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008C11EC" w:rsidP="00BE326C" w:rsidRDefault="008C11EC" w14:paraId="0D8F7720" w14:textId="466BEF7E">
      <w:pPr>
        <w:jc w:val="center"/>
        <w:rPr>
          <w:rStyle w:val="normaltextrun"/>
          <w:rFonts w:ascii="Verdana" w:hAnsi="Verdana"/>
          <w:b/>
          <w:bCs/>
          <w:color w:val="000000"/>
          <w:sz w:val="19"/>
          <w:szCs w:val="19"/>
          <w:shd w:val="clear" w:color="auto" w:fill="FFFFFF"/>
          <w:lang w:val="en-NZ"/>
        </w:rPr>
      </w:pPr>
      <w:r>
        <w:rPr>
          <w:rStyle w:val="normaltextrun"/>
          <w:rFonts w:ascii="Verdana" w:hAnsi="Verdana"/>
          <w:b/>
          <w:bCs/>
          <w:color w:val="000000"/>
          <w:sz w:val="19"/>
          <w:szCs w:val="19"/>
          <w:shd w:val="clear" w:color="auto" w:fill="FFFFFF"/>
          <w:lang w:val="en-NZ"/>
        </w:rPr>
        <w:t>DECISION MADE BY THE PANEL: WAITAHA HYDRO SCHEME</w:t>
      </w:r>
      <w:r>
        <w:rPr>
          <w:rFonts w:ascii="Verdana" w:hAnsi="Verdana"/>
          <w:color w:val="000000"/>
          <w:sz w:val="19"/>
          <w:szCs w:val="19"/>
          <w:shd w:val="clear" w:color="auto" w:fill="FFFFFF"/>
        </w:rPr>
        <w:br/>
      </w:r>
      <w:r>
        <w:rPr>
          <w:rStyle w:val="normaltextrun"/>
          <w:rFonts w:ascii="Verdana" w:hAnsi="Verdana"/>
          <w:b/>
          <w:bCs/>
          <w:color w:val="000000"/>
          <w:sz w:val="19"/>
          <w:szCs w:val="19"/>
          <w:shd w:val="clear" w:color="auto" w:fill="FFFFFF"/>
          <w:lang w:val="en-NZ"/>
        </w:rPr>
        <w:t>TE WHAKATAUNGA A TE PAEWHIRI WHAKAWĀ WAITAHA HIKO-Ā-AWA</w:t>
      </w:r>
    </w:p>
    <w:p w:rsidR="00BE326C" w:rsidP="00BE326C" w:rsidRDefault="00BE326C" w14:paraId="58A7B20B" w14:textId="77777777">
      <w:pPr>
        <w:jc w:val="center"/>
        <w:rPr>
          <w:rStyle w:val="unsupportedobjecttext"/>
          <w:rFonts w:ascii="Calibri" w:hAnsi="Calibri" w:cs="Calibri"/>
          <w:color w:val="000000"/>
          <w:sz w:val="20"/>
          <w:szCs w:val="20"/>
          <w:shd w:val="clear" w:color="auto" w:fill="E1E3E6"/>
        </w:rPr>
      </w:pPr>
    </w:p>
    <w:p w:rsidR="008C11EC" w:rsidP="08586FE1" w:rsidRDefault="00154B5E" w14:paraId="78429BD3" w14:textId="4D32C9BF">
      <w:pPr>
        <w:widowControl w:val="1"/>
        <w:autoSpaceDE/>
        <w:autoSpaceDN/>
        <w:jc w:val="center"/>
        <w:rPr>
          <w:rFonts w:ascii="Aptos" w:hAnsi="Aptos"/>
        </w:rPr>
      </w:pPr>
      <w:r w:rsidRPr="00154B5E" w:rsidR="00154B5E">
        <w:rPr>
          <w:rFonts w:ascii="Verdana" w:hAnsi="Verdana"/>
          <w:b w:val="1"/>
          <w:bCs w:val="1"/>
          <w:caps w:val="1"/>
          <w:color w:val="000000"/>
          <w:sz w:val="19"/>
          <w:szCs w:val="19"/>
          <w:shd w:val="clear" w:color="auto" w:fill="FFFFFF"/>
        </w:rPr>
        <w:t>APPENDIX D</w:t>
      </w:r>
      <w:r w:rsidR="00154B5E">
        <w:rPr>
          <w:rFonts w:ascii="Verdana" w:hAnsi="Verdana"/>
          <w:b w:val="1"/>
          <w:bCs w:val="1"/>
          <w:caps w:val="1"/>
          <w:color w:val="000000"/>
          <w:sz w:val="19"/>
          <w:szCs w:val="19"/>
          <w:shd w:val="clear" w:color="auto" w:fill="FFFFFF"/>
        </w:rPr>
        <w:t>.2</w:t>
      </w:r>
      <w:r w:rsidRPr="00154B5E" w:rsidR="00154B5E">
        <w:rPr>
          <w:rFonts w:ascii="Verdana" w:hAnsi="Verdana"/>
          <w:b w:val="1"/>
          <w:bCs w:val="1"/>
          <w:caps w:val="1"/>
          <w:color w:val="000000"/>
          <w:sz w:val="19"/>
          <w:szCs w:val="19"/>
          <w:shd w:val="clear" w:color="auto" w:fill="FFFFFF"/>
        </w:rPr>
        <w:t xml:space="preserve">: concessions </w:t>
      </w:r>
      <w:r w:rsidRPr="00154B5E" w:rsidR="660E8492">
        <w:rPr>
          <w:rFonts w:ascii="Verdana" w:hAnsi="Verdana"/>
          <w:b w:val="1"/>
          <w:bCs w:val="1"/>
          <w:caps w:val="1"/>
          <w:color w:val="000000"/>
          <w:sz w:val="19"/>
          <w:szCs w:val="19"/>
          <w:shd w:val="clear" w:color="auto" w:fill="FFFFFF"/>
        </w:rPr>
        <w:t>(EASEMENT) | ĀPITIHANGA D</w:t>
      </w:r>
      <w:r w:rsidR="00154B5E">
        <w:rPr>
          <w:rFonts w:ascii="Verdana" w:hAnsi="Verdana"/>
          <w:b w:val="1"/>
          <w:bCs w:val="1"/>
          <w:caps w:val="1"/>
          <w:color w:val="000000"/>
          <w:sz w:val="19"/>
          <w:szCs w:val="19"/>
          <w:shd w:val="clear" w:color="auto" w:fill="FFFFFF"/>
        </w:rPr>
        <w:t>.2</w:t>
      </w:r>
      <w:r w:rsidRPr="00154B5E" w:rsidR="00154B5E">
        <w:rPr>
          <w:rFonts w:ascii="Verdana" w:hAnsi="Verdana"/>
          <w:b w:val="1"/>
          <w:bCs w:val="1"/>
          <w:caps w:val="1"/>
          <w:color w:val="000000"/>
          <w:sz w:val="19"/>
          <w:szCs w:val="19"/>
          <w:shd w:val="clear" w:color="auto" w:fill="FFFFFF"/>
        </w:rPr>
        <w:t xml:space="preserve">: NGĀ </w:t>
      </w:r>
      <w:r w:rsidRPr="00154B5E" w:rsidR="00154B5E">
        <w:rPr>
          <w:rFonts w:ascii="Verdana" w:hAnsi="Verdana"/>
          <w:b w:val="1"/>
          <w:bCs w:val="1"/>
          <w:caps w:val="1"/>
          <w:color w:val="000000"/>
          <w:sz w:val="19"/>
          <w:szCs w:val="19"/>
          <w:shd w:val="clear" w:color="auto" w:fill="FFFFFF"/>
        </w:rPr>
        <w:t xml:space="preserve">whakaaetanga</w:t>
      </w:r>
      <w:r w:rsidRPr="00154B5E" w:rsidR="2FBDD20E">
        <w:rPr>
          <w:rFonts w:ascii="Verdana" w:hAnsi="Verdana"/>
          <w:b w:val="1"/>
          <w:bCs w:val="1"/>
          <w:caps w:val="1"/>
          <w:color w:val="000000"/>
          <w:sz w:val="19"/>
          <w:szCs w:val="19"/>
          <w:shd w:val="clear" w:color="auto" w:fill="FFFFFF"/>
        </w:rPr>
        <w:t xml:space="preserve"> (</w:t>
      </w:r>
      <w:r w:rsidRPr="00154B5E" w:rsidR="2FBDD20E">
        <w:rPr>
          <w:rFonts w:ascii="Verdana" w:hAnsi="Verdana"/>
          <w:b w:val="1"/>
          <w:bCs w:val="1"/>
          <w:caps w:val="1"/>
          <w:color w:val="000000"/>
          <w:sz w:val="19"/>
          <w:szCs w:val="19"/>
          <w:shd w:val="clear" w:color="auto" w:fill="FFFFFF"/>
        </w:rPr>
        <w:t xml:space="preserve">Mōtika</w:t>
      </w:r>
      <w:r w:rsidRPr="00154B5E" w:rsidR="2FBDD20E">
        <w:rPr>
          <w:rFonts w:ascii="Verdana" w:hAnsi="Verdana"/>
          <w:b w:val="1"/>
          <w:bCs w:val="1"/>
          <w:caps w:val="1"/>
          <w:color w:val="000000"/>
          <w:sz w:val="19"/>
          <w:szCs w:val="19"/>
          <w:shd w:val="clear" w:color="auto" w:fill="FFFFFF"/>
        </w:rPr>
        <w:t xml:space="preserve"> </w:t>
      </w:r>
      <w:r w:rsidRPr="00154B5E" w:rsidR="2FBDD20E">
        <w:rPr>
          <w:rFonts w:ascii="Verdana" w:hAnsi="Verdana"/>
          <w:b w:val="1"/>
          <w:bCs w:val="1"/>
          <w:caps w:val="1"/>
          <w:color w:val="000000"/>
          <w:sz w:val="19"/>
          <w:szCs w:val="19"/>
          <w:shd w:val="clear" w:color="auto" w:fill="FFFFFF"/>
        </w:rPr>
        <w:t xml:space="preserve">Whakawhiti</w:t>
      </w:r>
      <w:r w:rsidRPr="00154B5E" w:rsidR="2FBDD20E">
        <w:rPr>
          <w:rFonts w:ascii="Verdana" w:hAnsi="Verdana"/>
          <w:b w:val="1"/>
          <w:bCs w:val="1"/>
          <w:caps w:val="1"/>
          <w:color w:val="000000"/>
          <w:sz w:val="19"/>
          <w:szCs w:val="19"/>
          <w:shd w:val="clear" w:color="auto" w:fill="FFFFFF"/>
        </w:rPr>
        <w:t xml:space="preserve"> whenua)</w:t>
      </w:r>
      <w:r w:rsidRPr="00154B5E" w:rsidR="00154B5E">
        <w:rPr>
          <w:rFonts w:ascii="Verdana" w:hAnsi="Verdana"/>
          <w:b w:val="1"/>
          <w:bCs w:val="1"/>
          <w:caps w:val="1"/>
          <w:color w:val="000000"/>
          <w:sz w:val="19"/>
          <w:szCs w:val="19"/>
          <w:shd w:val="clear" w:color="auto" w:fill="FFFFFF"/>
        </w:rPr>
        <w:t xml:space="preserve"> </w:t>
      </w:r>
      <w:r w:rsidR="008C11EC">
        <w:rPr>
          <w:rFonts w:ascii="Aptos" w:hAnsi="Aptos"/>
        </w:rPr>
        <w:br w:type="page"/>
      </w:r>
    </w:p>
    <w:p w:rsidR="6907FAD2" w:rsidP="6B092525" w:rsidRDefault="6907FAD2" w14:paraId="4A457A7A" w14:textId="3D637662">
      <w:pPr>
        <w:jc w:val="center"/>
        <w:rPr>
          <w:rFonts w:ascii="Aptos" w:hAnsi="Aptos" w:eastAsia="Aptos" w:cs="Aptos"/>
          <w:noProof w:val="0"/>
          <w:sz w:val="22"/>
          <w:szCs w:val="22"/>
          <w:lang w:val="en-US"/>
        </w:rPr>
      </w:pPr>
      <w:r w:rsidRPr="6B092525" w:rsidR="6907FAD2">
        <w:rPr>
          <w:rFonts w:ascii="Aptos" w:hAnsi="Aptos" w:eastAsia="Aptos" w:cs="Aptos"/>
          <w:b w:val="0"/>
          <w:bCs w:val="0"/>
          <w:i w:val="0"/>
          <w:iCs w:val="0"/>
          <w:caps w:val="0"/>
          <w:smallCaps w:val="0"/>
          <w:noProof w:val="0"/>
          <w:color w:val="000000" w:themeColor="text1" w:themeTint="FF" w:themeShade="FF"/>
          <w:sz w:val="24"/>
          <w:szCs w:val="24"/>
          <w:lang w:val="en-US"/>
        </w:rPr>
        <w:t>[Note to parties providing comment]</w:t>
      </w:r>
    </w:p>
    <w:p w:rsidR="6B092525" w:rsidP="6B092525" w:rsidRDefault="6B092525" w14:paraId="4EA3978D" w14:textId="5ACF2450">
      <w:pPr>
        <w:widowControl w:val="0"/>
        <w:spacing w:before="0" w:beforeAutospacing="off" w:after="160" w:afterAutospacing="off" w:line="276" w:lineRule="auto"/>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pPr>
    </w:p>
    <w:p w:rsidR="5DFAE921" w:rsidP="08586FE1" w:rsidRDefault="5DFAE921" w14:paraId="44406B6C" w14:textId="04A08FD6">
      <w:pPr>
        <w:widowControl w:val="0"/>
        <w:spacing w:before="0" w:beforeAutospacing="off" w:after="160" w:afterAutospacing="off" w:line="276" w:lineRule="auto"/>
        <w:rPr>
          <w:rFonts w:ascii="Aptos" w:hAnsi="Aptos" w:eastAsia="Aptos" w:cs="Aptos"/>
          <w:b w:val="0"/>
          <w:bCs w:val="0"/>
          <w:i w:val="0"/>
          <w:iCs w:val="0"/>
          <w:caps w:val="0"/>
          <w:smallCaps w:val="0"/>
          <w:noProof w:val="0"/>
          <w:color w:val="000000" w:themeColor="text1" w:themeTint="FF" w:themeShade="FF"/>
          <w:sz w:val="22"/>
          <w:szCs w:val="22"/>
          <w:lang w:val="en-US"/>
        </w:rPr>
      </w:pPr>
      <w:r w:rsidRPr="08586FE1" w:rsidR="5DFAE921">
        <w:rPr>
          <w:rFonts w:ascii="Aptos" w:hAnsi="Aptos" w:eastAsia="Aptos" w:cs="Aptos"/>
          <w:b w:val="0"/>
          <w:bCs w:val="0"/>
          <w:i w:val="0"/>
          <w:iCs w:val="0"/>
          <w:caps w:val="0"/>
          <w:smallCaps w:val="0"/>
          <w:strike w:val="0"/>
          <w:dstrike w:val="0"/>
          <w:noProof w:val="0"/>
          <w:color w:val="000000" w:themeColor="text1" w:themeTint="FF" w:themeShade="FF"/>
          <w:sz w:val="22"/>
          <w:szCs w:val="22"/>
          <w:u w:val="single"/>
          <w:lang w:val="en-US"/>
        </w:rPr>
        <w:t>Reading notes</w:t>
      </w:r>
    </w:p>
    <w:p w:rsidR="5DFAE921" w:rsidP="08586FE1" w:rsidRDefault="5DFAE921" w14:paraId="18C1A853" w14:textId="19BA0B19">
      <w:pPr>
        <w:pStyle w:val="ListParagraph"/>
        <w:widowControl w:val="0"/>
        <w:numPr>
          <w:ilvl w:val="0"/>
          <w:numId w:val="80"/>
        </w:numPr>
        <w:spacing w:before="0" w:beforeAutospacing="off" w:after="0" w:afterAutospacing="off" w:line="276" w:lineRule="auto"/>
        <w:ind w:left="720" w:right="0" w:hanging="36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These should be read alongside the Draft Decision, which provides an explanation for changes</w:t>
      </w:r>
    </w:p>
    <w:p w:rsidR="5DFAE921" w:rsidP="08586FE1" w:rsidRDefault="5DFAE921" w14:paraId="7804CD3F" w14:textId="1FDE7DEE">
      <w:pPr>
        <w:pStyle w:val="ListParagraph"/>
        <w:widowControl w:val="0"/>
        <w:numPr>
          <w:ilvl w:val="0"/>
          <w:numId w:val="80"/>
        </w:numPr>
        <w:spacing w:before="0" w:beforeAutospacing="off" w:after="0" w:afterAutospacing="off" w:line="276" w:lineRule="auto"/>
        <w:ind w:left="720" w:right="0" w:hanging="36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 xml:space="preserve">References to concession numbers, maps/plans, etc. will be updated and have been </w:t>
      </w:r>
      <w:r w:rsidRPr="08586FE1" w:rsidR="5DFAE921">
        <w:rPr>
          <w:rFonts w:ascii="Aptos" w:hAnsi="Aptos" w:eastAsia="Aptos" w:cs="Aptos"/>
          <w:b w:val="0"/>
          <w:bCs w:val="0"/>
          <w:i w:val="0"/>
          <w:iCs w:val="0"/>
          <w:caps w:val="0"/>
          <w:smallCaps w:val="0"/>
          <w:noProof w:val="0"/>
          <w:color w:val="000000" w:themeColor="text1" w:themeTint="FF" w:themeShade="FF"/>
          <w:sz w:val="22"/>
          <w:szCs w:val="22"/>
          <w:highlight w:val="yellow"/>
          <w:lang w:val="en-US"/>
        </w:rPr>
        <w:t>highlighted</w:t>
      </w: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 xml:space="preserve"> for ease of reference</w:t>
      </w:r>
    </w:p>
    <w:p w:rsidR="5DFAE921" w:rsidP="08586FE1" w:rsidRDefault="5DFAE921" w14:paraId="491D18D4" w14:textId="3E3D8D56">
      <w:pPr>
        <w:pStyle w:val="ListParagraph"/>
        <w:widowControl w:val="0"/>
        <w:numPr>
          <w:ilvl w:val="0"/>
          <w:numId w:val="80"/>
        </w:numPr>
        <w:spacing w:before="0" w:beforeAutospacing="off" w:after="0" w:afterAutospacing="off" w:line="276" w:lineRule="auto"/>
        <w:ind w:left="720" w:right="0" w:hanging="360"/>
        <w:rPr>
          <w:rFonts w:ascii="Aptos" w:hAnsi="Aptos" w:eastAsia="Aptos" w:cs="Aptos"/>
          <w:b w:val="0"/>
          <w:bCs w:val="0"/>
          <w:i w:val="0"/>
          <w:iCs w:val="0"/>
          <w:caps w:val="0"/>
          <w:smallCaps w:val="0"/>
          <w:noProof w:val="0"/>
          <w:color w:val="000000" w:themeColor="text1" w:themeTint="FF" w:themeShade="FF"/>
          <w:sz w:val="22"/>
          <w:szCs w:val="22"/>
          <w:lang w:val="en-US"/>
        </w:rPr>
      </w:pP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 xml:space="preserve">Condition references highlighted in </w:t>
      </w:r>
      <w:r w:rsidRPr="08586FE1" w:rsidR="5DFAE921">
        <w:rPr>
          <w:rFonts w:ascii="Aptos" w:hAnsi="Aptos" w:eastAsia="Aptos" w:cs="Aptos"/>
          <w:b w:val="0"/>
          <w:bCs w:val="0"/>
          <w:i w:val="0"/>
          <w:iCs w:val="0"/>
          <w:caps w:val="0"/>
          <w:smallCaps w:val="0"/>
          <w:noProof w:val="0"/>
          <w:color w:val="000000" w:themeColor="text1" w:themeTint="FF" w:themeShade="FF"/>
          <w:sz w:val="22"/>
          <w:szCs w:val="22"/>
          <w:highlight w:val="lightGray"/>
          <w:lang w:val="en-US"/>
        </w:rPr>
        <w:t>grey</w:t>
      </w:r>
    </w:p>
    <w:p w:rsidR="5DFAE921" w:rsidP="08586FE1" w:rsidRDefault="5DFAE921" w14:paraId="0C7F96D2" w14:textId="6B4EC22B">
      <w:pPr>
        <w:pStyle w:val="ListParagraph"/>
        <w:widowControl w:val="0"/>
        <w:numPr>
          <w:ilvl w:val="0"/>
          <w:numId w:val="80"/>
        </w:numPr>
        <w:spacing w:before="0" w:beforeAutospacing="off" w:after="0" w:afterAutospacing="off" w:line="276" w:lineRule="auto"/>
        <w:ind w:left="720" w:right="0" w:hanging="360"/>
        <w:rPr>
          <w:rFonts w:ascii="Aptos" w:hAnsi="Aptos" w:eastAsia="Aptos" w:cs="Aptos"/>
          <w:b w:val="0"/>
          <w:bCs w:val="0"/>
          <w:i w:val="0"/>
          <w:iCs w:val="0"/>
          <w:caps w:val="0"/>
          <w:smallCaps w:val="0"/>
          <w:noProof w:val="0"/>
          <w:color w:val="000000" w:themeColor="text1" w:themeTint="FF" w:themeShade="FF"/>
          <w:sz w:val="22"/>
          <w:szCs w:val="22"/>
          <w:lang w:val="en-US"/>
        </w:rPr>
      </w:pP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 xml:space="preserve">The conditions have been updated so that the wording now aligns with the revised resource consent conditions. References to “consent holder” and “consent” have been </w:t>
      </w: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changed</w:t>
      </w: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 xml:space="preserve"> where necessary</w:t>
      </w:r>
    </w:p>
    <w:p w:rsidR="5DFAE921" w:rsidP="08586FE1" w:rsidRDefault="5DFAE921" w14:paraId="2120F41E" w14:textId="753FE7CC">
      <w:pPr>
        <w:pStyle w:val="ListParagraph"/>
        <w:widowControl w:val="0"/>
        <w:numPr>
          <w:ilvl w:val="0"/>
          <w:numId w:val="80"/>
        </w:numPr>
        <w:spacing w:before="0" w:beforeAutospacing="off" w:after="0" w:afterAutospacing="off" w:line="276" w:lineRule="auto"/>
        <w:ind w:left="720" w:right="0" w:hanging="360"/>
        <w:jc w:val="left"/>
        <w:rPr>
          <w:rFonts w:ascii="Aptos" w:hAnsi="Aptos" w:eastAsia="Aptos" w:cs="Aptos"/>
          <w:b w:val="0"/>
          <w:bCs w:val="0"/>
          <w:i w:val="0"/>
          <w:iCs w:val="0"/>
          <w:caps w:val="0"/>
          <w:smallCaps w:val="0"/>
          <w:noProof w:val="0"/>
          <w:color w:val="000000" w:themeColor="text1" w:themeTint="FF" w:themeShade="FF"/>
          <w:sz w:val="22"/>
          <w:szCs w:val="22"/>
          <w:lang w:val="en-US"/>
        </w:rPr>
      </w:pP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 xml:space="preserve">Two </w:t>
      </w: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new terms</w:t>
      </w:r>
      <w:r w:rsidRPr="08586FE1" w:rsidR="5DFAE921">
        <w:rPr>
          <w:rFonts w:ascii="Aptos" w:hAnsi="Aptos" w:eastAsia="Aptos" w:cs="Aptos"/>
          <w:b w:val="0"/>
          <w:bCs w:val="0"/>
          <w:i w:val="0"/>
          <w:iCs w:val="0"/>
          <w:caps w:val="0"/>
          <w:smallCaps w:val="0"/>
          <w:noProof w:val="0"/>
          <w:color w:val="000000" w:themeColor="text1" w:themeTint="FF" w:themeShade="FF"/>
          <w:sz w:val="22"/>
          <w:szCs w:val="22"/>
          <w:lang w:val="en-US"/>
        </w:rPr>
        <w:t xml:space="preserve"> (“Concessionaire” and “water body”) have been added</w:t>
      </w:r>
    </w:p>
    <w:p w:rsidR="08586FE1" w:rsidP="08586FE1" w:rsidRDefault="08586FE1" w14:paraId="41BD9A64" w14:textId="515678FF">
      <w:pPr>
        <w:widowControl w:val="1"/>
        <w:jc w:val="center"/>
        <w:rPr>
          <w:rFonts w:ascii="Aptos" w:hAnsi="Aptos"/>
        </w:rPr>
      </w:pPr>
    </w:p>
    <w:p w:rsidR="08586FE1" w:rsidP="08586FE1" w:rsidRDefault="08586FE1" w14:paraId="053A54A0" w14:textId="484A2EE8">
      <w:pPr>
        <w:pStyle w:val="Normal"/>
      </w:pPr>
    </w:p>
    <w:p w:rsidRPr="00364043" w:rsidR="008D5F44" w:rsidP="08586FE1" w:rsidRDefault="008D5F44" w14:paraId="19C99423" w14:textId="2F8F0D5C">
      <w:pPr>
        <w:pStyle w:val="Title"/>
        <w:ind w:left="0" w:right="4" w:firstLine="0"/>
        <w:jc w:val="center"/>
        <w:rPr>
          <w:rFonts w:ascii="Aptos" w:hAnsi="Aptos"/>
        </w:rPr>
      </w:pPr>
    </w:p>
    <w:p w:rsidRPr="00364043" w:rsidR="008D5F44" w:rsidP="08586FE1" w:rsidRDefault="008D5F44" w14:paraId="567B077F" w14:textId="779B5DC8">
      <w:pPr>
        <w:ind/>
      </w:pPr>
      <w:r>
        <w:br w:type="page"/>
      </w:r>
    </w:p>
    <w:p w:rsidRPr="00364043" w:rsidR="008D5F44" w:rsidP="008D5F44" w:rsidRDefault="008D5F44" w14:paraId="3DA92C32" w14:textId="35CF998E">
      <w:pPr>
        <w:pStyle w:val="Title"/>
        <w:ind w:left="0" w:right="4" w:firstLine="0"/>
        <w:jc w:val="center"/>
        <w:rPr>
          <w:rFonts w:ascii="Aptos" w:hAnsi="Aptos"/>
        </w:rPr>
      </w:pPr>
      <w:r w:rsidRPr="00364043" w:rsidR="008D5F44">
        <w:rPr>
          <w:rFonts w:ascii="Aptos" w:hAnsi="Aptos"/>
        </w:rPr>
        <w:t>Concession</w:t>
      </w:r>
      <w:r w:rsidRPr="00364043" w:rsidR="008D5F44">
        <w:rPr>
          <w:rFonts w:ascii="Aptos" w:hAnsi="Aptos"/>
          <w:spacing w:val="-25"/>
        </w:rPr>
        <w:t xml:space="preserve"> </w:t>
      </w:r>
      <w:r w:rsidRPr="00364043" w:rsidR="008D5F44">
        <w:rPr>
          <w:rFonts w:ascii="Aptos" w:hAnsi="Aptos"/>
        </w:rPr>
        <w:t>Document (</w:t>
      </w:r>
      <w:r w:rsidRPr="00364043" w:rsidR="00F735D9">
        <w:rPr>
          <w:rFonts w:ascii="Aptos" w:hAnsi="Aptos"/>
        </w:rPr>
        <w:t>Easement</w:t>
      </w:r>
      <w:r w:rsidRPr="00364043" w:rsidR="008D5F44">
        <w:rPr>
          <w:rFonts w:ascii="Aptos" w:hAnsi="Aptos"/>
        </w:rPr>
        <w:t>)</w:t>
      </w:r>
    </w:p>
    <w:p w:rsidRPr="00364043" w:rsidR="008D5F44" w:rsidP="008D5F44" w:rsidRDefault="008D5F44" w14:paraId="1E115F18" w14:textId="77777777">
      <w:pPr>
        <w:pStyle w:val="BodyText"/>
        <w:spacing w:before="251"/>
        <w:ind w:right="4"/>
        <w:jc w:val="center"/>
        <w:rPr>
          <w:rFonts w:ascii="Aptos" w:hAnsi="Aptos"/>
        </w:rPr>
      </w:pPr>
      <w:r w:rsidRPr="00364043">
        <w:rPr>
          <w:rFonts w:ascii="Aptos" w:hAnsi="Aptos"/>
          <w:spacing w:val="-2"/>
        </w:rPr>
        <w:t>Concession</w:t>
      </w:r>
      <w:r w:rsidRPr="00364043">
        <w:rPr>
          <w:rFonts w:ascii="Aptos" w:hAnsi="Aptos"/>
          <w:spacing w:val="1"/>
        </w:rPr>
        <w:t xml:space="preserve"> </w:t>
      </w:r>
      <w:r w:rsidRPr="00364043">
        <w:rPr>
          <w:rFonts w:ascii="Aptos" w:hAnsi="Aptos"/>
          <w:spacing w:val="-2"/>
        </w:rPr>
        <w:t>Number:</w:t>
      </w:r>
      <w:r w:rsidRPr="00962504">
        <w:rPr>
          <w:rFonts w:ascii="Aptos" w:hAnsi="Aptos"/>
          <w:spacing w:val="-1"/>
        </w:rPr>
        <w:t xml:space="preserve"> </w:t>
      </w:r>
      <w:r w:rsidRPr="00962504" w:rsidR="00933C01">
        <w:rPr>
          <w:rFonts w:ascii="Aptos" w:hAnsi="Aptos"/>
          <w:spacing w:val="-2"/>
        </w:rPr>
        <w:t>[to add]</w:t>
      </w:r>
    </w:p>
    <w:p w:rsidRPr="00364043" w:rsidR="008D5F44" w:rsidP="008D5F44" w:rsidRDefault="008D5F44" w14:paraId="1B79E8E6" w14:textId="77777777">
      <w:pPr>
        <w:pStyle w:val="BodyText"/>
        <w:spacing w:before="24"/>
        <w:rPr>
          <w:rFonts w:ascii="Aptos" w:hAnsi="Aptos"/>
          <w:sz w:val="20"/>
        </w:rPr>
      </w:pPr>
    </w:p>
    <w:tbl>
      <w:tblPr>
        <w:tblW w:w="0" w:type="auto"/>
        <w:tblInd w:w="104"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228"/>
        <w:gridCol w:w="4988"/>
      </w:tblGrid>
      <w:tr w:rsidRPr="00364043" w:rsidR="00F735D9" w:rsidTr="00751A48" w14:paraId="66A798B5" w14:textId="77777777">
        <w:trPr>
          <w:trHeight w:val="10179"/>
        </w:trPr>
        <w:tc>
          <w:tcPr>
            <w:tcW w:w="9216" w:type="dxa"/>
            <w:gridSpan w:val="2"/>
          </w:tcPr>
          <w:p w:rsidRPr="00364043" w:rsidR="008D5F44" w:rsidP="008D5F44" w:rsidRDefault="008D5F44" w14:paraId="2EE8767A" w14:textId="506EEA28">
            <w:pPr>
              <w:pStyle w:val="Paragraph"/>
              <w:ind w:left="113"/>
            </w:pPr>
            <w:r w:rsidRPr="00364043">
              <w:rPr>
                <w:b/>
              </w:rPr>
              <w:t>THIS</w:t>
            </w:r>
            <w:r w:rsidRPr="00364043">
              <w:rPr>
                <w:b/>
                <w:spacing w:val="-6"/>
              </w:rPr>
              <w:t xml:space="preserve"> </w:t>
            </w:r>
            <w:r w:rsidRPr="00364043" w:rsidR="00F735D9">
              <w:rPr>
                <w:b/>
              </w:rPr>
              <w:t>CONCESSION</w:t>
            </w:r>
            <w:r w:rsidRPr="00364043">
              <w:rPr>
                <w:b/>
                <w:spacing w:val="66"/>
                <w:w w:val="150"/>
              </w:rPr>
              <w:t xml:space="preserve"> </w:t>
            </w:r>
            <w:r w:rsidRPr="00364043">
              <w:t>is</w:t>
            </w:r>
            <w:r w:rsidRPr="00364043">
              <w:rPr>
                <w:spacing w:val="-5"/>
              </w:rPr>
              <w:t xml:space="preserve"> </w:t>
            </w:r>
            <w:r w:rsidRPr="00364043">
              <w:t>made</w:t>
            </w:r>
            <w:r w:rsidRPr="00364043">
              <w:rPr>
                <w:spacing w:val="-6"/>
              </w:rPr>
              <w:t xml:space="preserve"> </w:t>
            </w:r>
            <w:r w:rsidRPr="00364043">
              <w:rPr>
                <w:spacing w:val="-4"/>
              </w:rPr>
              <w:t>this</w:t>
            </w:r>
            <w:r w:rsidR="00B16FF7">
              <w:t xml:space="preserve"> </w:t>
            </w:r>
            <w:r w:rsidRPr="00B16FF7" w:rsidR="00B16FF7">
              <w:rPr>
                <w:highlight w:val="yellow"/>
              </w:rPr>
              <w:t>[XX]</w:t>
            </w:r>
            <w:r w:rsidR="00B16FF7">
              <w:t xml:space="preserve"> </w:t>
            </w:r>
            <w:r w:rsidRPr="00364043">
              <w:t>day</w:t>
            </w:r>
            <w:r w:rsidRPr="00364043">
              <w:rPr>
                <w:spacing w:val="-5"/>
              </w:rPr>
              <w:t xml:space="preserve"> of</w:t>
            </w:r>
            <w:r w:rsidR="00B16FF7">
              <w:rPr>
                <w:spacing w:val="-5"/>
              </w:rPr>
              <w:t xml:space="preserve"> </w:t>
            </w:r>
            <w:r w:rsidRPr="00B16FF7" w:rsidR="00B16FF7">
              <w:rPr>
                <w:spacing w:val="-5"/>
                <w:highlight w:val="yellow"/>
              </w:rPr>
              <w:t>[XXXX]</w:t>
            </w:r>
          </w:p>
          <w:p w:rsidRPr="00364043" w:rsidR="008D5F44" w:rsidP="008D5F44" w:rsidRDefault="008D5F44" w14:paraId="271605A2" w14:textId="77777777">
            <w:pPr>
              <w:pStyle w:val="Paragraph"/>
              <w:ind w:left="113"/>
              <w:rPr>
                <w:b/>
              </w:rPr>
            </w:pPr>
            <w:r w:rsidRPr="00364043">
              <w:rPr>
                <w:b/>
                <w:spacing w:val="-2"/>
              </w:rPr>
              <w:t>PARTIES:</w:t>
            </w:r>
          </w:p>
          <w:p w:rsidRPr="00364043" w:rsidR="008D5F44" w:rsidP="008D5F44" w:rsidRDefault="008D5F44" w14:paraId="12E2CD21" w14:textId="77777777">
            <w:pPr>
              <w:pStyle w:val="Paragraph"/>
              <w:ind w:left="113"/>
            </w:pPr>
            <w:r w:rsidRPr="00364043">
              <w:rPr>
                <w:b/>
              </w:rPr>
              <w:t>Minister</w:t>
            </w:r>
            <w:r w:rsidRPr="00364043">
              <w:rPr>
                <w:b/>
                <w:spacing w:val="-6"/>
              </w:rPr>
              <w:t xml:space="preserve"> </w:t>
            </w:r>
            <w:r w:rsidRPr="00364043">
              <w:rPr>
                <w:b/>
              </w:rPr>
              <w:t>of</w:t>
            </w:r>
            <w:r w:rsidRPr="00364043">
              <w:rPr>
                <w:b/>
                <w:spacing w:val="-6"/>
              </w:rPr>
              <w:t xml:space="preserve"> </w:t>
            </w:r>
            <w:r w:rsidRPr="00364043">
              <w:rPr>
                <w:b/>
              </w:rPr>
              <w:t>Conservation</w:t>
            </w:r>
            <w:r w:rsidRPr="00364043">
              <w:rPr>
                <w:b/>
                <w:spacing w:val="61"/>
                <w:w w:val="150"/>
              </w:rPr>
              <w:t xml:space="preserve"> </w:t>
            </w:r>
            <w:r w:rsidRPr="00364043">
              <w:t>(the</w:t>
            </w:r>
            <w:r w:rsidRPr="00364043">
              <w:rPr>
                <w:spacing w:val="-5"/>
              </w:rPr>
              <w:t xml:space="preserve"> </w:t>
            </w:r>
            <w:r w:rsidRPr="00364043" w:rsidR="003E5AB5">
              <w:rPr>
                <w:spacing w:val="-2"/>
              </w:rPr>
              <w:t>Minister</w:t>
            </w:r>
            <w:r w:rsidRPr="00364043">
              <w:rPr>
                <w:spacing w:val="-2"/>
              </w:rPr>
              <w:t>)</w:t>
            </w:r>
          </w:p>
          <w:p w:rsidRPr="00364043" w:rsidR="008D5F44" w:rsidP="008D5F44" w:rsidRDefault="007C1848" w14:paraId="21E42416" w14:textId="2039983C">
            <w:pPr>
              <w:pStyle w:val="Paragraph"/>
              <w:ind w:left="113"/>
            </w:pPr>
            <w:proofErr w:type="spellStart"/>
            <w:r w:rsidRPr="00C346BE">
              <w:rPr>
                <w:b/>
              </w:rPr>
              <w:t>Westpower</w:t>
            </w:r>
            <w:proofErr w:type="spellEnd"/>
            <w:r w:rsidRPr="00C346BE" w:rsidR="009717F6">
              <w:rPr>
                <w:b/>
              </w:rPr>
              <w:t xml:space="preserve"> Limited</w:t>
            </w:r>
            <w:r w:rsidRPr="00C346BE" w:rsidR="009717F6">
              <w:t xml:space="preserve"> </w:t>
            </w:r>
            <w:r w:rsidRPr="00C346BE" w:rsidR="008D5F44">
              <w:t>(the</w:t>
            </w:r>
            <w:r w:rsidRPr="00364043" w:rsidR="008D5F44">
              <w:rPr>
                <w:spacing w:val="-13"/>
              </w:rPr>
              <w:t xml:space="preserve"> </w:t>
            </w:r>
            <w:r w:rsidRPr="00364043" w:rsidR="008D5F44">
              <w:rPr>
                <w:spacing w:val="-2"/>
              </w:rPr>
              <w:t>Concessionaire)</w:t>
            </w:r>
          </w:p>
          <w:p w:rsidRPr="00364043" w:rsidR="008D5F44" w:rsidP="00574684" w:rsidRDefault="008D5F44" w14:paraId="48492334" w14:textId="77777777">
            <w:pPr>
              <w:pStyle w:val="Paragraph"/>
              <w:ind w:left="113"/>
            </w:pPr>
            <w:r w:rsidRPr="00962504">
              <w:rPr>
                <w:b/>
              </w:rPr>
              <w:t>Name</w:t>
            </w:r>
            <w:r w:rsidRPr="00962504">
              <w:rPr>
                <w:b/>
                <w:spacing w:val="-11"/>
              </w:rPr>
              <w:t xml:space="preserve"> </w:t>
            </w:r>
            <w:r w:rsidRPr="00962504">
              <w:t>(the</w:t>
            </w:r>
            <w:r w:rsidRPr="00962504">
              <w:rPr>
                <w:spacing w:val="-7"/>
              </w:rPr>
              <w:t xml:space="preserve"> </w:t>
            </w:r>
            <w:r w:rsidRPr="00962504">
              <w:t>Guarantor)</w:t>
            </w:r>
            <w:r w:rsidRPr="00962504">
              <w:rPr>
                <w:spacing w:val="-7"/>
              </w:rPr>
              <w:t xml:space="preserve"> </w:t>
            </w:r>
            <w:r w:rsidRPr="00962504">
              <w:t>delete</w:t>
            </w:r>
            <w:r w:rsidRPr="00962504">
              <w:rPr>
                <w:spacing w:val="-8"/>
              </w:rPr>
              <w:t xml:space="preserve"> </w:t>
            </w:r>
            <w:r w:rsidRPr="00962504">
              <w:t>if</w:t>
            </w:r>
            <w:r w:rsidRPr="00962504">
              <w:rPr>
                <w:spacing w:val="-8"/>
              </w:rPr>
              <w:t xml:space="preserve"> </w:t>
            </w:r>
            <w:r w:rsidRPr="00962504">
              <w:t>not</w:t>
            </w:r>
            <w:r w:rsidRPr="00962504">
              <w:rPr>
                <w:spacing w:val="-7"/>
              </w:rPr>
              <w:t xml:space="preserve"> </w:t>
            </w:r>
            <w:r w:rsidRPr="00962504">
              <w:rPr>
                <w:spacing w:val="-2"/>
              </w:rPr>
              <w:t>required</w:t>
            </w:r>
          </w:p>
          <w:p w:rsidRPr="00364043" w:rsidR="008D5F44" w:rsidP="00F735D9" w:rsidRDefault="008D5F44" w14:paraId="38D8591C" w14:textId="77777777">
            <w:pPr>
              <w:pStyle w:val="Paragraph"/>
              <w:ind w:left="113"/>
              <w:rPr>
                <w:b/>
              </w:rPr>
            </w:pPr>
            <w:r w:rsidRPr="00364043">
              <w:rPr>
                <w:b/>
                <w:spacing w:val="-2"/>
              </w:rPr>
              <w:t>BACKGROUND</w:t>
            </w:r>
          </w:p>
          <w:p w:rsidRPr="00364043" w:rsidR="008D5F44" w:rsidP="00807947" w:rsidRDefault="008D5F44" w14:paraId="5EDF4B21" w14:textId="77777777">
            <w:pPr>
              <w:pStyle w:val="Paragraph"/>
              <w:numPr>
                <w:ilvl w:val="0"/>
                <w:numId w:val="5"/>
              </w:numPr>
              <w:ind w:left="680" w:hanging="567"/>
            </w:pPr>
            <w:r w:rsidRPr="00364043">
              <w:t>The Department of Conservation (</w:t>
            </w:r>
            <w:r w:rsidRPr="00364043">
              <w:rPr>
                <w:b/>
                <w:bCs/>
              </w:rPr>
              <w:t>Department</w:t>
            </w:r>
            <w:r w:rsidRPr="00364043">
              <w:t xml:space="preserve">) </w:t>
            </w:r>
            <w:r w:rsidRPr="00364043">
              <w:rPr>
                <w:iCs/>
              </w:rPr>
              <w:t>Te Papa Atawhai</w:t>
            </w:r>
            <w:r w:rsidRPr="00364043">
              <w:rPr>
                <w:i/>
              </w:rPr>
              <w:t xml:space="preserve"> </w:t>
            </w:r>
            <w:r w:rsidRPr="00364043">
              <w:t>is responsible</w:t>
            </w:r>
            <w:r w:rsidRPr="00364043">
              <w:rPr>
                <w:spacing w:val="40"/>
              </w:rPr>
              <w:t xml:space="preserve"> </w:t>
            </w:r>
            <w:r w:rsidRPr="00364043">
              <w:t>for managing and promoting conservation of the natural and historic heritage of New Zealand on behalf of, and for the benefit of, present and future New</w:t>
            </w:r>
            <w:r w:rsidRPr="00364043" w:rsidR="00F735D9">
              <w:rPr>
                <w:spacing w:val="80"/>
              </w:rPr>
              <w:t xml:space="preserve"> </w:t>
            </w:r>
            <w:r w:rsidRPr="00364043">
              <w:rPr>
                <w:spacing w:val="-2"/>
              </w:rPr>
              <w:t>Zealanders.</w:t>
            </w:r>
          </w:p>
          <w:p w:rsidRPr="00364043" w:rsidR="008D5F44" w:rsidP="00807947" w:rsidRDefault="008D5F44" w14:paraId="37522787" w14:textId="77777777">
            <w:pPr>
              <w:pStyle w:val="Paragraph"/>
              <w:numPr>
                <w:ilvl w:val="0"/>
                <w:numId w:val="5"/>
              </w:numPr>
              <w:ind w:left="680" w:hanging="567"/>
            </w:pPr>
            <w:r w:rsidRPr="00364043">
              <w:t xml:space="preserve">The Department is under the control of the </w:t>
            </w:r>
            <w:r w:rsidRPr="00364043" w:rsidR="003E5AB5">
              <w:t>Minister</w:t>
            </w:r>
            <w:r w:rsidRPr="00364043">
              <w:t>.</w:t>
            </w:r>
          </w:p>
          <w:p w:rsidRPr="00364043" w:rsidR="008D5F44" w:rsidP="00807947" w:rsidRDefault="008D5F44" w14:paraId="65C32727" w14:textId="77777777">
            <w:pPr>
              <w:pStyle w:val="Paragraph"/>
              <w:numPr>
                <w:ilvl w:val="0"/>
                <w:numId w:val="5"/>
              </w:numPr>
              <w:ind w:left="680" w:hanging="567"/>
            </w:pPr>
            <w:r w:rsidRPr="00364043">
              <w:t xml:space="preserve">The carrying out of these functions may result in the </w:t>
            </w:r>
            <w:r w:rsidRPr="00364043" w:rsidR="003E5AB5">
              <w:t>Minister</w:t>
            </w:r>
            <w:r w:rsidRPr="00364043">
              <w:t xml:space="preserve"> granting concessions to carry out activities on public conservation land.</w:t>
            </w:r>
          </w:p>
          <w:p w:rsidRPr="00364043" w:rsidR="008D5F44" w:rsidP="00807947" w:rsidRDefault="008D5F44" w14:paraId="0AC1FD74" w14:textId="77777777">
            <w:pPr>
              <w:pStyle w:val="Paragraph"/>
              <w:numPr>
                <w:ilvl w:val="0"/>
                <w:numId w:val="5"/>
              </w:numPr>
              <w:ind w:left="680" w:hanging="567"/>
            </w:pPr>
            <w:r w:rsidRPr="00364043">
              <w:t xml:space="preserve">The </w:t>
            </w:r>
            <w:r w:rsidRPr="00364043" w:rsidR="003E5AB5">
              <w:t>Minister</w:t>
            </w:r>
            <w:r w:rsidRPr="00364043">
              <w:t xml:space="preserve"> administers public conservation lands described in Schedule 1 as the </w:t>
            </w:r>
            <w:r w:rsidRPr="00364043" w:rsidR="00F735D9">
              <w:t xml:space="preserve">Easement </w:t>
            </w:r>
            <w:r w:rsidRPr="00364043">
              <w:t>Land.</w:t>
            </w:r>
          </w:p>
          <w:p w:rsidRPr="00364043" w:rsidR="00574684" w:rsidP="00807947" w:rsidRDefault="005F287A" w14:paraId="4F250F66" w14:textId="77777777">
            <w:pPr>
              <w:pStyle w:val="Paragraph"/>
              <w:numPr>
                <w:ilvl w:val="0"/>
                <w:numId w:val="5"/>
              </w:numPr>
              <w:ind w:left="680" w:hanging="567"/>
            </w:pPr>
            <w:r w:rsidRPr="00364043">
              <w:t xml:space="preserve">The Concessionaire </w:t>
            </w:r>
            <w:r w:rsidRPr="00364043" w:rsidR="00574684">
              <w:t xml:space="preserve">has proposed to construct, operate and maintain the </w:t>
            </w:r>
            <w:proofErr w:type="spellStart"/>
            <w:r w:rsidRPr="00364043" w:rsidR="00574684">
              <w:t>Waitaha</w:t>
            </w:r>
            <w:proofErr w:type="spellEnd"/>
            <w:r w:rsidRPr="00364043" w:rsidR="00574684">
              <w:t xml:space="preserve"> Hydro Scheme (</w:t>
            </w:r>
            <w:r w:rsidRPr="00364043" w:rsidR="00574684">
              <w:rPr>
                <w:b/>
                <w:bCs/>
              </w:rPr>
              <w:t>Scheme</w:t>
            </w:r>
            <w:r w:rsidRPr="00364043" w:rsidR="00574684">
              <w:t>).</w:t>
            </w:r>
          </w:p>
          <w:p w:rsidRPr="00364043" w:rsidR="00574684" w:rsidP="00807947" w:rsidRDefault="005F287A" w14:paraId="5BCCA81A" w14:textId="77777777">
            <w:pPr>
              <w:pStyle w:val="Paragraph"/>
              <w:numPr>
                <w:ilvl w:val="0"/>
                <w:numId w:val="5"/>
              </w:numPr>
              <w:ind w:left="680" w:hanging="567"/>
            </w:pPr>
            <w:r w:rsidRPr="00364043">
              <w:t>The Concessionaire</w:t>
            </w:r>
            <w:r w:rsidRPr="00364043" w:rsidR="00574684">
              <w:t xml:space="preserve"> has applied for concessions under the Fast-track Approvals Act 2024 in relation to the Scheme.</w:t>
            </w:r>
          </w:p>
          <w:p w:rsidRPr="00364043" w:rsidR="00574684" w:rsidP="00807947" w:rsidRDefault="00574684" w14:paraId="5559C470" w14:textId="77777777">
            <w:pPr>
              <w:pStyle w:val="Paragraph"/>
              <w:numPr>
                <w:ilvl w:val="0"/>
                <w:numId w:val="5"/>
              </w:numPr>
              <w:ind w:left="680" w:hanging="567"/>
            </w:pPr>
            <w:r w:rsidRPr="00364043">
              <w:t>A concession granted under the Fast-track Approvals Act 2024 has the same force and effect for its duration, and according to its terms and conditions, as it if were granted under the Conservation Act 1987, except that section 17A of the Conservation Act 1987 does not apply.</w:t>
            </w:r>
          </w:p>
          <w:p w:rsidRPr="00364043" w:rsidR="008D5F44" w:rsidP="00807947" w:rsidRDefault="00574684" w14:paraId="6FD1D21A" w14:textId="6114F5FA">
            <w:pPr>
              <w:pStyle w:val="Paragraph"/>
              <w:numPr>
                <w:ilvl w:val="0"/>
                <w:numId w:val="5"/>
              </w:numPr>
              <w:ind w:left="680" w:hanging="567"/>
            </w:pPr>
            <w:r w:rsidRPr="00364043">
              <w:t xml:space="preserve">This </w:t>
            </w:r>
            <w:r w:rsidRPr="00364043" w:rsidR="003338A2">
              <w:t>C</w:t>
            </w:r>
            <w:r w:rsidRPr="00364043">
              <w:t xml:space="preserve">oncession under the Fast-track Approvals Act 2024 in relation to the Scheme </w:t>
            </w:r>
            <w:r w:rsidRPr="00364043" w:rsidR="001B2D7C">
              <w:t xml:space="preserve">gives effect to the decision to grant, including the conditions, </w:t>
            </w:r>
            <w:r w:rsidRPr="00364043">
              <w:t xml:space="preserve">by an </w:t>
            </w:r>
            <w:r w:rsidRPr="00364043" w:rsidR="00403D8F">
              <w:t>E</w:t>
            </w:r>
            <w:r w:rsidRPr="00364043">
              <w:t xml:space="preserve">xpert </w:t>
            </w:r>
            <w:r w:rsidRPr="00364043" w:rsidR="00403D8F">
              <w:t>P</w:t>
            </w:r>
            <w:r w:rsidRPr="00364043">
              <w:t>anel on [</w:t>
            </w:r>
            <w:r w:rsidRPr="00962504">
              <w:t>add date</w:t>
            </w:r>
            <w:r w:rsidRPr="00364043">
              <w:t>].</w:t>
            </w:r>
          </w:p>
          <w:p w:rsidRPr="00364043" w:rsidR="008D5F44" w:rsidP="00807947" w:rsidRDefault="008D5F44" w14:paraId="5F763258" w14:textId="77777777">
            <w:pPr>
              <w:pStyle w:val="Paragraph"/>
              <w:numPr>
                <w:ilvl w:val="0"/>
                <w:numId w:val="5"/>
              </w:numPr>
              <w:ind w:left="680" w:hanging="567"/>
            </w:pPr>
            <w:r w:rsidRPr="00364043">
              <w:t xml:space="preserve">The Concessionaire wishes to carry out the Concession Activity on the </w:t>
            </w:r>
            <w:r w:rsidRPr="00364043" w:rsidR="00F735D9">
              <w:t xml:space="preserve">Easement </w:t>
            </w:r>
            <w:r w:rsidRPr="00364043">
              <w:t>Land subject to the terms and conditions of this Concession.</w:t>
            </w:r>
          </w:p>
          <w:p w:rsidRPr="00364043" w:rsidR="00F735D9" w:rsidP="00574684" w:rsidRDefault="008D5F44" w14:paraId="54764065" w14:textId="77777777">
            <w:pPr>
              <w:pStyle w:val="Paragraph"/>
              <w:numPr>
                <w:ilvl w:val="0"/>
                <w:numId w:val="5"/>
              </w:numPr>
              <w:ind w:left="680" w:hanging="567"/>
            </w:pPr>
            <w:r w:rsidRPr="00364043">
              <w:t>The parties wish to record the terms and conditions of this Concession.</w:t>
            </w:r>
          </w:p>
          <w:p w:rsidRPr="00364043" w:rsidR="008D5F44" w:rsidP="00F735D9" w:rsidRDefault="008D5F44" w14:paraId="57914825" w14:textId="77777777">
            <w:pPr>
              <w:pStyle w:val="Paragraph"/>
              <w:ind w:left="113"/>
              <w:rPr>
                <w:b/>
                <w:spacing w:val="-2"/>
              </w:rPr>
            </w:pPr>
            <w:r w:rsidRPr="00364043">
              <w:rPr>
                <w:b/>
                <w:spacing w:val="-2"/>
              </w:rPr>
              <w:t>OPERATIVE PARTS</w:t>
            </w:r>
          </w:p>
          <w:p w:rsidRPr="00364043" w:rsidR="008D5F44" w:rsidP="00807947" w:rsidRDefault="003338A2" w14:paraId="7B898B07" w14:textId="77777777">
            <w:pPr>
              <w:pStyle w:val="Paragraph"/>
              <w:numPr>
                <w:ilvl w:val="0"/>
                <w:numId w:val="5"/>
              </w:numPr>
              <w:ind w:left="680" w:hanging="567"/>
            </w:pPr>
            <w:r w:rsidRPr="00364043">
              <w:t xml:space="preserve">The Concessionaire </w:t>
            </w:r>
            <w:r w:rsidRPr="00364043" w:rsidR="00574684">
              <w:t>has been granted an</w:t>
            </w:r>
            <w:r w:rsidRPr="00364043" w:rsidR="008D5F44">
              <w:t xml:space="preserve"> </w:t>
            </w:r>
            <w:r w:rsidRPr="00364043" w:rsidR="00F735D9">
              <w:rPr>
                <w:b/>
                <w:bCs/>
              </w:rPr>
              <w:t>EASEMENT</w:t>
            </w:r>
            <w:r w:rsidRPr="00364043" w:rsidR="008D5F44">
              <w:t xml:space="preserve"> to carry out the Concession Activity on the </w:t>
            </w:r>
            <w:r w:rsidRPr="00364043" w:rsidR="00F735D9">
              <w:t xml:space="preserve">Easement </w:t>
            </w:r>
            <w:r w:rsidRPr="00364043" w:rsidR="008D5F44">
              <w:t>Land subject to the terms and conditions contained in this Concession</w:t>
            </w:r>
            <w:r w:rsidRPr="00364043" w:rsidR="00F735D9">
              <w:t>, including</w:t>
            </w:r>
            <w:r w:rsidRPr="00364043" w:rsidR="008D5F44">
              <w:t xml:space="preserve"> its Schedules.</w:t>
            </w:r>
          </w:p>
        </w:tc>
      </w:tr>
      <w:tr w:rsidRPr="00364043" w:rsidR="00F735D9" w:rsidTr="00751A48" w14:paraId="4BDE607A" w14:textId="77777777">
        <w:trPr>
          <w:trHeight w:val="13547"/>
        </w:trPr>
        <w:tc>
          <w:tcPr>
            <w:tcW w:w="4228" w:type="dxa"/>
          </w:tcPr>
          <w:p w:rsidRPr="00364043" w:rsidR="008D5F44" w:rsidP="00751A48" w:rsidRDefault="008D5F44" w14:paraId="469A39AF" w14:textId="77777777">
            <w:pPr>
              <w:pStyle w:val="TableParagraph"/>
              <w:rPr>
                <w:rFonts w:ascii="Aptos" w:hAnsi="Aptos"/>
                <w:sz w:val="20"/>
              </w:rPr>
            </w:pPr>
          </w:p>
          <w:p w:rsidRPr="00364043" w:rsidR="008D5F44" w:rsidP="00751A48" w:rsidRDefault="008D5F44" w14:paraId="25A3D7ED" w14:textId="77777777">
            <w:pPr>
              <w:pStyle w:val="TableParagraph"/>
              <w:rPr>
                <w:rFonts w:ascii="Aptos" w:hAnsi="Aptos"/>
                <w:sz w:val="20"/>
              </w:rPr>
            </w:pPr>
          </w:p>
          <w:p w:rsidRPr="00364043" w:rsidR="008D5F44" w:rsidP="00751A48" w:rsidRDefault="008D5F44" w14:paraId="199F6169" w14:textId="77777777">
            <w:pPr>
              <w:pStyle w:val="TableParagraph"/>
              <w:rPr>
                <w:rFonts w:ascii="Aptos" w:hAnsi="Aptos"/>
                <w:sz w:val="20"/>
              </w:rPr>
            </w:pPr>
          </w:p>
          <w:p w:rsidRPr="00364043" w:rsidR="008D5F44" w:rsidP="00751A48" w:rsidRDefault="008D5F44" w14:paraId="1268C979" w14:textId="77777777">
            <w:pPr>
              <w:pStyle w:val="TableParagraph"/>
              <w:rPr>
                <w:rFonts w:ascii="Aptos" w:hAnsi="Aptos"/>
                <w:sz w:val="20"/>
              </w:rPr>
            </w:pPr>
          </w:p>
          <w:p w:rsidRPr="00364043" w:rsidR="008D5F44" w:rsidP="00751A48" w:rsidRDefault="008D5F44" w14:paraId="5905CFA4" w14:textId="77777777">
            <w:pPr>
              <w:pStyle w:val="TableParagraph"/>
              <w:rPr>
                <w:rFonts w:ascii="Aptos" w:hAnsi="Aptos"/>
                <w:sz w:val="20"/>
              </w:rPr>
            </w:pPr>
          </w:p>
          <w:p w:rsidRPr="00364043" w:rsidR="008D5F44" w:rsidP="00751A48" w:rsidRDefault="008D5F44" w14:paraId="4EFBB89E" w14:textId="77777777">
            <w:pPr>
              <w:pStyle w:val="TableParagraph"/>
              <w:spacing w:before="142" w:after="1"/>
              <w:rPr>
                <w:rFonts w:ascii="Aptos" w:hAnsi="Aptos"/>
                <w:sz w:val="20"/>
              </w:rPr>
            </w:pPr>
          </w:p>
          <w:p w:rsidRPr="00364043" w:rsidR="008D5F44" w:rsidP="00751A48" w:rsidRDefault="008D5F44" w14:paraId="29E670C6" w14:textId="77777777">
            <w:pPr>
              <w:pStyle w:val="TableParagraph"/>
              <w:spacing w:line="20" w:lineRule="exact"/>
              <w:ind w:left="107"/>
              <w:rPr>
                <w:rFonts w:ascii="Aptos" w:hAnsi="Aptos"/>
                <w:sz w:val="2"/>
              </w:rPr>
            </w:pPr>
            <w:r w:rsidRPr="00364043">
              <w:rPr>
                <w:rFonts w:ascii="Aptos" w:hAnsi="Aptos"/>
                <w:noProof/>
                <w:sz w:val="2"/>
              </w:rPr>
              <mc:AlternateContent>
                <mc:Choice Requires="wpg">
                  <w:drawing>
                    <wp:inline distT="0" distB="0" distL="0" distR="0" wp14:anchorId="7D93F522" wp14:editId="30300793">
                      <wp:extent cx="2066289" cy="6985"/>
                      <wp:effectExtent l="9525" t="0" r="635" b="2539"/>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89" cy="6985"/>
                                <a:chOff x="0" y="0"/>
                                <a:chExt cx="2066289" cy="6985"/>
                              </a:xfrm>
                            </wpg:grpSpPr>
                            <wps:wsp>
                              <wps:cNvPr id="5" name="Graphic 5"/>
                              <wps:cNvSpPr/>
                              <wps:spPr>
                                <a:xfrm>
                                  <a:off x="0" y="3346"/>
                                  <a:ext cx="2066289" cy="1270"/>
                                </a:xfrm>
                                <a:custGeom>
                                  <a:avLst/>
                                  <a:gdLst/>
                                  <a:ahLst/>
                                  <a:cxnLst/>
                                  <a:rect l="l" t="t" r="r" b="b"/>
                                  <a:pathLst>
                                    <a:path w="2066289">
                                      <a:moveTo>
                                        <a:pt x="0" y="0"/>
                                      </a:moveTo>
                                      <a:lnTo>
                                        <a:pt x="2066213"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418C2CFE">
                    <v:group id="Group 4" style="width:162.7pt;height:.55pt;mso-position-horizontal-relative:char;mso-position-vertical-relative:line" coordsize="20662,69" o:spid="_x0000_s1026" w14:anchorId="7CB5C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">
                      <v:shape id="Graphic 5" style="position:absolute;top:33;width:20662;height:13;visibility:visible;mso-wrap-style:square;v-text-anchor:top" coordsize="2066289,1270" o:spid="_x0000_s1027" filled="f" strokeweight=".18592mm" path="m,l20662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">
                        <v:path arrowok="t"/>
                      </v:shape>
                      <w10:anchorlock/>
                    </v:group>
                  </w:pict>
                </mc:Fallback>
              </mc:AlternateContent>
            </w:r>
          </w:p>
          <w:p w:rsidRPr="00364043" w:rsidR="008D5F44" w:rsidP="00751A48" w:rsidRDefault="008D5F44" w14:paraId="08811A93" w14:textId="77777777">
            <w:pPr>
              <w:pStyle w:val="TableParagraph"/>
              <w:spacing w:before="3"/>
              <w:ind w:left="107" w:right="253"/>
              <w:rPr>
                <w:rFonts w:ascii="Aptos" w:hAnsi="Aptos"/>
              </w:rPr>
            </w:pPr>
            <w:r w:rsidRPr="00364043">
              <w:rPr>
                <w:rFonts w:ascii="Aptos" w:hAnsi="Aptos"/>
              </w:rPr>
              <w:t>SIGNED on behalf of the Minister of Conservation</w:t>
            </w:r>
            <w:r w:rsidRPr="00364043">
              <w:rPr>
                <w:rFonts w:ascii="Aptos" w:hAnsi="Aptos"/>
                <w:spacing w:val="-9"/>
              </w:rPr>
              <w:t xml:space="preserve"> </w:t>
            </w:r>
            <w:r w:rsidRPr="00364043">
              <w:rPr>
                <w:rFonts w:ascii="Aptos" w:hAnsi="Aptos"/>
              </w:rPr>
              <w:t>by</w:t>
            </w:r>
            <w:r w:rsidRPr="00364043">
              <w:rPr>
                <w:rFonts w:ascii="Aptos" w:hAnsi="Aptos"/>
                <w:spacing w:val="-8"/>
              </w:rPr>
              <w:t xml:space="preserve"> </w:t>
            </w:r>
            <w:r w:rsidRPr="00962504">
              <w:rPr>
                <w:rFonts w:ascii="Aptos" w:hAnsi="Aptos"/>
              </w:rPr>
              <w:t>[insert</w:t>
            </w:r>
            <w:r w:rsidRPr="00962504">
              <w:rPr>
                <w:rFonts w:ascii="Aptos" w:hAnsi="Aptos"/>
                <w:spacing w:val="-8"/>
              </w:rPr>
              <w:t xml:space="preserve"> </w:t>
            </w:r>
            <w:r w:rsidRPr="00962504">
              <w:rPr>
                <w:rFonts w:ascii="Aptos" w:hAnsi="Aptos"/>
              </w:rPr>
              <w:t>name</w:t>
            </w:r>
            <w:r w:rsidRPr="00962504">
              <w:rPr>
                <w:rFonts w:ascii="Aptos" w:hAnsi="Aptos"/>
                <w:spacing w:val="-9"/>
              </w:rPr>
              <w:t xml:space="preserve"> </w:t>
            </w:r>
            <w:r w:rsidRPr="00962504">
              <w:rPr>
                <w:rFonts w:ascii="Aptos" w:hAnsi="Aptos"/>
              </w:rPr>
              <w:t>and</w:t>
            </w:r>
            <w:r w:rsidRPr="00962504">
              <w:rPr>
                <w:rFonts w:ascii="Aptos" w:hAnsi="Aptos"/>
                <w:spacing w:val="-9"/>
              </w:rPr>
              <w:t xml:space="preserve"> </w:t>
            </w:r>
            <w:r w:rsidRPr="00962504">
              <w:rPr>
                <w:rFonts w:ascii="Aptos" w:hAnsi="Aptos"/>
              </w:rPr>
              <w:t>title</w:t>
            </w:r>
            <w:r w:rsidRPr="00364043">
              <w:rPr>
                <w:rFonts w:ascii="Aptos" w:hAnsi="Aptos"/>
              </w:rPr>
              <w:t xml:space="preserve"> </w:t>
            </w:r>
            <w:r w:rsidRPr="00962504">
              <w:rPr>
                <w:rFonts w:ascii="Aptos" w:hAnsi="Aptos"/>
              </w:rPr>
              <w:t>of delegate]</w:t>
            </w:r>
            <w:r w:rsidRPr="00364043">
              <w:rPr>
                <w:rFonts w:ascii="Aptos" w:hAnsi="Aptos"/>
              </w:rPr>
              <w:t xml:space="preserve"> acting under delegated </w:t>
            </w:r>
            <w:r w:rsidRPr="00364043">
              <w:rPr>
                <w:rFonts w:ascii="Aptos" w:hAnsi="Aptos"/>
                <w:spacing w:val="-2"/>
              </w:rPr>
              <w:t>authority</w:t>
            </w:r>
          </w:p>
          <w:p w:rsidRPr="00364043" w:rsidR="008D5F44" w:rsidP="00751A48" w:rsidRDefault="008D5F44" w14:paraId="5BE5272F" w14:textId="77777777">
            <w:pPr>
              <w:pStyle w:val="TableParagraph"/>
              <w:rPr>
                <w:rFonts w:ascii="Aptos" w:hAnsi="Aptos"/>
              </w:rPr>
            </w:pPr>
          </w:p>
          <w:p w:rsidRPr="00364043" w:rsidR="008D5F44" w:rsidP="00751A48" w:rsidRDefault="008D5F44" w14:paraId="011D0F3E" w14:textId="77777777">
            <w:pPr>
              <w:pStyle w:val="TableParagraph"/>
              <w:spacing w:before="1"/>
              <w:ind w:left="107"/>
              <w:rPr>
                <w:rFonts w:ascii="Aptos" w:hAnsi="Aptos"/>
              </w:rPr>
            </w:pPr>
            <w:r w:rsidRPr="00364043">
              <w:rPr>
                <w:rFonts w:ascii="Aptos" w:hAnsi="Aptos"/>
              </w:rPr>
              <w:t>in</w:t>
            </w:r>
            <w:r w:rsidRPr="00364043">
              <w:rPr>
                <w:rFonts w:ascii="Aptos" w:hAnsi="Aptos"/>
                <w:spacing w:val="-8"/>
              </w:rPr>
              <w:t xml:space="preserve"> </w:t>
            </w:r>
            <w:r w:rsidRPr="00364043">
              <w:rPr>
                <w:rFonts w:ascii="Aptos" w:hAnsi="Aptos"/>
              </w:rPr>
              <w:t>the</w:t>
            </w:r>
            <w:r w:rsidRPr="00364043">
              <w:rPr>
                <w:rFonts w:ascii="Aptos" w:hAnsi="Aptos"/>
                <w:spacing w:val="-7"/>
              </w:rPr>
              <w:t xml:space="preserve"> </w:t>
            </w:r>
            <w:r w:rsidRPr="00364043">
              <w:rPr>
                <w:rFonts w:ascii="Aptos" w:hAnsi="Aptos"/>
              </w:rPr>
              <w:t>presence</w:t>
            </w:r>
            <w:r w:rsidRPr="00364043">
              <w:rPr>
                <w:rFonts w:ascii="Aptos" w:hAnsi="Aptos"/>
                <w:spacing w:val="-7"/>
              </w:rPr>
              <w:t xml:space="preserve"> </w:t>
            </w:r>
            <w:r w:rsidRPr="00364043">
              <w:rPr>
                <w:rFonts w:ascii="Aptos" w:hAnsi="Aptos"/>
                <w:spacing w:val="-5"/>
              </w:rPr>
              <w:t>of:</w:t>
            </w:r>
          </w:p>
          <w:p w:rsidRPr="00364043" w:rsidR="008D5F44" w:rsidP="00751A48" w:rsidRDefault="008D5F44" w14:paraId="52DE76D8" w14:textId="77777777">
            <w:pPr>
              <w:pStyle w:val="TableParagraph"/>
              <w:rPr>
                <w:rFonts w:ascii="Aptos" w:hAnsi="Aptos"/>
              </w:rPr>
            </w:pPr>
          </w:p>
          <w:p w:rsidRPr="00364043" w:rsidR="008D5F44" w:rsidP="00751A48" w:rsidRDefault="008D5F44" w14:paraId="3B821496" w14:textId="77777777">
            <w:pPr>
              <w:pStyle w:val="TableParagraph"/>
              <w:spacing w:before="219"/>
              <w:rPr>
                <w:rFonts w:ascii="Aptos" w:hAnsi="Aptos"/>
              </w:rPr>
            </w:pPr>
          </w:p>
          <w:p w:rsidRPr="00364043" w:rsidR="008D5F44" w:rsidP="008D5F44" w:rsidRDefault="008D5F44" w14:paraId="085C94D0" w14:textId="77777777">
            <w:pPr>
              <w:pStyle w:val="TableParagraph"/>
              <w:spacing w:line="530" w:lineRule="atLeast"/>
              <w:ind w:left="107" w:right="2325"/>
              <w:rPr>
                <w:rFonts w:ascii="Aptos" w:hAnsi="Aptos"/>
              </w:rPr>
            </w:pPr>
            <w:r w:rsidRPr="00364043">
              <w:rPr>
                <w:rFonts w:ascii="Aptos" w:hAnsi="Aptos"/>
                <w:noProof/>
              </w:rPr>
              <mc:AlternateContent>
                <mc:Choice Requires="wpg">
                  <w:drawing>
                    <wp:anchor distT="0" distB="0" distL="0" distR="0" simplePos="0" relativeHeight="251658240" behindDoc="1" locked="0" layoutInCell="1" allowOverlap="1" wp14:anchorId="3D9F4D5F" wp14:editId="23680D7B">
                      <wp:simplePos x="0" y="0"/>
                      <wp:positionH relativeFrom="column">
                        <wp:posOffset>68580</wp:posOffset>
                      </wp:positionH>
                      <wp:positionV relativeFrom="paragraph">
                        <wp:posOffset>159699</wp:posOffset>
                      </wp:positionV>
                      <wp:extent cx="2245360" cy="698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45360" cy="6985"/>
                                <a:chOff x="0" y="0"/>
                                <a:chExt cx="2245360" cy="6985"/>
                              </a:xfrm>
                            </wpg:grpSpPr>
                            <wps:wsp>
                              <wps:cNvPr id="7" name="Graphic 7"/>
                              <wps:cNvSpPr/>
                              <wps:spPr>
                                <a:xfrm>
                                  <a:off x="0" y="3346"/>
                                  <a:ext cx="2245360" cy="1270"/>
                                </a:xfrm>
                                <a:custGeom>
                                  <a:avLst/>
                                  <a:gdLst/>
                                  <a:ahLst/>
                                  <a:cxnLst/>
                                  <a:rect l="l" t="t" r="r" b="b"/>
                                  <a:pathLst>
                                    <a:path w="2245360">
                                      <a:moveTo>
                                        <a:pt x="0" y="0"/>
                                      </a:moveTo>
                                      <a:lnTo>
                                        <a:pt x="2245034" y="0"/>
                                      </a:lnTo>
                                    </a:path>
                                  </a:pathLst>
                                </a:custGeom>
                                <a:ln w="6693">
                                  <a:solidFill>
                                    <a:srgbClr val="000000"/>
                                  </a:solidFill>
                                  <a:prstDash val="solid"/>
                                </a:ln>
                              </wps:spPr>
                              <wps:bodyPr wrap="square" lIns="0" tIns="0" rIns="0" bIns="0" rtlCol="0">
                                <a:prstTxWarp prst="textNoShape">
                                  <a:avLst/>
                                </a:prstTxWarp>
                                <a:noAutofit/>
                              </wps:bodyPr>
                            </wps:wsp>
                          </wpg:wgp>
                        </a:graphicData>
                      </a:graphic>
                    </wp:anchor>
                  </w:drawing>
                </mc:Choice>
                <mc:Fallback>
                  <w:pict w14:anchorId="79ADCDE2">
                    <v:group id="Group 6" style="position:absolute;margin-left:5.4pt;margin-top:12.55pt;width:176.8pt;height:.55pt;z-index:-251657216;mso-wrap-distance-left:0;mso-wrap-distance-right:0" coordsize="22453,69" o:spid="_x0000_s1026" w14:anchorId="25BD21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">
                      <v:shape id="Graphic 7" style="position:absolute;top:33;width:22453;height:13;visibility:visible;mso-wrap-style:square;v-text-anchor:top" coordsize="2245360,1270" o:spid="_x0000_s1027" filled="f" strokeweight=".18592mm" path="m,l224503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">
                        <v:path arrowok="t"/>
                      </v:shape>
                    </v:group>
                  </w:pict>
                </mc:Fallback>
              </mc:AlternateContent>
            </w:r>
            <w:r w:rsidRPr="00364043">
              <w:rPr>
                <w:rFonts w:ascii="Aptos" w:hAnsi="Aptos"/>
              </w:rPr>
              <w:t>Witness</w:t>
            </w:r>
            <w:r w:rsidRPr="00364043">
              <w:rPr>
                <w:rFonts w:ascii="Aptos" w:hAnsi="Aptos"/>
                <w:spacing w:val="-14"/>
              </w:rPr>
              <w:t xml:space="preserve"> </w:t>
            </w:r>
            <w:r w:rsidRPr="00364043">
              <w:rPr>
                <w:rFonts w:ascii="Aptos" w:hAnsi="Aptos"/>
              </w:rPr>
              <w:t>Signature Witness Name:</w:t>
            </w:r>
          </w:p>
          <w:p w:rsidRPr="00364043" w:rsidR="008D5F44" w:rsidP="008D5F44" w:rsidRDefault="008D5F44" w14:paraId="62C5ACA1" w14:textId="77777777">
            <w:pPr>
              <w:pStyle w:val="TableParagraph"/>
              <w:spacing w:line="20" w:lineRule="exact"/>
              <w:ind w:left="107"/>
              <w:rPr>
                <w:rFonts w:ascii="Aptos" w:hAnsi="Aptos"/>
                <w:sz w:val="2"/>
              </w:rPr>
            </w:pPr>
          </w:p>
          <w:p w:rsidRPr="00364043" w:rsidR="008D5F44" w:rsidP="008D5F44" w:rsidRDefault="008D5F44" w14:paraId="547C77C0" w14:textId="77777777">
            <w:pPr>
              <w:pStyle w:val="TableParagraph"/>
              <w:spacing w:line="250" w:lineRule="exact"/>
              <w:ind w:left="107"/>
              <w:rPr>
                <w:rFonts w:ascii="Aptos" w:hAnsi="Aptos"/>
              </w:rPr>
            </w:pPr>
            <w:r w:rsidRPr="00364043">
              <w:rPr>
                <w:rFonts w:ascii="Aptos" w:hAnsi="Aptos"/>
                <w:spacing w:val="-2"/>
              </w:rPr>
              <w:t>Witness</w:t>
            </w:r>
            <w:r w:rsidRPr="00364043">
              <w:rPr>
                <w:rFonts w:ascii="Aptos" w:hAnsi="Aptos"/>
              </w:rPr>
              <w:t xml:space="preserve"> </w:t>
            </w:r>
            <w:r w:rsidRPr="00364043">
              <w:rPr>
                <w:rFonts w:ascii="Aptos" w:hAnsi="Aptos"/>
                <w:spacing w:val="-2"/>
              </w:rPr>
              <w:t>Occupation:</w:t>
            </w:r>
          </w:p>
          <w:p w:rsidRPr="00364043" w:rsidR="008D5F44" w:rsidP="00751A48" w:rsidRDefault="008D5F44" w14:paraId="460AE3BB" w14:textId="77777777">
            <w:pPr>
              <w:pStyle w:val="TableParagraph"/>
              <w:ind w:left="107"/>
              <w:rPr>
                <w:rFonts w:ascii="Aptos" w:hAnsi="Aptos"/>
              </w:rPr>
            </w:pPr>
            <w:r w:rsidRPr="00364043">
              <w:rPr>
                <w:rFonts w:ascii="Aptos" w:hAnsi="Aptos"/>
                <w:spacing w:val="-2"/>
              </w:rPr>
              <w:t>Witness</w:t>
            </w:r>
            <w:r w:rsidRPr="00364043">
              <w:rPr>
                <w:rFonts w:ascii="Aptos" w:hAnsi="Aptos"/>
                <w:spacing w:val="-1"/>
              </w:rPr>
              <w:t xml:space="preserve"> </w:t>
            </w:r>
            <w:r w:rsidRPr="00364043">
              <w:rPr>
                <w:rFonts w:ascii="Aptos" w:hAnsi="Aptos"/>
                <w:spacing w:val="-2"/>
              </w:rPr>
              <w:t>Address:</w:t>
            </w:r>
          </w:p>
          <w:p w:rsidRPr="00364043" w:rsidR="008D5F44" w:rsidP="00751A48" w:rsidRDefault="008D5F44" w14:paraId="2ACF54C0" w14:textId="77777777">
            <w:pPr>
              <w:pStyle w:val="TableParagraph"/>
              <w:spacing w:line="20" w:lineRule="exact"/>
              <w:ind w:left="107"/>
              <w:rPr>
                <w:rFonts w:ascii="Aptos" w:hAnsi="Aptos"/>
                <w:sz w:val="2"/>
              </w:rPr>
            </w:pPr>
          </w:p>
          <w:p w:rsidRPr="00364043" w:rsidR="008D5F44" w:rsidP="00751A48" w:rsidRDefault="008D5F44" w14:paraId="6EF31F17" w14:textId="77777777">
            <w:pPr>
              <w:pStyle w:val="TableParagraph"/>
              <w:rPr>
                <w:rFonts w:ascii="Aptos" w:hAnsi="Aptos"/>
              </w:rPr>
            </w:pPr>
          </w:p>
          <w:p w:rsidRPr="00364043" w:rsidR="008D5F44" w:rsidP="00751A48" w:rsidRDefault="008D5F44" w14:paraId="7FFCB149" w14:textId="77777777">
            <w:pPr>
              <w:pStyle w:val="TableParagraph"/>
              <w:spacing w:before="63"/>
              <w:rPr>
                <w:rFonts w:ascii="Aptos" w:hAnsi="Aptos"/>
              </w:rPr>
            </w:pPr>
          </w:p>
          <w:p w:rsidRPr="00364043" w:rsidR="008D5F44" w:rsidP="00751A48" w:rsidRDefault="008D5F44" w14:paraId="1C2A2825" w14:textId="77777777">
            <w:pPr>
              <w:pStyle w:val="TableParagraph"/>
              <w:ind w:left="107"/>
              <w:rPr>
                <w:rFonts w:ascii="Aptos" w:hAnsi="Aptos"/>
                <w:b/>
              </w:rPr>
            </w:pPr>
            <w:r w:rsidRPr="00962504">
              <w:rPr>
                <w:rFonts w:ascii="Aptos" w:hAnsi="Aptos"/>
                <w:b/>
                <w:spacing w:val="-5"/>
              </w:rPr>
              <w:t>OR</w:t>
            </w:r>
          </w:p>
          <w:p w:rsidRPr="00364043" w:rsidR="008D5F44" w:rsidP="00751A48" w:rsidRDefault="008D5F44" w14:paraId="1852D934" w14:textId="77777777">
            <w:pPr>
              <w:pStyle w:val="TableParagraph"/>
              <w:spacing w:before="30"/>
              <w:rPr>
                <w:rFonts w:ascii="Aptos" w:hAnsi="Aptos"/>
              </w:rPr>
            </w:pPr>
          </w:p>
          <w:p w:rsidRPr="00364043" w:rsidR="008D5F44" w:rsidP="00751A48" w:rsidRDefault="008D5F44" w14:paraId="3D63577D" w14:textId="77777777">
            <w:pPr>
              <w:pStyle w:val="TableParagraph"/>
              <w:spacing w:before="1"/>
              <w:ind w:left="107" w:right="90"/>
              <w:rPr>
                <w:rFonts w:ascii="Aptos" w:hAnsi="Aptos"/>
                <w:b/>
              </w:rPr>
            </w:pPr>
            <w:r w:rsidRPr="00962504">
              <w:rPr>
                <w:rFonts w:ascii="Aptos" w:hAnsi="Aptos"/>
                <w:b/>
              </w:rPr>
              <w:t>If</w:t>
            </w:r>
            <w:r w:rsidRPr="00962504">
              <w:rPr>
                <w:rFonts w:ascii="Aptos" w:hAnsi="Aptos"/>
                <w:b/>
                <w:spacing w:val="-8"/>
              </w:rPr>
              <w:t xml:space="preserve"> </w:t>
            </w:r>
            <w:r w:rsidRPr="00962504">
              <w:rPr>
                <w:rFonts w:ascii="Aptos" w:hAnsi="Aptos"/>
                <w:b/>
              </w:rPr>
              <w:t>decision</w:t>
            </w:r>
            <w:r w:rsidRPr="00962504">
              <w:rPr>
                <w:rFonts w:ascii="Aptos" w:hAnsi="Aptos"/>
                <w:b/>
                <w:spacing w:val="-7"/>
              </w:rPr>
              <w:t xml:space="preserve"> </w:t>
            </w:r>
            <w:r w:rsidRPr="00962504">
              <w:rPr>
                <w:rFonts w:ascii="Aptos" w:hAnsi="Aptos"/>
                <w:b/>
              </w:rPr>
              <w:t>maker</w:t>
            </w:r>
            <w:r w:rsidRPr="00962504">
              <w:rPr>
                <w:rFonts w:ascii="Aptos" w:hAnsi="Aptos"/>
                <w:b/>
                <w:spacing w:val="-8"/>
              </w:rPr>
              <w:t xml:space="preserve"> </w:t>
            </w:r>
            <w:r w:rsidRPr="00962504">
              <w:rPr>
                <w:rFonts w:ascii="Aptos" w:hAnsi="Aptos"/>
                <w:b/>
              </w:rPr>
              <w:t>is</w:t>
            </w:r>
            <w:r w:rsidRPr="00962504">
              <w:rPr>
                <w:rFonts w:ascii="Aptos" w:hAnsi="Aptos"/>
                <w:b/>
                <w:spacing w:val="-7"/>
              </w:rPr>
              <w:t xml:space="preserve"> </w:t>
            </w:r>
            <w:r w:rsidRPr="00962504">
              <w:rPr>
                <w:rFonts w:ascii="Aptos" w:hAnsi="Aptos"/>
                <w:b/>
              </w:rPr>
              <w:t>signing</w:t>
            </w:r>
            <w:r w:rsidRPr="00962504">
              <w:rPr>
                <w:rFonts w:ascii="Aptos" w:hAnsi="Aptos"/>
                <w:b/>
                <w:spacing w:val="-7"/>
              </w:rPr>
              <w:t xml:space="preserve"> </w:t>
            </w:r>
            <w:r w:rsidRPr="00962504">
              <w:rPr>
                <w:rFonts w:ascii="Aptos" w:hAnsi="Aptos"/>
                <w:b/>
              </w:rPr>
              <w:t>by</w:t>
            </w:r>
            <w:r w:rsidRPr="00962504">
              <w:rPr>
                <w:rFonts w:ascii="Aptos" w:hAnsi="Aptos"/>
                <w:b/>
                <w:spacing w:val="-7"/>
              </w:rPr>
              <w:t xml:space="preserve"> </w:t>
            </w:r>
            <w:r w:rsidRPr="00962504">
              <w:rPr>
                <w:rFonts w:ascii="Aptos" w:hAnsi="Aptos"/>
                <w:b/>
              </w:rPr>
              <w:t>way</w:t>
            </w:r>
            <w:r w:rsidRPr="00364043">
              <w:rPr>
                <w:rFonts w:ascii="Aptos" w:hAnsi="Aptos"/>
                <w:b/>
              </w:rPr>
              <w:t xml:space="preserve"> </w:t>
            </w:r>
            <w:r w:rsidRPr="00962504">
              <w:rPr>
                <w:rFonts w:ascii="Aptos" w:hAnsi="Aptos"/>
                <w:b/>
              </w:rPr>
              <w:t>of electronic signature, use this</w:t>
            </w:r>
            <w:r w:rsidRPr="00364043">
              <w:rPr>
                <w:rFonts w:ascii="Aptos" w:hAnsi="Aptos"/>
                <w:b/>
              </w:rPr>
              <w:t xml:space="preserve"> </w:t>
            </w:r>
            <w:r w:rsidRPr="00962504">
              <w:rPr>
                <w:rFonts w:ascii="Aptos" w:hAnsi="Aptos"/>
                <w:b/>
                <w:spacing w:val="-2"/>
              </w:rPr>
              <w:t>option</w:t>
            </w:r>
          </w:p>
          <w:p w:rsidRPr="00364043" w:rsidR="008D5F44" w:rsidP="00751A48" w:rsidRDefault="008D5F44" w14:paraId="272027B6" w14:textId="77777777">
            <w:pPr>
              <w:pStyle w:val="TableParagraph"/>
              <w:rPr>
                <w:rFonts w:ascii="Aptos" w:hAnsi="Aptos"/>
              </w:rPr>
            </w:pPr>
          </w:p>
          <w:p w:rsidRPr="00364043" w:rsidR="008D5F44" w:rsidP="00751A48" w:rsidRDefault="008D5F44" w14:paraId="17A027AB" w14:textId="77777777">
            <w:pPr>
              <w:pStyle w:val="TableParagraph"/>
              <w:rPr>
                <w:rFonts w:ascii="Aptos" w:hAnsi="Aptos"/>
              </w:rPr>
            </w:pPr>
          </w:p>
          <w:p w:rsidRPr="00364043" w:rsidR="008D5F44" w:rsidP="00751A48" w:rsidRDefault="008D5F44" w14:paraId="761E8796" w14:textId="77777777">
            <w:pPr>
              <w:pStyle w:val="TableParagraph"/>
              <w:spacing w:before="249"/>
              <w:rPr>
                <w:rFonts w:ascii="Aptos" w:hAnsi="Aptos"/>
              </w:rPr>
            </w:pPr>
          </w:p>
          <w:p w:rsidRPr="00364043" w:rsidR="008D5F44" w:rsidP="00751A48" w:rsidRDefault="008D5F44" w14:paraId="0C4475BD" w14:textId="77777777">
            <w:pPr>
              <w:pStyle w:val="TableParagraph"/>
              <w:ind w:left="107"/>
              <w:rPr>
                <w:rFonts w:ascii="Aptos" w:hAnsi="Aptos"/>
              </w:rPr>
            </w:pPr>
            <w:r w:rsidRPr="00364043">
              <w:rPr>
                <w:rFonts w:ascii="Aptos" w:hAnsi="Aptos"/>
              </w:rPr>
              <w:t>[INSERT</w:t>
            </w:r>
            <w:r w:rsidRPr="00364043">
              <w:rPr>
                <w:rFonts w:ascii="Aptos" w:hAnsi="Aptos"/>
                <w:spacing w:val="-10"/>
              </w:rPr>
              <w:t xml:space="preserve"> </w:t>
            </w:r>
            <w:r w:rsidRPr="00364043">
              <w:rPr>
                <w:rFonts w:ascii="Aptos" w:hAnsi="Aptos"/>
              </w:rPr>
              <w:t>DIGITAL</w:t>
            </w:r>
            <w:r w:rsidRPr="00364043">
              <w:rPr>
                <w:rFonts w:ascii="Aptos" w:hAnsi="Aptos"/>
                <w:spacing w:val="-9"/>
              </w:rPr>
              <w:t xml:space="preserve"> </w:t>
            </w:r>
            <w:r w:rsidRPr="00364043">
              <w:rPr>
                <w:rFonts w:ascii="Aptos" w:hAnsi="Aptos"/>
                <w:spacing w:val="-2"/>
              </w:rPr>
              <w:t>SIGNATURE]</w:t>
            </w:r>
          </w:p>
          <w:p w:rsidRPr="00364043" w:rsidR="008D5F44" w:rsidP="00751A48" w:rsidRDefault="008D5F44" w14:paraId="39658B08" w14:textId="77777777">
            <w:pPr>
              <w:pStyle w:val="TableParagraph"/>
              <w:spacing w:before="10"/>
              <w:rPr>
                <w:rFonts w:ascii="Aptos" w:hAnsi="Aptos"/>
                <w:sz w:val="19"/>
              </w:rPr>
            </w:pPr>
          </w:p>
          <w:p w:rsidRPr="00364043" w:rsidR="008D5F44" w:rsidP="00751A48" w:rsidRDefault="008D5F44" w14:paraId="079394AA" w14:textId="77777777">
            <w:pPr>
              <w:pStyle w:val="TableParagraph"/>
              <w:spacing w:line="20" w:lineRule="exact"/>
              <w:ind w:left="107"/>
              <w:rPr>
                <w:rFonts w:ascii="Aptos" w:hAnsi="Aptos"/>
                <w:sz w:val="2"/>
              </w:rPr>
            </w:pPr>
            <w:r w:rsidRPr="00364043">
              <w:rPr>
                <w:rFonts w:ascii="Aptos" w:hAnsi="Aptos"/>
                <w:noProof/>
                <w:sz w:val="2"/>
              </w:rPr>
              <mc:AlternateContent>
                <mc:Choice Requires="wpg">
                  <w:drawing>
                    <wp:inline distT="0" distB="0" distL="0" distR="0" wp14:anchorId="69D9E499" wp14:editId="6723B545">
                      <wp:extent cx="2066289" cy="6985"/>
                      <wp:effectExtent l="9525" t="0" r="635" b="2539"/>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289" cy="6985"/>
                                <a:chOff x="0" y="0"/>
                                <a:chExt cx="2066289" cy="6985"/>
                              </a:xfrm>
                            </wpg:grpSpPr>
                            <wps:wsp>
                              <wps:cNvPr id="13" name="Graphic 13"/>
                              <wps:cNvSpPr/>
                              <wps:spPr>
                                <a:xfrm>
                                  <a:off x="0" y="3346"/>
                                  <a:ext cx="2066289" cy="1270"/>
                                </a:xfrm>
                                <a:custGeom>
                                  <a:avLst/>
                                  <a:gdLst/>
                                  <a:ahLst/>
                                  <a:cxnLst/>
                                  <a:rect l="l" t="t" r="r" b="b"/>
                                  <a:pathLst>
                                    <a:path w="2066289">
                                      <a:moveTo>
                                        <a:pt x="0" y="0"/>
                                      </a:moveTo>
                                      <a:lnTo>
                                        <a:pt x="2066213"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36A213CA">
                    <v:group id="Group 12" style="width:162.7pt;height:.55pt;mso-position-horizontal-relative:char;mso-position-vertical-relative:line" coordsize="20662,69" o:spid="_x0000_s1026" w14:anchorId="7A4D6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">
                      <v:shape id="Graphic 13" style="position:absolute;top:33;width:20662;height:13;visibility:visible;mso-wrap-style:square;v-text-anchor:top" coordsize="2066289,1270" o:spid="_x0000_s1027" filled="f" strokeweight=".18592mm" path="m,l206621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">
                        <v:path arrowok="t"/>
                      </v:shape>
                      <w10:anchorlock/>
                    </v:group>
                  </w:pict>
                </mc:Fallback>
              </mc:AlternateContent>
            </w:r>
          </w:p>
          <w:p w:rsidRPr="00364043" w:rsidR="008D5F44" w:rsidP="00751A48" w:rsidRDefault="008D5F44" w14:paraId="43BB00AB" w14:textId="77777777">
            <w:pPr>
              <w:pStyle w:val="TableParagraph"/>
              <w:spacing w:before="4"/>
              <w:ind w:left="107" w:right="90"/>
              <w:rPr>
                <w:rFonts w:ascii="Aptos" w:hAnsi="Aptos"/>
              </w:rPr>
            </w:pPr>
            <w:r w:rsidRPr="00364043">
              <w:rPr>
                <w:rFonts w:ascii="Aptos" w:hAnsi="Aptos"/>
              </w:rPr>
              <w:t>SIGNED on behalf of the Minister of Conservation</w:t>
            </w:r>
            <w:r w:rsidRPr="00364043">
              <w:rPr>
                <w:rFonts w:ascii="Aptos" w:hAnsi="Aptos"/>
                <w:spacing w:val="-7"/>
              </w:rPr>
              <w:t xml:space="preserve"> </w:t>
            </w:r>
            <w:r w:rsidRPr="00364043">
              <w:rPr>
                <w:rFonts w:ascii="Aptos" w:hAnsi="Aptos"/>
              </w:rPr>
              <w:t>by</w:t>
            </w:r>
            <w:r w:rsidRPr="00364043">
              <w:rPr>
                <w:rFonts w:ascii="Aptos" w:hAnsi="Aptos"/>
                <w:spacing w:val="-6"/>
              </w:rPr>
              <w:t xml:space="preserve"> </w:t>
            </w:r>
            <w:r w:rsidRPr="00962504">
              <w:rPr>
                <w:rFonts w:ascii="Aptos" w:hAnsi="Aptos"/>
              </w:rPr>
              <w:t>[insert</w:t>
            </w:r>
            <w:r w:rsidRPr="00962504">
              <w:rPr>
                <w:rFonts w:ascii="Aptos" w:hAnsi="Aptos"/>
                <w:spacing w:val="-6"/>
              </w:rPr>
              <w:t xml:space="preserve"> </w:t>
            </w:r>
            <w:r w:rsidRPr="00962504">
              <w:rPr>
                <w:rFonts w:ascii="Aptos" w:hAnsi="Aptos"/>
              </w:rPr>
              <w:t>name</w:t>
            </w:r>
            <w:r w:rsidRPr="00962504">
              <w:rPr>
                <w:rFonts w:ascii="Aptos" w:hAnsi="Aptos"/>
                <w:spacing w:val="-7"/>
              </w:rPr>
              <w:t xml:space="preserve"> </w:t>
            </w:r>
            <w:r w:rsidRPr="00962504">
              <w:rPr>
                <w:rFonts w:ascii="Aptos" w:hAnsi="Aptos"/>
              </w:rPr>
              <w:t>and</w:t>
            </w:r>
            <w:r w:rsidRPr="00962504">
              <w:rPr>
                <w:rFonts w:ascii="Aptos" w:hAnsi="Aptos"/>
                <w:spacing w:val="-7"/>
              </w:rPr>
              <w:t xml:space="preserve"> </w:t>
            </w:r>
            <w:r w:rsidRPr="00962504">
              <w:rPr>
                <w:rFonts w:ascii="Aptos" w:hAnsi="Aptos"/>
              </w:rPr>
              <w:t>title</w:t>
            </w:r>
            <w:r w:rsidRPr="00962504">
              <w:rPr>
                <w:rFonts w:ascii="Aptos" w:hAnsi="Aptos"/>
                <w:spacing w:val="-7"/>
              </w:rPr>
              <w:t xml:space="preserve"> </w:t>
            </w:r>
            <w:r w:rsidRPr="00962504">
              <w:rPr>
                <w:rFonts w:ascii="Aptos" w:hAnsi="Aptos"/>
              </w:rPr>
              <w:t>of</w:t>
            </w:r>
            <w:r w:rsidRPr="00364043">
              <w:rPr>
                <w:rFonts w:ascii="Aptos" w:hAnsi="Aptos"/>
              </w:rPr>
              <w:t xml:space="preserve"> </w:t>
            </w:r>
            <w:r w:rsidRPr="00962504">
              <w:rPr>
                <w:rFonts w:ascii="Aptos" w:hAnsi="Aptos"/>
              </w:rPr>
              <w:t>delegate]</w:t>
            </w:r>
            <w:r w:rsidRPr="00364043">
              <w:rPr>
                <w:rFonts w:ascii="Aptos" w:hAnsi="Aptos"/>
              </w:rPr>
              <w:t xml:space="preserve"> acting under delegated </w:t>
            </w:r>
            <w:r w:rsidRPr="00364043">
              <w:rPr>
                <w:rFonts w:ascii="Aptos" w:hAnsi="Aptos"/>
                <w:spacing w:val="-2"/>
              </w:rPr>
              <w:t>authority</w:t>
            </w:r>
          </w:p>
          <w:p w:rsidRPr="00364043" w:rsidR="008D5F44" w:rsidP="00751A48" w:rsidRDefault="008D5F44" w14:paraId="781581D3" w14:textId="77777777">
            <w:pPr>
              <w:pStyle w:val="TableParagraph"/>
              <w:spacing w:before="29"/>
              <w:rPr>
                <w:rFonts w:ascii="Aptos" w:hAnsi="Aptos"/>
              </w:rPr>
            </w:pPr>
          </w:p>
          <w:p w:rsidRPr="00364043" w:rsidR="008D5F44" w:rsidP="00751A48" w:rsidRDefault="008D5F44" w14:paraId="6C227675" w14:textId="77777777">
            <w:pPr>
              <w:pStyle w:val="TableParagraph"/>
              <w:spacing w:before="1"/>
              <w:ind w:left="107"/>
              <w:rPr>
                <w:rFonts w:ascii="Aptos" w:hAnsi="Aptos"/>
              </w:rPr>
            </w:pPr>
            <w:r w:rsidRPr="00364043">
              <w:rPr>
                <w:rFonts w:ascii="Aptos" w:hAnsi="Aptos"/>
              </w:rPr>
              <w:t>in</w:t>
            </w:r>
            <w:r w:rsidRPr="00364043">
              <w:rPr>
                <w:rFonts w:ascii="Aptos" w:hAnsi="Aptos"/>
                <w:spacing w:val="-8"/>
              </w:rPr>
              <w:t xml:space="preserve"> </w:t>
            </w:r>
            <w:r w:rsidRPr="00364043">
              <w:rPr>
                <w:rFonts w:ascii="Aptos" w:hAnsi="Aptos"/>
              </w:rPr>
              <w:t>the</w:t>
            </w:r>
            <w:r w:rsidRPr="00364043">
              <w:rPr>
                <w:rFonts w:ascii="Aptos" w:hAnsi="Aptos"/>
                <w:spacing w:val="-7"/>
              </w:rPr>
              <w:t xml:space="preserve"> </w:t>
            </w:r>
            <w:r w:rsidRPr="00364043">
              <w:rPr>
                <w:rFonts w:ascii="Aptos" w:hAnsi="Aptos"/>
              </w:rPr>
              <w:t>presence</w:t>
            </w:r>
            <w:r w:rsidRPr="00364043">
              <w:rPr>
                <w:rFonts w:ascii="Aptos" w:hAnsi="Aptos"/>
                <w:spacing w:val="-7"/>
              </w:rPr>
              <w:t xml:space="preserve"> </w:t>
            </w:r>
            <w:r w:rsidRPr="00364043">
              <w:rPr>
                <w:rFonts w:ascii="Aptos" w:hAnsi="Aptos"/>
                <w:spacing w:val="-5"/>
              </w:rPr>
              <w:t>of:</w:t>
            </w:r>
          </w:p>
          <w:p w:rsidRPr="00364043" w:rsidR="008D5F44" w:rsidP="00751A48" w:rsidRDefault="008D5F44" w14:paraId="01275B9F" w14:textId="77777777">
            <w:pPr>
              <w:pStyle w:val="TableParagraph"/>
              <w:rPr>
                <w:rFonts w:ascii="Aptos" w:hAnsi="Aptos"/>
              </w:rPr>
            </w:pPr>
          </w:p>
          <w:p w:rsidRPr="00364043" w:rsidR="008D5F44" w:rsidP="00751A48" w:rsidRDefault="008D5F44" w14:paraId="5DF292A4" w14:textId="77777777">
            <w:pPr>
              <w:pStyle w:val="TableParagraph"/>
              <w:rPr>
                <w:rFonts w:ascii="Aptos" w:hAnsi="Aptos"/>
              </w:rPr>
            </w:pPr>
          </w:p>
          <w:p w:rsidRPr="00364043" w:rsidR="008D5F44" w:rsidP="00751A48" w:rsidRDefault="008D5F44" w14:paraId="3DF07A0B" w14:textId="77777777">
            <w:pPr>
              <w:pStyle w:val="TableParagraph"/>
              <w:spacing w:before="60"/>
              <w:rPr>
                <w:rFonts w:ascii="Aptos" w:hAnsi="Aptos"/>
              </w:rPr>
            </w:pPr>
          </w:p>
          <w:p w:rsidRPr="00364043" w:rsidR="008D5F44" w:rsidP="00751A48" w:rsidRDefault="008D5F44" w14:paraId="4D86BC7B" w14:textId="77777777">
            <w:pPr>
              <w:pStyle w:val="TableParagraph"/>
              <w:ind w:left="107"/>
              <w:rPr>
                <w:rFonts w:ascii="Aptos" w:hAnsi="Aptos"/>
              </w:rPr>
            </w:pPr>
            <w:r w:rsidRPr="00364043">
              <w:rPr>
                <w:rFonts w:ascii="Aptos" w:hAnsi="Aptos"/>
              </w:rPr>
              <w:t>[INSERT</w:t>
            </w:r>
            <w:r w:rsidRPr="00364043">
              <w:rPr>
                <w:rFonts w:ascii="Aptos" w:hAnsi="Aptos"/>
                <w:spacing w:val="-10"/>
              </w:rPr>
              <w:t xml:space="preserve"> </w:t>
            </w:r>
            <w:r w:rsidRPr="00364043">
              <w:rPr>
                <w:rFonts w:ascii="Aptos" w:hAnsi="Aptos"/>
              </w:rPr>
              <w:t>DIGITAL</w:t>
            </w:r>
            <w:r w:rsidRPr="00364043">
              <w:rPr>
                <w:rFonts w:ascii="Aptos" w:hAnsi="Aptos"/>
                <w:spacing w:val="-9"/>
              </w:rPr>
              <w:t xml:space="preserve"> </w:t>
            </w:r>
            <w:r w:rsidRPr="00364043">
              <w:rPr>
                <w:rFonts w:ascii="Aptos" w:hAnsi="Aptos"/>
                <w:spacing w:val="-2"/>
              </w:rPr>
              <w:t>SIGNATURE]</w:t>
            </w:r>
          </w:p>
          <w:p w:rsidRPr="00364043" w:rsidR="008D5F44" w:rsidP="00751A48" w:rsidRDefault="008D5F44" w14:paraId="44F99546" w14:textId="77777777">
            <w:pPr>
              <w:pStyle w:val="TableParagraph"/>
              <w:spacing w:before="10" w:after="1"/>
              <w:rPr>
                <w:rFonts w:ascii="Aptos" w:hAnsi="Aptos"/>
                <w:sz w:val="19"/>
              </w:rPr>
            </w:pPr>
          </w:p>
          <w:p w:rsidRPr="00364043" w:rsidR="008D5F44" w:rsidP="00751A48" w:rsidRDefault="008D5F44" w14:paraId="35E0690F" w14:textId="77777777">
            <w:pPr>
              <w:pStyle w:val="TableParagraph"/>
              <w:spacing w:line="20" w:lineRule="exact"/>
              <w:ind w:left="107"/>
              <w:rPr>
                <w:rFonts w:ascii="Aptos" w:hAnsi="Aptos"/>
                <w:sz w:val="2"/>
              </w:rPr>
            </w:pPr>
            <w:r w:rsidRPr="00364043">
              <w:rPr>
                <w:rFonts w:ascii="Aptos" w:hAnsi="Aptos"/>
                <w:noProof/>
                <w:sz w:val="2"/>
              </w:rPr>
              <mc:AlternateContent>
                <mc:Choice Requires="wpg">
                  <w:drawing>
                    <wp:inline distT="0" distB="0" distL="0" distR="0" wp14:anchorId="5FEE034A" wp14:editId="490104F3">
                      <wp:extent cx="2156460" cy="6985"/>
                      <wp:effectExtent l="9525" t="0" r="0" b="2539"/>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56460" cy="6985"/>
                                <a:chOff x="0" y="0"/>
                                <a:chExt cx="2156460" cy="6985"/>
                              </a:xfrm>
                            </wpg:grpSpPr>
                            <wps:wsp>
                              <wps:cNvPr id="15" name="Graphic 15"/>
                              <wps:cNvSpPr/>
                              <wps:spPr>
                                <a:xfrm>
                                  <a:off x="0" y="3346"/>
                                  <a:ext cx="2156460" cy="1270"/>
                                </a:xfrm>
                                <a:custGeom>
                                  <a:avLst/>
                                  <a:gdLst/>
                                  <a:ahLst/>
                                  <a:cxnLst/>
                                  <a:rect l="l" t="t" r="r" b="b"/>
                                  <a:pathLst>
                                    <a:path w="2156460">
                                      <a:moveTo>
                                        <a:pt x="0" y="0"/>
                                      </a:moveTo>
                                      <a:lnTo>
                                        <a:pt x="2156114"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595ED8B5">
                    <v:group id="Group 14" style="width:169.8pt;height:.55pt;mso-position-horizontal-relative:char;mso-position-vertical-relative:line" coordsize="21564,69" o:spid="_x0000_s1026" w14:anchorId="3E7DE97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">
                      <v:shape id="Graphic 15" style="position:absolute;top:33;width:21564;height:13;visibility:visible;mso-wrap-style:square;v-text-anchor:top" coordsize="2156460,1270" o:spid="_x0000_s1027" filled="f" strokeweight=".18592mm" path="m,l215611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">
                        <v:path arrowok="t"/>
                      </v:shape>
                      <w10:anchorlock/>
                    </v:group>
                  </w:pict>
                </mc:Fallback>
              </mc:AlternateContent>
            </w:r>
          </w:p>
          <w:p w:rsidRPr="00364043" w:rsidR="008D5F44" w:rsidP="00751A48" w:rsidRDefault="008D5F44" w14:paraId="7D2B3AFD" w14:textId="77777777">
            <w:pPr>
              <w:pStyle w:val="TableParagraph"/>
              <w:spacing w:before="3"/>
              <w:ind w:left="107"/>
              <w:rPr>
                <w:rFonts w:ascii="Aptos" w:hAnsi="Aptos"/>
              </w:rPr>
            </w:pPr>
            <w:r w:rsidRPr="00364043">
              <w:rPr>
                <w:rFonts w:ascii="Aptos" w:hAnsi="Aptos"/>
              </w:rPr>
              <w:t>Witness</w:t>
            </w:r>
            <w:r w:rsidRPr="00364043">
              <w:rPr>
                <w:rFonts w:ascii="Aptos" w:hAnsi="Aptos"/>
                <w:spacing w:val="-9"/>
              </w:rPr>
              <w:t xml:space="preserve"> </w:t>
            </w:r>
            <w:r w:rsidRPr="00364043">
              <w:rPr>
                <w:rFonts w:ascii="Aptos" w:hAnsi="Aptos"/>
                <w:spacing w:val="-2"/>
              </w:rPr>
              <w:t>Signature</w:t>
            </w:r>
          </w:p>
        </w:tc>
        <w:tc>
          <w:tcPr>
            <w:tcW w:w="4988" w:type="dxa"/>
          </w:tcPr>
          <w:p w:rsidRPr="00364043" w:rsidR="008D5F44" w:rsidP="00751A48" w:rsidRDefault="008D5F44" w14:paraId="7E82F43E" w14:textId="77777777">
            <w:pPr>
              <w:pStyle w:val="TableParagraph"/>
              <w:rPr>
                <w:rFonts w:ascii="Aptos" w:hAnsi="Aptos"/>
                <w:sz w:val="20"/>
              </w:rPr>
            </w:pPr>
          </w:p>
          <w:p w:rsidRPr="00364043" w:rsidR="008D5F44" w:rsidP="00751A48" w:rsidRDefault="008D5F44" w14:paraId="00E0E3F1" w14:textId="77777777">
            <w:pPr>
              <w:pStyle w:val="TableParagraph"/>
              <w:rPr>
                <w:rFonts w:ascii="Aptos" w:hAnsi="Aptos"/>
                <w:sz w:val="20"/>
              </w:rPr>
            </w:pPr>
          </w:p>
          <w:p w:rsidRPr="00364043" w:rsidR="008D5F44" w:rsidP="00751A48" w:rsidRDefault="008D5F44" w14:paraId="4E9539F0" w14:textId="77777777">
            <w:pPr>
              <w:pStyle w:val="TableParagraph"/>
              <w:rPr>
                <w:rFonts w:ascii="Aptos" w:hAnsi="Aptos"/>
                <w:sz w:val="20"/>
              </w:rPr>
            </w:pPr>
          </w:p>
          <w:p w:rsidRPr="00364043" w:rsidR="008D5F44" w:rsidP="00751A48" w:rsidRDefault="008D5F44" w14:paraId="4DDC9E87" w14:textId="77777777">
            <w:pPr>
              <w:pStyle w:val="TableParagraph"/>
              <w:rPr>
                <w:rFonts w:ascii="Aptos" w:hAnsi="Aptos"/>
                <w:sz w:val="20"/>
              </w:rPr>
            </w:pPr>
          </w:p>
          <w:p w:rsidRPr="00364043" w:rsidR="008D5F44" w:rsidP="00751A48" w:rsidRDefault="008D5F44" w14:paraId="23BA8D64" w14:textId="77777777">
            <w:pPr>
              <w:pStyle w:val="TableParagraph"/>
              <w:rPr>
                <w:rFonts w:ascii="Aptos" w:hAnsi="Aptos"/>
                <w:sz w:val="20"/>
              </w:rPr>
            </w:pPr>
          </w:p>
          <w:p w:rsidRPr="00364043" w:rsidR="008D5F44" w:rsidP="00751A48" w:rsidRDefault="008D5F44" w14:paraId="46CF01D4" w14:textId="77777777">
            <w:pPr>
              <w:pStyle w:val="TableParagraph"/>
              <w:rPr>
                <w:rFonts w:ascii="Aptos" w:hAnsi="Aptos"/>
                <w:sz w:val="20"/>
              </w:rPr>
            </w:pPr>
          </w:p>
          <w:p w:rsidRPr="00364043" w:rsidR="008D5F44" w:rsidP="00751A48" w:rsidRDefault="008D5F44" w14:paraId="47B99419" w14:textId="77777777">
            <w:pPr>
              <w:pStyle w:val="TableParagraph"/>
              <w:spacing w:line="20" w:lineRule="exact"/>
              <w:ind w:left="107"/>
              <w:rPr>
                <w:rFonts w:ascii="Aptos" w:hAnsi="Aptos"/>
                <w:sz w:val="2"/>
              </w:rPr>
            </w:pPr>
            <w:r w:rsidRPr="00364043">
              <w:rPr>
                <w:rFonts w:ascii="Aptos" w:hAnsi="Aptos"/>
                <w:noProof/>
                <w:sz w:val="2"/>
              </w:rPr>
              <mc:AlternateContent>
                <mc:Choice Requires="wpg">
                  <w:drawing>
                    <wp:inline distT="0" distB="0" distL="0" distR="0" wp14:anchorId="4727BAAA" wp14:editId="5A30E42C">
                      <wp:extent cx="2785110" cy="6985"/>
                      <wp:effectExtent l="9525" t="0" r="0" b="2539"/>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5110" cy="6985"/>
                                <a:chOff x="0" y="0"/>
                                <a:chExt cx="2785110" cy="6985"/>
                              </a:xfrm>
                            </wpg:grpSpPr>
                            <wps:wsp>
                              <wps:cNvPr id="21" name="Graphic 21"/>
                              <wps:cNvSpPr/>
                              <wps:spPr>
                                <a:xfrm>
                                  <a:off x="0" y="3346"/>
                                  <a:ext cx="2785110" cy="1270"/>
                                </a:xfrm>
                                <a:custGeom>
                                  <a:avLst/>
                                  <a:gdLst/>
                                  <a:ahLst/>
                                  <a:cxnLst/>
                                  <a:rect l="l" t="t" r="r" b="b"/>
                                  <a:pathLst>
                                    <a:path w="2785110">
                                      <a:moveTo>
                                        <a:pt x="0" y="0"/>
                                      </a:moveTo>
                                      <a:lnTo>
                                        <a:pt x="2784667"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2D012784">
                    <v:group id="Group 20" style="width:219.3pt;height:.55pt;mso-position-horizontal-relative:char;mso-position-vertical-relative:line" coordsize="27851,69" o:spid="_x0000_s1026" w14:anchorId="3820A1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">
                      <v:shape id="Graphic 21" style="position:absolute;top:33;width:27851;height:13;visibility:visible;mso-wrap-style:square;v-text-anchor:top" coordsize="2785110,1270" o:spid="_x0000_s1027" filled="f" strokeweight=".18592mm" path="m,l2784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">
                        <v:path arrowok="t"/>
                      </v:shape>
                      <w10:anchorlock/>
                    </v:group>
                  </w:pict>
                </mc:Fallback>
              </mc:AlternateContent>
            </w:r>
          </w:p>
          <w:p w:rsidRPr="00C346BE" w:rsidR="008D5F44" w:rsidP="00751A48" w:rsidRDefault="008D5F44" w14:paraId="35735B59" w14:textId="2D9A6A88">
            <w:pPr>
              <w:pStyle w:val="TableParagraph"/>
              <w:spacing w:before="3"/>
              <w:ind w:left="107"/>
              <w:rPr>
                <w:rFonts w:ascii="Aptos" w:hAnsi="Aptos"/>
              </w:rPr>
            </w:pPr>
            <w:r w:rsidRPr="00364043">
              <w:rPr>
                <w:rFonts w:ascii="Aptos" w:hAnsi="Aptos"/>
              </w:rPr>
              <w:t>SIGNED</w:t>
            </w:r>
            <w:r w:rsidRPr="00364043">
              <w:rPr>
                <w:rFonts w:ascii="Aptos" w:hAnsi="Aptos"/>
                <w:spacing w:val="22"/>
              </w:rPr>
              <w:t xml:space="preserve"> </w:t>
            </w:r>
            <w:r w:rsidRPr="00C346BE">
              <w:rPr>
                <w:rFonts w:ascii="Aptos" w:hAnsi="Aptos"/>
              </w:rPr>
              <w:t>for</w:t>
            </w:r>
            <w:r w:rsidRPr="00C346BE" w:rsidR="001652E3">
              <w:rPr>
                <w:rFonts w:ascii="Aptos" w:hAnsi="Aptos"/>
              </w:rPr>
              <w:t xml:space="preserve"> </w:t>
            </w:r>
            <w:proofErr w:type="spellStart"/>
            <w:r w:rsidRPr="00C346BE" w:rsidR="00C346BE">
              <w:rPr>
                <w:rFonts w:ascii="Aptos" w:hAnsi="Aptos"/>
              </w:rPr>
              <w:t>Westpower</w:t>
            </w:r>
            <w:proofErr w:type="spellEnd"/>
            <w:r w:rsidRPr="00C346BE">
              <w:rPr>
                <w:rFonts w:ascii="Aptos" w:hAnsi="Aptos"/>
                <w:spacing w:val="22"/>
              </w:rPr>
              <w:t xml:space="preserve"> </w:t>
            </w:r>
            <w:r w:rsidRPr="00C346BE">
              <w:rPr>
                <w:rFonts w:ascii="Aptos" w:hAnsi="Aptos"/>
              </w:rPr>
              <w:t xml:space="preserve">Limited </w:t>
            </w:r>
            <w:r w:rsidRPr="00C346BE">
              <w:rPr>
                <w:rFonts w:ascii="Aptos" w:hAnsi="Aptos"/>
                <w:spacing w:val="-4"/>
              </w:rPr>
              <w:t>by:</w:t>
            </w:r>
          </w:p>
          <w:p w:rsidRPr="00C346BE" w:rsidR="008D5F44" w:rsidP="00751A48" w:rsidRDefault="008D5F44" w14:paraId="25843E20" w14:textId="77777777">
            <w:pPr>
              <w:pStyle w:val="TableParagraph"/>
              <w:ind w:left="107" w:right="4051"/>
              <w:rPr>
                <w:rFonts w:ascii="Aptos" w:hAnsi="Aptos"/>
              </w:rPr>
            </w:pPr>
            <w:r w:rsidRPr="00C346BE">
              <w:rPr>
                <w:rFonts w:ascii="Aptos" w:hAnsi="Aptos"/>
                <w:spacing w:val="-2"/>
              </w:rPr>
              <w:t xml:space="preserve">Director </w:t>
            </w:r>
            <w:r w:rsidRPr="00C346BE">
              <w:rPr>
                <w:rFonts w:ascii="Aptos" w:hAnsi="Aptos"/>
                <w:spacing w:val="-4"/>
              </w:rPr>
              <w:t>Name</w:t>
            </w:r>
          </w:p>
          <w:p w:rsidRPr="00C346BE" w:rsidR="008D5F44" w:rsidP="00751A48" w:rsidRDefault="008D5F44" w14:paraId="5D500E77" w14:textId="77777777">
            <w:pPr>
              <w:pStyle w:val="TableParagraph"/>
              <w:spacing w:before="29"/>
              <w:rPr>
                <w:rFonts w:ascii="Aptos" w:hAnsi="Aptos"/>
              </w:rPr>
            </w:pPr>
          </w:p>
          <w:p w:rsidRPr="00C346BE" w:rsidR="008D5F44" w:rsidP="00751A48" w:rsidRDefault="008D5F44" w14:paraId="6347D7F3" w14:textId="77777777">
            <w:pPr>
              <w:pStyle w:val="TableParagraph"/>
              <w:ind w:left="107"/>
              <w:rPr>
                <w:rFonts w:ascii="Aptos" w:hAnsi="Aptos"/>
              </w:rPr>
            </w:pPr>
            <w:r w:rsidRPr="00C346BE">
              <w:rPr>
                <w:rFonts w:ascii="Aptos" w:hAnsi="Aptos"/>
                <w:spacing w:val="-5"/>
              </w:rPr>
              <w:t>AND</w:t>
            </w:r>
          </w:p>
          <w:p w:rsidRPr="00C346BE" w:rsidR="008D5F44" w:rsidP="00751A48" w:rsidRDefault="008D5F44" w14:paraId="5634749F" w14:textId="77777777">
            <w:pPr>
              <w:pStyle w:val="TableParagraph"/>
              <w:rPr>
                <w:rFonts w:ascii="Aptos" w:hAnsi="Aptos"/>
                <w:sz w:val="20"/>
              </w:rPr>
            </w:pPr>
          </w:p>
          <w:p w:rsidRPr="00C346BE" w:rsidR="008D5F44" w:rsidP="00751A48" w:rsidRDefault="008D5F44" w14:paraId="356ACE74" w14:textId="77777777">
            <w:pPr>
              <w:pStyle w:val="TableParagraph"/>
              <w:rPr>
                <w:rFonts w:ascii="Aptos" w:hAnsi="Aptos"/>
                <w:sz w:val="20"/>
              </w:rPr>
            </w:pPr>
          </w:p>
          <w:p w:rsidRPr="00C346BE" w:rsidR="008D5F44" w:rsidP="00751A48" w:rsidRDefault="008D5F44" w14:paraId="5D7F180C" w14:textId="77777777">
            <w:pPr>
              <w:pStyle w:val="TableParagraph"/>
              <w:rPr>
                <w:rFonts w:ascii="Aptos" w:hAnsi="Aptos"/>
                <w:sz w:val="20"/>
              </w:rPr>
            </w:pPr>
          </w:p>
          <w:p w:rsidRPr="00C346BE" w:rsidR="008D5F44" w:rsidP="00751A48" w:rsidRDefault="008D5F44" w14:paraId="6FCA7161" w14:textId="77777777">
            <w:pPr>
              <w:pStyle w:val="TableParagraph"/>
              <w:rPr>
                <w:rFonts w:ascii="Aptos" w:hAnsi="Aptos"/>
                <w:sz w:val="20"/>
              </w:rPr>
            </w:pPr>
          </w:p>
          <w:p w:rsidRPr="00C346BE" w:rsidR="008D5F44" w:rsidP="00751A48" w:rsidRDefault="008D5F44" w14:paraId="446C7B18" w14:textId="77777777">
            <w:pPr>
              <w:pStyle w:val="TableParagraph"/>
              <w:spacing w:before="151"/>
              <w:rPr>
                <w:rFonts w:ascii="Aptos" w:hAnsi="Aptos"/>
                <w:sz w:val="20"/>
              </w:rPr>
            </w:pPr>
          </w:p>
          <w:p w:rsidRPr="00C346BE" w:rsidR="008D5F44" w:rsidP="00751A48" w:rsidRDefault="008D5F44" w14:paraId="10BB0E14" w14:textId="77777777">
            <w:pPr>
              <w:pStyle w:val="TableParagraph"/>
              <w:spacing w:line="20" w:lineRule="exact"/>
              <w:ind w:left="107"/>
              <w:rPr>
                <w:rFonts w:ascii="Aptos" w:hAnsi="Aptos"/>
                <w:sz w:val="2"/>
              </w:rPr>
            </w:pPr>
            <w:r w:rsidRPr="00C346BE">
              <w:rPr>
                <w:rFonts w:ascii="Aptos" w:hAnsi="Aptos"/>
                <w:noProof/>
                <w:sz w:val="2"/>
              </w:rPr>
              <mc:AlternateContent>
                <mc:Choice Requires="wpg">
                  <w:drawing>
                    <wp:inline distT="0" distB="0" distL="0" distR="0" wp14:anchorId="20AE52B7" wp14:editId="5AA7EB14">
                      <wp:extent cx="2785110" cy="6985"/>
                      <wp:effectExtent l="9525" t="0" r="0" b="2539"/>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85110" cy="6985"/>
                                <a:chOff x="0" y="0"/>
                                <a:chExt cx="2785110" cy="6985"/>
                              </a:xfrm>
                            </wpg:grpSpPr>
                            <wps:wsp>
                              <wps:cNvPr id="23" name="Graphic 23"/>
                              <wps:cNvSpPr/>
                              <wps:spPr>
                                <a:xfrm>
                                  <a:off x="0" y="3346"/>
                                  <a:ext cx="2785110" cy="1270"/>
                                </a:xfrm>
                                <a:custGeom>
                                  <a:avLst/>
                                  <a:gdLst/>
                                  <a:ahLst/>
                                  <a:cxnLst/>
                                  <a:rect l="l" t="t" r="r" b="b"/>
                                  <a:pathLst>
                                    <a:path w="2785110">
                                      <a:moveTo>
                                        <a:pt x="0" y="0"/>
                                      </a:moveTo>
                                      <a:lnTo>
                                        <a:pt x="2784667" y="0"/>
                                      </a:lnTo>
                                    </a:path>
                                  </a:pathLst>
                                </a:custGeom>
                                <a:ln w="6693">
                                  <a:solidFill>
                                    <a:srgbClr val="000000"/>
                                  </a:solidFill>
                                  <a:prstDash val="solid"/>
                                </a:ln>
                              </wps:spPr>
                              <wps:bodyPr wrap="square" lIns="0" tIns="0" rIns="0" bIns="0" rtlCol="0">
                                <a:prstTxWarp prst="textNoShape">
                                  <a:avLst/>
                                </a:prstTxWarp>
                                <a:noAutofit/>
                              </wps:bodyPr>
                            </wps:wsp>
                          </wpg:wgp>
                        </a:graphicData>
                      </a:graphic>
                    </wp:inline>
                  </w:drawing>
                </mc:Choice>
                <mc:Fallback>
                  <w:pict w14:anchorId="7F35231C">
                    <v:group id="Group 22" style="width:219.3pt;height:.55pt;mso-position-horizontal-relative:char;mso-position-vertical-relative:line" coordsize="27851,69" o:spid="_x0000_s1026" w14:anchorId="38A52B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">
                      <v:shape id="Graphic 23" style="position:absolute;top:33;width:27851;height:13;visibility:visible;mso-wrap-style:square;v-text-anchor:top" coordsize="2785110,1270" o:spid="_x0000_s1027" filled="f" strokeweight=".18592mm" path="m,l278466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">
                        <v:path arrowok="t"/>
                      </v:shape>
                      <w10:anchorlock/>
                    </v:group>
                  </w:pict>
                </mc:Fallback>
              </mc:AlternateContent>
            </w:r>
          </w:p>
          <w:p w:rsidRPr="00C346BE" w:rsidR="008D5F44" w:rsidP="00751A48" w:rsidRDefault="008D5F44" w14:paraId="7317DE3E" w14:textId="3DBDBA87">
            <w:pPr>
              <w:pStyle w:val="TableParagraph"/>
              <w:spacing w:before="4"/>
              <w:ind w:left="107"/>
              <w:rPr>
                <w:rFonts w:ascii="Aptos" w:hAnsi="Aptos"/>
              </w:rPr>
            </w:pPr>
            <w:r w:rsidRPr="00C346BE">
              <w:rPr>
                <w:rFonts w:ascii="Aptos" w:hAnsi="Aptos"/>
              </w:rPr>
              <w:t>SIGNED</w:t>
            </w:r>
            <w:r w:rsidRPr="00C346BE">
              <w:rPr>
                <w:rFonts w:ascii="Aptos" w:hAnsi="Aptos"/>
                <w:spacing w:val="22"/>
              </w:rPr>
              <w:t xml:space="preserve"> </w:t>
            </w:r>
            <w:r w:rsidRPr="00C346BE">
              <w:rPr>
                <w:rFonts w:ascii="Aptos" w:hAnsi="Aptos"/>
              </w:rPr>
              <w:t>for</w:t>
            </w:r>
            <w:r w:rsidRPr="00C346BE">
              <w:rPr>
                <w:rFonts w:ascii="Aptos" w:hAnsi="Aptos"/>
                <w:spacing w:val="22"/>
              </w:rPr>
              <w:t xml:space="preserve"> </w:t>
            </w:r>
            <w:proofErr w:type="spellStart"/>
            <w:r w:rsidRPr="00C346BE" w:rsidR="001652E3">
              <w:rPr>
                <w:rFonts w:ascii="Aptos" w:hAnsi="Aptos"/>
              </w:rPr>
              <w:t>W</w:t>
            </w:r>
            <w:r w:rsidRPr="00C346BE" w:rsidR="00C346BE">
              <w:rPr>
                <w:rFonts w:ascii="Aptos" w:hAnsi="Aptos"/>
              </w:rPr>
              <w:t>estpower</w:t>
            </w:r>
            <w:proofErr w:type="spellEnd"/>
            <w:r w:rsidRPr="00C346BE" w:rsidR="001652E3">
              <w:rPr>
                <w:rFonts w:ascii="Aptos" w:hAnsi="Aptos"/>
                <w:spacing w:val="22"/>
              </w:rPr>
              <w:t xml:space="preserve"> </w:t>
            </w:r>
            <w:r w:rsidRPr="00C346BE" w:rsidR="001652E3">
              <w:rPr>
                <w:rFonts w:ascii="Aptos" w:hAnsi="Aptos"/>
              </w:rPr>
              <w:t>Limited</w:t>
            </w:r>
            <w:r w:rsidRPr="00C346BE">
              <w:rPr>
                <w:rFonts w:ascii="Aptos" w:hAnsi="Aptos"/>
              </w:rPr>
              <w:t xml:space="preserve"> </w:t>
            </w:r>
            <w:r w:rsidRPr="00C346BE">
              <w:rPr>
                <w:rFonts w:ascii="Aptos" w:hAnsi="Aptos"/>
                <w:spacing w:val="-4"/>
              </w:rPr>
              <w:t>by:</w:t>
            </w:r>
          </w:p>
          <w:p w:rsidRPr="00364043" w:rsidR="008D5F44" w:rsidP="00751A48" w:rsidRDefault="008D5F44" w14:paraId="75B5ED93" w14:textId="77777777">
            <w:pPr>
              <w:pStyle w:val="TableParagraph"/>
              <w:ind w:left="107" w:right="4051"/>
              <w:rPr>
                <w:rFonts w:ascii="Aptos" w:hAnsi="Aptos"/>
              </w:rPr>
            </w:pPr>
            <w:r w:rsidRPr="00C346BE">
              <w:rPr>
                <w:rFonts w:ascii="Aptos" w:hAnsi="Aptos"/>
                <w:spacing w:val="-2"/>
              </w:rPr>
              <w:t xml:space="preserve">Director </w:t>
            </w:r>
            <w:r w:rsidRPr="00C346BE">
              <w:rPr>
                <w:rFonts w:ascii="Aptos" w:hAnsi="Aptos"/>
                <w:spacing w:val="-4"/>
              </w:rPr>
              <w:t>Name</w:t>
            </w:r>
          </w:p>
          <w:p w:rsidRPr="00364043" w:rsidR="008D5F44" w:rsidP="00751A48" w:rsidRDefault="008D5F44" w14:paraId="5F6826BF" w14:textId="77777777">
            <w:pPr>
              <w:pStyle w:val="TableParagraph"/>
              <w:rPr>
                <w:rFonts w:ascii="Aptos" w:hAnsi="Aptos"/>
              </w:rPr>
            </w:pPr>
          </w:p>
          <w:p w:rsidRPr="00364043" w:rsidR="008D5F44" w:rsidP="008D5F44" w:rsidRDefault="008D5F44" w14:paraId="39A36174" w14:textId="77777777">
            <w:pPr>
              <w:pStyle w:val="TableParagraph"/>
              <w:tabs>
                <w:tab w:val="left" w:pos="465"/>
                <w:tab w:val="left" w:pos="467"/>
              </w:tabs>
              <w:ind w:right="91"/>
              <w:jc w:val="both"/>
              <w:rPr>
                <w:rFonts w:ascii="Aptos" w:hAnsi="Aptos"/>
                <w:b/>
              </w:rPr>
            </w:pPr>
          </w:p>
        </w:tc>
      </w:tr>
    </w:tbl>
    <w:p w:rsidRPr="00364043" w:rsidR="008D5F44" w:rsidP="008D5F44" w:rsidRDefault="008D5F44" w14:paraId="12D8EB7F" w14:textId="77777777">
      <w:pPr>
        <w:pStyle w:val="TableParagraph"/>
        <w:rPr>
          <w:rFonts w:ascii="Aptos" w:hAnsi="Aptos"/>
          <w:b/>
          <w:color w:val="FF0000"/>
        </w:rPr>
        <w:sectPr w:rsidRPr="00364043" w:rsidR="008D5F44" w:rsidSect="00967A70">
          <w:headerReference w:type="even" r:id="rId13"/>
          <w:headerReference w:type="default" r:id="rId14"/>
          <w:footerReference w:type="even" r:id="rId15"/>
          <w:footerReference w:type="default" r:id="rId16"/>
          <w:headerReference w:type="first" r:id="rId17"/>
          <w:footerReference w:type="first" r:id="rId18"/>
          <w:pgSz w:w="11910" w:h="16840" w:orient="portrait"/>
          <w:pgMar w:top="1247" w:right="1247" w:bottom="1247" w:left="1247" w:header="689" w:footer="740" w:gutter="0"/>
          <w:cols w:space="720"/>
          <w:docGrid w:linePitch="299"/>
        </w:sectPr>
      </w:pPr>
    </w:p>
    <w:p w:rsidRPr="00364043" w:rsidR="008D5F44" w:rsidP="00967A70" w:rsidRDefault="008D5F44" w14:paraId="26CF1CB6" w14:textId="77777777">
      <w:pPr>
        <w:pStyle w:val="BFTOC1"/>
        <w:rPr>
          <w:sz w:val="24"/>
          <w:szCs w:val="24"/>
        </w:rPr>
      </w:pPr>
      <w:r w:rsidRPr="00364043">
        <w:rPr>
          <w:sz w:val="24"/>
          <w:szCs w:val="24"/>
        </w:rPr>
        <w:t>SCHEDULE</w:t>
      </w:r>
      <w:r w:rsidRPr="00364043">
        <w:rPr>
          <w:spacing w:val="-7"/>
          <w:sz w:val="24"/>
          <w:szCs w:val="24"/>
        </w:rPr>
        <w:t xml:space="preserve"> </w:t>
      </w:r>
      <w:r w:rsidRPr="00364043">
        <w:rPr>
          <w:spacing w:val="-10"/>
          <w:sz w:val="24"/>
          <w:szCs w:val="24"/>
        </w:rPr>
        <w:t>1</w:t>
      </w:r>
    </w:p>
    <w:tbl>
      <w:tblPr>
        <w:tblW w:w="949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709"/>
        <w:gridCol w:w="2693"/>
        <w:gridCol w:w="6096"/>
      </w:tblGrid>
      <w:tr w:rsidRPr="00364043" w:rsidR="001235EC" w:rsidTr="02989E76" w14:paraId="587C4DB9" w14:textId="77777777">
        <w:trPr>
          <w:trHeight w:val="430"/>
        </w:trPr>
        <w:tc>
          <w:tcPr>
            <w:tcW w:w="709" w:type="dxa"/>
            <w:tcBorders>
              <w:bottom w:val="nil"/>
            </w:tcBorders>
            <w:tcMar/>
          </w:tcPr>
          <w:p w:rsidRPr="00364043" w:rsidR="001235EC" w:rsidP="00807947" w:rsidRDefault="001235EC" w14:paraId="728D4715" w14:textId="77777777">
            <w:pPr>
              <w:pStyle w:val="Paragraph"/>
              <w:numPr>
                <w:ilvl w:val="0"/>
                <w:numId w:val="6"/>
              </w:numPr>
              <w:ind w:left="499" w:hanging="357"/>
            </w:pPr>
          </w:p>
        </w:tc>
        <w:tc>
          <w:tcPr>
            <w:tcW w:w="2693" w:type="dxa"/>
            <w:tcBorders>
              <w:bottom w:val="nil"/>
            </w:tcBorders>
            <w:tcMar/>
          </w:tcPr>
          <w:p w:rsidRPr="00364043" w:rsidR="001235EC" w:rsidP="00751A48" w:rsidRDefault="000B7CCD" w14:paraId="30ECF015" w14:textId="77777777">
            <w:pPr>
              <w:pStyle w:val="Paragraph"/>
              <w:ind w:left="142"/>
              <w:rPr>
                <w:b/>
              </w:rPr>
            </w:pPr>
            <w:r w:rsidRPr="00364043">
              <w:rPr>
                <w:b/>
                <w:spacing w:val="-4"/>
              </w:rPr>
              <w:t xml:space="preserve">Easement </w:t>
            </w:r>
            <w:r w:rsidRPr="00364043" w:rsidR="001235EC">
              <w:rPr>
                <w:b/>
                <w:spacing w:val="-4"/>
              </w:rPr>
              <w:t>Land</w:t>
            </w:r>
          </w:p>
          <w:p w:rsidRPr="00364043" w:rsidR="000B7CCD" w:rsidP="00751A48" w:rsidRDefault="000B7CCD" w14:paraId="0CC32E6C" w14:textId="77777777">
            <w:pPr>
              <w:pStyle w:val="Paragraph"/>
              <w:ind w:left="142"/>
              <w:rPr>
                <w:spacing w:val="-2"/>
              </w:rPr>
            </w:pPr>
            <w:r w:rsidRPr="00364043">
              <w:rPr>
                <w:spacing w:val="-2"/>
              </w:rPr>
              <w:t>(burdened land - the land where the easement activity occurs)</w:t>
            </w:r>
          </w:p>
          <w:p w:rsidRPr="00364043" w:rsidR="001235EC" w:rsidP="00751A48" w:rsidRDefault="001235EC" w14:paraId="36D8A214" w14:textId="77777777">
            <w:pPr>
              <w:pStyle w:val="Paragraph"/>
              <w:ind w:left="142"/>
              <w:rPr>
                <w:b/>
              </w:rPr>
            </w:pPr>
            <w:r w:rsidRPr="00364043">
              <w:rPr>
                <w:spacing w:val="-2"/>
              </w:rPr>
              <w:t>(</w:t>
            </w:r>
            <w:r w:rsidRPr="00364043" w:rsidR="000B7CCD">
              <w:rPr>
                <w:spacing w:val="-2"/>
              </w:rPr>
              <w:t>Schedule 4</w:t>
            </w:r>
            <w:r w:rsidRPr="00364043">
              <w:rPr>
                <w:spacing w:val="-5"/>
              </w:rPr>
              <w:t>)</w:t>
            </w:r>
          </w:p>
        </w:tc>
        <w:tc>
          <w:tcPr>
            <w:tcW w:w="6096" w:type="dxa"/>
            <w:tcBorders>
              <w:bottom w:val="nil"/>
            </w:tcBorders>
            <w:tcMar/>
          </w:tcPr>
          <w:p w:rsidRPr="00364043" w:rsidR="001235EC" w:rsidP="00751A48" w:rsidRDefault="001235EC" w14:paraId="2FCE9FA0" w14:textId="77777777">
            <w:pPr>
              <w:pStyle w:val="Paragraph"/>
              <w:ind w:left="138"/>
            </w:pPr>
            <w:r w:rsidRPr="00364043">
              <w:t>As marked on the attached plan or map in Schedule 4 being:</w:t>
            </w:r>
          </w:p>
          <w:p w:rsidRPr="00364043" w:rsidR="001235EC" w:rsidP="00751A48" w:rsidRDefault="001235EC" w14:paraId="24CE861B" w14:textId="77777777">
            <w:pPr>
              <w:pStyle w:val="Paragraph"/>
              <w:ind w:left="138"/>
            </w:pPr>
            <w:r w:rsidRPr="00364043">
              <w:t>Physical Description/Common Name:</w:t>
            </w:r>
            <w:r w:rsidRPr="00364043" w:rsidR="000D6C56">
              <w:t xml:space="preserve"> Conservation Area / </w:t>
            </w:r>
            <w:proofErr w:type="spellStart"/>
            <w:r w:rsidRPr="00364043" w:rsidR="000D6C56">
              <w:t>Waitaha</w:t>
            </w:r>
            <w:proofErr w:type="spellEnd"/>
            <w:r w:rsidRPr="00364043" w:rsidR="000D6C56">
              <w:t xml:space="preserve"> Forest </w:t>
            </w:r>
          </w:p>
          <w:p w:rsidRPr="00364043" w:rsidR="001235EC" w:rsidP="00751A48" w:rsidRDefault="001235EC" w14:paraId="21FB9081" w14:textId="7952CA06">
            <w:pPr>
              <w:pStyle w:val="Paragraph"/>
              <w:ind w:left="138"/>
            </w:pPr>
            <w:r w:rsidRPr="00364043">
              <w:t>Land Status:</w:t>
            </w:r>
            <w:r w:rsidRPr="00364043" w:rsidR="000D6C56">
              <w:t xml:space="preserve"> Stewardship Land</w:t>
            </w:r>
          </w:p>
          <w:p w:rsidRPr="00EC79D5" w:rsidR="00192106" w:rsidP="00192106" w:rsidRDefault="001235EC" w14:paraId="76B0BEB1" w14:textId="62386101">
            <w:pPr>
              <w:pStyle w:val="Paragraph"/>
              <w:ind w:left="138"/>
            </w:pPr>
            <w:r w:rsidR="001235EC">
              <w:rPr/>
              <w:t>Legal Description:</w:t>
            </w:r>
            <w:r w:rsidR="000D6C56">
              <w:rPr/>
              <w:t xml:space="preserve"> Part Reserve 1672</w:t>
            </w:r>
            <w:r w:rsidR="009B4CCF">
              <w:rPr/>
              <w:t xml:space="preserve"> (as shown on</w:t>
            </w:r>
            <w:r w:rsidR="0090761D">
              <w:rPr/>
              <w:t xml:space="preserve"> </w:t>
            </w:r>
            <w:r w:rsidR="009B4CCF">
              <w:rPr/>
              <w:t>SO Plan 11209 and including</w:t>
            </w:r>
            <w:r w:rsidR="000D6C56">
              <w:rPr/>
              <w:t xml:space="preserve"> Section 1 Survey Office Plan 12094</w:t>
            </w:r>
            <w:r w:rsidR="00CA05F8">
              <w:rPr/>
              <w:t xml:space="preserve">, as generally </w:t>
            </w:r>
            <w:r w:rsidR="00CA05F8">
              <w:rPr/>
              <w:t>identified</w:t>
            </w:r>
            <w:r w:rsidR="00CA05F8">
              <w:rPr/>
              <w:t xml:space="preserve"> on </w:t>
            </w:r>
            <w:r w:rsidRPr="02989E76" w:rsidR="4B8F679F">
              <w:rPr>
                <w:highlight w:val="yellow"/>
              </w:rPr>
              <w:t>[maps to be attached once confirmed]</w:t>
            </w:r>
            <w:r w:rsidRPr="02989E76" w:rsidR="00CA05F8">
              <w:rPr>
                <w:highlight w:val="yellow"/>
              </w:rPr>
              <w:t>)</w:t>
            </w:r>
            <w:r w:rsidRPr="02989E76" w:rsidR="00192106">
              <w:rPr>
                <w:highlight w:val="yellow"/>
              </w:rPr>
              <w:t>;</w:t>
            </w:r>
            <w:r w:rsidR="00192106">
              <w:rPr/>
              <w:t xml:space="preserve"> and the land occupied by the access road and transmission line over:</w:t>
            </w:r>
          </w:p>
          <w:p w:rsidRPr="00EC79D5" w:rsidR="00192106" w:rsidP="00DF55A5" w:rsidRDefault="00192106" w14:paraId="43ECB3E3" w14:textId="6CDA8CC9">
            <w:pPr>
              <w:pStyle w:val="Paragraph"/>
              <w:numPr>
                <w:ilvl w:val="0"/>
                <w:numId w:val="8"/>
              </w:numPr>
              <w:ind w:left="568" w:hanging="425"/>
              <w:rPr/>
            </w:pPr>
            <w:r w:rsidR="00192106">
              <w:rPr/>
              <w:t xml:space="preserve">any marginal strip extending along and abutting the landward margin of either side of Allen Creek (including any changes to that marginal strip </w:t>
            </w:r>
            <w:r w:rsidR="00192106">
              <w:rPr/>
              <w:t>as a result of</w:t>
            </w:r>
            <w:r w:rsidR="00192106">
              <w:rPr/>
              <w:t xml:space="preserve"> alterations to the course of Allen Creek affecting the existing marginal strip), within records of title 306023 and WS5D/1294 as generally identified on </w:t>
            </w:r>
            <w:r w:rsidRPr="02989E76" w:rsidR="389381F6">
              <w:rPr>
                <w:highlight w:val="yellow"/>
              </w:rPr>
              <w:t>[maps to be attached once confirmed]</w:t>
            </w:r>
          </w:p>
          <w:p w:rsidRPr="00364043" w:rsidR="001235EC" w:rsidP="00DF55A5" w:rsidRDefault="00192106" w14:paraId="7ABDA553" w14:textId="45311892">
            <w:pPr>
              <w:pStyle w:val="Paragraph"/>
              <w:numPr>
                <w:ilvl w:val="0"/>
                <w:numId w:val="8"/>
              </w:numPr>
              <w:ind w:left="568" w:hanging="425"/>
              <w:rPr/>
            </w:pPr>
            <w:r w:rsidR="00192106">
              <w:rPr/>
              <w:t>any marginal strip extending along and abutting the landward margin of the true right bank of M</w:t>
            </w:r>
            <w:r w:rsidR="00D34FFA">
              <w:rPr/>
              <w:t>a</w:t>
            </w:r>
            <w:r w:rsidR="00192106">
              <w:rPr/>
              <w:t>c</w:t>
            </w:r>
            <w:r w:rsidR="00D34FFA">
              <w:rPr/>
              <w:t>g</w:t>
            </w:r>
            <w:r w:rsidR="00192106">
              <w:rPr/>
              <w:t xml:space="preserve">regor Creek (including any changes to that marginal strip </w:t>
            </w:r>
            <w:r w:rsidR="00192106">
              <w:rPr/>
              <w:t>as a result of</w:t>
            </w:r>
            <w:r w:rsidR="00192106">
              <w:rPr/>
              <w:t xml:space="preserve"> alterations to the course of M</w:t>
            </w:r>
            <w:r w:rsidR="00D34FFA">
              <w:rPr/>
              <w:t>a</w:t>
            </w:r>
            <w:r w:rsidR="00192106">
              <w:rPr/>
              <w:t>c</w:t>
            </w:r>
            <w:r w:rsidR="00D34FFA">
              <w:rPr/>
              <w:t>g</w:t>
            </w:r>
            <w:r w:rsidR="00192106">
              <w:rPr/>
              <w:t xml:space="preserve">regor Creek affecting the existing marginal strip), within record of title 306023 as generally identified on </w:t>
            </w:r>
            <w:r w:rsidRPr="02989E76" w:rsidR="411B7F2A">
              <w:rPr>
                <w:highlight w:val="yellow"/>
              </w:rPr>
              <w:t>[maps to be attached once confirmed]</w:t>
            </w:r>
          </w:p>
        </w:tc>
      </w:tr>
      <w:tr w:rsidRPr="00364043" w:rsidR="000B7CCD" w:rsidTr="02989E76" w14:paraId="48831492" w14:textId="77777777">
        <w:trPr>
          <w:trHeight w:val="430"/>
        </w:trPr>
        <w:tc>
          <w:tcPr>
            <w:tcW w:w="709" w:type="dxa"/>
            <w:tcBorders>
              <w:bottom w:val="nil"/>
            </w:tcBorders>
            <w:tcMar/>
          </w:tcPr>
          <w:p w:rsidRPr="00364043" w:rsidR="000B7CCD" w:rsidP="00807947" w:rsidRDefault="000B7CCD" w14:paraId="33BE93B1" w14:textId="77777777">
            <w:pPr>
              <w:pStyle w:val="Paragraph"/>
              <w:numPr>
                <w:ilvl w:val="0"/>
                <w:numId w:val="6"/>
              </w:numPr>
              <w:ind w:left="499" w:hanging="357"/>
            </w:pPr>
          </w:p>
        </w:tc>
        <w:tc>
          <w:tcPr>
            <w:tcW w:w="2693" w:type="dxa"/>
            <w:tcBorders>
              <w:bottom w:val="nil"/>
            </w:tcBorders>
            <w:tcMar/>
          </w:tcPr>
          <w:p w:rsidRPr="00364043" w:rsidR="000B7CCD" w:rsidP="000B7CCD" w:rsidRDefault="000D6C56" w14:paraId="4CD78F25" w14:textId="69F0AF67">
            <w:pPr>
              <w:pStyle w:val="Paragraph"/>
              <w:ind w:left="142" w:right="140"/>
              <w:rPr>
                <w:bCs/>
                <w:spacing w:val="-4"/>
              </w:rPr>
            </w:pPr>
            <w:r w:rsidRPr="00364043">
              <w:rPr>
                <w:b/>
                <w:spacing w:val="-4"/>
              </w:rPr>
              <w:t xml:space="preserve">Benefitted </w:t>
            </w:r>
            <w:r w:rsidRPr="00364043" w:rsidR="000B7CCD">
              <w:rPr>
                <w:b/>
                <w:spacing w:val="-4"/>
              </w:rPr>
              <w:t>Land</w:t>
            </w:r>
          </w:p>
        </w:tc>
        <w:tc>
          <w:tcPr>
            <w:tcW w:w="6096" w:type="dxa"/>
            <w:tcBorders>
              <w:bottom w:val="nil"/>
            </w:tcBorders>
            <w:tcMar/>
          </w:tcPr>
          <w:p w:rsidRPr="00364043" w:rsidR="000B7CCD" w:rsidP="000B7CCD" w:rsidRDefault="000D6C56" w14:paraId="049B4C85" w14:textId="1B509442">
            <w:pPr>
              <w:pStyle w:val="Paragraph"/>
              <w:ind w:left="138"/>
            </w:pPr>
            <w:r w:rsidRPr="00364043">
              <w:t>T</w:t>
            </w:r>
            <w:r w:rsidRPr="00364043" w:rsidR="000B7CCD">
              <w:t xml:space="preserve">he easement </w:t>
            </w:r>
            <w:proofErr w:type="gramStart"/>
            <w:r w:rsidRPr="00364043">
              <w:t xml:space="preserve">is </w:t>
            </w:r>
            <w:r w:rsidRPr="00364043" w:rsidR="000B7CCD">
              <w:t>in</w:t>
            </w:r>
            <w:proofErr w:type="gramEnd"/>
            <w:r w:rsidRPr="00364043" w:rsidR="000B7CCD">
              <w:t xml:space="preserve"> gross</w:t>
            </w:r>
            <w:r w:rsidRPr="00364043">
              <w:t>.</w:t>
            </w:r>
          </w:p>
          <w:p w:rsidRPr="00364043" w:rsidR="000B7CCD" w:rsidP="000B7CCD" w:rsidRDefault="000B7CCD" w14:paraId="54D34822" w14:textId="77777777">
            <w:pPr>
              <w:pStyle w:val="Paragraph"/>
              <w:ind w:left="138"/>
            </w:pPr>
          </w:p>
        </w:tc>
      </w:tr>
      <w:tr w:rsidRPr="00364043" w:rsidR="001235EC" w:rsidTr="02989E76" w14:paraId="066C7697" w14:textId="77777777">
        <w:trPr>
          <w:trHeight w:val="740"/>
        </w:trPr>
        <w:tc>
          <w:tcPr>
            <w:tcW w:w="709" w:type="dxa"/>
            <w:tcMar/>
          </w:tcPr>
          <w:p w:rsidRPr="00364043" w:rsidR="001235EC" w:rsidP="00807947" w:rsidRDefault="001235EC" w14:paraId="67B9052C" w14:textId="77777777">
            <w:pPr>
              <w:pStyle w:val="Paragraph"/>
              <w:numPr>
                <w:ilvl w:val="0"/>
                <w:numId w:val="6"/>
              </w:numPr>
              <w:ind w:left="499" w:hanging="357"/>
            </w:pPr>
          </w:p>
        </w:tc>
        <w:tc>
          <w:tcPr>
            <w:tcW w:w="2693" w:type="dxa"/>
            <w:tcMar/>
          </w:tcPr>
          <w:p w:rsidRPr="00364043" w:rsidR="001235EC" w:rsidP="00751A48" w:rsidRDefault="001235EC" w14:paraId="4008448C" w14:textId="77777777">
            <w:pPr>
              <w:pStyle w:val="Paragraph"/>
              <w:ind w:left="142"/>
              <w:rPr>
                <w:b/>
              </w:rPr>
            </w:pPr>
            <w:r w:rsidRPr="00364043">
              <w:rPr>
                <w:b/>
              </w:rPr>
              <w:t>Concession</w:t>
            </w:r>
            <w:r w:rsidRPr="00364043">
              <w:rPr>
                <w:b/>
                <w:spacing w:val="-14"/>
              </w:rPr>
              <w:t xml:space="preserve"> </w:t>
            </w:r>
            <w:r w:rsidRPr="00364043">
              <w:rPr>
                <w:b/>
                <w:spacing w:val="-2"/>
              </w:rPr>
              <w:t>Activity</w:t>
            </w:r>
          </w:p>
          <w:p w:rsidRPr="00364043" w:rsidR="001235EC" w:rsidP="00751A48" w:rsidRDefault="001235EC" w14:paraId="183A875A" w14:textId="77777777">
            <w:pPr>
              <w:pStyle w:val="Paragraph"/>
              <w:ind w:left="142"/>
            </w:pPr>
            <w:r w:rsidRPr="00364043">
              <w:t>(clause</w:t>
            </w:r>
            <w:r w:rsidRPr="00364043">
              <w:rPr>
                <w:spacing w:val="-13"/>
              </w:rPr>
              <w:t xml:space="preserve"> </w:t>
            </w:r>
            <w:r w:rsidRPr="00364043">
              <w:rPr>
                <w:spacing w:val="-5"/>
              </w:rPr>
              <w:t>2)</w:t>
            </w:r>
          </w:p>
        </w:tc>
        <w:tc>
          <w:tcPr>
            <w:tcW w:w="6096" w:type="dxa"/>
            <w:tcMar/>
          </w:tcPr>
          <w:p w:rsidRPr="00364043" w:rsidR="007C3D20" w:rsidP="00883F86" w:rsidRDefault="007C3D20" w14:paraId="0D694268" w14:textId="77777777">
            <w:pPr>
              <w:pStyle w:val="Paragraph"/>
              <w:ind w:left="143"/>
            </w:pPr>
            <w:r w:rsidRPr="00364043">
              <w:t>An easement</w:t>
            </w:r>
            <w:r w:rsidRPr="00364043" w:rsidR="006F6EEA">
              <w:t xml:space="preserve"> in gross</w:t>
            </w:r>
            <w:r w:rsidRPr="00364043">
              <w:t xml:space="preserve"> for:</w:t>
            </w:r>
          </w:p>
          <w:p w:rsidRPr="00364043" w:rsidR="000B7CCD" w:rsidP="00807947" w:rsidRDefault="000B7CCD" w14:paraId="1A254EF3" w14:textId="1ADF0AF3">
            <w:pPr>
              <w:pStyle w:val="Paragraph"/>
              <w:numPr>
                <w:ilvl w:val="0"/>
                <w:numId w:val="8"/>
              </w:numPr>
              <w:ind w:left="568" w:hanging="425"/>
            </w:pPr>
            <w:r w:rsidRPr="00364043">
              <w:t xml:space="preserve">a right of </w:t>
            </w:r>
            <w:proofErr w:type="gramStart"/>
            <w:r w:rsidRPr="00364043">
              <w:t>way</w:t>
            </w:r>
            <w:r w:rsidRPr="00364043" w:rsidR="007C3D20">
              <w:t>;</w:t>
            </w:r>
            <w:proofErr w:type="gramEnd"/>
          </w:p>
          <w:p w:rsidRPr="00364043" w:rsidR="000B7CCD" w:rsidP="00807947" w:rsidRDefault="000B7CCD" w14:paraId="2452787A" w14:textId="79B3C4C5">
            <w:pPr>
              <w:pStyle w:val="Paragraph"/>
              <w:numPr>
                <w:ilvl w:val="0"/>
                <w:numId w:val="8"/>
              </w:numPr>
              <w:ind w:left="568" w:hanging="425"/>
            </w:pPr>
            <w:r w:rsidRPr="00364043">
              <w:t>a right to convey electricity</w:t>
            </w:r>
            <w:r w:rsidRPr="00364043" w:rsidR="007C3D20">
              <w:t>; and</w:t>
            </w:r>
          </w:p>
          <w:p w:rsidRPr="00364043" w:rsidR="000B7CCD" w:rsidP="00807947" w:rsidRDefault="000B7CCD" w14:paraId="0AE49CA4" w14:textId="77777777">
            <w:pPr>
              <w:pStyle w:val="Paragraph"/>
              <w:numPr>
                <w:ilvl w:val="0"/>
                <w:numId w:val="8"/>
              </w:numPr>
              <w:ind w:left="568" w:hanging="425"/>
            </w:pPr>
            <w:r w:rsidRPr="00364043">
              <w:t>a right to convey telecommunications:</w:t>
            </w:r>
          </w:p>
          <w:p w:rsidRPr="00364043" w:rsidR="001235EC" w:rsidP="000B7CCD" w:rsidRDefault="000B7CCD" w14:paraId="3A130325" w14:textId="69395557">
            <w:pPr>
              <w:pStyle w:val="Paragraph"/>
              <w:ind w:left="138"/>
            </w:pPr>
            <w:r w:rsidRPr="00364043">
              <w:t xml:space="preserve">for the purpose of </w:t>
            </w:r>
            <w:r w:rsidRPr="00364043" w:rsidR="007C3D20">
              <w:t xml:space="preserve">the </w:t>
            </w:r>
            <w:proofErr w:type="spellStart"/>
            <w:r w:rsidRPr="00364043" w:rsidR="007C3D20">
              <w:t>Waitaha</w:t>
            </w:r>
            <w:proofErr w:type="spellEnd"/>
            <w:r w:rsidRPr="00364043" w:rsidR="007C3D20">
              <w:t xml:space="preserve"> Hydro Scheme</w:t>
            </w:r>
            <w:r w:rsidRPr="00364043" w:rsidR="000D6C56">
              <w:t>.</w:t>
            </w:r>
          </w:p>
        </w:tc>
      </w:tr>
      <w:tr w:rsidRPr="00364043" w:rsidR="00903697" w:rsidTr="02989E76" w14:paraId="3DA406C6" w14:textId="77777777">
        <w:trPr>
          <w:trHeight w:val="740"/>
        </w:trPr>
        <w:tc>
          <w:tcPr>
            <w:tcW w:w="709" w:type="dxa"/>
            <w:tcMar/>
          </w:tcPr>
          <w:p w:rsidRPr="00364043" w:rsidR="00903697" w:rsidP="00807947" w:rsidRDefault="00903697" w14:paraId="0A0E31A9" w14:textId="77777777">
            <w:pPr>
              <w:pStyle w:val="Paragraph"/>
              <w:numPr>
                <w:ilvl w:val="0"/>
                <w:numId w:val="6"/>
              </w:numPr>
              <w:ind w:left="499" w:hanging="357"/>
            </w:pPr>
          </w:p>
        </w:tc>
        <w:tc>
          <w:tcPr>
            <w:tcW w:w="2693" w:type="dxa"/>
            <w:tcMar/>
          </w:tcPr>
          <w:p w:rsidRPr="00364043" w:rsidR="00903697" w:rsidP="00751A48" w:rsidRDefault="00903697" w14:paraId="5D93D9B7" w14:textId="77777777">
            <w:pPr>
              <w:pStyle w:val="Paragraph"/>
              <w:ind w:left="142"/>
              <w:rPr>
                <w:b/>
              </w:rPr>
            </w:pPr>
            <w:r w:rsidRPr="00364043">
              <w:rPr>
                <w:b/>
              </w:rPr>
              <w:t>Easement Area</w:t>
            </w:r>
          </w:p>
          <w:p w:rsidRPr="00364043" w:rsidR="00903697" w:rsidP="00751A48" w:rsidRDefault="00903697" w14:paraId="0C14199A" w14:textId="77777777">
            <w:pPr>
              <w:pStyle w:val="Paragraph"/>
              <w:ind w:left="142"/>
              <w:rPr>
                <w:bCs/>
              </w:rPr>
            </w:pPr>
            <w:r w:rsidRPr="00364043">
              <w:rPr>
                <w:bCs/>
              </w:rPr>
              <w:t>(Schedule 4 and 5)</w:t>
            </w:r>
          </w:p>
        </w:tc>
        <w:tc>
          <w:tcPr>
            <w:tcW w:w="6096" w:type="dxa"/>
            <w:tcMar/>
          </w:tcPr>
          <w:p w:rsidRPr="00962504" w:rsidR="00903697" w:rsidDel="007C3D20" w:rsidP="000B7CCD" w:rsidRDefault="00903697" w14:paraId="7A26CD6F" w14:textId="77777777">
            <w:pPr>
              <w:pStyle w:val="Paragraph"/>
              <w:ind w:left="138"/>
            </w:pPr>
            <w:r w:rsidRPr="00364043">
              <w:t xml:space="preserve">The areas of the Easement Land marked on the plan </w:t>
            </w:r>
            <w:proofErr w:type="gramStart"/>
            <w:r w:rsidRPr="00364043">
              <w:t>attached</w:t>
            </w:r>
            <w:proofErr w:type="gramEnd"/>
            <w:r w:rsidRPr="00364043">
              <w:t xml:space="preserve"> </w:t>
            </w:r>
            <w:proofErr w:type="gramStart"/>
            <w:r w:rsidRPr="00364043">
              <w:t>as</w:t>
            </w:r>
            <w:proofErr w:type="gramEnd"/>
            <w:r w:rsidRPr="00364043">
              <w:t xml:space="preserve"> Schedule 4 as [</w:t>
            </w:r>
            <w:r w:rsidRPr="00891877">
              <w:rPr>
                <w:highlight w:val="yellow"/>
              </w:rPr>
              <w:t>'transmission line'</w:t>
            </w:r>
            <w:r w:rsidRPr="00364043">
              <w:t>] and [</w:t>
            </w:r>
            <w:r w:rsidRPr="00891877">
              <w:rPr>
                <w:highlight w:val="yellow"/>
              </w:rPr>
              <w:t>'access road'</w:t>
            </w:r>
            <w:r w:rsidRPr="00364043">
              <w:t>.]</w:t>
            </w:r>
          </w:p>
        </w:tc>
      </w:tr>
      <w:tr w:rsidRPr="00364043" w:rsidR="001235EC" w:rsidTr="02989E76" w14:paraId="25DDDEA4" w14:textId="77777777">
        <w:trPr>
          <w:trHeight w:val="740"/>
        </w:trPr>
        <w:tc>
          <w:tcPr>
            <w:tcW w:w="709" w:type="dxa"/>
            <w:tcMar/>
          </w:tcPr>
          <w:p w:rsidRPr="00364043" w:rsidR="001235EC" w:rsidP="00807947" w:rsidRDefault="001235EC" w14:paraId="58A49FB0" w14:textId="77777777">
            <w:pPr>
              <w:pStyle w:val="Paragraph"/>
              <w:numPr>
                <w:ilvl w:val="0"/>
                <w:numId w:val="6"/>
              </w:numPr>
              <w:ind w:left="499" w:hanging="357"/>
            </w:pPr>
          </w:p>
        </w:tc>
        <w:tc>
          <w:tcPr>
            <w:tcW w:w="2693" w:type="dxa"/>
            <w:tcMar/>
          </w:tcPr>
          <w:p w:rsidRPr="00364043" w:rsidR="001235EC" w:rsidP="00751A48" w:rsidRDefault="001235EC" w14:paraId="3E8F00E6" w14:textId="77777777">
            <w:pPr>
              <w:pStyle w:val="Paragraph"/>
              <w:ind w:left="142"/>
              <w:rPr>
                <w:b/>
              </w:rPr>
            </w:pPr>
            <w:r w:rsidRPr="00364043">
              <w:rPr>
                <w:b/>
                <w:spacing w:val="-4"/>
              </w:rPr>
              <w:t>Term</w:t>
            </w:r>
          </w:p>
          <w:p w:rsidRPr="00364043" w:rsidR="001235EC" w:rsidP="00751A48" w:rsidRDefault="001235EC" w14:paraId="0F2248DB" w14:textId="77777777">
            <w:pPr>
              <w:pStyle w:val="Paragraph"/>
              <w:ind w:left="142"/>
            </w:pPr>
            <w:r w:rsidRPr="00364043">
              <w:t>(clause</w:t>
            </w:r>
            <w:r w:rsidRPr="00364043">
              <w:rPr>
                <w:spacing w:val="-13"/>
              </w:rPr>
              <w:t xml:space="preserve"> </w:t>
            </w:r>
            <w:r w:rsidRPr="00364043" w:rsidR="000B7CCD">
              <w:rPr>
                <w:spacing w:val="-5"/>
              </w:rPr>
              <w:t>3</w:t>
            </w:r>
            <w:r w:rsidRPr="00364043">
              <w:rPr>
                <w:spacing w:val="-5"/>
              </w:rPr>
              <w:t>)</w:t>
            </w:r>
          </w:p>
        </w:tc>
        <w:tc>
          <w:tcPr>
            <w:tcW w:w="6096" w:type="dxa"/>
            <w:tcMar/>
          </w:tcPr>
          <w:p w:rsidR="00830F38" w:rsidP="00830F38" w:rsidRDefault="00830F38" w14:paraId="28A25C6F" w14:textId="77777777">
            <w:pPr>
              <w:pStyle w:val="Paragraph"/>
              <w:ind w:left="138"/>
            </w:pPr>
            <w:r>
              <w:t xml:space="preserve">49 years </w:t>
            </w:r>
            <w:r w:rsidRPr="00C73D62">
              <w:t xml:space="preserve">commencing on from the date of commencement in accordance with Schedule 6, clause 12 of the Fast Track Approvals Act 2024.  </w:t>
            </w:r>
          </w:p>
          <w:p w:rsidRPr="00364043" w:rsidR="001B2D7C" w:rsidP="00830F38" w:rsidRDefault="00830F38" w14:paraId="3151B01C" w14:textId="119EAB2E">
            <w:pPr>
              <w:pStyle w:val="Paragraph"/>
              <w:ind w:left="138"/>
            </w:pPr>
            <w:r w:rsidRPr="004673E3">
              <w:t xml:space="preserve">The lapse period for this concession is 10 years from the date of </w:t>
            </w:r>
            <w:r>
              <w:t>commencement</w:t>
            </w:r>
            <w:r w:rsidRPr="004673E3">
              <w:t>.</w:t>
            </w:r>
          </w:p>
        </w:tc>
      </w:tr>
      <w:tr w:rsidRPr="00364043" w:rsidR="001235EC" w:rsidTr="02989E76" w14:paraId="21640476" w14:textId="77777777">
        <w:trPr>
          <w:trHeight w:val="620"/>
        </w:trPr>
        <w:tc>
          <w:tcPr>
            <w:tcW w:w="709" w:type="dxa"/>
            <w:tcMar/>
          </w:tcPr>
          <w:p w:rsidRPr="00364043" w:rsidR="001235EC" w:rsidP="00807947" w:rsidRDefault="001235EC" w14:paraId="4BB30375" w14:textId="77777777">
            <w:pPr>
              <w:pStyle w:val="Paragraph"/>
              <w:numPr>
                <w:ilvl w:val="0"/>
                <w:numId w:val="6"/>
              </w:numPr>
              <w:ind w:left="499" w:hanging="357"/>
            </w:pPr>
          </w:p>
        </w:tc>
        <w:tc>
          <w:tcPr>
            <w:tcW w:w="2693" w:type="dxa"/>
            <w:tcMar/>
          </w:tcPr>
          <w:p w:rsidRPr="00364043" w:rsidR="001235EC" w:rsidP="00751A48" w:rsidRDefault="001235EC" w14:paraId="2D987D17" w14:textId="77777777">
            <w:pPr>
              <w:pStyle w:val="Paragraph"/>
              <w:ind w:left="142"/>
              <w:rPr>
                <w:b/>
              </w:rPr>
            </w:pPr>
            <w:r w:rsidRPr="00364043">
              <w:rPr>
                <w:b/>
              </w:rPr>
              <w:t>Final</w:t>
            </w:r>
            <w:r w:rsidRPr="00364043">
              <w:rPr>
                <w:b/>
                <w:spacing w:val="-9"/>
              </w:rPr>
              <w:t xml:space="preserve"> </w:t>
            </w:r>
            <w:r w:rsidRPr="00364043">
              <w:rPr>
                <w:b/>
              </w:rPr>
              <w:t>Expiry</w:t>
            </w:r>
            <w:r w:rsidRPr="00364043">
              <w:rPr>
                <w:b/>
                <w:spacing w:val="-9"/>
              </w:rPr>
              <w:t xml:space="preserve"> </w:t>
            </w:r>
            <w:r w:rsidRPr="00364043">
              <w:rPr>
                <w:b/>
                <w:spacing w:val="-4"/>
              </w:rPr>
              <w:t>Date</w:t>
            </w:r>
          </w:p>
          <w:p w:rsidRPr="00364043" w:rsidR="001235EC" w:rsidP="00751A48" w:rsidRDefault="001235EC" w14:paraId="4E03B02C" w14:textId="77777777">
            <w:pPr>
              <w:pStyle w:val="Paragraph"/>
              <w:ind w:left="142"/>
            </w:pPr>
            <w:r w:rsidRPr="00364043">
              <w:t>(clause</w:t>
            </w:r>
            <w:r w:rsidRPr="00364043">
              <w:rPr>
                <w:spacing w:val="-13"/>
              </w:rPr>
              <w:t xml:space="preserve"> </w:t>
            </w:r>
            <w:r w:rsidRPr="00364043" w:rsidR="000B7CCD">
              <w:rPr>
                <w:spacing w:val="-5"/>
              </w:rPr>
              <w:t>3</w:t>
            </w:r>
            <w:r w:rsidRPr="00364043">
              <w:rPr>
                <w:spacing w:val="-5"/>
              </w:rPr>
              <w:t>)</w:t>
            </w:r>
          </w:p>
        </w:tc>
        <w:tc>
          <w:tcPr>
            <w:tcW w:w="6096" w:type="dxa"/>
            <w:tcMar/>
          </w:tcPr>
          <w:p w:rsidRPr="00364043" w:rsidR="00966298" w:rsidP="00DB74D5" w:rsidRDefault="00DB74D5" w14:paraId="7E8A797F" w14:textId="164E7788">
            <w:pPr>
              <w:pStyle w:val="Paragraph"/>
              <w:ind w:left="138"/>
            </w:pPr>
            <w:r w:rsidRPr="004673E3">
              <w:t>49 years from the date of commencement in accordance with Schedule 6, clause 12 of the Fast Track Approvals Act 2024.</w:t>
            </w:r>
          </w:p>
        </w:tc>
      </w:tr>
      <w:tr w:rsidRPr="00364043" w:rsidR="001235EC" w:rsidTr="02989E76" w14:paraId="684FFC66" w14:textId="77777777">
        <w:trPr>
          <w:trHeight w:val="430"/>
        </w:trPr>
        <w:tc>
          <w:tcPr>
            <w:tcW w:w="709" w:type="dxa"/>
            <w:tcBorders>
              <w:bottom w:val="nil"/>
            </w:tcBorders>
            <w:tcMar/>
          </w:tcPr>
          <w:p w:rsidRPr="00364043" w:rsidR="001235EC" w:rsidP="00807947" w:rsidRDefault="001235EC" w14:paraId="150BD825" w14:textId="77777777">
            <w:pPr>
              <w:pStyle w:val="Paragraph"/>
              <w:numPr>
                <w:ilvl w:val="0"/>
                <w:numId w:val="6"/>
              </w:numPr>
              <w:ind w:left="499" w:hanging="357"/>
            </w:pPr>
          </w:p>
        </w:tc>
        <w:tc>
          <w:tcPr>
            <w:tcW w:w="2693" w:type="dxa"/>
            <w:tcBorders>
              <w:bottom w:val="nil"/>
            </w:tcBorders>
            <w:tcMar/>
          </w:tcPr>
          <w:p w:rsidRPr="00364043" w:rsidR="001235EC" w:rsidP="00751A48" w:rsidRDefault="001235EC" w14:paraId="026FBC8A" w14:textId="77777777">
            <w:pPr>
              <w:pStyle w:val="Paragraph"/>
              <w:ind w:left="142"/>
              <w:rPr>
                <w:b/>
                <w:bCs/>
              </w:rPr>
            </w:pPr>
            <w:r w:rsidRPr="00364043">
              <w:rPr>
                <w:b/>
                <w:bCs/>
              </w:rPr>
              <w:t>Concession Fee</w:t>
            </w:r>
          </w:p>
          <w:p w:rsidRPr="00364043" w:rsidR="001235EC" w:rsidP="00751A48" w:rsidRDefault="001235EC" w14:paraId="13A0BD59" w14:textId="77777777">
            <w:pPr>
              <w:pStyle w:val="Paragraph"/>
              <w:ind w:left="142"/>
            </w:pPr>
            <w:r w:rsidRPr="00364043">
              <w:t xml:space="preserve">(clause </w:t>
            </w:r>
            <w:r w:rsidRPr="00364043" w:rsidR="000B7CCD">
              <w:t>4</w:t>
            </w:r>
            <w:r w:rsidRPr="00364043">
              <w:t>)</w:t>
            </w:r>
          </w:p>
        </w:tc>
        <w:tc>
          <w:tcPr>
            <w:tcW w:w="6096" w:type="dxa"/>
            <w:tcBorders>
              <w:bottom w:val="nil"/>
            </w:tcBorders>
            <w:tcMar/>
          </w:tcPr>
          <w:p w:rsidRPr="00364043" w:rsidR="001235EC" w:rsidP="00751A48" w:rsidRDefault="000B7CCD" w14:paraId="188CB031" w14:textId="77777777">
            <w:pPr>
              <w:pStyle w:val="Paragraph"/>
              <w:ind w:left="138"/>
              <w:rPr>
                <w:bCs/>
              </w:rPr>
            </w:pPr>
            <w:r w:rsidRPr="00962504">
              <w:rPr>
                <w:bCs/>
              </w:rPr>
              <w:t>[TBC]</w:t>
            </w:r>
          </w:p>
        </w:tc>
      </w:tr>
      <w:tr w:rsidRPr="00364043" w:rsidR="000B7CCD" w:rsidTr="02989E76" w14:paraId="3B2FA57B" w14:textId="77777777">
        <w:trPr>
          <w:trHeight w:val="430"/>
        </w:trPr>
        <w:tc>
          <w:tcPr>
            <w:tcW w:w="709" w:type="dxa"/>
            <w:tcBorders>
              <w:bottom w:val="nil"/>
            </w:tcBorders>
            <w:tcMar/>
          </w:tcPr>
          <w:p w:rsidRPr="00364043" w:rsidR="000B7CCD" w:rsidP="00807947" w:rsidRDefault="000B7CCD" w14:paraId="5F92C286" w14:textId="77777777">
            <w:pPr>
              <w:pStyle w:val="Paragraph"/>
              <w:numPr>
                <w:ilvl w:val="0"/>
                <w:numId w:val="6"/>
              </w:numPr>
              <w:ind w:left="499" w:hanging="357"/>
            </w:pPr>
          </w:p>
        </w:tc>
        <w:tc>
          <w:tcPr>
            <w:tcW w:w="2693" w:type="dxa"/>
            <w:tcBorders>
              <w:bottom w:val="nil"/>
            </w:tcBorders>
            <w:tcMar/>
          </w:tcPr>
          <w:p w:rsidRPr="00364043" w:rsidR="000B7CCD" w:rsidP="000B7CCD" w:rsidRDefault="000B7CCD" w14:paraId="1C3D76FB" w14:textId="77777777">
            <w:pPr>
              <w:pStyle w:val="Paragraph"/>
              <w:ind w:left="142"/>
              <w:rPr>
                <w:b/>
                <w:bCs/>
              </w:rPr>
            </w:pPr>
            <w:r w:rsidRPr="00364043">
              <w:rPr>
                <w:b/>
                <w:bCs/>
              </w:rPr>
              <w:t>Concession Fee Payment Date</w:t>
            </w:r>
          </w:p>
          <w:p w:rsidRPr="00364043" w:rsidR="000B7CCD" w:rsidP="000B7CCD" w:rsidRDefault="000B7CCD" w14:paraId="7D0A4F06" w14:textId="77777777">
            <w:pPr>
              <w:pStyle w:val="Paragraph"/>
              <w:ind w:left="142"/>
              <w:rPr>
                <w:b/>
                <w:bCs/>
              </w:rPr>
            </w:pPr>
            <w:r w:rsidRPr="00364043">
              <w:t>(clause 4)</w:t>
            </w:r>
          </w:p>
        </w:tc>
        <w:tc>
          <w:tcPr>
            <w:tcW w:w="6096" w:type="dxa"/>
            <w:tcBorders>
              <w:bottom w:val="nil"/>
            </w:tcBorders>
            <w:tcMar/>
          </w:tcPr>
          <w:p w:rsidRPr="00962504" w:rsidR="000B7CCD" w:rsidP="00751A48" w:rsidRDefault="001E5D75" w14:paraId="0F86A333" w14:textId="77777777">
            <w:pPr>
              <w:pStyle w:val="Paragraph"/>
              <w:ind w:left="138"/>
              <w:rPr>
                <w:bCs/>
              </w:rPr>
            </w:pPr>
            <w:r w:rsidRPr="00962504">
              <w:rPr>
                <w:bCs/>
              </w:rPr>
              <w:t>[TBC]</w:t>
            </w:r>
          </w:p>
        </w:tc>
      </w:tr>
      <w:tr w:rsidRPr="00364043" w:rsidR="001235EC" w:rsidTr="02989E76" w14:paraId="6B81DD8C" w14:textId="77777777">
        <w:trPr>
          <w:trHeight w:val="1064"/>
        </w:trPr>
        <w:tc>
          <w:tcPr>
            <w:tcW w:w="709" w:type="dxa"/>
            <w:tcMar/>
          </w:tcPr>
          <w:p w:rsidRPr="00364043" w:rsidR="001235EC" w:rsidP="00807947" w:rsidRDefault="001235EC" w14:paraId="2DEC443D" w14:textId="77777777">
            <w:pPr>
              <w:pStyle w:val="Paragraph"/>
              <w:numPr>
                <w:ilvl w:val="0"/>
                <w:numId w:val="6"/>
              </w:numPr>
              <w:ind w:left="499" w:hanging="357"/>
            </w:pPr>
          </w:p>
        </w:tc>
        <w:tc>
          <w:tcPr>
            <w:tcW w:w="2693" w:type="dxa"/>
            <w:tcMar/>
          </w:tcPr>
          <w:p w:rsidRPr="00364043" w:rsidR="001235EC" w:rsidP="00751A48" w:rsidRDefault="001235EC" w14:paraId="5C02A8DB" w14:textId="77777777">
            <w:pPr>
              <w:pStyle w:val="Paragraph"/>
              <w:ind w:left="142"/>
              <w:rPr>
                <w:b/>
              </w:rPr>
            </w:pPr>
            <w:r w:rsidRPr="00364043">
              <w:rPr>
                <w:b/>
              </w:rPr>
              <w:t>Penalty</w:t>
            </w:r>
            <w:r w:rsidRPr="00364043">
              <w:rPr>
                <w:b/>
                <w:spacing w:val="-10"/>
              </w:rPr>
              <w:t xml:space="preserve"> </w:t>
            </w:r>
            <w:r w:rsidRPr="00364043">
              <w:rPr>
                <w:b/>
              </w:rPr>
              <w:t>Interest</w:t>
            </w:r>
            <w:r w:rsidRPr="00364043">
              <w:rPr>
                <w:b/>
                <w:spacing w:val="-10"/>
              </w:rPr>
              <w:t xml:space="preserve"> </w:t>
            </w:r>
            <w:r w:rsidRPr="00364043">
              <w:rPr>
                <w:b/>
                <w:spacing w:val="-4"/>
              </w:rPr>
              <w:t>Rate</w:t>
            </w:r>
          </w:p>
          <w:p w:rsidRPr="00364043" w:rsidR="001235EC" w:rsidP="00751A48" w:rsidRDefault="001235EC" w14:paraId="6D14CB72" w14:textId="77777777">
            <w:pPr>
              <w:pStyle w:val="Paragraph"/>
              <w:ind w:left="142"/>
            </w:pPr>
            <w:r w:rsidRPr="00364043">
              <w:rPr>
                <w:spacing w:val="-2"/>
              </w:rPr>
              <w:t>(clause</w:t>
            </w:r>
            <w:r w:rsidRPr="00364043">
              <w:t xml:space="preserve"> </w:t>
            </w:r>
            <w:r w:rsidRPr="00364043" w:rsidR="000B7CCD">
              <w:rPr>
                <w:spacing w:val="-5"/>
              </w:rPr>
              <w:t>4</w:t>
            </w:r>
            <w:r w:rsidRPr="00364043">
              <w:rPr>
                <w:spacing w:val="-5"/>
              </w:rPr>
              <w:t>)</w:t>
            </w:r>
          </w:p>
        </w:tc>
        <w:tc>
          <w:tcPr>
            <w:tcW w:w="6096" w:type="dxa"/>
            <w:tcMar/>
          </w:tcPr>
          <w:p w:rsidRPr="00364043" w:rsidR="001E5D75" w:rsidP="00751A48" w:rsidRDefault="001235EC" w14:paraId="51CDD836" w14:textId="77777777">
            <w:pPr>
              <w:pStyle w:val="Paragraph"/>
              <w:ind w:left="138"/>
              <w:rPr>
                <w:spacing w:val="40"/>
              </w:rPr>
            </w:pPr>
            <w:r w:rsidRPr="00364043">
              <w:t>Double</w:t>
            </w:r>
            <w:r w:rsidRPr="00364043">
              <w:rPr>
                <w:spacing w:val="-5"/>
              </w:rPr>
              <w:t xml:space="preserve"> </w:t>
            </w:r>
            <w:r w:rsidRPr="00364043">
              <w:t>the</w:t>
            </w:r>
            <w:r w:rsidRPr="00364043">
              <w:rPr>
                <w:spacing w:val="-4"/>
              </w:rPr>
              <w:t xml:space="preserve"> </w:t>
            </w:r>
            <w:r w:rsidRPr="00364043">
              <w:t>current</w:t>
            </w:r>
            <w:r w:rsidRPr="00364043">
              <w:rPr>
                <w:spacing w:val="-3"/>
              </w:rPr>
              <w:t xml:space="preserve"> </w:t>
            </w:r>
            <w:r w:rsidRPr="00364043">
              <w:t>Official</w:t>
            </w:r>
            <w:r w:rsidRPr="00364043">
              <w:rPr>
                <w:spacing w:val="-5"/>
              </w:rPr>
              <w:t xml:space="preserve"> </w:t>
            </w:r>
            <w:r w:rsidRPr="00364043">
              <w:t>Cash</w:t>
            </w:r>
            <w:r w:rsidRPr="00364043">
              <w:rPr>
                <w:spacing w:val="-3"/>
              </w:rPr>
              <w:t xml:space="preserve"> </w:t>
            </w:r>
            <w:r w:rsidRPr="00364043">
              <w:t>Rate</w:t>
            </w:r>
            <w:r w:rsidRPr="00364043">
              <w:rPr>
                <w:spacing w:val="-5"/>
              </w:rPr>
              <w:t xml:space="preserve"> </w:t>
            </w:r>
            <w:r w:rsidRPr="00364043">
              <w:t>(OCR).</w:t>
            </w:r>
            <w:r w:rsidRPr="00364043">
              <w:rPr>
                <w:spacing w:val="40"/>
              </w:rPr>
              <w:t xml:space="preserve"> </w:t>
            </w:r>
          </w:p>
          <w:p w:rsidRPr="00364043" w:rsidR="001235EC" w:rsidP="00751A48" w:rsidRDefault="001235EC" w14:paraId="60EC7CF0" w14:textId="77777777">
            <w:pPr>
              <w:pStyle w:val="Paragraph"/>
              <w:ind w:left="138"/>
            </w:pPr>
            <w:r w:rsidRPr="00364043">
              <w:rPr>
                <w:color w:val="0000FF"/>
                <w:u w:val="single" w:color="0000FF"/>
              </w:rPr>
              <w:t>See</w:t>
            </w:r>
            <w:r w:rsidRPr="00364043">
              <w:rPr>
                <w:color w:val="0000FF"/>
                <w:spacing w:val="-2"/>
                <w:u w:val="single" w:color="0000FF"/>
              </w:rPr>
              <w:t xml:space="preserve"> </w:t>
            </w:r>
            <w:r w:rsidRPr="00364043">
              <w:rPr>
                <w:color w:val="0000FF"/>
                <w:u w:val="single" w:color="0000FF"/>
              </w:rPr>
              <w:t>Reserve</w:t>
            </w:r>
            <w:r w:rsidRPr="00364043">
              <w:rPr>
                <w:color w:val="0000FF"/>
                <w:spacing w:val="-3"/>
                <w:u w:val="single" w:color="0000FF"/>
              </w:rPr>
              <w:t xml:space="preserve"> </w:t>
            </w:r>
            <w:r w:rsidRPr="00364043">
              <w:rPr>
                <w:color w:val="0000FF"/>
                <w:u w:val="single" w:color="0000FF"/>
              </w:rPr>
              <w:t>Bank</w:t>
            </w:r>
            <w:r w:rsidRPr="00364043">
              <w:rPr>
                <w:color w:val="0000FF"/>
              </w:rPr>
              <w:t xml:space="preserve"> </w:t>
            </w:r>
            <w:r w:rsidRPr="00364043">
              <w:rPr>
                <w:color w:val="0000FF"/>
                <w:u w:val="single" w:color="0000FF"/>
              </w:rPr>
              <w:t>of New Zealand website</w:t>
            </w:r>
          </w:p>
        </w:tc>
      </w:tr>
      <w:tr w:rsidRPr="00364043" w:rsidR="001235EC" w:rsidTr="02989E76" w14:paraId="310746ED" w14:textId="77777777">
        <w:trPr>
          <w:trHeight w:val="1030"/>
        </w:trPr>
        <w:tc>
          <w:tcPr>
            <w:tcW w:w="709" w:type="dxa"/>
            <w:tcMar/>
          </w:tcPr>
          <w:p w:rsidRPr="00364043" w:rsidR="001235EC" w:rsidP="00807947" w:rsidRDefault="001235EC" w14:paraId="701D464F" w14:textId="77777777">
            <w:pPr>
              <w:pStyle w:val="Paragraph"/>
              <w:numPr>
                <w:ilvl w:val="0"/>
                <w:numId w:val="6"/>
              </w:numPr>
              <w:ind w:left="499" w:hanging="357"/>
            </w:pPr>
          </w:p>
        </w:tc>
        <w:tc>
          <w:tcPr>
            <w:tcW w:w="2693" w:type="dxa"/>
            <w:tcMar/>
          </w:tcPr>
          <w:p w:rsidRPr="00364043" w:rsidR="001235EC" w:rsidP="00751A48" w:rsidRDefault="001235EC" w14:paraId="2E1F27AE" w14:textId="77777777">
            <w:pPr>
              <w:pStyle w:val="Paragraph"/>
              <w:ind w:left="142"/>
              <w:rPr>
                <w:b/>
              </w:rPr>
            </w:pPr>
            <w:r w:rsidRPr="00364043">
              <w:rPr>
                <w:b/>
              </w:rPr>
              <w:t>Concession</w:t>
            </w:r>
            <w:r w:rsidRPr="00364043">
              <w:rPr>
                <w:b/>
                <w:spacing w:val="-14"/>
              </w:rPr>
              <w:t xml:space="preserve"> </w:t>
            </w:r>
            <w:r w:rsidRPr="00364043">
              <w:rPr>
                <w:b/>
              </w:rPr>
              <w:t>Fee Review</w:t>
            </w:r>
            <w:r w:rsidRPr="00364043">
              <w:rPr>
                <w:b/>
                <w:spacing w:val="-10"/>
              </w:rPr>
              <w:t xml:space="preserve"> </w:t>
            </w:r>
            <w:r w:rsidRPr="00364043">
              <w:rPr>
                <w:b/>
                <w:spacing w:val="-2"/>
              </w:rPr>
              <w:t>Date(s)</w:t>
            </w:r>
          </w:p>
          <w:p w:rsidRPr="00364043" w:rsidR="001235EC" w:rsidP="00751A48" w:rsidRDefault="001235EC" w14:paraId="7C421619" w14:textId="77777777">
            <w:pPr>
              <w:pStyle w:val="Paragraph"/>
              <w:ind w:left="142"/>
            </w:pPr>
            <w:r w:rsidRPr="00364043">
              <w:t>(clause</w:t>
            </w:r>
            <w:r w:rsidRPr="00364043">
              <w:rPr>
                <w:spacing w:val="-8"/>
              </w:rPr>
              <w:t xml:space="preserve"> </w:t>
            </w:r>
            <w:r w:rsidRPr="00364043" w:rsidR="000B7CCD">
              <w:rPr>
                <w:spacing w:val="-5"/>
              </w:rPr>
              <w:t>5</w:t>
            </w:r>
            <w:r w:rsidRPr="00364043">
              <w:rPr>
                <w:spacing w:val="-5"/>
              </w:rPr>
              <w:t>)</w:t>
            </w:r>
          </w:p>
        </w:tc>
        <w:tc>
          <w:tcPr>
            <w:tcW w:w="6096" w:type="dxa"/>
            <w:tcMar/>
          </w:tcPr>
          <w:p w:rsidRPr="00364043" w:rsidR="001235EC" w:rsidP="00751A48" w:rsidRDefault="001E5D75" w14:paraId="0E56BFC3" w14:textId="77777777">
            <w:pPr>
              <w:pStyle w:val="Paragraph"/>
              <w:ind w:left="138"/>
            </w:pPr>
            <w:r w:rsidRPr="00364043">
              <w:t>Three (3) yearly on the anniversary (and for the duration) of this Concession</w:t>
            </w:r>
          </w:p>
        </w:tc>
      </w:tr>
      <w:tr w:rsidRPr="00364043" w:rsidR="001235EC" w:rsidTr="02989E76" w14:paraId="7248DE07" w14:textId="77777777">
        <w:trPr>
          <w:trHeight w:val="1550"/>
        </w:trPr>
        <w:tc>
          <w:tcPr>
            <w:tcW w:w="709" w:type="dxa"/>
            <w:tcMar/>
          </w:tcPr>
          <w:p w:rsidRPr="00364043" w:rsidR="001235EC" w:rsidP="00807947" w:rsidRDefault="001235EC" w14:paraId="7F38B694" w14:textId="77777777">
            <w:pPr>
              <w:pStyle w:val="Paragraph"/>
              <w:numPr>
                <w:ilvl w:val="0"/>
                <w:numId w:val="6"/>
              </w:numPr>
              <w:ind w:left="499" w:hanging="357"/>
            </w:pPr>
          </w:p>
        </w:tc>
        <w:tc>
          <w:tcPr>
            <w:tcW w:w="2693" w:type="dxa"/>
            <w:tcMar/>
          </w:tcPr>
          <w:p w:rsidRPr="00364043" w:rsidR="001235EC" w:rsidP="00751A48" w:rsidRDefault="001235EC" w14:paraId="3DC14CB8" w14:textId="77777777">
            <w:pPr>
              <w:pStyle w:val="Paragraph"/>
              <w:ind w:left="142"/>
              <w:rPr>
                <w:b/>
              </w:rPr>
            </w:pPr>
            <w:r w:rsidRPr="00364043">
              <w:rPr>
                <w:b/>
                <w:spacing w:val="-2"/>
              </w:rPr>
              <w:t>Insurance</w:t>
            </w:r>
          </w:p>
          <w:p w:rsidRPr="00364043" w:rsidR="000B7CCD" w:rsidP="00751A48" w:rsidRDefault="001235EC" w14:paraId="3BA8F98C" w14:textId="77777777">
            <w:pPr>
              <w:pStyle w:val="Paragraph"/>
              <w:ind w:left="142"/>
              <w:rPr>
                <w:spacing w:val="-2"/>
              </w:rPr>
            </w:pPr>
            <w:r w:rsidRPr="00364043">
              <w:t>(To</w:t>
            </w:r>
            <w:r w:rsidRPr="00364043">
              <w:rPr>
                <w:spacing w:val="-13"/>
              </w:rPr>
              <w:t xml:space="preserve"> </w:t>
            </w:r>
            <w:r w:rsidRPr="00364043">
              <w:t>be</w:t>
            </w:r>
            <w:r w:rsidRPr="00364043">
              <w:rPr>
                <w:spacing w:val="-13"/>
              </w:rPr>
              <w:t xml:space="preserve"> </w:t>
            </w:r>
            <w:r w:rsidRPr="00364043">
              <w:t>obtained</w:t>
            </w:r>
            <w:r w:rsidRPr="00364043">
              <w:rPr>
                <w:spacing w:val="-12"/>
              </w:rPr>
              <w:t xml:space="preserve"> </w:t>
            </w:r>
            <w:r w:rsidRPr="00364043">
              <w:t xml:space="preserve">by </w:t>
            </w:r>
            <w:r w:rsidRPr="00364043">
              <w:rPr>
                <w:spacing w:val="-2"/>
              </w:rPr>
              <w:t xml:space="preserve">Concessionaire) </w:t>
            </w:r>
          </w:p>
          <w:p w:rsidRPr="00364043" w:rsidR="001235EC" w:rsidP="00751A48" w:rsidRDefault="001235EC" w14:paraId="5C7A4D5E" w14:textId="77777777">
            <w:pPr>
              <w:pStyle w:val="Paragraph"/>
              <w:ind w:left="142"/>
            </w:pPr>
            <w:r w:rsidRPr="00364043">
              <w:t>(clause 1</w:t>
            </w:r>
            <w:r w:rsidRPr="00364043" w:rsidR="000B7CCD">
              <w:t>1</w:t>
            </w:r>
            <w:r w:rsidRPr="00364043">
              <w:t>)</w:t>
            </w:r>
          </w:p>
        </w:tc>
        <w:tc>
          <w:tcPr>
            <w:tcW w:w="6096" w:type="dxa"/>
            <w:tcMar/>
          </w:tcPr>
          <w:p w:rsidRPr="00364043" w:rsidR="001E5D75" w:rsidP="001E5D75" w:rsidRDefault="001E5D75" w14:paraId="5AF7035C" w14:textId="4C6827B6">
            <w:pPr>
              <w:pStyle w:val="Paragraph"/>
              <w:ind w:left="148"/>
            </w:pPr>
            <w:r w:rsidRPr="00364043">
              <w:t xml:space="preserve">Public Liability Insurance for general indemnity for an amount no less </w:t>
            </w:r>
            <w:r w:rsidRPr="009552F9">
              <w:t xml:space="preserve">than </w:t>
            </w:r>
            <w:r w:rsidRPr="009552F9" w:rsidR="00885802">
              <w:t>$</w:t>
            </w:r>
            <w:r w:rsidRPr="009552F9" w:rsidR="005077D9">
              <w:t>5,000,000</w:t>
            </w:r>
            <w:r w:rsidRPr="009552F9" w:rsidR="00390BD3">
              <w:t>.</w:t>
            </w:r>
            <w:r w:rsidRPr="00364043">
              <w:t xml:space="preserve"> </w:t>
            </w:r>
          </w:p>
          <w:p w:rsidRPr="00364043" w:rsidR="001235EC" w:rsidP="001E5D75" w:rsidRDefault="001E5D75" w14:paraId="5148D60F" w14:textId="77777777">
            <w:pPr>
              <w:pStyle w:val="Paragraph"/>
              <w:ind w:left="138"/>
            </w:pPr>
            <w:r w:rsidRPr="00364043">
              <w:t>Subject to review on each Concession Fee Review</w:t>
            </w:r>
            <w:r w:rsidRPr="00364043" w:rsidR="00232DED">
              <w:t xml:space="preserve"> Date</w:t>
            </w:r>
            <w:r w:rsidRPr="00364043">
              <w:t>.</w:t>
            </w:r>
          </w:p>
        </w:tc>
      </w:tr>
      <w:tr w:rsidRPr="00364043" w:rsidR="001235EC" w:rsidTr="02989E76" w14:paraId="2DF74737" w14:textId="77777777">
        <w:trPr>
          <w:trHeight w:val="1970"/>
        </w:trPr>
        <w:tc>
          <w:tcPr>
            <w:tcW w:w="709" w:type="dxa"/>
            <w:tcMar/>
          </w:tcPr>
          <w:p w:rsidRPr="00364043" w:rsidR="001235EC" w:rsidP="00807947" w:rsidRDefault="001235EC" w14:paraId="707AB7EA" w14:textId="77777777">
            <w:pPr>
              <w:pStyle w:val="Paragraph"/>
              <w:numPr>
                <w:ilvl w:val="0"/>
                <w:numId w:val="6"/>
              </w:numPr>
              <w:ind w:left="499" w:hanging="357"/>
            </w:pPr>
          </w:p>
        </w:tc>
        <w:tc>
          <w:tcPr>
            <w:tcW w:w="2693" w:type="dxa"/>
            <w:tcMar/>
          </w:tcPr>
          <w:p w:rsidRPr="00364043" w:rsidR="001235EC" w:rsidP="00751A48" w:rsidRDefault="001235EC" w14:paraId="2EEE7223" w14:textId="077032FE">
            <w:pPr>
              <w:pStyle w:val="Paragraph"/>
              <w:ind w:left="142"/>
            </w:pPr>
            <w:r w:rsidRPr="00364043">
              <w:rPr>
                <w:b/>
              </w:rPr>
              <w:t>Addresses</w:t>
            </w:r>
            <w:r w:rsidRPr="00364043">
              <w:rPr>
                <w:b/>
                <w:spacing w:val="-14"/>
              </w:rPr>
              <w:t xml:space="preserve"> </w:t>
            </w:r>
            <w:r w:rsidRPr="00364043">
              <w:rPr>
                <w:b/>
              </w:rPr>
              <w:t xml:space="preserve">for </w:t>
            </w:r>
            <w:r w:rsidRPr="00364043">
              <w:rPr>
                <w:b/>
                <w:spacing w:val="-2"/>
              </w:rPr>
              <w:t>Notices</w:t>
            </w:r>
            <w:r w:rsidRPr="00364043">
              <w:rPr>
                <w:b/>
                <w:spacing w:val="40"/>
              </w:rPr>
              <w:t xml:space="preserve"> </w:t>
            </w:r>
            <w:r w:rsidRPr="00364043">
              <w:t xml:space="preserve">(clause </w:t>
            </w:r>
            <w:r w:rsidRPr="00364043" w:rsidR="00FF4D29">
              <w:t>2</w:t>
            </w:r>
            <w:r w:rsidR="00FF4D29">
              <w:t>2</w:t>
            </w:r>
            <w:r w:rsidRPr="00364043">
              <w:t>)</w:t>
            </w:r>
          </w:p>
        </w:tc>
        <w:tc>
          <w:tcPr>
            <w:tcW w:w="6096" w:type="dxa"/>
            <w:tcMar/>
          </w:tcPr>
          <w:p w:rsidRPr="00364043" w:rsidR="001235EC" w:rsidP="00751A48" w:rsidRDefault="001235EC" w14:paraId="0C9D725F" w14:textId="77777777">
            <w:pPr>
              <w:pStyle w:val="Paragraph"/>
              <w:ind w:left="138"/>
            </w:pPr>
            <w:r w:rsidRPr="00364043">
              <w:t>The</w:t>
            </w:r>
            <w:r w:rsidRPr="00364043">
              <w:rPr>
                <w:spacing w:val="-13"/>
              </w:rPr>
              <w:t xml:space="preserve"> </w:t>
            </w:r>
            <w:r w:rsidRPr="00364043">
              <w:t>Minister’s</w:t>
            </w:r>
            <w:r w:rsidRPr="00364043">
              <w:rPr>
                <w:spacing w:val="-13"/>
              </w:rPr>
              <w:t xml:space="preserve"> </w:t>
            </w:r>
            <w:r w:rsidRPr="00364043">
              <w:t>address</w:t>
            </w:r>
            <w:r w:rsidRPr="00364043">
              <w:rPr>
                <w:spacing w:val="-13"/>
              </w:rPr>
              <w:t xml:space="preserve"> </w:t>
            </w:r>
            <w:r w:rsidRPr="00364043">
              <w:t xml:space="preserve">is: </w:t>
            </w:r>
          </w:p>
          <w:p w:rsidRPr="003657FE" w:rsidR="002861B9" w:rsidP="002861B9" w:rsidRDefault="002861B9" w14:paraId="1AC99141" w14:textId="77777777">
            <w:pPr>
              <w:pStyle w:val="Paragraph"/>
              <w:ind w:left="138"/>
            </w:pPr>
            <w:r w:rsidRPr="003657FE">
              <w:t xml:space="preserve">Department of Conservation </w:t>
            </w:r>
            <w:r>
              <w:br/>
            </w:r>
            <w:r w:rsidRPr="003657FE">
              <w:t xml:space="preserve">265 Princes Street </w:t>
            </w:r>
            <w:r>
              <w:br/>
            </w:r>
            <w:r w:rsidRPr="003657FE">
              <w:t xml:space="preserve">Dunedin 9016 </w:t>
            </w:r>
            <w:r>
              <w:br/>
            </w:r>
            <w:r>
              <w:t>[</w:t>
            </w:r>
            <w:r w:rsidRPr="005768AD">
              <w:rPr>
                <w:highlight w:val="yellow"/>
              </w:rPr>
              <w:t>Permissions team email address</w:t>
            </w:r>
            <w:r>
              <w:t>]</w:t>
            </w:r>
            <w:r w:rsidRPr="003657FE">
              <w:t xml:space="preserve"> </w:t>
            </w:r>
          </w:p>
          <w:p w:rsidRPr="003657FE" w:rsidR="002861B9" w:rsidP="002861B9" w:rsidRDefault="002861B9" w14:paraId="41D617F2" w14:textId="77777777">
            <w:pPr>
              <w:pStyle w:val="Paragraph"/>
              <w:ind w:left="138"/>
            </w:pPr>
            <w:r w:rsidRPr="003657FE">
              <w:t xml:space="preserve">Postal address: </w:t>
            </w:r>
          </w:p>
          <w:p w:rsidRPr="003D37CD" w:rsidR="002861B9" w:rsidP="002861B9" w:rsidRDefault="002861B9" w14:paraId="4D6174A2" w14:textId="77777777">
            <w:pPr>
              <w:pStyle w:val="Paragraph"/>
              <w:ind w:left="138"/>
            </w:pPr>
            <w:r w:rsidRPr="003657FE">
              <w:t xml:space="preserve">Department of Conservation </w:t>
            </w:r>
            <w:r>
              <w:br/>
            </w:r>
            <w:proofErr w:type="spellStart"/>
            <w:r w:rsidRPr="003657FE">
              <w:t>Att</w:t>
            </w:r>
            <w:proofErr w:type="spellEnd"/>
            <w:r w:rsidRPr="003657FE">
              <w:t xml:space="preserve">: National Transaction Centre </w:t>
            </w:r>
            <w:r>
              <w:br/>
            </w:r>
            <w:r w:rsidRPr="003657FE">
              <w:t xml:space="preserve">PO Box 5244 </w:t>
            </w:r>
            <w:r>
              <w:br/>
            </w:r>
            <w:r w:rsidRPr="003657FE">
              <w:t xml:space="preserve">Dunedin 9054 </w:t>
            </w:r>
            <w:r>
              <w:br/>
            </w:r>
            <w:r w:rsidRPr="003657FE">
              <w:t xml:space="preserve">Phone: (03) 477 0677 </w:t>
            </w:r>
            <w:r>
              <w:br/>
            </w:r>
            <w:r w:rsidRPr="003657FE">
              <w:t xml:space="preserve">Email: transactioncentre@doc.govt.nz </w:t>
            </w:r>
          </w:p>
          <w:p w:rsidRPr="00364043" w:rsidR="001235EC" w:rsidP="00751A48" w:rsidRDefault="001235EC" w14:paraId="296B8BFC" w14:textId="77777777">
            <w:pPr>
              <w:pStyle w:val="Paragraph"/>
              <w:ind w:left="138"/>
            </w:pPr>
          </w:p>
          <w:p w:rsidRPr="00364043" w:rsidR="001E5D75" w:rsidP="00751A48" w:rsidRDefault="001235EC" w14:paraId="1DE60C94" w14:textId="77777777">
            <w:pPr>
              <w:pStyle w:val="Paragraph"/>
              <w:ind w:left="138"/>
            </w:pPr>
            <w:r w:rsidRPr="00364043">
              <w:t>The</w:t>
            </w:r>
            <w:r w:rsidRPr="00364043">
              <w:rPr>
                <w:spacing w:val="-8"/>
              </w:rPr>
              <w:t xml:space="preserve"> </w:t>
            </w:r>
            <w:r w:rsidRPr="00364043">
              <w:t>Concessionaire’s</w:t>
            </w:r>
            <w:r w:rsidRPr="00364043">
              <w:rPr>
                <w:spacing w:val="-7"/>
              </w:rPr>
              <w:t xml:space="preserve"> </w:t>
            </w:r>
            <w:r w:rsidRPr="00364043">
              <w:t>address</w:t>
            </w:r>
            <w:r w:rsidRPr="00364043">
              <w:rPr>
                <w:spacing w:val="-7"/>
              </w:rPr>
              <w:t xml:space="preserve"> </w:t>
            </w:r>
            <w:r w:rsidRPr="00364043">
              <w:t>in</w:t>
            </w:r>
            <w:r w:rsidRPr="00364043">
              <w:rPr>
                <w:spacing w:val="-7"/>
              </w:rPr>
              <w:t xml:space="preserve"> </w:t>
            </w:r>
            <w:r w:rsidRPr="00364043">
              <w:t>New</w:t>
            </w:r>
            <w:r w:rsidRPr="00364043">
              <w:rPr>
                <w:spacing w:val="-8"/>
              </w:rPr>
              <w:t xml:space="preserve"> </w:t>
            </w:r>
            <w:r w:rsidRPr="00364043">
              <w:t>Zealand</w:t>
            </w:r>
            <w:r w:rsidRPr="00364043">
              <w:rPr>
                <w:spacing w:val="-8"/>
              </w:rPr>
              <w:t xml:space="preserve"> </w:t>
            </w:r>
            <w:r w:rsidRPr="00364043">
              <w:t xml:space="preserve">is: </w:t>
            </w:r>
          </w:p>
          <w:p w:rsidRPr="00364043" w:rsidR="001E5D75" w:rsidP="001E5D75" w:rsidRDefault="001E5D75" w14:paraId="1D7D4EED" w14:textId="77777777">
            <w:pPr>
              <w:pStyle w:val="Paragraph"/>
              <w:ind w:left="148"/>
            </w:pPr>
            <w:r w:rsidRPr="00364043">
              <w:t>146 Tainui Street</w:t>
            </w:r>
          </w:p>
          <w:p w:rsidRPr="00364043" w:rsidR="001E5D75" w:rsidP="001E5D75" w:rsidRDefault="001E5D75" w14:paraId="6B49A6AC" w14:textId="77777777">
            <w:pPr>
              <w:pStyle w:val="Paragraph"/>
              <w:ind w:left="148"/>
            </w:pPr>
            <w:r w:rsidRPr="00364043">
              <w:t>PO Box 375</w:t>
            </w:r>
          </w:p>
          <w:p w:rsidRPr="00364043" w:rsidR="001E5D75" w:rsidP="001E5D75" w:rsidRDefault="001E5D75" w14:paraId="038C06C1" w14:textId="77777777">
            <w:pPr>
              <w:pStyle w:val="Paragraph"/>
              <w:ind w:left="148"/>
            </w:pPr>
            <w:r w:rsidRPr="00364043">
              <w:t xml:space="preserve">Greymouth </w:t>
            </w:r>
          </w:p>
          <w:p w:rsidRPr="00364043" w:rsidR="001E5D75" w:rsidP="001E5D75" w:rsidRDefault="001E5D75" w14:paraId="2DEBCDBE" w14:textId="2CFAC22D">
            <w:pPr>
              <w:pStyle w:val="Paragraph"/>
              <w:ind w:left="148"/>
            </w:pPr>
            <w:r w:rsidRPr="00364043">
              <w:t xml:space="preserve">Phone: </w:t>
            </w:r>
            <w:hyperlink w:history="1" r:id="rId19">
              <w:r w:rsidRPr="003657FE" w:rsidR="002861B9">
                <w:rPr>
                  <w:rStyle w:val="Hyperlink"/>
                </w:rPr>
                <w:t>03 768 9300</w:t>
              </w:r>
            </w:hyperlink>
            <w:r w:rsidRPr="00962504" w:rsidR="002861B9">
              <w:t xml:space="preserve"> </w:t>
            </w:r>
            <w:r w:rsidRPr="00364043">
              <w:t xml:space="preserve"> </w:t>
            </w:r>
          </w:p>
          <w:p w:rsidRPr="00364043" w:rsidR="001235EC" w:rsidP="001E5D75" w:rsidRDefault="001E5D75" w14:paraId="4A40AB45" w14:textId="69E071AD">
            <w:pPr>
              <w:pStyle w:val="Paragraph"/>
              <w:ind w:left="148"/>
            </w:pPr>
            <w:r w:rsidRPr="00364043">
              <w:t xml:space="preserve">Email: </w:t>
            </w:r>
            <w:r w:rsidRPr="003657FE" w:rsidR="002861B9">
              <w:t>info@Westpower.co.nz</w:t>
            </w:r>
            <w:r w:rsidRPr="00962504" w:rsidR="002861B9">
              <w:t xml:space="preserve"> </w:t>
            </w:r>
          </w:p>
        </w:tc>
      </w:tr>
      <w:tr w:rsidRPr="00364043" w:rsidR="001235EC" w:rsidTr="02989E76" w14:paraId="76CB75EF" w14:textId="77777777">
        <w:trPr>
          <w:trHeight w:val="620"/>
        </w:trPr>
        <w:tc>
          <w:tcPr>
            <w:tcW w:w="709" w:type="dxa"/>
            <w:tcMar/>
          </w:tcPr>
          <w:p w:rsidRPr="00364043" w:rsidR="001235EC" w:rsidP="00807947" w:rsidRDefault="001235EC" w14:paraId="0273D7F5" w14:textId="77777777">
            <w:pPr>
              <w:pStyle w:val="Paragraph"/>
              <w:numPr>
                <w:ilvl w:val="0"/>
                <w:numId w:val="6"/>
              </w:numPr>
              <w:ind w:left="499" w:hanging="357"/>
            </w:pPr>
          </w:p>
        </w:tc>
        <w:tc>
          <w:tcPr>
            <w:tcW w:w="2693" w:type="dxa"/>
            <w:tcMar/>
          </w:tcPr>
          <w:p w:rsidRPr="00364043" w:rsidR="001235EC" w:rsidP="00751A48" w:rsidRDefault="001235EC" w14:paraId="313096B7" w14:textId="77777777">
            <w:pPr>
              <w:pStyle w:val="Paragraph"/>
              <w:ind w:left="142"/>
              <w:rPr>
                <w:b/>
              </w:rPr>
            </w:pPr>
            <w:r w:rsidRPr="00364043">
              <w:rPr>
                <w:b/>
              </w:rPr>
              <w:t>Special</w:t>
            </w:r>
            <w:r w:rsidRPr="00364043">
              <w:rPr>
                <w:b/>
                <w:spacing w:val="-9"/>
              </w:rPr>
              <w:t xml:space="preserve"> </w:t>
            </w:r>
            <w:r w:rsidRPr="00364043">
              <w:rPr>
                <w:b/>
                <w:spacing w:val="-2"/>
              </w:rPr>
              <w:t>Conditions</w:t>
            </w:r>
          </w:p>
          <w:p w:rsidRPr="00364043" w:rsidR="001235EC" w:rsidP="00751A48" w:rsidRDefault="001235EC" w14:paraId="3012B39D" w14:textId="658F64BA">
            <w:pPr>
              <w:pStyle w:val="Paragraph"/>
              <w:ind w:left="142"/>
            </w:pPr>
            <w:r w:rsidRPr="00364043">
              <w:rPr>
                <w:spacing w:val="-2"/>
              </w:rPr>
              <w:t>(clause</w:t>
            </w:r>
            <w:r w:rsidRPr="00364043">
              <w:t xml:space="preserve"> </w:t>
            </w:r>
            <w:r w:rsidRPr="00364043" w:rsidR="00FF4D29">
              <w:rPr>
                <w:spacing w:val="-5"/>
              </w:rPr>
              <w:t>2</w:t>
            </w:r>
            <w:r w:rsidR="00FF4D29">
              <w:rPr>
                <w:spacing w:val="-5"/>
              </w:rPr>
              <w:t>8</w:t>
            </w:r>
            <w:r w:rsidRPr="00364043">
              <w:rPr>
                <w:spacing w:val="-5"/>
              </w:rPr>
              <w:t>)</w:t>
            </w:r>
          </w:p>
        </w:tc>
        <w:tc>
          <w:tcPr>
            <w:tcW w:w="6096" w:type="dxa"/>
            <w:tcMar/>
          </w:tcPr>
          <w:p w:rsidRPr="00364043" w:rsidR="001235EC" w:rsidP="00751A48" w:rsidRDefault="001235EC" w14:paraId="5881634D" w14:textId="77777777">
            <w:pPr>
              <w:pStyle w:val="Paragraph"/>
              <w:ind w:left="138"/>
            </w:pPr>
            <w:r w:rsidRPr="00364043">
              <w:t>See</w:t>
            </w:r>
            <w:r w:rsidRPr="00364043">
              <w:rPr>
                <w:spacing w:val="-10"/>
              </w:rPr>
              <w:t xml:space="preserve"> </w:t>
            </w:r>
            <w:r w:rsidRPr="00364043">
              <w:t>Schedule</w:t>
            </w:r>
            <w:r w:rsidRPr="00364043">
              <w:rPr>
                <w:spacing w:val="-10"/>
              </w:rPr>
              <w:t xml:space="preserve"> 3</w:t>
            </w:r>
          </w:p>
        </w:tc>
      </w:tr>
      <w:tr w:rsidRPr="00364043" w:rsidR="001235EC" w:rsidTr="02989E76" w14:paraId="0693AD77" w14:textId="77777777">
        <w:trPr>
          <w:trHeight w:val="620"/>
        </w:trPr>
        <w:tc>
          <w:tcPr>
            <w:tcW w:w="709" w:type="dxa"/>
            <w:tcMar/>
          </w:tcPr>
          <w:p w:rsidRPr="00364043" w:rsidR="001235EC" w:rsidP="00807947" w:rsidRDefault="001235EC" w14:paraId="7678406A" w14:textId="77777777">
            <w:pPr>
              <w:pStyle w:val="Paragraph"/>
              <w:numPr>
                <w:ilvl w:val="0"/>
                <w:numId w:val="6"/>
              </w:numPr>
              <w:ind w:left="499" w:hanging="357"/>
            </w:pPr>
          </w:p>
        </w:tc>
        <w:tc>
          <w:tcPr>
            <w:tcW w:w="2693" w:type="dxa"/>
            <w:tcMar/>
          </w:tcPr>
          <w:p w:rsidRPr="00364043" w:rsidR="001235EC" w:rsidP="00751A48" w:rsidRDefault="001235EC" w14:paraId="7E4C269A" w14:textId="77777777">
            <w:pPr>
              <w:pStyle w:val="Paragraph"/>
              <w:ind w:left="142"/>
              <w:rPr>
                <w:b/>
              </w:rPr>
            </w:pPr>
            <w:r w:rsidRPr="00364043">
              <w:rPr>
                <w:b/>
              </w:rPr>
              <w:t>Processing</w:t>
            </w:r>
            <w:r w:rsidRPr="00364043">
              <w:rPr>
                <w:b/>
                <w:spacing w:val="-14"/>
              </w:rPr>
              <w:t xml:space="preserve"> </w:t>
            </w:r>
            <w:r w:rsidRPr="00364043">
              <w:rPr>
                <w:b/>
                <w:spacing w:val="-5"/>
              </w:rPr>
              <w:t>Fee</w:t>
            </w:r>
          </w:p>
          <w:p w:rsidRPr="00364043" w:rsidR="001235EC" w:rsidP="00751A48" w:rsidRDefault="001235EC" w14:paraId="4A71EB24" w14:textId="77777777">
            <w:pPr>
              <w:pStyle w:val="Paragraph"/>
              <w:ind w:left="142"/>
            </w:pPr>
            <w:r w:rsidRPr="00364043">
              <w:rPr>
                <w:spacing w:val="-2"/>
              </w:rPr>
              <w:t>(clause</w:t>
            </w:r>
            <w:r w:rsidRPr="00364043">
              <w:t xml:space="preserve"> </w:t>
            </w:r>
            <w:r w:rsidRPr="00364043" w:rsidR="000B7CCD">
              <w:rPr>
                <w:spacing w:val="-5"/>
              </w:rPr>
              <w:t>4</w:t>
            </w:r>
            <w:r w:rsidRPr="00364043">
              <w:rPr>
                <w:spacing w:val="-5"/>
              </w:rPr>
              <w:t>)</w:t>
            </w:r>
          </w:p>
        </w:tc>
        <w:tc>
          <w:tcPr>
            <w:tcW w:w="6096" w:type="dxa"/>
            <w:tcMar/>
          </w:tcPr>
          <w:p w:rsidRPr="00364043" w:rsidR="001235EC" w:rsidP="00751A48" w:rsidRDefault="001E5D75" w14:paraId="0F568E09" w14:textId="77777777">
            <w:pPr>
              <w:pStyle w:val="Paragraph"/>
              <w:ind w:left="138"/>
            </w:pPr>
            <w:r w:rsidRPr="00364043">
              <w:t>[</w:t>
            </w:r>
            <w:r w:rsidRPr="004D2C99">
              <w:rPr>
                <w:highlight w:val="yellow"/>
              </w:rPr>
              <w:t>TBC as this process is under the Fast-track Approvals Act 2024]</w:t>
            </w:r>
          </w:p>
        </w:tc>
      </w:tr>
    </w:tbl>
    <w:p w:rsidRPr="00364043" w:rsidR="001235EC" w:rsidP="001235EC" w:rsidRDefault="001235EC" w14:paraId="6A725890" w14:textId="77777777">
      <w:pPr>
        <w:pStyle w:val="Paragraph"/>
      </w:pPr>
      <w:r w:rsidRPr="00364043">
        <w:t>Note:</w:t>
      </w:r>
      <w:r w:rsidRPr="00364043">
        <w:rPr>
          <w:spacing w:val="-4"/>
        </w:rPr>
        <w:t xml:space="preserve"> </w:t>
      </w:r>
      <w:r w:rsidRPr="00364043">
        <w:t>the</w:t>
      </w:r>
      <w:r w:rsidRPr="00364043">
        <w:rPr>
          <w:spacing w:val="-4"/>
        </w:rPr>
        <w:t xml:space="preserve"> </w:t>
      </w:r>
      <w:r w:rsidRPr="00364043">
        <w:t>clause</w:t>
      </w:r>
      <w:r w:rsidRPr="00364043">
        <w:rPr>
          <w:spacing w:val="-4"/>
        </w:rPr>
        <w:t xml:space="preserve"> </w:t>
      </w:r>
      <w:r w:rsidRPr="00364043">
        <w:t>references</w:t>
      </w:r>
      <w:r w:rsidRPr="00364043">
        <w:rPr>
          <w:spacing w:val="-3"/>
        </w:rPr>
        <w:t xml:space="preserve"> </w:t>
      </w:r>
      <w:r w:rsidRPr="00364043">
        <w:t>are</w:t>
      </w:r>
      <w:r w:rsidRPr="00364043">
        <w:rPr>
          <w:spacing w:val="-4"/>
        </w:rPr>
        <w:t xml:space="preserve"> </w:t>
      </w:r>
      <w:r w:rsidRPr="00364043">
        <w:t>to</w:t>
      </w:r>
      <w:r w:rsidRPr="00364043">
        <w:rPr>
          <w:spacing w:val="-4"/>
        </w:rPr>
        <w:t xml:space="preserve"> </w:t>
      </w:r>
      <w:r w:rsidRPr="00364043">
        <w:t>the</w:t>
      </w:r>
      <w:r w:rsidRPr="00364043">
        <w:rPr>
          <w:spacing w:val="-4"/>
        </w:rPr>
        <w:t xml:space="preserve"> </w:t>
      </w:r>
      <w:r w:rsidRPr="00364043" w:rsidR="0063563A">
        <w:t>clauses</w:t>
      </w:r>
      <w:r w:rsidRPr="00364043">
        <w:rPr>
          <w:spacing w:val="-4"/>
        </w:rPr>
        <w:t xml:space="preserve"> </w:t>
      </w:r>
      <w:r w:rsidRPr="00364043">
        <w:t>in Schedule 2.</w:t>
      </w:r>
    </w:p>
    <w:p w:rsidRPr="00364043" w:rsidR="008D5F44" w:rsidP="008D5F44" w:rsidRDefault="008D5F44" w14:paraId="3FBC7E34" w14:textId="77777777">
      <w:pPr>
        <w:pStyle w:val="BodyText"/>
        <w:rPr>
          <w:rFonts w:ascii="Aptos" w:hAnsi="Aptos"/>
        </w:rPr>
      </w:pPr>
    </w:p>
    <w:p w:rsidRPr="00364043" w:rsidR="001235EC" w:rsidP="001235EC" w:rsidRDefault="001235EC" w14:paraId="3D426E54" w14:textId="77777777">
      <w:pPr>
        <w:pStyle w:val="Paragraph"/>
        <w:sectPr w:rsidRPr="00364043" w:rsidR="001235EC" w:rsidSect="00967A70">
          <w:pgSz w:w="11910" w:h="16840" w:orient="portrait"/>
          <w:pgMar w:top="1247" w:right="1247" w:bottom="1247" w:left="1247" w:header="689" w:footer="740" w:gutter="0"/>
          <w:cols w:space="720"/>
          <w:docGrid w:linePitch="299"/>
        </w:sectPr>
      </w:pPr>
    </w:p>
    <w:p w:rsidRPr="00364043" w:rsidR="008D5F44" w:rsidP="00967A70" w:rsidRDefault="00967A70" w14:paraId="388F5366" w14:textId="77777777">
      <w:pPr>
        <w:pStyle w:val="BFTOC1"/>
        <w:rPr>
          <w:sz w:val="24"/>
          <w:szCs w:val="24"/>
        </w:rPr>
      </w:pPr>
      <w:r w:rsidRPr="00364043">
        <w:rPr>
          <w:sz w:val="24"/>
          <w:szCs w:val="24"/>
        </w:rPr>
        <w:t xml:space="preserve">Schedule 2 – </w:t>
      </w:r>
      <w:r w:rsidRPr="00364043" w:rsidR="008D5F44">
        <w:rPr>
          <w:sz w:val="24"/>
          <w:szCs w:val="24"/>
        </w:rPr>
        <w:t>STANDARD</w:t>
      </w:r>
      <w:r w:rsidRPr="00364043" w:rsidR="008D5F44">
        <w:rPr>
          <w:spacing w:val="-10"/>
          <w:sz w:val="24"/>
          <w:szCs w:val="24"/>
        </w:rPr>
        <w:t xml:space="preserve"> </w:t>
      </w:r>
      <w:r w:rsidRPr="00364043" w:rsidR="008D5F44">
        <w:rPr>
          <w:sz w:val="24"/>
          <w:szCs w:val="24"/>
        </w:rPr>
        <w:t>TERMS</w:t>
      </w:r>
      <w:r w:rsidRPr="00364043" w:rsidR="008D5F44">
        <w:rPr>
          <w:spacing w:val="-8"/>
          <w:sz w:val="24"/>
          <w:szCs w:val="24"/>
        </w:rPr>
        <w:t xml:space="preserve"> </w:t>
      </w:r>
      <w:r w:rsidRPr="00364043" w:rsidR="008D5F44">
        <w:rPr>
          <w:sz w:val="24"/>
          <w:szCs w:val="24"/>
        </w:rPr>
        <w:t>AND</w:t>
      </w:r>
      <w:r w:rsidRPr="00364043" w:rsidR="008D5F44">
        <w:rPr>
          <w:spacing w:val="-9"/>
          <w:sz w:val="24"/>
          <w:szCs w:val="24"/>
        </w:rPr>
        <w:t xml:space="preserve"> </w:t>
      </w:r>
      <w:r w:rsidRPr="00364043" w:rsidR="008D5F44">
        <w:rPr>
          <w:sz w:val="24"/>
          <w:szCs w:val="24"/>
        </w:rPr>
        <w:t>CONDITIONS</w:t>
      </w:r>
    </w:p>
    <w:p w:rsidRPr="00364043" w:rsidR="008D5F44" w:rsidP="00807947" w:rsidRDefault="008D5F44" w14:paraId="6D7F4373"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Interpretation</w:t>
      </w:r>
    </w:p>
    <w:p w:rsidRPr="007C54D2" w:rsidR="006235BC" w:rsidP="00807947" w:rsidRDefault="006235BC" w14:paraId="464B72FC"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7C54D2">
        <w:rPr>
          <w:rFonts w:ascii="Aptos" w:hAnsi="Aptos" w:eastAsia="Times New Roman" w:cs="Times New Roman"/>
          <w:sz w:val="20"/>
          <w:szCs w:val="20"/>
          <w:lang w:val="en-NZ" w:eastAsia="en-NZ"/>
        </w:rPr>
        <w:t>In this Concession, unless the context otherwise requires:</w:t>
      </w:r>
    </w:p>
    <w:p w:rsidR="006235BC" w:rsidP="006235BC" w:rsidRDefault="006235BC" w14:paraId="57871014" w14:textId="4E321142">
      <w:pPr>
        <w:pStyle w:val="Heading2"/>
        <w:widowControl/>
        <w:autoSpaceDE/>
        <w:autoSpaceDN/>
        <w:ind w:left="567"/>
        <w:rPr>
          <w:rFonts w:ascii="Aptos" w:hAnsi="Aptos" w:cs="Arial"/>
          <w:sz w:val="20"/>
          <w:szCs w:val="20"/>
        </w:rPr>
      </w:pPr>
      <w:r w:rsidRPr="007C54D2">
        <w:rPr>
          <w:rFonts w:ascii="Aptos" w:hAnsi="Aptos" w:eastAsia="Times New Roman" w:cs="Times New Roman"/>
          <w:b/>
          <w:bCs/>
          <w:sz w:val="20"/>
          <w:szCs w:val="20"/>
          <w:lang w:val="en-NZ" w:eastAsia="en-NZ"/>
        </w:rPr>
        <w:t xml:space="preserve">Application </w:t>
      </w:r>
      <w:r w:rsidRPr="007C54D2">
        <w:rPr>
          <w:rFonts w:ascii="Aptos" w:hAnsi="Aptos" w:eastAsia="Times New Roman" w:cs="Times New Roman"/>
          <w:sz w:val="20"/>
          <w:szCs w:val="20"/>
          <w:lang w:val="en-NZ" w:eastAsia="en-NZ"/>
        </w:rPr>
        <w:t xml:space="preserve">means the </w:t>
      </w:r>
      <w:r w:rsidRPr="007C54D2" w:rsidR="00964A98">
        <w:rPr>
          <w:rFonts w:ascii="Aptos" w:hAnsi="Aptos" w:cs="Arial"/>
          <w:sz w:val="20"/>
          <w:szCs w:val="20"/>
        </w:rPr>
        <w:t>the document titled “</w:t>
      </w:r>
      <w:proofErr w:type="spellStart"/>
      <w:r w:rsidRPr="007C54D2" w:rsidR="00964A98">
        <w:rPr>
          <w:rFonts w:ascii="Aptos" w:hAnsi="Aptos" w:cs="Arial"/>
          <w:sz w:val="20"/>
          <w:szCs w:val="20"/>
        </w:rPr>
        <w:t>Westpower</w:t>
      </w:r>
      <w:proofErr w:type="spellEnd"/>
      <w:r w:rsidRPr="007C54D2" w:rsidR="00964A98">
        <w:rPr>
          <w:rFonts w:ascii="Aptos" w:hAnsi="Aptos" w:cs="Arial"/>
          <w:sz w:val="20"/>
          <w:szCs w:val="20"/>
        </w:rPr>
        <w:t xml:space="preserve"> Limited </w:t>
      </w:r>
      <w:proofErr w:type="spellStart"/>
      <w:r w:rsidRPr="007C54D2" w:rsidR="00964A98">
        <w:rPr>
          <w:rFonts w:ascii="Aptos" w:hAnsi="Aptos" w:cs="Arial"/>
          <w:sz w:val="20"/>
          <w:szCs w:val="20"/>
        </w:rPr>
        <w:t>Waitaha</w:t>
      </w:r>
      <w:proofErr w:type="spellEnd"/>
      <w:r w:rsidRPr="007C54D2" w:rsidR="00964A98">
        <w:rPr>
          <w:rFonts w:ascii="Aptos" w:hAnsi="Aptos" w:cs="Arial"/>
          <w:sz w:val="20"/>
          <w:szCs w:val="20"/>
        </w:rPr>
        <w:t xml:space="preserve"> Hydro Project: An Application made under the Fast-track Approvals Act (2024)” dated 8 August 2025, including all technical assessments and supporting reports</w:t>
      </w:r>
      <w:r w:rsidRPr="007C54D2" w:rsidR="00C82BA1">
        <w:rPr>
          <w:rFonts w:ascii="Aptos" w:hAnsi="Aptos" w:cs="Arial"/>
          <w:sz w:val="20"/>
          <w:szCs w:val="20"/>
        </w:rPr>
        <w:t xml:space="preserve"> and as amended through the Fast-track Approvals Act 2024 or any subsequent statutory process.</w:t>
      </w:r>
    </w:p>
    <w:p w:rsidRPr="00FE364B" w:rsidR="00BD4FE6" w:rsidP="00BD4FE6" w:rsidRDefault="00BD4FE6" w14:paraId="5A65A2FF" w14:textId="4F453D25">
      <w:pPr>
        <w:pStyle w:val="Heading2"/>
        <w:widowControl/>
        <w:autoSpaceDE/>
        <w:autoSpaceDN/>
        <w:ind w:left="567"/>
        <w:rPr>
          <w:rFonts w:ascii="Aptos" w:hAnsi="Aptos" w:eastAsia="Times New Roman" w:cs="Times New Roman"/>
          <w:sz w:val="20"/>
          <w:szCs w:val="20"/>
          <w:lang w:eastAsia="en-NZ"/>
        </w:rPr>
      </w:pPr>
      <w:r w:rsidRPr="00FE364B">
        <w:rPr>
          <w:rFonts w:ascii="Aptos" w:hAnsi="Aptos" w:eastAsia="Times New Roman" w:cs="Times New Roman"/>
          <w:b/>
          <w:bCs/>
          <w:sz w:val="20"/>
          <w:szCs w:val="20"/>
          <w:lang w:eastAsia="en-NZ"/>
        </w:rPr>
        <w:t>Concessionaire</w:t>
      </w:r>
      <w:r w:rsidRPr="00FE364B">
        <w:rPr>
          <w:rFonts w:ascii="Aptos" w:hAnsi="Aptos" w:eastAsia="Times New Roman" w:cs="Times New Roman"/>
          <w:sz w:val="20"/>
          <w:szCs w:val="20"/>
          <w:lang w:eastAsia="en-NZ"/>
        </w:rPr>
        <w:t xml:space="preserve"> means </w:t>
      </w:r>
      <w:proofErr w:type="spellStart"/>
      <w:r w:rsidRPr="00FE364B">
        <w:rPr>
          <w:rFonts w:ascii="Aptos" w:hAnsi="Aptos" w:cs="Arial"/>
          <w:sz w:val="20"/>
          <w:szCs w:val="20"/>
        </w:rPr>
        <w:t>Westpower</w:t>
      </w:r>
      <w:proofErr w:type="spellEnd"/>
      <w:r w:rsidRPr="00FE364B">
        <w:rPr>
          <w:rFonts w:ascii="Aptos" w:hAnsi="Aptos" w:cs="Arial"/>
          <w:sz w:val="20"/>
          <w:szCs w:val="20"/>
        </w:rPr>
        <w:t xml:space="preserve"> Limited and any person acting with the permission (including implied permission) of </w:t>
      </w:r>
      <w:proofErr w:type="spellStart"/>
      <w:r w:rsidRPr="00FE364B">
        <w:rPr>
          <w:rFonts w:ascii="Aptos" w:hAnsi="Aptos" w:cs="Arial"/>
          <w:sz w:val="20"/>
          <w:szCs w:val="20"/>
        </w:rPr>
        <w:t>Westpower</w:t>
      </w:r>
      <w:proofErr w:type="spellEnd"/>
      <w:r w:rsidRPr="00FE364B">
        <w:rPr>
          <w:rFonts w:ascii="Aptos" w:hAnsi="Aptos" w:cs="Arial"/>
          <w:sz w:val="20"/>
          <w:szCs w:val="20"/>
        </w:rPr>
        <w:t xml:space="preserve"> Limited as if the concession had been granted to that person as well as to </w:t>
      </w:r>
      <w:proofErr w:type="spellStart"/>
      <w:r w:rsidRPr="00FE364B">
        <w:rPr>
          <w:rFonts w:ascii="Aptos" w:hAnsi="Aptos" w:cs="Arial"/>
          <w:sz w:val="20"/>
          <w:szCs w:val="20"/>
        </w:rPr>
        <w:t>Westpower</w:t>
      </w:r>
      <w:proofErr w:type="spellEnd"/>
      <w:r w:rsidRPr="00FE364B">
        <w:rPr>
          <w:rFonts w:ascii="Aptos" w:hAnsi="Aptos" w:cs="Arial"/>
          <w:sz w:val="20"/>
          <w:szCs w:val="20"/>
        </w:rPr>
        <w:t>.</w:t>
      </w:r>
    </w:p>
    <w:p w:rsidRPr="007C54D2" w:rsidR="00403D8F" w:rsidP="001B2D7C" w:rsidRDefault="00403D8F" w14:paraId="2691402E" w14:textId="3E922089">
      <w:pPr>
        <w:pStyle w:val="Heading2"/>
        <w:widowControl/>
        <w:autoSpaceDE/>
        <w:autoSpaceDN/>
        <w:ind w:left="567"/>
        <w:rPr>
          <w:rFonts w:ascii="Aptos" w:hAnsi="Aptos" w:eastAsia="Times New Roman" w:cs="Times New Roman"/>
          <w:sz w:val="20"/>
          <w:szCs w:val="20"/>
          <w:lang w:eastAsia="en-NZ"/>
        </w:rPr>
      </w:pPr>
      <w:r w:rsidRPr="007C54D2">
        <w:rPr>
          <w:rFonts w:ascii="Aptos" w:hAnsi="Aptos" w:eastAsia="Times New Roman" w:cs="Times New Roman"/>
          <w:b/>
          <w:bCs/>
          <w:sz w:val="20"/>
          <w:szCs w:val="20"/>
          <w:lang w:eastAsia="en-NZ"/>
        </w:rPr>
        <w:t xml:space="preserve">Expert Panel </w:t>
      </w:r>
      <w:r w:rsidRPr="007C54D2">
        <w:rPr>
          <w:rFonts w:ascii="Aptos" w:hAnsi="Aptos" w:eastAsia="Times New Roman" w:cs="Times New Roman"/>
          <w:sz w:val="20"/>
          <w:szCs w:val="20"/>
          <w:lang w:eastAsia="en-NZ"/>
        </w:rPr>
        <w:t>means</w:t>
      </w:r>
      <w:r w:rsidRPr="007C54D2">
        <w:rPr>
          <w:rFonts w:ascii="Aptos" w:hAnsi="Aptos" w:eastAsia="Times New Roman" w:cs="Times New Roman"/>
          <w:b/>
          <w:bCs/>
          <w:sz w:val="20"/>
          <w:szCs w:val="20"/>
          <w:lang w:eastAsia="en-NZ"/>
        </w:rPr>
        <w:t xml:space="preserve"> </w:t>
      </w:r>
      <w:r w:rsidRPr="007C54D2">
        <w:rPr>
          <w:rFonts w:ascii="Aptos" w:hAnsi="Aptos" w:eastAsia="Times New Roman" w:cs="Times New Roman"/>
          <w:sz w:val="20"/>
          <w:szCs w:val="20"/>
          <w:lang w:eastAsia="en-NZ"/>
        </w:rPr>
        <w:t>the panel appointed to make the concession decision under the Fast-track Approvals Act 2024.</w:t>
      </w:r>
    </w:p>
    <w:p w:rsidRPr="00364043" w:rsidR="006235BC" w:rsidP="007E515A" w:rsidRDefault="006235BC" w14:paraId="7380A3A2" w14:textId="27DF56B0">
      <w:pPr>
        <w:pStyle w:val="Heading2"/>
        <w:widowControl/>
        <w:autoSpaceDE/>
        <w:autoSpaceDN/>
        <w:ind w:left="567"/>
        <w:rPr>
          <w:rFonts w:ascii="Aptos" w:hAnsi="Aptos" w:eastAsia="Times New Roman" w:cs="Times New Roman"/>
          <w:sz w:val="20"/>
          <w:szCs w:val="20"/>
          <w:lang w:val="en-NZ" w:eastAsia="en-NZ"/>
        </w:rPr>
      </w:pPr>
      <w:bookmarkStart w:name="_Hlk210211549" w:id="0"/>
      <w:proofErr w:type="spellStart"/>
      <w:r w:rsidRPr="007C54D2">
        <w:rPr>
          <w:rFonts w:ascii="Aptos" w:hAnsi="Aptos" w:eastAsia="Times New Roman" w:cs="Times New Roman"/>
          <w:b/>
          <w:bCs/>
          <w:sz w:val="20"/>
          <w:szCs w:val="20"/>
          <w:lang w:val="en-NZ" w:eastAsia="en-NZ"/>
        </w:rPr>
        <w:t>Waitaha</w:t>
      </w:r>
      <w:proofErr w:type="spellEnd"/>
      <w:r w:rsidRPr="007C54D2">
        <w:rPr>
          <w:rFonts w:ascii="Aptos" w:hAnsi="Aptos" w:eastAsia="Times New Roman" w:cs="Times New Roman"/>
          <w:b/>
          <w:bCs/>
          <w:sz w:val="20"/>
          <w:szCs w:val="20"/>
          <w:lang w:val="en-NZ" w:eastAsia="en-NZ"/>
        </w:rPr>
        <w:t xml:space="preserve"> Hydro Scheme </w:t>
      </w:r>
      <w:r w:rsidRPr="007C54D2">
        <w:rPr>
          <w:rFonts w:ascii="Aptos" w:hAnsi="Aptos" w:eastAsia="Times New Roman" w:cs="Times New Roman"/>
          <w:sz w:val="20"/>
          <w:szCs w:val="20"/>
          <w:lang w:val="en-NZ" w:eastAsia="en-NZ"/>
        </w:rPr>
        <w:t>means</w:t>
      </w:r>
      <w:r w:rsidRPr="007C54D2">
        <w:rPr>
          <w:rFonts w:ascii="Aptos" w:hAnsi="Aptos" w:eastAsia="Times New Roman" w:cs="Times New Roman"/>
          <w:b/>
          <w:bCs/>
          <w:sz w:val="20"/>
          <w:szCs w:val="20"/>
          <w:lang w:val="en-NZ" w:eastAsia="en-NZ"/>
        </w:rPr>
        <w:t xml:space="preserve"> </w:t>
      </w:r>
      <w:r w:rsidRPr="007C54D2">
        <w:rPr>
          <w:rFonts w:ascii="Aptos" w:hAnsi="Aptos" w:eastAsia="Times New Roman" w:cs="Times New Roman"/>
          <w:sz w:val="20"/>
          <w:szCs w:val="20"/>
          <w:lang w:val="en-NZ" w:eastAsia="en-NZ"/>
        </w:rPr>
        <w:t xml:space="preserve">a run-of-river hydro-electricity generation scheme along </w:t>
      </w:r>
      <w:r w:rsidRPr="007C54D2" w:rsidR="00964A98">
        <w:rPr>
          <w:rFonts w:ascii="Aptos" w:hAnsi="Aptos" w:eastAsia="Times New Roman" w:cs="Times New Roman"/>
          <w:sz w:val="20"/>
          <w:szCs w:val="20"/>
          <w:lang w:val="en-NZ" w:eastAsia="en-NZ"/>
        </w:rPr>
        <w:t xml:space="preserve">the </w:t>
      </w:r>
      <w:proofErr w:type="spellStart"/>
      <w:r w:rsidRPr="007C54D2">
        <w:rPr>
          <w:rFonts w:ascii="Aptos" w:hAnsi="Aptos" w:eastAsia="Times New Roman" w:cs="Times New Roman"/>
          <w:sz w:val="20"/>
          <w:szCs w:val="20"/>
          <w:lang w:val="en-NZ" w:eastAsia="en-NZ"/>
        </w:rPr>
        <w:t>Waitaha</w:t>
      </w:r>
      <w:proofErr w:type="spellEnd"/>
      <w:r w:rsidRPr="007C54D2">
        <w:rPr>
          <w:rFonts w:ascii="Aptos" w:hAnsi="Aptos" w:eastAsia="Times New Roman" w:cs="Times New Roman"/>
          <w:sz w:val="20"/>
          <w:szCs w:val="20"/>
          <w:lang w:val="en-NZ" w:eastAsia="en-NZ"/>
        </w:rPr>
        <w:t xml:space="preserve"> River, generally including headworks at the top of Morgan Gorge (comprising low weir and intake structure), tunnels and turbines, and a tailrace discharging into the </w:t>
      </w:r>
      <w:proofErr w:type="spellStart"/>
      <w:r w:rsidRPr="007C54D2">
        <w:rPr>
          <w:rFonts w:ascii="Aptos" w:hAnsi="Aptos" w:eastAsia="Times New Roman" w:cs="Times New Roman"/>
          <w:sz w:val="20"/>
          <w:szCs w:val="20"/>
          <w:lang w:val="en-NZ" w:eastAsia="en-NZ"/>
        </w:rPr>
        <w:t>Waitaha</w:t>
      </w:r>
      <w:proofErr w:type="spellEnd"/>
      <w:r w:rsidRPr="007C54D2">
        <w:rPr>
          <w:rFonts w:ascii="Aptos" w:hAnsi="Aptos" w:eastAsia="Times New Roman" w:cs="Times New Roman"/>
          <w:sz w:val="20"/>
          <w:szCs w:val="20"/>
          <w:lang w:val="en-NZ" w:eastAsia="en-NZ"/>
        </w:rPr>
        <w:t xml:space="preserve"> mainstream in the vicinity of the confluence of Alpha Creek, as well as an access road and transmission line, and any related or ancillary structures, to be constructed by the Concessionaire</w:t>
      </w:r>
      <w:r w:rsidRPr="007C54D2" w:rsidR="00964A98">
        <w:rPr>
          <w:rFonts w:ascii="Aptos" w:hAnsi="Aptos" w:eastAsia="Times New Roman" w:cs="Times New Roman"/>
          <w:sz w:val="20"/>
          <w:szCs w:val="20"/>
          <w:lang w:val="en-NZ" w:eastAsia="en-NZ"/>
        </w:rPr>
        <w:t xml:space="preserve"> under the construction concession, and</w:t>
      </w:r>
      <w:r w:rsidRPr="007C54D2">
        <w:rPr>
          <w:rFonts w:ascii="Aptos" w:hAnsi="Aptos" w:eastAsia="Times New Roman" w:cs="Times New Roman"/>
          <w:sz w:val="20"/>
          <w:szCs w:val="20"/>
          <w:lang w:val="en-NZ" w:eastAsia="en-NZ"/>
        </w:rPr>
        <w:t xml:space="preserve"> in accordance with the Application document</w:t>
      </w:r>
      <w:bookmarkEnd w:id="0"/>
      <w:r w:rsidRPr="007C54D2">
        <w:rPr>
          <w:rFonts w:ascii="Aptos" w:hAnsi="Aptos" w:eastAsia="Times New Roman" w:cs="Times New Roman"/>
          <w:sz w:val="20"/>
          <w:szCs w:val="20"/>
          <w:lang w:val="en-NZ" w:eastAsia="en-NZ"/>
        </w:rPr>
        <w:t>ation.</w:t>
      </w:r>
    </w:p>
    <w:p w:rsidRPr="00364043" w:rsidR="00221E8C" w:rsidP="00807947" w:rsidRDefault="00221E8C" w14:paraId="29126BEC"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is responsible for the acts and omissions of its employees, contractors, agents, clients and invitees (excluding other members of the public accessing the Easement Land). The Concessionaire is liable under this Concession for any breach of the terms of the Concession by its employees, contractors, agents, clients and invitees (excluding other members of the public accessing the Easement Land), as if the breach had been committed by the Concessionaire.</w:t>
      </w:r>
    </w:p>
    <w:p w:rsidRPr="00364043" w:rsidR="00221E8C" w:rsidP="00807947" w:rsidRDefault="00221E8C" w14:paraId="42C31021"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Where this Concession requires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to exercise a discretion or give any approval or provides for any other actions by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then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must act reasonably and within a reasonable time. When a consent is required under this Concession such consent must not be unreasonably withheld.</w:t>
      </w:r>
    </w:p>
    <w:p w:rsidRPr="00364043" w:rsidR="008D5F44" w:rsidP="00807947" w:rsidRDefault="008D5F44" w14:paraId="504EA232"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What is being authorised?</w:t>
      </w:r>
    </w:p>
    <w:p w:rsidRPr="00364043" w:rsidR="001403A6" w:rsidP="00807947" w:rsidRDefault="001403A6" w14:paraId="73B13AB1"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is only allowed to use the Easement Land for the Concession Activity.</w:t>
      </w:r>
    </w:p>
    <w:p w:rsidRPr="00364043" w:rsidR="001403A6" w:rsidP="00807947" w:rsidRDefault="001403A6" w14:paraId="71259308"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must not commence the Concession Activity until the Concessionaire has signed the Concession Document and returned one copy of this Document to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as if it were a notice to be given under this Concession.</w:t>
      </w:r>
    </w:p>
    <w:p w:rsidRPr="00364043" w:rsidR="008D5F44" w:rsidP="00807947" w:rsidRDefault="008D5F44" w14:paraId="49868820"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How long is the Concession for - the Term?</w:t>
      </w:r>
    </w:p>
    <w:p w:rsidRPr="00364043" w:rsidR="001403A6" w:rsidP="00807947" w:rsidRDefault="001403A6" w14:paraId="492114F5" w14:textId="711FFF96">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This Concession commences on the date specified in Item </w:t>
      </w:r>
      <w:r w:rsidRPr="00364043" w:rsidR="003338A2">
        <w:rPr>
          <w:rFonts w:ascii="Aptos" w:hAnsi="Aptos" w:eastAsia="Times New Roman" w:cs="Times New Roman"/>
          <w:sz w:val="20"/>
          <w:szCs w:val="20"/>
          <w:lang w:val="en-NZ" w:eastAsia="en-NZ"/>
        </w:rPr>
        <w:t>5</w:t>
      </w:r>
      <w:r w:rsidRPr="00364043">
        <w:rPr>
          <w:rFonts w:ascii="Aptos" w:hAnsi="Aptos" w:eastAsia="Times New Roman" w:cs="Times New Roman"/>
          <w:sz w:val="20"/>
          <w:szCs w:val="20"/>
          <w:lang w:val="en-NZ" w:eastAsia="en-NZ"/>
        </w:rPr>
        <w:t xml:space="preserve"> of Schedule 1 and ends on the Final Expiry Date specified in Item </w:t>
      </w:r>
      <w:r w:rsidRPr="00364043" w:rsidR="003338A2">
        <w:rPr>
          <w:rFonts w:ascii="Aptos" w:hAnsi="Aptos" w:eastAsia="Times New Roman" w:cs="Times New Roman"/>
          <w:sz w:val="20"/>
          <w:szCs w:val="20"/>
          <w:lang w:val="en-NZ" w:eastAsia="en-NZ"/>
        </w:rPr>
        <w:t>6</w:t>
      </w:r>
      <w:r w:rsidRPr="00364043">
        <w:rPr>
          <w:rFonts w:ascii="Aptos" w:hAnsi="Aptos" w:eastAsia="Times New Roman" w:cs="Times New Roman"/>
          <w:sz w:val="20"/>
          <w:szCs w:val="20"/>
          <w:lang w:val="en-NZ" w:eastAsia="en-NZ"/>
        </w:rPr>
        <w:t xml:space="preserve"> of Schedule 1.</w:t>
      </w:r>
    </w:p>
    <w:p w:rsidRPr="001B4160" w:rsidR="00725AE0" w:rsidP="00725AE0" w:rsidRDefault="00725AE0" w14:paraId="0CEF2F58" w14:textId="039F20DC">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1B4160">
        <w:rPr>
          <w:rFonts w:eastAsia="Times New Roman" w:cs="Times New Roman"/>
          <w:caps w:val="0"/>
          <w:lang w:val="en-NZ" w:eastAsia="en-NZ"/>
        </w:rPr>
        <w:t>Concession Fee</w:t>
      </w:r>
    </w:p>
    <w:p w:rsidRPr="001B4160" w:rsidR="00725AE0" w:rsidP="00725AE0" w:rsidRDefault="00725AE0" w14:paraId="70B160A0" w14:textId="549261C6">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fee for the Concession (Concession Fee), made up of any combination of rents, fees, and royalties, is to be set by the Minister after obtaining advice of a registered valuer appointed by the Minister. The registered valuer will determine the market value of the Concession Activity carried out on the Land having regard to the matters in section 17Y of the Conservation Act 1987.</w:t>
      </w:r>
    </w:p>
    <w:p w:rsidRPr="001B4160" w:rsidR="00725AE0" w:rsidP="00725AE0" w:rsidRDefault="00725AE0" w14:paraId="3856C879" w14:textId="6C88864D">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Concessionaire must pay the Concession Fee to the Minister, in the manner directed by the Minister, on or before the Concession Fee Payment Date, which is annually on the anniversary of the Term, with the first payment due at the start of the Term.</w:t>
      </w:r>
    </w:p>
    <w:p w:rsidRPr="001B4160" w:rsidR="00725AE0" w:rsidP="00725AE0" w:rsidRDefault="00725AE0" w14:paraId="222F4BEC" w14:textId="6F95376E">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 xml:space="preserve">If the Concessionaire fails to pay within 14 days of the Concession Fee Payment Date, then the Concessionaire is to pay interest on the unpaid Concession Fee from the </w:t>
      </w:r>
      <w:proofErr w:type="gramStart"/>
      <w:r w:rsidRPr="001B4160">
        <w:rPr>
          <w:rFonts w:ascii="Aptos" w:hAnsi="Aptos" w:eastAsia="Times New Roman" w:cs="Times New Roman"/>
          <w:sz w:val="20"/>
          <w:szCs w:val="20"/>
          <w:lang w:eastAsia="en-NZ"/>
        </w:rPr>
        <w:t>Concession Fee</w:t>
      </w:r>
      <w:proofErr w:type="gramEnd"/>
      <w:r w:rsidRPr="001B4160">
        <w:rPr>
          <w:rFonts w:ascii="Aptos" w:hAnsi="Aptos" w:eastAsia="Times New Roman" w:cs="Times New Roman"/>
          <w:sz w:val="20"/>
          <w:szCs w:val="20"/>
          <w:lang w:eastAsia="en-NZ"/>
        </w:rPr>
        <w:t xml:space="preserve"> Payment Date until the date of payment at a penalty interest rate of 15%.</w:t>
      </w:r>
    </w:p>
    <w:p w:rsidRPr="001B4160" w:rsidR="00725AE0" w:rsidP="00725AE0" w:rsidRDefault="00725AE0" w14:paraId="17C9F2C3" w14:textId="5781DCB3">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Concession Fee excludes any payments required by the Minister in accordance with section 17ZH of the Conservation Act 1987, which are to be paid from time to time in accordance with the Minister’s instructions.</w:t>
      </w:r>
    </w:p>
    <w:p w:rsidRPr="001B4160" w:rsidR="00725AE0" w:rsidP="006E6D67" w:rsidRDefault="00725AE0" w14:paraId="4B3A5268" w14:textId="7A6051EF">
      <w:pPr>
        <w:pStyle w:val="Heading1"/>
        <w:widowControl/>
        <w:numPr>
          <w:ilvl w:val="0"/>
          <w:numId w:val="3"/>
        </w:numPr>
        <w:tabs>
          <w:tab w:val="num" w:pos="567"/>
        </w:tabs>
        <w:autoSpaceDE/>
        <w:autoSpaceDN/>
        <w:ind w:left="567" w:hanging="567"/>
        <w:rPr>
          <w:rFonts w:eastAsia="Times New Roman" w:cs="Times New Roman"/>
          <w:lang w:val="en-NZ" w:eastAsia="en-NZ"/>
        </w:rPr>
      </w:pPr>
      <w:r w:rsidRPr="001B4160">
        <w:rPr>
          <w:rFonts w:eastAsia="Times New Roman" w:cs="Times New Roman"/>
          <w:caps w:val="0"/>
          <w:lang w:val="en-NZ" w:eastAsia="en-NZ"/>
        </w:rPr>
        <w:t>Concession Fee review</w:t>
      </w:r>
    </w:p>
    <w:p w:rsidRPr="001B4160" w:rsidR="00725AE0" w:rsidP="00725AE0" w:rsidRDefault="00725AE0" w14:paraId="4C11FD56" w14:textId="3C07C530">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Minister will commence a review of the Concession Fee at intervals in accordance with section 17Y of the Conservation Act.</w:t>
      </w:r>
    </w:p>
    <w:p w:rsidRPr="001B4160" w:rsidR="00725AE0" w:rsidP="00725AE0" w:rsidRDefault="00725AE0" w14:paraId="38EDF518" w14:textId="5C09A499">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new Concession Fee, made up of any combination of rents, fees, and royalties, will be determined by the Minister after obtaining advice of a registered valuer appointed by the Minister. The registered valuer must determine the market value of the Concession Activity carried out on the Land, having regard to the matters in section 17Y of the Conservation Act 1987.</w:t>
      </w:r>
    </w:p>
    <w:p w:rsidRPr="001B4160" w:rsidR="00725AE0" w:rsidP="006E6D67" w:rsidRDefault="00725AE0" w14:paraId="4F625E11" w14:textId="6F125B71">
      <w:pPr>
        <w:pStyle w:val="Heading1"/>
        <w:widowControl/>
        <w:numPr>
          <w:ilvl w:val="0"/>
          <w:numId w:val="3"/>
        </w:numPr>
        <w:tabs>
          <w:tab w:val="num" w:pos="567"/>
        </w:tabs>
        <w:autoSpaceDE/>
        <w:autoSpaceDN/>
        <w:ind w:left="567" w:hanging="567"/>
        <w:rPr>
          <w:rFonts w:eastAsia="Times New Roman" w:cs="Times New Roman"/>
          <w:lang w:val="en-NZ" w:eastAsia="en-NZ"/>
        </w:rPr>
      </w:pPr>
      <w:r w:rsidRPr="001B4160">
        <w:rPr>
          <w:rFonts w:eastAsia="Times New Roman" w:cs="Times New Roman"/>
          <w:caps w:val="0"/>
          <w:lang w:val="en-NZ" w:eastAsia="en-NZ"/>
        </w:rPr>
        <w:t>Other charges</w:t>
      </w:r>
    </w:p>
    <w:p w:rsidRPr="001B4160" w:rsidR="00725AE0" w:rsidP="00725AE0" w:rsidRDefault="00725AE0" w14:paraId="7C17F0D7" w14:textId="1B779811">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Concessionaire must pay all levies, rates, and other charges, including utility charges payable in respect of the Land or for the services provided to the Land that relate to the Concessionaire’s use of the Land or the carrying on of the Concession Activity.</w:t>
      </w:r>
    </w:p>
    <w:p w:rsidRPr="001B4160" w:rsidR="00725AE0" w:rsidP="00725AE0" w:rsidRDefault="00725AE0" w14:paraId="2CA9F514" w14:textId="2D4F1978">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Minister is not liable for any cost incurred in reestablishing the supply of any utilities to the Land in the event it becomes unavailable for any reason.</w:t>
      </w:r>
    </w:p>
    <w:p w:rsidRPr="001B4160" w:rsidR="00725AE0" w:rsidP="00725AE0" w:rsidRDefault="00725AE0" w14:paraId="440C0CA3" w14:textId="07C2ECD8">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 xml:space="preserve">Where the Minister pays any such levies, rates, or other charges, the Concessionaire </w:t>
      </w:r>
      <w:proofErr w:type="gramStart"/>
      <w:r w:rsidRPr="001B4160">
        <w:rPr>
          <w:rFonts w:ascii="Aptos" w:hAnsi="Aptos" w:eastAsia="Times New Roman" w:cs="Times New Roman"/>
          <w:sz w:val="20"/>
          <w:szCs w:val="20"/>
          <w:lang w:eastAsia="en-NZ"/>
        </w:rPr>
        <w:t>must on receipt of</w:t>
      </w:r>
      <w:proofErr w:type="gramEnd"/>
      <w:r w:rsidRPr="001B4160">
        <w:rPr>
          <w:rFonts w:ascii="Aptos" w:hAnsi="Aptos" w:eastAsia="Times New Roman" w:cs="Times New Roman"/>
          <w:sz w:val="20"/>
          <w:szCs w:val="20"/>
          <w:lang w:eastAsia="en-NZ"/>
        </w:rPr>
        <w:t xml:space="preserve"> an invoice from the Minister </w:t>
      </w:r>
      <w:proofErr w:type="gramStart"/>
      <w:r w:rsidRPr="001B4160">
        <w:rPr>
          <w:rFonts w:ascii="Aptos" w:hAnsi="Aptos" w:eastAsia="Times New Roman" w:cs="Times New Roman"/>
          <w:sz w:val="20"/>
          <w:szCs w:val="20"/>
          <w:lang w:eastAsia="en-NZ"/>
        </w:rPr>
        <w:t>pay</w:t>
      </w:r>
      <w:proofErr w:type="gramEnd"/>
      <w:r w:rsidRPr="001B4160">
        <w:rPr>
          <w:rFonts w:ascii="Aptos" w:hAnsi="Aptos" w:eastAsia="Times New Roman" w:cs="Times New Roman"/>
          <w:sz w:val="20"/>
          <w:szCs w:val="20"/>
          <w:lang w:eastAsia="en-NZ"/>
        </w:rPr>
        <w:t xml:space="preserve"> such sum to the Minister within 14 days of receiving the invoice. If payment is not made within </w:t>
      </w:r>
      <w:proofErr w:type="gramStart"/>
      <w:r w:rsidRPr="001B4160">
        <w:rPr>
          <w:rFonts w:ascii="Aptos" w:hAnsi="Aptos" w:eastAsia="Times New Roman" w:cs="Times New Roman"/>
          <w:sz w:val="20"/>
          <w:szCs w:val="20"/>
          <w:lang w:eastAsia="en-NZ"/>
        </w:rPr>
        <w:t>the 14</w:t>
      </w:r>
      <w:proofErr w:type="gramEnd"/>
      <w:r w:rsidRPr="001B4160">
        <w:rPr>
          <w:rFonts w:ascii="Aptos" w:hAnsi="Aptos" w:eastAsia="Times New Roman" w:cs="Times New Roman"/>
          <w:sz w:val="20"/>
          <w:szCs w:val="20"/>
          <w:lang w:eastAsia="en-NZ"/>
        </w:rPr>
        <w:t xml:space="preserve"> days, then the Concessionaire is to pay interest on the unpaid sum from the date payment was due until the date of payment at a penalty interest rate of 15%.</w:t>
      </w:r>
    </w:p>
    <w:p w:rsidRPr="001B4160" w:rsidR="00725AE0" w:rsidP="006E6D67" w:rsidRDefault="00725AE0" w14:paraId="1B728602" w14:textId="36A91A73">
      <w:pPr>
        <w:pStyle w:val="Heading1"/>
        <w:widowControl/>
        <w:numPr>
          <w:ilvl w:val="0"/>
          <w:numId w:val="3"/>
        </w:numPr>
        <w:tabs>
          <w:tab w:val="num" w:pos="567"/>
        </w:tabs>
        <w:autoSpaceDE/>
        <w:autoSpaceDN/>
        <w:ind w:left="567" w:hanging="567"/>
        <w:rPr>
          <w:rFonts w:eastAsia="Times New Roman" w:cs="Times New Roman"/>
          <w:lang w:val="en-NZ" w:eastAsia="en-NZ"/>
        </w:rPr>
      </w:pPr>
      <w:r w:rsidRPr="001B4160">
        <w:rPr>
          <w:rFonts w:eastAsia="Times New Roman" w:cs="Times New Roman"/>
          <w:caps w:val="0"/>
          <w:lang w:val="en-NZ" w:eastAsia="en-NZ"/>
        </w:rPr>
        <w:t>Costs</w:t>
      </w:r>
    </w:p>
    <w:p w:rsidRPr="001B4160" w:rsidR="00725AE0" w:rsidP="00725AE0" w:rsidRDefault="00725AE0" w14:paraId="3CB5363D" w14:textId="50CE9912">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Concessionaire must pay the Minister’s legal costs and expenses of and incidental to preparing and signing this Concession or any extension or variation of it, other than those costs already recovered by the Minister under the Fast-track Approvals Act 2024.</w:t>
      </w:r>
    </w:p>
    <w:p w:rsidRPr="001B4160" w:rsidR="00725AE0" w:rsidP="00725AE0" w:rsidRDefault="00725AE0" w14:paraId="7E171335" w14:textId="4F82C97D">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1B4160">
        <w:rPr>
          <w:rFonts w:ascii="Aptos" w:hAnsi="Aptos" w:eastAsia="Times New Roman" w:cs="Times New Roman"/>
          <w:sz w:val="20"/>
          <w:szCs w:val="20"/>
          <w:lang w:eastAsia="en-NZ"/>
        </w:rPr>
        <w:t>The Concessionaire must pay to the Minister all costs associated with applications for approvals under this Concession determined at the standard rates then applying in the Department of Conservation for cost recovery.</w:t>
      </w:r>
    </w:p>
    <w:p w:rsidRPr="001B4160" w:rsidR="00725AE0" w:rsidP="006E6D67" w:rsidRDefault="00725AE0" w14:paraId="725A667F" w14:textId="06B19782">
      <w:pPr>
        <w:pStyle w:val="Heading2"/>
        <w:widowControl/>
        <w:numPr>
          <w:ilvl w:val="1"/>
          <w:numId w:val="3"/>
        </w:numPr>
        <w:tabs>
          <w:tab w:val="num" w:pos="567"/>
        </w:tabs>
        <w:autoSpaceDE/>
        <w:autoSpaceDN/>
        <w:ind w:left="567" w:hanging="567"/>
        <w:rPr>
          <w:rFonts w:eastAsia="Times New Roman" w:cs="Times New Roman"/>
          <w:caps/>
          <w:lang w:val="en-NZ" w:eastAsia="en-NZ"/>
        </w:rPr>
      </w:pPr>
      <w:r w:rsidRPr="001B4160">
        <w:rPr>
          <w:rFonts w:ascii="Aptos" w:hAnsi="Aptos" w:eastAsia="Times New Roman" w:cs="Times New Roman"/>
          <w:sz w:val="20"/>
          <w:szCs w:val="20"/>
          <w:lang w:eastAsia="en-NZ"/>
        </w:rPr>
        <w:t>The Concessionaire must pay in full immediately and on demand all costs and fees (including</w:t>
      </w:r>
      <w:r w:rsidRPr="001B4160">
        <w:t xml:space="preserve"> </w:t>
      </w:r>
      <w:r w:rsidRPr="001B4160">
        <w:rPr>
          <w:rFonts w:ascii="Aptos" w:hAnsi="Aptos" w:eastAsia="Times New Roman" w:cs="Times New Roman"/>
          <w:sz w:val="20"/>
          <w:szCs w:val="20"/>
          <w:lang w:eastAsia="en-NZ"/>
        </w:rPr>
        <w:t>solicitor’s costs and fees of debt collecting agencies engaged by the Minister) arising out of and associated with steps taken by the Minister to enforce or attempt to enforce the Minister’s rights and powers under this Concession including the right to recover outstanding money owed to the Minister.</w:t>
      </w:r>
    </w:p>
    <w:p w:rsidRPr="00364043" w:rsidR="008D5F44" w:rsidP="00807947" w:rsidRDefault="008D5F44" w14:paraId="368C3273" w14:textId="504982C9">
      <w:pPr>
        <w:pStyle w:val="Heading1"/>
        <w:widowControl/>
        <w:numPr>
          <w:ilvl w:val="0"/>
          <w:numId w:val="3"/>
        </w:numPr>
        <w:tabs>
          <w:tab w:val="num" w:pos="567"/>
        </w:tabs>
        <w:autoSpaceDE/>
        <w:autoSpaceDN/>
        <w:ind w:left="567" w:hanging="567"/>
        <w:rPr>
          <w:rFonts w:eastAsia="Times New Roman" w:cs="Times New Roman"/>
          <w:caps w:val="0"/>
          <w:lang w:val="en-NZ" w:eastAsia="en-NZ"/>
        </w:rPr>
      </w:pPr>
      <w:bookmarkStart w:name="_Ref221188909" w:id="1"/>
      <w:r w:rsidRPr="00364043">
        <w:rPr>
          <w:rFonts w:eastAsia="Times New Roman" w:cs="Times New Roman"/>
          <w:caps w:val="0"/>
          <w:lang w:val="en-NZ" w:eastAsia="en-NZ"/>
        </w:rPr>
        <w:t>When can the Concession be assigned?</w:t>
      </w:r>
      <w:bookmarkEnd w:id="1"/>
    </w:p>
    <w:p w:rsidRPr="00364043" w:rsidR="006B2791" w:rsidP="00807947" w:rsidRDefault="006D5E96" w14:paraId="3B783C52"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bookmarkStart w:name="_Ref219811392" w:id="2"/>
      <w:r w:rsidRPr="00364043">
        <w:rPr>
          <w:rFonts w:ascii="Aptos" w:hAnsi="Aptos" w:eastAsia="Times New Roman" w:cs="Times New Roman"/>
          <w:sz w:val="20"/>
          <w:szCs w:val="20"/>
          <w:lang w:val="en-NZ" w:eastAsia="en-NZ"/>
        </w:rPr>
        <w:t xml:space="preserve">The Concessionaire must not transfer, sublease, assign, mortgage or otherwise dispose of the Concessionaire’s interest under this Concession or any part of it (which includes the Concessionaire entering into a contract or any other arrangement whatsoever whereby the Concession Activity would be carried out by a person (called the Assignee) other than the Concessionaire) without the prior written consent of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w:t>
      </w:r>
      <w:bookmarkEnd w:id="2"/>
    </w:p>
    <w:p w:rsidRPr="00364043" w:rsidR="006D5E96" w:rsidP="00807947" w:rsidRDefault="006D5E96" w14:paraId="66FDF2BD" w14:textId="5AA6A105">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may in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’s discretion under clause </w:t>
      </w:r>
      <w:r w:rsidR="00964A98">
        <w:rPr>
          <w:rFonts w:ascii="Aptos" w:hAnsi="Aptos" w:eastAsia="Times New Roman" w:cs="Times New Roman"/>
          <w:sz w:val="20"/>
          <w:szCs w:val="20"/>
          <w:lang w:val="en-NZ" w:eastAsia="en-NZ"/>
        </w:rPr>
        <w:fldChar w:fldCharType="begin"/>
      </w:r>
      <w:r w:rsidR="00964A98">
        <w:rPr>
          <w:rFonts w:ascii="Aptos" w:hAnsi="Aptos" w:eastAsia="Times New Roman" w:cs="Times New Roman"/>
          <w:sz w:val="20"/>
          <w:szCs w:val="20"/>
          <w:lang w:val="en-NZ" w:eastAsia="en-NZ"/>
        </w:rPr>
        <w:instrText xml:space="preserve"> REF _Ref219811392 \r \h </w:instrText>
      </w:r>
      <w:r w:rsidR="00964A98">
        <w:rPr>
          <w:rFonts w:ascii="Aptos" w:hAnsi="Aptos" w:eastAsia="Times New Roman" w:cs="Times New Roman"/>
          <w:sz w:val="20"/>
          <w:szCs w:val="20"/>
          <w:lang w:val="en-NZ" w:eastAsia="en-NZ"/>
        </w:rPr>
      </w:r>
      <w:r w:rsidR="00964A98">
        <w:rPr>
          <w:rFonts w:ascii="Aptos" w:hAnsi="Aptos" w:eastAsia="Times New Roman" w:cs="Times New Roman"/>
          <w:sz w:val="20"/>
          <w:szCs w:val="20"/>
          <w:lang w:val="en-NZ" w:eastAsia="en-NZ"/>
        </w:rPr>
        <w:fldChar w:fldCharType="separate"/>
      </w:r>
      <w:r w:rsidR="002D6143">
        <w:rPr>
          <w:rFonts w:ascii="Aptos" w:hAnsi="Aptos" w:eastAsia="Times New Roman" w:cs="Times New Roman"/>
          <w:sz w:val="20"/>
          <w:szCs w:val="20"/>
          <w:lang w:val="en-NZ" w:eastAsia="en-NZ"/>
        </w:rPr>
        <w:t>8.1</w:t>
      </w:r>
      <w:r w:rsidR="00964A98">
        <w:rPr>
          <w:rFonts w:ascii="Aptos" w:hAnsi="Aptos" w:eastAsia="Times New Roman" w:cs="Times New Roman"/>
          <w:sz w:val="20"/>
          <w:szCs w:val="20"/>
          <w:lang w:val="en-NZ" w:eastAsia="en-NZ"/>
        </w:rPr>
        <w:fldChar w:fldCharType="end"/>
      </w:r>
      <w:r w:rsidRPr="00364043">
        <w:rPr>
          <w:rFonts w:ascii="Aptos" w:hAnsi="Aptos" w:eastAsia="Times New Roman" w:cs="Times New Roman"/>
          <w:sz w:val="20"/>
          <w:szCs w:val="20"/>
          <w:lang w:val="en-NZ" w:eastAsia="en-NZ"/>
        </w:rPr>
        <w:t>:</w:t>
      </w:r>
    </w:p>
    <w:p w:rsidRPr="00364043" w:rsidR="006D5E96" w:rsidP="00883F86" w:rsidRDefault="006D5E96" w14:paraId="375620C4" w14:textId="77777777">
      <w:pPr>
        <w:pStyle w:val="Heading3"/>
        <w:ind w:left="1276" w:hanging="709"/>
      </w:pPr>
      <w:r w:rsidRPr="00364043">
        <w:t xml:space="preserve">decline any application for consent; or </w:t>
      </w:r>
    </w:p>
    <w:p w:rsidRPr="00364043" w:rsidR="006D5E96" w:rsidP="00883F86" w:rsidRDefault="006D5E96" w14:paraId="7E33CC73" w14:textId="10ACBBF8">
      <w:pPr>
        <w:pStyle w:val="Heading3"/>
        <w:ind w:left="1276" w:hanging="709"/>
      </w:pPr>
      <w:r w:rsidRPr="00364043">
        <w:t xml:space="preserve">grant consent subject to such conditions as the </w:t>
      </w:r>
      <w:r w:rsidRPr="00364043" w:rsidR="00EF17C9">
        <w:t>Minister</w:t>
      </w:r>
      <w:r w:rsidRPr="00364043">
        <w:t xml:space="preserve"> thinks fit. </w:t>
      </w:r>
    </w:p>
    <w:p w:rsidRPr="00364043" w:rsidR="006D5E96" w:rsidP="00807947" w:rsidRDefault="006D5E96" w14:paraId="24376266"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Sections 17S to 17ZC of the Conservation Act 1987 apply to applications for consent under this clause unless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in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’s discretion, decides otherwise. </w:t>
      </w:r>
    </w:p>
    <w:p w:rsidRPr="00364043" w:rsidR="006D5E96" w:rsidP="00807947" w:rsidRDefault="006D5E96" w14:paraId="7BC69807"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If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gives consent under this </w:t>
      </w:r>
      <w:proofErr w:type="gramStart"/>
      <w:r w:rsidRPr="00364043">
        <w:rPr>
          <w:rFonts w:ascii="Aptos" w:hAnsi="Aptos" w:eastAsia="Times New Roman" w:cs="Times New Roman"/>
          <w:sz w:val="20"/>
          <w:szCs w:val="20"/>
          <w:lang w:val="en-NZ" w:eastAsia="en-NZ"/>
        </w:rPr>
        <w:t>clause</w:t>
      </w:r>
      <w:proofErr w:type="gramEnd"/>
      <w:r w:rsidRPr="00364043">
        <w:rPr>
          <w:rFonts w:ascii="Aptos" w:hAnsi="Aptos" w:eastAsia="Times New Roman" w:cs="Times New Roman"/>
          <w:sz w:val="20"/>
          <w:szCs w:val="20"/>
          <w:lang w:val="en-NZ" w:eastAsia="en-NZ"/>
        </w:rPr>
        <w:t xml:space="preserve"> then the Concessionaire remains liable to observe and perform the terms and conditions of this Concession throughout the Term and is to procure from the Assignee a covenant to be bound by the terms and conditions of this Concession. </w:t>
      </w:r>
    </w:p>
    <w:p w:rsidRPr="00364043" w:rsidR="006D5E96" w:rsidP="00807947" w:rsidRDefault="006D5E96" w14:paraId="0CC32E7F"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must pay the costs reasonably incurred by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incidental to any application for consent, </w:t>
      </w:r>
      <w:proofErr w:type="gramStart"/>
      <w:r w:rsidRPr="00364043">
        <w:rPr>
          <w:rFonts w:ascii="Aptos" w:hAnsi="Aptos" w:eastAsia="Times New Roman" w:cs="Times New Roman"/>
          <w:sz w:val="20"/>
          <w:szCs w:val="20"/>
          <w:lang w:val="en-NZ" w:eastAsia="en-NZ"/>
        </w:rPr>
        <w:t>whether or not</w:t>
      </w:r>
      <w:proofErr w:type="gramEnd"/>
      <w:r w:rsidRPr="00364043">
        <w:rPr>
          <w:rFonts w:ascii="Aptos" w:hAnsi="Aptos" w:eastAsia="Times New Roman" w:cs="Times New Roman"/>
          <w:sz w:val="20"/>
          <w:szCs w:val="20"/>
          <w:lang w:val="en-NZ" w:eastAsia="en-NZ"/>
        </w:rPr>
        <w:t xml:space="preserve"> such consent is granted. </w:t>
      </w:r>
    </w:p>
    <w:p w:rsidRPr="00364043" w:rsidR="006D5E96" w:rsidP="00807947" w:rsidRDefault="006D5E96" w14:paraId="36DB6B9E"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If the Concessionaire is not a publicly listed company any change in the shareholding of the Concessionaire altering the effective control of the Concessionaire is to be deemed to be an assignment and requires the consent of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w:t>
      </w:r>
    </w:p>
    <w:p w:rsidRPr="00364043" w:rsidR="006D5E96" w:rsidP="00807947" w:rsidRDefault="008D5F44" w14:paraId="4A2392E4"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What are the obligations to protect the environment?</w:t>
      </w:r>
    </w:p>
    <w:p w:rsidRPr="00364043" w:rsidR="006D5E96" w:rsidP="00807947" w:rsidRDefault="006D5E96" w14:paraId="5C0EED5A"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must not, without the prior consent of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w:t>
      </w:r>
    </w:p>
    <w:p w:rsidRPr="00364043" w:rsidR="006D5E96" w:rsidP="00962504" w:rsidRDefault="006D5E96" w14:paraId="43B486D6" w14:textId="60B2C3A6">
      <w:pPr>
        <w:pStyle w:val="Heading3"/>
        <w:ind w:left="1276" w:hanging="709"/>
      </w:pPr>
      <w:r w:rsidRPr="00364043">
        <w:t>cut down or damage any vegetation</w:t>
      </w:r>
      <w:r w:rsidRPr="00364043" w:rsidR="009C4AC7">
        <w:t xml:space="preserve"> (subject to clause </w:t>
      </w:r>
      <w:r w:rsidR="00115092">
        <w:t>9</w:t>
      </w:r>
      <w:r w:rsidRPr="00364043" w:rsidR="009C4AC7">
        <w:t>.2)</w:t>
      </w:r>
      <w:r w:rsidRPr="00364043">
        <w:t xml:space="preserve">; or </w:t>
      </w:r>
    </w:p>
    <w:p w:rsidRPr="00364043" w:rsidR="006D5E96" w:rsidP="00962504" w:rsidRDefault="006D5E96" w14:paraId="7FA5A438" w14:textId="77777777">
      <w:pPr>
        <w:pStyle w:val="Heading3"/>
        <w:ind w:left="1276" w:hanging="709"/>
      </w:pPr>
      <w:r w:rsidRPr="00364043">
        <w:t xml:space="preserve">damage any natural feature or historic resource on the Easement Land; or </w:t>
      </w:r>
    </w:p>
    <w:p w:rsidRPr="00364043" w:rsidR="006D5E96" w:rsidP="00962504" w:rsidRDefault="006D5E96" w14:paraId="1099E871" w14:textId="77777777">
      <w:pPr>
        <w:pStyle w:val="Heading3"/>
        <w:ind w:left="1276" w:hanging="709"/>
      </w:pPr>
      <w:r w:rsidRPr="00364043">
        <w:t>light any fire on the Easement Land.</w:t>
      </w:r>
    </w:p>
    <w:p w:rsidRPr="00364043" w:rsidR="009C4AC7" w:rsidP="00883F86" w:rsidRDefault="009C4AC7" w14:paraId="7B76E055"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may, without the consent of the Minister, cut </w:t>
      </w:r>
      <w:r w:rsidRPr="00364043" w:rsidR="00B81F7C">
        <w:rPr>
          <w:rFonts w:ascii="Aptos" w:hAnsi="Aptos" w:eastAsia="Times New Roman" w:cs="Times New Roman"/>
          <w:sz w:val="20"/>
          <w:szCs w:val="20"/>
          <w:lang w:val="en-NZ" w:eastAsia="en-NZ"/>
        </w:rPr>
        <w:t xml:space="preserve">back </w:t>
      </w:r>
      <w:r w:rsidRPr="00364043">
        <w:rPr>
          <w:rFonts w:ascii="Aptos" w:hAnsi="Aptos" w:eastAsia="Times New Roman" w:cs="Times New Roman"/>
          <w:sz w:val="20"/>
          <w:szCs w:val="20"/>
          <w:lang w:val="en-NZ" w:eastAsia="en-NZ"/>
        </w:rPr>
        <w:t>or remove any vegetation or other structure if, in the Concessionaire's reasonable opinion, such vegetation or structure poses a risk to the infrastructure it has installed under this Concession, or such vegetation or structure breaches any minimum clearance requirements (whether imposed by legislation or in accordance with the Concessionaire</w:t>
      </w:r>
      <w:r w:rsidRPr="00364043" w:rsidR="003338A2">
        <w:rPr>
          <w:rFonts w:ascii="Aptos" w:hAnsi="Aptos" w:eastAsia="Times New Roman" w:cs="Times New Roman"/>
          <w:sz w:val="20"/>
          <w:szCs w:val="20"/>
          <w:lang w:val="en-NZ" w:eastAsia="en-NZ"/>
        </w:rPr>
        <w:t>'</w:t>
      </w:r>
      <w:r w:rsidRPr="00364043">
        <w:rPr>
          <w:rFonts w:ascii="Aptos" w:hAnsi="Aptos" w:eastAsia="Times New Roman" w:cs="Times New Roman"/>
          <w:sz w:val="20"/>
          <w:szCs w:val="20"/>
          <w:lang w:val="en-NZ" w:eastAsia="en-NZ"/>
        </w:rPr>
        <w:t xml:space="preserve">s own </w:t>
      </w:r>
      <w:r w:rsidRPr="00364043" w:rsidR="00B81F7C">
        <w:rPr>
          <w:rFonts w:ascii="Aptos" w:hAnsi="Aptos" w:eastAsia="Times New Roman" w:cs="Times New Roman"/>
          <w:sz w:val="20"/>
          <w:szCs w:val="20"/>
          <w:lang w:val="en-NZ" w:eastAsia="en-NZ"/>
        </w:rPr>
        <w:t xml:space="preserve">minimum </w:t>
      </w:r>
      <w:r w:rsidRPr="00364043">
        <w:rPr>
          <w:rFonts w:ascii="Aptos" w:hAnsi="Aptos" w:eastAsia="Times New Roman" w:cs="Times New Roman"/>
          <w:sz w:val="20"/>
          <w:szCs w:val="20"/>
          <w:lang w:val="en-NZ" w:eastAsia="en-NZ"/>
        </w:rPr>
        <w:t xml:space="preserve">clearance requirements). </w:t>
      </w:r>
    </w:p>
    <w:p w:rsidRPr="00364043" w:rsidR="006D5E96" w:rsidP="00807947" w:rsidRDefault="006D5E96" w14:paraId="19A91AE4"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at its cost:</w:t>
      </w:r>
    </w:p>
    <w:p w:rsidRPr="00364043" w:rsidR="006D5E96" w:rsidP="00962504" w:rsidRDefault="006D5E96" w14:paraId="07796C68" w14:textId="77777777">
      <w:pPr>
        <w:pStyle w:val="Heading3"/>
        <w:ind w:left="1276" w:hanging="709"/>
      </w:pPr>
      <w:r w:rsidRPr="00364043">
        <w:t>keep the easement facility (as defined in Schedule 5) now or hereafter upon the Easement Land, in good order, condition and repair; and</w:t>
      </w:r>
    </w:p>
    <w:p w:rsidRPr="00364043" w:rsidR="006D5E96" w:rsidP="00962504" w:rsidRDefault="006D5E96" w14:paraId="58408182" w14:textId="049F3B85">
      <w:pPr>
        <w:pStyle w:val="Heading3"/>
        <w:ind w:left="1276" w:hanging="709"/>
      </w:pPr>
      <w:r w:rsidRPr="00364043">
        <w:t>must keep th</w:t>
      </w:r>
      <w:r w:rsidRPr="00364043" w:rsidR="009C4AC7">
        <w:t>ose parts of the</w:t>
      </w:r>
      <w:r w:rsidRPr="00364043">
        <w:t xml:space="preserve"> Easement Land</w:t>
      </w:r>
      <w:r w:rsidRPr="00364043" w:rsidR="009C4AC7">
        <w:t xml:space="preserve"> that it accesses or uses under th</w:t>
      </w:r>
      <w:r w:rsidRPr="00364043" w:rsidR="00B81F7C">
        <w:t>is</w:t>
      </w:r>
      <w:r w:rsidRPr="00364043" w:rsidR="009C4AC7">
        <w:t xml:space="preserve"> Concession</w:t>
      </w:r>
      <w:r w:rsidRPr="00364043">
        <w:t xml:space="preserve"> in a clean and tidy condition.</w:t>
      </w:r>
    </w:p>
    <w:p w:rsidRPr="00364043" w:rsidR="006D5E96" w:rsidP="00807947" w:rsidRDefault="006D5E96" w14:paraId="3DB54D1D"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must not store hazardous materials on the Easement Land nor store other materials on the Easement Land where they may obstruct the public or create a nuisance. </w:t>
      </w:r>
    </w:p>
    <w:p w:rsidRPr="00364043" w:rsidR="006D5E96" w:rsidP="00807947" w:rsidRDefault="008D5F44" w14:paraId="4009BBC0"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When can structures be erected?</w:t>
      </w:r>
    </w:p>
    <w:p w:rsidRPr="00364043" w:rsidR="006D5E96" w:rsidP="00807947" w:rsidRDefault="006D5E96" w14:paraId="23DC7987"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must not erect, nor place any structures on, under or over the Easement Land without the prior consent of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w:t>
      </w:r>
    </w:p>
    <w:p w:rsidRPr="00364043" w:rsidR="008D5F44" w:rsidP="00807947" w:rsidRDefault="008D5F44" w14:paraId="5C2EF7BF"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 xml:space="preserve">What </w:t>
      </w:r>
      <w:r w:rsidRPr="00364043" w:rsidR="006D5E96">
        <w:rPr>
          <w:rFonts w:eastAsia="Times New Roman" w:cs="Times New Roman"/>
          <w:caps w:val="0"/>
          <w:lang w:val="en-NZ" w:eastAsia="en-NZ"/>
        </w:rPr>
        <w:t>if the Concessionaire wishes to surrender the Concession?</w:t>
      </w:r>
    </w:p>
    <w:p w:rsidRPr="00364043" w:rsidR="006D5E96" w:rsidP="00807947" w:rsidRDefault="006D5E96" w14:paraId="10E35413"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If the Concessionaire wishes to surrender this Concession during the currency of the Term, then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may accept that surrender on such conditions as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considers appropriate.</w:t>
      </w:r>
    </w:p>
    <w:p w:rsidRPr="00364043" w:rsidR="00C200FA" w:rsidP="00C200FA" w:rsidRDefault="00C200FA" w14:paraId="7C1D0FC6" w14:textId="77777777">
      <w:pPr>
        <w:pStyle w:val="Heading1"/>
        <w:widowControl/>
        <w:numPr>
          <w:ilvl w:val="0"/>
          <w:numId w:val="3"/>
        </w:numPr>
        <w:tabs>
          <w:tab w:val="num" w:pos="567"/>
        </w:tabs>
        <w:autoSpaceDE/>
        <w:autoSpaceDN/>
        <w:ind w:left="567" w:hanging="567"/>
      </w:pPr>
      <w:r w:rsidRPr="00364043">
        <w:rPr>
          <w:rFonts w:eastAsia="Times New Roman" w:cs="Times New Roman"/>
          <w:caps w:val="0"/>
          <w:lang w:val="en-NZ" w:eastAsia="en-NZ"/>
        </w:rPr>
        <w:t>What are the liabilities and who insures?</w:t>
      </w:r>
    </w:p>
    <w:p w:rsidRPr="00364043" w:rsidR="00C200FA" w:rsidP="00C200FA" w:rsidRDefault="00C200FA" w14:paraId="68E9B70E" w14:textId="77777777">
      <w:pPr>
        <w:pStyle w:val="Heading2"/>
        <w:widowControl/>
        <w:autoSpaceDE/>
        <w:autoSpaceDN/>
        <w:rPr>
          <w:rFonts w:ascii="Aptos" w:hAnsi="Aptos" w:eastAsia="Times New Roman" w:cs="Times New Roman"/>
          <w:i/>
          <w:iCs/>
          <w:sz w:val="20"/>
          <w:szCs w:val="20"/>
          <w:lang w:val="en-NZ" w:eastAsia="en-NZ"/>
        </w:rPr>
      </w:pPr>
      <w:r w:rsidRPr="00364043">
        <w:rPr>
          <w:rFonts w:ascii="Aptos" w:hAnsi="Aptos" w:eastAsia="Times New Roman" w:cs="Times New Roman"/>
          <w:i/>
          <w:iCs/>
          <w:sz w:val="20"/>
          <w:szCs w:val="20"/>
          <w:lang w:val="en-NZ" w:eastAsia="en-NZ"/>
        </w:rPr>
        <w:t>Liabilities</w:t>
      </w:r>
    </w:p>
    <w:p w:rsidRPr="00364043" w:rsidR="00C200FA" w:rsidP="00C200FA" w:rsidRDefault="00C200FA" w14:paraId="6920939D"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agrees to use the Easement Land at the Concessionaire’s own risk and releases to the full extent permitted by law the Minister and the Minister's employees and agents from all claims and demands of any kind and from all liability that may arise in respect of any accident, damage, or injury occurring to any person or property on or about the Easement Land.</w:t>
      </w:r>
    </w:p>
    <w:p w:rsidRPr="006E6D67" w:rsidR="00A611BB" w:rsidP="00A611BB" w:rsidRDefault="00A611BB" w14:paraId="4E53C013" w14:textId="46B1EA19">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6E6D67">
        <w:rPr>
          <w:rFonts w:ascii="Aptos" w:hAnsi="Aptos" w:eastAsia="Times New Roman" w:cs="Times New Roman"/>
          <w:sz w:val="20"/>
          <w:szCs w:val="20"/>
          <w:lang w:eastAsia="en-NZ"/>
        </w:rPr>
        <w:t>The Concessionaire indemnifies the Minister against all claims, actions, losses, and expenses of any nature that the Minister may suffer or incur or for which the Minister may become liable arising from the Concessionaire's performance of the Concession Activity.</w:t>
      </w:r>
    </w:p>
    <w:p w:rsidRPr="00022686" w:rsidR="00C200FA" w:rsidP="00C200FA" w:rsidRDefault="00C200FA" w14:paraId="26125C42"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022686">
        <w:rPr>
          <w:rFonts w:ascii="Aptos" w:hAnsi="Aptos" w:eastAsia="Times New Roman" w:cs="Times New Roman"/>
          <w:sz w:val="20"/>
          <w:szCs w:val="20"/>
          <w:lang w:val="en-NZ" w:eastAsia="en-NZ"/>
        </w:rPr>
        <w:t>This indemnity continues after the expiry or termination of this Concession in respect of any acts or omissions occurring or arising before its expiry or termination.</w:t>
      </w:r>
    </w:p>
    <w:p w:rsidRPr="00022686" w:rsidR="00C200FA" w:rsidP="00C200FA" w:rsidRDefault="00C200FA" w14:paraId="66B3C10A"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022686">
        <w:rPr>
          <w:rFonts w:ascii="Aptos" w:hAnsi="Aptos" w:eastAsia="Times New Roman" w:cs="Times New Roman"/>
          <w:sz w:val="20"/>
          <w:szCs w:val="20"/>
          <w:lang w:val="en-NZ" w:eastAsia="en-NZ"/>
        </w:rPr>
        <w:t>The Concessionaire is responsible for the acts and omissions of its employees, contractors, agents, clients and invitees (excluding other members of the public accessing the Easement Land).</w:t>
      </w:r>
    </w:p>
    <w:p w:rsidRPr="006E6D67" w:rsidR="00A611BB" w:rsidP="00A611BB" w:rsidRDefault="00A611BB" w14:paraId="20647735" w14:textId="663FD978">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6E6D67">
        <w:rPr>
          <w:rFonts w:ascii="Aptos" w:hAnsi="Aptos" w:eastAsia="Times New Roman" w:cs="Times New Roman"/>
          <w:sz w:val="20"/>
          <w:szCs w:val="20"/>
          <w:lang w:val="en-NZ" w:eastAsia="en-NZ"/>
        </w:rPr>
        <w:t>The Minister is not liable and does not accept any responsibility for damage to or interference with the Land, the Concession Activity, or to any structures, equipment, or facilities on the Easement Land or any other indirect or consequential damage or loss due to any natural disaster, vandalism, sabotage, fire, or exposure to the elements except where such damage or interference is caused by any wilful act or omission of the Minister, the Minister's employees, agents, or contractors.</w:t>
      </w:r>
    </w:p>
    <w:p w:rsidRPr="006E6D67" w:rsidR="002F56EA" w:rsidP="002F56EA" w:rsidRDefault="002F56EA" w14:paraId="228D3A3A" w14:textId="27A7B07F">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6E6D67">
        <w:rPr>
          <w:rFonts w:ascii="Aptos" w:hAnsi="Aptos" w:eastAsia="Times New Roman" w:cs="Times New Roman"/>
          <w:sz w:val="20"/>
          <w:szCs w:val="20"/>
          <w:lang w:val="en-NZ" w:eastAsia="en-NZ"/>
        </w:rPr>
        <w:t>Where the Minister is found to be liable in accordance with this clause, the total extent of the Minister's liability, is limited to $1,000,000 in respect of the Concessionaire's structures, equipment, and facilities.</w:t>
      </w:r>
    </w:p>
    <w:p w:rsidRPr="00364043" w:rsidR="00C200FA" w:rsidP="00C200FA" w:rsidRDefault="00C200FA" w14:paraId="7CB48895"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Despite anything else in this clause, neither the Minister nor the Concessionaire are liable for any indirect or consequential damage or loss howsoever caused.</w:t>
      </w:r>
    </w:p>
    <w:p w:rsidRPr="00364043" w:rsidR="00C200FA" w:rsidP="00C200FA" w:rsidRDefault="00C200FA" w14:paraId="34E8C22D" w14:textId="77777777">
      <w:pPr>
        <w:pStyle w:val="Heading2"/>
        <w:widowControl/>
        <w:autoSpaceDE/>
        <w:autoSpaceDN/>
        <w:rPr>
          <w:rFonts w:ascii="Aptos" w:hAnsi="Aptos" w:eastAsia="Times New Roman" w:cs="Times New Roman"/>
          <w:i/>
          <w:iCs/>
          <w:sz w:val="20"/>
          <w:szCs w:val="20"/>
          <w:lang w:val="en-NZ" w:eastAsia="en-NZ"/>
        </w:rPr>
      </w:pPr>
      <w:r w:rsidRPr="00364043">
        <w:rPr>
          <w:rFonts w:ascii="Aptos" w:hAnsi="Aptos" w:eastAsia="Times New Roman" w:cs="Times New Roman"/>
          <w:i/>
          <w:iCs/>
          <w:sz w:val="20"/>
          <w:szCs w:val="20"/>
          <w:lang w:val="en-NZ" w:eastAsia="en-NZ"/>
        </w:rPr>
        <w:t>Insurance</w:t>
      </w:r>
    </w:p>
    <w:p w:rsidRPr="00364043" w:rsidR="00C200FA" w:rsidP="00C200FA" w:rsidRDefault="00C200FA" w14:paraId="606E1089"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Without prejudice to or in any way limiting its liability under this Concession, the Concessionaire at the Concessionaire’s expense must take out and keep current policies for insurance with a substantial and reputable insurer in the types and amounts determined in accordance with this clause.</w:t>
      </w:r>
    </w:p>
    <w:p w:rsidRPr="00364043" w:rsidR="00C200FA" w:rsidP="00C200FA" w:rsidRDefault="00C200FA" w14:paraId="797D4FF4" w14:textId="6E4BC4B1">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Minister will set the initial types and amounts of insurance required following an independent assessment using a methodology set by the Minister.</w:t>
      </w:r>
    </w:p>
    <w:p w:rsidRPr="00364043" w:rsidR="00C200FA" w:rsidP="00C200FA" w:rsidRDefault="00C200FA" w14:paraId="57712AF7" w14:textId="2BDFCC53">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After every three</w:t>
      </w:r>
      <w:r w:rsidR="006E6D67">
        <w:rPr>
          <w:rFonts w:ascii="Aptos" w:hAnsi="Aptos" w:eastAsia="Times New Roman" w:cs="Times New Roman"/>
          <w:sz w:val="20"/>
          <w:szCs w:val="20"/>
          <w:lang w:val="en-NZ" w:eastAsia="en-NZ"/>
        </w:rPr>
        <w:t>-</w:t>
      </w:r>
      <w:r w:rsidRPr="00364043">
        <w:rPr>
          <w:rFonts w:ascii="Aptos" w:hAnsi="Aptos" w:eastAsia="Times New Roman" w:cs="Times New Roman"/>
          <w:sz w:val="20"/>
          <w:szCs w:val="20"/>
          <w:lang w:val="en-NZ" w:eastAsia="en-NZ"/>
        </w:rPr>
        <w:t>year period of the Term the Minister may, on giving 10 working days’ notice to the Concessionaire, alter the types and amounts of insurance required, following an independent assessment using a methodology set by the Minister. On receiving such notice, the Concessionaire must within 10 working days take out and keep current policies for insurance and for the amounts not less than the sums specified in that notice.</w:t>
      </w:r>
    </w:p>
    <w:p w:rsidRPr="00364043" w:rsidR="00C200FA" w:rsidP="00C200FA" w:rsidRDefault="00C200FA" w14:paraId="2B8A3227"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provide to the Minister within 5 working days of the Minister so requesting:</w:t>
      </w:r>
    </w:p>
    <w:p w:rsidRPr="00364043" w:rsidR="00C200FA" w:rsidP="00962504" w:rsidRDefault="00C200FA" w14:paraId="6FB2D5A3" w14:textId="77777777">
      <w:pPr>
        <w:pStyle w:val="Heading3"/>
        <w:ind w:left="1276" w:hanging="709"/>
      </w:pPr>
      <w:r w:rsidRPr="00364043">
        <w:t>Details of any insurance policies required to be obtained under this Concession, including any renewal policies if such renewal occurs during the Term.</w:t>
      </w:r>
    </w:p>
    <w:p w:rsidRPr="00364043" w:rsidR="00C200FA" w:rsidP="00962504" w:rsidRDefault="00C200FA" w14:paraId="3ABAB564" w14:textId="77777777">
      <w:pPr>
        <w:pStyle w:val="Heading3"/>
        <w:ind w:left="1276" w:hanging="709"/>
      </w:pPr>
      <w:r w:rsidRPr="00364043">
        <w:t>A copy of the current certificate of such policies.</w:t>
      </w:r>
    </w:p>
    <w:p w:rsidRPr="00364043" w:rsidR="006D5E96" w:rsidP="00807947" w:rsidRDefault="008D5F44" w14:paraId="64B2B003"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What about Health and Safety?</w:t>
      </w:r>
    </w:p>
    <w:p w:rsidRPr="00364043" w:rsidR="00E8150F" w:rsidP="00807947" w:rsidRDefault="006D5E96" w14:paraId="36174506"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must exercise the rights granted by this Concession in a safe and reliable manner and must comply with the Health and Safety at Work Act 2015 and its regulations and all other provisions or requirements of any competent authority relating to the exercise of this Concession. </w:t>
      </w:r>
    </w:p>
    <w:p w:rsidRPr="00364043" w:rsidR="00454D61" w:rsidP="00454D61" w:rsidRDefault="00454D61" w14:paraId="35BFBA2B" w14:textId="6B84D1A3">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may temporarily </w:t>
      </w:r>
      <w:r w:rsidRPr="00364043" w:rsidR="00403D8F">
        <w:rPr>
          <w:rFonts w:ascii="Aptos" w:hAnsi="Aptos" w:eastAsia="Times New Roman" w:cs="Times New Roman"/>
          <w:sz w:val="20"/>
          <w:szCs w:val="20"/>
          <w:lang w:val="en-NZ" w:eastAsia="en-NZ"/>
        </w:rPr>
        <w:t xml:space="preserve">restrict </w:t>
      </w:r>
      <w:r w:rsidRPr="00364043">
        <w:rPr>
          <w:rFonts w:ascii="Aptos" w:hAnsi="Aptos" w:eastAsia="Times New Roman" w:cs="Times New Roman"/>
          <w:sz w:val="20"/>
          <w:szCs w:val="20"/>
          <w:lang w:val="en-NZ" w:eastAsia="en-NZ"/>
        </w:rPr>
        <w:t xml:space="preserve">access to any part of the easement areas (as defined in Schedule 5) by the Minister and/or members of the public if the Concessionaire considers such </w:t>
      </w:r>
      <w:r w:rsidRPr="00364043" w:rsidR="00403D8F">
        <w:rPr>
          <w:rFonts w:ascii="Aptos" w:hAnsi="Aptos" w:eastAsia="Times New Roman" w:cs="Times New Roman"/>
          <w:sz w:val="20"/>
          <w:szCs w:val="20"/>
          <w:lang w:val="en-NZ" w:eastAsia="en-NZ"/>
        </w:rPr>
        <w:t xml:space="preserve">restriction </w:t>
      </w:r>
      <w:r w:rsidRPr="00364043">
        <w:rPr>
          <w:rFonts w:ascii="Aptos" w:hAnsi="Aptos" w:eastAsia="Times New Roman" w:cs="Times New Roman"/>
          <w:sz w:val="20"/>
          <w:szCs w:val="20"/>
          <w:lang w:val="en-NZ" w:eastAsia="en-NZ"/>
        </w:rPr>
        <w:t>is necessary:</w:t>
      </w:r>
    </w:p>
    <w:p w:rsidRPr="00364043" w:rsidR="00454D61" w:rsidP="00962504" w:rsidRDefault="00454D61" w14:paraId="1755C5EF" w14:textId="77777777">
      <w:pPr>
        <w:pStyle w:val="Heading3"/>
        <w:ind w:left="1276" w:hanging="709"/>
      </w:pPr>
      <w:r w:rsidRPr="00364043">
        <w:t>while it is carrying out work authorised by this Concession; and/or</w:t>
      </w:r>
    </w:p>
    <w:p w:rsidRPr="00364043" w:rsidR="00403D8F" w:rsidP="00962504" w:rsidRDefault="00454D61" w14:paraId="38CA3A4C" w14:textId="77777777">
      <w:pPr>
        <w:pStyle w:val="Heading3"/>
        <w:ind w:left="1276" w:hanging="709"/>
      </w:pPr>
      <w:r w:rsidRPr="00364043">
        <w:t>for any other health and safety reason</w:t>
      </w:r>
      <w:r w:rsidRPr="00364043" w:rsidR="00F84691">
        <w:t>(</w:t>
      </w:r>
      <w:r w:rsidRPr="00364043">
        <w:t>s</w:t>
      </w:r>
      <w:r w:rsidRPr="00364043" w:rsidR="00F84691">
        <w:t>)</w:t>
      </w:r>
    </w:p>
    <w:p w:rsidRPr="00364043" w:rsidR="00454D61" w:rsidP="00962504" w:rsidRDefault="00403D8F" w14:paraId="50973226" w14:textId="616B3986">
      <w:pPr>
        <w:pStyle w:val="Heading3"/>
        <w:numPr>
          <w:ilvl w:val="0"/>
          <w:numId w:val="0"/>
        </w:numPr>
        <w:ind w:left="567"/>
      </w:pPr>
      <w:r w:rsidRPr="00364043">
        <w:t>In that event the Concessionaire will notify the DOC's area office in advance of that temporary restriction</w:t>
      </w:r>
    </w:p>
    <w:p w:rsidRPr="00364043" w:rsidR="00454D61" w:rsidP="00454D61" w:rsidRDefault="00454D61" w14:paraId="536BAADA"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Minister must:</w:t>
      </w:r>
    </w:p>
    <w:p w:rsidRPr="00364043" w:rsidR="00454D61" w:rsidP="00962504" w:rsidRDefault="00454D61" w14:paraId="64865F3C" w14:textId="77777777">
      <w:pPr>
        <w:pStyle w:val="Heading3"/>
        <w:ind w:left="1276" w:hanging="709"/>
      </w:pPr>
      <w:r w:rsidRPr="00364043">
        <w:t>adhere to the Concessionaire's reason</w:t>
      </w:r>
      <w:r w:rsidRPr="00364043" w:rsidR="00751A48">
        <w:t>a</w:t>
      </w:r>
      <w:r w:rsidRPr="00364043">
        <w:t>ble instructions when accessing or using the easement area (as defined in Schedule 5) (including in relation to any temporary restrictions on access to the easement area for health and safety reasons); and</w:t>
      </w:r>
    </w:p>
    <w:p w:rsidRPr="00364043" w:rsidR="006D5E96" w:rsidP="00962504" w:rsidRDefault="00E8150F" w14:paraId="12006C2C" w14:textId="2AF47500">
      <w:pPr>
        <w:pStyle w:val="Heading3"/>
        <w:ind w:left="1276" w:hanging="709"/>
      </w:pPr>
      <w:r w:rsidRPr="00364043">
        <w:t xml:space="preserve">notify the Concessionaire of any hazards or incidents it becomes aware of in relation to the </w:t>
      </w:r>
      <w:r w:rsidRPr="00364043" w:rsidR="00454D61">
        <w:t>e</w:t>
      </w:r>
      <w:r w:rsidRPr="00364043">
        <w:t xml:space="preserve">asement </w:t>
      </w:r>
      <w:r w:rsidRPr="00364043" w:rsidR="00454D61">
        <w:t>a</w:t>
      </w:r>
      <w:r w:rsidRPr="00364043">
        <w:t>rea</w:t>
      </w:r>
      <w:r w:rsidRPr="00364043" w:rsidR="00454D61">
        <w:t xml:space="preserve"> (as defined in Schedule 5)</w:t>
      </w:r>
      <w:r w:rsidRPr="00364043">
        <w:t>.</w:t>
      </w:r>
      <w:r w:rsidRPr="00364043" w:rsidDel="006871CD">
        <w:t xml:space="preserve"> </w:t>
      </w:r>
    </w:p>
    <w:p w:rsidRPr="00364043" w:rsidR="008D5F44" w:rsidP="00807947" w:rsidRDefault="008D5F44" w14:paraId="354292A0" w14:textId="77777777">
      <w:pPr>
        <w:pStyle w:val="Heading1"/>
        <w:widowControl/>
        <w:numPr>
          <w:ilvl w:val="0"/>
          <w:numId w:val="3"/>
        </w:numPr>
        <w:tabs>
          <w:tab w:val="num" w:pos="567"/>
        </w:tabs>
        <w:autoSpaceDE/>
        <w:autoSpaceDN/>
        <w:ind w:left="567" w:hanging="567"/>
      </w:pPr>
      <w:r w:rsidRPr="00364043">
        <w:rPr>
          <w:rFonts w:eastAsia="Times New Roman" w:cs="Times New Roman"/>
          <w:caps w:val="0"/>
          <w:lang w:val="en-NZ" w:eastAsia="en-NZ"/>
        </w:rPr>
        <w:t>What are the compliance obligations of the Concessionaire?</w:t>
      </w:r>
    </w:p>
    <w:p w:rsidRPr="00364043" w:rsidR="006D5E96" w:rsidP="00807947" w:rsidRDefault="006D5E96" w14:paraId="55FFD845"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comply where relevant:</w:t>
      </w:r>
    </w:p>
    <w:p w:rsidRPr="00364043" w:rsidR="006D5E96" w:rsidP="00962504" w:rsidRDefault="006D5E96" w14:paraId="5318A83B" w14:textId="77777777">
      <w:pPr>
        <w:pStyle w:val="Heading3"/>
        <w:ind w:left="1276" w:hanging="709"/>
      </w:pPr>
      <w:r w:rsidRPr="00364043">
        <w:t xml:space="preserve">with the provisions of any conservation management strategy or conservation management plan under the Conservation Act 1987 or Part IIA of the Reserves Act 1977, or any general policy statement made under the Conservation Act 1987, Reserves Act 1977, National Parks Act 1980, or Wildlife Act 1953, or management plan under section 45 of the National Parks Act </w:t>
      </w:r>
      <w:r w:rsidRPr="00364043">
        <w:t>1980, whichever is appropriate to the Easement Land, together with any amendment or review of any policy, strategy or plan whether approved before, on, or after the date on which this Concession takes effect; and</w:t>
      </w:r>
    </w:p>
    <w:p w:rsidRPr="00364043" w:rsidR="006D5E96" w:rsidP="00962504" w:rsidRDefault="006D5E96" w14:paraId="73FABF1D" w14:textId="77777777">
      <w:pPr>
        <w:pStyle w:val="Heading3"/>
        <w:ind w:left="1276" w:hanging="709"/>
      </w:pPr>
      <w:r w:rsidRPr="00364043">
        <w:t>with the Conservation Act 1987, the Reserves Act 1977, the National Parks Act 1980, Wildlife Act 1953 and any other statute, ordinance, regulation, bylaw, or other enactment (collectively the “Legislation”) affecting or relating to the Easement Land or affecting or relating to the Concession Activity, including any regulations made under the Conservation Act 1987 and Wildlife Act 1953 or bylaws made under the Reserves Act 1977 or the National Parks Act 1980; and</w:t>
      </w:r>
    </w:p>
    <w:p w:rsidRPr="00364043" w:rsidR="006D5E96" w:rsidP="00962504" w:rsidRDefault="006D5E96" w14:paraId="7582BA03" w14:textId="77777777">
      <w:pPr>
        <w:pStyle w:val="Heading3"/>
        <w:ind w:left="1276" w:hanging="709"/>
      </w:pPr>
      <w:r w:rsidRPr="00364043">
        <w:t>with all notices and requisitions of any competent authority affecting or relating to the Easement Land or affecting or relating to the conduct of the Concession Activity; and</w:t>
      </w:r>
    </w:p>
    <w:p w:rsidRPr="00364043" w:rsidR="006D5E96" w:rsidP="00962504" w:rsidRDefault="006D5E96" w14:paraId="3326F64F" w14:textId="77777777">
      <w:pPr>
        <w:pStyle w:val="Heading3"/>
        <w:ind w:left="1276" w:hanging="709"/>
      </w:pPr>
      <w:r w:rsidRPr="00364043">
        <w:t>with all Department signs and notices placed on or affecting the Easement Land</w:t>
      </w:r>
      <w:r w:rsidRPr="00364043" w:rsidR="00BF3148">
        <w:t>.</w:t>
      </w:r>
    </w:p>
    <w:p w:rsidRPr="00364043" w:rsidR="006D5E96" w:rsidP="00807947" w:rsidRDefault="006D5E96" w14:paraId="78C3F9DB"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comply with this Concession.</w:t>
      </w:r>
    </w:p>
    <w:p w:rsidRPr="00364043" w:rsidR="001316E8" w:rsidP="001316E8" w:rsidRDefault="001316E8" w14:paraId="57A2554D"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Compensation for unauthorised disturbance</w:t>
      </w:r>
    </w:p>
    <w:p w:rsidRPr="00364043" w:rsidR="001316E8" w:rsidP="001316E8" w:rsidRDefault="001316E8" w14:paraId="09AF40FE" w14:textId="475AAD11">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Minister may require the Concessionaire to pay additional compensation for any breaches of this Concession</w:t>
      </w:r>
      <w:r w:rsidRPr="00364043" w:rsidR="00F84691">
        <w:rPr>
          <w:rFonts w:ascii="Aptos" w:hAnsi="Aptos" w:eastAsia="Times New Roman" w:cs="Times New Roman"/>
          <w:sz w:val="20"/>
          <w:szCs w:val="20"/>
          <w:lang w:val="en-NZ" w:eastAsia="en-NZ"/>
        </w:rPr>
        <w:t xml:space="preserve"> by the Concessionaire</w:t>
      </w:r>
      <w:r w:rsidRPr="00364043">
        <w:rPr>
          <w:rFonts w:ascii="Aptos" w:hAnsi="Aptos" w:eastAsia="Times New Roman" w:cs="Times New Roman"/>
          <w:sz w:val="20"/>
          <w:szCs w:val="20"/>
          <w:lang w:val="en-NZ" w:eastAsia="en-NZ"/>
        </w:rPr>
        <w:t xml:space="preserve"> that </w:t>
      </w:r>
      <w:r w:rsidRPr="00364043" w:rsidR="006871CD">
        <w:rPr>
          <w:rFonts w:ascii="Aptos" w:hAnsi="Aptos" w:eastAsia="Times New Roman" w:cs="Times New Roman"/>
          <w:sz w:val="20"/>
          <w:szCs w:val="20"/>
          <w:lang w:val="en-NZ" w:eastAsia="en-NZ"/>
        </w:rPr>
        <w:t>cause the Minister loss or damage in relation to</w:t>
      </w:r>
      <w:r w:rsidRPr="00364043">
        <w:rPr>
          <w:rFonts w:ascii="Aptos" w:hAnsi="Aptos" w:eastAsia="Times New Roman" w:cs="Times New Roman"/>
          <w:sz w:val="20"/>
          <w:szCs w:val="20"/>
          <w:lang w:val="en-NZ" w:eastAsia="en-NZ"/>
        </w:rPr>
        <w:t xml:space="preserve"> proximate land administered by the Department of Conservation. </w:t>
      </w:r>
    </w:p>
    <w:p w:rsidRPr="006E6D67" w:rsidR="001316E8" w:rsidP="001316E8" w:rsidRDefault="001316E8" w14:paraId="235D17D5"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6E6D67">
        <w:rPr>
          <w:rFonts w:eastAsia="Times New Roman" w:cs="Times New Roman"/>
          <w:caps w:val="0"/>
          <w:lang w:val="en-NZ" w:eastAsia="en-NZ"/>
        </w:rPr>
        <w:t>When can the Concession be terminated?</w:t>
      </w:r>
    </w:p>
    <w:p w:rsidRPr="006E6D67" w:rsidR="00AC1162" w:rsidP="00AC1162" w:rsidRDefault="00AC1162" w14:paraId="46B7520E" w14:textId="6C7CA7E5">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6E6D67">
        <w:rPr>
          <w:rFonts w:ascii="Aptos" w:hAnsi="Aptos" w:eastAsia="Times New Roman" w:cs="Times New Roman"/>
          <w:sz w:val="20"/>
          <w:szCs w:val="20"/>
          <w:lang w:val="en-NZ" w:eastAsia="en-NZ"/>
        </w:rPr>
        <w:t xml:space="preserve">The Minister may terminate this Concession (in whole or in part) by notice in writing to the Concessionaire (a </w:t>
      </w:r>
      <w:r w:rsidRPr="006E6D67">
        <w:rPr>
          <w:rFonts w:ascii="Aptos" w:hAnsi="Aptos" w:eastAsia="Times New Roman" w:cs="Times New Roman"/>
          <w:b/>
          <w:bCs/>
          <w:sz w:val="20"/>
          <w:szCs w:val="20"/>
          <w:lang w:val="en-NZ" w:eastAsia="en-NZ"/>
        </w:rPr>
        <w:t>Termination Notice</w:t>
      </w:r>
      <w:r w:rsidRPr="006E6D67">
        <w:rPr>
          <w:rFonts w:ascii="Aptos" w:hAnsi="Aptos" w:eastAsia="Times New Roman" w:cs="Times New Roman"/>
          <w:sz w:val="20"/>
          <w:szCs w:val="20"/>
          <w:lang w:val="en-NZ" w:eastAsia="en-NZ"/>
        </w:rPr>
        <w:t>), stating the date of termination of the Concession (</w:t>
      </w:r>
      <w:r w:rsidRPr="006E6D67">
        <w:rPr>
          <w:rFonts w:ascii="Aptos" w:hAnsi="Aptos" w:eastAsia="Times New Roman" w:cs="Times New Roman"/>
          <w:b/>
          <w:bCs/>
          <w:sz w:val="20"/>
          <w:szCs w:val="20"/>
          <w:lang w:val="en-NZ" w:eastAsia="en-NZ"/>
        </w:rPr>
        <w:t>Termination Date</w:t>
      </w:r>
      <w:r w:rsidRPr="006E6D67">
        <w:rPr>
          <w:rFonts w:ascii="Aptos" w:hAnsi="Aptos" w:eastAsia="Times New Roman" w:cs="Times New Roman"/>
          <w:sz w:val="20"/>
          <w:szCs w:val="20"/>
          <w:lang w:val="en-NZ" w:eastAsia="en-NZ"/>
        </w:rPr>
        <w:t>), in any of the following circumstances:</w:t>
      </w:r>
    </w:p>
    <w:p w:rsidRPr="006E6D67" w:rsidR="00AC1162" w:rsidP="00AC1162" w:rsidRDefault="00AC1162" w14:paraId="01D3C47F" w14:textId="77777777">
      <w:pPr>
        <w:pStyle w:val="Heading3"/>
        <w:ind w:left="1276" w:hanging="709"/>
      </w:pPr>
      <w:r w:rsidRPr="006E6D67">
        <w:rPr>
          <w:b/>
          <w:bCs/>
        </w:rPr>
        <w:t xml:space="preserve">Non-payment: </w:t>
      </w:r>
      <w:r w:rsidRPr="006E6D67">
        <w:t>if the Concession Fee or any other money payable to the Minister under this Concession is not paid within 60 Working Days of the Concessionaire receiving from the Minister a notice in writing specifying the amount due, the due date for payment and noting the Minister's right to serve a Termination Notice if non-payment is not remedied.</w:t>
      </w:r>
    </w:p>
    <w:p w:rsidRPr="006E6D67" w:rsidR="00AC1162" w:rsidP="00AC1162" w:rsidRDefault="00AC1162" w14:paraId="3425F4B5" w14:textId="108BD1AB">
      <w:pPr>
        <w:pStyle w:val="Heading4new"/>
        <w:numPr>
          <w:ilvl w:val="0"/>
          <w:numId w:val="0"/>
        </w:numPr>
        <w:ind w:left="1276"/>
      </w:pPr>
      <w:r w:rsidRPr="006E6D67">
        <w:t xml:space="preserve">Where clause </w:t>
      </w:r>
      <w:r w:rsidR="00115092">
        <w:t>16.1</w:t>
      </w:r>
      <w:r w:rsidRPr="006E6D67">
        <w:fldChar w:fldCharType="begin"/>
      </w:r>
      <w:r w:rsidRPr="006E6D67">
        <w:instrText xml:space="preserve"> REF _Ref219811922 \r \h  \* MERGEFORMAT </w:instrText>
      </w:r>
      <w:r w:rsidRPr="006E6D67">
        <w:fldChar w:fldCharType="separate"/>
      </w:r>
      <w:r w:rsidRPr="006E6D67">
        <w:t>(a)</w:t>
      </w:r>
      <w:r w:rsidRPr="006E6D67">
        <w:fldChar w:fldCharType="end"/>
      </w:r>
      <w:r w:rsidR="00D46494">
        <w:t xml:space="preserve"> </w:t>
      </w:r>
      <w:r w:rsidRPr="006E6D67">
        <w:t xml:space="preserve">applies, the Termination Date shall be no earlier than 30 Working Days after the date of the Termination </w:t>
      </w:r>
      <w:proofErr w:type="gramStart"/>
      <w:r w:rsidRPr="006E6D67">
        <w:t>Notice;</w:t>
      </w:r>
      <w:proofErr w:type="gramEnd"/>
      <w:r w:rsidRPr="006E6D67">
        <w:t xml:space="preserve"> </w:t>
      </w:r>
    </w:p>
    <w:p w:rsidRPr="006E6D67" w:rsidR="00AC1162" w:rsidP="00AC1162" w:rsidRDefault="00AC1162" w14:paraId="2F29A2EB" w14:textId="77777777">
      <w:pPr>
        <w:pStyle w:val="Heading3"/>
        <w:ind w:left="1276" w:hanging="709"/>
      </w:pPr>
      <w:r w:rsidRPr="006E6D67">
        <w:rPr>
          <w:b/>
          <w:bCs/>
        </w:rPr>
        <w:t xml:space="preserve">insolvency: </w:t>
      </w:r>
      <w:r w:rsidRPr="006E6D67">
        <w:t xml:space="preserve">if there is an event of insolvency, bankruptcy, statutory management, voluntary administration, receivership or liquidation of the Concessionaire (an </w:t>
      </w:r>
      <w:r w:rsidRPr="006E6D67">
        <w:rPr>
          <w:b/>
          <w:bCs/>
        </w:rPr>
        <w:t>Insolvency Event</w:t>
      </w:r>
      <w:r w:rsidRPr="006E6D67">
        <w:t xml:space="preserve">), and the Concessionaire has not assigned or novated its interest under this Concession to a solvent third party within a reasonable period of the Insolvency Event occurring (such period being no less than twelve months).  </w:t>
      </w:r>
    </w:p>
    <w:p w:rsidRPr="006E6D67" w:rsidR="00AC1162" w:rsidP="00AC1162" w:rsidRDefault="00AC1162" w14:paraId="6B5BCFB6" w14:textId="7DDC2B69">
      <w:pPr>
        <w:pStyle w:val="Heading3"/>
        <w:numPr>
          <w:ilvl w:val="0"/>
          <w:numId w:val="0"/>
        </w:numPr>
        <w:ind w:left="1276"/>
      </w:pPr>
      <w:r w:rsidRPr="006E6D67">
        <w:t xml:space="preserve">Where clause </w:t>
      </w:r>
      <w:r w:rsidR="00115092">
        <w:t>16.1</w:t>
      </w:r>
      <w:r w:rsidRPr="006E6D67">
        <w:fldChar w:fldCharType="begin"/>
      </w:r>
      <w:r w:rsidRPr="006E6D67">
        <w:instrText xml:space="preserve"> REF _Ref219811946 \r \h  \* MERGEFORMAT </w:instrText>
      </w:r>
      <w:r w:rsidRPr="006E6D67">
        <w:fldChar w:fldCharType="separate"/>
      </w:r>
      <w:r w:rsidRPr="006E6D67">
        <w:t>(b)</w:t>
      </w:r>
      <w:r w:rsidRPr="006E6D67">
        <w:fldChar w:fldCharType="end"/>
      </w:r>
      <w:r w:rsidRPr="006E6D67">
        <w:t xml:space="preserve">applies, the Termination Date shall be no earlier than 30 Working Days after the date of the Termination Notice. </w:t>
      </w:r>
    </w:p>
    <w:p w:rsidRPr="006E6D67" w:rsidR="00AC1162" w:rsidP="00AC1162" w:rsidRDefault="00AC1162" w14:paraId="3C3C57C1" w14:textId="77777777">
      <w:pPr>
        <w:pStyle w:val="Heading3"/>
        <w:ind w:left="1276" w:hanging="709"/>
      </w:pPr>
      <w:r w:rsidRPr="006E6D67">
        <w:rPr>
          <w:b/>
          <w:bCs/>
        </w:rPr>
        <w:t xml:space="preserve">Material breach: </w:t>
      </w:r>
      <w:r w:rsidRPr="006E6D67">
        <w:t>If:</w:t>
      </w:r>
    </w:p>
    <w:p w:rsidRPr="006E6D67" w:rsidR="00AC1162" w:rsidP="00AC1162" w:rsidRDefault="00AC1162" w14:paraId="71FF4A79" w14:textId="1E342948">
      <w:pPr>
        <w:pStyle w:val="Heading4new"/>
      </w:pPr>
      <w:r w:rsidRPr="006E6D67">
        <w:t xml:space="preserve">the Minister issues a notice in writing to the Concessionaire setting out, in reasonable detail, an alleged material default or breach by the Concessionaire in the </w:t>
      </w:r>
      <w:r w:rsidRPr="006E6D67">
        <w:t>performance or observance of any material provision of this Concession which has led to a significant impact on the Land (</w:t>
      </w:r>
      <w:r w:rsidRPr="006E6D67">
        <w:rPr>
          <w:b/>
          <w:bCs/>
        </w:rPr>
        <w:t>Default Notice</w:t>
      </w:r>
      <w:r w:rsidRPr="006E6D67">
        <w:t xml:space="preserve">); and </w:t>
      </w:r>
    </w:p>
    <w:p w:rsidRPr="006E6D67" w:rsidR="00AC1162" w:rsidP="00AC1162" w:rsidRDefault="00AC1162" w14:paraId="69D8E91C" w14:textId="77777777">
      <w:pPr>
        <w:pStyle w:val="Heading4new"/>
      </w:pPr>
      <w:r w:rsidRPr="006E6D67">
        <w:t>the Concessionaire has not remedied such alleged default or breach within six months of the date of the Default Notice</w:t>
      </w:r>
    </w:p>
    <w:p w:rsidRPr="006E6D67" w:rsidR="00AC1162" w:rsidP="00AC1162" w:rsidRDefault="00AC1162" w14:paraId="4173B967" w14:textId="77777777">
      <w:pPr>
        <w:pStyle w:val="Heading4new"/>
        <w:numPr>
          <w:ilvl w:val="0"/>
          <w:numId w:val="0"/>
        </w:numPr>
        <w:ind w:left="1277"/>
      </w:pPr>
      <w:r w:rsidRPr="006E6D67">
        <w:t>provided that the Minister may not give a Termination Notice where:</w:t>
      </w:r>
    </w:p>
    <w:p w:rsidRPr="006E6D67" w:rsidR="00AC1162" w:rsidP="00EC79D5" w:rsidRDefault="00AC1162" w14:paraId="0F9C8348" w14:textId="410DA967">
      <w:pPr>
        <w:pStyle w:val="Heading4new"/>
        <w:ind w:left="2127" w:hanging="851"/>
      </w:pPr>
      <w:r w:rsidRPr="006E6D67">
        <w:t>remedying such default will take longer than six months, and the Concessionaire has begun (and is thereafter diligently carrying out) the necessary steps to remedy the breach or default</w:t>
      </w:r>
      <w:r w:rsidR="00097246">
        <w:t xml:space="preserve">; </w:t>
      </w:r>
      <w:r w:rsidRPr="006E6D67">
        <w:t>and/or</w:t>
      </w:r>
    </w:p>
    <w:p w:rsidRPr="006E6D67" w:rsidR="00AC1162" w:rsidP="00EC79D5" w:rsidRDefault="00AC1162" w14:paraId="026512FD" w14:textId="3572E259">
      <w:pPr>
        <w:pStyle w:val="Heading4new"/>
        <w:ind w:left="2127" w:hanging="851"/>
      </w:pPr>
      <w:r w:rsidRPr="006E6D67">
        <w:t xml:space="preserve">the Concessionaire disputes the alleged default or breach (including a dispute in relation to the timeframe required to remedy such breach or default), unless and until the parties have completed the dispute resolution process in clause </w:t>
      </w:r>
      <w:r w:rsidR="00115092">
        <w:t>22 o</w:t>
      </w:r>
      <w:r w:rsidRPr="006E6D67">
        <w:t xml:space="preserve">f this Concession, and it has been agreed and/or determined that the Concessionaire is in breach.  In this event, the date of such agreement and/or determination shall be deemed to be the date of the Default Notice under this clause.  </w:t>
      </w:r>
    </w:p>
    <w:p w:rsidRPr="00364043" w:rsidR="00AC1162" w:rsidP="00AC1162" w:rsidRDefault="00AC1162" w14:paraId="7A961F5E" w14:textId="1DE7B247">
      <w:pPr>
        <w:pStyle w:val="Heading4new"/>
        <w:numPr>
          <w:ilvl w:val="0"/>
          <w:numId w:val="0"/>
        </w:numPr>
        <w:ind w:left="1276"/>
      </w:pPr>
      <w:r w:rsidRPr="006E6D67">
        <w:t>Where this clause 1</w:t>
      </w:r>
      <w:r w:rsidR="00115092">
        <w:t>6</w:t>
      </w:r>
      <w:r w:rsidRPr="006E6D67">
        <w:t>.1</w:t>
      </w:r>
      <w:r w:rsidRPr="006E6D67">
        <w:fldChar w:fldCharType="begin"/>
      </w:r>
      <w:r w:rsidRPr="006E6D67">
        <w:instrText xml:space="preserve"> REF _Ref219812012 \r \h  \* MERGEFORMAT </w:instrText>
      </w:r>
      <w:r w:rsidRPr="006E6D67">
        <w:fldChar w:fldCharType="separate"/>
      </w:r>
      <w:r w:rsidRPr="006E6D67">
        <w:t>(c)</w:t>
      </w:r>
      <w:r w:rsidRPr="006E6D67">
        <w:fldChar w:fldCharType="end"/>
      </w:r>
      <w:r w:rsidR="009A27CA">
        <w:t xml:space="preserve"> </w:t>
      </w:r>
      <w:r w:rsidRPr="006E6D67">
        <w:t>applies, the Termination Date shall be no earlier than 60 Working Days after the date of the Termination Notice,</w:t>
      </w:r>
    </w:p>
    <w:p w:rsidRPr="00364043" w:rsidR="00B66342" w:rsidP="00B66342" w:rsidRDefault="00B66342" w14:paraId="02017C22"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Minister may exercise the Minister's right under this clause to terminate the Concession notwithstanding any prior waiver or failure to act by the Minister or any indulgence granted by the Minister for any matter or default.</w:t>
      </w:r>
    </w:p>
    <w:p w:rsidRPr="00364043" w:rsidR="00B66342" w:rsidP="00B66342" w:rsidRDefault="00B66342" w14:paraId="0E03E6BE"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Termination of the Concession does not prejudice or affect the accrued rights or claims and liabilities of the parties.</w:t>
      </w:r>
    </w:p>
    <w:p w:rsidRPr="00364043" w:rsidR="00B66342" w:rsidP="00B66342" w:rsidRDefault="00B66342" w14:paraId="46B7B7F4" w14:textId="19918594">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may refer any proposed termination under this clause to the dispute resolution process set out in clause</w:t>
      </w:r>
      <w:r w:rsidR="00026A24">
        <w:rPr>
          <w:rFonts w:ascii="Aptos" w:hAnsi="Aptos" w:eastAsia="Times New Roman" w:cs="Times New Roman"/>
          <w:sz w:val="20"/>
          <w:szCs w:val="20"/>
          <w:lang w:val="en-NZ" w:eastAsia="en-NZ"/>
        </w:rPr>
        <w:t xml:space="preserve"> 22</w:t>
      </w:r>
      <w:r w:rsidR="00B25B67">
        <w:rPr>
          <w:rFonts w:ascii="Aptos" w:hAnsi="Aptos" w:eastAsia="Times New Roman" w:cs="Times New Roman"/>
          <w:sz w:val="20"/>
          <w:szCs w:val="20"/>
          <w:lang w:val="en-NZ" w:eastAsia="en-NZ"/>
        </w:rPr>
        <w:t>.</w:t>
      </w:r>
    </w:p>
    <w:p w:rsidRPr="00364043" w:rsidR="008D5F44" w:rsidP="00807947" w:rsidRDefault="008D5F44" w14:paraId="1A0A3AD2"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What happens on termination or expiry of the Concession?</w:t>
      </w:r>
    </w:p>
    <w:p w:rsidRPr="00364043" w:rsidR="0031419F" w:rsidP="00807947" w:rsidRDefault="0031419F" w14:paraId="157F572B"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On expiry or termination of this Concession, either as to all or part of the Easement Land, the Concessionaire is not entitled to compensation for any structures or other improvements placed or carried out by the Concessionaire on the Easement Land.</w:t>
      </w:r>
    </w:p>
    <w:p w:rsidRPr="00364043" w:rsidR="0031419F" w:rsidP="00807947" w:rsidRDefault="0031419F" w14:paraId="513FCE08" w14:textId="503F9146">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may, with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’s written consent, remove any specified structures and other improvements on the Easement Land. Removal under this clause must occur </w:t>
      </w:r>
      <w:proofErr w:type="gramStart"/>
      <w:r w:rsidRPr="00364043">
        <w:rPr>
          <w:rFonts w:ascii="Aptos" w:hAnsi="Aptos" w:eastAsia="Times New Roman" w:cs="Times New Roman"/>
          <w:sz w:val="20"/>
          <w:szCs w:val="20"/>
          <w:lang w:val="en-NZ" w:eastAsia="en-NZ"/>
        </w:rPr>
        <w:t xml:space="preserve">within </w:t>
      </w:r>
      <w:r w:rsidRPr="00364043" w:rsidR="00B66342">
        <w:rPr>
          <w:rFonts w:ascii="Aptos" w:hAnsi="Aptos" w:eastAsia="Times New Roman" w:cs="Times New Roman"/>
          <w:sz w:val="20"/>
          <w:szCs w:val="20"/>
          <w:lang w:val="en-NZ" w:eastAsia="en-NZ"/>
        </w:rPr>
        <w:t xml:space="preserve"> a</w:t>
      </w:r>
      <w:proofErr w:type="gramEnd"/>
      <w:r w:rsidRPr="00364043" w:rsidR="00B66342">
        <w:rPr>
          <w:rFonts w:ascii="Aptos" w:hAnsi="Aptos" w:eastAsia="Times New Roman" w:cs="Times New Roman"/>
          <w:sz w:val="20"/>
          <w:szCs w:val="20"/>
          <w:lang w:val="en-NZ" w:eastAsia="en-NZ"/>
        </w:rPr>
        <w:t xml:space="preserve"> reasonable </w:t>
      </w:r>
      <w:r w:rsidRPr="00364043">
        <w:rPr>
          <w:rFonts w:ascii="Aptos" w:hAnsi="Aptos" w:eastAsia="Times New Roman" w:cs="Times New Roman"/>
          <w:sz w:val="20"/>
          <w:szCs w:val="20"/>
          <w:lang w:val="en-NZ" w:eastAsia="en-NZ"/>
        </w:rPr>
        <w:t xml:space="preserve">time specified by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and the Concessionaire is to make good any damage and leave the Easement Land and other public conservation land affected by the removal in a clean and tidy condition.</w:t>
      </w:r>
    </w:p>
    <w:p w:rsidRPr="00364043" w:rsidR="0031419F" w:rsidP="00807947" w:rsidRDefault="0031419F" w14:paraId="17CFF8B4" w14:textId="234DF1EB">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The Concessionaire must, if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gives written notice, remove any specified structures and other improvements on the Easement Land. Removal under this clause must occur within the time specified by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and the Concessionaire is to make good any damage and leave the Easement Land and other public conservation land affected by the removal in a clean and tidy condition and replant the Easement Land with indigenous vegetation of a similar abundance and diversity as at the commencement of the Term. If before the expiry of the Term the Concessionaire makes an application for a further concession in respect of the same Concession Activity on the Easement </w:t>
      </w:r>
      <w:proofErr w:type="gramStart"/>
      <w:r w:rsidRPr="00364043">
        <w:rPr>
          <w:rFonts w:ascii="Aptos" w:hAnsi="Aptos" w:eastAsia="Times New Roman" w:cs="Times New Roman"/>
          <w:sz w:val="20"/>
          <w:szCs w:val="20"/>
          <w:lang w:val="en-NZ" w:eastAsia="en-NZ"/>
        </w:rPr>
        <w:t>Land</w:t>
      </w:r>
      <w:proofErr w:type="gramEnd"/>
      <w:r w:rsidRPr="00364043">
        <w:rPr>
          <w:rFonts w:ascii="Aptos" w:hAnsi="Aptos" w:eastAsia="Times New Roman" w:cs="Times New Roman"/>
          <w:sz w:val="20"/>
          <w:szCs w:val="20"/>
          <w:lang w:val="en-NZ" w:eastAsia="en-NZ"/>
        </w:rPr>
        <w:t xml:space="preserve"> then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cannot require such removal and reinstatement until such time as that concession application has been determined. If a new concession is granted</w:t>
      </w:r>
      <w:r w:rsidR="00EC356F">
        <w:rPr>
          <w:rFonts w:ascii="Aptos" w:hAnsi="Aptos" w:eastAsia="Times New Roman" w:cs="Times New Roman"/>
          <w:sz w:val="20"/>
          <w:szCs w:val="20"/>
          <w:lang w:val="en-NZ" w:eastAsia="en-NZ"/>
        </w:rPr>
        <w:t>,</w:t>
      </w:r>
      <w:r w:rsidRPr="00364043">
        <w:rPr>
          <w:rFonts w:ascii="Aptos" w:hAnsi="Aptos" w:eastAsia="Times New Roman" w:cs="Times New Roman"/>
          <w:sz w:val="20"/>
          <w:szCs w:val="20"/>
          <w:lang w:val="en-NZ" w:eastAsia="en-NZ"/>
        </w:rPr>
        <w:t xml:space="preserve"> then removal and reinstatement cannot be required until the expiry or termination of the new concession.</w:t>
      </w:r>
    </w:p>
    <w:p w:rsidRPr="00364043" w:rsidR="001316E8" w:rsidP="001316E8" w:rsidRDefault="001316E8" w14:paraId="208CC9CE"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Monitoring</w:t>
      </w:r>
    </w:p>
    <w:p w:rsidRPr="00364043" w:rsidR="001316E8" w:rsidP="001316E8" w:rsidRDefault="001316E8" w14:paraId="6ABDC4BF"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Provided reasonable notice has been given to the Concessionaire, the Minister, its employees, and contractors may enter the Easement Land to:</w:t>
      </w:r>
    </w:p>
    <w:p w:rsidRPr="00364043" w:rsidR="001316E8" w:rsidP="00962504" w:rsidRDefault="001316E8" w14:paraId="0D31B76B" w14:textId="77777777">
      <w:pPr>
        <w:pStyle w:val="Heading3"/>
        <w:ind w:left="1276" w:hanging="709"/>
      </w:pPr>
      <w:r w:rsidRPr="00364043">
        <w:t>Inspect the Easement Land and facilities on or within the Easement Land and to monitor compliance with this Concession. Monitoring may include the taking of samples and photographs.</w:t>
      </w:r>
    </w:p>
    <w:p w:rsidRPr="00364043" w:rsidR="00A842E1" w:rsidP="00962504" w:rsidRDefault="001316E8" w14:paraId="47564A27" w14:textId="77777777">
      <w:pPr>
        <w:pStyle w:val="Heading3"/>
        <w:ind w:left="1276" w:hanging="709"/>
      </w:pPr>
      <w:r w:rsidRPr="00364043">
        <w:t>Do any work necessary for the exercise of the Minister of Conservation's functions and powers in respect of the Easement Land, provided that</w:t>
      </w:r>
      <w:r w:rsidRPr="00364043" w:rsidR="006615B1">
        <w:t xml:space="preserve"> the Minister will not</w:t>
      </w:r>
      <w:r w:rsidRPr="00364043" w:rsidR="00A842E1">
        <w:t>:</w:t>
      </w:r>
    </w:p>
    <w:p w:rsidRPr="00364043" w:rsidR="00A842E1" w:rsidP="00962504" w:rsidRDefault="00A842E1" w14:paraId="5467A28B" w14:textId="77777777">
      <w:pPr>
        <w:pStyle w:val="Heading4new"/>
        <w:ind w:left="1985" w:hanging="709"/>
      </w:pPr>
      <w:r w:rsidRPr="00364043">
        <w:t>carry out any work to the Concessionaire's structures on the Easement Land; and</w:t>
      </w:r>
      <w:r w:rsidRPr="00364043" w:rsidR="00F84691">
        <w:t>/or</w:t>
      </w:r>
    </w:p>
    <w:p w:rsidRPr="00364043" w:rsidR="001316E8" w:rsidP="00962504" w:rsidRDefault="001316E8" w14:paraId="26D38950" w14:textId="5BE688DE">
      <w:pPr>
        <w:pStyle w:val="Heading4new"/>
        <w:ind w:left="1985" w:hanging="709"/>
      </w:pPr>
      <w:r w:rsidRPr="00364043">
        <w:t>interfere with the Concessionaire’s rights under this Concession.</w:t>
      </w:r>
    </w:p>
    <w:p w:rsidRPr="00364043" w:rsidR="008D5F44" w:rsidP="00807947" w:rsidRDefault="008D5F44" w14:paraId="1C477B3C"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 xml:space="preserve">When is the </w:t>
      </w:r>
      <w:r w:rsidRPr="00364043" w:rsidR="003E5AB5">
        <w:rPr>
          <w:rFonts w:eastAsia="Times New Roman" w:cs="Times New Roman"/>
          <w:caps w:val="0"/>
          <w:lang w:val="en-NZ" w:eastAsia="en-NZ"/>
        </w:rPr>
        <w:t>Minister</w:t>
      </w:r>
      <w:r w:rsidRPr="00364043">
        <w:rPr>
          <w:rFonts w:eastAsia="Times New Roman" w:cs="Times New Roman"/>
          <w:caps w:val="0"/>
          <w:lang w:val="en-NZ" w:eastAsia="en-NZ"/>
        </w:rPr>
        <w:t>’s consent required?</w:t>
      </w:r>
    </w:p>
    <w:p w:rsidRPr="00364043" w:rsidR="0031419F" w:rsidP="00807947" w:rsidRDefault="0031419F" w14:paraId="7D4F76F9" w14:textId="255304D5">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Where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’s consent or approval is expressly required under this Concession then the Concessionaire must seek that approval or consent for each separate time it is required even though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may have given approval or consent for a like purpose on a prior occasion. Any such consent or approval may be made on such conditions as the </w:t>
      </w:r>
      <w:r w:rsidRPr="00364043" w:rsidR="00EF17C9">
        <w:rPr>
          <w:rFonts w:ascii="Aptos" w:hAnsi="Aptos" w:eastAsia="Times New Roman" w:cs="Times New Roman"/>
          <w:sz w:val="20"/>
          <w:szCs w:val="20"/>
          <w:lang w:val="en-NZ" w:eastAsia="en-NZ"/>
        </w:rPr>
        <w:t>Minister</w:t>
      </w:r>
      <w:r w:rsidRPr="00364043">
        <w:rPr>
          <w:rFonts w:ascii="Aptos" w:hAnsi="Aptos" w:eastAsia="Times New Roman" w:cs="Times New Roman"/>
          <w:sz w:val="20"/>
          <w:szCs w:val="20"/>
          <w:lang w:val="en-NZ" w:eastAsia="en-NZ"/>
        </w:rPr>
        <w:t xml:space="preserve"> considers appr</w:t>
      </w:r>
      <w:r w:rsidRPr="006E6D67">
        <w:rPr>
          <w:rFonts w:ascii="Aptos" w:hAnsi="Aptos" w:eastAsia="Times New Roman" w:cs="Times New Roman"/>
          <w:sz w:val="20"/>
          <w:szCs w:val="20"/>
          <w:lang w:val="en-NZ" w:eastAsia="en-NZ"/>
        </w:rPr>
        <w:t>opriate</w:t>
      </w:r>
      <w:r w:rsidRPr="006E6D67" w:rsidR="003B431A">
        <w:rPr>
          <w:rFonts w:ascii="Aptos" w:hAnsi="Aptos" w:eastAsia="Times New Roman" w:cs="Times New Roman"/>
          <w:sz w:val="20"/>
          <w:szCs w:val="20"/>
          <w:lang w:val="en-NZ" w:eastAsia="en-NZ"/>
        </w:rPr>
        <w:t xml:space="preserve"> </w:t>
      </w:r>
      <w:bookmarkStart w:name="_Hlk219809892" w:id="3"/>
      <w:r w:rsidRPr="006E6D67" w:rsidR="003B431A">
        <w:rPr>
          <w:rFonts w:ascii="Aptos" w:hAnsi="Aptos" w:eastAsia="Times New Roman" w:cs="Times New Roman"/>
          <w:sz w:val="20"/>
          <w:szCs w:val="20"/>
          <w:lang w:val="en-NZ" w:eastAsia="en-NZ"/>
        </w:rPr>
        <w:t xml:space="preserve">and is subject </w:t>
      </w:r>
      <w:r w:rsidRPr="00026A24" w:rsidR="003B431A">
        <w:rPr>
          <w:rFonts w:ascii="Aptos" w:hAnsi="Aptos" w:eastAsia="Times New Roman" w:cs="Times New Roman"/>
          <w:sz w:val="20"/>
          <w:szCs w:val="20"/>
          <w:lang w:val="en-NZ" w:eastAsia="en-NZ"/>
        </w:rPr>
        <w:t>to clause 1.3</w:t>
      </w:r>
      <w:bookmarkEnd w:id="3"/>
      <w:r w:rsidRPr="00026A24">
        <w:rPr>
          <w:rFonts w:ascii="Aptos" w:hAnsi="Aptos" w:eastAsia="Times New Roman" w:cs="Times New Roman"/>
          <w:sz w:val="20"/>
          <w:szCs w:val="20"/>
          <w:lang w:val="en-NZ" w:eastAsia="en-NZ"/>
        </w:rPr>
        <w:t>.</w:t>
      </w:r>
    </w:p>
    <w:p w:rsidRPr="006E6D67" w:rsidR="0031419F" w:rsidP="00807947" w:rsidRDefault="0031419F" w14:paraId="6C9427EA" w14:textId="77777777">
      <w:pPr>
        <w:pStyle w:val="Heading1"/>
        <w:widowControl/>
        <w:numPr>
          <w:ilvl w:val="0"/>
          <w:numId w:val="3"/>
        </w:numPr>
        <w:tabs>
          <w:tab w:val="num" w:pos="567"/>
        </w:tabs>
        <w:autoSpaceDE/>
        <w:autoSpaceDN/>
        <w:ind w:left="567" w:hanging="567"/>
      </w:pPr>
      <w:r w:rsidRPr="006E6D67">
        <w:rPr>
          <w:rFonts w:eastAsia="Times New Roman" w:cs="Times New Roman"/>
          <w:caps w:val="0"/>
          <w:lang w:val="en-NZ" w:eastAsia="en-NZ"/>
        </w:rPr>
        <w:t>Are there limitations on public access and closure?</w:t>
      </w:r>
    </w:p>
    <w:p w:rsidRPr="006E6D67" w:rsidR="00FD0DCA" w:rsidP="00FD0DCA" w:rsidRDefault="00FD0DCA" w14:paraId="47DDF7C5" w14:textId="199F9442">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6E6D67">
        <w:rPr>
          <w:rFonts w:ascii="Aptos" w:hAnsi="Aptos" w:eastAsia="Times New Roman" w:cs="Times New Roman"/>
          <w:sz w:val="20"/>
          <w:szCs w:val="20"/>
          <w:lang w:val="en-NZ" w:eastAsia="en-NZ"/>
        </w:rPr>
        <w:t xml:space="preserve">The Concessionaire acknowledges that the Easement Land is open to the public for access and that the Minister may close public access during periods of high fire hazard or for reasons of public safety or emergency.  </w:t>
      </w:r>
    </w:p>
    <w:p w:rsidRPr="006E6D67" w:rsidR="008D5F44" w:rsidP="00807947" w:rsidRDefault="008D5F44" w14:paraId="54F89A5A"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6E6D67">
        <w:rPr>
          <w:rFonts w:eastAsia="Times New Roman" w:cs="Times New Roman"/>
          <w:caps w:val="0"/>
          <w:lang w:val="en-NZ" w:eastAsia="en-NZ"/>
        </w:rPr>
        <w:t>What about other concessions?</w:t>
      </w:r>
    </w:p>
    <w:p w:rsidRPr="0091292D" w:rsidR="00992C43" w:rsidP="0091292D" w:rsidRDefault="00992C43" w14:paraId="543CA5FC" w14:textId="2E277079">
      <w:pPr>
        <w:pStyle w:val="Heading2"/>
        <w:widowControl/>
        <w:numPr>
          <w:ilvl w:val="1"/>
          <w:numId w:val="3"/>
        </w:numPr>
        <w:autoSpaceDE/>
        <w:autoSpaceDN/>
        <w:ind w:left="567" w:hanging="567"/>
        <w:rPr>
          <w:rFonts w:ascii="Aptos" w:hAnsi="Aptos" w:eastAsia="Times New Roman" w:cs="Times New Roman"/>
          <w:sz w:val="20"/>
          <w:szCs w:val="20"/>
          <w:lang w:val="en-NZ" w:eastAsia="en-NZ"/>
        </w:rPr>
      </w:pPr>
      <w:bookmarkStart w:name="_Ref219811969" w:id="4"/>
      <w:r w:rsidRPr="006E6D67">
        <w:rPr>
          <w:rFonts w:ascii="Aptos" w:hAnsi="Aptos" w:eastAsia="Times New Roman" w:cs="Times New Roman"/>
          <w:sz w:val="20"/>
          <w:szCs w:val="20"/>
          <w:lang w:val="en-NZ" w:eastAsia="en-NZ"/>
        </w:rPr>
        <w:t>Nothing expressed or implied in this Concession is to be construed as preventing the Minister from granting other concessions, whether similar or not, to other persons provided that the Minister must not grant another concession</w:t>
      </w:r>
      <w:r w:rsidR="0091292D">
        <w:rPr>
          <w:rFonts w:ascii="Aptos" w:hAnsi="Aptos" w:eastAsia="Times New Roman" w:cs="Times New Roman"/>
          <w:sz w:val="20"/>
          <w:szCs w:val="20"/>
          <w:lang w:val="en-NZ" w:eastAsia="en-NZ"/>
        </w:rPr>
        <w:t xml:space="preserve"> </w:t>
      </w:r>
      <w:r w:rsidRPr="0091292D">
        <w:rPr>
          <w:rFonts w:ascii="Aptos" w:hAnsi="Aptos" w:eastAsia="Times New Roman" w:cs="Times New Roman"/>
          <w:sz w:val="20"/>
          <w:szCs w:val="20"/>
          <w:lang w:val="en-NZ" w:eastAsia="en-NZ"/>
        </w:rPr>
        <w:t>that would derogate in any way from the Concessionaire’s ability to carry out the Concession Activity.</w:t>
      </w:r>
    </w:p>
    <w:p w:rsidRPr="00364043" w:rsidR="008D5F44" w:rsidP="00807947" w:rsidRDefault="008D5F44" w14:paraId="1FBD7321"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bookmarkStart w:name="_Ref221188983" w:id="5"/>
      <w:r w:rsidRPr="00364043">
        <w:rPr>
          <w:rFonts w:eastAsia="Times New Roman" w:cs="Times New Roman"/>
          <w:caps w:val="0"/>
          <w:lang w:val="en-NZ" w:eastAsia="en-NZ"/>
        </w:rPr>
        <w:t>How will disputes be resolved?</w:t>
      </w:r>
      <w:bookmarkEnd w:id="4"/>
      <w:bookmarkEnd w:id="5"/>
    </w:p>
    <w:p w:rsidRPr="00364043" w:rsidR="0031419F" w:rsidP="00807947" w:rsidRDefault="0031419F" w14:paraId="41F67741"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If a dispute arises between the parties in connection with this Concession the parties must, without prejudice to any other rights or entitlements they may have, attempt to resolve the dispute by agreement using informal dispute resolution techniques such as negotiation, mediation, independent expert appraisal or any other alternative dispute resolution technique. The rules governing any such technique adopted are to be agreed between the parties.</w:t>
      </w:r>
    </w:p>
    <w:p w:rsidRPr="00364043" w:rsidR="0031419F" w:rsidP="00807947" w:rsidRDefault="0031419F" w14:paraId="2749D048" w14:textId="3B00A3BB">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If the dispute cannot be resolved by agreement within </w:t>
      </w:r>
      <w:r w:rsidRPr="00364043" w:rsidR="006C0965">
        <w:rPr>
          <w:rFonts w:ascii="Aptos" w:hAnsi="Aptos" w:eastAsia="Times New Roman" w:cs="Times New Roman"/>
          <w:sz w:val="20"/>
          <w:szCs w:val="20"/>
          <w:lang w:val="en-NZ" w:eastAsia="en-NZ"/>
        </w:rPr>
        <w:t xml:space="preserve">30 working </w:t>
      </w:r>
      <w:r w:rsidRPr="00364043">
        <w:rPr>
          <w:rFonts w:ascii="Aptos" w:hAnsi="Aptos" w:eastAsia="Times New Roman" w:cs="Times New Roman"/>
          <w:sz w:val="20"/>
          <w:szCs w:val="20"/>
          <w:lang w:val="en-NZ" w:eastAsia="en-NZ"/>
        </w:rPr>
        <w:t xml:space="preserve">days of written notice by one party to the other (or such further period as the parties may agree to in writing) either party may refer the </w:t>
      </w:r>
      <w:r w:rsidRPr="00364043">
        <w:rPr>
          <w:rFonts w:ascii="Aptos" w:hAnsi="Aptos" w:eastAsia="Times New Roman" w:cs="Times New Roman"/>
          <w:sz w:val="20"/>
          <w:szCs w:val="20"/>
          <w:lang w:val="en-NZ" w:eastAsia="en-NZ"/>
        </w:rPr>
        <w:t xml:space="preserve">dispute to </w:t>
      </w:r>
      <w:r w:rsidRPr="00364043" w:rsidR="00563858">
        <w:rPr>
          <w:rFonts w:ascii="Aptos" w:hAnsi="Aptos" w:eastAsia="Times New Roman" w:cs="Times New Roman"/>
          <w:sz w:val="20"/>
          <w:szCs w:val="20"/>
          <w:lang w:val="en-NZ" w:eastAsia="en-NZ"/>
        </w:rPr>
        <w:t>mediation</w:t>
      </w:r>
      <w:r w:rsidRPr="00364043">
        <w:rPr>
          <w:rFonts w:ascii="Aptos" w:hAnsi="Aptos" w:eastAsia="Times New Roman" w:cs="Times New Roman"/>
          <w:sz w:val="20"/>
          <w:szCs w:val="20"/>
          <w:lang w:val="en-NZ" w:eastAsia="en-NZ"/>
        </w:rPr>
        <w:t>, where relevant, or to arbitration, which arbitration is to be carried out in accordance with the provisions of the Arbitration Act 1996.</w:t>
      </w:r>
    </w:p>
    <w:p w:rsidRPr="00364043" w:rsidR="0031419F" w:rsidP="00807947" w:rsidRDefault="0031419F" w14:paraId="4CFFE1FC"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If the parties do not agree on an arbitrator within 10 working days of a party giving written notice of the requirement to appoint an </w:t>
      </w:r>
      <w:proofErr w:type="gramStart"/>
      <w:r w:rsidRPr="00364043">
        <w:rPr>
          <w:rFonts w:ascii="Aptos" w:hAnsi="Aptos" w:eastAsia="Times New Roman" w:cs="Times New Roman"/>
          <w:sz w:val="20"/>
          <w:szCs w:val="20"/>
          <w:lang w:val="en-NZ" w:eastAsia="en-NZ"/>
        </w:rPr>
        <w:t>arbitrator</w:t>
      </w:r>
      <w:proofErr w:type="gramEnd"/>
      <w:r w:rsidRPr="00364043">
        <w:rPr>
          <w:rFonts w:ascii="Aptos" w:hAnsi="Aptos" w:eastAsia="Times New Roman" w:cs="Times New Roman"/>
          <w:sz w:val="20"/>
          <w:szCs w:val="20"/>
          <w:lang w:val="en-NZ" w:eastAsia="en-NZ"/>
        </w:rPr>
        <w:t xml:space="preserve"> the President of the New Zealand Law Society is to appoint the arbitrator. In either case the arbitrator must not be a person who has participated in an informal dispute resolution procedure in respect of the dispute.</w:t>
      </w:r>
    </w:p>
    <w:p w:rsidRPr="00364043" w:rsidR="0031419F" w:rsidP="00807947" w:rsidRDefault="0031419F" w14:paraId="0F8D65C7"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arbitrator must include in the arbitration award reasons for the determination.</w:t>
      </w:r>
    </w:p>
    <w:p w:rsidRPr="00364043" w:rsidR="0031419F" w:rsidP="00807947" w:rsidRDefault="0031419F" w14:paraId="3E8645FB"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Despite the existence of a dispute, each party must continue to perform its obligations under this Concession.</w:t>
      </w:r>
    </w:p>
    <w:p w:rsidRPr="00364043" w:rsidR="008D5F44" w:rsidP="00807947" w:rsidRDefault="008D5F44" w14:paraId="40377AFC"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How are notices sent and when are they received?</w:t>
      </w:r>
    </w:p>
    <w:p w:rsidRPr="00364043" w:rsidR="0031419F" w:rsidP="00807947" w:rsidRDefault="0031419F" w14:paraId="2B75F65B" w14:textId="4F13C8F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Any notice to be given under this Concession is to be in writing and made by personal delivery, by pre-paid post or email to the receiving party at the address, or email address specified in Item 1</w:t>
      </w:r>
      <w:r w:rsidR="00FF4D29">
        <w:rPr>
          <w:rFonts w:ascii="Aptos" w:hAnsi="Aptos" w:eastAsia="Times New Roman" w:cs="Times New Roman"/>
          <w:sz w:val="20"/>
          <w:szCs w:val="20"/>
          <w:lang w:val="en-NZ" w:eastAsia="en-NZ"/>
        </w:rPr>
        <w:t>2</w:t>
      </w:r>
      <w:r w:rsidRPr="00364043">
        <w:rPr>
          <w:rFonts w:ascii="Aptos" w:hAnsi="Aptos" w:eastAsia="Times New Roman" w:cs="Times New Roman"/>
          <w:sz w:val="20"/>
          <w:szCs w:val="20"/>
          <w:lang w:val="en-NZ" w:eastAsia="en-NZ"/>
        </w:rPr>
        <w:t xml:space="preserve"> of Schedule 1. Any such notice is to be deemed to have been received:</w:t>
      </w:r>
    </w:p>
    <w:p w:rsidRPr="00364043" w:rsidR="0031419F" w:rsidP="00962504" w:rsidRDefault="0031419F" w14:paraId="6778CE9B" w14:textId="77777777">
      <w:pPr>
        <w:pStyle w:val="Heading3"/>
        <w:ind w:left="1276" w:hanging="709"/>
      </w:pPr>
      <w:r w:rsidRPr="00364043">
        <w:t xml:space="preserve">in the case of personal delivery, on the date of </w:t>
      </w:r>
      <w:proofErr w:type="gramStart"/>
      <w:r w:rsidRPr="00364043">
        <w:t>delivery;</w:t>
      </w:r>
      <w:proofErr w:type="gramEnd"/>
    </w:p>
    <w:p w:rsidRPr="00364043" w:rsidR="0031419F" w:rsidP="00962504" w:rsidRDefault="0031419F" w14:paraId="209B1070" w14:textId="77777777">
      <w:pPr>
        <w:pStyle w:val="Heading3"/>
        <w:ind w:left="1276" w:hanging="709"/>
      </w:pPr>
      <w:r w:rsidRPr="00364043">
        <w:t xml:space="preserve">in the case of post, on the 3rd working day after </w:t>
      </w:r>
      <w:proofErr w:type="gramStart"/>
      <w:r w:rsidRPr="00364043">
        <w:t>posting;</w:t>
      </w:r>
      <w:proofErr w:type="gramEnd"/>
    </w:p>
    <w:p w:rsidRPr="00364043" w:rsidR="0031419F" w:rsidP="00962504" w:rsidRDefault="0031419F" w14:paraId="77D26363" w14:textId="77777777">
      <w:pPr>
        <w:pStyle w:val="Heading3"/>
        <w:ind w:left="1276" w:hanging="709"/>
      </w:pPr>
      <w:r w:rsidRPr="00364043">
        <w:t>in the case of email,</w:t>
      </w:r>
    </w:p>
    <w:p w:rsidRPr="00364043" w:rsidR="0031419F" w:rsidP="0031419F" w:rsidRDefault="0031419F" w14:paraId="5D3BD0D6" w14:textId="77777777">
      <w:pPr>
        <w:pStyle w:val="Heading4new"/>
      </w:pPr>
      <w:r w:rsidRPr="00364043">
        <w:t>if sent between the hours of 9am and 5pm on a working day, at the time of transmission; or</w:t>
      </w:r>
    </w:p>
    <w:p w:rsidRPr="00364043" w:rsidR="0031419F" w:rsidP="0031419F" w:rsidRDefault="0031419F" w14:paraId="5AC795F4" w14:textId="77777777">
      <w:pPr>
        <w:pStyle w:val="Heading4new"/>
      </w:pPr>
      <w:r w:rsidRPr="00364043">
        <w:t>if subclause (</w:t>
      </w:r>
      <w:proofErr w:type="spellStart"/>
      <w:r w:rsidRPr="00364043">
        <w:t>i</w:t>
      </w:r>
      <w:proofErr w:type="spellEnd"/>
      <w:r w:rsidRPr="00364043">
        <w:t>) does not apply, at 9am on the working day most immediately after the time of sending.</w:t>
      </w:r>
    </w:p>
    <w:p w:rsidRPr="00364043" w:rsidR="0031419F" w:rsidP="0031419F" w:rsidRDefault="0031419F" w14:paraId="35D0A747" w14:textId="77777777">
      <w:pPr>
        <w:pStyle w:val="Heading3"/>
        <w:numPr>
          <w:ilvl w:val="0"/>
          <w:numId w:val="0"/>
        </w:numPr>
        <w:ind w:left="567"/>
      </w:pPr>
      <w:r w:rsidRPr="00364043">
        <w:t>Provided that an email is not deemed received unless (if receipt is disputed) the party giving notice produces a printed copy of the email which evidences that the email was sent to the email address of the party given notice.</w:t>
      </w:r>
    </w:p>
    <w:p w:rsidRPr="00364043" w:rsidR="0031419F" w:rsidP="00807947" w:rsidRDefault="0031419F" w14:paraId="20AE2F61" w14:textId="06EC3ABB">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If either party’s details specified in Item 1</w:t>
      </w:r>
      <w:r w:rsidR="00FF4D29">
        <w:rPr>
          <w:rFonts w:ascii="Aptos" w:hAnsi="Aptos" w:eastAsia="Times New Roman" w:cs="Times New Roman"/>
          <w:sz w:val="20"/>
          <w:szCs w:val="20"/>
          <w:lang w:val="en-NZ" w:eastAsia="en-NZ"/>
        </w:rPr>
        <w:t>2</w:t>
      </w:r>
      <w:r w:rsidRPr="00364043">
        <w:rPr>
          <w:rFonts w:ascii="Aptos" w:hAnsi="Aptos" w:eastAsia="Times New Roman" w:cs="Times New Roman"/>
          <w:sz w:val="20"/>
          <w:szCs w:val="20"/>
          <w:lang w:val="en-NZ" w:eastAsia="en-NZ"/>
        </w:rPr>
        <w:t xml:space="preserve"> of Schedule 1 </w:t>
      </w:r>
      <w:proofErr w:type="gramStart"/>
      <w:r w:rsidRPr="00364043">
        <w:rPr>
          <w:rFonts w:ascii="Aptos" w:hAnsi="Aptos" w:eastAsia="Times New Roman" w:cs="Times New Roman"/>
          <w:sz w:val="20"/>
          <w:szCs w:val="20"/>
          <w:lang w:val="en-NZ" w:eastAsia="en-NZ"/>
        </w:rPr>
        <w:t>change</w:t>
      </w:r>
      <w:proofErr w:type="gramEnd"/>
      <w:r w:rsidRPr="00364043">
        <w:rPr>
          <w:rFonts w:ascii="Aptos" w:hAnsi="Aptos" w:eastAsia="Times New Roman" w:cs="Times New Roman"/>
          <w:sz w:val="20"/>
          <w:szCs w:val="20"/>
          <w:lang w:val="en-NZ" w:eastAsia="en-NZ"/>
        </w:rPr>
        <w:t xml:space="preserve"> then the party whose details change must within 5 working days of such change provide the other party with the changed details.</w:t>
      </w:r>
    </w:p>
    <w:p w:rsidRPr="00364043" w:rsidR="001316E8" w:rsidP="001316E8" w:rsidRDefault="001316E8" w14:paraId="555C54E2"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What about the payment of costs?</w:t>
      </w:r>
    </w:p>
    <w:p w:rsidRPr="00364043" w:rsidR="001316E8" w:rsidP="001316E8" w:rsidRDefault="001316E8" w14:paraId="47ACC903"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pay the Minister’s legal costs and expenses of and incidental to preparing and signing this Concession or any extension or variation of it, other than those costs already recovered by the Minister under the Fast-track Approvals Act 2024.</w:t>
      </w:r>
    </w:p>
    <w:p w:rsidRPr="00364043" w:rsidR="001316E8" w:rsidP="001316E8" w:rsidRDefault="001316E8" w14:paraId="4AA8602A"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pay to the Minister all costs associated with applications for approvals under this Concession determined at the standard rates then applying in the Department of Conservation for cost recovery.</w:t>
      </w:r>
    </w:p>
    <w:p w:rsidRPr="00364043" w:rsidR="001316E8" w:rsidP="001316E8" w:rsidRDefault="001316E8" w14:paraId="387E1090" w14:textId="77777777">
      <w:pPr>
        <w:pStyle w:val="Heading2"/>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pay in full immediately and on demand all costs and fees (including solicitor’s costs and fees of debt collecting agencies engaged by the Minister) arising out of and associated with steps taken by the Minister to enforce or attempt to enforce the Minister’s rights and powers under this Concession including the right to recover outstanding money owed to the Minister.</w:t>
      </w:r>
    </w:p>
    <w:p w:rsidRPr="00364043" w:rsidR="0030467D" w:rsidP="00807947" w:rsidRDefault="0030467D" w14:paraId="574E2DF7"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What about the powers implied by statute?</w:t>
      </w:r>
    </w:p>
    <w:p w:rsidRPr="00364043" w:rsidR="0030467D" w:rsidP="00807947" w:rsidRDefault="0030467D" w14:paraId="6D464BC6" w14:textId="727C2ABC">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rights and powers implied in easements by Schedule 5 to the Land Transfer Regulations 2018</w:t>
      </w:r>
      <w:r w:rsidRPr="00364043" w:rsidR="006615B1">
        <w:rPr>
          <w:rFonts w:ascii="Aptos" w:hAnsi="Aptos" w:eastAsia="Times New Roman" w:cs="Times New Roman"/>
          <w:sz w:val="20"/>
          <w:szCs w:val="20"/>
          <w:lang w:val="en-NZ" w:eastAsia="en-NZ"/>
        </w:rPr>
        <w:t xml:space="preserve"> are deleted and replaced with the rights and powers</w:t>
      </w:r>
      <w:r w:rsidRPr="00364043">
        <w:rPr>
          <w:rFonts w:ascii="Aptos" w:hAnsi="Aptos" w:eastAsia="Times New Roman" w:cs="Times New Roman"/>
          <w:sz w:val="20"/>
          <w:szCs w:val="20"/>
          <w:lang w:val="en-NZ" w:eastAsia="en-NZ"/>
        </w:rPr>
        <w:t xml:space="preserve"> set out in Schedule 5 of this Concession.</w:t>
      </w:r>
    </w:p>
    <w:p w:rsidRPr="00364043" w:rsidR="0030467D" w:rsidP="00807947" w:rsidRDefault="0030467D" w14:paraId="3CD5CC1D"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rights and powers implied by Schedule 5 to the Property Law Act 2007 do not apply to this Concession.</w:t>
      </w:r>
    </w:p>
    <w:p w:rsidRPr="00364043" w:rsidR="00EF17C9" w:rsidP="00807947" w:rsidRDefault="00EF17C9" w14:paraId="7710C713"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Jointly and severally liable</w:t>
      </w:r>
    </w:p>
    <w:p w:rsidRPr="00364043" w:rsidR="00EF17C9" w:rsidP="00807947" w:rsidRDefault="00EF17C9" w14:paraId="59B21FC2" w14:textId="7844DC6C">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proofErr w:type="gramStart"/>
      <w:r w:rsidRPr="00364043">
        <w:rPr>
          <w:rFonts w:ascii="Aptos" w:hAnsi="Aptos" w:eastAsia="Times New Roman" w:cs="Times New Roman"/>
          <w:sz w:val="20"/>
          <w:szCs w:val="20"/>
          <w:lang w:val="en-NZ" w:eastAsia="en-NZ"/>
        </w:rPr>
        <w:t>In the event that</w:t>
      </w:r>
      <w:proofErr w:type="gramEnd"/>
      <w:r w:rsidRPr="00364043">
        <w:rPr>
          <w:rFonts w:ascii="Aptos" w:hAnsi="Aptos" w:eastAsia="Times New Roman" w:cs="Times New Roman"/>
          <w:sz w:val="20"/>
          <w:szCs w:val="20"/>
          <w:lang w:val="en-NZ" w:eastAsia="en-NZ"/>
        </w:rPr>
        <w:t xml:space="preserve"> this Concession is held by multiple Concessionaires, they will be jointly and severally liable.</w:t>
      </w:r>
    </w:p>
    <w:p w:rsidRPr="00364043" w:rsidR="00C71D47" w:rsidP="00C71D47" w:rsidRDefault="00C71D47" w14:paraId="2179390F"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Heritage</w:t>
      </w:r>
    </w:p>
    <w:p w:rsidRPr="00364043" w:rsidR="00C71D47" w:rsidP="00C71D47" w:rsidRDefault="00C71D47" w14:paraId="428EB749"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The Concessionaire must take reasonable care to comply with the Heritage New Zealand Pouhere Taonga Act 2014.</w:t>
      </w:r>
    </w:p>
    <w:p w:rsidRPr="00364043" w:rsidR="00C71D47" w:rsidP="00C71D47" w:rsidRDefault="00C71D47" w14:paraId="23062A8B"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Supply of services</w:t>
      </w:r>
    </w:p>
    <w:p w:rsidRPr="00364043" w:rsidR="00C71D47" w:rsidP="00C71D47" w:rsidRDefault="00C71D47" w14:paraId="574DF892"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Nothing contained or implied in this Concession requires the Minister or the Concessionaire to supply services on or under the Easement Land or entitles the Concessionaire to interfere with the services of any other user of the Easement Land.</w:t>
      </w:r>
    </w:p>
    <w:p w:rsidRPr="00364043" w:rsidR="008D5F44" w:rsidP="00807947" w:rsidRDefault="008D5F44" w14:paraId="4F07E2D8"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Are there any Special Conditions?</w:t>
      </w:r>
    </w:p>
    <w:p w:rsidRPr="00364043" w:rsidR="00EF17C9" w:rsidP="00807947" w:rsidRDefault="00EF17C9" w14:paraId="7C96492A"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Special conditions are specified in Schedule 3. If there is a conflict between this Schedule 2 and the Special Conditions in Schedule 3, the Special Conditions shall prevail.</w:t>
      </w:r>
    </w:p>
    <w:p w:rsidRPr="00364043" w:rsidR="008D5F44" w:rsidP="00807947" w:rsidRDefault="008D5F44" w14:paraId="2C81C226" w14:textId="77777777">
      <w:pPr>
        <w:pStyle w:val="Heading1"/>
        <w:widowControl/>
        <w:numPr>
          <w:ilvl w:val="0"/>
          <w:numId w:val="3"/>
        </w:numPr>
        <w:tabs>
          <w:tab w:val="num" w:pos="567"/>
        </w:tabs>
        <w:autoSpaceDE/>
        <w:autoSpaceDN/>
        <w:ind w:left="567" w:hanging="567"/>
        <w:rPr>
          <w:rFonts w:eastAsia="Times New Roman" w:cs="Times New Roman"/>
          <w:caps w:val="0"/>
          <w:lang w:val="en-NZ" w:eastAsia="en-NZ"/>
        </w:rPr>
      </w:pPr>
      <w:r w:rsidRPr="00364043">
        <w:rPr>
          <w:rFonts w:eastAsia="Times New Roman" w:cs="Times New Roman"/>
          <w:caps w:val="0"/>
          <w:lang w:val="en-NZ" w:eastAsia="en-NZ"/>
        </w:rPr>
        <w:t>The Law</w:t>
      </w:r>
    </w:p>
    <w:p w:rsidRPr="00364043" w:rsidR="008D5F44" w:rsidP="00807947" w:rsidRDefault="008D5F44" w14:paraId="0902093E" w14:textId="77777777">
      <w:pPr>
        <w:pStyle w:val="Heading2"/>
        <w:widowControl/>
        <w:numPr>
          <w:ilvl w:val="1"/>
          <w:numId w:val="3"/>
        </w:numPr>
        <w:tabs>
          <w:tab w:val="num" w:pos="567"/>
        </w:tabs>
        <w:autoSpaceDE/>
        <w:autoSpaceDN/>
        <w:ind w:left="567" w:hanging="567"/>
        <w:rPr>
          <w:rFonts w:ascii="Aptos" w:hAnsi="Aptos" w:eastAsia="Times New Roman" w:cs="Times New Roman"/>
          <w:sz w:val="20"/>
          <w:szCs w:val="20"/>
          <w:lang w:val="en-NZ" w:eastAsia="en-NZ"/>
        </w:rPr>
      </w:pPr>
      <w:r w:rsidRPr="00364043">
        <w:rPr>
          <w:rFonts w:ascii="Aptos" w:hAnsi="Aptos" w:eastAsia="Times New Roman" w:cs="Times New Roman"/>
          <w:sz w:val="20"/>
          <w:szCs w:val="20"/>
          <w:lang w:val="en-NZ" w:eastAsia="en-NZ"/>
        </w:rPr>
        <w:t xml:space="preserve">This Concession is to be governed </w:t>
      </w:r>
      <w:proofErr w:type="gramStart"/>
      <w:r w:rsidRPr="00364043">
        <w:rPr>
          <w:rFonts w:ascii="Aptos" w:hAnsi="Aptos" w:eastAsia="Times New Roman" w:cs="Times New Roman"/>
          <w:sz w:val="20"/>
          <w:szCs w:val="20"/>
          <w:lang w:val="en-NZ" w:eastAsia="en-NZ"/>
        </w:rPr>
        <w:t>by, and</w:t>
      </w:r>
      <w:proofErr w:type="gramEnd"/>
      <w:r w:rsidRPr="00364043">
        <w:rPr>
          <w:rFonts w:ascii="Aptos" w:hAnsi="Aptos" w:eastAsia="Times New Roman" w:cs="Times New Roman"/>
          <w:sz w:val="20"/>
          <w:szCs w:val="20"/>
          <w:lang w:val="en-NZ" w:eastAsia="en-NZ"/>
        </w:rPr>
        <w:t xml:space="preserve"> interpreted in accordance with the laws of New Zealand.</w:t>
      </w:r>
    </w:p>
    <w:p w:rsidR="008D5F44" w:rsidP="006815B7" w:rsidRDefault="008D5F44" w14:paraId="0BCAEE30" w14:textId="77777777">
      <w:pPr>
        <w:rPr>
          <w:rFonts w:ascii="Aptos" w:hAnsi="Aptos"/>
          <w:color w:val="FF0000"/>
        </w:rPr>
      </w:pPr>
    </w:p>
    <w:p w:rsidR="00B563E6" w:rsidP="006815B7" w:rsidRDefault="00B563E6" w14:paraId="0C43C990" w14:textId="77777777">
      <w:pPr>
        <w:rPr>
          <w:rFonts w:ascii="Aptos" w:hAnsi="Aptos"/>
          <w:color w:val="FF0000"/>
        </w:rPr>
      </w:pPr>
    </w:p>
    <w:p w:rsidRPr="00364043" w:rsidR="00B563E6" w:rsidP="006815B7" w:rsidRDefault="00B563E6" w14:paraId="2E295668" w14:textId="77777777">
      <w:pPr>
        <w:rPr>
          <w:rFonts w:ascii="Aptos" w:hAnsi="Aptos"/>
          <w:color w:val="FF0000"/>
        </w:rPr>
        <w:sectPr w:rsidRPr="00364043" w:rsidR="00B563E6" w:rsidSect="00CB3D12">
          <w:pgSz w:w="11910" w:h="16840" w:orient="portrait"/>
          <w:pgMar w:top="1247" w:right="1247" w:bottom="1247" w:left="1247" w:header="689" w:footer="740" w:gutter="0"/>
          <w:cols w:space="720"/>
          <w:docGrid w:linePitch="299"/>
        </w:sectPr>
      </w:pPr>
    </w:p>
    <w:p w:rsidRPr="00364043" w:rsidR="008D5F44" w:rsidP="006815B7" w:rsidRDefault="008D5F44" w14:paraId="02E4A72E" w14:textId="77777777">
      <w:pPr>
        <w:pStyle w:val="BFTOC1"/>
        <w:rPr>
          <w:sz w:val="24"/>
          <w:szCs w:val="24"/>
        </w:rPr>
      </w:pPr>
      <w:r w:rsidRPr="00364043">
        <w:rPr>
          <w:sz w:val="24"/>
          <w:szCs w:val="24"/>
        </w:rPr>
        <w:t>SCHEDULE</w:t>
      </w:r>
      <w:r w:rsidRPr="00364043">
        <w:rPr>
          <w:spacing w:val="-7"/>
          <w:sz w:val="24"/>
          <w:szCs w:val="24"/>
        </w:rPr>
        <w:t xml:space="preserve"> </w:t>
      </w:r>
      <w:r w:rsidRPr="00364043">
        <w:rPr>
          <w:spacing w:val="-10"/>
          <w:sz w:val="24"/>
          <w:szCs w:val="24"/>
        </w:rPr>
        <w:t>3</w:t>
      </w:r>
      <w:r w:rsidRPr="00364043" w:rsidR="006815B7">
        <w:rPr>
          <w:spacing w:val="-10"/>
          <w:sz w:val="24"/>
          <w:szCs w:val="24"/>
        </w:rPr>
        <w:t xml:space="preserve">: </w:t>
      </w:r>
      <w:r w:rsidRPr="00364043">
        <w:rPr>
          <w:sz w:val="24"/>
          <w:szCs w:val="24"/>
        </w:rPr>
        <w:t>SPECIAL CONDITIONS</w:t>
      </w:r>
    </w:p>
    <w:p w:rsidRPr="00992C43" w:rsidR="00992C43" w:rsidP="00992C43" w:rsidRDefault="00992C43" w14:paraId="4609F06E" w14:textId="06B930B3">
      <w:pPr>
        <w:pStyle w:val="Heading1"/>
        <w:widowControl/>
        <w:numPr>
          <w:ilvl w:val="0"/>
          <w:numId w:val="47"/>
        </w:numPr>
        <w:autoSpaceDE/>
        <w:autoSpaceDN/>
        <w:ind w:left="567" w:hanging="567"/>
        <w:rPr>
          <w:rFonts w:eastAsia="Times New Roman" w:cs="Times New Roman"/>
          <w:caps w:val="0"/>
          <w:lang w:val="en-NZ" w:eastAsia="en-NZ"/>
        </w:rPr>
      </w:pPr>
      <w:r>
        <w:rPr>
          <w:rFonts w:eastAsia="Times New Roman" w:cs="Times New Roman"/>
          <w:caps w:val="0"/>
          <w:lang w:val="en-NZ" w:eastAsia="en-NZ"/>
        </w:rPr>
        <w:t>Implied rights and powers</w:t>
      </w:r>
    </w:p>
    <w:p w:rsidR="00EF17C9" w:rsidP="00EF17C9" w:rsidRDefault="00EF17C9" w14:paraId="0888AF1F" w14:textId="661DD9D5">
      <w:pPr>
        <w:pStyle w:val="ListNumber"/>
      </w:pPr>
      <w:r w:rsidRPr="00364043">
        <w:t>The rights and powers implied in easements under Schedule 5 of the Land Transfer Regulations 2018</w:t>
      </w:r>
      <w:r w:rsidRPr="00364043" w:rsidR="00C5215C">
        <w:t xml:space="preserve"> (</w:t>
      </w:r>
      <w:r w:rsidRPr="00364043" w:rsidR="00C5215C">
        <w:rPr>
          <w:b/>
          <w:bCs/>
        </w:rPr>
        <w:t>Regulations</w:t>
      </w:r>
      <w:r w:rsidRPr="00364043" w:rsidR="00C5215C">
        <w:t>) are deleted and replaced with the amended terms from the Regulations, as set out in Schedule 5.</w:t>
      </w:r>
    </w:p>
    <w:p w:rsidRPr="00364043" w:rsidR="00992C43" w:rsidP="00992C43" w:rsidRDefault="00992C43" w14:paraId="315038DF" w14:textId="77777777">
      <w:pPr>
        <w:pStyle w:val="ListNumber"/>
        <w:numPr>
          <w:ilvl w:val="0"/>
          <w:numId w:val="0"/>
        </w:numPr>
        <w:ind w:left="567"/>
      </w:pPr>
    </w:p>
    <w:p w:rsidRPr="00364043" w:rsidR="00EF17C9" w:rsidP="00EF17C9" w:rsidRDefault="00EF17C9" w14:paraId="534F0CD5" w14:textId="28F96A85">
      <w:pPr>
        <w:pStyle w:val="Paragraph"/>
        <w:rPr>
          <w:i/>
          <w:iCs/>
        </w:rPr>
      </w:pPr>
    </w:p>
    <w:p w:rsidRPr="00364043" w:rsidR="00E35D8D" w:rsidP="008D5F44" w:rsidRDefault="00E35D8D" w14:paraId="1AAC3B4C" w14:textId="77777777">
      <w:pPr>
        <w:pStyle w:val="BodyText"/>
        <w:rPr>
          <w:rFonts w:ascii="Aptos" w:hAnsi="Aptos"/>
          <w:color w:val="FF0000"/>
        </w:rPr>
        <w:sectPr w:rsidRPr="00364043" w:rsidR="00E35D8D" w:rsidSect="00154665">
          <w:pgSz w:w="11910" w:h="16840" w:orient="portrait"/>
          <w:pgMar w:top="1247" w:right="1247" w:bottom="1247" w:left="1247" w:header="689" w:footer="740" w:gutter="0"/>
          <w:cols w:space="720"/>
          <w:docGrid w:linePitch="299"/>
        </w:sectPr>
      </w:pPr>
    </w:p>
    <w:p w:rsidRPr="00364043" w:rsidR="008D5F44" w:rsidP="008D5F44" w:rsidRDefault="008D5F44" w14:paraId="5C6B8602" w14:textId="77777777">
      <w:pPr>
        <w:spacing w:before="83"/>
        <w:ind w:right="91"/>
        <w:jc w:val="right"/>
        <w:rPr>
          <w:rFonts w:ascii="Aptos" w:hAnsi="Aptos"/>
          <w:sz w:val="16"/>
        </w:rPr>
      </w:pPr>
      <w:r w:rsidRPr="00364043">
        <w:rPr>
          <w:rFonts w:ascii="Aptos" w:hAnsi="Aptos"/>
          <w:spacing w:val="-2"/>
          <w:sz w:val="16"/>
        </w:rPr>
        <w:t>Concession</w:t>
      </w:r>
      <w:r w:rsidRPr="00364043">
        <w:rPr>
          <w:rFonts w:ascii="Aptos" w:hAnsi="Aptos"/>
          <w:spacing w:val="7"/>
          <w:sz w:val="16"/>
        </w:rPr>
        <w:t xml:space="preserve"> </w:t>
      </w:r>
      <w:r w:rsidRPr="00364043">
        <w:rPr>
          <w:rFonts w:ascii="Aptos" w:hAnsi="Aptos"/>
          <w:spacing w:val="-2"/>
          <w:sz w:val="16"/>
        </w:rPr>
        <w:t>Number:</w:t>
      </w:r>
      <w:r w:rsidRPr="00962504">
        <w:rPr>
          <w:rFonts w:ascii="Aptos" w:hAnsi="Aptos"/>
          <w:spacing w:val="7"/>
          <w:sz w:val="16"/>
        </w:rPr>
        <w:t xml:space="preserve"> </w:t>
      </w:r>
      <w:r w:rsidRPr="00962504">
        <w:rPr>
          <w:rFonts w:ascii="Aptos" w:hAnsi="Aptos"/>
          <w:spacing w:val="-2"/>
          <w:sz w:val="16"/>
        </w:rPr>
        <w:t>~&amp;~</w:t>
      </w:r>
      <w:proofErr w:type="spellStart"/>
      <w:r w:rsidRPr="00962504">
        <w:rPr>
          <w:rFonts w:ascii="Aptos" w:hAnsi="Aptos"/>
          <w:spacing w:val="-2"/>
          <w:sz w:val="16"/>
        </w:rPr>
        <w:t>PermissionPermissionNumber</w:t>
      </w:r>
      <w:proofErr w:type="spellEnd"/>
      <w:r w:rsidRPr="00962504">
        <w:rPr>
          <w:rFonts w:ascii="Aptos" w:hAnsi="Aptos"/>
          <w:spacing w:val="-2"/>
          <w:sz w:val="16"/>
        </w:rPr>
        <w:t>^&amp;^</w:t>
      </w:r>
    </w:p>
    <w:p w:rsidRPr="00364043" w:rsidR="008D5F44" w:rsidP="00154665" w:rsidRDefault="008D5F44" w14:paraId="2400EBCC" w14:textId="2124FD64">
      <w:pPr>
        <w:pStyle w:val="BFTOC1"/>
        <w:rPr>
          <w:sz w:val="24"/>
          <w:szCs w:val="24"/>
        </w:rPr>
      </w:pPr>
      <w:r w:rsidRPr="00364043" w:rsidR="008D5F44">
        <w:rPr>
          <w:sz w:val="24"/>
          <w:szCs w:val="24"/>
        </w:rPr>
        <w:t>SCHEDULE</w:t>
      </w:r>
      <w:r w:rsidRPr="00364043" w:rsidR="008D5F44">
        <w:rPr>
          <w:spacing w:val="-7"/>
          <w:sz w:val="24"/>
          <w:szCs w:val="24"/>
        </w:rPr>
        <w:t xml:space="preserve"> </w:t>
      </w:r>
      <w:r w:rsidRPr="00364043" w:rsidR="008D5F44">
        <w:rPr>
          <w:spacing w:val="-10"/>
          <w:sz w:val="24"/>
          <w:szCs w:val="24"/>
        </w:rPr>
        <w:t>4</w:t>
      </w:r>
      <w:r w:rsidRPr="00364043" w:rsidR="006815B7">
        <w:rPr>
          <w:spacing w:val="-10"/>
          <w:sz w:val="24"/>
          <w:szCs w:val="24"/>
        </w:rPr>
        <w:t xml:space="preserve">: </w:t>
      </w:r>
      <w:r w:rsidR="003E0530">
        <w:rPr>
          <w:sz w:val="24"/>
          <w:szCs w:val="24"/>
        </w:rPr>
        <w:t>EASEMENT AREA</w:t>
      </w:r>
      <w:r w:rsidRPr="02989E76" w:rsidR="40C6FBBD">
        <w:rPr>
          <w:sz w:val="24"/>
          <w:szCs w:val="24"/>
        </w:rPr>
        <w:t xml:space="preserve"> </w:t>
      </w:r>
      <w:r w:rsidRPr="02989E76" w:rsidR="40C6FBBD">
        <w:rPr>
          <w:sz w:val="24"/>
          <w:szCs w:val="24"/>
          <w:highlight w:val="yellow"/>
        </w:rPr>
        <w:t>[maps to be attached once confirmed]</w:t>
      </w:r>
    </w:p>
    <w:p w:rsidRPr="00364043" w:rsidR="00393E9B" w:rsidRDefault="00393E9B" w14:paraId="0F953E7B" w14:textId="77777777">
      <w:pPr>
        <w:widowControl/>
        <w:autoSpaceDE/>
        <w:autoSpaceDN/>
        <w:rPr>
          <w:b/>
          <w:bCs/>
          <w:sz w:val="24"/>
          <w:szCs w:val="24"/>
        </w:rPr>
      </w:pPr>
    </w:p>
    <w:tbl>
      <w:tblPr>
        <w:tblStyle w:val="TableGrid"/>
        <w:tblW w:w="0" w:type="auto"/>
        <w:tblLook w:val="04A0" w:firstRow="1" w:lastRow="0" w:firstColumn="1" w:lastColumn="0" w:noHBand="0" w:noVBand="1"/>
      </w:tblPr>
      <w:tblGrid>
        <w:gridCol w:w="3681"/>
        <w:gridCol w:w="5670"/>
      </w:tblGrid>
      <w:tr w:rsidRPr="00364043" w:rsidR="00172458" w:rsidTr="004A6C92" w14:paraId="132A726D" w14:textId="77777777">
        <w:trPr>
          <w:tblHeader/>
        </w:trPr>
        <w:tc>
          <w:tcPr>
            <w:tcW w:w="3681" w:type="dxa"/>
            <w:shd w:val="clear" w:color="auto" w:fill="E4E9EF" w:themeFill="accent6" w:themeFillTint="1A"/>
          </w:tcPr>
          <w:p w:rsidRPr="00364043" w:rsidR="00172458" w:rsidP="009B60B7" w:rsidRDefault="00172458" w14:paraId="4DA5F61B" w14:textId="7983F6E9">
            <w:pPr>
              <w:pStyle w:val="Paragraph"/>
              <w:rPr>
                <w:b/>
                <w:bCs/>
              </w:rPr>
            </w:pPr>
            <w:r w:rsidRPr="00364043">
              <w:rPr>
                <w:b/>
                <w:bCs/>
              </w:rPr>
              <w:t xml:space="preserve">Area(s) </w:t>
            </w:r>
            <w:r>
              <w:rPr>
                <w:b/>
                <w:bCs/>
              </w:rPr>
              <w:t xml:space="preserve">as shown on Maps 1 – 5 </w:t>
            </w:r>
          </w:p>
        </w:tc>
        <w:tc>
          <w:tcPr>
            <w:tcW w:w="5670" w:type="dxa"/>
            <w:shd w:val="clear" w:color="auto" w:fill="E4E9EF" w:themeFill="accent6" w:themeFillTint="1A"/>
          </w:tcPr>
          <w:p w:rsidRPr="00364043" w:rsidR="00172458" w:rsidP="009B60B7" w:rsidRDefault="00172458" w14:paraId="72DF39E7" w14:textId="77777777">
            <w:pPr>
              <w:pStyle w:val="Paragraph"/>
              <w:rPr>
                <w:b/>
                <w:bCs/>
              </w:rPr>
            </w:pPr>
            <w:r w:rsidRPr="00364043">
              <w:rPr>
                <w:b/>
                <w:bCs/>
              </w:rPr>
              <w:t>Activity</w:t>
            </w:r>
            <w:r w:rsidRPr="00364043">
              <w:rPr>
                <w:rStyle w:val="FootnoteReference"/>
                <w:b/>
                <w:bCs/>
              </w:rPr>
              <w:footnoteReference w:id="1"/>
            </w:r>
          </w:p>
        </w:tc>
      </w:tr>
      <w:tr w:rsidRPr="00364043" w:rsidR="00172458" w:rsidTr="006E6D67" w14:paraId="1577F104" w14:textId="77777777">
        <w:tc>
          <w:tcPr>
            <w:tcW w:w="3681" w:type="dxa"/>
          </w:tcPr>
          <w:p w:rsidRPr="00364043" w:rsidR="00172458" w:rsidP="009B60B7" w:rsidRDefault="00172458" w14:paraId="76E7EDBC" w14:textId="0FBDE4A2">
            <w:pPr>
              <w:pStyle w:val="Paragraph"/>
            </w:pPr>
            <w:r w:rsidRPr="00364043">
              <w:t xml:space="preserve">1, 15, 4, 5, 8, 9, 10, 12, 14, 17, 18, 19, 20, 21, 22, 29, 30, 31, 32 </w:t>
            </w:r>
          </w:p>
        </w:tc>
        <w:tc>
          <w:tcPr>
            <w:tcW w:w="5670" w:type="dxa"/>
          </w:tcPr>
          <w:p w:rsidRPr="00364043" w:rsidR="00172458" w:rsidP="00962504" w:rsidRDefault="00172458" w14:paraId="5876F380" w14:textId="6FDA18E5">
            <w:pPr>
              <w:pStyle w:val="Paragraph"/>
            </w:pPr>
            <w:r w:rsidRPr="00364043">
              <w:t>A right to convey electricity; and</w:t>
            </w:r>
          </w:p>
          <w:p w:rsidRPr="00364043" w:rsidR="00172458" w:rsidP="00962504" w:rsidRDefault="00172458" w14:paraId="66684A04" w14:textId="773AB6AD">
            <w:pPr>
              <w:pStyle w:val="Paragraph"/>
            </w:pPr>
            <w:r w:rsidRPr="00364043">
              <w:t>A right to convey telecommunications</w:t>
            </w:r>
          </w:p>
          <w:p w:rsidRPr="00364043" w:rsidR="00172458" w:rsidP="009B60B7" w:rsidRDefault="00172458" w14:paraId="3A983F95" w14:textId="7FF37D5A">
            <w:pPr>
              <w:pStyle w:val="Paragraph"/>
            </w:pPr>
          </w:p>
        </w:tc>
      </w:tr>
      <w:tr w:rsidRPr="00364043" w:rsidR="00172458" w:rsidTr="006E6D67" w14:paraId="494BB2B8" w14:textId="77777777">
        <w:tc>
          <w:tcPr>
            <w:tcW w:w="3681" w:type="dxa"/>
          </w:tcPr>
          <w:p w:rsidRPr="00364043" w:rsidR="00172458" w:rsidP="009B60B7" w:rsidRDefault="00172458" w14:paraId="3565D73B" w14:textId="56821B2F">
            <w:pPr>
              <w:pStyle w:val="Paragraph"/>
            </w:pPr>
            <w:r w:rsidRPr="00364043">
              <w:t>2, 3, 5, 8, 9, 10, 12,14, 17, 18, 19, 20, 26, 27, 29, 31</w:t>
            </w:r>
          </w:p>
        </w:tc>
        <w:tc>
          <w:tcPr>
            <w:tcW w:w="5670" w:type="dxa"/>
          </w:tcPr>
          <w:p w:rsidRPr="00364043" w:rsidR="00172458" w:rsidP="00962504" w:rsidRDefault="00172458" w14:paraId="41CDF7D4" w14:textId="65BF68A7">
            <w:pPr>
              <w:pStyle w:val="Paragraph"/>
            </w:pPr>
            <w:r w:rsidRPr="00364043">
              <w:t>A right of way</w:t>
            </w:r>
          </w:p>
          <w:p w:rsidRPr="00364043" w:rsidR="00172458" w:rsidP="009B60B7" w:rsidRDefault="00172458" w14:paraId="1EFED5CA" w14:textId="3B1CF21D">
            <w:pPr>
              <w:pStyle w:val="Paragraph"/>
            </w:pPr>
          </w:p>
        </w:tc>
      </w:tr>
    </w:tbl>
    <w:p w:rsidRPr="00364043" w:rsidR="00E35D8D" w:rsidRDefault="00E35D8D" w14:paraId="5262A841" w14:textId="092C9D25">
      <w:pPr>
        <w:widowControl/>
        <w:autoSpaceDE/>
        <w:autoSpaceDN/>
        <w:rPr>
          <w:rFonts w:ascii="Aptos" w:hAnsi="Aptos"/>
          <w:b/>
          <w:bCs/>
          <w:sz w:val="24"/>
          <w:szCs w:val="24"/>
        </w:rPr>
      </w:pPr>
      <w:r w:rsidRPr="00364043">
        <w:rPr>
          <w:b/>
          <w:bCs/>
          <w:sz w:val="24"/>
          <w:szCs w:val="24"/>
        </w:rPr>
        <w:br w:type="page"/>
      </w:r>
    </w:p>
    <w:p w:rsidRPr="00364043" w:rsidR="00E35D8D" w:rsidP="00E35D8D" w:rsidRDefault="00E35D8D" w14:paraId="2DDDB9D4" w14:textId="77777777">
      <w:pPr>
        <w:pStyle w:val="BFTOC1"/>
        <w:rPr>
          <w:sz w:val="24"/>
          <w:szCs w:val="24"/>
        </w:rPr>
      </w:pPr>
      <w:r w:rsidRPr="00364043">
        <w:rPr>
          <w:sz w:val="24"/>
          <w:szCs w:val="24"/>
        </w:rPr>
        <w:t>SCHEDULE 5: RIGHTS AND POWERS IMPLIED IN EASEMENTS  </w:t>
      </w:r>
    </w:p>
    <w:p w:rsidRPr="00364043" w:rsidR="00E35D8D" w:rsidP="00E35D8D" w:rsidRDefault="00E35D8D" w14:paraId="53ECFC77" w14:textId="77777777">
      <w:pPr>
        <w:pStyle w:val="Paragraph"/>
        <w:rPr>
          <w:b/>
          <w:bCs/>
        </w:rPr>
      </w:pPr>
      <w:r w:rsidRPr="00364043">
        <w:rPr>
          <w:b/>
          <w:bCs/>
          <w:lang w:val="en-AU"/>
        </w:rPr>
        <w:t>Land Transfer Regulations 2018</w:t>
      </w:r>
      <w:r w:rsidRPr="00364043">
        <w:rPr>
          <w:b/>
          <w:bCs/>
        </w:rPr>
        <w:t> </w:t>
      </w:r>
    </w:p>
    <w:p w:rsidRPr="00364043" w:rsidR="00E35D8D" w:rsidP="00E35D8D" w:rsidRDefault="005F287A" w14:paraId="459E403D" w14:textId="079A802C">
      <w:pPr>
        <w:pStyle w:val="Paragraph"/>
      </w:pPr>
      <w:r w:rsidRPr="00364043">
        <w:t>[</w:t>
      </w:r>
      <w:r w:rsidRPr="00364043" w:rsidR="00E35D8D">
        <w:t>The following are the rights and powers implied in easements as set out in Schedule 5 of the Land Transfer Regulations 2018</w:t>
      </w:r>
      <w:r w:rsidRPr="00364043" w:rsidR="006615B1">
        <w:t xml:space="preserve">, </w:t>
      </w:r>
      <w:r w:rsidRPr="00364043" w:rsidR="0033525D">
        <w:t xml:space="preserve">which have been </w:t>
      </w:r>
      <w:r w:rsidRPr="00364043" w:rsidR="006615B1">
        <w:t>amended to apply to this Concession</w:t>
      </w:r>
      <w:r w:rsidRPr="00364043" w:rsidR="00E35D8D">
        <w:t>.</w:t>
      </w:r>
      <w:r w:rsidRPr="00364043">
        <w:t>]</w:t>
      </w:r>
      <w:r w:rsidRPr="00364043" w:rsidR="00E35D8D">
        <w:t xml:space="preserve"> </w:t>
      </w:r>
    </w:p>
    <w:p w:rsidRPr="00364043" w:rsidR="00E35D8D" w:rsidP="00962504" w:rsidRDefault="00E35D8D" w14:paraId="63134A49" w14:textId="77777777">
      <w:pPr>
        <w:pStyle w:val="Paragraph"/>
        <w:widowControl/>
        <w:numPr>
          <w:ilvl w:val="0"/>
          <w:numId w:val="24"/>
        </w:numPr>
        <w:autoSpaceDE/>
        <w:autoSpaceDN/>
        <w:ind w:left="567" w:hanging="567"/>
        <w:rPr>
          <w:b/>
          <w:bCs/>
        </w:rPr>
      </w:pPr>
      <w:r w:rsidRPr="00364043">
        <w:rPr>
          <w:b/>
          <w:bCs/>
        </w:rPr>
        <w:t>Interpretation  </w:t>
      </w:r>
    </w:p>
    <w:p w:rsidRPr="00364043" w:rsidR="00E35D8D" w:rsidP="00E35D8D" w:rsidRDefault="00E35D8D" w14:paraId="7615C276" w14:textId="77777777">
      <w:pPr>
        <w:pStyle w:val="Paragraph"/>
        <w:ind w:left="567"/>
      </w:pPr>
      <w:r w:rsidRPr="00364043">
        <w:t xml:space="preserve">In this schedule, unless the context otherwise </w:t>
      </w:r>
      <w:proofErr w:type="gramStart"/>
      <w:r w:rsidRPr="00364043">
        <w:t>requires,—</w:t>
      </w:r>
      <w:proofErr w:type="gramEnd"/>
      <w:r w:rsidRPr="00364043">
        <w:t> </w:t>
      </w:r>
    </w:p>
    <w:p w:rsidRPr="00364043" w:rsidR="00E35D8D" w:rsidP="00E35D8D" w:rsidRDefault="00E35D8D" w14:paraId="4008C516" w14:textId="0314F905">
      <w:pPr>
        <w:pStyle w:val="Paragraph"/>
        <w:ind w:left="567"/>
      </w:pPr>
      <w:r w:rsidRPr="00364043">
        <w:rPr>
          <w:b/>
          <w:bCs/>
        </w:rPr>
        <w:t xml:space="preserve">burdened land, </w:t>
      </w:r>
      <w:r w:rsidRPr="00364043" w:rsidR="0033525D">
        <w:t>means the Easement Land defined in Schedule 1, and includes the easement area.</w:t>
      </w:r>
    </w:p>
    <w:p w:rsidRPr="00364043" w:rsidR="005F287A" w:rsidP="00E35D8D" w:rsidRDefault="005F287A" w14:paraId="0751E22B" w14:textId="77777777">
      <w:pPr>
        <w:pStyle w:val="Paragraph"/>
        <w:ind w:left="567"/>
      </w:pPr>
      <w:r w:rsidRPr="00364043">
        <w:rPr>
          <w:b/>
          <w:bCs/>
        </w:rPr>
        <w:t xml:space="preserve">easement </w:t>
      </w:r>
      <w:r w:rsidRPr="00364043">
        <w:t>means an easement (or the easements as context requires) granted by this Concession).</w:t>
      </w:r>
    </w:p>
    <w:p w:rsidRPr="00364043" w:rsidR="00E35D8D" w:rsidP="00E35D8D" w:rsidRDefault="00E35D8D" w14:paraId="6B5E3C2C" w14:textId="30E32542">
      <w:pPr>
        <w:pStyle w:val="Paragraph"/>
        <w:ind w:left="567"/>
      </w:pPr>
      <w:r w:rsidRPr="00364043">
        <w:rPr>
          <w:b/>
          <w:bCs/>
        </w:rPr>
        <w:t>easement area</w:t>
      </w:r>
      <w:r w:rsidRPr="00364043">
        <w:t xml:space="preserve">, in relation to </w:t>
      </w:r>
      <w:r w:rsidRPr="00364043" w:rsidR="004D1E7C">
        <w:t>each</w:t>
      </w:r>
      <w:r w:rsidRPr="00364043">
        <w:t xml:space="preserve"> easement, means </w:t>
      </w:r>
      <w:r w:rsidRPr="00364043" w:rsidR="0033525D">
        <w:t>the</w:t>
      </w:r>
      <w:r w:rsidRPr="00364043">
        <w:t xml:space="preserve"> area </w:t>
      </w:r>
      <w:r w:rsidRPr="00364043" w:rsidR="0033525D">
        <w:t>to which th</w:t>
      </w:r>
      <w:r w:rsidRPr="00364043" w:rsidR="004D1E7C">
        <w:t>at</w:t>
      </w:r>
      <w:r w:rsidRPr="00364043" w:rsidR="0033525D">
        <w:t xml:space="preserve"> easement applies</w:t>
      </w:r>
      <w:r w:rsidRPr="00364043" w:rsidR="004D1E7C">
        <w:t xml:space="preserve">, as </w:t>
      </w:r>
      <w:r w:rsidRPr="00364043" w:rsidR="00903697">
        <w:t xml:space="preserve">described in Schedule 1, and </w:t>
      </w:r>
      <w:r w:rsidRPr="00364043" w:rsidR="004D1E7C">
        <w:t>shown on the plan in Schedule 4</w:t>
      </w:r>
      <w:r w:rsidRPr="00364043" w:rsidR="0033525D">
        <w:t xml:space="preserve">. </w:t>
      </w:r>
    </w:p>
    <w:p w:rsidRPr="00364043" w:rsidR="00E35D8D" w:rsidP="00E35D8D" w:rsidRDefault="00E35D8D" w14:paraId="3D4DA70D" w14:textId="639B6411">
      <w:pPr>
        <w:pStyle w:val="Paragraph"/>
        <w:ind w:left="567"/>
      </w:pPr>
      <w:r w:rsidRPr="00364043">
        <w:rPr>
          <w:b/>
          <w:bCs/>
        </w:rPr>
        <w:t xml:space="preserve">easement </w:t>
      </w:r>
      <w:proofErr w:type="gramStart"/>
      <w:r w:rsidRPr="00364043">
        <w:rPr>
          <w:b/>
          <w:bCs/>
        </w:rPr>
        <w:t>facility, </w:t>
      </w:r>
      <w:r w:rsidRPr="00364043">
        <w:t> </w:t>
      </w:r>
      <w:r w:rsidRPr="00364043" w:rsidR="00594423">
        <w:t>means</w:t>
      </w:r>
      <w:proofErr w:type="gramEnd"/>
      <w:r w:rsidRPr="00364043" w:rsidR="00594423">
        <w:t xml:space="preserve"> together the electricity and telecommunications easement facility, and the right of way easement facility.</w:t>
      </w:r>
    </w:p>
    <w:p w:rsidRPr="00364043" w:rsidR="00E35D8D" w:rsidP="00883F86" w:rsidRDefault="00594423" w14:paraId="31AE99BE" w14:textId="2BA69FBF">
      <w:pPr>
        <w:pStyle w:val="Paragraph"/>
        <w:widowControl/>
        <w:autoSpaceDE/>
        <w:autoSpaceDN/>
        <w:ind w:left="567"/>
      </w:pPr>
      <w:r w:rsidRPr="00364043">
        <w:rPr>
          <w:b/>
          <w:bCs/>
        </w:rPr>
        <w:t>electricity and telecommunications easement facility,</w:t>
      </w:r>
      <w:r w:rsidRPr="00364043">
        <w:t xml:space="preserve"> </w:t>
      </w:r>
      <w:r w:rsidRPr="00364043" w:rsidR="00E35D8D">
        <w:t xml:space="preserve">for </w:t>
      </w:r>
      <w:r w:rsidRPr="00364043" w:rsidR="00EC14B5">
        <w:t>the</w:t>
      </w:r>
      <w:r w:rsidRPr="00364043" w:rsidR="00E35D8D">
        <w:t xml:space="preserve"> right to convey electricity </w:t>
      </w:r>
      <w:r w:rsidRPr="00364043" w:rsidR="00EC14B5">
        <w:t>and</w:t>
      </w:r>
      <w:r w:rsidRPr="00364043" w:rsidR="00E35D8D">
        <w:t xml:space="preserve"> right to convey telecommunications, means wires, cables (containing wire or other media conducting materials), ducts, surface boxes, towers, poles, transformers, switching gear, other equipment</w:t>
      </w:r>
      <w:r w:rsidRPr="00364043" w:rsidR="00770F37">
        <w:t xml:space="preserve">, including equipment the </w:t>
      </w:r>
      <w:r w:rsidRPr="00364043" w:rsidR="006F6EEA">
        <w:t>grantee</w:t>
      </w:r>
      <w:r w:rsidRPr="00364043" w:rsidR="00770F37">
        <w:t xml:space="preserve"> determines is</w:t>
      </w:r>
      <w:r w:rsidRPr="00364043" w:rsidR="00E35D8D">
        <w:t xml:space="preserve"> suitable</w:t>
      </w:r>
      <w:r w:rsidRPr="00364043" w:rsidR="00770F37">
        <w:t xml:space="preserve"> or required</w:t>
      </w:r>
      <w:r w:rsidRPr="00364043" w:rsidR="00E35D8D">
        <w:t xml:space="preserve"> for </w:t>
      </w:r>
      <w:r w:rsidRPr="00364043" w:rsidR="00853A9D">
        <w:t>the transmission of up to 66kV of electricity and associated telecommunications</w:t>
      </w:r>
      <w:r w:rsidRPr="00364043" w:rsidR="00E35D8D">
        <w:t xml:space="preserve"> (whether above or under the ground), and anything in replacement or substitution: </w:t>
      </w:r>
    </w:p>
    <w:p w:rsidRPr="00364043" w:rsidR="00E35D8D" w:rsidP="00883F86" w:rsidRDefault="00594423" w14:paraId="124CE6D1" w14:textId="06C902FE">
      <w:pPr>
        <w:pStyle w:val="Paragraph"/>
        <w:widowControl/>
        <w:autoSpaceDE/>
        <w:autoSpaceDN/>
        <w:ind w:left="567"/>
      </w:pPr>
      <w:r w:rsidRPr="00364043">
        <w:rPr>
          <w:b/>
          <w:bCs/>
        </w:rPr>
        <w:t>right of way easement facility</w:t>
      </w:r>
      <w:r w:rsidRPr="00364043">
        <w:t xml:space="preserve">, </w:t>
      </w:r>
      <w:r w:rsidRPr="00364043" w:rsidR="00E35D8D">
        <w:t xml:space="preserve">for </w:t>
      </w:r>
      <w:r w:rsidRPr="00364043" w:rsidR="00EC14B5">
        <w:t>the</w:t>
      </w:r>
      <w:r w:rsidRPr="00364043" w:rsidR="00E35D8D">
        <w:t xml:space="preserve"> right of way, means the surface of the land described as the easement area, including any </w:t>
      </w:r>
      <w:r w:rsidRPr="00364043" w:rsidR="00EC14B5">
        <w:t>road</w:t>
      </w:r>
      <w:r w:rsidRPr="00364043" w:rsidR="00CE5D7C">
        <w:t>,</w:t>
      </w:r>
      <w:r w:rsidRPr="00364043" w:rsidR="00EC14B5">
        <w:t xml:space="preserve"> track</w:t>
      </w:r>
      <w:r w:rsidRPr="00364043" w:rsidR="00CE5D7C">
        <w:t>, bridges, culverts, accessways, and other related structures installed or to be installed within the easement area for access purposes</w:t>
      </w:r>
      <w:r w:rsidRPr="00364043" w:rsidR="00E35D8D">
        <w:t>:  </w:t>
      </w:r>
    </w:p>
    <w:p w:rsidRPr="00364043" w:rsidR="00E35D8D" w:rsidP="00E35D8D" w:rsidRDefault="00E35D8D" w14:paraId="47BBBDF5" w14:textId="7B7DCB81">
      <w:pPr>
        <w:pStyle w:val="Paragraph"/>
        <w:ind w:left="567"/>
      </w:pPr>
      <w:r w:rsidRPr="00364043">
        <w:rPr>
          <w:b/>
          <w:bCs/>
        </w:rPr>
        <w:t>grantor —</w:t>
      </w:r>
      <w:r w:rsidRPr="00364043">
        <w:t> </w:t>
      </w:r>
    </w:p>
    <w:p w:rsidRPr="00364043" w:rsidR="00E35D8D" w:rsidP="00807947" w:rsidRDefault="00E35D8D" w14:paraId="08733FEA" w14:textId="0DBBEE95">
      <w:pPr>
        <w:pStyle w:val="Paragraph"/>
        <w:widowControl/>
        <w:numPr>
          <w:ilvl w:val="0"/>
          <w:numId w:val="25"/>
        </w:numPr>
        <w:tabs>
          <w:tab w:val="clear" w:pos="720"/>
        </w:tabs>
        <w:autoSpaceDE/>
        <w:autoSpaceDN/>
        <w:ind w:left="1134" w:hanging="567"/>
      </w:pPr>
      <w:r w:rsidRPr="00364043">
        <w:t>ha</w:t>
      </w:r>
      <w:r w:rsidRPr="00364043" w:rsidR="001A4105">
        <w:t>s</w:t>
      </w:r>
      <w:r w:rsidRPr="00364043">
        <w:t xml:space="preserve"> the meaning given by section 107 of the </w:t>
      </w:r>
      <w:r w:rsidRPr="00364043" w:rsidR="006235BC">
        <w:t xml:space="preserve">Land Transfer </w:t>
      </w:r>
      <w:r w:rsidRPr="00364043">
        <w:t>Act</w:t>
      </w:r>
      <w:r w:rsidRPr="00364043" w:rsidR="006235BC">
        <w:t xml:space="preserve"> 2018</w:t>
      </w:r>
      <w:r w:rsidRPr="00364043">
        <w:t>; and </w:t>
      </w:r>
    </w:p>
    <w:p w:rsidRPr="00364043" w:rsidR="00E35D8D" w:rsidP="00807947" w:rsidRDefault="00E35D8D" w14:paraId="4867BAAA" w14:textId="14B9E1A3">
      <w:pPr>
        <w:pStyle w:val="Paragraph"/>
        <w:widowControl/>
        <w:numPr>
          <w:ilvl w:val="0"/>
          <w:numId w:val="25"/>
        </w:numPr>
        <w:tabs>
          <w:tab w:val="clear" w:pos="720"/>
          <w:tab w:val="num" w:pos="1134"/>
        </w:tabs>
        <w:autoSpaceDE/>
        <w:autoSpaceDN/>
        <w:ind w:left="1134" w:hanging="567"/>
      </w:pPr>
      <w:r w:rsidRPr="00364043">
        <w:t xml:space="preserve">in clause </w:t>
      </w:r>
      <w:r w:rsidRPr="00364043" w:rsidR="00853A9D">
        <w:t>2</w:t>
      </w:r>
      <w:r w:rsidRPr="00364043">
        <w:t>, include</w:t>
      </w:r>
      <w:r w:rsidRPr="00364043" w:rsidR="001A4105">
        <w:t>s</w:t>
      </w:r>
      <w:r w:rsidRPr="00364043">
        <w:t xml:space="preserve"> th</w:t>
      </w:r>
      <w:r w:rsidRPr="00364043" w:rsidR="00853A9D">
        <w:t>at</w:t>
      </w:r>
      <w:r w:rsidRPr="00364043">
        <w:t xml:space="preserve"> persons’ agents, employees, contractors, tenants, licensees, and invitees</w:t>
      </w:r>
      <w:r w:rsidRPr="00364043" w:rsidR="00853A9D">
        <w:t>.</w:t>
      </w:r>
      <w:r w:rsidRPr="00364043">
        <w:t> </w:t>
      </w:r>
    </w:p>
    <w:p w:rsidRPr="00364043" w:rsidR="00E35D8D" w:rsidP="00E35D8D" w:rsidRDefault="00E35D8D" w14:paraId="4E70F09C" w14:textId="77777777">
      <w:pPr>
        <w:pStyle w:val="Paragraph"/>
        <w:ind w:left="567"/>
      </w:pPr>
      <w:r w:rsidRPr="00364043">
        <w:rPr>
          <w:b/>
          <w:bCs/>
        </w:rPr>
        <w:t xml:space="preserve">repair and maintenance, </w:t>
      </w:r>
      <w:r w:rsidRPr="00364043">
        <w:t xml:space="preserve">in relation to an easement facility, includes the </w:t>
      </w:r>
      <w:r w:rsidRPr="00364043" w:rsidR="00CE5D7C">
        <w:t xml:space="preserve">construction, </w:t>
      </w:r>
      <w:r w:rsidRPr="00364043">
        <w:t>replacement</w:t>
      </w:r>
      <w:r w:rsidRPr="00364043" w:rsidR="00CE5D7C">
        <w:t xml:space="preserve"> and upgrade</w:t>
      </w:r>
      <w:r w:rsidRPr="00364043">
        <w:t xml:space="preserve"> of the easement facility</w:t>
      </w:r>
      <w:r w:rsidRPr="00364043" w:rsidR="00853A9D">
        <w:t>.</w:t>
      </w:r>
      <w:r w:rsidRPr="00364043">
        <w:t> </w:t>
      </w:r>
    </w:p>
    <w:p w:rsidRPr="00364043" w:rsidR="00E35D8D" w:rsidP="00E35D8D" w:rsidRDefault="00E35D8D" w14:paraId="5DCB7D3E" w14:textId="77777777">
      <w:pPr>
        <w:pStyle w:val="Paragraph"/>
        <w:ind w:left="567"/>
      </w:pPr>
      <w:r w:rsidRPr="00364043">
        <w:rPr>
          <w:b/>
          <w:bCs/>
        </w:rPr>
        <w:t xml:space="preserve">telecommunication </w:t>
      </w:r>
      <w:r w:rsidRPr="00364043">
        <w:t>means the conveyance by electromagnetic means from one device to another of any encrypted or non-encrypted sign, signal, impulse, writing, image, sound, instruction, information, or intelligence of any nature, whether for the information of any person using the device or not. </w:t>
      </w:r>
    </w:p>
    <w:p w:rsidRPr="00364043" w:rsidR="001A4105" w:rsidP="00E35D8D" w:rsidRDefault="00853A9D" w14:paraId="629094EE" w14:textId="77777777">
      <w:pPr>
        <w:pStyle w:val="Paragraph"/>
        <w:ind w:left="567"/>
      </w:pPr>
      <w:proofErr w:type="gramStart"/>
      <w:r w:rsidRPr="00364043">
        <w:t>a</w:t>
      </w:r>
      <w:r w:rsidRPr="00364043" w:rsidR="001A4105">
        <w:t>ny</w:t>
      </w:r>
      <w:proofErr w:type="gramEnd"/>
      <w:r w:rsidRPr="00364043" w:rsidR="001A4105">
        <w:t xml:space="preserve"> reference to </w:t>
      </w:r>
      <w:r w:rsidRPr="00364043" w:rsidR="001A4105">
        <w:rPr>
          <w:b/>
          <w:bCs/>
        </w:rPr>
        <w:t>grantee</w:t>
      </w:r>
      <w:r w:rsidRPr="00364043" w:rsidR="001A4105">
        <w:t xml:space="preserve"> in this schedule is to be read as </w:t>
      </w:r>
      <w:r w:rsidRPr="00364043" w:rsidR="001A4105">
        <w:rPr>
          <w:b/>
          <w:bCs/>
        </w:rPr>
        <w:t>Concessionaire</w:t>
      </w:r>
      <w:r w:rsidRPr="00364043" w:rsidR="001A4105">
        <w:t xml:space="preserve"> and </w:t>
      </w:r>
      <w:proofErr w:type="gramStart"/>
      <w:r w:rsidRPr="00364043" w:rsidR="001A4105">
        <w:t>includes</w:t>
      </w:r>
      <w:proofErr w:type="gramEnd"/>
      <w:r w:rsidRPr="00364043" w:rsidR="001A4105">
        <w:t xml:space="preserve"> the Concessionaire's agents, employees, contractors, tenants, licensees and </w:t>
      </w:r>
      <w:proofErr w:type="gramStart"/>
      <w:r w:rsidRPr="00364043" w:rsidR="001A4105">
        <w:t>invitees</w:t>
      </w:r>
      <w:proofErr w:type="gramEnd"/>
      <w:r w:rsidRPr="00364043" w:rsidR="001A4105">
        <w:t>.</w:t>
      </w:r>
    </w:p>
    <w:p w:rsidRPr="00364043" w:rsidR="00E35D8D" w:rsidP="00883F86" w:rsidRDefault="00853A9D" w14:paraId="50D1BE71" w14:textId="2A9888C2">
      <w:pPr>
        <w:pStyle w:val="Paragraph"/>
        <w:keepNext/>
        <w:tabs>
          <w:tab w:val="left" w:pos="567"/>
        </w:tabs>
      </w:pPr>
      <w:r w:rsidRPr="00364043">
        <w:rPr>
          <w:b/>
          <w:bCs/>
        </w:rPr>
        <w:t>2</w:t>
      </w:r>
      <w:r w:rsidRPr="00364043" w:rsidR="00E35D8D">
        <w:tab/>
      </w:r>
      <w:r w:rsidRPr="00364043" w:rsidR="00E35D8D">
        <w:rPr>
          <w:b/>
          <w:bCs/>
        </w:rPr>
        <w:t>Right of way </w:t>
      </w:r>
      <w:r w:rsidRPr="00364043" w:rsidR="00E35D8D">
        <w:t> </w:t>
      </w:r>
    </w:p>
    <w:p w:rsidRPr="00364043" w:rsidR="00E35D8D" w:rsidP="00807947" w:rsidRDefault="00EC14B5" w14:paraId="1983E6DF" w14:textId="38C3572A">
      <w:pPr>
        <w:pStyle w:val="Paragraph"/>
        <w:widowControl/>
        <w:numPr>
          <w:ilvl w:val="0"/>
          <w:numId w:val="28"/>
        </w:numPr>
        <w:autoSpaceDE/>
        <w:autoSpaceDN/>
        <w:ind w:left="1134" w:hanging="567"/>
      </w:pPr>
      <w:r w:rsidRPr="00364043">
        <w:t>The</w:t>
      </w:r>
      <w:r w:rsidRPr="00364043" w:rsidR="00E35D8D">
        <w:t xml:space="preserve"> right of way includes the right for the grantee, in common with the grantor and other </w:t>
      </w:r>
      <w:proofErr w:type="gramStart"/>
      <w:r w:rsidRPr="00364043" w:rsidR="00E35D8D">
        <w:t>persons</w:t>
      </w:r>
      <w:proofErr w:type="gramEnd"/>
      <w:r w:rsidRPr="00364043" w:rsidR="00E35D8D">
        <w:t xml:space="preserve"> to whom the grantor may grant similar rights, </w:t>
      </w:r>
      <w:proofErr w:type="gramStart"/>
      <w:r w:rsidRPr="00364043" w:rsidR="00E35D8D">
        <w:t>at all times</w:t>
      </w:r>
      <w:proofErr w:type="gramEnd"/>
      <w:r w:rsidRPr="00364043" w:rsidR="00E35D8D">
        <w:t xml:space="preserve">, to go over and along the </w:t>
      </w:r>
      <w:r w:rsidRPr="00364043" w:rsidR="00594423">
        <w:t xml:space="preserve">right of way </w:t>
      </w:r>
      <w:r w:rsidRPr="00364043" w:rsidR="00E35D8D">
        <w:t>easement facility.  </w:t>
      </w:r>
    </w:p>
    <w:p w:rsidRPr="00364043" w:rsidR="00E35D8D" w:rsidP="00807947" w:rsidRDefault="00E35D8D" w14:paraId="743CA91D" w14:textId="38F3B42F">
      <w:pPr>
        <w:pStyle w:val="Paragraph"/>
        <w:widowControl/>
        <w:numPr>
          <w:ilvl w:val="0"/>
          <w:numId w:val="28"/>
        </w:numPr>
        <w:autoSpaceDE/>
        <w:autoSpaceDN/>
        <w:ind w:left="1134" w:hanging="567"/>
      </w:pPr>
      <w:r w:rsidRPr="00364043">
        <w:t xml:space="preserve">The right to go over and along the </w:t>
      </w:r>
      <w:r w:rsidRPr="00364043" w:rsidR="00594423">
        <w:t xml:space="preserve">right of way </w:t>
      </w:r>
      <w:r w:rsidRPr="00364043">
        <w:t xml:space="preserve">easement facility includes the right to go over and along the </w:t>
      </w:r>
      <w:r w:rsidRPr="00364043" w:rsidR="00594423">
        <w:t xml:space="preserve">right of way </w:t>
      </w:r>
      <w:r w:rsidRPr="00364043">
        <w:t>easement facility with or without any kind of</w:t>
      </w:r>
      <w:r w:rsidRPr="00364043" w:rsidR="00EC14B5">
        <w:t xml:space="preserve"> vehicle, machinery</w:t>
      </w:r>
      <w:r w:rsidRPr="00364043" w:rsidR="00DA5B2B">
        <w:t>, equipment</w:t>
      </w:r>
      <w:r w:rsidRPr="00364043" w:rsidR="00EC14B5">
        <w:t xml:space="preserve"> or implement</w:t>
      </w:r>
      <w:r w:rsidRPr="00364043" w:rsidR="00853A9D">
        <w:t xml:space="preserve"> </w:t>
      </w:r>
      <w:r w:rsidRPr="00364043" w:rsidR="00594423">
        <w:t>whatsoever</w:t>
      </w:r>
      <w:r w:rsidRPr="00364043" w:rsidR="00EC14B5">
        <w:t>.</w:t>
      </w:r>
      <w:r w:rsidRPr="00364043">
        <w:t>  </w:t>
      </w:r>
    </w:p>
    <w:p w:rsidRPr="00364043" w:rsidR="00E35D8D" w:rsidP="00EC14B5" w:rsidRDefault="00EC14B5" w14:paraId="74BE08C9" w14:textId="5538B3FF">
      <w:pPr>
        <w:pStyle w:val="Paragraph"/>
        <w:widowControl/>
        <w:numPr>
          <w:ilvl w:val="0"/>
          <w:numId w:val="28"/>
        </w:numPr>
        <w:autoSpaceDE/>
        <w:autoSpaceDN/>
        <w:ind w:left="1134" w:hanging="567"/>
      </w:pPr>
      <w:r w:rsidRPr="00364043">
        <w:t>The</w:t>
      </w:r>
      <w:r w:rsidRPr="00364043" w:rsidR="00E35D8D">
        <w:t xml:space="preserve"> right of way includes the </w:t>
      </w:r>
      <w:proofErr w:type="gramStart"/>
      <w:r w:rsidRPr="00364043" w:rsidR="00E35D8D">
        <w:t>right</w:t>
      </w:r>
      <w:proofErr w:type="gramEnd"/>
      <w:r w:rsidRPr="00364043" w:rsidR="00E35D8D">
        <w:t xml:space="preserve"> to have the </w:t>
      </w:r>
      <w:r w:rsidRPr="00364043" w:rsidR="00594423">
        <w:t xml:space="preserve">right of way </w:t>
      </w:r>
      <w:r w:rsidRPr="00364043" w:rsidR="00E35D8D">
        <w:t xml:space="preserve">easement facility kept clear at all times of obstructions (whether caused by parked vehicles, deposits of materials, or unreasonable impediment) to the use and enjoyment of the </w:t>
      </w:r>
      <w:r w:rsidRPr="00364043" w:rsidR="00594423">
        <w:t xml:space="preserve">right of way </w:t>
      </w:r>
      <w:r w:rsidRPr="00364043" w:rsidR="00E35D8D">
        <w:t>easement facility.  </w:t>
      </w:r>
    </w:p>
    <w:p w:rsidRPr="00364043" w:rsidR="00E35D8D" w:rsidP="00807947" w:rsidRDefault="00E35D8D" w14:paraId="6ED460BD" w14:textId="49A8B954">
      <w:pPr>
        <w:pStyle w:val="Paragraph"/>
        <w:widowControl/>
        <w:numPr>
          <w:ilvl w:val="0"/>
          <w:numId w:val="28"/>
        </w:numPr>
        <w:autoSpaceDE/>
        <w:autoSpaceDN/>
        <w:ind w:left="1134" w:hanging="567"/>
      </w:pPr>
      <w:r w:rsidRPr="00364043">
        <w:t xml:space="preserve">The </w:t>
      </w:r>
      <w:proofErr w:type="gramStart"/>
      <w:r w:rsidRPr="00364043" w:rsidR="00594423">
        <w:t>right of way</w:t>
      </w:r>
      <w:proofErr w:type="gramEnd"/>
      <w:r w:rsidRPr="00364043" w:rsidR="00594423">
        <w:t xml:space="preserve"> </w:t>
      </w:r>
      <w:r w:rsidRPr="00364043">
        <w:t xml:space="preserve">easement facility is the surface of the land described as the easement area, including any easement facility laid or to be laid along the easement area in accordance with </w:t>
      </w:r>
      <w:r w:rsidRPr="00364043" w:rsidR="00594423">
        <w:t>this easement</w:t>
      </w:r>
      <w:r w:rsidRPr="00364043">
        <w:t>.  </w:t>
      </w:r>
    </w:p>
    <w:p w:rsidRPr="00364043" w:rsidR="00E35D8D" w:rsidP="00E35D8D" w:rsidRDefault="00DA5B2B" w14:paraId="64902DEA" w14:textId="68DAAF05">
      <w:pPr>
        <w:pStyle w:val="Paragraph"/>
        <w:tabs>
          <w:tab w:val="left" w:pos="567"/>
        </w:tabs>
      </w:pPr>
      <w:r w:rsidRPr="00364043">
        <w:rPr>
          <w:b/>
          <w:bCs/>
        </w:rPr>
        <w:t>3</w:t>
      </w:r>
      <w:r w:rsidRPr="00364043" w:rsidR="00E35D8D">
        <w:tab/>
      </w:r>
      <w:r w:rsidRPr="00364043" w:rsidR="00E35D8D">
        <w:rPr>
          <w:b/>
          <w:bCs/>
        </w:rPr>
        <w:t>Right to convey electricity </w:t>
      </w:r>
      <w:r w:rsidRPr="00364043" w:rsidR="00E35D8D">
        <w:t> </w:t>
      </w:r>
    </w:p>
    <w:p w:rsidRPr="00364043" w:rsidR="00E35D8D" w:rsidP="00807947" w:rsidRDefault="00EC14B5" w14:paraId="0A3E6292" w14:textId="6B16F888">
      <w:pPr>
        <w:pStyle w:val="Paragraph"/>
        <w:widowControl/>
        <w:numPr>
          <w:ilvl w:val="0"/>
          <w:numId w:val="29"/>
        </w:numPr>
        <w:autoSpaceDE/>
        <w:autoSpaceDN/>
        <w:ind w:left="1134" w:hanging="567"/>
      </w:pPr>
      <w:r w:rsidRPr="00364043">
        <w:t>The</w:t>
      </w:r>
      <w:r w:rsidRPr="00364043" w:rsidR="00E35D8D">
        <w:t xml:space="preserve"> right to convey electricity includes the right for the grantee</w:t>
      </w:r>
      <w:r w:rsidRPr="00364043" w:rsidR="00DA5B2B">
        <w:t>,</w:t>
      </w:r>
      <w:r w:rsidRPr="00364043" w:rsidR="00E35D8D">
        <w:t xml:space="preserve"> </w:t>
      </w:r>
      <w:proofErr w:type="gramStart"/>
      <w:r w:rsidRPr="00364043" w:rsidR="00E35D8D">
        <w:t>at all times</w:t>
      </w:r>
      <w:proofErr w:type="gramEnd"/>
      <w:r w:rsidRPr="00364043" w:rsidR="00E35D8D">
        <w:t>, to lead and convey electricity and electrical impulses without interruption or impediment</w:t>
      </w:r>
      <w:r w:rsidRPr="00364043" w:rsidR="00594423">
        <w:t>,</w:t>
      </w:r>
      <w:r w:rsidRPr="00364043" w:rsidR="00E35D8D">
        <w:t xml:space="preserve"> from the point of entry through the</w:t>
      </w:r>
      <w:r w:rsidRPr="00364043" w:rsidR="00594423">
        <w:t xml:space="preserve"> electricity and telecommunications</w:t>
      </w:r>
      <w:r w:rsidRPr="00364043" w:rsidR="00E35D8D">
        <w:t xml:space="preserve"> easement facility and over the easement area. </w:t>
      </w:r>
    </w:p>
    <w:p w:rsidRPr="00364043" w:rsidR="00E35D8D" w:rsidP="00807947" w:rsidRDefault="00E35D8D" w14:paraId="517B9E6D" w14:textId="0142F223">
      <w:pPr>
        <w:pStyle w:val="Paragraph"/>
        <w:widowControl/>
        <w:numPr>
          <w:ilvl w:val="0"/>
          <w:numId w:val="29"/>
        </w:numPr>
        <w:autoSpaceDE/>
        <w:autoSpaceDN/>
        <w:ind w:left="1134" w:hanging="567"/>
      </w:pPr>
      <w:r w:rsidRPr="00364043">
        <w:t xml:space="preserve">The </w:t>
      </w:r>
      <w:r w:rsidRPr="00364043" w:rsidR="00594423">
        <w:t xml:space="preserve">electricity and telecommunications </w:t>
      </w:r>
      <w:r w:rsidRPr="00364043">
        <w:t xml:space="preserve">easement facility is the easement facility laid or to be laid along the easement area in accordance with </w:t>
      </w:r>
      <w:r w:rsidRPr="00364043" w:rsidR="00594423">
        <w:t>this easement</w:t>
      </w:r>
      <w:r w:rsidRPr="00364043">
        <w:t>. </w:t>
      </w:r>
    </w:p>
    <w:p w:rsidRPr="00364043" w:rsidR="00807947" w:rsidP="00807947" w:rsidRDefault="00DA5B2B" w14:paraId="0E7989FA" w14:textId="004FD5E7">
      <w:pPr>
        <w:pStyle w:val="Paragraph"/>
        <w:tabs>
          <w:tab w:val="left" w:pos="567"/>
        </w:tabs>
        <w:rPr>
          <w:b/>
          <w:bCs/>
        </w:rPr>
      </w:pPr>
      <w:r w:rsidRPr="00364043">
        <w:rPr>
          <w:b/>
          <w:bCs/>
        </w:rPr>
        <w:t>4</w:t>
      </w:r>
      <w:r w:rsidRPr="00364043" w:rsidR="00807947">
        <w:rPr>
          <w:b/>
          <w:bCs/>
        </w:rPr>
        <w:tab/>
      </w:r>
      <w:r w:rsidRPr="00364043" w:rsidR="00807947">
        <w:rPr>
          <w:b/>
          <w:bCs/>
        </w:rPr>
        <w:t>Right to convey telecommunications</w:t>
      </w:r>
    </w:p>
    <w:p w:rsidRPr="00364043" w:rsidR="00807947" w:rsidP="00807947" w:rsidRDefault="00EC14B5" w14:paraId="67AEEF25" w14:textId="70D4A78D">
      <w:pPr>
        <w:pStyle w:val="Paragraph"/>
        <w:widowControl/>
        <w:numPr>
          <w:ilvl w:val="0"/>
          <w:numId w:val="34"/>
        </w:numPr>
        <w:autoSpaceDE/>
        <w:autoSpaceDN/>
        <w:ind w:left="1134" w:hanging="567"/>
      </w:pPr>
      <w:r w:rsidRPr="00364043">
        <w:t>The</w:t>
      </w:r>
      <w:r w:rsidRPr="00364043" w:rsidR="00807947">
        <w:t xml:space="preserve"> right to convey telecommunications includes the right for the grantee, </w:t>
      </w:r>
      <w:proofErr w:type="gramStart"/>
      <w:r w:rsidRPr="00364043" w:rsidR="00807947">
        <w:t>at all times</w:t>
      </w:r>
      <w:proofErr w:type="gramEnd"/>
      <w:r w:rsidRPr="00364043" w:rsidR="00807947">
        <w:t xml:space="preserve">, to lead and convey telecommunications without interruption or impediment through the </w:t>
      </w:r>
      <w:r w:rsidRPr="00364043" w:rsidR="00594423">
        <w:t xml:space="preserve">electricity and telecommunications </w:t>
      </w:r>
      <w:r w:rsidRPr="00364043" w:rsidR="00807947">
        <w:t>easement facility and over the easement area.</w:t>
      </w:r>
    </w:p>
    <w:p w:rsidRPr="00364043" w:rsidR="00807947" w:rsidP="00807947" w:rsidRDefault="00807947" w14:paraId="0E00B7C5" w14:textId="23C66343">
      <w:pPr>
        <w:pStyle w:val="Paragraph"/>
        <w:widowControl/>
        <w:numPr>
          <w:ilvl w:val="0"/>
          <w:numId w:val="34"/>
        </w:numPr>
        <w:autoSpaceDE/>
        <w:autoSpaceDN/>
        <w:ind w:left="1134" w:hanging="567"/>
      </w:pPr>
      <w:r w:rsidRPr="00364043">
        <w:t xml:space="preserve">The </w:t>
      </w:r>
      <w:r w:rsidRPr="00364043" w:rsidR="00594423">
        <w:t xml:space="preserve">electricity and telecommunications </w:t>
      </w:r>
      <w:r w:rsidRPr="00364043">
        <w:t xml:space="preserve">easement facility is the </w:t>
      </w:r>
      <w:r w:rsidRPr="00364043" w:rsidR="00594423">
        <w:t xml:space="preserve">electricity and telecommunications </w:t>
      </w:r>
      <w:r w:rsidRPr="00364043">
        <w:t xml:space="preserve">easement facility laid or to be laid along the easement area in accordance with clause </w:t>
      </w:r>
      <w:r w:rsidR="00355C1C">
        <w:t>4.1</w:t>
      </w:r>
      <w:r w:rsidRPr="00364043">
        <w:t>.</w:t>
      </w:r>
    </w:p>
    <w:p w:rsidRPr="00364043" w:rsidR="00E35D8D" w:rsidP="00E35D8D" w:rsidRDefault="00DA5B2B" w14:paraId="71A9979F" w14:textId="05F0C48C">
      <w:pPr>
        <w:pStyle w:val="Paragraph"/>
        <w:tabs>
          <w:tab w:val="left" w:pos="567"/>
        </w:tabs>
      </w:pPr>
      <w:r w:rsidRPr="00364043">
        <w:rPr>
          <w:b/>
          <w:bCs/>
          <w:lang w:val="en-NZ"/>
        </w:rPr>
        <w:t>5</w:t>
      </w:r>
      <w:r w:rsidRPr="00364043" w:rsidR="00E35D8D">
        <w:tab/>
      </w:r>
      <w:r w:rsidRPr="00364043" w:rsidR="00E35D8D">
        <w:rPr>
          <w:b/>
          <w:bCs/>
        </w:rPr>
        <w:t>General Rights </w:t>
      </w:r>
      <w:r w:rsidRPr="00364043" w:rsidR="00E35D8D">
        <w:t> </w:t>
      </w:r>
    </w:p>
    <w:p w:rsidRPr="00364043" w:rsidR="00E35D8D" w:rsidP="00807947" w:rsidRDefault="00E35D8D" w14:paraId="122AB3D6" w14:textId="77777777">
      <w:pPr>
        <w:pStyle w:val="Paragraph"/>
        <w:widowControl/>
        <w:numPr>
          <w:ilvl w:val="0"/>
          <w:numId w:val="30"/>
        </w:numPr>
        <w:autoSpaceDE/>
        <w:autoSpaceDN/>
        <w:ind w:left="1134" w:hanging="567"/>
      </w:pPr>
      <w:r w:rsidRPr="00364043">
        <w:t>All the easements referred to in this schedule include—  </w:t>
      </w:r>
    </w:p>
    <w:p w:rsidRPr="00364043" w:rsidR="00E35D8D" w:rsidP="00807947" w:rsidRDefault="00E35D8D" w14:paraId="0B41E300" w14:textId="77777777">
      <w:pPr>
        <w:pStyle w:val="Paragraph"/>
        <w:widowControl/>
        <w:numPr>
          <w:ilvl w:val="1"/>
          <w:numId w:val="30"/>
        </w:numPr>
        <w:autoSpaceDE/>
        <w:autoSpaceDN/>
        <w:ind w:left="1701" w:hanging="567"/>
      </w:pPr>
      <w:r w:rsidRPr="00364043">
        <w:t>the right to use any easement facility already situated in the easement area for the purpose of the easement granted; and  </w:t>
      </w:r>
    </w:p>
    <w:p w:rsidRPr="00364043" w:rsidR="00DA5B2B" w:rsidP="00807947" w:rsidRDefault="00E35D8D" w14:paraId="79AE2AB3" w14:textId="77777777">
      <w:pPr>
        <w:pStyle w:val="Paragraph"/>
        <w:widowControl/>
        <w:numPr>
          <w:ilvl w:val="1"/>
          <w:numId w:val="30"/>
        </w:numPr>
        <w:autoSpaceDE/>
        <w:autoSpaceDN/>
        <w:ind w:left="1701" w:hanging="567"/>
      </w:pPr>
      <w:r w:rsidRPr="00364043">
        <w:t>if no suitable easement facility exists in the easement area, the right to lay, install, and construct in the easement area (including the right to excavate land for the purpose of that construction) an easement facility that the grantee reasonably requires and</w:t>
      </w:r>
      <w:r w:rsidRPr="00364043" w:rsidR="00DA5B2B">
        <w:t>:</w:t>
      </w:r>
    </w:p>
    <w:p w:rsidRPr="00364043" w:rsidR="00DA5B2B" w:rsidP="00DA5B2B" w:rsidRDefault="00DA5B2B" w14:paraId="29A8FB9B" w14:textId="77777777">
      <w:pPr>
        <w:pStyle w:val="Paragraph"/>
        <w:widowControl/>
        <w:numPr>
          <w:ilvl w:val="2"/>
          <w:numId w:val="30"/>
        </w:numPr>
        <w:autoSpaceDE/>
        <w:autoSpaceDN/>
      </w:pPr>
      <w:r w:rsidRPr="00364043">
        <w:t>which are contemplated by the Application Document</w:t>
      </w:r>
      <w:r w:rsidRPr="00364043" w:rsidR="006235BC">
        <w:t>ation</w:t>
      </w:r>
      <w:r w:rsidRPr="00364043">
        <w:t>;</w:t>
      </w:r>
      <w:r w:rsidRPr="00364043" w:rsidR="00E35D8D">
        <w:t xml:space="preserve"> </w:t>
      </w:r>
      <w:r w:rsidRPr="00364043">
        <w:t>or</w:t>
      </w:r>
    </w:p>
    <w:p w:rsidRPr="00364043" w:rsidR="00E35D8D" w:rsidP="00883F86" w:rsidRDefault="00E35D8D" w14:paraId="52C93669" w14:textId="77777777">
      <w:pPr>
        <w:pStyle w:val="Paragraph"/>
        <w:widowControl/>
        <w:numPr>
          <w:ilvl w:val="2"/>
          <w:numId w:val="30"/>
        </w:numPr>
        <w:autoSpaceDE/>
        <w:autoSpaceDN/>
      </w:pPr>
      <w:r w:rsidRPr="00364043">
        <w:t>for which the grantor has given prior consent; and  </w:t>
      </w:r>
    </w:p>
    <w:p w:rsidRPr="00364043" w:rsidR="00E35D8D" w:rsidP="00807947" w:rsidRDefault="00E35D8D" w14:paraId="0C393077" w14:textId="00B0D514">
      <w:pPr>
        <w:pStyle w:val="Paragraph"/>
        <w:widowControl/>
        <w:numPr>
          <w:ilvl w:val="1"/>
          <w:numId w:val="30"/>
        </w:numPr>
        <w:autoSpaceDE/>
        <w:autoSpaceDN/>
        <w:ind w:left="1701" w:hanging="567"/>
      </w:pPr>
      <w:r w:rsidRPr="00364043">
        <w:t>the right to repair</w:t>
      </w:r>
      <w:r w:rsidRPr="00364043" w:rsidR="00DA5B2B">
        <w:t>,</w:t>
      </w:r>
      <w:r w:rsidRPr="00364043">
        <w:t xml:space="preserve"> maintain</w:t>
      </w:r>
      <w:r w:rsidRPr="00364043" w:rsidR="00DA5B2B">
        <w:t xml:space="preserve">, </w:t>
      </w:r>
      <w:r w:rsidRPr="00364043" w:rsidR="006235BC">
        <w:t xml:space="preserve">upgrade </w:t>
      </w:r>
      <w:r w:rsidRPr="00364043" w:rsidR="00DA5B2B">
        <w:t>and replace</w:t>
      </w:r>
      <w:r w:rsidRPr="00364043">
        <w:t xml:space="preserve"> the easement facility.  </w:t>
      </w:r>
    </w:p>
    <w:p w:rsidRPr="00364043" w:rsidR="00E35D8D" w:rsidP="00807947" w:rsidRDefault="00E35D8D" w14:paraId="0905024D" w14:textId="1CD5033B">
      <w:pPr>
        <w:pStyle w:val="Paragraph"/>
        <w:widowControl/>
        <w:numPr>
          <w:ilvl w:val="0"/>
          <w:numId w:val="30"/>
        </w:numPr>
        <w:autoSpaceDE/>
        <w:autoSpaceDN/>
        <w:ind w:left="1134" w:hanging="567"/>
      </w:pPr>
      <w:r w:rsidRPr="00364043">
        <w:t xml:space="preserve">The grantor must not unreasonably withhold consent under subclause </w:t>
      </w:r>
      <w:r w:rsidR="00DF63BD">
        <w:t>(1)(b)</w:t>
      </w:r>
      <w:r w:rsidRPr="00364043">
        <w:t>.  </w:t>
      </w:r>
    </w:p>
    <w:p w:rsidRPr="00364043" w:rsidR="00E35D8D" w:rsidP="00807947" w:rsidRDefault="00E35D8D" w14:paraId="2035F8E0" w14:textId="77777777">
      <w:pPr>
        <w:pStyle w:val="Paragraph"/>
        <w:widowControl/>
        <w:numPr>
          <w:ilvl w:val="0"/>
          <w:numId w:val="30"/>
        </w:numPr>
        <w:autoSpaceDE/>
        <w:autoSpaceDN/>
        <w:ind w:left="1134" w:hanging="567"/>
      </w:pPr>
      <w:r w:rsidRPr="00364043">
        <w:t xml:space="preserve">The grantor must not do and must not allow </w:t>
      </w:r>
      <w:proofErr w:type="gramStart"/>
      <w:r w:rsidRPr="00364043">
        <w:t>to be done on the burdened land anything</w:t>
      </w:r>
      <w:proofErr w:type="gramEnd"/>
      <w:r w:rsidRPr="00364043">
        <w:t xml:space="preserve"> that may interfere with or restrict the rights of any other party or interfere with the efficient operation of the easement facility.  </w:t>
      </w:r>
    </w:p>
    <w:p w:rsidRPr="00364043" w:rsidR="005113A0" w:rsidP="00807947" w:rsidRDefault="005113A0" w14:paraId="519965FE" w14:textId="77777777">
      <w:pPr>
        <w:pStyle w:val="Paragraph"/>
        <w:widowControl/>
        <w:numPr>
          <w:ilvl w:val="0"/>
          <w:numId w:val="30"/>
        </w:numPr>
        <w:autoSpaceDE/>
        <w:autoSpaceDN/>
        <w:ind w:left="1134" w:hanging="567"/>
      </w:pPr>
      <w:r w:rsidRPr="00364043">
        <w:rPr>
          <w:rFonts w:eastAsia="Times New Roman" w:cs="Times New Roman"/>
          <w:lang w:val="en-NZ" w:eastAsia="en-NZ"/>
        </w:rPr>
        <w:t>The Concessionaire may, without the consent of the Minister, cut back or remove any vegetation or other structure if, in the Concessionaire's reasonable opinion, such vegetation or structure poses a risk to the easement facility, or such vegetation or structure breaches any minimum clearance requirements (whether imposed by legislation or in accordance with the Concessionaire's own minimum clearance requirements).</w:t>
      </w:r>
    </w:p>
    <w:p w:rsidRPr="00364043" w:rsidR="00E35D8D" w:rsidP="00E35D8D" w:rsidRDefault="00DA5B2B" w14:paraId="10C29499" w14:textId="244E5256">
      <w:pPr>
        <w:pStyle w:val="Paragraph"/>
        <w:tabs>
          <w:tab w:val="left" w:pos="567"/>
        </w:tabs>
      </w:pPr>
      <w:r w:rsidRPr="00364043">
        <w:rPr>
          <w:b/>
          <w:bCs/>
        </w:rPr>
        <w:t>6</w:t>
      </w:r>
      <w:r w:rsidRPr="00364043" w:rsidR="00E35D8D">
        <w:tab/>
      </w:r>
      <w:r w:rsidRPr="00364043" w:rsidR="00E35D8D">
        <w:rPr>
          <w:b/>
          <w:bCs/>
        </w:rPr>
        <w:t>Repair, maintenance, and costs </w:t>
      </w:r>
      <w:r w:rsidRPr="00364043" w:rsidR="00E35D8D">
        <w:t> </w:t>
      </w:r>
    </w:p>
    <w:p w:rsidRPr="00364043" w:rsidR="00E35D8D" w:rsidP="00807947" w:rsidRDefault="00EC14B5" w14:paraId="13CB75B2" w14:textId="6BB9735F">
      <w:pPr>
        <w:pStyle w:val="Paragraph"/>
        <w:widowControl/>
        <w:numPr>
          <w:ilvl w:val="0"/>
          <w:numId w:val="31"/>
        </w:numPr>
        <w:autoSpaceDE/>
        <w:autoSpaceDN/>
        <w:ind w:left="1134" w:hanging="567"/>
      </w:pPr>
      <w:r w:rsidRPr="00364043">
        <w:t xml:space="preserve">The </w:t>
      </w:r>
      <w:r w:rsidRPr="00364043" w:rsidR="00E35D8D">
        <w:t xml:space="preserve">grantee is responsible for arranging the repair and maintenance of the easement facility, and for the associated costs, </w:t>
      </w:r>
      <w:proofErr w:type="gramStart"/>
      <w:r w:rsidRPr="00364043" w:rsidR="00E35D8D">
        <w:t>so as to</w:t>
      </w:r>
      <w:proofErr w:type="gramEnd"/>
      <w:r w:rsidRPr="00364043" w:rsidR="00E35D8D">
        <w:t xml:space="preserve"> keep the facility in good order and to prevent it from becoming a danger or nuisance.  </w:t>
      </w:r>
    </w:p>
    <w:p w:rsidRPr="00364043" w:rsidR="00E35D8D" w:rsidP="00807947" w:rsidRDefault="00EC14B5" w14:paraId="5C63CC61" w14:textId="4A8E5431">
      <w:pPr>
        <w:pStyle w:val="Paragraph"/>
        <w:widowControl/>
        <w:numPr>
          <w:ilvl w:val="0"/>
          <w:numId w:val="31"/>
        </w:numPr>
        <w:autoSpaceDE/>
        <w:autoSpaceDN/>
        <w:ind w:left="1134" w:hanging="567"/>
      </w:pPr>
      <w:r w:rsidRPr="00364043">
        <w:t>T</w:t>
      </w:r>
      <w:r w:rsidRPr="00364043" w:rsidR="00E35D8D">
        <w:t xml:space="preserve">he grantee </w:t>
      </w:r>
      <w:proofErr w:type="gramStart"/>
      <w:r w:rsidRPr="00364043" w:rsidR="00E35D8D">
        <w:t>bears</w:t>
      </w:r>
      <w:proofErr w:type="gramEnd"/>
      <w:r w:rsidRPr="00364043" w:rsidR="00E35D8D">
        <w:t xml:space="preserve"> the cost of all work done </w:t>
      </w:r>
      <w:r w:rsidRPr="00364043" w:rsidR="00A9313F">
        <w:t xml:space="preserve">by the grantee </w:t>
      </w:r>
      <w:r w:rsidRPr="00364043" w:rsidR="00E35D8D">
        <w:t>outside the burdened land</w:t>
      </w:r>
      <w:r w:rsidRPr="00364043">
        <w:t xml:space="preserve"> in relation to this easement</w:t>
      </w:r>
      <w:r w:rsidRPr="00364043" w:rsidR="00E35D8D">
        <w:t>. </w:t>
      </w:r>
    </w:p>
    <w:p w:rsidRPr="00364043" w:rsidR="00E35D8D" w:rsidP="00807947" w:rsidRDefault="00E35D8D" w14:paraId="7BA479FB" w14:textId="6CEAB80A">
      <w:pPr>
        <w:pStyle w:val="Paragraph"/>
        <w:widowControl/>
        <w:numPr>
          <w:ilvl w:val="0"/>
          <w:numId w:val="31"/>
        </w:numPr>
        <w:autoSpaceDE/>
        <w:autoSpaceDN/>
        <w:ind w:left="1134" w:hanging="567"/>
      </w:pPr>
      <w:r w:rsidRPr="00364043">
        <w:t xml:space="preserve">The </w:t>
      </w:r>
      <w:r w:rsidRPr="00364043" w:rsidR="00EC14B5">
        <w:t>grantee,</w:t>
      </w:r>
      <w:r w:rsidRPr="00364043">
        <w:t xml:space="preserve"> </w:t>
      </w:r>
      <w:r w:rsidRPr="00364043" w:rsidR="00EC14B5">
        <w:t xml:space="preserve">in carrying out </w:t>
      </w:r>
      <w:r w:rsidRPr="00364043">
        <w:t>maintenance under subclause (1)</w:t>
      </w:r>
      <w:r w:rsidRPr="00364043" w:rsidR="00EC14B5">
        <w:t xml:space="preserve"> or</w:t>
      </w:r>
      <w:r w:rsidRPr="00364043">
        <w:t xml:space="preserve"> (2), must meet any associated requirements of the relevant local authority.  </w:t>
      </w:r>
    </w:p>
    <w:p w:rsidRPr="00364043" w:rsidR="00EC14B5" w:rsidP="00807947" w:rsidRDefault="00E35D8D" w14:paraId="6FE87CBB" w14:textId="0D95EA6B">
      <w:pPr>
        <w:pStyle w:val="Paragraph"/>
        <w:widowControl/>
        <w:numPr>
          <w:ilvl w:val="0"/>
          <w:numId w:val="31"/>
        </w:numPr>
        <w:autoSpaceDE/>
        <w:autoSpaceDN/>
        <w:ind w:left="1134" w:hanging="567"/>
      </w:pPr>
      <w:r w:rsidRPr="00364043">
        <w:t xml:space="preserve">Any repair or maintenance of the easement facility that is attributable solely to an act or omission by the grantor </w:t>
      </w:r>
      <w:r w:rsidRPr="00364043" w:rsidR="00EC14B5">
        <w:t>will be</w:t>
      </w:r>
      <w:r w:rsidRPr="00364043">
        <w:t xml:space="preserve"> carried out by th</w:t>
      </w:r>
      <w:r w:rsidRPr="00364043" w:rsidR="00EC14B5">
        <w:t>e</w:t>
      </w:r>
      <w:r w:rsidRPr="00364043">
        <w:t xml:space="preserve"> grantee at the</w:t>
      </w:r>
      <w:r w:rsidRPr="00364043" w:rsidR="00EC14B5">
        <w:t xml:space="preserve"> grantor's</w:t>
      </w:r>
      <w:r w:rsidRPr="00364043">
        <w:t xml:space="preserve"> sole cost.  </w:t>
      </w:r>
    </w:p>
    <w:p w:rsidRPr="00364043" w:rsidR="00E35D8D" w:rsidP="00807947" w:rsidRDefault="00E35D8D" w14:paraId="4505F729" w14:textId="26621416">
      <w:pPr>
        <w:pStyle w:val="Paragraph"/>
        <w:widowControl/>
        <w:numPr>
          <w:ilvl w:val="0"/>
          <w:numId w:val="31"/>
        </w:numPr>
        <w:autoSpaceDE/>
        <w:autoSpaceDN/>
        <w:ind w:left="1134" w:hanging="567"/>
      </w:pPr>
      <w:r w:rsidRPr="00364043">
        <w:t>However, if the repair and maintenance of the easement facility is only partly attributable to an act or omission by the grantor,</w:t>
      </w:r>
      <w:r w:rsidRPr="00364043" w:rsidR="00EC14B5">
        <w:t xml:space="preserve"> the work will be carried out by the grantee, but the grantor must pay the portion of the costs of the repair and maintenance that is attributable to that act or omission</w:t>
      </w:r>
      <w:r w:rsidRPr="00364043" w:rsidR="00C5215C">
        <w:t>.</w:t>
      </w:r>
      <w:r w:rsidRPr="00364043">
        <w:t>  </w:t>
      </w:r>
    </w:p>
    <w:p w:rsidRPr="00364043" w:rsidR="00E35D8D" w:rsidP="00E35D8D" w:rsidRDefault="00E8150F" w14:paraId="3A92A5A3" w14:textId="79C28251">
      <w:pPr>
        <w:pStyle w:val="Paragraph"/>
        <w:tabs>
          <w:tab w:val="left" w:pos="567"/>
        </w:tabs>
      </w:pPr>
      <w:r w:rsidRPr="00364043">
        <w:rPr>
          <w:b/>
          <w:bCs/>
        </w:rPr>
        <w:t>7</w:t>
      </w:r>
      <w:r w:rsidRPr="00364043" w:rsidR="00E35D8D">
        <w:tab/>
      </w:r>
      <w:r w:rsidRPr="00364043" w:rsidR="00E35D8D">
        <w:rPr>
          <w:b/>
          <w:bCs/>
        </w:rPr>
        <w:t>Rights of entry </w:t>
      </w:r>
      <w:r w:rsidRPr="00364043" w:rsidR="00E35D8D">
        <w:t> </w:t>
      </w:r>
    </w:p>
    <w:p w:rsidRPr="00364043" w:rsidR="00E35D8D" w:rsidP="00807947" w:rsidRDefault="00E35D8D" w14:paraId="26E93476" w14:textId="7008810D">
      <w:pPr>
        <w:pStyle w:val="Paragraph"/>
        <w:widowControl/>
        <w:numPr>
          <w:ilvl w:val="0"/>
          <w:numId w:val="32"/>
        </w:numPr>
        <w:autoSpaceDE/>
        <w:autoSpaceDN/>
        <w:ind w:left="1134" w:hanging="567"/>
      </w:pPr>
      <w:r w:rsidRPr="00364043">
        <w:t xml:space="preserve">The grantee may, for the purpose of exercising any right or power, or performing any related </w:t>
      </w:r>
      <w:proofErr w:type="gramStart"/>
      <w:r w:rsidRPr="00364043">
        <w:t>duty,  in</w:t>
      </w:r>
      <w:proofErr w:type="gramEnd"/>
      <w:r w:rsidRPr="00364043">
        <w:t xml:space="preserve"> </w:t>
      </w:r>
      <w:r w:rsidRPr="00364043" w:rsidR="00594423">
        <w:t>this</w:t>
      </w:r>
      <w:r w:rsidRPr="00364043">
        <w:t xml:space="preserve"> </w:t>
      </w:r>
      <w:proofErr w:type="gramStart"/>
      <w:r w:rsidRPr="00364043">
        <w:t>easement,—</w:t>
      </w:r>
      <w:proofErr w:type="gramEnd"/>
      <w:r w:rsidRPr="00364043">
        <w:t>  </w:t>
      </w:r>
    </w:p>
    <w:p w:rsidRPr="00364043" w:rsidR="00E35D8D" w:rsidP="00807947" w:rsidRDefault="00E35D8D" w14:paraId="5B8E48F7" w14:textId="77777777">
      <w:pPr>
        <w:pStyle w:val="Paragraph"/>
        <w:widowControl/>
        <w:numPr>
          <w:ilvl w:val="1"/>
          <w:numId w:val="32"/>
        </w:numPr>
        <w:autoSpaceDE/>
        <w:autoSpaceDN/>
        <w:ind w:left="1701" w:hanging="567"/>
      </w:pPr>
      <w:r w:rsidRPr="00364043">
        <w:t>enter upon the burdened land by a reasonable route and with all necessary tools, vehicles, and equipment; and  </w:t>
      </w:r>
    </w:p>
    <w:p w:rsidRPr="00364043" w:rsidR="00E35D8D" w:rsidP="00807947" w:rsidRDefault="00E35D8D" w14:paraId="7C920B1C" w14:textId="77777777">
      <w:pPr>
        <w:pStyle w:val="Paragraph"/>
        <w:widowControl/>
        <w:numPr>
          <w:ilvl w:val="1"/>
          <w:numId w:val="32"/>
        </w:numPr>
        <w:autoSpaceDE/>
        <w:autoSpaceDN/>
        <w:ind w:left="1701" w:hanging="567"/>
      </w:pPr>
      <w:r w:rsidRPr="00364043">
        <w:t>remain on the burdened land for a reasonable time for the sole purpose of completing the necessary work; and  </w:t>
      </w:r>
    </w:p>
    <w:p w:rsidRPr="00364043" w:rsidR="00E35D8D" w:rsidP="00807947" w:rsidRDefault="00E35D8D" w14:paraId="09C13A25" w14:textId="77777777">
      <w:pPr>
        <w:pStyle w:val="Paragraph"/>
        <w:widowControl/>
        <w:numPr>
          <w:ilvl w:val="1"/>
          <w:numId w:val="32"/>
        </w:numPr>
        <w:autoSpaceDE/>
        <w:autoSpaceDN/>
        <w:ind w:left="1701" w:hanging="567"/>
      </w:pPr>
      <w:r w:rsidRPr="00364043">
        <w:t>leave any vehicles or equipment on the burdened land for a reasonable time if work is proceeding.  </w:t>
      </w:r>
    </w:p>
    <w:p w:rsidRPr="00364043" w:rsidR="00E35D8D" w:rsidP="00807947" w:rsidRDefault="00E35D8D" w14:paraId="3CC69675" w14:textId="77777777">
      <w:pPr>
        <w:pStyle w:val="Paragraph"/>
        <w:widowControl/>
        <w:numPr>
          <w:ilvl w:val="0"/>
          <w:numId w:val="32"/>
        </w:numPr>
        <w:autoSpaceDE/>
        <w:autoSpaceDN/>
        <w:ind w:left="1134" w:hanging="567"/>
      </w:pPr>
      <w:r w:rsidRPr="00364043">
        <w:t>The grantee must ensure that as little damage or disturbance as possible is caused to the burdened land or to the grantor.  </w:t>
      </w:r>
    </w:p>
    <w:p w:rsidRPr="00364043" w:rsidR="00E35D8D" w:rsidP="00807947" w:rsidRDefault="00E35D8D" w14:paraId="2986DA33" w14:textId="77777777">
      <w:pPr>
        <w:pStyle w:val="Paragraph"/>
        <w:widowControl/>
        <w:numPr>
          <w:ilvl w:val="0"/>
          <w:numId w:val="32"/>
        </w:numPr>
        <w:autoSpaceDE/>
        <w:autoSpaceDN/>
        <w:ind w:left="1134" w:hanging="567"/>
      </w:pPr>
      <w:r w:rsidRPr="00364043">
        <w:t>The grantee must ensure that all work is performed properly.  </w:t>
      </w:r>
    </w:p>
    <w:p w:rsidRPr="00364043" w:rsidR="00E35D8D" w:rsidP="00807947" w:rsidRDefault="00E35D8D" w14:paraId="356DAC3F" w14:textId="77777777">
      <w:pPr>
        <w:pStyle w:val="Paragraph"/>
        <w:widowControl/>
        <w:numPr>
          <w:ilvl w:val="0"/>
          <w:numId w:val="32"/>
        </w:numPr>
        <w:autoSpaceDE/>
        <w:autoSpaceDN/>
        <w:ind w:left="1134" w:hanging="567"/>
      </w:pPr>
      <w:r w:rsidRPr="00364043">
        <w:t>The grantee must ensure that all work is completed promptly.  </w:t>
      </w:r>
    </w:p>
    <w:p w:rsidRPr="00364043" w:rsidR="00E35D8D" w:rsidP="00807947" w:rsidRDefault="00E35D8D" w14:paraId="4B75BEEF" w14:textId="77777777">
      <w:pPr>
        <w:pStyle w:val="Paragraph"/>
        <w:widowControl/>
        <w:numPr>
          <w:ilvl w:val="0"/>
          <w:numId w:val="32"/>
        </w:numPr>
        <w:autoSpaceDE/>
        <w:autoSpaceDN/>
        <w:ind w:left="1134" w:hanging="567"/>
      </w:pPr>
      <w:r w:rsidRPr="00364043">
        <w:t>The grantee must immediately make good any damage done to the burdened land by restoring the surface of the land as nearly as possible to its former condition.  </w:t>
      </w:r>
    </w:p>
    <w:p w:rsidRPr="00364043" w:rsidR="00E35D8D" w:rsidP="00807947" w:rsidRDefault="00E35D8D" w14:paraId="7F2AACB0" w14:textId="77777777">
      <w:pPr>
        <w:pStyle w:val="Paragraph"/>
        <w:widowControl/>
        <w:numPr>
          <w:ilvl w:val="0"/>
          <w:numId w:val="32"/>
        </w:numPr>
        <w:autoSpaceDE/>
        <w:autoSpaceDN/>
        <w:ind w:left="1134" w:hanging="567"/>
      </w:pPr>
      <w:r w:rsidRPr="00364043">
        <w:t xml:space="preserve">The grantee must compensate the grantor for all damage caused by the work to any crop (whether ready for harvest or not) or to any buildings, </w:t>
      </w:r>
      <w:proofErr w:type="gramStart"/>
      <w:r w:rsidRPr="00364043">
        <w:t>erections</w:t>
      </w:r>
      <w:proofErr w:type="gramEnd"/>
      <w:r w:rsidRPr="00364043">
        <w:t>, or fences on the burdened land.  </w:t>
      </w:r>
    </w:p>
    <w:p w:rsidRPr="00364043" w:rsidR="00807947" w:rsidP="002D7FCB" w:rsidRDefault="00E8150F" w14:paraId="232FE249" w14:textId="18A0A499">
      <w:pPr>
        <w:pStyle w:val="Paragraph"/>
        <w:tabs>
          <w:tab w:val="left" w:pos="567"/>
        </w:tabs>
        <w:rPr>
          <w:b/>
          <w:bCs/>
        </w:rPr>
      </w:pPr>
      <w:r w:rsidRPr="00364043">
        <w:rPr>
          <w:b/>
          <w:bCs/>
        </w:rPr>
        <w:t>8</w:t>
      </w:r>
      <w:r w:rsidRPr="00364043" w:rsidR="00807947">
        <w:rPr>
          <w:b/>
          <w:bCs/>
        </w:rPr>
        <w:tab/>
      </w:r>
      <w:r w:rsidRPr="00364043">
        <w:rPr>
          <w:b/>
          <w:bCs/>
        </w:rPr>
        <w:t>Restriction on Grantor's use</w:t>
      </w:r>
    </w:p>
    <w:p w:rsidRPr="00364043" w:rsidR="00E8150F" w:rsidP="00962504" w:rsidRDefault="00E8150F" w14:paraId="7F08D837" w14:textId="77777777">
      <w:pPr>
        <w:pStyle w:val="Paragraph"/>
        <w:widowControl/>
        <w:numPr>
          <w:ilvl w:val="0"/>
          <w:numId w:val="37"/>
        </w:numPr>
        <w:autoSpaceDE/>
        <w:autoSpaceDN/>
        <w:ind w:left="1134" w:hanging="567"/>
      </w:pPr>
      <w:r w:rsidRPr="00364043">
        <w:t xml:space="preserve">The </w:t>
      </w:r>
      <w:r w:rsidRPr="00364043" w:rsidR="00A9313F">
        <w:t>g</w:t>
      </w:r>
      <w:r w:rsidRPr="00364043">
        <w:t xml:space="preserve">rantor must not do </w:t>
      </w:r>
      <w:r w:rsidRPr="00364043" w:rsidR="00830ADF">
        <w:t xml:space="preserve">(or </w:t>
      </w:r>
      <w:proofErr w:type="gramStart"/>
      <w:r w:rsidRPr="00364043" w:rsidR="00830ADF">
        <w:t>permit</w:t>
      </w:r>
      <w:proofErr w:type="gramEnd"/>
      <w:r w:rsidRPr="00364043" w:rsidR="00830ADF">
        <w:t xml:space="preserve"> to be done) </w:t>
      </w:r>
      <w:r w:rsidRPr="00364043">
        <w:t>any act or thing which may interfere with or affect the rights of the grantee or the operation of the easement facilit</w:t>
      </w:r>
      <w:r w:rsidRPr="00364043" w:rsidR="00AC7176">
        <w:t>y</w:t>
      </w:r>
      <w:r w:rsidRPr="00364043" w:rsidR="00830ADF">
        <w:t>.  I</w:t>
      </w:r>
      <w:r w:rsidRPr="00364043">
        <w:t xml:space="preserve">n particular, the grantor must not (and must not permit), without the </w:t>
      </w:r>
      <w:r w:rsidRPr="00364043" w:rsidR="00A9313F">
        <w:t xml:space="preserve">prior written </w:t>
      </w:r>
      <w:r w:rsidRPr="00364043">
        <w:t>consent of the grantee:</w:t>
      </w:r>
    </w:p>
    <w:p w:rsidRPr="00364043" w:rsidR="00E8150F" w:rsidP="00962504" w:rsidRDefault="00E8150F" w14:paraId="115BC40C" w14:textId="77777777">
      <w:pPr>
        <w:pStyle w:val="Paragraph"/>
        <w:widowControl/>
        <w:numPr>
          <w:ilvl w:val="1"/>
          <w:numId w:val="37"/>
        </w:numPr>
        <w:autoSpaceDE/>
        <w:autoSpaceDN/>
        <w:ind w:left="1701" w:hanging="567"/>
      </w:pPr>
      <w:r w:rsidRPr="00364043">
        <w:t xml:space="preserve">on the </w:t>
      </w:r>
      <w:r w:rsidRPr="00364043" w:rsidR="00594423">
        <w:t>e</w:t>
      </w:r>
      <w:r w:rsidRPr="00364043">
        <w:t xml:space="preserve">asement </w:t>
      </w:r>
      <w:r w:rsidRPr="00364043" w:rsidR="00594423">
        <w:t>a</w:t>
      </w:r>
      <w:r w:rsidRPr="00364043">
        <w:t xml:space="preserve">rea, or within the minimum distance from </w:t>
      </w:r>
      <w:r w:rsidRPr="00364043" w:rsidR="00AC7176">
        <w:t>the electricity and telecommunications facility</w:t>
      </w:r>
      <w:r w:rsidRPr="00364043">
        <w:t xml:space="preserve"> as advised by the </w:t>
      </w:r>
      <w:r w:rsidRPr="00364043" w:rsidR="00AC7176">
        <w:t>g</w:t>
      </w:r>
      <w:r w:rsidRPr="00364043">
        <w:t>rantee (having regard to relevant statutory or regulatory requirements, codes of practice and engineering standards applicable from time to time), erect or permit the erection of any buildings or structures, alter or allow to be altered the overall dimensions of existing buildings or structures, plant or cultivate any vegetation or crop, carry out any earthworks or stockpiling, construct or permit the construction of any roads, dams, walls or driveways, or remove or permit the removal of any soil, rock, sand, gravel or other substance;</w:t>
      </w:r>
    </w:p>
    <w:p w:rsidRPr="00364043" w:rsidR="00E8150F" w:rsidP="00962504" w:rsidRDefault="00E8150F" w14:paraId="087CC2D3" w14:textId="77777777">
      <w:pPr>
        <w:pStyle w:val="Paragraph"/>
        <w:widowControl/>
        <w:numPr>
          <w:ilvl w:val="1"/>
          <w:numId w:val="37"/>
        </w:numPr>
        <w:autoSpaceDE/>
        <w:autoSpaceDN/>
        <w:ind w:left="1701" w:hanging="567"/>
      </w:pPr>
      <w:r w:rsidRPr="00364043">
        <w:t xml:space="preserve">burn off crops, trees or undergrowth on the </w:t>
      </w:r>
      <w:r w:rsidRPr="00364043" w:rsidR="00AC7176">
        <w:t>burdened land</w:t>
      </w:r>
      <w:r w:rsidRPr="00364043">
        <w:t xml:space="preserve"> within 50 </w:t>
      </w:r>
      <w:proofErr w:type="spellStart"/>
      <w:r w:rsidRPr="00364043">
        <w:t>metres</w:t>
      </w:r>
      <w:proofErr w:type="spellEnd"/>
      <w:r w:rsidRPr="00364043">
        <w:t xml:space="preserve"> of the </w:t>
      </w:r>
      <w:r w:rsidRPr="00364043" w:rsidR="00AC7176">
        <w:t xml:space="preserve">electricity and telecommunication </w:t>
      </w:r>
      <w:r w:rsidRPr="00364043">
        <w:t xml:space="preserve">easement </w:t>
      </w:r>
      <w:proofErr w:type="gramStart"/>
      <w:r w:rsidRPr="00364043">
        <w:t>facility;</w:t>
      </w:r>
      <w:proofErr w:type="gramEnd"/>
    </w:p>
    <w:p w:rsidRPr="00364043" w:rsidR="00E8150F" w:rsidP="00962504" w:rsidRDefault="00E8150F" w14:paraId="354AD08D" w14:textId="77777777">
      <w:pPr>
        <w:pStyle w:val="Paragraph"/>
        <w:widowControl/>
        <w:numPr>
          <w:ilvl w:val="1"/>
          <w:numId w:val="37"/>
        </w:numPr>
        <w:autoSpaceDE/>
        <w:autoSpaceDN/>
        <w:ind w:left="1701" w:hanging="567"/>
      </w:pPr>
      <w:r w:rsidRPr="00364043">
        <w:t xml:space="preserve">operate or permit to be operated any machinery or equipment whatsoever </w:t>
      </w:r>
      <w:proofErr w:type="gramStart"/>
      <w:r w:rsidRPr="00364043">
        <w:t>in close proximity to</w:t>
      </w:r>
      <w:proofErr w:type="gramEnd"/>
      <w:r w:rsidRPr="00364043">
        <w:t xml:space="preserve"> any tower, pole, ground stay or support comprising part of the</w:t>
      </w:r>
      <w:r w:rsidRPr="00364043" w:rsidR="00AC7176">
        <w:t xml:space="preserve"> electricity and telecommunications</w:t>
      </w:r>
      <w:r w:rsidRPr="00364043">
        <w:t xml:space="preserve"> easement </w:t>
      </w:r>
      <w:proofErr w:type="gramStart"/>
      <w:r w:rsidRPr="00364043">
        <w:t>facility;</w:t>
      </w:r>
      <w:proofErr w:type="gramEnd"/>
    </w:p>
    <w:p w:rsidRPr="00364043" w:rsidR="00E8150F" w:rsidP="00962504" w:rsidRDefault="00E8150F" w14:paraId="122F7808" w14:textId="77777777">
      <w:pPr>
        <w:pStyle w:val="Paragraph"/>
        <w:widowControl/>
        <w:numPr>
          <w:ilvl w:val="1"/>
          <w:numId w:val="37"/>
        </w:numPr>
        <w:autoSpaceDE/>
        <w:autoSpaceDN/>
        <w:ind w:left="1701" w:hanging="567"/>
      </w:pPr>
      <w:r w:rsidRPr="00364043">
        <w:t xml:space="preserve">disturb any survey pegs or markers placed on the burdened land by the </w:t>
      </w:r>
      <w:proofErr w:type="gramStart"/>
      <w:r w:rsidRPr="00364043" w:rsidR="00830ADF">
        <w:t>g</w:t>
      </w:r>
      <w:r w:rsidRPr="00364043">
        <w:t>rantee;</w:t>
      </w:r>
      <w:proofErr w:type="gramEnd"/>
    </w:p>
    <w:p w:rsidRPr="00364043" w:rsidR="00E8150F" w:rsidP="00962504" w:rsidRDefault="00E8150F" w14:paraId="421C9755" w14:textId="77777777">
      <w:pPr>
        <w:pStyle w:val="Paragraph"/>
        <w:widowControl/>
        <w:numPr>
          <w:ilvl w:val="1"/>
          <w:numId w:val="37"/>
        </w:numPr>
        <w:autoSpaceDE/>
        <w:autoSpaceDN/>
        <w:ind w:left="1701" w:hanging="567"/>
      </w:pPr>
      <w:r w:rsidRPr="00364043">
        <w:t xml:space="preserve">impede the </w:t>
      </w:r>
      <w:r w:rsidRPr="00364043" w:rsidR="00830ADF">
        <w:t>g</w:t>
      </w:r>
      <w:r w:rsidRPr="00364043">
        <w:t>rantee's access over the burdened land</w:t>
      </w:r>
      <w:r w:rsidRPr="00364043" w:rsidR="00AC7176">
        <w:t>,</w:t>
      </w:r>
      <w:r w:rsidRPr="00364043">
        <w:t xml:space="preserve"> or to the easement </w:t>
      </w:r>
      <w:proofErr w:type="gramStart"/>
      <w:r w:rsidRPr="00364043">
        <w:t>facility</w:t>
      </w:r>
      <w:r w:rsidRPr="00364043" w:rsidR="00AC7176">
        <w:t>;</w:t>
      </w:r>
      <w:proofErr w:type="gramEnd"/>
    </w:p>
    <w:p w:rsidRPr="00364043" w:rsidR="00E8150F" w:rsidP="00962504" w:rsidRDefault="00E8150F" w14:paraId="5DE67C35" w14:textId="77777777">
      <w:pPr>
        <w:pStyle w:val="Paragraph"/>
        <w:widowControl/>
        <w:numPr>
          <w:ilvl w:val="1"/>
          <w:numId w:val="37"/>
        </w:numPr>
        <w:autoSpaceDE/>
        <w:autoSpaceDN/>
        <w:ind w:left="1701" w:hanging="567"/>
      </w:pPr>
      <w:r w:rsidRPr="00364043">
        <w:t xml:space="preserve">do anything on or in the burdened land which would or could damage or endanger the easement </w:t>
      </w:r>
      <w:proofErr w:type="gramStart"/>
      <w:r w:rsidRPr="00364043">
        <w:t>facilit</w:t>
      </w:r>
      <w:r w:rsidRPr="00364043" w:rsidR="00AC7176">
        <w:t>y;</w:t>
      </w:r>
      <w:proofErr w:type="gramEnd"/>
    </w:p>
    <w:p w:rsidRPr="00364043" w:rsidR="00E8150F" w:rsidP="00962504" w:rsidRDefault="00E8150F" w14:paraId="6E37DF68" w14:textId="77777777">
      <w:pPr>
        <w:pStyle w:val="Paragraph"/>
        <w:widowControl/>
        <w:numPr>
          <w:ilvl w:val="1"/>
          <w:numId w:val="37"/>
        </w:numPr>
        <w:autoSpaceDE/>
        <w:autoSpaceDN/>
        <w:ind w:left="1701" w:hanging="567"/>
      </w:pPr>
      <w:r w:rsidRPr="00364043">
        <w:t xml:space="preserve">develop, use, or grant any rights in, the burdened land, in a way which would prevent the </w:t>
      </w:r>
      <w:r w:rsidRPr="00364043" w:rsidR="00830ADF">
        <w:t>g</w:t>
      </w:r>
      <w:r w:rsidRPr="00364043">
        <w:t>rantee from exercising its rights under this easement; and</w:t>
      </w:r>
    </w:p>
    <w:p w:rsidRPr="00364043" w:rsidR="00E8150F" w:rsidP="00962504" w:rsidRDefault="00E8150F" w14:paraId="70829708" w14:textId="1F7E4092">
      <w:pPr>
        <w:pStyle w:val="Paragraph"/>
        <w:widowControl/>
        <w:numPr>
          <w:ilvl w:val="1"/>
          <w:numId w:val="37"/>
        </w:numPr>
        <w:autoSpaceDE/>
        <w:autoSpaceDN/>
        <w:ind w:left="1701" w:hanging="567"/>
      </w:pPr>
      <w:r w:rsidRPr="00364043">
        <w:t xml:space="preserve">erect or permit the erection of any structures or make alterations or additions to any structure on the burdened land, except those that meet the required clearances from live electric power lines from time to time, as at the date of this </w:t>
      </w:r>
      <w:r w:rsidRPr="00364043" w:rsidR="00AC7176">
        <w:t>e</w:t>
      </w:r>
      <w:r w:rsidRPr="00364043">
        <w:t>asement as stated in the current [</w:t>
      </w:r>
      <w:r w:rsidRPr="00962504">
        <w:t>Code of Practice for Electrical Safety Distances (NZECP 34:2001)</w:t>
      </w:r>
      <w:r w:rsidRPr="00364043">
        <w:t>.</w:t>
      </w:r>
    </w:p>
    <w:p w:rsidRPr="00E35D8D" w:rsidR="000E15BC" w:rsidP="002D7FCB" w:rsidRDefault="000E15BC" w14:paraId="107C3D04" w14:textId="0F831661">
      <w:pPr>
        <w:pStyle w:val="Paragraph"/>
        <w:tabs>
          <w:tab w:val="left" w:pos="567"/>
        </w:tabs>
      </w:pPr>
    </w:p>
    <w:sectPr w:rsidRPr="00E35D8D" w:rsidR="000E15BC" w:rsidSect="00F14272">
      <w:headerReference w:type="even" r:id="rId20"/>
      <w:headerReference w:type="default" r:id="rId21"/>
      <w:footerReference w:type="default" r:id="rId22"/>
      <w:headerReference w:type="first" r:id="rId23"/>
      <w:footerReference w:type="first" r:id="rId24"/>
      <w:pgSz w:w="11906" w:h="16838" w:orient="portrait" w:code="9"/>
      <w:pgMar w:top="1418" w:right="1247" w:bottom="1247" w:left="1247" w:header="709"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7FB3" w:rsidP="009917EB" w:rsidRDefault="00FA7FB3" w14:paraId="1742F1D3" w14:textId="77777777">
      <w:r>
        <w:separator/>
      </w:r>
    </w:p>
  </w:endnote>
  <w:endnote w:type="continuationSeparator" w:id="0">
    <w:p w:rsidR="00FA7FB3" w:rsidP="009917EB" w:rsidRDefault="00FA7FB3" w14:paraId="0D5240F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01" w:rsidRDefault="00446B01" w14:paraId="0D7845E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4317260"/>
      <w:docPartObj>
        <w:docPartGallery w:val="Page Numbers (Bottom of Page)"/>
        <w:docPartUnique/>
      </w:docPartObj>
    </w:sdtPr>
    <w:sdtEndPr>
      <w:rPr>
        <w:rFonts w:ascii="Verdana" w:hAnsi="Verdana"/>
        <w:sz w:val="16"/>
        <w:szCs w:val="16"/>
      </w:rPr>
    </w:sdtEndPr>
    <w:sdtContent>
      <w:p w:rsidRPr="00300C58" w:rsidR="008D5F44" w:rsidP="00300C58" w:rsidRDefault="00300C58" w14:paraId="17861EC9" w14:textId="65752F47">
        <w:pPr>
          <w:pStyle w:val="Footer"/>
          <w:jc w:val="right"/>
          <w:rPr>
            <w:rFonts w:ascii="Verdana" w:hAnsi="Verdana"/>
            <w:sz w:val="16"/>
            <w:szCs w:val="16"/>
          </w:rPr>
        </w:pPr>
        <w:r w:rsidRPr="0022513F">
          <w:rPr>
            <w:rFonts w:ascii="Verdana" w:hAnsi="Verdana"/>
            <w:sz w:val="16"/>
            <w:szCs w:val="16"/>
          </w:rPr>
          <w:fldChar w:fldCharType="begin"/>
        </w:r>
        <w:r w:rsidRPr="0022513F">
          <w:rPr>
            <w:rFonts w:ascii="Verdana" w:hAnsi="Verdana"/>
            <w:sz w:val="16"/>
            <w:szCs w:val="16"/>
          </w:rPr>
          <w:instrText>PAGE   \* MERGEFORMAT</w:instrText>
        </w:r>
        <w:r w:rsidRPr="0022513F">
          <w:rPr>
            <w:rFonts w:ascii="Verdana" w:hAnsi="Verdana"/>
            <w:sz w:val="16"/>
            <w:szCs w:val="16"/>
          </w:rPr>
          <w:fldChar w:fldCharType="separate"/>
        </w:r>
        <w:r>
          <w:rPr>
            <w:rFonts w:ascii="Verdana" w:hAnsi="Verdana"/>
            <w:sz w:val="16"/>
            <w:szCs w:val="16"/>
          </w:rPr>
          <w:t>1</w:t>
        </w:r>
        <w:r w:rsidRPr="0022513F">
          <w:rPr>
            <w:rFonts w:ascii="Verdana" w:hAnsi="Verdana"/>
            <w:sz w:val="16"/>
            <w:szCs w:val="16"/>
          </w:rPr>
          <w:fldChar w:fldCharType="end"/>
        </w:r>
        <w:r>
          <w:rPr>
            <w:rFonts w:ascii="Verdana" w:hAnsi="Verdana"/>
            <w:sz w:val="16"/>
            <w:szCs w:val="16"/>
          </w:rPr>
          <w:br/>
        </w:r>
        <w:sdt>
          <w:sdtPr>
            <w:id w:val="-1137409202"/>
            <w:docPartObj>
              <w:docPartGallery w:val="Page Numbers (Bottom of Page)"/>
              <w:docPartUnique/>
            </w:docPartObj>
          </w:sdtPr>
          <w:sdtEndPr/>
          <w:sdtContent>
            <w:r w:rsidRPr="0022513F">
              <w:rPr>
                <w:rFonts w:ascii="Verdana" w:hAnsi="Verdana"/>
                <w:color w:val="6C6C6C" w:themeColor="accent3" w:themeShade="80"/>
                <w:sz w:val="16"/>
                <w:szCs w:val="16"/>
              </w:rPr>
              <w:t xml:space="preserve">Draft 13 March 2026 | Te 13 o </w:t>
            </w:r>
            <w:proofErr w:type="spellStart"/>
            <w:r w:rsidRPr="0022513F">
              <w:rPr>
                <w:rFonts w:ascii="Verdana" w:hAnsi="Verdana"/>
                <w:color w:val="6C6C6C" w:themeColor="accent3" w:themeShade="80"/>
                <w:sz w:val="16"/>
                <w:szCs w:val="16"/>
              </w:rPr>
              <w:t>Māehe</w:t>
            </w:r>
            <w:proofErr w:type="spellEnd"/>
            <w:r w:rsidRPr="0022513F">
              <w:rPr>
                <w:rFonts w:ascii="Verdana" w:hAnsi="Verdana"/>
                <w:color w:val="6C6C6C" w:themeColor="accent3" w:themeShade="80"/>
                <w:sz w:val="16"/>
                <w:szCs w:val="16"/>
              </w:rPr>
              <w:t xml:space="preserve"> 2026</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01" w:rsidRDefault="00446B01" w14:paraId="3C7B103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7B7" w:rsidP="00011B9E" w:rsidRDefault="007357B7" w14:paraId="156F024F" w14:textId="77777777">
    <w:pPr>
      <w:pStyle w:val="Footer"/>
      <w:tabs>
        <w:tab w:val="clear" w:pos="9026"/>
        <w:tab w:val="right" w:pos="9639"/>
      </w:tabs>
      <w:rPr>
        <w:rStyle w:val="DocNumber"/>
      </w:rPr>
    </w:pPr>
  </w:p>
  <w:p w:rsidRPr="004F2565" w:rsidR="007357B7" w:rsidP="00011B9E" w:rsidRDefault="007357B7" w14:paraId="5EB84F1D" w14:textId="5A4B922C">
    <w:pPr>
      <w:pStyle w:val="Footer"/>
      <w:tabs>
        <w:tab w:val="clear" w:pos="9026"/>
        <w:tab w:val="right" w:pos="9639"/>
      </w:tabs>
      <w:rPr>
        <w:i/>
      </w:rPr>
    </w:pPr>
    <w:r w:rsidRPr="00714628">
      <w:rPr>
        <w:rStyle w:val="DocNumber"/>
      </w:rPr>
      <w:fldChar w:fldCharType="begin"/>
    </w:r>
    <w:r w:rsidR="002F7A19">
      <w:rPr>
        <w:rStyle w:val="DocNumber"/>
      </w:rPr>
      <w:instrText>QUOTE "BF\\71734073\\2"</w:instrText>
    </w:r>
    <w:r w:rsidRPr="00714628">
      <w:rPr>
        <w:rStyle w:val="DocNumber"/>
      </w:rPr>
      <w:fldChar w:fldCharType="separate"/>
    </w:r>
    <w:r w:rsidR="002F7A19">
      <w:rPr>
        <w:rStyle w:val="DocNumber"/>
      </w:rPr>
      <w:t>BF\71734073\2</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306CB4">
      <w:rPr>
        <w:noProof/>
      </w:rPr>
      <w:t>2</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357B7" w:rsidP="004F2565" w:rsidRDefault="007357B7" w14:paraId="6192B13E" w14:textId="77777777">
    <w:pPr>
      <w:pStyle w:val="Footer"/>
      <w:tabs>
        <w:tab w:val="clear" w:pos="9026"/>
        <w:tab w:val="right" w:pos="9639"/>
      </w:tabs>
      <w:rPr>
        <w:rStyle w:val="DocNumber"/>
      </w:rPr>
    </w:pPr>
  </w:p>
  <w:p w:rsidRPr="004F2565" w:rsidR="007357B7" w:rsidP="004F2565" w:rsidRDefault="007357B7" w14:paraId="53A67615" w14:textId="2163CE55">
    <w:pPr>
      <w:pStyle w:val="Footer"/>
      <w:tabs>
        <w:tab w:val="clear" w:pos="9026"/>
        <w:tab w:val="right" w:pos="9639"/>
      </w:tabs>
      <w:rPr>
        <w:i/>
      </w:rPr>
    </w:pPr>
    <w:r w:rsidRPr="00714628">
      <w:rPr>
        <w:rStyle w:val="DocNumber"/>
      </w:rPr>
      <w:fldChar w:fldCharType="begin"/>
    </w:r>
    <w:r w:rsidR="002F7A19">
      <w:rPr>
        <w:rStyle w:val="DocNumber"/>
      </w:rPr>
      <w:instrText>QUOTE "BF\\71734073\\2"</w:instrText>
    </w:r>
    <w:r w:rsidRPr="00714628">
      <w:rPr>
        <w:rStyle w:val="DocNumber"/>
      </w:rPr>
      <w:fldChar w:fldCharType="separate"/>
    </w:r>
    <w:r w:rsidR="002F7A19">
      <w:rPr>
        <w:rStyle w:val="DocNumber"/>
      </w:rPr>
      <w:t>BF\71734073\2</w:t>
    </w:r>
    <w:r w:rsidRPr="00714628">
      <w:rPr>
        <w:rStyle w:val="DocNumber"/>
      </w:rPr>
      <w:fldChar w:fldCharType="end"/>
    </w:r>
    <w:r w:rsidRPr="00714628">
      <w:rPr>
        <w:rStyle w:val="DocNumber"/>
      </w:rPr>
      <w:t xml:space="preserve"> </w:t>
    </w:r>
    <w:r w:rsidRPr="002037C9">
      <w:t xml:space="preserve">| </w:t>
    </w:r>
    <w:r>
      <w:rPr>
        <w:rStyle w:val="PageNumber"/>
      </w:rPr>
      <w:t xml:space="preserve">Page </w:t>
    </w:r>
    <w:r>
      <w:fldChar w:fldCharType="begin"/>
    </w:r>
    <w:r>
      <w:instrText xml:space="preserve"> PAGE   \* MERGEFORMAT </w:instrText>
    </w:r>
    <w:r>
      <w:fldChar w:fldCharType="separate"/>
    </w:r>
    <w:r w:rsidR="00F1427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7FB3" w:rsidP="009917EB" w:rsidRDefault="00FA7FB3" w14:paraId="5C9B03BF" w14:textId="77777777">
      <w:r>
        <w:separator/>
      </w:r>
    </w:p>
  </w:footnote>
  <w:footnote w:type="continuationSeparator" w:id="0">
    <w:p w:rsidR="00FA7FB3" w:rsidP="009917EB" w:rsidRDefault="00FA7FB3" w14:paraId="0633C54C" w14:textId="77777777">
      <w:r>
        <w:continuationSeparator/>
      </w:r>
    </w:p>
  </w:footnote>
  <w:footnote w:id="1">
    <w:p w:rsidRPr="009B60B7" w:rsidR="00172458" w:rsidP="00393E9B" w:rsidRDefault="00172458" w14:paraId="781415B5" w14:textId="77777777">
      <w:pPr>
        <w:pStyle w:val="FootnoteText"/>
        <w:rPr>
          <w:rFonts w:ascii="Aptos" w:hAnsi="Aptos"/>
          <w:lang w:val="en-NZ"/>
        </w:rPr>
      </w:pPr>
      <w:r w:rsidRPr="00C1372F">
        <w:rPr>
          <w:rStyle w:val="FootnoteReference"/>
          <w:rFonts w:ascii="Aptos" w:hAnsi="Aptos"/>
        </w:rPr>
        <w:footnoteRef/>
      </w:r>
      <w:r w:rsidRPr="00C1372F">
        <w:rPr>
          <w:rFonts w:ascii="Aptos" w:hAnsi="Aptos"/>
        </w:rPr>
        <w:t xml:space="preserve"> </w:t>
      </w:r>
      <w:r w:rsidRPr="00C1372F">
        <w:rPr>
          <w:rFonts w:ascii="Aptos" w:hAnsi="Aptos"/>
          <w:lang w:val="en-NZ"/>
        </w:rPr>
        <w:t>This table is a summary only: the Concession authori</w:t>
      </w:r>
      <w:r>
        <w:rPr>
          <w:rFonts w:ascii="Aptos" w:hAnsi="Aptos"/>
          <w:lang w:val="en-NZ"/>
        </w:rPr>
        <w:t>s</w:t>
      </w:r>
      <w:r w:rsidRPr="00C1372F">
        <w:rPr>
          <w:rFonts w:ascii="Aptos" w:hAnsi="Aptos"/>
          <w:lang w:val="en-NZ"/>
        </w:rPr>
        <w:t>es all activities within the definition of Concession Activity.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01" w:rsidRDefault="00FF6518" w14:paraId="00417956" w14:textId="09A66AE1">
    <w:pPr>
      <w:pStyle w:val="Header"/>
    </w:pPr>
    <w:r>
      <w:rPr>
        <w:noProof/>
      </w:rPr>
      <w:pict w14:anchorId="54C7A2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389813" style="position:absolute;margin-left:0;margin-top:0;width:616.35pt;height:47.4pt;rotation:315;z-index:-251655168;mso-position-horizontal:center;mso-position-horizontal-relative:margin;mso-position-vertical:center;mso-position-vertical-relative:margin" o:spid="_x0000_s1026" o:allowincell="f" fillcolor="silver" stroked="f" type="#_x0000_t136">
          <v:fill opacity=".5"/>
          <v:textpath style="font-family:&quot;Calibri&quot;;font-size:1pt" string="Draft 13 March 2026 | Hukihukii Te 13 o Māehe 2026"/>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079F2" w:rsidR="008D5F44" w:rsidP="00E079F2" w:rsidRDefault="00FF6518" w14:paraId="19EAE57C" w14:textId="707020B7">
    <w:pPr>
      <w:pStyle w:val="Header"/>
      <w:rPr>
        <w:rFonts w:ascii="Verdana" w:hAnsi="Verdana"/>
        <w:b/>
        <w:bCs/>
        <w:color w:val="6C6C6C" w:themeColor="accent3" w:themeShade="80"/>
        <w:sz w:val="16"/>
        <w:szCs w:val="20"/>
        <w:lang w:val="mi-NZ"/>
      </w:rPr>
    </w:pPr>
    <w:r>
      <w:rPr>
        <w:noProof/>
      </w:rPr>
      <w:pict w14:anchorId="56B4C8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389814" style="position:absolute;margin-left:0;margin-top:0;width:616.35pt;height:47.4pt;rotation:315;z-index:-251653120;mso-position-horizontal:center;mso-position-horizontal-relative:margin;mso-position-vertical:center;mso-position-vertical-relative:margin" o:spid="_x0000_s1027" o:allowincell="f" fillcolor="silver" stroked="f" type="#_x0000_t136">
          <v:fill opacity=".5"/>
          <v:textpath style="font-family:&quot;Calibri&quot;;font-size:1pt" string="Draft 13 March 2026 | Hukihukii Te 13 o Māehe 2026"/>
          <w10:wrap anchorx="margin" anchory="margin"/>
        </v:shape>
      </w:pict>
    </w:r>
    <w:r w:rsidRPr="0022513F" w:rsidR="00E079F2">
      <w:rPr>
        <w:rFonts w:ascii="Verdana" w:hAnsi="Verdana"/>
        <w:b/>
        <w:bCs/>
        <w:color w:val="6C6C6C" w:themeColor="accent3" w:themeShade="80"/>
        <w:sz w:val="16"/>
        <w:szCs w:val="20"/>
        <w:lang w:val="mi-NZ"/>
      </w:rPr>
      <w:t>WAITAHA HYDRO SCHEME – FTAA-2505-1069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01" w:rsidRDefault="00FF6518" w14:paraId="7714476D" w14:textId="27ADB3DC">
    <w:pPr>
      <w:pStyle w:val="Header"/>
    </w:pPr>
    <w:r>
      <w:rPr>
        <w:noProof/>
      </w:rPr>
      <w:pict w14:anchorId="14B2BA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389812" style="position:absolute;margin-left:0;margin-top:0;width:616.35pt;height:47.4pt;rotation:315;z-index:-251657216;mso-position-horizontal:center;mso-position-horizontal-relative:margin;mso-position-vertical:center;mso-position-vertical-relative:margin" o:spid="_x0000_s1025" o:allowincell="f" fillcolor="silver" stroked="f" type="#_x0000_t136">
          <v:fill opacity=".5"/>
          <v:textpath style="font-family:&quot;Calibri&quot;;font-size:1pt" string="Draft 13 March 2026 | Hukihukii Te 13 o Māehe 2026"/>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01" w:rsidRDefault="00FF6518" w14:paraId="5158389E" w14:textId="1E0E32E2">
    <w:pPr>
      <w:pStyle w:val="Header"/>
    </w:pPr>
    <w:r>
      <w:rPr>
        <w:noProof/>
      </w:rPr>
      <w:pict w14:anchorId="380B21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389816" style="position:absolute;margin-left:0;margin-top:0;width:616.35pt;height:47.4pt;rotation:315;z-index:-251649024;mso-position-horizontal:center;mso-position-horizontal-relative:margin;mso-position-vertical:center;mso-position-vertical-relative:margin" o:spid="_x0000_s1029" o:allowincell="f" fillcolor="silver" stroked="f" type="#_x0000_t136">
          <v:fill opacity=".5"/>
          <v:textpath style="font-family:&quot;Calibri&quot;;font-size:1pt" string="Draft 13 March 2026 | Hukihukii Te 13 o Māehe 2026"/>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01" w:rsidRDefault="00FF6518" w14:paraId="48FBB368" w14:textId="7820193C">
    <w:pPr>
      <w:pStyle w:val="Header"/>
    </w:pPr>
    <w:r>
      <w:rPr>
        <w:noProof/>
      </w:rPr>
      <w:pict w14:anchorId="233660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389817" style="position:absolute;margin-left:0;margin-top:0;width:616.35pt;height:47.4pt;rotation:315;z-index:-251646976;mso-position-horizontal:center;mso-position-horizontal-relative:margin;mso-position-vertical:center;mso-position-vertical-relative:margin" o:spid="_x0000_s1030" o:allowincell="f" fillcolor="silver" stroked="f" type="#_x0000_t136">
          <v:fill opacity=".5"/>
          <v:textpath style="font-family:&quot;Calibri&quot;;font-size:1pt" string="Draft 13 March 2026 | Hukihukii Te 13 o Māehe 2026"/>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6B01" w:rsidRDefault="00FF6518" w14:paraId="65A4A8A1" w14:textId="089A801E">
    <w:pPr>
      <w:pStyle w:val="Header"/>
    </w:pPr>
    <w:r>
      <w:rPr>
        <w:noProof/>
      </w:rPr>
      <w:pict w14:anchorId="0034E7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389815" style="position:absolute;margin-left:0;margin-top:0;width:616.35pt;height:47.4pt;rotation:315;z-index:-251651072;mso-position-horizontal:center;mso-position-horizontal-relative:margin;mso-position-vertical:center;mso-position-vertical-relative:margin" o:spid="_x0000_s1028" o:allowincell="f" fillcolor="silver" stroked="f" type="#_x0000_t136">
          <v:fill opacity=".5"/>
          <v:textpath style="font-family:&quot;Calibri&quot;;font-size:1pt" string="Draft 13 March 2026 | Hukihukii Te 13 o Māehe 2026"/>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70">
    <w:nsid w:val="92a79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B5C131D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D51657"/>
    <w:multiLevelType w:val="hybridMultilevel"/>
    <w:tmpl w:val="885252B0"/>
    <w:lvl w:ilvl="0" w:tplc="9764623A">
      <w:start w:val="1"/>
      <w:numFmt w:val="bullet"/>
      <w:lvlText w:val=""/>
      <w:lvlJc w:val="left"/>
      <w:pPr>
        <w:ind w:left="720" w:hanging="360"/>
      </w:pPr>
      <w:rPr>
        <w:rFonts w:ascii="Symbol" w:hAnsi="Symbol"/>
      </w:rPr>
    </w:lvl>
    <w:lvl w:ilvl="1" w:tplc="B34C0310">
      <w:start w:val="1"/>
      <w:numFmt w:val="bullet"/>
      <w:lvlText w:val=""/>
      <w:lvlJc w:val="left"/>
      <w:pPr>
        <w:ind w:left="720" w:hanging="360"/>
      </w:pPr>
      <w:rPr>
        <w:rFonts w:ascii="Symbol" w:hAnsi="Symbol"/>
      </w:rPr>
    </w:lvl>
    <w:lvl w:ilvl="2" w:tplc="EF78606A">
      <w:start w:val="1"/>
      <w:numFmt w:val="bullet"/>
      <w:lvlText w:val=""/>
      <w:lvlJc w:val="left"/>
      <w:pPr>
        <w:ind w:left="720" w:hanging="360"/>
      </w:pPr>
      <w:rPr>
        <w:rFonts w:ascii="Symbol" w:hAnsi="Symbol"/>
      </w:rPr>
    </w:lvl>
    <w:lvl w:ilvl="3" w:tplc="1DCEE1F0">
      <w:start w:val="1"/>
      <w:numFmt w:val="bullet"/>
      <w:lvlText w:val=""/>
      <w:lvlJc w:val="left"/>
      <w:pPr>
        <w:ind w:left="720" w:hanging="360"/>
      </w:pPr>
      <w:rPr>
        <w:rFonts w:ascii="Symbol" w:hAnsi="Symbol"/>
      </w:rPr>
    </w:lvl>
    <w:lvl w:ilvl="4" w:tplc="402AFA56">
      <w:start w:val="1"/>
      <w:numFmt w:val="bullet"/>
      <w:lvlText w:val=""/>
      <w:lvlJc w:val="left"/>
      <w:pPr>
        <w:ind w:left="720" w:hanging="360"/>
      </w:pPr>
      <w:rPr>
        <w:rFonts w:ascii="Symbol" w:hAnsi="Symbol"/>
      </w:rPr>
    </w:lvl>
    <w:lvl w:ilvl="5" w:tplc="59E077F6">
      <w:start w:val="1"/>
      <w:numFmt w:val="bullet"/>
      <w:lvlText w:val=""/>
      <w:lvlJc w:val="left"/>
      <w:pPr>
        <w:ind w:left="720" w:hanging="360"/>
      </w:pPr>
      <w:rPr>
        <w:rFonts w:ascii="Symbol" w:hAnsi="Symbol"/>
      </w:rPr>
    </w:lvl>
    <w:lvl w:ilvl="6" w:tplc="7884D07E">
      <w:start w:val="1"/>
      <w:numFmt w:val="bullet"/>
      <w:lvlText w:val=""/>
      <w:lvlJc w:val="left"/>
      <w:pPr>
        <w:ind w:left="720" w:hanging="360"/>
      </w:pPr>
      <w:rPr>
        <w:rFonts w:ascii="Symbol" w:hAnsi="Symbol"/>
      </w:rPr>
    </w:lvl>
    <w:lvl w:ilvl="7" w:tplc="FD845976">
      <w:start w:val="1"/>
      <w:numFmt w:val="bullet"/>
      <w:lvlText w:val=""/>
      <w:lvlJc w:val="left"/>
      <w:pPr>
        <w:ind w:left="720" w:hanging="360"/>
      </w:pPr>
      <w:rPr>
        <w:rFonts w:ascii="Symbol" w:hAnsi="Symbol"/>
      </w:rPr>
    </w:lvl>
    <w:lvl w:ilvl="8" w:tplc="646E60C6">
      <w:start w:val="1"/>
      <w:numFmt w:val="bullet"/>
      <w:lvlText w:val=""/>
      <w:lvlJc w:val="left"/>
      <w:pPr>
        <w:ind w:left="720" w:hanging="360"/>
      </w:pPr>
      <w:rPr>
        <w:rFonts w:ascii="Symbol" w:hAnsi="Symbol"/>
      </w:rPr>
    </w:lvl>
  </w:abstractNum>
  <w:abstractNum w:abstractNumId="2" w15:restartNumberingAfterBreak="0">
    <w:nsid w:val="01B11D04"/>
    <w:multiLevelType w:val="hybridMultilevel"/>
    <w:tmpl w:val="B808C1A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022029E2"/>
    <w:multiLevelType w:val="multilevel"/>
    <w:tmpl w:val="31E8F35A"/>
    <w:lvl w:ilvl="0">
      <w:start w:val="1"/>
      <w:numFmt w:val="decimal"/>
      <w:lvlText w:val="%1."/>
      <w:lvlJc w:val="left"/>
      <w:pPr>
        <w:ind w:left="1242" w:hanging="720"/>
      </w:pPr>
      <w:rPr>
        <w:rFonts w:hint="default" w:ascii="Aptos" w:hAnsi="Aptos" w:eastAsia="Georgia" w:cs="Georgia"/>
        <w:b/>
        <w:bCs/>
        <w:i w:val="0"/>
        <w:iCs w:val="0"/>
        <w:spacing w:val="0"/>
        <w:w w:val="99"/>
        <w:sz w:val="20"/>
        <w:szCs w:val="20"/>
        <w:lang w:val="en-US" w:eastAsia="en-US" w:bidi="ar-SA"/>
      </w:rPr>
    </w:lvl>
    <w:lvl w:ilvl="1">
      <w:start w:val="1"/>
      <w:numFmt w:val="decimal"/>
      <w:lvlText w:val="%1.%2"/>
      <w:lvlJc w:val="left"/>
      <w:pPr>
        <w:ind w:left="1302" w:hanging="780"/>
      </w:pPr>
      <w:rPr>
        <w:rFonts w:hint="default" w:ascii="Aptos" w:hAnsi="Aptos" w:eastAsia="Georgia" w:cs="Georgia"/>
        <w:b w:val="0"/>
        <w:bCs w:val="0"/>
        <w:i w:val="0"/>
        <w:iCs w:val="0"/>
        <w:spacing w:val="0"/>
        <w:w w:val="99"/>
        <w:sz w:val="20"/>
        <w:szCs w:val="20"/>
        <w:lang w:val="en-US" w:eastAsia="en-US" w:bidi="ar-SA"/>
      </w:rPr>
    </w:lvl>
    <w:lvl w:ilvl="2">
      <w:start w:val="1"/>
      <w:numFmt w:val="lowerLetter"/>
      <w:pStyle w:val="Heading3"/>
      <w:lvlText w:val="(%3)"/>
      <w:lvlJc w:val="left"/>
      <w:pPr>
        <w:ind w:left="2110" w:hanging="794"/>
      </w:pPr>
      <w:rPr>
        <w:rFonts w:hint="default" w:ascii="Aptos" w:hAnsi="Aptos" w:eastAsia="Georgia" w:cs="Georgia"/>
        <w:b w:val="0"/>
        <w:bCs w:val="0"/>
        <w:i w:val="0"/>
        <w:iCs w:val="0"/>
        <w:spacing w:val="0"/>
        <w:w w:val="99"/>
        <w:sz w:val="20"/>
        <w:szCs w:val="20"/>
        <w:lang w:val="en-US" w:eastAsia="en-US" w:bidi="ar-SA"/>
      </w:rPr>
    </w:lvl>
    <w:lvl w:ilvl="3">
      <w:start w:val="1"/>
      <w:numFmt w:val="lowerRoman"/>
      <w:pStyle w:val="Heading4new"/>
      <w:lvlText w:val="(%4)"/>
      <w:lvlJc w:val="left"/>
      <w:pPr>
        <w:ind w:left="2071" w:hanging="794"/>
      </w:pPr>
      <w:rPr>
        <w:rFonts w:hint="default" w:ascii="Aptos" w:hAnsi="Aptos" w:eastAsia="Georgia" w:cs="Georgia"/>
        <w:b w:val="0"/>
        <w:bCs w:val="0"/>
        <w:i w:val="0"/>
        <w:iCs w:val="0"/>
        <w:spacing w:val="0"/>
        <w:w w:val="99"/>
        <w:sz w:val="20"/>
        <w:szCs w:val="20"/>
        <w:lang w:val="en-US" w:eastAsia="en-US" w:bidi="ar-SA"/>
      </w:rPr>
    </w:lvl>
    <w:lvl w:ilvl="4">
      <w:numFmt w:val="bullet"/>
      <w:lvlText w:val="•"/>
      <w:lvlJc w:val="left"/>
      <w:pPr>
        <w:ind w:left="2000" w:hanging="794"/>
      </w:pPr>
      <w:rPr>
        <w:rFonts w:hint="default"/>
        <w:lang w:val="en-US" w:eastAsia="en-US" w:bidi="ar-SA"/>
      </w:rPr>
    </w:lvl>
    <w:lvl w:ilvl="5">
      <w:numFmt w:val="bullet"/>
      <w:lvlText w:val="•"/>
      <w:lvlJc w:val="left"/>
      <w:pPr>
        <w:ind w:left="2120" w:hanging="794"/>
      </w:pPr>
      <w:rPr>
        <w:rFonts w:hint="default"/>
        <w:lang w:val="en-US" w:eastAsia="en-US" w:bidi="ar-SA"/>
      </w:rPr>
    </w:lvl>
    <w:lvl w:ilvl="6">
      <w:numFmt w:val="bullet"/>
      <w:lvlText w:val="•"/>
      <w:lvlJc w:val="left"/>
      <w:pPr>
        <w:ind w:left="2900" w:hanging="794"/>
      </w:pPr>
      <w:rPr>
        <w:rFonts w:hint="default"/>
        <w:lang w:val="en-US" w:eastAsia="en-US" w:bidi="ar-SA"/>
      </w:rPr>
    </w:lvl>
    <w:lvl w:ilvl="7">
      <w:numFmt w:val="bullet"/>
      <w:lvlText w:val="•"/>
      <w:lvlJc w:val="left"/>
      <w:pPr>
        <w:ind w:left="4690" w:hanging="794"/>
      </w:pPr>
      <w:rPr>
        <w:rFonts w:hint="default"/>
        <w:lang w:val="en-US" w:eastAsia="en-US" w:bidi="ar-SA"/>
      </w:rPr>
    </w:lvl>
    <w:lvl w:ilvl="8">
      <w:numFmt w:val="bullet"/>
      <w:lvlText w:val="•"/>
      <w:lvlJc w:val="left"/>
      <w:pPr>
        <w:ind w:left="6481" w:hanging="794"/>
      </w:pPr>
      <w:rPr>
        <w:rFonts w:hint="default"/>
        <w:lang w:val="en-US" w:eastAsia="en-US" w:bidi="ar-SA"/>
      </w:rPr>
    </w:lvl>
  </w:abstractNum>
  <w:abstractNum w:abstractNumId="4" w15:restartNumberingAfterBreak="0">
    <w:nsid w:val="026D3839"/>
    <w:multiLevelType w:val="multilevel"/>
    <w:tmpl w:val="E862B6CA"/>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5" w15:restartNumberingAfterBreak="0">
    <w:nsid w:val="03D82D89"/>
    <w:multiLevelType w:val="hybridMultilevel"/>
    <w:tmpl w:val="24D0B62C"/>
    <w:lvl w:ilvl="0" w:tplc="4D74E310">
      <w:start w:val="1"/>
      <w:numFmt w:val="bullet"/>
      <w:lvlText w:val=""/>
      <w:lvlJc w:val="left"/>
      <w:pPr>
        <w:ind w:left="720" w:hanging="360"/>
      </w:pPr>
      <w:rPr>
        <w:rFonts w:ascii="Symbol" w:hAnsi="Symbol"/>
      </w:rPr>
    </w:lvl>
    <w:lvl w:ilvl="1" w:tplc="9990B48E">
      <w:start w:val="1"/>
      <w:numFmt w:val="bullet"/>
      <w:lvlText w:val=""/>
      <w:lvlJc w:val="left"/>
      <w:pPr>
        <w:ind w:left="720" w:hanging="360"/>
      </w:pPr>
      <w:rPr>
        <w:rFonts w:ascii="Symbol" w:hAnsi="Symbol"/>
      </w:rPr>
    </w:lvl>
    <w:lvl w:ilvl="2" w:tplc="3B5497A0">
      <w:start w:val="1"/>
      <w:numFmt w:val="bullet"/>
      <w:lvlText w:val=""/>
      <w:lvlJc w:val="left"/>
      <w:pPr>
        <w:ind w:left="720" w:hanging="360"/>
      </w:pPr>
      <w:rPr>
        <w:rFonts w:ascii="Symbol" w:hAnsi="Symbol"/>
      </w:rPr>
    </w:lvl>
    <w:lvl w:ilvl="3" w:tplc="39167344">
      <w:start w:val="1"/>
      <w:numFmt w:val="bullet"/>
      <w:lvlText w:val=""/>
      <w:lvlJc w:val="left"/>
      <w:pPr>
        <w:ind w:left="720" w:hanging="360"/>
      </w:pPr>
      <w:rPr>
        <w:rFonts w:ascii="Symbol" w:hAnsi="Symbol"/>
      </w:rPr>
    </w:lvl>
    <w:lvl w:ilvl="4" w:tplc="575CEBFE">
      <w:start w:val="1"/>
      <w:numFmt w:val="bullet"/>
      <w:lvlText w:val=""/>
      <w:lvlJc w:val="left"/>
      <w:pPr>
        <w:ind w:left="720" w:hanging="360"/>
      </w:pPr>
      <w:rPr>
        <w:rFonts w:ascii="Symbol" w:hAnsi="Symbol"/>
      </w:rPr>
    </w:lvl>
    <w:lvl w:ilvl="5" w:tplc="323A38B0">
      <w:start w:val="1"/>
      <w:numFmt w:val="bullet"/>
      <w:lvlText w:val=""/>
      <w:lvlJc w:val="left"/>
      <w:pPr>
        <w:ind w:left="720" w:hanging="360"/>
      </w:pPr>
      <w:rPr>
        <w:rFonts w:ascii="Symbol" w:hAnsi="Symbol"/>
      </w:rPr>
    </w:lvl>
    <w:lvl w:ilvl="6" w:tplc="44AC036A">
      <w:start w:val="1"/>
      <w:numFmt w:val="bullet"/>
      <w:lvlText w:val=""/>
      <w:lvlJc w:val="left"/>
      <w:pPr>
        <w:ind w:left="720" w:hanging="360"/>
      </w:pPr>
      <w:rPr>
        <w:rFonts w:ascii="Symbol" w:hAnsi="Symbol"/>
      </w:rPr>
    </w:lvl>
    <w:lvl w:ilvl="7" w:tplc="4796943A">
      <w:start w:val="1"/>
      <w:numFmt w:val="bullet"/>
      <w:lvlText w:val=""/>
      <w:lvlJc w:val="left"/>
      <w:pPr>
        <w:ind w:left="720" w:hanging="360"/>
      </w:pPr>
      <w:rPr>
        <w:rFonts w:ascii="Symbol" w:hAnsi="Symbol"/>
      </w:rPr>
    </w:lvl>
    <w:lvl w:ilvl="8" w:tplc="ECB0AB74">
      <w:start w:val="1"/>
      <w:numFmt w:val="bullet"/>
      <w:lvlText w:val=""/>
      <w:lvlJc w:val="left"/>
      <w:pPr>
        <w:ind w:left="720" w:hanging="360"/>
      </w:pPr>
      <w:rPr>
        <w:rFonts w:ascii="Symbol" w:hAnsi="Symbol"/>
      </w:rPr>
    </w:lvl>
  </w:abstractNum>
  <w:abstractNum w:abstractNumId="6" w15:restartNumberingAfterBreak="0">
    <w:nsid w:val="07032D9B"/>
    <w:multiLevelType w:val="hybridMultilevel"/>
    <w:tmpl w:val="315E5276"/>
    <w:lvl w:ilvl="0" w:tplc="FFFFFFFF">
      <w:start w:val="1"/>
      <w:numFmt w:val="lowerLetter"/>
      <w:lvlText w:val="%1)"/>
      <w:lvlJc w:val="left"/>
      <w:pPr>
        <w:ind w:left="858" w:hanging="360"/>
      </w:p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7" w15:restartNumberingAfterBreak="0">
    <w:nsid w:val="07FD26D8"/>
    <w:multiLevelType w:val="hybridMultilevel"/>
    <w:tmpl w:val="90C68C18"/>
    <w:lvl w:ilvl="0" w:tplc="D7B4D518">
      <w:start w:val="1"/>
      <w:numFmt w:val="decimal"/>
      <w:lvlText w:val="%1."/>
      <w:lvlJc w:val="left"/>
      <w:pPr>
        <w:ind w:left="720" w:hanging="360"/>
      </w:pPr>
      <w:rPr>
        <w:rFonts w:hint="default"/>
        <w:spacing w:val="0"/>
        <w:w w:val="99"/>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491F1F"/>
    <w:multiLevelType w:val="hybridMultilevel"/>
    <w:tmpl w:val="315E5276"/>
    <w:lvl w:ilvl="0" w:tplc="FFFFFFFF">
      <w:start w:val="1"/>
      <w:numFmt w:val="lowerLetter"/>
      <w:lvlText w:val="%1)"/>
      <w:lvlJc w:val="left"/>
      <w:pPr>
        <w:ind w:left="858" w:hanging="360"/>
      </w:pPr>
    </w:lvl>
    <w:lvl w:ilvl="1" w:tplc="FFFFFFFF" w:tentative="1">
      <w:start w:val="1"/>
      <w:numFmt w:val="lowerLetter"/>
      <w:lvlText w:val="%2."/>
      <w:lvlJc w:val="left"/>
      <w:pPr>
        <w:ind w:left="1578" w:hanging="360"/>
      </w:pPr>
    </w:lvl>
    <w:lvl w:ilvl="2" w:tplc="FFFFFFFF" w:tentative="1">
      <w:start w:val="1"/>
      <w:numFmt w:val="lowerRoman"/>
      <w:lvlText w:val="%3."/>
      <w:lvlJc w:val="right"/>
      <w:pPr>
        <w:ind w:left="2298" w:hanging="180"/>
      </w:pPr>
    </w:lvl>
    <w:lvl w:ilvl="3" w:tplc="FFFFFFFF" w:tentative="1">
      <w:start w:val="1"/>
      <w:numFmt w:val="decimal"/>
      <w:lvlText w:val="%4."/>
      <w:lvlJc w:val="left"/>
      <w:pPr>
        <w:ind w:left="3018" w:hanging="360"/>
      </w:pPr>
    </w:lvl>
    <w:lvl w:ilvl="4" w:tplc="FFFFFFFF" w:tentative="1">
      <w:start w:val="1"/>
      <w:numFmt w:val="lowerLetter"/>
      <w:lvlText w:val="%5."/>
      <w:lvlJc w:val="left"/>
      <w:pPr>
        <w:ind w:left="3738" w:hanging="360"/>
      </w:pPr>
    </w:lvl>
    <w:lvl w:ilvl="5" w:tplc="FFFFFFFF" w:tentative="1">
      <w:start w:val="1"/>
      <w:numFmt w:val="lowerRoman"/>
      <w:lvlText w:val="%6."/>
      <w:lvlJc w:val="right"/>
      <w:pPr>
        <w:ind w:left="4458" w:hanging="180"/>
      </w:pPr>
    </w:lvl>
    <w:lvl w:ilvl="6" w:tplc="FFFFFFFF" w:tentative="1">
      <w:start w:val="1"/>
      <w:numFmt w:val="decimal"/>
      <w:lvlText w:val="%7."/>
      <w:lvlJc w:val="left"/>
      <w:pPr>
        <w:ind w:left="5178" w:hanging="360"/>
      </w:pPr>
    </w:lvl>
    <w:lvl w:ilvl="7" w:tplc="FFFFFFFF" w:tentative="1">
      <w:start w:val="1"/>
      <w:numFmt w:val="lowerLetter"/>
      <w:lvlText w:val="%8."/>
      <w:lvlJc w:val="left"/>
      <w:pPr>
        <w:ind w:left="5898" w:hanging="360"/>
      </w:pPr>
    </w:lvl>
    <w:lvl w:ilvl="8" w:tplc="FFFFFFFF" w:tentative="1">
      <w:start w:val="1"/>
      <w:numFmt w:val="lowerRoman"/>
      <w:lvlText w:val="%9."/>
      <w:lvlJc w:val="right"/>
      <w:pPr>
        <w:ind w:left="6618" w:hanging="180"/>
      </w:pPr>
    </w:lvl>
  </w:abstractNum>
  <w:abstractNum w:abstractNumId="9" w15:restartNumberingAfterBreak="0">
    <w:nsid w:val="0BC96221"/>
    <w:multiLevelType w:val="hybridMultilevel"/>
    <w:tmpl w:val="AE7C6B32"/>
    <w:lvl w:ilvl="0" w:tplc="B568CAF8">
      <w:start w:val="1"/>
      <w:numFmt w:val="bullet"/>
      <w:lvlText w:val=""/>
      <w:lvlJc w:val="left"/>
      <w:pPr>
        <w:ind w:left="720" w:hanging="360"/>
      </w:pPr>
      <w:rPr>
        <w:rFonts w:ascii="Symbol" w:hAnsi="Symbol"/>
      </w:rPr>
    </w:lvl>
    <w:lvl w:ilvl="1" w:tplc="2B085FD2">
      <w:start w:val="1"/>
      <w:numFmt w:val="bullet"/>
      <w:lvlText w:val=""/>
      <w:lvlJc w:val="left"/>
      <w:pPr>
        <w:ind w:left="720" w:hanging="360"/>
      </w:pPr>
      <w:rPr>
        <w:rFonts w:ascii="Symbol" w:hAnsi="Symbol"/>
      </w:rPr>
    </w:lvl>
    <w:lvl w:ilvl="2" w:tplc="7E96B508">
      <w:start w:val="1"/>
      <w:numFmt w:val="bullet"/>
      <w:lvlText w:val=""/>
      <w:lvlJc w:val="left"/>
      <w:pPr>
        <w:ind w:left="720" w:hanging="360"/>
      </w:pPr>
      <w:rPr>
        <w:rFonts w:ascii="Symbol" w:hAnsi="Symbol"/>
      </w:rPr>
    </w:lvl>
    <w:lvl w:ilvl="3" w:tplc="6EF05F54">
      <w:start w:val="1"/>
      <w:numFmt w:val="bullet"/>
      <w:lvlText w:val=""/>
      <w:lvlJc w:val="left"/>
      <w:pPr>
        <w:ind w:left="720" w:hanging="360"/>
      </w:pPr>
      <w:rPr>
        <w:rFonts w:ascii="Symbol" w:hAnsi="Symbol"/>
      </w:rPr>
    </w:lvl>
    <w:lvl w:ilvl="4" w:tplc="8D6A7D9E">
      <w:start w:val="1"/>
      <w:numFmt w:val="bullet"/>
      <w:lvlText w:val=""/>
      <w:lvlJc w:val="left"/>
      <w:pPr>
        <w:ind w:left="720" w:hanging="360"/>
      </w:pPr>
      <w:rPr>
        <w:rFonts w:ascii="Symbol" w:hAnsi="Symbol"/>
      </w:rPr>
    </w:lvl>
    <w:lvl w:ilvl="5" w:tplc="86062370">
      <w:start w:val="1"/>
      <w:numFmt w:val="bullet"/>
      <w:lvlText w:val=""/>
      <w:lvlJc w:val="left"/>
      <w:pPr>
        <w:ind w:left="720" w:hanging="360"/>
      </w:pPr>
      <w:rPr>
        <w:rFonts w:ascii="Symbol" w:hAnsi="Symbol"/>
      </w:rPr>
    </w:lvl>
    <w:lvl w:ilvl="6" w:tplc="E4182072">
      <w:start w:val="1"/>
      <w:numFmt w:val="bullet"/>
      <w:lvlText w:val=""/>
      <w:lvlJc w:val="left"/>
      <w:pPr>
        <w:ind w:left="720" w:hanging="360"/>
      </w:pPr>
      <w:rPr>
        <w:rFonts w:ascii="Symbol" w:hAnsi="Symbol"/>
      </w:rPr>
    </w:lvl>
    <w:lvl w:ilvl="7" w:tplc="3D08C3D2">
      <w:start w:val="1"/>
      <w:numFmt w:val="bullet"/>
      <w:lvlText w:val=""/>
      <w:lvlJc w:val="left"/>
      <w:pPr>
        <w:ind w:left="720" w:hanging="360"/>
      </w:pPr>
      <w:rPr>
        <w:rFonts w:ascii="Symbol" w:hAnsi="Symbol"/>
      </w:rPr>
    </w:lvl>
    <w:lvl w:ilvl="8" w:tplc="F52A0AB4">
      <w:start w:val="1"/>
      <w:numFmt w:val="bullet"/>
      <w:lvlText w:val=""/>
      <w:lvlJc w:val="left"/>
      <w:pPr>
        <w:ind w:left="720" w:hanging="360"/>
      </w:pPr>
      <w:rPr>
        <w:rFonts w:ascii="Symbol" w:hAnsi="Symbol"/>
      </w:rPr>
    </w:lvl>
  </w:abstractNum>
  <w:abstractNum w:abstractNumId="10" w15:restartNumberingAfterBreak="0">
    <w:nsid w:val="0CE01EF3"/>
    <w:multiLevelType w:val="hybridMultilevel"/>
    <w:tmpl w:val="205CB1FE"/>
    <w:lvl w:ilvl="0" w:tplc="1288516A">
      <w:start w:val="1"/>
      <w:numFmt w:val="bullet"/>
      <w:lvlText w:val=""/>
      <w:lvlJc w:val="left"/>
      <w:pPr>
        <w:ind w:left="720" w:hanging="360"/>
      </w:pPr>
      <w:rPr>
        <w:rFonts w:ascii="Symbol" w:hAnsi="Symbol"/>
      </w:rPr>
    </w:lvl>
    <w:lvl w:ilvl="1" w:tplc="AAD8978A">
      <w:start w:val="1"/>
      <w:numFmt w:val="bullet"/>
      <w:lvlText w:val=""/>
      <w:lvlJc w:val="left"/>
      <w:pPr>
        <w:ind w:left="720" w:hanging="360"/>
      </w:pPr>
      <w:rPr>
        <w:rFonts w:ascii="Symbol" w:hAnsi="Symbol"/>
      </w:rPr>
    </w:lvl>
    <w:lvl w:ilvl="2" w:tplc="105E6BB2">
      <w:start w:val="1"/>
      <w:numFmt w:val="bullet"/>
      <w:lvlText w:val=""/>
      <w:lvlJc w:val="left"/>
      <w:pPr>
        <w:ind w:left="720" w:hanging="360"/>
      </w:pPr>
      <w:rPr>
        <w:rFonts w:ascii="Symbol" w:hAnsi="Symbol"/>
      </w:rPr>
    </w:lvl>
    <w:lvl w:ilvl="3" w:tplc="17404874">
      <w:start w:val="1"/>
      <w:numFmt w:val="bullet"/>
      <w:lvlText w:val=""/>
      <w:lvlJc w:val="left"/>
      <w:pPr>
        <w:ind w:left="720" w:hanging="360"/>
      </w:pPr>
      <w:rPr>
        <w:rFonts w:ascii="Symbol" w:hAnsi="Symbol"/>
      </w:rPr>
    </w:lvl>
    <w:lvl w:ilvl="4" w:tplc="EA6CE7C4">
      <w:start w:val="1"/>
      <w:numFmt w:val="bullet"/>
      <w:lvlText w:val=""/>
      <w:lvlJc w:val="left"/>
      <w:pPr>
        <w:ind w:left="720" w:hanging="360"/>
      </w:pPr>
      <w:rPr>
        <w:rFonts w:ascii="Symbol" w:hAnsi="Symbol"/>
      </w:rPr>
    </w:lvl>
    <w:lvl w:ilvl="5" w:tplc="E5F22306">
      <w:start w:val="1"/>
      <w:numFmt w:val="bullet"/>
      <w:lvlText w:val=""/>
      <w:lvlJc w:val="left"/>
      <w:pPr>
        <w:ind w:left="720" w:hanging="360"/>
      </w:pPr>
      <w:rPr>
        <w:rFonts w:ascii="Symbol" w:hAnsi="Symbol"/>
      </w:rPr>
    </w:lvl>
    <w:lvl w:ilvl="6" w:tplc="0A16668A">
      <w:start w:val="1"/>
      <w:numFmt w:val="bullet"/>
      <w:lvlText w:val=""/>
      <w:lvlJc w:val="left"/>
      <w:pPr>
        <w:ind w:left="720" w:hanging="360"/>
      </w:pPr>
      <w:rPr>
        <w:rFonts w:ascii="Symbol" w:hAnsi="Symbol"/>
      </w:rPr>
    </w:lvl>
    <w:lvl w:ilvl="7" w:tplc="52F84E5E">
      <w:start w:val="1"/>
      <w:numFmt w:val="bullet"/>
      <w:lvlText w:val=""/>
      <w:lvlJc w:val="left"/>
      <w:pPr>
        <w:ind w:left="720" w:hanging="360"/>
      </w:pPr>
      <w:rPr>
        <w:rFonts w:ascii="Symbol" w:hAnsi="Symbol"/>
      </w:rPr>
    </w:lvl>
    <w:lvl w:ilvl="8" w:tplc="04127D8C">
      <w:start w:val="1"/>
      <w:numFmt w:val="bullet"/>
      <w:lvlText w:val=""/>
      <w:lvlJc w:val="left"/>
      <w:pPr>
        <w:ind w:left="720" w:hanging="360"/>
      </w:pPr>
      <w:rPr>
        <w:rFonts w:ascii="Symbol" w:hAnsi="Symbol"/>
      </w:rPr>
    </w:lvl>
  </w:abstractNum>
  <w:abstractNum w:abstractNumId="11" w15:restartNumberingAfterBreak="0">
    <w:nsid w:val="0DBD2DF4"/>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2AF6A75"/>
    <w:multiLevelType w:val="hybridMultilevel"/>
    <w:tmpl w:val="ABB619CA"/>
    <w:lvl w:ilvl="0" w:tplc="C6D45F46">
      <w:start w:val="1"/>
      <w:numFmt w:val="bullet"/>
      <w:lvlText w:val=""/>
      <w:lvlJc w:val="left"/>
      <w:pPr>
        <w:ind w:left="720" w:hanging="360"/>
      </w:pPr>
      <w:rPr>
        <w:rFonts w:ascii="Symbol" w:hAnsi="Symbol"/>
      </w:rPr>
    </w:lvl>
    <w:lvl w:ilvl="1" w:tplc="6138F9EA">
      <w:start w:val="1"/>
      <w:numFmt w:val="bullet"/>
      <w:lvlText w:val=""/>
      <w:lvlJc w:val="left"/>
      <w:pPr>
        <w:ind w:left="720" w:hanging="360"/>
      </w:pPr>
      <w:rPr>
        <w:rFonts w:ascii="Symbol" w:hAnsi="Symbol"/>
      </w:rPr>
    </w:lvl>
    <w:lvl w:ilvl="2" w:tplc="2584A0F0">
      <w:start w:val="1"/>
      <w:numFmt w:val="bullet"/>
      <w:lvlText w:val=""/>
      <w:lvlJc w:val="left"/>
      <w:pPr>
        <w:ind w:left="720" w:hanging="360"/>
      </w:pPr>
      <w:rPr>
        <w:rFonts w:ascii="Symbol" w:hAnsi="Symbol"/>
      </w:rPr>
    </w:lvl>
    <w:lvl w:ilvl="3" w:tplc="BF640D90">
      <w:start w:val="1"/>
      <w:numFmt w:val="bullet"/>
      <w:lvlText w:val=""/>
      <w:lvlJc w:val="left"/>
      <w:pPr>
        <w:ind w:left="720" w:hanging="360"/>
      </w:pPr>
      <w:rPr>
        <w:rFonts w:ascii="Symbol" w:hAnsi="Symbol"/>
      </w:rPr>
    </w:lvl>
    <w:lvl w:ilvl="4" w:tplc="A016F58A">
      <w:start w:val="1"/>
      <w:numFmt w:val="bullet"/>
      <w:lvlText w:val=""/>
      <w:lvlJc w:val="left"/>
      <w:pPr>
        <w:ind w:left="720" w:hanging="360"/>
      </w:pPr>
      <w:rPr>
        <w:rFonts w:ascii="Symbol" w:hAnsi="Symbol"/>
      </w:rPr>
    </w:lvl>
    <w:lvl w:ilvl="5" w:tplc="6840D374">
      <w:start w:val="1"/>
      <w:numFmt w:val="bullet"/>
      <w:lvlText w:val=""/>
      <w:lvlJc w:val="left"/>
      <w:pPr>
        <w:ind w:left="720" w:hanging="360"/>
      </w:pPr>
      <w:rPr>
        <w:rFonts w:ascii="Symbol" w:hAnsi="Symbol"/>
      </w:rPr>
    </w:lvl>
    <w:lvl w:ilvl="6" w:tplc="AAA29FA0">
      <w:start w:val="1"/>
      <w:numFmt w:val="bullet"/>
      <w:lvlText w:val=""/>
      <w:lvlJc w:val="left"/>
      <w:pPr>
        <w:ind w:left="720" w:hanging="360"/>
      </w:pPr>
      <w:rPr>
        <w:rFonts w:ascii="Symbol" w:hAnsi="Symbol"/>
      </w:rPr>
    </w:lvl>
    <w:lvl w:ilvl="7" w:tplc="68B6A468">
      <w:start w:val="1"/>
      <w:numFmt w:val="bullet"/>
      <w:lvlText w:val=""/>
      <w:lvlJc w:val="left"/>
      <w:pPr>
        <w:ind w:left="720" w:hanging="360"/>
      </w:pPr>
      <w:rPr>
        <w:rFonts w:ascii="Symbol" w:hAnsi="Symbol"/>
      </w:rPr>
    </w:lvl>
    <w:lvl w:ilvl="8" w:tplc="C41ABB40">
      <w:start w:val="1"/>
      <w:numFmt w:val="bullet"/>
      <w:lvlText w:val=""/>
      <w:lvlJc w:val="left"/>
      <w:pPr>
        <w:ind w:left="720" w:hanging="360"/>
      </w:pPr>
      <w:rPr>
        <w:rFonts w:ascii="Symbol" w:hAnsi="Symbol"/>
      </w:rPr>
    </w:lvl>
  </w:abstractNum>
  <w:abstractNum w:abstractNumId="13" w15:restartNumberingAfterBreak="0">
    <w:nsid w:val="13EC6954"/>
    <w:multiLevelType w:val="hybridMultilevel"/>
    <w:tmpl w:val="29A64E46"/>
    <w:lvl w:ilvl="0" w:tplc="499C7512">
      <w:start w:val="1"/>
      <w:numFmt w:val="bullet"/>
      <w:lvlText w:val=""/>
      <w:lvlJc w:val="left"/>
      <w:pPr>
        <w:ind w:left="720" w:hanging="360"/>
      </w:pPr>
      <w:rPr>
        <w:rFonts w:ascii="Symbol" w:hAnsi="Symbol"/>
      </w:rPr>
    </w:lvl>
    <w:lvl w:ilvl="1" w:tplc="A2705248">
      <w:start w:val="1"/>
      <w:numFmt w:val="bullet"/>
      <w:lvlText w:val=""/>
      <w:lvlJc w:val="left"/>
      <w:pPr>
        <w:ind w:left="720" w:hanging="360"/>
      </w:pPr>
      <w:rPr>
        <w:rFonts w:ascii="Symbol" w:hAnsi="Symbol"/>
      </w:rPr>
    </w:lvl>
    <w:lvl w:ilvl="2" w:tplc="E878CE76">
      <w:start w:val="1"/>
      <w:numFmt w:val="bullet"/>
      <w:lvlText w:val=""/>
      <w:lvlJc w:val="left"/>
      <w:pPr>
        <w:ind w:left="720" w:hanging="360"/>
      </w:pPr>
      <w:rPr>
        <w:rFonts w:ascii="Symbol" w:hAnsi="Symbol"/>
      </w:rPr>
    </w:lvl>
    <w:lvl w:ilvl="3" w:tplc="30801192">
      <w:start w:val="1"/>
      <w:numFmt w:val="bullet"/>
      <w:lvlText w:val=""/>
      <w:lvlJc w:val="left"/>
      <w:pPr>
        <w:ind w:left="720" w:hanging="360"/>
      </w:pPr>
      <w:rPr>
        <w:rFonts w:ascii="Symbol" w:hAnsi="Symbol"/>
      </w:rPr>
    </w:lvl>
    <w:lvl w:ilvl="4" w:tplc="605ADA94">
      <w:start w:val="1"/>
      <w:numFmt w:val="bullet"/>
      <w:lvlText w:val=""/>
      <w:lvlJc w:val="left"/>
      <w:pPr>
        <w:ind w:left="720" w:hanging="360"/>
      </w:pPr>
      <w:rPr>
        <w:rFonts w:ascii="Symbol" w:hAnsi="Symbol"/>
      </w:rPr>
    </w:lvl>
    <w:lvl w:ilvl="5" w:tplc="F04E8A26">
      <w:start w:val="1"/>
      <w:numFmt w:val="bullet"/>
      <w:lvlText w:val=""/>
      <w:lvlJc w:val="left"/>
      <w:pPr>
        <w:ind w:left="720" w:hanging="360"/>
      </w:pPr>
      <w:rPr>
        <w:rFonts w:ascii="Symbol" w:hAnsi="Symbol"/>
      </w:rPr>
    </w:lvl>
    <w:lvl w:ilvl="6" w:tplc="746A6302">
      <w:start w:val="1"/>
      <w:numFmt w:val="bullet"/>
      <w:lvlText w:val=""/>
      <w:lvlJc w:val="left"/>
      <w:pPr>
        <w:ind w:left="720" w:hanging="360"/>
      </w:pPr>
      <w:rPr>
        <w:rFonts w:ascii="Symbol" w:hAnsi="Symbol"/>
      </w:rPr>
    </w:lvl>
    <w:lvl w:ilvl="7" w:tplc="B3BCC304">
      <w:start w:val="1"/>
      <w:numFmt w:val="bullet"/>
      <w:lvlText w:val=""/>
      <w:lvlJc w:val="left"/>
      <w:pPr>
        <w:ind w:left="720" w:hanging="360"/>
      </w:pPr>
      <w:rPr>
        <w:rFonts w:ascii="Symbol" w:hAnsi="Symbol"/>
      </w:rPr>
    </w:lvl>
    <w:lvl w:ilvl="8" w:tplc="E196CED4">
      <w:start w:val="1"/>
      <w:numFmt w:val="bullet"/>
      <w:lvlText w:val=""/>
      <w:lvlJc w:val="left"/>
      <w:pPr>
        <w:ind w:left="720" w:hanging="360"/>
      </w:pPr>
      <w:rPr>
        <w:rFonts w:ascii="Symbol" w:hAnsi="Symbol"/>
      </w:rPr>
    </w:lvl>
  </w:abstractNum>
  <w:abstractNum w:abstractNumId="14" w15:restartNumberingAfterBreak="0">
    <w:nsid w:val="171C32D2"/>
    <w:multiLevelType w:val="hybridMultilevel"/>
    <w:tmpl w:val="E162235E"/>
    <w:lvl w:ilvl="0" w:tplc="22A2E962">
      <w:start w:val="1"/>
      <w:numFmt w:val="bullet"/>
      <w:lvlText w:val=""/>
      <w:lvlJc w:val="left"/>
      <w:pPr>
        <w:ind w:left="720" w:hanging="360"/>
      </w:pPr>
      <w:rPr>
        <w:rFonts w:ascii="Symbol" w:hAnsi="Symbol"/>
      </w:rPr>
    </w:lvl>
    <w:lvl w:ilvl="1" w:tplc="E10286AA">
      <w:start w:val="1"/>
      <w:numFmt w:val="bullet"/>
      <w:lvlText w:val=""/>
      <w:lvlJc w:val="left"/>
      <w:pPr>
        <w:ind w:left="720" w:hanging="360"/>
      </w:pPr>
      <w:rPr>
        <w:rFonts w:ascii="Symbol" w:hAnsi="Symbol"/>
      </w:rPr>
    </w:lvl>
    <w:lvl w:ilvl="2" w:tplc="A6B02730">
      <w:start w:val="1"/>
      <w:numFmt w:val="bullet"/>
      <w:lvlText w:val=""/>
      <w:lvlJc w:val="left"/>
      <w:pPr>
        <w:ind w:left="720" w:hanging="360"/>
      </w:pPr>
      <w:rPr>
        <w:rFonts w:ascii="Symbol" w:hAnsi="Symbol"/>
      </w:rPr>
    </w:lvl>
    <w:lvl w:ilvl="3" w:tplc="AF38AD02">
      <w:start w:val="1"/>
      <w:numFmt w:val="bullet"/>
      <w:lvlText w:val=""/>
      <w:lvlJc w:val="left"/>
      <w:pPr>
        <w:ind w:left="720" w:hanging="360"/>
      </w:pPr>
      <w:rPr>
        <w:rFonts w:ascii="Symbol" w:hAnsi="Symbol"/>
      </w:rPr>
    </w:lvl>
    <w:lvl w:ilvl="4" w:tplc="C47EC538">
      <w:start w:val="1"/>
      <w:numFmt w:val="bullet"/>
      <w:lvlText w:val=""/>
      <w:lvlJc w:val="left"/>
      <w:pPr>
        <w:ind w:left="720" w:hanging="360"/>
      </w:pPr>
      <w:rPr>
        <w:rFonts w:ascii="Symbol" w:hAnsi="Symbol"/>
      </w:rPr>
    </w:lvl>
    <w:lvl w:ilvl="5" w:tplc="89540222">
      <w:start w:val="1"/>
      <w:numFmt w:val="bullet"/>
      <w:lvlText w:val=""/>
      <w:lvlJc w:val="left"/>
      <w:pPr>
        <w:ind w:left="720" w:hanging="360"/>
      </w:pPr>
      <w:rPr>
        <w:rFonts w:ascii="Symbol" w:hAnsi="Symbol"/>
      </w:rPr>
    </w:lvl>
    <w:lvl w:ilvl="6" w:tplc="0BFC2882">
      <w:start w:val="1"/>
      <w:numFmt w:val="bullet"/>
      <w:lvlText w:val=""/>
      <w:lvlJc w:val="left"/>
      <w:pPr>
        <w:ind w:left="720" w:hanging="360"/>
      </w:pPr>
      <w:rPr>
        <w:rFonts w:ascii="Symbol" w:hAnsi="Symbol"/>
      </w:rPr>
    </w:lvl>
    <w:lvl w:ilvl="7" w:tplc="56F6AB22">
      <w:start w:val="1"/>
      <w:numFmt w:val="bullet"/>
      <w:lvlText w:val=""/>
      <w:lvlJc w:val="left"/>
      <w:pPr>
        <w:ind w:left="720" w:hanging="360"/>
      </w:pPr>
      <w:rPr>
        <w:rFonts w:ascii="Symbol" w:hAnsi="Symbol"/>
      </w:rPr>
    </w:lvl>
    <w:lvl w:ilvl="8" w:tplc="A92A2D86">
      <w:start w:val="1"/>
      <w:numFmt w:val="bullet"/>
      <w:lvlText w:val=""/>
      <w:lvlJc w:val="left"/>
      <w:pPr>
        <w:ind w:left="720" w:hanging="360"/>
      </w:pPr>
      <w:rPr>
        <w:rFonts w:ascii="Symbol" w:hAnsi="Symbol"/>
      </w:rPr>
    </w:lvl>
  </w:abstractNum>
  <w:abstractNum w:abstractNumId="15" w15:restartNumberingAfterBreak="0">
    <w:nsid w:val="178749D4"/>
    <w:multiLevelType w:val="hybridMultilevel"/>
    <w:tmpl w:val="41C23F4A"/>
    <w:lvl w:ilvl="0" w:tplc="7EF4EB42">
      <w:start w:val="1"/>
      <w:numFmt w:val="bullet"/>
      <w:lvlText w:val=""/>
      <w:lvlJc w:val="left"/>
      <w:pPr>
        <w:ind w:left="720" w:hanging="360"/>
      </w:pPr>
      <w:rPr>
        <w:rFonts w:ascii="Symbol" w:hAnsi="Symbol"/>
      </w:rPr>
    </w:lvl>
    <w:lvl w:ilvl="1" w:tplc="FF66820A">
      <w:start w:val="1"/>
      <w:numFmt w:val="bullet"/>
      <w:lvlText w:val=""/>
      <w:lvlJc w:val="left"/>
      <w:pPr>
        <w:ind w:left="720" w:hanging="360"/>
      </w:pPr>
      <w:rPr>
        <w:rFonts w:ascii="Symbol" w:hAnsi="Symbol"/>
      </w:rPr>
    </w:lvl>
    <w:lvl w:ilvl="2" w:tplc="2C9A7454">
      <w:start w:val="1"/>
      <w:numFmt w:val="bullet"/>
      <w:lvlText w:val=""/>
      <w:lvlJc w:val="left"/>
      <w:pPr>
        <w:ind w:left="720" w:hanging="360"/>
      </w:pPr>
      <w:rPr>
        <w:rFonts w:ascii="Symbol" w:hAnsi="Symbol"/>
      </w:rPr>
    </w:lvl>
    <w:lvl w:ilvl="3" w:tplc="57945534">
      <w:start w:val="1"/>
      <w:numFmt w:val="bullet"/>
      <w:lvlText w:val=""/>
      <w:lvlJc w:val="left"/>
      <w:pPr>
        <w:ind w:left="720" w:hanging="360"/>
      </w:pPr>
      <w:rPr>
        <w:rFonts w:ascii="Symbol" w:hAnsi="Symbol"/>
      </w:rPr>
    </w:lvl>
    <w:lvl w:ilvl="4" w:tplc="0A88414E">
      <w:start w:val="1"/>
      <w:numFmt w:val="bullet"/>
      <w:lvlText w:val=""/>
      <w:lvlJc w:val="left"/>
      <w:pPr>
        <w:ind w:left="720" w:hanging="360"/>
      </w:pPr>
      <w:rPr>
        <w:rFonts w:ascii="Symbol" w:hAnsi="Symbol"/>
      </w:rPr>
    </w:lvl>
    <w:lvl w:ilvl="5" w:tplc="BCCC5992">
      <w:start w:val="1"/>
      <w:numFmt w:val="bullet"/>
      <w:lvlText w:val=""/>
      <w:lvlJc w:val="left"/>
      <w:pPr>
        <w:ind w:left="720" w:hanging="360"/>
      </w:pPr>
      <w:rPr>
        <w:rFonts w:ascii="Symbol" w:hAnsi="Symbol"/>
      </w:rPr>
    </w:lvl>
    <w:lvl w:ilvl="6" w:tplc="BC4C494E">
      <w:start w:val="1"/>
      <w:numFmt w:val="bullet"/>
      <w:lvlText w:val=""/>
      <w:lvlJc w:val="left"/>
      <w:pPr>
        <w:ind w:left="720" w:hanging="360"/>
      </w:pPr>
      <w:rPr>
        <w:rFonts w:ascii="Symbol" w:hAnsi="Symbol"/>
      </w:rPr>
    </w:lvl>
    <w:lvl w:ilvl="7" w:tplc="9E1AD6AE">
      <w:start w:val="1"/>
      <w:numFmt w:val="bullet"/>
      <w:lvlText w:val=""/>
      <w:lvlJc w:val="left"/>
      <w:pPr>
        <w:ind w:left="720" w:hanging="360"/>
      </w:pPr>
      <w:rPr>
        <w:rFonts w:ascii="Symbol" w:hAnsi="Symbol"/>
      </w:rPr>
    </w:lvl>
    <w:lvl w:ilvl="8" w:tplc="704439C8">
      <w:start w:val="1"/>
      <w:numFmt w:val="bullet"/>
      <w:lvlText w:val=""/>
      <w:lvlJc w:val="left"/>
      <w:pPr>
        <w:ind w:left="720" w:hanging="360"/>
      </w:pPr>
      <w:rPr>
        <w:rFonts w:ascii="Symbol" w:hAnsi="Symbol"/>
      </w:rPr>
    </w:lvl>
  </w:abstractNum>
  <w:abstractNum w:abstractNumId="16" w15:restartNumberingAfterBreak="0">
    <w:nsid w:val="18582C08"/>
    <w:multiLevelType w:val="hybridMultilevel"/>
    <w:tmpl w:val="D288230E"/>
    <w:lvl w:ilvl="0" w:tplc="1C1E1264">
      <w:start w:val="1"/>
      <w:numFmt w:val="bullet"/>
      <w:lvlText w:val=""/>
      <w:lvlJc w:val="left"/>
      <w:pPr>
        <w:ind w:left="720" w:hanging="360"/>
      </w:pPr>
      <w:rPr>
        <w:rFonts w:ascii="Symbol" w:hAnsi="Symbol"/>
      </w:rPr>
    </w:lvl>
    <w:lvl w:ilvl="1" w:tplc="D9CC16CA">
      <w:start w:val="1"/>
      <w:numFmt w:val="bullet"/>
      <w:lvlText w:val=""/>
      <w:lvlJc w:val="left"/>
      <w:pPr>
        <w:ind w:left="720" w:hanging="360"/>
      </w:pPr>
      <w:rPr>
        <w:rFonts w:ascii="Symbol" w:hAnsi="Symbol"/>
      </w:rPr>
    </w:lvl>
    <w:lvl w:ilvl="2" w:tplc="9536C8E6">
      <w:start w:val="1"/>
      <w:numFmt w:val="bullet"/>
      <w:lvlText w:val=""/>
      <w:lvlJc w:val="left"/>
      <w:pPr>
        <w:ind w:left="720" w:hanging="360"/>
      </w:pPr>
      <w:rPr>
        <w:rFonts w:ascii="Symbol" w:hAnsi="Symbol"/>
      </w:rPr>
    </w:lvl>
    <w:lvl w:ilvl="3" w:tplc="A46C5D38">
      <w:start w:val="1"/>
      <w:numFmt w:val="bullet"/>
      <w:lvlText w:val=""/>
      <w:lvlJc w:val="left"/>
      <w:pPr>
        <w:ind w:left="720" w:hanging="360"/>
      </w:pPr>
      <w:rPr>
        <w:rFonts w:ascii="Symbol" w:hAnsi="Symbol"/>
      </w:rPr>
    </w:lvl>
    <w:lvl w:ilvl="4" w:tplc="93DCE576">
      <w:start w:val="1"/>
      <w:numFmt w:val="bullet"/>
      <w:lvlText w:val=""/>
      <w:lvlJc w:val="left"/>
      <w:pPr>
        <w:ind w:left="720" w:hanging="360"/>
      </w:pPr>
      <w:rPr>
        <w:rFonts w:ascii="Symbol" w:hAnsi="Symbol"/>
      </w:rPr>
    </w:lvl>
    <w:lvl w:ilvl="5" w:tplc="7A7E9A1A">
      <w:start w:val="1"/>
      <w:numFmt w:val="bullet"/>
      <w:lvlText w:val=""/>
      <w:lvlJc w:val="left"/>
      <w:pPr>
        <w:ind w:left="720" w:hanging="360"/>
      </w:pPr>
      <w:rPr>
        <w:rFonts w:ascii="Symbol" w:hAnsi="Symbol"/>
      </w:rPr>
    </w:lvl>
    <w:lvl w:ilvl="6" w:tplc="78ACFEBE">
      <w:start w:val="1"/>
      <w:numFmt w:val="bullet"/>
      <w:lvlText w:val=""/>
      <w:lvlJc w:val="left"/>
      <w:pPr>
        <w:ind w:left="720" w:hanging="360"/>
      </w:pPr>
      <w:rPr>
        <w:rFonts w:ascii="Symbol" w:hAnsi="Symbol"/>
      </w:rPr>
    </w:lvl>
    <w:lvl w:ilvl="7" w:tplc="7B865AD4">
      <w:start w:val="1"/>
      <w:numFmt w:val="bullet"/>
      <w:lvlText w:val=""/>
      <w:lvlJc w:val="left"/>
      <w:pPr>
        <w:ind w:left="720" w:hanging="360"/>
      </w:pPr>
      <w:rPr>
        <w:rFonts w:ascii="Symbol" w:hAnsi="Symbol"/>
      </w:rPr>
    </w:lvl>
    <w:lvl w:ilvl="8" w:tplc="0D9EA654">
      <w:start w:val="1"/>
      <w:numFmt w:val="bullet"/>
      <w:lvlText w:val=""/>
      <w:lvlJc w:val="left"/>
      <w:pPr>
        <w:ind w:left="720" w:hanging="360"/>
      </w:pPr>
      <w:rPr>
        <w:rFonts w:ascii="Symbol" w:hAnsi="Symbol"/>
      </w:rPr>
    </w:lvl>
  </w:abstractNum>
  <w:abstractNum w:abstractNumId="17" w15:restartNumberingAfterBreak="0">
    <w:nsid w:val="1B832C62"/>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1D730924"/>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0DC580A"/>
    <w:multiLevelType w:val="hybridMultilevel"/>
    <w:tmpl w:val="67ACC986"/>
    <w:lvl w:ilvl="0" w:tplc="A7088312">
      <w:start w:val="1"/>
      <w:numFmt w:val="bullet"/>
      <w:lvlText w:val=""/>
      <w:lvlJc w:val="left"/>
      <w:pPr>
        <w:ind w:left="720" w:hanging="360"/>
      </w:pPr>
      <w:rPr>
        <w:rFonts w:ascii="Symbol" w:hAnsi="Symbol"/>
      </w:rPr>
    </w:lvl>
    <w:lvl w:ilvl="1" w:tplc="DB98F93C">
      <w:start w:val="1"/>
      <w:numFmt w:val="bullet"/>
      <w:lvlText w:val=""/>
      <w:lvlJc w:val="left"/>
      <w:pPr>
        <w:ind w:left="720" w:hanging="360"/>
      </w:pPr>
      <w:rPr>
        <w:rFonts w:ascii="Symbol" w:hAnsi="Symbol"/>
      </w:rPr>
    </w:lvl>
    <w:lvl w:ilvl="2" w:tplc="3E547AF0">
      <w:start w:val="1"/>
      <w:numFmt w:val="bullet"/>
      <w:lvlText w:val=""/>
      <w:lvlJc w:val="left"/>
      <w:pPr>
        <w:ind w:left="720" w:hanging="360"/>
      </w:pPr>
      <w:rPr>
        <w:rFonts w:ascii="Symbol" w:hAnsi="Symbol"/>
      </w:rPr>
    </w:lvl>
    <w:lvl w:ilvl="3" w:tplc="D33050CA">
      <w:start w:val="1"/>
      <w:numFmt w:val="bullet"/>
      <w:lvlText w:val=""/>
      <w:lvlJc w:val="left"/>
      <w:pPr>
        <w:ind w:left="720" w:hanging="360"/>
      </w:pPr>
      <w:rPr>
        <w:rFonts w:ascii="Symbol" w:hAnsi="Symbol"/>
      </w:rPr>
    </w:lvl>
    <w:lvl w:ilvl="4" w:tplc="EDF6AF70">
      <w:start w:val="1"/>
      <w:numFmt w:val="bullet"/>
      <w:lvlText w:val=""/>
      <w:lvlJc w:val="left"/>
      <w:pPr>
        <w:ind w:left="720" w:hanging="360"/>
      </w:pPr>
      <w:rPr>
        <w:rFonts w:ascii="Symbol" w:hAnsi="Symbol"/>
      </w:rPr>
    </w:lvl>
    <w:lvl w:ilvl="5" w:tplc="D494B682">
      <w:start w:val="1"/>
      <w:numFmt w:val="bullet"/>
      <w:lvlText w:val=""/>
      <w:lvlJc w:val="left"/>
      <w:pPr>
        <w:ind w:left="720" w:hanging="360"/>
      </w:pPr>
      <w:rPr>
        <w:rFonts w:ascii="Symbol" w:hAnsi="Symbol"/>
      </w:rPr>
    </w:lvl>
    <w:lvl w:ilvl="6" w:tplc="33CEF0FC">
      <w:start w:val="1"/>
      <w:numFmt w:val="bullet"/>
      <w:lvlText w:val=""/>
      <w:lvlJc w:val="left"/>
      <w:pPr>
        <w:ind w:left="720" w:hanging="360"/>
      </w:pPr>
      <w:rPr>
        <w:rFonts w:ascii="Symbol" w:hAnsi="Symbol"/>
      </w:rPr>
    </w:lvl>
    <w:lvl w:ilvl="7" w:tplc="96E0ACB4">
      <w:start w:val="1"/>
      <w:numFmt w:val="bullet"/>
      <w:lvlText w:val=""/>
      <w:lvlJc w:val="left"/>
      <w:pPr>
        <w:ind w:left="720" w:hanging="360"/>
      </w:pPr>
      <w:rPr>
        <w:rFonts w:ascii="Symbol" w:hAnsi="Symbol"/>
      </w:rPr>
    </w:lvl>
    <w:lvl w:ilvl="8" w:tplc="2A1CB8B8">
      <w:start w:val="1"/>
      <w:numFmt w:val="bullet"/>
      <w:lvlText w:val=""/>
      <w:lvlJc w:val="left"/>
      <w:pPr>
        <w:ind w:left="720" w:hanging="360"/>
      </w:pPr>
      <w:rPr>
        <w:rFonts w:ascii="Symbol" w:hAnsi="Symbol"/>
      </w:rPr>
    </w:lvl>
  </w:abstractNum>
  <w:abstractNum w:abstractNumId="20" w15:restartNumberingAfterBreak="0">
    <w:nsid w:val="21114985"/>
    <w:multiLevelType w:val="multilevel"/>
    <w:tmpl w:val="F34EA112"/>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21" w15:restartNumberingAfterBreak="0">
    <w:nsid w:val="237E4859"/>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38F6955"/>
    <w:multiLevelType w:val="hybridMultilevel"/>
    <w:tmpl w:val="75BC224A"/>
    <w:lvl w:ilvl="0" w:tplc="B5A898C6">
      <w:start w:val="1"/>
      <w:numFmt w:val="bullet"/>
      <w:lvlText w:val=""/>
      <w:lvlJc w:val="left"/>
      <w:pPr>
        <w:ind w:left="720" w:hanging="360"/>
      </w:pPr>
      <w:rPr>
        <w:rFonts w:ascii="Symbol" w:hAnsi="Symbol"/>
      </w:rPr>
    </w:lvl>
    <w:lvl w:ilvl="1" w:tplc="4F54AA1A">
      <w:start w:val="1"/>
      <w:numFmt w:val="bullet"/>
      <w:lvlText w:val=""/>
      <w:lvlJc w:val="left"/>
      <w:pPr>
        <w:ind w:left="720" w:hanging="360"/>
      </w:pPr>
      <w:rPr>
        <w:rFonts w:ascii="Symbol" w:hAnsi="Symbol"/>
      </w:rPr>
    </w:lvl>
    <w:lvl w:ilvl="2" w:tplc="1A50BAE6">
      <w:start w:val="1"/>
      <w:numFmt w:val="bullet"/>
      <w:lvlText w:val=""/>
      <w:lvlJc w:val="left"/>
      <w:pPr>
        <w:ind w:left="720" w:hanging="360"/>
      </w:pPr>
      <w:rPr>
        <w:rFonts w:ascii="Symbol" w:hAnsi="Symbol"/>
      </w:rPr>
    </w:lvl>
    <w:lvl w:ilvl="3" w:tplc="8918DFE8">
      <w:start w:val="1"/>
      <w:numFmt w:val="bullet"/>
      <w:lvlText w:val=""/>
      <w:lvlJc w:val="left"/>
      <w:pPr>
        <w:ind w:left="720" w:hanging="360"/>
      </w:pPr>
      <w:rPr>
        <w:rFonts w:ascii="Symbol" w:hAnsi="Symbol"/>
      </w:rPr>
    </w:lvl>
    <w:lvl w:ilvl="4" w:tplc="43FA54F6">
      <w:start w:val="1"/>
      <w:numFmt w:val="bullet"/>
      <w:lvlText w:val=""/>
      <w:lvlJc w:val="left"/>
      <w:pPr>
        <w:ind w:left="720" w:hanging="360"/>
      </w:pPr>
      <w:rPr>
        <w:rFonts w:ascii="Symbol" w:hAnsi="Symbol"/>
      </w:rPr>
    </w:lvl>
    <w:lvl w:ilvl="5" w:tplc="D680917C">
      <w:start w:val="1"/>
      <w:numFmt w:val="bullet"/>
      <w:lvlText w:val=""/>
      <w:lvlJc w:val="left"/>
      <w:pPr>
        <w:ind w:left="720" w:hanging="360"/>
      </w:pPr>
      <w:rPr>
        <w:rFonts w:ascii="Symbol" w:hAnsi="Symbol"/>
      </w:rPr>
    </w:lvl>
    <w:lvl w:ilvl="6" w:tplc="E48EE15C">
      <w:start w:val="1"/>
      <w:numFmt w:val="bullet"/>
      <w:lvlText w:val=""/>
      <w:lvlJc w:val="left"/>
      <w:pPr>
        <w:ind w:left="720" w:hanging="360"/>
      </w:pPr>
      <w:rPr>
        <w:rFonts w:ascii="Symbol" w:hAnsi="Symbol"/>
      </w:rPr>
    </w:lvl>
    <w:lvl w:ilvl="7" w:tplc="407648B6">
      <w:start w:val="1"/>
      <w:numFmt w:val="bullet"/>
      <w:lvlText w:val=""/>
      <w:lvlJc w:val="left"/>
      <w:pPr>
        <w:ind w:left="720" w:hanging="360"/>
      </w:pPr>
      <w:rPr>
        <w:rFonts w:ascii="Symbol" w:hAnsi="Symbol"/>
      </w:rPr>
    </w:lvl>
    <w:lvl w:ilvl="8" w:tplc="004A7C04">
      <w:start w:val="1"/>
      <w:numFmt w:val="bullet"/>
      <w:lvlText w:val=""/>
      <w:lvlJc w:val="left"/>
      <w:pPr>
        <w:ind w:left="720" w:hanging="360"/>
      </w:pPr>
      <w:rPr>
        <w:rFonts w:ascii="Symbol" w:hAnsi="Symbol"/>
      </w:rPr>
    </w:lvl>
  </w:abstractNum>
  <w:abstractNum w:abstractNumId="23" w15:restartNumberingAfterBreak="0">
    <w:nsid w:val="25433448"/>
    <w:multiLevelType w:val="multilevel"/>
    <w:tmpl w:val="EC1206D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255275E2"/>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60A113E"/>
    <w:multiLevelType w:val="multilevel"/>
    <w:tmpl w:val="308E383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263E5245"/>
    <w:multiLevelType w:val="multilevel"/>
    <w:tmpl w:val="E68E92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27E068F1"/>
    <w:multiLevelType w:val="hybridMultilevel"/>
    <w:tmpl w:val="73227A18"/>
    <w:lvl w:ilvl="0" w:tplc="6690306C">
      <w:start w:val="1"/>
      <w:numFmt w:val="bullet"/>
      <w:lvlText w:val=""/>
      <w:lvlJc w:val="left"/>
      <w:pPr>
        <w:ind w:left="720" w:hanging="360"/>
      </w:pPr>
      <w:rPr>
        <w:rFonts w:ascii="Symbol" w:hAnsi="Symbol"/>
      </w:rPr>
    </w:lvl>
    <w:lvl w:ilvl="1" w:tplc="2F50630C">
      <w:start w:val="1"/>
      <w:numFmt w:val="bullet"/>
      <w:lvlText w:val=""/>
      <w:lvlJc w:val="left"/>
      <w:pPr>
        <w:ind w:left="720" w:hanging="360"/>
      </w:pPr>
      <w:rPr>
        <w:rFonts w:ascii="Symbol" w:hAnsi="Symbol"/>
      </w:rPr>
    </w:lvl>
    <w:lvl w:ilvl="2" w:tplc="406CE95C">
      <w:start w:val="1"/>
      <w:numFmt w:val="bullet"/>
      <w:lvlText w:val=""/>
      <w:lvlJc w:val="left"/>
      <w:pPr>
        <w:ind w:left="720" w:hanging="360"/>
      </w:pPr>
      <w:rPr>
        <w:rFonts w:ascii="Symbol" w:hAnsi="Symbol"/>
      </w:rPr>
    </w:lvl>
    <w:lvl w:ilvl="3" w:tplc="33C20AFE">
      <w:start w:val="1"/>
      <w:numFmt w:val="bullet"/>
      <w:lvlText w:val=""/>
      <w:lvlJc w:val="left"/>
      <w:pPr>
        <w:ind w:left="720" w:hanging="360"/>
      </w:pPr>
      <w:rPr>
        <w:rFonts w:ascii="Symbol" w:hAnsi="Symbol"/>
      </w:rPr>
    </w:lvl>
    <w:lvl w:ilvl="4" w:tplc="18969562">
      <w:start w:val="1"/>
      <w:numFmt w:val="bullet"/>
      <w:lvlText w:val=""/>
      <w:lvlJc w:val="left"/>
      <w:pPr>
        <w:ind w:left="720" w:hanging="360"/>
      </w:pPr>
      <w:rPr>
        <w:rFonts w:ascii="Symbol" w:hAnsi="Symbol"/>
      </w:rPr>
    </w:lvl>
    <w:lvl w:ilvl="5" w:tplc="6F465D2A">
      <w:start w:val="1"/>
      <w:numFmt w:val="bullet"/>
      <w:lvlText w:val=""/>
      <w:lvlJc w:val="left"/>
      <w:pPr>
        <w:ind w:left="720" w:hanging="360"/>
      </w:pPr>
      <w:rPr>
        <w:rFonts w:ascii="Symbol" w:hAnsi="Symbol"/>
      </w:rPr>
    </w:lvl>
    <w:lvl w:ilvl="6" w:tplc="8AEC1D46">
      <w:start w:val="1"/>
      <w:numFmt w:val="bullet"/>
      <w:lvlText w:val=""/>
      <w:lvlJc w:val="left"/>
      <w:pPr>
        <w:ind w:left="720" w:hanging="360"/>
      </w:pPr>
      <w:rPr>
        <w:rFonts w:ascii="Symbol" w:hAnsi="Symbol"/>
      </w:rPr>
    </w:lvl>
    <w:lvl w:ilvl="7" w:tplc="8BFA83F6">
      <w:start w:val="1"/>
      <w:numFmt w:val="bullet"/>
      <w:lvlText w:val=""/>
      <w:lvlJc w:val="left"/>
      <w:pPr>
        <w:ind w:left="720" w:hanging="360"/>
      </w:pPr>
      <w:rPr>
        <w:rFonts w:ascii="Symbol" w:hAnsi="Symbol"/>
      </w:rPr>
    </w:lvl>
    <w:lvl w:ilvl="8" w:tplc="FFB0BBCC">
      <w:start w:val="1"/>
      <w:numFmt w:val="bullet"/>
      <w:lvlText w:val=""/>
      <w:lvlJc w:val="left"/>
      <w:pPr>
        <w:ind w:left="720" w:hanging="360"/>
      </w:pPr>
      <w:rPr>
        <w:rFonts w:ascii="Symbol" w:hAnsi="Symbol"/>
      </w:rPr>
    </w:lvl>
  </w:abstractNum>
  <w:abstractNum w:abstractNumId="28" w15:restartNumberingAfterBreak="0">
    <w:nsid w:val="286A1BC6"/>
    <w:multiLevelType w:val="multilevel"/>
    <w:tmpl w:val="5A40B5E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2BE63F6E"/>
    <w:multiLevelType w:val="hybridMultilevel"/>
    <w:tmpl w:val="58C29112"/>
    <w:lvl w:ilvl="0" w:tplc="0460553E">
      <w:start w:val="1"/>
      <w:numFmt w:val="bullet"/>
      <w:lvlText w:val=""/>
      <w:lvlJc w:val="left"/>
      <w:pPr>
        <w:ind w:left="720" w:hanging="360"/>
      </w:pPr>
      <w:rPr>
        <w:rFonts w:ascii="Symbol" w:hAnsi="Symbol"/>
      </w:rPr>
    </w:lvl>
    <w:lvl w:ilvl="1" w:tplc="B65C5710">
      <w:start w:val="1"/>
      <w:numFmt w:val="bullet"/>
      <w:lvlText w:val=""/>
      <w:lvlJc w:val="left"/>
      <w:pPr>
        <w:ind w:left="720" w:hanging="360"/>
      </w:pPr>
      <w:rPr>
        <w:rFonts w:ascii="Symbol" w:hAnsi="Symbol"/>
      </w:rPr>
    </w:lvl>
    <w:lvl w:ilvl="2" w:tplc="54B05C34">
      <w:start w:val="1"/>
      <w:numFmt w:val="bullet"/>
      <w:lvlText w:val=""/>
      <w:lvlJc w:val="left"/>
      <w:pPr>
        <w:ind w:left="720" w:hanging="360"/>
      </w:pPr>
      <w:rPr>
        <w:rFonts w:ascii="Symbol" w:hAnsi="Symbol"/>
      </w:rPr>
    </w:lvl>
    <w:lvl w:ilvl="3" w:tplc="D50838B6">
      <w:start w:val="1"/>
      <w:numFmt w:val="bullet"/>
      <w:lvlText w:val=""/>
      <w:lvlJc w:val="left"/>
      <w:pPr>
        <w:ind w:left="720" w:hanging="360"/>
      </w:pPr>
      <w:rPr>
        <w:rFonts w:ascii="Symbol" w:hAnsi="Symbol"/>
      </w:rPr>
    </w:lvl>
    <w:lvl w:ilvl="4" w:tplc="110C43DA">
      <w:start w:val="1"/>
      <w:numFmt w:val="bullet"/>
      <w:lvlText w:val=""/>
      <w:lvlJc w:val="left"/>
      <w:pPr>
        <w:ind w:left="720" w:hanging="360"/>
      </w:pPr>
      <w:rPr>
        <w:rFonts w:ascii="Symbol" w:hAnsi="Symbol"/>
      </w:rPr>
    </w:lvl>
    <w:lvl w:ilvl="5" w:tplc="8932CB5C">
      <w:start w:val="1"/>
      <w:numFmt w:val="bullet"/>
      <w:lvlText w:val=""/>
      <w:lvlJc w:val="left"/>
      <w:pPr>
        <w:ind w:left="720" w:hanging="360"/>
      </w:pPr>
      <w:rPr>
        <w:rFonts w:ascii="Symbol" w:hAnsi="Symbol"/>
      </w:rPr>
    </w:lvl>
    <w:lvl w:ilvl="6" w:tplc="24E82F0E">
      <w:start w:val="1"/>
      <w:numFmt w:val="bullet"/>
      <w:lvlText w:val=""/>
      <w:lvlJc w:val="left"/>
      <w:pPr>
        <w:ind w:left="720" w:hanging="360"/>
      </w:pPr>
      <w:rPr>
        <w:rFonts w:ascii="Symbol" w:hAnsi="Symbol"/>
      </w:rPr>
    </w:lvl>
    <w:lvl w:ilvl="7" w:tplc="98987A7A">
      <w:start w:val="1"/>
      <w:numFmt w:val="bullet"/>
      <w:lvlText w:val=""/>
      <w:lvlJc w:val="left"/>
      <w:pPr>
        <w:ind w:left="720" w:hanging="360"/>
      </w:pPr>
      <w:rPr>
        <w:rFonts w:ascii="Symbol" w:hAnsi="Symbol"/>
      </w:rPr>
    </w:lvl>
    <w:lvl w:ilvl="8" w:tplc="1B46BF66">
      <w:start w:val="1"/>
      <w:numFmt w:val="bullet"/>
      <w:lvlText w:val=""/>
      <w:lvlJc w:val="left"/>
      <w:pPr>
        <w:ind w:left="720" w:hanging="360"/>
      </w:pPr>
      <w:rPr>
        <w:rFonts w:ascii="Symbol" w:hAnsi="Symbol"/>
      </w:rPr>
    </w:lvl>
  </w:abstractNum>
  <w:abstractNum w:abstractNumId="30" w15:restartNumberingAfterBreak="0">
    <w:nsid w:val="2C8225BF"/>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DA010FE"/>
    <w:multiLevelType w:val="multilevel"/>
    <w:tmpl w:val="02523E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2FDE1A09"/>
    <w:multiLevelType w:val="hybridMultilevel"/>
    <w:tmpl w:val="22AC88CE"/>
    <w:lvl w:ilvl="0" w:tplc="D8D04116">
      <w:start w:val="1"/>
      <w:numFmt w:val="bullet"/>
      <w:lvlText w:val=""/>
      <w:lvlJc w:val="left"/>
      <w:pPr>
        <w:ind w:left="720" w:hanging="360"/>
      </w:pPr>
      <w:rPr>
        <w:rFonts w:ascii="Symbol" w:hAnsi="Symbol"/>
      </w:rPr>
    </w:lvl>
    <w:lvl w:ilvl="1" w:tplc="554827B2">
      <w:start w:val="1"/>
      <w:numFmt w:val="bullet"/>
      <w:lvlText w:val=""/>
      <w:lvlJc w:val="left"/>
      <w:pPr>
        <w:ind w:left="720" w:hanging="360"/>
      </w:pPr>
      <w:rPr>
        <w:rFonts w:ascii="Symbol" w:hAnsi="Symbol"/>
      </w:rPr>
    </w:lvl>
    <w:lvl w:ilvl="2" w:tplc="22D836AC">
      <w:start w:val="1"/>
      <w:numFmt w:val="bullet"/>
      <w:lvlText w:val=""/>
      <w:lvlJc w:val="left"/>
      <w:pPr>
        <w:ind w:left="720" w:hanging="360"/>
      </w:pPr>
      <w:rPr>
        <w:rFonts w:ascii="Symbol" w:hAnsi="Symbol"/>
      </w:rPr>
    </w:lvl>
    <w:lvl w:ilvl="3" w:tplc="D48A4616">
      <w:start w:val="1"/>
      <w:numFmt w:val="bullet"/>
      <w:lvlText w:val=""/>
      <w:lvlJc w:val="left"/>
      <w:pPr>
        <w:ind w:left="720" w:hanging="360"/>
      </w:pPr>
      <w:rPr>
        <w:rFonts w:ascii="Symbol" w:hAnsi="Symbol"/>
      </w:rPr>
    </w:lvl>
    <w:lvl w:ilvl="4" w:tplc="088410C4">
      <w:start w:val="1"/>
      <w:numFmt w:val="bullet"/>
      <w:lvlText w:val=""/>
      <w:lvlJc w:val="left"/>
      <w:pPr>
        <w:ind w:left="720" w:hanging="360"/>
      </w:pPr>
      <w:rPr>
        <w:rFonts w:ascii="Symbol" w:hAnsi="Symbol"/>
      </w:rPr>
    </w:lvl>
    <w:lvl w:ilvl="5" w:tplc="73EEEC04">
      <w:start w:val="1"/>
      <w:numFmt w:val="bullet"/>
      <w:lvlText w:val=""/>
      <w:lvlJc w:val="left"/>
      <w:pPr>
        <w:ind w:left="720" w:hanging="360"/>
      </w:pPr>
      <w:rPr>
        <w:rFonts w:ascii="Symbol" w:hAnsi="Symbol"/>
      </w:rPr>
    </w:lvl>
    <w:lvl w:ilvl="6" w:tplc="128CF6CE">
      <w:start w:val="1"/>
      <w:numFmt w:val="bullet"/>
      <w:lvlText w:val=""/>
      <w:lvlJc w:val="left"/>
      <w:pPr>
        <w:ind w:left="720" w:hanging="360"/>
      </w:pPr>
      <w:rPr>
        <w:rFonts w:ascii="Symbol" w:hAnsi="Symbol"/>
      </w:rPr>
    </w:lvl>
    <w:lvl w:ilvl="7" w:tplc="D63085E4">
      <w:start w:val="1"/>
      <w:numFmt w:val="bullet"/>
      <w:lvlText w:val=""/>
      <w:lvlJc w:val="left"/>
      <w:pPr>
        <w:ind w:left="720" w:hanging="360"/>
      </w:pPr>
      <w:rPr>
        <w:rFonts w:ascii="Symbol" w:hAnsi="Symbol"/>
      </w:rPr>
    </w:lvl>
    <w:lvl w:ilvl="8" w:tplc="00AC2DCE">
      <w:start w:val="1"/>
      <w:numFmt w:val="bullet"/>
      <w:lvlText w:val=""/>
      <w:lvlJc w:val="left"/>
      <w:pPr>
        <w:ind w:left="720" w:hanging="360"/>
      </w:pPr>
      <w:rPr>
        <w:rFonts w:ascii="Symbol" w:hAnsi="Symbol"/>
      </w:rPr>
    </w:lvl>
  </w:abstractNum>
  <w:abstractNum w:abstractNumId="33" w15:restartNumberingAfterBreak="0">
    <w:nsid w:val="301832BC"/>
    <w:multiLevelType w:val="hybridMultilevel"/>
    <w:tmpl w:val="D6DAF9B2"/>
    <w:lvl w:ilvl="0" w:tplc="24B6CA54">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4" w15:restartNumberingAfterBreak="0">
    <w:nsid w:val="311062E2"/>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23F461E"/>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A97C10"/>
    <w:multiLevelType w:val="hybridMultilevel"/>
    <w:tmpl w:val="ADE01F22"/>
    <w:lvl w:ilvl="0" w:tplc="DB76B616">
      <w:start w:val="1"/>
      <w:numFmt w:val="bullet"/>
      <w:lvlText w:val=""/>
      <w:lvlJc w:val="left"/>
      <w:pPr>
        <w:ind w:left="720" w:hanging="360"/>
      </w:pPr>
      <w:rPr>
        <w:rFonts w:ascii="Symbol" w:hAnsi="Symbol"/>
      </w:rPr>
    </w:lvl>
    <w:lvl w:ilvl="1" w:tplc="F8125018">
      <w:start w:val="1"/>
      <w:numFmt w:val="bullet"/>
      <w:lvlText w:val=""/>
      <w:lvlJc w:val="left"/>
      <w:pPr>
        <w:ind w:left="720" w:hanging="360"/>
      </w:pPr>
      <w:rPr>
        <w:rFonts w:ascii="Symbol" w:hAnsi="Symbol"/>
      </w:rPr>
    </w:lvl>
    <w:lvl w:ilvl="2" w:tplc="FCE8E19C">
      <w:start w:val="1"/>
      <w:numFmt w:val="bullet"/>
      <w:lvlText w:val=""/>
      <w:lvlJc w:val="left"/>
      <w:pPr>
        <w:ind w:left="720" w:hanging="360"/>
      </w:pPr>
      <w:rPr>
        <w:rFonts w:ascii="Symbol" w:hAnsi="Symbol"/>
      </w:rPr>
    </w:lvl>
    <w:lvl w:ilvl="3" w:tplc="B3DED864">
      <w:start w:val="1"/>
      <w:numFmt w:val="bullet"/>
      <w:lvlText w:val=""/>
      <w:lvlJc w:val="left"/>
      <w:pPr>
        <w:ind w:left="720" w:hanging="360"/>
      </w:pPr>
      <w:rPr>
        <w:rFonts w:ascii="Symbol" w:hAnsi="Symbol"/>
      </w:rPr>
    </w:lvl>
    <w:lvl w:ilvl="4" w:tplc="F1223A24">
      <w:start w:val="1"/>
      <w:numFmt w:val="bullet"/>
      <w:lvlText w:val=""/>
      <w:lvlJc w:val="left"/>
      <w:pPr>
        <w:ind w:left="720" w:hanging="360"/>
      </w:pPr>
      <w:rPr>
        <w:rFonts w:ascii="Symbol" w:hAnsi="Symbol"/>
      </w:rPr>
    </w:lvl>
    <w:lvl w:ilvl="5" w:tplc="C816728E">
      <w:start w:val="1"/>
      <w:numFmt w:val="bullet"/>
      <w:lvlText w:val=""/>
      <w:lvlJc w:val="left"/>
      <w:pPr>
        <w:ind w:left="720" w:hanging="360"/>
      </w:pPr>
      <w:rPr>
        <w:rFonts w:ascii="Symbol" w:hAnsi="Symbol"/>
      </w:rPr>
    </w:lvl>
    <w:lvl w:ilvl="6" w:tplc="40489794">
      <w:start w:val="1"/>
      <w:numFmt w:val="bullet"/>
      <w:lvlText w:val=""/>
      <w:lvlJc w:val="left"/>
      <w:pPr>
        <w:ind w:left="720" w:hanging="360"/>
      </w:pPr>
      <w:rPr>
        <w:rFonts w:ascii="Symbol" w:hAnsi="Symbol"/>
      </w:rPr>
    </w:lvl>
    <w:lvl w:ilvl="7" w:tplc="9424B516">
      <w:start w:val="1"/>
      <w:numFmt w:val="bullet"/>
      <w:lvlText w:val=""/>
      <w:lvlJc w:val="left"/>
      <w:pPr>
        <w:ind w:left="720" w:hanging="360"/>
      </w:pPr>
      <w:rPr>
        <w:rFonts w:ascii="Symbol" w:hAnsi="Symbol"/>
      </w:rPr>
    </w:lvl>
    <w:lvl w:ilvl="8" w:tplc="B1AC7FBA">
      <w:start w:val="1"/>
      <w:numFmt w:val="bullet"/>
      <w:lvlText w:val=""/>
      <w:lvlJc w:val="left"/>
      <w:pPr>
        <w:ind w:left="720" w:hanging="360"/>
      </w:pPr>
      <w:rPr>
        <w:rFonts w:ascii="Symbol" w:hAnsi="Symbol"/>
      </w:rPr>
    </w:lvl>
  </w:abstractNum>
  <w:abstractNum w:abstractNumId="37" w15:restartNumberingAfterBreak="0">
    <w:nsid w:val="3B1F4D81"/>
    <w:multiLevelType w:val="hybridMultilevel"/>
    <w:tmpl w:val="315E5276"/>
    <w:lvl w:ilvl="0" w:tplc="14090017">
      <w:start w:val="1"/>
      <w:numFmt w:val="lowerLetter"/>
      <w:lvlText w:val="%1)"/>
      <w:lvlJc w:val="left"/>
      <w:pPr>
        <w:ind w:left="858" w:hanging="360"/>
      </w:pPr>
    </w:lvl>
    <w:lvl w:ilvl="1" w:tplc="14090019" w:tentative="1">
      <w:start w:val="1"/>
      <w:numFmt w:val="lowerLetter"/>
      <w:lvlText w:val="%2."/>
      <w:lvlJc w:val="left"/>
      <w:pPr>
        <w:ind w:left="1578" w:hanging="360"/>
      </w:pPr>
    </w:lvl>
    <w:lvl w:ilvl="2" w:tplc="1409001B" w:tentative="1">
      <w:start w:val="1"/>
      <w:numFmt w:val="lowerRoman"/>
      <w:lvlText w:val="%3."/>
      <w:lvlJc w:val="right"/>
      <w:pPr>
        <w:ind w:left="2298" w:hanging="180"/>
      </w:pPr>
    </w:lvl>
    <w:lvl w:ilvl="3" w:tplc="1409000F" w:tentative="1">
      <w:start w:val="1"/>
      <w:numFmt w:val="decimal"/>
      <w:lvlText w:val="%4."/>
      <w:lvlJc w:val="left"/>
      <w:pPr>
        <w:ind w:left="3018" w:hanging="360"/>
      </w:pPr>
    </w:lvl>
    <w:lvl w:ilvl="4" w:tplc="14090019" w:tentative="1">
      <w:start w:val="1"/>
      <w:numFmt w:val="lowerLetter"/>
      <w:lvlText w:val="%5."/>
      <w:lvlJc w:val="left"/>
      <w:pPr>
        <w:ind w:left="3738" w:hanging="360"/>
      </w:pPr>
    </w:lvl>
    <w:lvl w:ilvl="5" w:tplc="1409001B" w:tentative="1">
      <w:start w:val="1"/>
      <w:numFmt w:val="lowerRoman"/>
      <w:lvlText w:val="%6."/>
      <w:lvlJc w:val="right"/>
      <w:pPr>
        <w:ind w:left="4458" w:hanging="180"/>
      </w:pPr>
    </w:lvl>
    <w:lvl w:ilvl="6" w:tplc="1409000F" w:tentative="1">
      <w:start w:val="1"/>
      <w:numFmt w:val="decimal"/>
      <w:lvlText w:val="%7."/>
      <w:lvlJc w:val="left"/>
      <w:pPr>
        <w:ind w:left="5178" w:hanging="360"/>
      </w:pPr>
    </w:lvl>
    <w:lvl w:ilvl="7" w:tplc="14090019" w:tentative="1">
      <w:start w:val="1"/>
      <w:numFmt w:val="lowerLetter"/>
      <w:lvlText w:val="%8."/>
      <w:lvlJc w:val="left"/>
      <w:pPr>
        <w:ind w:left="5898" w:hanging="360"/>
      </w:pPr>
    </w:lvl>
    <w:lvl w:ilvl="8" w:tplc="1409001B" w:tentative="1">
      <w:start w:val="1"/>
      <w:numFmt w:val="lowerRoman"/>
      <w:lvlText w:val="%9."/>
      <w:lvlJc w:val="right"/>
      <w:pPr>
        <w:ind w:left="6618" w:hanging="180"/>
      </w:pPr>
    </w:lvl>
  </w:abstractNum>
  <w:abstractNum w:abstractNumId="38" w15:restartNumberingAfterBreak="0">
    <w:nsid w:val="3EB315D6"/>
    <w:multiLevelType w:val="multilevel"/>
    <w:tmpl w:val="AB10FB34"/>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41064798"/>
    <w:multiLevelType w:val="multilevel"/>
    <w:tmpl w:val="86A0427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0" w15:restartNumberingAfterBreak="0">
    <w:nsid w:val="42341871"/>
    <w:multiLevelType w:val="multilevel"/>
    <w:tmpl w:val="B9160D8C"/>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1" w15:restartNumberingAfterBreak="0">
    <w:nsid w:val="431B166A"/>
    <w:multiLevelType w:val="hybridMultilevel"/>
    <w:tmpl w:val="19C88514"/>
    <w:lvl w:ilvl="0" w:tplc="B86695B6">
      <w:start w:val="1"/>
      <w:numFmt w:val="bullet"/>
      <w:lvlText w:val=""/>
      <w:lvlJc w:val="left"/>
      <w:pPr>
        <w:ind w:left="720" w:hanging="360"/>
      </w:pPr>
      <w:rPr>
        <w:rFonts w:ascii="Symbol" w:hAnsi="Symbol"/>
      </w:rPr>
    </w:lvl>
    <w:lvl w:ilvl="1" w:tplc="0B0C128C">
      <w:start w:val="1"/>
      <w:numFmt w:val="bullet"/>
      <w:lvlText w:val=""/>
      <w:lvlJc w:val="left"/>
      <w:pPr>
        <w:ind w:left="720" w:hanging="360"/>
      </w:pPr>
      <w:rPr>
        <w:rFonts w:ascii="Symbol" w:hAnsi="Symbol"/>
      </w:rPr>
    </w:lvl>
    <w:lvl w:ilvl="2" w:tplc="DC6EE97A">
      <w:start w:val="1"/>
      <w:numFmt w:val="bullet"/>
      <w:lvlText w:val=""/>
      <w:lvlJc w:val="left"/>
      <w:pPr>
        <w:ind w:left="720" w:hanging="360"/>
      </w:pPr>
      <w:rPr>
        <w:rFonts w:ascii="Symbol" w:hAnsi="Symbol"/>
      </w:rPr>
    </w:lvl>
    <w:lvl w:ilvl="3" w:tplc="A9DAA0F0">
      <w:start w:val="1"/>
      <w:numFmt w:val="bullet"/>
      <w:lvlText w:val=""/>
      <w:lvlJc w:val="left"/>
      <w:pPr>
        <w:ind w:left="720" w:hanging="360"/>
      </w:pPr>
      <w:rPr>
        <w:rFonts w:ascii="Symbol" w:hAnsi="Symbol"/>
      </w:rPr>
    </w:lvl>
    <w:lvl w:ilvl="4" w:tplc="903CD8FC">
      <w:start w:val="1"/>
      <w:numFmt w:val="bullet"/>
      <w:lvlText w:val=""/>
      <w:lvlJc w:val="left"/>
      <w:pPr>
        <w:ind w:left="720" w:hanging="360"/>
      </w:pPr>
      <w:rPr>
        <w:rFonts w:ascii="Symbol" w:hAnsi="Symbol"/>
      </w:rPr>
    </w:lvl>
    <w:lvl w:ilvl="5" w:tplc="D310AAF8">
      <w:start w:val="1"/>
      <w:numFmt w:val="bullet"/>
      <w:lvlText w:val=""/>
      <w:lvlJc w:val="left"/>
      <w:pPr>
        <w:ind w:left="720" w:hanging="360"/>
      </w:pPr>
      <w:rPr>
        <w:rFonts w:ascii="Symbol" w:hAnsi="Symbol"/>
      </w:rPr>
    </w:lvl>
    <w:lvl w:ilvl="6" w:tplc="7F209714">
      <w:start w:val="1"/>
      <w:numFmt w:val="bullet"/>
      <w:lvlText w:val=""/>
      <w:lvlJc w:val="left"/>
      <w:pPr>
        <w:ind w:left="720" w:hanging="360"/>
      </w:pPr>
      <w:rPr>
        <w:rFonts w:ascii="Symbol" w:hAnsi="Symbol"/>
      </w:rPr>
    </w:lvl>
    <w:lvl w:ilvl="7" w:tplc="7FB00316">
      <w:start w:val="1"/>
      <w:numFmt w:val="bullet"/>
      <w:lvlText w:val=""/>
      <w:lvlJc w:val="left"/>
      <w:pPr>
        <w:ind w:left="720" w:hanging="360"/>
      </w:pPr>
      <w:rPr>
        <w:rFonts w:ascii="Symbol" w:hAnsi="Symbol"/>
      </w:rPr>
    </w:lvl>
    <w:lvl w:ilvl="8" w:tplc="A1E69870">
      <w:start w:val="1"/>
      <w:numFmt w:val="bullet"/>
      <w:lvlText w:val=""/>
      <w:lvlJc w:val="left"/>
      <w:pPr>
        <w:ind w:left="720" w:hanging="360"/>
      </w:pPr>
      <w:rPr>
        <w:rFonts w:ascii="Symbol" w:hAnsi="Symbol"/>
      </w:rPr>
    </w:lvl>
  </w:abstractNum>
  <w:abstractNum w:abstractNumId="42" w15:restartNumberingAfterBreak="0">
    <w:nsid w:val="43A01084"/>
    <w:multiLevelType w:val="hybridMultilevel"/>
    <w:tmpl w:val="A34C346A"/>
    <w:lvl w:ilvl="0" w:tplc="27B46CFE">
      <w:start w:val="1"/>
      <w:numFmt w:val="bullet"/>
      <w:lvlText w:val=""/>
      <w:lvlJc w:val="left"/>
      <w:pPr>
        <w:ind w:left="720" w:hanging="360"/>
      </w:pPr>
      <w:rPr>
        <w:rFonts w:ascii="Symbol" w:hAnsi="Symbol"/>
      </w:rPr>
    </w:lvl>
    <w:lvl w:ilvl="1" w:tplc="CDAA89B0">
      <w:start w:val="1"/>
      <w:numFmt w:val="bullet"/>
      <w:lvlText w:val=""/>
      <w:lvlJc w:val="left"/>
      <w:pPr>
        <w:ind w:left="720" w:hanging="360"/>
      </w:pPr>
      <w:rPr>
        <w:rFonts w:ascii="Symbol" w:hAnsi="Symbol"/>
      </w:rPr>
    </w:lvl>
    <w:lvl w:ilvl="2" w:tplc="B2B41EE8">
      <w:start w:val="1"/>
      <w:numFmt w:val="bullet"/>
      <w:lvlText w:val=""/>
      <w:lvlJc w:val="left"/>
      <w:pPr>
        <w:ind w:left="720" w:hanging="360"/>
      </w:pPr>
      <w:rPr>
        <w:rFonts w:ascii="Symbol" w:hAnsi="Symbol"/>
      </w:rPr>
    </w:lvl>
    <w:lvl w:ilvl="3" w:tplc="0944BD0A">
      <w:start w:val="1"/>
      <w:numFmt w:val="bullet"/>
      <w:lvlText w:val=""/>
      <w:lvlJc w:val="left"/>
      <w:pPr>
        <w:ind w:left="720" w:hanging="360"/>
      </w:pPr>
      <w:rPr>
        <w:rFonts w:ascii="Symbol" w:hAnsi="Symbol"/>
      </w:rPr>
    </w:lvl>
    <w:lvl w:ilvl="4" w:tplc="E26AC0E8">
      <w:start w:val="1"/>
      <w:numFmt w:val="bullet"/>
      <w:lvlText w:val=""/>
      <w:lvlJc w:val="left"/>
      <w:pPr>
        <w:ind w:left="720" w:hanging="360"/>
      </w:pPr>
      <w:rPr>
        <w:rFonts w:ascii="Symbol" w:hAnsi="Symbol"/>
      </w:rPr>
    </w:lvl>
    <w:lvl w:ilvl="5" w:tplc="1182216A">
      <w:start w:val="1"/>
      <w:numFmt w:val="bullet"/>
      <w:lvlText w:val=""/>
      <w:lvlJc w:val="left"/>
      <w:pPr>
        <w:ind w:left="720" w:hanging="360"/>
      </w:pPr>
      <w:rPr>
        <w:rFonts w:ascii="Symbol" w:hAnsi="Symbol"/>
      </w:rPr>
    </w:lvl>
    <w:lvl w:ilvl="6" w:tplc="53485F28">
      <w:start w:val="1"/>
      <w:numFmt w:val="bullet"/>
      <w:lvlText w:val=""/>
      <w:lvlJc w:val="left"/>
      <w:pPr>
        <w:ind w:left="720" w:hanging="360"/>
      </w:pPr>
      <w:rPr>
        <w:rFonts w:ascii="Symbol" w:hAnsi="Symbol"/>
      </w:rPr>
    </w:lvl>
    <w:lvl w:ilvl="7" w:tplc="0BE48DA4">
      <w:start w:val="1"/>
      <w:numFmt w:val="bullet"/>
      <w:lvlText w:val=""/>
      <w:lvlJc w:val="left"/>
      <w:pPr>
        <w:ind w:left="720" w:hanging="360"/>
      </w:pPr>
      <w:rPr>
        <w:rFonts w:ascii="Symbol" w:hAnsi="Symbol"/>
      </w:rPr>
    </w:lvl>
    <w:lvl w:ilvl="8" w:tplc="60A8826E">
      <w:start w:val="1"/>
      <w:numFmt w:val="bullet"/>
      <w:lvlText w:val=""/>
      <w:lvlJc w:val="left"/>
      <w:pPr>
        <w:ind w:left="720" w:hanging="360"/>
      </w:pPr>
      <w:rPr>
        <w:rFonts w:ascii="Symbol" w:hAnsi="Symbol"/>
      </w:rPr>
    </w:lvl>
  </w:abstractNum>
  <w:abstractNum w:abstractNumId="43" w15:restartNumberingAfterBreak="0">
    <w:nsid w:val="48FA73E3"/>
    <w:multiLevelType w:val="hybridMultilevel"/>
    <w:tmpl w:val="851CFFC8"/>
    <w:lvl w:ilvl="0" w:tplc="5432640E">
      <w:start w:val="1"/>
      <w:numFmt w:val="upperLetter"/>
      <w:lvlText w:val="%1."/>
      <w:lvlJc w:val="left"/>
      <w:pPr>
        <w:ind w:left="720" w:hanging="360"/>
      </w:pPr>
      <w:rPr>
        <w:rFonts w:hint="default"/>
        <w:b/>
        <w:bCs/>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4AEA3B21"/>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BC63EDA"/>
    <w:multiLevelType w:val="multilevel"/>
    <w:tmpl w:val="E4B480B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15:restartNumberingAfterBreak="0">
    <w:nsid w:val="4CF33E0C"/>
    <w:multiLevelType w:val="hybridMultilevel"/>
    <w:tmpl w:val="02467D78"/>
    <w:lvl w:ilvl="0" w:tplc="C8F28520">
      <w:start w:val="1"/>
      <w:numFmt w:val="bullet"/>
      <w:lvlText w:val=""/>
      <w:lvlJc w:val="left"/>
      <w:pPr>
        <w:ind w:left="720" w:hanging="360"/>
      </w:pPr>
      <w:rPr>
        <w:rFonts w:ascii="Symbol" w:hAnsi="Symbol"/>
      </w:rPr>
    </w:lvl>
    <w:lvl w:ilvl="1" w:tplc="9898A3C0">
      <w:start w:val="1"/>
      <w:numFmt w:val="bullet"/>
      <w:lvlText w:val=""/>
      <w:lvlJc w:val="left"/>
      <w:pPr>
        <w:ind w:left="720" w:hanging="360"/>
      </w:pPr>
      <w:rPr>
        <w:rFonts w:ascii="Symbol" w:hAnsi="Symbol"/>
      </w:rPr>
    </w:lvl>
    <w:lvl w:ilvl="2" w:tplc="8398DF52">
      <w:start w:val="1"/>
      <w:numFmt w:val="bullet"/>
      <w:lvlText w:val=""/>
      <w:lvlJc w:val="left"/>
      <w:pPr>
        <w:ind w:left="720" w:hanging="360"/>
      </w:pPr>
      <w:rPr>
        <w:rFonts w:ascii="Symbol" w:hAnsi="Symbol"/>
      </w:rPr>
    </w:lvl>
    <w:lvl w:ilvl="3" w:tplc="D0AE340E">
      <w:start w:val="1"/>
      <w:numFmt w:val="bullet"/>
      <w:lvlText w:val=""/>
      <w:lvlJc w:val="left"/>
      <w:pPr>
        <w:ind w:left="720" w:hanging="360"/>
      </w:pPr>
      <w:rPr>
        <w:rFonts w:ascii="Symbol" w:hAnsi="Symbol"/>
      </w:rPr>
    </w:lvl>
    <w:lvl w:ilvl="4" w:tplc="735AD872">
      <w:start w:val="1"/>
      <w:numFmt w:val="bullet"/>
      <w:lvlText w:val=""/>
      <w:lvlJc w:val="left"/>
      <w:pPr>
        <w:ind w:left="720" w:hanging="360"/>
      </w:pPr>
      <w:rPr>
        <w:rFonts w:ascii="Symbol" w:hAnsi="Symbol"/>
      </w:rPr>
    </w:lvl>
    <w:lvl w:ilvl="5" w:tplc="10EEE558">
      <w:start w:val="1"/>
      <w:numFmt w:val="bullet"/>
      <w:lvlText w:val=""/>
      <w:lvlJc w:val="left"/>
      <w:pPr>
        <w:ind w:left="720" w:hanging="360"/>
      </w:pPr>
      <w:rPr>
        <w:rFonts w:ascii="Symbol" w:hAnsi="Symbol"/>
      </w:rPr>
    </w:lvl>
    <w:lvl w:ilvl="6" w:tplc="037616D6">
      <w:start w:val="1"/>
      <w:numFmt w:val="bullet"/>
      <w:lvlText w:val=""/>
      <w:lvlJc w:val="left"/>
      <w:pPr>
        <w:ind w:left="720" w:hanging="360"/>
      </w:pPr>
      <w:rPr>
        <w:rFonts w:ascii="Symbol" w:hAnsi="Symbol"/>
      </w:rPr>
    </w:lvl>
    <w:lvl w:ilvl="7" w:tplc="5344E32E">
      <w:start w:val="1"/>
      <w:numFmt w:val="bullet"/>
      <w:lvlText w:val=""/>
      <w:lvlJc w:val="left"/>
      <w:pPr>
        <w:ind w:left="720" w:hanging="360"/>
      </w:pPr>
      <w:rPr>
        <w:rFonts w:ascii="Symbol" w:hAnsi="Symbol"/>
      </w:rPr>
    </w:lvl>
    <w:lvl w:ilvl="8" w:tplc="102CCCD0">
      <w:start w:val="1"/>
      <w:numFmt w:val="bullet"/>
      <w:lvlText w:val=""/>
      <w:lvlJc w:val="left"/>
      <w:pPr>
        <w:ind w:left="720" w:hanging="360"/>
      </w:pPr>
      <w:rPr>
        <w:rFonts w:ascii="Symbol" w:hAnsi="Symbol"/>
      </w:rPr>
    </w:lvl>
  </w:abstractNum>
  <w:abstractNum w:abstractNumId="47" w15:restartNumberingAfterBreak="0">
    <w:nsid w:val="4DE354EA"/>
    <w:multiLevelType w:val="hybridMultilevel"/>
    <w:tmpl w:val="A5BA634A"/>
    <w:lvl w:ilvl="0" w:tplc="9376B766">
      <w:start w:val="1"/>
      <w:numFmt w:val="bullet"/>
      <w:lvlText w:val=""/>
      <w:lvlJc w:val="left"/>
      <w:pPr>
        <w:ind w:left="720" w:hanging="360"/>
      </w:pPr>
      <w:rPr>
        <w:rFonts w:ascii="Symbol" w:hAnsi="Symbol"/>
      </w:rPr>
    </w:lvl>
    <w:lvl w:ilvl="1" w:tplc="6ED2E3D0">
      <w:start w:val="1"/>
      <w:numFmt w:val="bullet"/>
      <w:lvlText w:val=""/>
      <w:lvlJc w:val="left"/>
      <w:pPr>
        <w:ind w:left="720" w:hanging="360"/>
      </w:pPr>
      <w:rPr>
        <w:rFonts w:ascii="Symbol" w:hAnsi="Symbol"/>
      </w:rPr>
    </w:lvl>
    <w:lvl w:ilvl="2" w:tplc="4D80B256">
      <w:start w:val="1"/>
      <w:numFmt w:val="bullet"/>
      <w:lvlText w:val=""/>
      <w:lvlJc w:val="left"/>
      <w:pPr>
        <w:ind w:left="720" w:hanging="360"/>
      </w:pPr>
      <w:rPr>
        <w:rFonts w:ascii="Symbol" w:hAnsi="Symbol"/>
      </w:rPr>
    </w:lvl>
    <w:lvl w:ilvl="3" w:tplc="0262C9DA">
      <w:start w:val="1"/>
      <w:numFmt w:val="bullet"/>
      <w:lvlText w:val=""/>
      <w:lvlJc w:val="left"/>
      <w:pPr>
        <w:ind w:left="720" w:hanging="360"/>
      </w:pPr>
      <w:rPr>
        <w:rFonts w:ascii="Symbol" w:hAnsi="Symbol"/>
      </w:rPr>
    </w:lvl>
    <w:lvl w:ilvl="4" w:tplc="6B46E8F6">
      <w:start w:val="1"/>
      <w:numFmt w:val="bullet"/>
      <w:lvlText w:val=""/>
      <w:lvlJc w:val="left"/>
      <w:pPr>
        <w:ind w:left="720" w:hanging="360"/>
      </w:pPr>
      <w:rPr>
        <w:rFonts w:ascii="Symbol" w:hAnsi="Symbol"/>
      </w:rPr>
    </w:lvl>
    <w:lvl w:ilvl="5" w:tplc="C88E8D12">
      <w:start w:val="1"/>
      <w:numFmt w:val="bullet"/>
      <w:lvlText w:val=""/>
      <w:lvlJc w:val="left"/>
      <w:pPr>
        <w:ind w:left="720" w:hanging="360"/>
      </w:pPr>
      <w:rPr>
        <w:rFonts w:ascii="Symbol" w:hAnsi="Symbol"/>
      </w:rPr>
    </w:lvl>
    <w:lvl w:ilvl="6" w:tplc="7ED65472">
      <w:start w:val="1"/>
      <w:numFmt w:val="bullet"/>
      <w:lvlText w:val=""/>
      <w:lvlJc w:val="left"/>
      <w:pPr>
        <w:ind w:left="720" w:hanging="360"/>
      </w:pPr>
      <w:rPr>
        <w:rFonts w:ascii="Symbol" w:hAnsi="Symbol"/>
      </w:rPr>
    </w:lvl>
    <w:lvl w:ilvl="7" w:tplc="092AFF9C">
      <w:start w:val="1"/>
      <w:numFmt w:val="bullet"/>
      <w:lvlText w:val=""/>
      <w:lvlJc w:val="left"/>
      <w:pPr>
        <w:ind w:left="720" w:hanging="360"/>
      </w:pPr>
      <w:rPr>
        <w:rFonts w:ascii="Symbol" w:hAnsi="Symbol"/>
      </w:rPr>
    </w:lvl>
    <w:lvl w:ilvl="8" w:tplc="8CAABE10">
      <w:start w:val="1"/>
      <w:numFmt w:val="bullet"/>
      <w:lvlText w:val=""/>
      <w:lvlJc w:val="left"/>
      <w:pPr>
        <w:ind w:left="720" w:hanging="360"/>
      </w:pPr>
      <w:rPr>
        <w:rFonts w:ascii="Symbol" w:hAnsi="Symbol"/>
      </w:rPr>
    </w:lvl>
  </w:abstractNum>
  <w:abstractNum w:abstractNumId="48" w15:restartNumberingAfterBreak="0">
    <w:nsid w:val="4FF23BA8"/>
    <w:multiLevelType w:val="hybridMultilevel"/>
    <w:tmpl w:val="90C68C18"/>
    <w:lvl w:ilvl="0" w:tplc="FFFFFFFF">
      <w:start w:val="1"/>
      <w:numFmt w:val="decimal"/>
      <w:lvlText w:val="%1."/>
      <w:lvlJc w:val="left"/>
      <w:pPr>
        <w:ind w:left="720" w:hanging="360"/>
      </w:pPr>
      <w:rPr>
        <w:rFonts w:hint="default"/>
        <w:spacing w:val="0"/>
        <w:w w:val="99"/>
        <w:lang w:val="en-US" w:eastAsia="en-US" w:bidi="ar-S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554F0E4C"/>
    <w:multiLevelType w:val="multilevel"/>
    <w:tmpl w:val="3C66A9F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0" w15:restartNumberingAfterBreak="0">
    <w:nsid w:val="597F2E30"/>
    <w:multiLevelType w:val="hybridMultilevel"/>
    <w:tmpl w:val="432A1616"/>
    <w:lvl w:ilvl="0" w:tplc="B3FE8F10">
      <w:start w:val="1"/>
      <w:numFmt w:val="bullet"/>
      <w:lvlText w:val=""/>
      <w:lvlJc w:val="left"/>
      <w:pPr>
        <w:ind w:left="720" w:hanging="360"/>
      </w:pPr>
      <w:rPr>
        <w:rFonts w:ascii="Symbol" w:hAnsi="Symbol"/>
      </w:rPr>
    </w:lvl>
    <w:lvl w:ilvl="1" w:tplc="FFEEDBEC">
      <w:start w:val="1"/>
      <w:numFmt w:val="bullet"/>
      <w:lvlText w:val=""/>
      <w:lvlJc w:val="left"/>
      <w:pPr>
        <w:ind w:left="720" w:hanging="360"/>
      </w:pPr>
      <w:rPr>
        <w:rFonts w:ascii="Symbol" w:hAnsi="Symbol"/>
      </w:rPr>
    </w:lvl>
    <w:lvl w:ilvl="2" w:tplc="82DE23AA">
      <w:start w:val="1"/>
      <w:numFmt w:val="bullet"/>
      <w:lvlText w:val=""/>
      <w:lvlJc w:val="left"/>
      <w:pPr>
        <w:ind w:left="720" w:hanging="360"/>
      </w:pPr>
      <w:rPr>
        <w:rFonts w:ascii="Symbol" w:hAnsi="Symbol"/>
      </w:rPr>
    </w:lvl>
    <w:lvl w:ilvl="3" w:tplc="9B4C5A12">
      <w:start w:val="1"/>
      <w:numFmt w:val="bullet"/>
      <w:lvlText w:val=""/>
      <w:lvlJc w:val="left"/>
      <w:pPr>
        <w:ind w:left="720" w:hanging="360"/>
      </w:pPr>
      <w:rPr>
        <w:rFonts w:ascii="Symbol" w:hAnsi="Symbol"/>
      </w:rPr>
    </w:lvl>
    <w:lvl w:ilvl="4" w:tplc="D88E7E14">
      <w:start w:val="1"/>
      <w:numFmt w:val="bullet"/>
      <w:lvlText w:val=""/>
      <w:lvlJc w:val="left"/>
      <w:pPr>
        <w:ind w:left="720" w:hanging="360"/>
      </w:pPr>
      <w:rPr>
        <w:rFonts w:ascii="Symbol" w:hAnsi="Symbol"/>
      </w:rPr>
    </w:lvl>
    <w:lvl w:ilvl="5" w:tplc="6748CBDC">
      <w:start w:val="1"/>
      <w:numFmt w:val="bullet"/>
      <w:lvlText w:val=""/>
      <w:lvlJc w:val="left"/>
      <w:pPr>
        <w:ind w:left="720" w:hanging="360"/>
      </w:pPr>
      <w:rPr>
        <w:rFonts w:ascii="Symbol" w:hAnsi="Symbol"/>
      </w:rPr>
    </w:lvl>
    <w:lvl w:ilvl="6" w:tplc="4E2C7A08">
      <w:start w:val="1"/>
      <w:numFmt w:val="bullet"/>
      <w:lvlText w:val=""/>
      <w:lvlJc w:val="left"/>
      <w:pPr>
        <w:ind w:left="720" w:hanging="360"/>
      </w:pPr>
      <w:rPr>
        <w:rFonts w:ascii="Symbol" w:hAnsi="Symbol"/>
      </w:rPr>
    </w:lvl>
    <w:lvl w:ilvl="7" w:tplc="EEFE1422">
      <w:start w:val="1"/>
      <w:numFmt w:val="bullet"/>
      <w:lvlText w:val=""/>
      <w:lvlJc w:val="left"/>
      <w:pPr>
        <w:ind w:left="720" w:hanging="360"/>
      </w:pPr>
      <w:rPr>
        <w:rFonts w:ascii="Symbol" w:hAnsi="Symbol"/>
      </w:rPr>
    </w:lvl>
    <w:lvl w:ilvl="8" w:tplc="AE8480E6">
      <w:start w:val="1"/>
      <w:numFmt w:val="bullet"/>
      <w:lvlText w:val=""/>
      <w:lvlJc w:val="left"/>
      <w:pPr>
        <w:ind w:left="720" w:hanging="360"/>
      </w:pPr>
      <w:rPr>
        <w:rFonts w:ascii="Symbol" w:hAnsi="Symbol"/>
      </w:rPr>
    </w:lvl>
  </w:abstractNum>
  <w:abstractNum w:abstractNumId="51" w15:restartNumberingAfterBreak="0">
    <w:nsid w:val="5B0C1959"/>
    <w:multiLevelType w:val="hybridMultilevel"/>
    <w:tmpl w:val="5E5420B8"/>
    <w:lvl w:ilvl="0" w:tplc="8A4AA008">
      <w:start w:val="1"/>
      <w:numFmt w:val="bullet"/>
      <w:lvlText w:val=""/>
      <w:lvlJc w:val="left"/>
      <w:pPr>
        <w:ind w:left="720" w:hanging="360"/>
      </w:pPr>
      <w:rPr>
        <w:rFonts w:ascii="Symbol" w:hAnsi="Symbol"/>
      </w:rPr>
    </w:lvl>
    <w:lvl w:ilvl="1" w:tplc="D2C21B24">
      <w:start w:val="1"/>
      <w:numFmt w:val="bullet"/>
      <w:lvlText w:val=""/>
      <w:lvlJc w:val="left"/>
      <w:pPr>
        <w:ind w:left="720" w:hanging="360"/>
      </w:pPr>
      <w:rPr>
        <w:rFonts w:ascii="Symbol" w:hAnsi="Symbol"/>
      </w:rPr>
    </w:lvl>
    <w:lvl w:ilvl="2" w:tplc="AED6CE06">
      <w:start w:val="1"/>
      <w:numFmt w:val="bullet"/>
      <w:lvlText w:val=""/>
      <w:lvlJc w:val="left"/>
      <w:pPr>
        <w:ind w:left="720" w:hanging="360"/>
      </w:pPr>
      <w:rPr>
        <w:rFonts w:ascii="Symbol" w:hAnsi="Symbol"/>
      </w:rPr>
    </w:lvl>
    <w:lvl w:ilvl="3" w:tplc="531E0F5C">
      <w:start w:val="1"/>
      <w:numFmt w:val="bullet"/>
      <w:lvlText w:val=""/>
      <w:lvlJc w:val="left"/>
      <w:pPr>
        <w:ind w:left="720" w:hanging="360"/>
      </w:pPr>
      <w:rPr>
        <w:rFonts w:ascii="Symbol" w:hAnsi="Symbol"/>
      </w:rPr>
    </w:lvl>
    <w:lvl w:ilvl="4" w:tplc="BEE4B986">
      <w:start w:val="1"/>
      <w:numFmt w:val="bullet"/>
      <w:lvlText w:val=""/>
      <w:lvlJc w:val="left"/>
      <w:pPr>
        <w:ind w:left="720" w:hanging="360"/>
      </w:pPr>
      <w:rPr>
        <w:rFonts w:ascii="Symbol" w:hAnsi="Symbol"/>
      </w:rPr>
    </w:lvl>
    <w:lvl w:ilvl="5" w:tplc="D80CC974">
      <w:start w:val="1"/>
      <w:numFmt w:val="bullet"/>
      <w:lvlText w:val=""/>
      <w:lvlJc w:val="left"/>
      <w:pPr>
        <w:ind w:left="720" w:hanging="360"/>
      </w:pPr>
      <w:rPr>
        <w:rFonts w:ascii="Symbol" w:hAnsi="Symbol"/>
      </w:rPr>
    </w:lvl>
    <w:lvl w:ilvl="6" w:tplc="004477CE">
      <w:start w:val="1"/>
      <w:numFmt w:val="bullet"/>
      <w:lvlText w:val=""/>
      <w:lvlJc w:val="left"/>
      <w:pPr>
        <w:ind w:left="720" w:hanging="360"/>
      </w:pPr>
      <w:rPr>
        <w:rFonts w:ascii="Symbol" w:hAnsi="Symbol"/>
      </w:rPr>
    </w:lvl>
    <w:lvl w:ilvl="7" w:tplc="88B03362">
      <w:start w:val="1"/>
      <w:numFmt w:val="bullet"/>
      <w:lvlText w:val=""/>
      <w:lvlJc w:val="left"/>
      <w:pPr>
        <w:ind w:left="720" w:hanging="360"/>
      </w:pPr>
      <w:rPr>
        <w:rFonts w:ascii="Symbol" w:hAnsi="Symbol"/>
      </w:rPr>
    </w:lvl>
    <w:lvl w:ilvl="8" w:tplc="C03EB4A8">
      <w:start w:val="1"/>
      <w:numFmt w:val="bullet"/>
      <w:lvlText w:val=""/>
      <w:lvlJc w:val="left"/>
      <w:pPr>
        <w:ind w:left="720" w:hanging="360"/>
      </w:pPr>
      <w:rPr>
        <w:rFonts w:ascii="Symbol" w:hAnsi="Symbol"/>
      </w:rPr>
    </w:lvl>
  </w:abstractNum>
  <w:abstractNum w:abstractNumId="52" w15:restartNumberingAfterBreak="0">
    <w:nsid w:val="5FF46671"/>
    <w:multiLevelType w:val="hybridMultilevel"/>
    <w:tmpl w:val="A5CAD12A"/>
    <w:lvl w:ilvl="0" w:tplc="F5F2D416">
      <w:start w:val="1"/>
      <w:numFmt w:val="bullet"/>
      <w:lvlText w:val=""/>
      <w:lvlJc w:val="left"/>
      <w:pPr>
        <w:ind w:left="720" w:hanging="360"/>
      </w:pPr>
      <w:rPr>
        <w:rFonts w:ascii="Symbol" w:hAnsi="Symbol"/>
      </w:rPr>
    </w:lvl>
    <w:lvl w:ilvl="1" w:tplc="D95C1AE8">
      <w:start w:val="1"/>
      <w:numFmt w:val="bullet"/>
      <w:lvlText w:val=""/>
      <w:lvlJc w:val="left"/>
      <w:pPr>
        <w:ind w:left="720" w:hanging="360"/>
      </w:pPr>
      <w:rPr>
        <w:rFonts w:ascii="Symbol" w:hAnsi="Symbol"/>
      </w:rPr>
    </w:lvl>
    <w:lvl w:ilvl="2" w:tplc="75B2C674">
      <w:start w:val="1"/>
      <w:numFmt w:val="bullet"/>
      <w:lvlText w:val=""/>
      <w:lvlJc w:val="left"/>
      <w:pPr>
        <w:ind w:left="720" w:hanging="360"/>
      </w:pPr>
      <w:rPr>
        <w:rFonts w:ascii="Symbol" w:hAnsi="Symbol"/>
      </w:rPr>
    </w:lvl>
    <w:lvl w:ilvl="3" w:tplc="F9CCA5F6">
      <w:start w:val="1"/>
      <w:numFmt w:val="bullet"/>
      <w:lvlText w:val=""/>
      <w:lvlJc w:val="left"/>
      <w:pPr>
        <w:ind w:left="720" w:hanging="360"/>
      </w:pPr>
      <w:rPr>
        <w:rFonts w:ascii="Symbol" w:hAnsi="Symbol"/>
      </w:rPr>
    </w:lvl>
    <w:lvl w:ilvl="4" w:tplc="68F04856">
      <w:start w:val="1"/>
      <w:numFmt w:val="bullet"/>
      <w:lvlText w:val=""/>
      <w:lvlJc w:val="left"/>
      <w:pPr>
        <w:ind w:left="720" w:hanging="360"/>
      </w:pPr>
      <w:rPr>
        <w:rFonts w:ascii="Symbol" w:hAnsi="Symbol"/>
      </w:rPr>
    </w:lvl>
    <w:lvl w:ilvl="5" w:tplc="63788024">
      <w:start w:val="1"/>
      <w:numFmt w:val="bullet"/>
      <w:lvlText w:val=""/>
      <w:lvlJc w:val="left"/>
      <w:pPr>
        <w:ind w:left="720" w:hanging="360"/>
      </w:pPr>
      <w:rPr>
        <w:rFonts w:ascii="Symbol" w:hAnsi="Symbol"/>
      </w:rPr>
    </w:lvl>
    <w:lvl w:ilvl="6" w:tplc="7AEE6D80">
      <w:start w:val="1"/>
      <w:numFmt w:val="bullet"/>
      <w:lvlText w:val=""/>
      <w:lvlJc w:val="left"/>
      <w:pPr>
        <w:ind w:left="720" w:hanging="360"/>
      </w:pPr>
      <w:rPr>
        <w:rFonts w:ascii="Symbol" w:hAnsi="Symbol"/>
      </w:rPr>
    </w:lvl>
    <w:lvl w:ilvl="7" w:tplc="496C4086">
      <w:start w:val="1"/>
      <w:numFmt w:val="bullet"/>
      <w:lvlText w:val=""/>
      <w:lvlJc w:val="left"/>
      <w:pPr>
        <w:ind w:left="720" w:hanging="360"/>
      </w:pPr>
      <w:rPr>
        <w:rFonts w:ascii="Symbol" w:hAnsi="Symbol"/>
      </w:rPr>
    </w:lvl>
    <w:lvl w:ilvl="8" w:tplc="E230E86C">
      <w:start w:val="1"/>
      <w:numFmt w:val="bullet"/>
      <w:lvlText w:val=""/>
      <w:lvlJc w:val="left"/>
      <w:pPr>
        <w:ind w:left="720" w:hanging="360"/>
      </w:pPr>
      <w:rPr>
        <w:rFonts w:ascii="Symbol" w:hAnsi="Symbol"/>
      </w:rPr>
    </w:lvl>
  </w:abstractNum>
  <w:abstractNum w:abstractNumId="53" w15:restartNumberingAfterBreak="0">
    <w:nsid w:val="61070231"/>
    <w:multiLevelType w:val="hybridMultilevel"/>
    <w:tmpl w:val="948C6BAE"/>
    <w:lvl w:ilvl="0" w:tplc="74AE9E04">
      <w:start w:val="1"/>
      <w:numFmt w:val="bullet"/>
      <w:lvlText w:val=""/>
      <w:lvlJc w:val="left"/>
      <w:pPr>
        <w:ind w:left="720" w:hanging="360"/>
      </w:pPr>
      <w:rPr>
        <w:rFonts w:ascii="Symbol" w:hAnsi="Symbol"/>
      </w:rPr>
    </w:lvl>
    <w:lvl w:ilvl="1" w:tplc="AB8A44BE">
      <w:start w:val="1"/>
      <w:numFmt w:val="bullet"/>
      <w:lvlText w:val=""/>
      <w:lvlJc w:val="left"/>
      <w:pPr>
        <w:ind w:left="720" w:hanging="360"/>
      </w:pPr>
      <w:rPr>
        <w:rFonts w:ascii="Symbol" w:hAnsi="Symbol"/>
      </w:rPr>
    </w:lvl>
    <w:lvl w:ilvl="2" w:tplc="8C02963E">
      <w:start w:val="1"/>
      <w:numFmt w:val="bullet"/>
      <w:lvlText w:val=""/>
      <w:lvlJc w:val="left"/>
      <w:pPr>
        <w:ind w:left="720" w:hanging="360"/>
      </w:pPr>
      <w:rPr>
        <w:rFonts w:ascii="Symbol" w:hAnsi="Symbol"/>
      </w:rPr>
    </w:lvl>
    <w:lvl w:ilvl="3" w:tplc="66C88C28">
      <w:start w:val="1"/>
      <w:numFmt w:val="bullet"/>
      <w:lvlText w:val=""/>
      <w:lvlJc w:val="left"/>
      <w:pPr>
        <w:ind w:left="720" w:hanging="360"/>
      </w:pPr>
      <w:rPr>
        <w:rFonts w:ascii="Symbol" w:hAnsi="Symbol"/>
      </w:rPr>
    </w:lvl>
    <w:lvl w:ilvl="4" w:tplc="48CC4172">
      <w:start w:val="1"/>
      <w:numFmt w:val="bullet"/>
      <w:lvlText w:val=""/>
      <w:lvlJc w:val="left"/>
      <w:pPr>
        <w:ind w:left="720" w:hanging="360"/>
      </w:pPr>
      <w:rPr>
        <w:rFonts w:ascii="Symbol" w:hAnsi="Symbol"/>
      </w:rPr>
    </w:lvl>
    <w:lvl w:ilvl="5" w:tplc="46E29C56">
      <w:start w:val="1"/>
      <w:numFmt w:val="bullet"/>
      <w:lvlText w:val=""/>
      <w:lvlJc w:val="left"/>
      <w:pPr>
        <w:ind w:left="720" w:hanging="360"/>
      </w:pPr>
      <w:rPr>
        <w:rFonts w:ascii="Symbol" w:hAnsi="Symbol"/>
      </w:rPr>
    </w:lvl>
    <w:lvl w:ilvl="6" w:tplc="19ECE2D0">
      <w:start w:val="1"/>
      <w:numFmt w:val="bullet"/>
      <w:lvlText w:val=""/>
      <w:lvlJc w:val="left"/>
      <w:pPr>
        <w:ind w:left="720" w:hanging="360"/>
      </w:pPr>
      <w:rPr>
        <w:rFonts w:ascii="Symbol" w:hAnsi="Symbol"/>
      </w:rPr>
    </w:lvl>
    <w:lvl w:ilvl="7" w:tplc="06646A78">
      <w:start w:val="1"/>
      <w:numFmt w:val="bullet"/>
      <w:lvlText w:val=""/>
      <w:lvlJc w:val="left"/>
      <w:pPr>
        <w:ind w:left="720" w:hanging="360"/>
      </w:pPr>
      <w:rPr>
        <w:rFonts w:ascii="Symbol" w:hAnsi="Symbol"/>
      </w:rPr>
    </w:lvl>
    <w:lvl w:ilvl="8" w:tplc="EE3C14AE">
      <w:start w:val="1"/>
      <w:numFmt w:val="bullet"/>
      <w:lvlText w:val=""/>
      <w:lvlJc w:val="left"/>
      <w:pPr>
        <w:ind w:left="720" w:hanging="360"/>
      </w:pPr>
      <w:rPr>
        <w:rFonts w:ascii="Symbol" w:hAnsi="Symbol"/>
      </w:rPr>
    </w:lvl>
  </w:abstractNum>
  <w:abstractNum w:abstractNumId="54" w15:restartNumberingAfterBreak="0">
    <w:nsid w:val="6117706D"/>
    <w:multiLevelType w:val="hybridMultilevel"/>
    <w:tmpl w:val="C5A49600"/>
    <w:lvl w:ilvl="0" w:tplc="F0E8B198">
      <w:start w:val="1"/>
      <w:numFmt w:val="bullet"/>
      <w:lvlText w:val=""/>
      <w:lvlJc w:val="left"/>
      <w:pPr>
        <w:ind w:left="720" w:hanging="360"/>
      </w:pPr>
      <w:rPr>
        <w:rFonts w:ascii="Symbol" w:hAnsi="Symbol"/>
      </w:rPr>
    </w:lvl>
    <w:lvl w:ilvl="1" w:tplc="85BE5E22">
      <w:start w:val="1"/>
      <w:numFmt w:val="bullet"/>
      <w:lvlText w:val=""/>
      <w:lvlJc w:val="left"/>
      <w:pPr>
        <w:ind w:left="720" w:hanging="360"/>
      </w:pPr>
      <w:rPr>
        <w:rFonts w:ascii="Symbol" w:hAnsi="Symbol"/>
      </w:rPr>
    </w:lvl>
    <w:lvl w:ilvl="2" w:tplc="B3F2D9D6">
      <w:start w:val="1"/>
      <w:numFmt w:val="bullet"/>
      <w:lvlText w:val=""/>
      <w:lvlJc w:val="left"/>
      <w:pPr>
        <w:ind w:left="720" w:hanging="360"/>
      </w:pPr>
      <w:rPr>
        <w:rFonts w:ascii="Symbol" w:hAnsi="Symbol"/>
      </w:rPr>
    </w:lvl>
    <w:lvl w:ilvl="3" w:tplc="8C24BBB6">
      <w:start w:val="1"/>
      <w:numFmt w:val="bullet"/>
      <w:lvlText w:val=""/>
      <w:lvlJc w:val="left"/>
      <w:pPr>
        <w:ind w:left="720" w:hanging="360"/>
      </w:pPr>
      <w:rPr>
        <w:rFonts w:ascii="Symbol" w:hAnsi="Symbol"/>
      </w:rPr>
    </w:lvl>
    <w:lvl w:ilvl="4" w:tplc="CE589848">
      <w:start w:val="1"/>
      <w:numFmt w:val="bullet"/>
      <w:lvlText w:val=""/>
      <w:lvlJc w:val="left"/>
      <w:pPr>
        <w:ind w:left="720" w:hanging="360"/>
      </w:pPr>
      <w:rPr>
        <w:rFonts w:ascii="Symbol" w:hAnsi="Symbol"/>
      </w:rPr>
    </w:lvl>
    <w:lvl w:ilvl="5" w:tplc="83D044A6">
      <w:start w:val="1"/>
      <w:numFmt w:val="bullet"/>
      <w:lvlText w:val=""/>
      <w:lvlJc w:val="left"/>
      <w:pPr>
        <w:ind w:left="720" w:hanging="360"/>
      </w:pPr>
      <w:rPr>
        <w:rFonts w:ascii="Symbol" w:hAnsi="Symbol"/>
      </w:rPr>
    </w:lvl>
    <w:lvl w:ilvl="6" w:tplc="EB3873BE">
      <w:start w:val="1"/>
      <w:numFmt w:val="bullet"/>
      <w:lvlText w:val=""/>
      <w:lvlJc w:val="left"/>
      <w:pPr>
        <w:ind w:left="720" w:hanging="360"/>
      </w:pPr>
      <w:rPr>
        <w:rFonts w:ascii="Symbol" w:hAnsi="Symbol"/>
      </w:rPr>
    </w:lvl>
    <w:lvl w:ilvl="7" w:tplc="C728F744">
      <w:start w:val="1"/>
      <w:numFmt w:val="bullet"/>
      <w:lvlText w:val=""/>
      <w:lvlJc w:val="left"/>
      <w:pPr>
        <w:ind w:left="720" w:hanging="360"/>
      </w:pPr>
      <w:rPr>
        <w:rFonts w:ascii="Symbol" w:hAnsi="Symbol"/>
      </w:rPr>
    </w:lvl>
    <w:lvl w:ilvl="8" w:tplc="B36CA962">
      <w:start w:val="1"/>
      <w:numFmt w:val="bullet"/>
      <w:lvlText w:val=""/>
      <w:lvlJc w:val="left"/>
      <w:pPr>
        <w:ind w:left="720" w:hanging="360"/>
      </w:pPr>
      <w:rPr>
        <w:rFonts w:ascii="Symbol" w:hAnsi="Symbol"/>
      </w:rPr>
    </w:lvl>
  </w:abstractNum>
  <w:abstractNum w:abstractNumId="55" w15:restartNumberingAfterBreak="0">
    <w:nsid w:val="635637BA"/>
    <w:multiLevelType w:val="hybridMultilevel"/>
    <w:tmpl w:val="5202B074"/>
    <w:lvl w:ilvl="0" w:tplc="E8769128">
      <w:start w:val="1"/>
      <w:numFmt w:val="bullet"/>
      <w:lvlText w:val=""/>
      <w:lvlJc w:val="left"/>
      <w:pPr>
        <w:ind w:left="720" w:hanging="360"/>
      </w:pPr>
      <w:rPr>
        <w:rFonts w:ascii="Symbol" w:hAnsi="Symbol"/>
      </w:rPr>
    </w:lvl>
    <w:lvl w:ilvl="1" w:tplc="4B2C3932">
      <w:start w:val="1"/>
      <w:numFmt w:val="bullet"/>
      <w:lvlText w:val=""/>
      <w:lvlJc w:val="left"/>
      <w:pPr>
        <w:ind w:left="720" w:hanging="360"/>
      </w:pPr>
      <w:rPr>
        <w:rFonts w:ascii="Symbol" w:hAnsi="Symbol"/>
      </w:rPr>
    </w:lvl>
    <w:lvl w:ilvl="2" w:tplc="C178B132">
      <w:start w:val="1"/>
      <w:numFmt w:val="bullet"/>
      <w:lvlText w:val=""/>
      <w:lvlJc w:val="left"/>
      <w:pPr>
        <w:ind w:left="720" w:hanging="360"/>
      </w:pPr>
      <w:rPr>
        <w:rFonts w:ascii="Symbol" w:hAnsi="Symbol"/>
      </w:rPr>
    </w:lvl>
    <w:lvl w:ilvl="3" w:tplc="809A0574">
      <w:start w:val="1"/>
      <w:numFmt w:val="bullet"/>
      <w:lvlText w:val=""/>
      <w:lvlJc w:val="left"/>
      <w:pPr>
        <w:ind w:left="720" w:hanging="360"/>
      </w:pPr>
      <w:rPr>
        <w:rFonts w:ascii="Symbol" w:hAnsi="Symbol"/>
      </w:rPr>
    </w:lvl>
    <w:lvl w:ilvl="4" w:tplc="A4FCD4A4">
      <w:start w:val="1"/>
      <w:numFmt w:val="bullet"/>
      <w:lvlText w:val=""/>
      <w:lvlJc w:val="left"/>
      <w:pPr>
        <w:ind w:left="720" w:hanging="360"/>
      </w:pPr>
      <w:rPr>
        <w:rFonts w:ascii="Symbol" w:hAnsi="Symbol"/>
      </w:rPr>
    </w:lvl>
    <w:lvl w:ilvl="5" w:tplc="46DCD432">
      <w:start w:val="1"/>
      <w:numFmt w:val="bullet"/>
      <w:lvlText w:val=""/>
      <w:lvlJc w:val="left"/>
      <w:pPr>
        <w:ind w:left="720" w:hanging="360"/>
      </w:pPr>
      <w:rPr>
        <w:rFonts w:ascii="Symbol" w:hAnsi="Symbol"/>
      </w:rPr>
    </w:lvl>
    <w:lvl w:ilvl="6" w:tplc="09A68B68">
      <w:start w:val="1"/>
      <w:numFmt w:val="bullet"/>
      <w:lvlText w:val=""/>
      <w:lvlJc w:val="left"/>
      <w:pPr>
        <w:ind w:left="720" w:hanging="360"/>
      </w:pPr>
      <w:rPr>
        <w:rFonts w:ascii="Symbol" w:hAnsi="Symbol"/>
      </w:rPr>
    </w:lvl>
    <w:lvl w:ilvl="7" w:tplc="A81263D0">
      <w:start w:val="1"/>
      <w:numFmt w:val="bullet"/>
      <w:lvlText w:val=""/>
      <w:lvlJc w:val="left"/>
      <w:pPr>
        <w:ind w:left="720" w:hanging="360"/>
      </w:pPr>
      <w:rPr>
        <w:rFonts w:ascii="Symbol" w:hAnsi="Symbol"/>
      </w:rPr>
    </w:lvl>
    <w:lvl w:ilvl="8" w:tplc="7D165812">
      <w:start w:val="1"/>
      <w:numFmt w:val="bullet"/>
      <w:lvlText w:val=""/>
      <w:lvlJc w:val="left"/>
      <w:pPr>
        <w:ind w:left="720" w:hanging="360"/>
      </w:pPr>
      <w:rPr>
        <w:rFonts w:ascii="Symbol" w:hAnsi="Symbol"/>
      </w:rPr>
    </w:lvl>
  </w:abstractNum>
  <w:abstractNum w:abstractNumId="56" w15:restartNumberingAfterBreak="0">
    <w:nsid w:val="684D1BF2"/>
    <w:multiLevelType w:val="hybridMultilevel"/>
    <w:tmpl w:val="0C627CD4"/>
    <w:lvl w:ilvl="0" w:tplc="78EC6688">
      <w:start w:val="1"/>
      <w:numFmt w:val="lowerLetter"/>
      <w:lvlText w:val="%1)"/>
      <w:lvlJc w:val="left"/>
      <w:pPr>
        <w:ind w:left="498" w:hanging="360"/>
      </w:pPr>
      <w:rPr>
        <w:rFonts w:hint="default"/>
        <w:color w:val="auto"/>
      </w:rPr>
    </w:lvl>
    <w:lvl w:ilvl="1" w:tplc="14090019" w:tentative="1">
      <w:start w:val="1"/>
      <w:numFmt w:val="lowerLetter"/>
      <w:lvlText w:val="%2."/>
      <w:lvlJc w:val="left"/>
      <w:pPr>
        <w:ind w:left="1218" w:hanging="360"/>
      </w:pPr>
    </w:lvl>
    <w:lvl w:ilvl="2" w:tplc="1409001B" w:tentative="1">
      <w:start w:val="1"/>
      <w:numFmt w:val="lowerRoman"/>
      <w:lvlText w:val="%3."/>
      <w:lvlJc w:val="right"/>
      <w:pPr>
        <w:ind w:left="1938" w:hanging="180"/>
      </w:pPr>
    </w:lvl>
    <w:lvl w:ilvl="3" w:tplc="1409000F" w:tentative="1">
      <w:start w:val="1"/>
      <w:numFmt w:val="decimal"/>
      <w:lvlText w:val="%4."/>
      <w:lvlJc w:val="left"/>
      <w:pPr>
        <w:ind w:left="2658" w:hanging="360"/>
      </w:pPr>
    </w:lvl>
    <w:lvl w:ilvl="4" w:tplc="14090019" w:tentative="1">
      <w:start w:val="1"/>
      <w:numFmt w:val="lowerLetter"/>
      <w:lvlText w:val="%5."/>
      <w:lvlJc w:val="left"/>
      <w:pPr>
        <w:ind w:left="3378" w:hanging="360"/>
      </w:pPr>
    </w:lvl>
    <w:lvl w:ilvl="5" w:tplc="1409001B" w:tentative="1">
      <w:start w:val="1"/>
      <w:numFmt w:val="lowerRoman"/>
      <w:lvlText w:val="%6."/>
      <w:lvlJc w:val="right"/>
      <w:pPr>
        <w:ind w:left="4098" w:hanging="180"/>
      </w:pPr>
    </w:lvl>
    <w:lvl w:ilvl="6" w:tplc="1409000F" w:tentative="1">
      <w:start w:val="1"/>
      <w:numFmt w:val="decimal"/>
      <w:lvlText w:val="%7."/>
      <w:lvlJc w:val="left"/>
      <w:pPr>
        <w:ind w:left="4818" w:hanging="360"/>
      </w:pPr>
    </w:lvl>
    <w:lvl w:ilvl="7" w:tplc="14090019" w:tentative="1">
      <w:start w:val="1"/>
      <w:numFmt w:val="lowerLetter"/>
      <w:lvlText w:val="%8."/>
      <w:lvlJc w:val="left"/>
      <w:pPr>
        <w:ind w:left="5538" w:hanging="360"/>
      </w:pPr>
    </w:lvl>
    <w:lvl w:ilvl="8" w:tplc="1409001B" w:tentative="1">
      <w:start w:val="1"/>
      <w:numFmt w:val="lowerRoman"/>
      <w:lvlText w:val="%9."/>
      <w:lvlJc w:val="right"/>
      <w:pPr>
        <w:ind w:left="6258" w:hanging="180"/>
      </w:pPr>
    </w:lvl>
  </w:abstractNum>
  <w:abstractNum w:abstractNumId="57" w15:restartNumberingAfterBreak="0">
    <w:nsid w:val="68BD6B7C"/>
    <w:multiLevelType w:val="hybridMultilevel"/>
    <w:tmpl w:val="7FA2FF68"/>
    <w:lvl w:ilvl="0" w:tplc="FCF86F0C">
      <w:start w:val="1"/>
      <w:numFmt w:val="bullet"/>
      <w:lvlText w:val=""/>
      <w:lvlJc w:val="left"/>
      <w:pPr>
        <w:ind w:left="720" w:hanging="360"/>
      </w:pPr>
      <w:rPr>
        <w:rFonts w:ascii="Symbol" w:hAnsi="Symbol"/>
      </w:rPr>
    </w:lvl>
    <w:lvl w:ilvl="1" w:tplc="AB3A51FC">
      <w:start w:val="1"/>
      <w:numFmt w:val="bullet"/>
      <w:lvlText w:val=""/>
      <w:lvlJc w:val="left"/>
      <w:pPr>
        <w:ind w:left="720" w:hanging="360"/>
      </w:pPr>
      <w:rPr>
        <w:rFonts w:ascii="Symbol" w:hAnsi="Symbol"/>
      </w:rPr>
    </w:lvl>
    <w:lvl w:ilvl="2" w:tplc="87B23590">
      <w:start w:val="1"/>
      <w:numFmt w:val="bullet"/>
      <w:lvlText w:val=""/>
      <w:lvlJc w:val="left"/>
      <w:pPr>
        <w:ind w:left="720" w:hanging="360"/>
      </w:pPr>
      <w:rPr>
        <w:rFonts w:ascii="Symbol" w:hAnsi="Symbol"/>
      </w:rPr>
    </w:lvl>
    <w:lvl w:ilvl="3" w:tplc="217882AC">
      <w:start w:val="1"/>
      <w:numFmt w:val="bullet"/>
      <w:lvlText w:val=""/>
      <w:lvlJc w:val="left"/>
      <w:pPr>
        <w:ind w:left="720" w:hanging="360"/>
      </w:pPr>
      <w:rPr>
        <w:rFonts w:ascii="Symbol" w:hAnsi="Symbol"/>
      </w:rPr>
    </w:lvl>
    <w:lvl w:ilvl="4" w:tplc="95A0BACC">
      <w:start w:val="1"/>
      <w:numFmt w:val="bullet"/>
      <w:lvlText w:val=""/>
      <w:lvlJc w:val="left"/>
      <w:pPr>
        <w:ind w:left="720" w:hanging="360"/>
      </w:pPr>
      <w:rPr>
        <w:rFonts w:ascii="Symbol" w:hAnsi="Symbol"/>
      </w:rPr>
    </w:lvl>
    <w:lvl w:ilvl="5" w:tplc="BA7A7F78">
      <w:start w:val="1"/>
      <w:numFmt w:val="bullet"/>
      <w:lvlText w:val=""/>
      <w:lvlJc w:val="left"/>
      <w:pPr>
        <w:ind w:left="720" w:hanging="360"/>
      </w:pPr>
      <w:rPr>
        <w:rFonts w:ascii="Symbol" w:hAnsi="Symbol"/>
      </w:rPr>
    </w:lvl>
    <w:lvl w:ilvl="6" w:tplc="99C6BB08">
      <w:start w:val="1"/>
      <w:numFmt w:val="bullet"/>
      <w:lvlText w:val=""/>
      <w:lvlJc w:val="left"/>
      <w:pPr>
        <w:ind w:left="720" w:hanging="360"/>
      </w:pPr>
      <w:rPr>
        <w:rFonts w:ascii="Symbol" w:hAnsi="Symbol"/>
      </w:rPr>
    </w:lvl>
    <w:lvl w:ilvl="7" w:tplc="AB0C98DE">
      <w:start w:val="1"/>
      <w:numFmt w:val="bullet"/>
      <w:lvlText w:val=""/>
      <w:lvlJc w:val="left"/>
      <w:pPr>
        <w:ind w:left="720" w:hanging="360"/>
      </w:pPr>
      <w:rPr>
        <w:rFonts w:ascii="Symbol" w:hAnsi="Symbol"/>
      </w:rPr>
    </w:lvl>
    <w:lvl w:ilvl="8" w:tplc="1834F9AC">
      <w:start w:val="1"/>
      <w:numFmt w:val="bullet"/>
      <w:lvlText w:val=""/>
      <w:lvlJc w:val="left"/>
      <w:pPr>
        <w:ind w:left="720" w:hanging="360"/>
      </w:pPr>
      <w:rPr>
        <w:rFonts w:ascii="Symbol" w:hAnsi="Symbol"/>
      </w:rPr>
    </w:lvl>
  </w:abstractNum>
  <w:abstractNum w:abstractNumId="58" w15:restartNumberingAfterBreak="0">
    <w:nsid w:val="6F9A244E"/>
    <w:multiLevelType w:val="hybridMultilevel"/>
    <w:tmpl w:val="E65A9B5E"/>
    <w:lvl w:ilvl="0" w:tplc="CFA6C3D6">
      <w:start w:val="1"/>
      <w:numFmt w:val="bullet"/>
      <w:lvlText w:val=""/>
      <w:lvlJc w:val="left"/>
      <w:pPr>
        <w:ind w:left="720" w:hanging="360"/>
      </w:pPr>
      <w:rPr>
        <w:rFonts w:ascii="Symbol" w:hAnsi="Symbol"/>
      </w:rPr>
    </w:lvl>
    <w:lvl w:ilvl="1" w:tplc="73DAE20E">
      <w:start w:val="1"/>
      <w:numFmt w:val="bullet"/>
      <w:lvlText w:val=""/>
      <w:lvlJc w:val="left"/>
      <w:pPr>
        <w:ind w:left="720" w:hanging="360"/>
      </w:pPr>
      <w:rPr>
        <w:rFonts w:ascii="Symbol" w:hAnsi="Symbol"/>
      </w:rPr>
    </w:lvl>
    <w:lvl w:ilvl="2" w:tplc="B68CBF48">
      <w:start w:val="1"/>
      <w:numFmt w:val="bullet"/>
      <w:lvlText w:val=""/>
      <w:lvlJc w:val="left"/>
      <w:pPr>
        <w:ind w:left="720" w:hanging="360"/>
      </w:pPr>
      <w:rPr>
        <w:rFonts w:ascii="Symbol" w:hAnsi="Symbol"/>
      </w:rPr>
    </w:lvl>
    <w:lvl w:ilvl="3" w:tplc="C582A398">
      <w:start w:val="1"/>
      <w:numFmt w:val="bullet"/>
      <w:lvlText w:val=""/>
      <w:lvlJc w:val="left"/>
      <w:pPr>
        <w:ind w:left="720" w:hanging="360"/>
      </w:pPr>
      <w:rPr>
        <w:rFonts w:ascii="Symbol" w:hAnsi="Symbol"/>
      </w:rPr>
    </w:lvl>
    <w:lvl w:ilvl="4" w:tplc="A23AFA9A">
      <w:start w:val="1"/>
      <w:numFmt w:val="bullet"/>
      <w:lvlText w:val=""/>
      <w:lvlJc w:val="left"/>
      <w:pPr>
        <w:ind w:left="720" w:hanging="360"/>
      </w:pPr>
      <w:rPr>
        <w:rFonts w:ascii="Symbol" w:hAnsi="Symbol"/>
      </w:rPr>
    </w:lvl>
    <w:lvl w:ilvl="5" w:tplc="AD52D00A">
      <w:start w:val="1"/>
      <w:numFmt w:val="bullet"/>
      <w:lvlText w:val=""/>
      <w:lvlJc w:val="left"/>
      <w:pPr>
        <w:ind w:left="720" w:hanging="360"/>
      </w:pPr>
      <w:rPr>
        <w:rFonts w:ascii="Symbol" w:hAnsi="Symbol"/>
      </w:rPr>
    </w:lvl>
    <w:lvl w:ilvl="6" w:tplc="C63EC082">
      <w:start w:val="1"/>
      <w:numFmt w:val="bullet"/>
      <w:lvlText w:val=""/>
      <w:lvlJc w:val="left"/>
      <w:pPr>
        <w:ind w:left="720" w:hanging="360"/>
      </w:pPr>
      <w:rPr>
        <w:rFonts w:ascii="Symbol" w:hAnsi="Symbol"/>
      </w:rPr>
    </w:lvl>
    <w:lvl w:ilvl="7" w:tplc="BDF4BB16">
      <w:start w:val="1"/>
      <w:numFmt w:val="bullet"/>
      <w:lvlText w:val=""/>
      <w:lvlJc w:val="left"/>
      <w:pPr>
        <w:ind w:left="720" w:hanging="360"/>
      </w:pPr>
      <w:rPr>
        <w:rFonts w:ascii="Symbol" w:hAnsi="Symbol"/>
      </w:rPr>
    </w:lvl>
    <w:lvl w:ilvl="8" w:tplc="CF847CFE">
      <w:start w:val="1"/>
      <w:numFmt w:val="bullet"/>
      <w:lvlText w:val=""/>
      <w:lvlJc w:val="left"/>
      <w:pPr>
        <w:ind w:left="720" w:hanging="360"/>
      </w:pPr>
      <w:rPr>
        <w:rFonts w:ascii="Symbol" w:hAnsi="Symbol"/>
      </w:rPr>
    </w:lvl>
  </w:abstractNum>
  <w:abstractNum w:abstractNumId="59" w15:restartNumberingAfterBreak="0">
    <w:nsid w:val="7172692E"/>
    <w:multiLevelType w:val="multilevel"/>
    <w:tmpl w:val="5D946A52"/>
    <w:lvl w:ilvl="0">
      <w:start w:val="1"/>
      <w:numFmt w:val="decimal"/>
      <w:pStyle w:val="ListNumber"/>
      <w:lvlText w:val="%1."/>
      <w:lvlJc w:val="left"/>
      <w:pPr>
        <w:tabs>
          <w:tab w:val="num" w:pos="567"/>
        </w:tabs>
        <w:ind w:left="567" w:hanging="567"/>
      </w:pPr>
      <w:rPr>
        <w:rFonts w:hint="default"/>
      </w:rPr>
    </w:lvl>
    <w:lvl w:ilvl="1">
      <w:start w:val="1"/>
      <w:numFmt w:val="decimal"/>
      <w:pStyle w:val="ListNumber2"/>
      <w:lvlText w:val="%1.%2"/>
      <w:lvlJc w:val="left"/>
      <w:pPr>
        <w:tabs>
          <w:tab w:val="num" w:pos="567"/>
        </w:tabs>
        <w:ind w:left="567" w:hanging="567"/>
      </w:pPr>
      <w:rPr>
        <w:rFonts w:hint="default"/>
      </w:rPr>
    </w:lvl>
    <w:lvl w:ilvl="2">
      <w:start w:val="1"/>
      <w:numFmt w:val="lowerLetter"/>
      <w:pStyle w:val="ListNumber3"/>
      <w:lvlText w:val="(%3)"/>
      <w:lvlJc w:val="left"/>
      <w:pPr>
        <w:tabs>
          <w:tab w:val="num" w:pos="1134"/>
        </w:tabs>
        <w:ind w:left="1134" w:hanging="567"/>
      </w:pPr>
      <w:rPr>
        <w:rFonts w:hint="default"/>
      </w:rPr>
    </w:lvl>
    <w:lvl w:ilvl="3">
      <w:start w:val="1"/>
      <w:numFmt w:val="lowerRoman"/>
      <w:pStyle w:val="ListNumber4"/>
      <w:lvlText w:val="(%4)"/>
      <w:lvlJc w:val="left"/>
      <w:pPr>
        <w:tabs>
          <w:tab w:val="num" w:pos="1701"/>
        </w:tabs>
        <w:ind w:left="1701" w:hanging="567"/>
      </w:pPr>
      <w:rPr>
        <w:rFonts w:hint="default"/>
      </w:rPr>
    </w:lvl>
    <w:lvl w:ilvl="4">
      <w:start w:val="1"/>
      <w:numFmt w:val="decimal"/>
      <w:pStyle w:val="ListNumber5"/>
      <w:lvlText w:val="(%5)"/>
      <w:lvlJc w:val="left"/>
      <w:pPr>
        <w:tabs>
          <w:tab w:val="num" w:pos="2268"/>
        </w:tabs>
        <w:ind w:left="2268" w:hanging="567"/>
      </w:pPr>
      <w:rPr>
        <w:rFonts w:hint="default"/>
      </w:rPr>
    </w:lvl>
    <w:lvl w:ilvl="5">
      <w:start w:val="1"/>
      <w:numFmt w:val="upperLetter"/>
      <w:pStyle w:val="ListNumber6"/>
      <w:lvlText w:val="%6."/>
      <w:lvlJc w:val="left"/>
      <w:pPr>
        <w:tabs>
          <w:tab w:val="num" w:pos="2835"/>
        </w:tabs>
        <w:ind w:left="2835" w:hanging="567"/>
      </w:pPr>
      <w:rPr>
        <w:rFonts w:hint="default"/>
      </w:rPr>
    </w:lvl>
    <w:lvl w:ilvl="6">
      <w:start w:val="1"/>
      <w:numFmt w:val="bullet"/>
      <w:pStyle w:val="ListNumber7"/>
      <w:lvlText w:val=""/>
      <w:lvlJc w:val="left"/>
      <w:pPr>
        <w:tabs>
          <w:tab w:val="num" w:pos="3402"/>
        </w:tabs>
        <w:ind w:left="3402" w:hanging="567"/>
      </w:pPr>
      <w:rPr>
        <w:rFonts w:hint="default" w:ascii="Symbol" w:hAnsi="Symbol"/>
      </w:rPr>
    </w:lvl>
    <w:lvl w:ilvl="7">
      <w:start w:val="1"/>
      <w:numFmt w:val="bullet"/>
      <w:pStyle w:val="ListNumber8"/>
      <w:lvlText w:val=""/>
      <w:lvlJc w:val="left"/>
      <w:pPr>
        <w:tabs>
          <w:tab w:val="num" w:pos="3969"/>
        </w:tabs>
        <w:ind w:left="3969" w:hanging="567"/>
      </w:pPr>
      <w:rPr>
        <w:rFonts w:hint="default" w:ascii="Symbol" w:hAnsi="Symbol"/>
        <w:sz w:val="20"/>
      </w:rPr>
    </w:lvl>
    <w:lvl w:ilvl="8">
      <w:start w:val="1"/>
      <w:numFmt w:val="lowerLetter"/>
      <w:pStyle w:val="ListNumber9"/>
      <w:lvlText w:val="(%9)"/>
      <w:lvlJc w:val="left"/>
      <w:pPr>
        <w:tabs>
          <w:tab w:val="num" w:pos="4536"/>
        </w:tabs>
        <w:ind w:left="4536" w:hanging="567"/>
      </w:pPr>
      <w:rPr>
        <w:rFonts w:hint="default"/>
      </w:rPr>
    </w:lvl>
  </w:abstractNum>
  <w:abstractNum w:abstractNumId="60" w15:restartNumberingAfterBreak="0">
    <w:nsid w:val="72422308"/>
    <w:multiLevelType w:val="hybridMultilevel"/>
    <w:tmpl w:val="30CECC92"/>
    <w:lvl w:ilvl="0" w:tplc="7F9AAF88">
      <w:start w:val="1"/>
      <w:numFmt w:val="bullet"/>
      <w:lvlText w:val=""/>
      <w:lvlJc w:val="left"/>
      <w:pPr>
        <w:ind w:left="720" w:hanging="360"/>
      </w:pPr>
      <w:rPr>
        <w:rFonts w:ascii="Symbol" w:hAnsi="Symbol"/>
      </w:rPr>
    </w:lvl>
    <w:lvl w:ilvl="1" w:tplc="A17EE892">
      <w:start w:val="1"/>
      <w:numFmt w:val="bullet"/>
      <w:lvlText w:val=""/>
      <w:lvlJc w:val="left"/>
      <w:pPr>
        <w:ind w:left="720" w:hanging="360"/>
      </w:pPr>
      <w:rPr>
        <w:rFonts w:ascii="Symbol" w:hAnsi="Symbol"/>
      </w:rPr>
    </w:lvl>
    <w:lvl w:ilvl="2" w:tplc="C482280C">
      <w:start w:val="1"/>
      <w:numFmt w:val="bullet"/>
      <w:lvlText w:val=""/>
      <w:lvlJc w:val="left"/>
      <w:pPr>
        <w:ind w:left="720" w:hanging="360"/>
      </w:pPr>
      <w:rPr>
        <w:rFonts w:ascii="Symbol" w:hAnsi="Symbol"/>
      </w:rPr>
    </w:lvl>
    <w:lvl w:ilvl="3" w:tplc="B66AA004">
      <w:start w:val="1"/>
      <w:numFmt w:val="bullet"/>
      <w:lvlText w:val=""/>
      <w:lvlJc w:val="left"/>
      <w:pPr>
        <w:ind w:left="720" w:hanging="360"/>
      </w:pPr>
      <w:rPr>
        <w:rFonts w:ascii="Symbol" w:hAnsi="Symbol"/>
      </w:rPr>
    </w:lvl>
    <w:lvl w:ilvl="4" w:tplc="491404CA">
      <w:start w:val="1"/>
      <w:numFmt w:val="bullet"/>
      <w:lvlText w:val=""/>
      <w:lvlJc w:val="left"/>
      <w:pPr>
        <w:ind w:left="720" w:hanging="360"/>
      </w:pPr>
      <w:rPr>
        <w:rFonts w:ascii="Symbol" w:hAnsi="Symbol"/>
      </w:rPr>
    </w:lvl>
    <w:lvl w:ilvl="5" w:tplc="33407B3E">
      <w:start w:val="1"/>
      <w:numFmt w:val="bullet"/>
      <w:lvlText w:val=""/>
      <w:lvlJc w:val="left"/>
      <w:pPr>
        <w:ind w:left="720" w:hanging="360"/>
      </w:pPr>
      <w:rPr>
        <w:rFonts w:ascii="Symbol" w:hAnsi="Symbol"/>
      </w:rPr>
    </w:lvl>
    <w:lvl w:ilvl="6" w:tplc="959E702E">
      <w:start w:val="1"/>
      <w:numFmt w:val="bullet"/>
      <w:lvlText w:val=""/>
      <w:lvlJc w:val="left"/>
      <w:pPr>
        <w:ind w:left="720" w:hanging="360"/>
      </w:pPr>
      <w:rPr>
        <w:rFonts w:ascii="Symbol" w:hAnsi="Symbol"/>
      </w:rPr>
    </w:lvl>
    <w:lvl w:ilvl="7" w:tplc="F6AA62DA">
      <w:start w:val="1"/>
      <w:numFmt w:val="bullet"/>
      <w:lvlText w:val=""/>
      <w:lvlJc w:val="left"/>
      <w:pPr>
        <w:ind w:left="720" w:hanging="360"/>
      </w:pPr>
      <w:rPr>
        <w:rFonts w:ascii="Symbol" w:hAnsi="Symbol"/>
      </w:rPr>
    </w:lvl>
    <w:lvl w:ilvl="8" w:tplc="B02AB9EE">
      <w:start w:val="1"/>
      <w:numFmt w:val="bullet"/>
      <w:lvlText w:val=""/>
      <w:lvlJc w:val="left"/>
      <w:pPr>
        <w:ind w:left="720" w:hanging="360"/>
      </w:pPr>
      <w:rPr>
        <w:rFonts w:ascii="Symbol" w:hAnsi="Symbol"/>
      </w:rPr>
    </w:lvl>
  </w:abstractNum>
  <w:abstractNum w:abstractNumId="61" w15:restartNumberingAfterBreak="0">
    <w:nsid w:val="740F2DC6"/>
    <w:multiLevelType w:val="multilevel"/>
    <w:tmpl w:val="993ABE1E"/>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2" w15:restartNumberingAfterBreak="0">
    <w:nsid w:val="756029C8"/>
    <w:multiLevelType w:val="hybridMultilevel"/>
    <w:tmpl w:val="44F4BB1E"/>
    <w:lvl w:ilvl="0" w:tplc="1E7E39C8">
      <w:start w:val="1"/>
      <w:numFmt w:val="bullet"/>
      <w:lvlText w:val=""/>
      <w:lvlJc w:val="left"/>
      <w:pPr>
        <w:ind w:left="720" w:hanging="360"/>
      </w:pPr>
      <w:rPr>
        <w:rFonts w:ascii="Symbol" w:hAnsi="Symbol"/>
      </w:rPr>
    </w:lvl>
    <w:lvl w:ilvl="1" w:tplc="1472B2D6">
      <w:start w:val="1"/>
      <w:numFmt w:val="bullet"/>
      <w:lvlText w:val=""/>
      <w:lvlJc w:val="left"/>
      <w:pPr>
        <w:ind w:left="720" w:hanging="360"/>
      </w:pPr>
      <w:rPr>
        <w:rFonts w:ascii="Symbol" w:hAnsi="Symbol"/>
      </w:rPr>
    </w:lvl>
    <w:lvl w:ilvl="2" w:tplc="5E6E03D0">
      <w:start w:val="1"/>
      <w:numFmt w:val="bullet"/>
      <w:lvlText w:val=""/>
      <w:lvlJc w:val="left"/>
      <w:pPr>
        <w:ind w:left="720" w:hanging="360"/>
      </w:pPr>
      <w:rPr>
        <w:rFonts w:ascii="Symbol" w:hAnsi="Symbol"/>
      </w:rPr>
    </w:lvl>
    <w:lvl w:ilvl="3" w:tplc="B3B6D682">
      <w:start w:val="1"/>
      <w:numFmt w:val="bullet"/>
      <w:lvlText w:val=""/>
      <w:lvlJc w:val="left"/>
      <w:pPr>
        <w:ind w:left="720" w:hanging="360"/>
      </w:pPr>
      <w:rPr>
        <w:rFonts w:ascii="Symbol" w:hAnsi="Symbol"/>
      </w:rPr>
    </w:lvl>
    <w:lvl w:ilvl="4" w:tplc="C8D2A172">
      <w:start w:val="1"/>
      <w:numFmt w:val="bullet"/>
      <w:lvlText w:val=""/>
      <w:lvlJc w:val="left"/>
      <w:pPr>
        <w:ind w:left="720" w:hanging="360"/>
      </w:pPr>
      <w:rPr>
        <w:rFonts w:ascii="Symbol" w:hAnsi="Symbol"/>
      </w:rPr>
    </w:lvl>
    <w:lvl w:ilvl="5" w:tplc="3D5C432C">
      <w:start w:val="1"/>
      <w:numFmt w:val="bullet"/>
      <w:lvlText w:val=""/>
      <w:lvlJc w:val="left"/>
      <w:pPr>
        <w:ind w:left="720" w:hanging="360"/>
      </w:pPr>
      <w:rPr>
        <w:rFonts w:ascii="Symbol" w:hAnsi="Symbol"/>
      </w:rPr>
    </w:lvl>
    <w:lvl w:ilvl="6" w:tplc="57222BF6">
      <w:start w:val="1"/>
      <w:numFmt w:val="bullet"/>
      <w:lvlText w:val=""/>
      <w:lvlJc w:val="left"/>
      <w:pPr>
        <w:ind w:left="720" w:hanging="360"/>
      </w:pPr>
      <w:rPr>
        <w:rFonts w:ascii="Symbol" w:hAnsi="Symbol"/>
      </w:rPr>
    </w:lvl>
    <w:lvl w:ilvl="7" w:tplc="ED3484E2">
      <w:start w:val="1"/>
      <w:numFmt w:val="bullet"/>
      <w:lvlText w:val=""/>
      <w:lvlJc w:val="left"/>
      <w:pPr>
        <w:ind w:left="720" w:hanging="360"/>
      </w:pPr>
      <w:rPr>
        <w:rFonts w:ascii="Symbol" w:hAnsi="Symbol"/>
      </w:rPr>
    </w:lvl>
    <w:lvl w:ilvl="8" w:tplc="6BF86976">
      <w:start w:val="1"/>
      <w:numFmt w:val="bullet"/>
      <w:lvlText w:val=""/>
      <w:lvlJc w:val="left"/>
      <w:pPr>
        <w:ind w:left="720" w:hanging="360"/>
      </w:pPr>
      <w:rPr>
        <w:rFonts w:ascii="Symbol" w:hAnsi="Symbol"/>
      </w:rPr>
    </w:lvl>
  </w:abstractNum>
  <w:abstractNum w:abstractNumId="63" w15:restartNumberingAfterBreak="0">
    <w:nsid w:val="757C6646"/>
    <w:multiLevelType w:val="hybridMultilevel"/>
    <w:tmpl w:val="C6BCD880"/>
    <w:lvl w:ilvl="0" w:tplc="4CC4898A">
      <w:start w:val="1"/>
      <w:numFmt w:val="bullet"/>
      <w:lvlText w:val=""/>
      <w:lvlJc w:val="left"/>
      <w:pPr>
        <w:ind w:left="720" w:hanging="360"/>
      </w:pPr>
      <w:rPr>
        <w:rFonts w:ascii="Symbol" w:hAnsi="Symbol"/>
      </w:rPr>
    </w:lvl>
    <w:lvl w:ilvl="1" w:tplc="0A2A39B4">
      <w:start w:val="1"/>
      <w:numFmt w:val="bullet"/>
      <w:lvlText w:val=""/>
      <w:lvlJc w:val="left"/>
      <w:pPr>
        <w:ind w:left="720" w:hanging="360"/>
      </w:pPr>
      <w:rPr>
        <w:rFonts w:ascii="Symbol" w:hAnsi="Symbol"/>
      </w:rPr>
    </w:lvl>
    <w:lvl w:ilvl="2" w:tplc="0F8E0784">
      <w:start w:val="1"/>
      <w:numFmt w:val="bullet"/>
      <w:lvlText w:val=""/>
      <w:lvlJc w:val="left"/>
      <w:pPr>
        <w:ind w:left="720" w:hanging="360"/>
      </w:pPr>
      <w:rPr>
        <w:rFonts w:ascii="Symbol" w:hAnsi="Symbol"/>
      </w:rPr>
    </w:lvl>
    <w:lvl w:ilvl="3" w:tplc="8BFA73F0">
      <w:start w:val="1"/>
      <w:numFmt w:val="bullet"/>
      <w:lvlText w:val=""/>
      <w:lvlJc w:val="left"/>
      <w:pPr>
        <w:ind w:left="720" w:hanging="360"/>
      </w:pPr>
      <w:rPr>
        <w:rFonts w:ascii="Symbol" w:hAnsi="Symbol"/>
      </w:rPr>
    </w:lvl>
    <w:lvl w:ilvl="4" w:tplc="35289686">
      <w:start w:val="1"/>
      <w:numFmt w:val="bullet"/>
      <w:lvlText w:val=""/>
      <w:lvlJc w:val="left"/>
      <w:pPr>
        <w:ind w:left="720" w:hanging="360"/>
      </w:pPr>
      <w:rPr>
        <w:rFonts w:ascii="Symbol" w:hAnsi="Symbol"/>
      </w:rPr>
    </w:lvl>
    <w:lvl w:ilvl="5" w:tplc="1A022280">
      <w:start w:val="1"/>
      <w:numFmt w:val="bullet"/>
      <w:lvlText w:val=""/>
      <w:lvlJc w:val="left"/>
      <w:pPr>
        <w:ind w:left="720" w:hanging="360"/>
      </w:pPr>
      <w:rPr>
        <w:rFonts w:ascii="Symbol" w:hAnsi="Symbol"/>
      </w:rPr>
    </w:lvl>
    <w:lvl w:ilvl="6" w:tplc="D4A07D02">
      <w:start w:val="1"/>
      <w:numFmt w:val="bullet"/>
      <w:lvlText w:val=""/>
      <w:lvlJc w:val="left"/>
      <w:pPr>
        <w:ind w:left="720" w:hanging="360"/>
      </w:pPr>
      <w:rPr>
        <w:rFonts w:ascii="Symbol" w:hAnsi="Symbol"/>
      </w:rPr>
    </w:lvl>
    <w:lvl w:ilvl="7" w:tplc="3A10BF98">
      <w:start w:val="1"/>
      <w:numFmt w:val="bullet"/>
      <w:lvlText w:val=""/>
      <w:lvlJc w:val="left"/>
      <w:pPr>
        <w:ind w:left="720" w:hanging="360"/>
      </w:pPr>
      <w:rPr>
        <w:rFonts w:ascii="Symbol" w:hAnsi="Symbol"/>
      </w:rPr>
    </w:lvl>
    <w:lvl w:ilvl="8" w:tplc="D1509E40">
      <w:start w:val="1"/>
      <w:numFmt w:val="bullet"/>
      <w:lvlText w:val=""/>
      <w:lvlJc w:val="left"/>
      <w:pPr>
        <w:ind w:left="720" w:hanging="360"/>
      </w:pPr>
      <w:rPr>
        <w:rFonts w:ascii="Symbol" w:hAnsi="Symbol"/>
      </w:rPr>
    </w:lvl>
  </w:abstractNum>
  <w:abstractNum w:abstractNumId="64" w15:restartNumberingAfterBreak="0">
    <w:nsid w:val="779E2EB9"/>
    <w:multiLevelType w:val="hybridMultilevel"/>
    <w:tmpl w:val="6716179E"/>
    <w:lvl w:ilvl="0" w:tplc="4712FCB4">
      <w:start w:val="1"/>
      <w:numFmt w:val="bullet"/>
      <w:lvlText w:val=""/>
      <w:lvlJc w:val="left"/>
      <w:pPr>
        <w:ind w:left="720" w:hanging="360"/>
      </w:pPr>
      <w:rPr>
        <w:rFonts w:ascii="Symbol" w:hAnsi="Symbol"/>
      </w:rPr>
    </w:lvl>
    <w:lvl w:ilvl="1" w:tplc="45C29C42">
      <w:start w:val="1"/>
      <w:numFmt w:val="bullet"/>
      <w:lvlText w:val=""/>
      <w:lvlJc w:val="left"/>
      <w:pPr>
        <w:ind w:left="720" w:hanging="360"/>
      </w:pPr>
      <w:rPr>
        <w:rFonts w:ascii="Symbol" w:hAnsi="Symbol"/>
      </w:rPr>
    </w:lvl>
    <w:lvl w:ilvl="2" w:tplc="352AD510">
      <w:start w:val="1"/>
      <w:numFmt w:val="bullet"/>
      <w:lvlText w:val=""/>
      <w:lvlJc w:val="left"/>
      <w:pPr>
        <w:ind w:left="720" w:hanging="360"/>
      </w:pPr>
      <w:rPr>
        <w:rFonts w:ascii="Symbol" w:hAnsi="Symbol"/>
      </w:rPr>
    </w:lvl>
    <w:lvl w:ilvl="3" w:tplc="6786D6E6">
      <w:start w:val="1"/>
      <w:numFmt w:val="bullet"/>
      <w:lvlText w:val=""/>
      <w:lvlJc w:val="left"/>
      <w:pPr>
        <w:ind w:left="720" w:hanging="360"/>
      </w:pPr>
      <w:rPr>
        <w:rFonts w:ascii="Symbol" w:hAnsi="Symbol"/>
      </w:rPr>
    </w:lvl>
    <w:lvl w:ilvl="4" w:tplc="F69074A8">
      <w:start w:val="1"/>
      <w:numFmt w:val="bullet"/>
      <w:lvlText w:val=""/>
      <w:lvlJc w:val="left"/>
      <w:pPr>
        <w:ind w:left="720" w:hanging="360"/>
      </w:pPr>
      <w:rPr>
        <w:rFonts w:ascii="Symbol" w:hAnsi="Symbol"/>
      </w:rPr>
    </w:lvl>
    <w:lvl w:ilvl="5" w:tplc="ECE4A9C0">
      <w:start w:val="1"/>
      <w:numFmt w:val="bullet"/>
      <w:lvlText w:val=""/>
      <w:lvlJc w:val="left"/>
      <w:pPr>
        <w:ind w:left="720" w:hanging="360"/>
      </w:pPr>
      <w:rPr>
        <w:rFonts w:ascii="Symbol" w:hAnsi="Symbol"/>
      </w:rPr>
    </w:lvl>
    <w:lvl w:ilvl="6" w:tplc="C8E0AF5C">
      <w:start w:val="1"/>
      <w:numFmt w:val="bullet"/>
      <w:lvlText w:val=""/>
      <w:lvlJc w:val="left"/>
      <w:pPr>
        <w:ind w:left="720" w:hanging="360"/>
      </w:pPr>
      <w:rPr>
        <w:rFonts w:ascii="Symbol" w:hAnsi="Symbol"/>
      </w:rPr>
    </w:lvl>
    <w:lvl w:ilvl="7" w:tplc="E2EC1E42">
      <w:start w:val="1"/>
      <w:numFmt w:val="bullet"/>
      <w:lvlText w:val=""/>
      <w:lvlJc w:val="left"/>
      <w:pPr>
        <w:ind w:left="720" w:hanging="360"/>
      </w:pPr>
      <w:rPr>
        <w:rFonts w:ascii="Symbol" w:hAnsi="Symbol"/>
      </w:rPr>
    </w:lvl>
    <w:lvl w:ilvl="8" w:tplc="55B2E94A">
      <w:start w:val="1"/>
      <w:numFmt w:val="bullet"/>
      <w:lvlText w:val=""/>
      <w:lvlJc w:val="left"/>
      <w:pPr>
        <w:ind w:left="720" w:hanging="360"/>
      </w:pPr>
      <w:rPr>
        <w:rFonts w:ascii="Symbol" w:hAnsi="Symbol"/>
      </w:rPr>
    </w:lvl>
  </w:abstractNum>
  <w:abstractNum w:abstractNumId="65" w15:restartNumberingAfterBreak="0">
    <w:nsid w:val="78330799"/>
    <w:multiLevelType w:val="hybridMultilevel"/>
    <w:tmpl w:val="B4C69174"/>
    <w:lvl w:ilvl="0" w:tplc="A998A342">
      <w:start w:val="1"/>
      <w:numFmt w:val="decimal"/>
      <w:lvlText w:val="%1."/>
      <w:lvlJc w:val="left"/>
      <w:pPr>
        <w:ind w:left="467" w:hanging="361"/>
      </w:pPr>
      <w:rPr>
        <w:rFonts w:hint="default" w:ascii="Aptos" w:hAnsi="Aptos" w:eastAsia="Georgia" w:cs="Georgia"/>
        <w:b/>
        <w:bCs/>
        <w:i w:val="0"/>
        <w:iCs w:val="0"/>
        <w:spacing w:val="0"/>
        <w:w w:val="99"/>
        <w:sz w:val="20"/>
        <w:szCs w:val="20"/>
        <w:lang w:val="en-US" w:eastAsia="en-US" w:bidi="ar-SA"/>
      </w:rPr>
    </w:lvl>
    <w:lvl w:ilvl="1" w:tplc="F4F6394E">
      <w:numFmt w:val="bullet"/>
      <w:lvlText w:val="•"/>
      <w:lvlJc w:val="left"/>
      <w:pPr>
        <w:ind w:left="911" w:hanging="361"/>
      </w:pPr>
      <w:rPr>
        <w:rFonts w:hint="default"/>
        <w:lang w:val="en-US" w:eastAsia="en-US" w:bidi="ar-SA"/>
      </w:rPr>
    </w:lvl>
    <w:lvl w:ilvl="2" w:tplc="B4E8B2AA">
      <w:numFmt w:val="bullet"/>
      <w:lvlText w:val="•"/>
      <w:lvlJc w:val="left"/>
      <w:pPr>
        <w:ind w:left="1362" w:hanging="361"/>
      </w:pPr>
      <w:rPr>
        <w:rFonts w:hint="default"/>
        <w:lang w:val="en-US" w:eastAsia="en-US" w:bidi="ar-SA"/>
      </w:rPr>
    </w:lvl>
    <w:lvl w:ilvl="3" w:tplc="CACA3678">
      <w:numFmt w:val="bullet"/>
      <w:lvlText w:val="•"/>
      <w:lvlJc w:val="left"/>
      <w:pPr>
        <w:ind w:left="1813" w:hanging="361"/>
      </w:pPr>
      <w:rPr>
        <w:rFonts w:hint="default"/>
        <w:lang w:val="en-US" w:eastAsia="en-US" w:bidi="ar-SA"/>
      </w:rPr>
    </w:lvl>
    <w:lvl w:ilvl="4" w:tplc="FDA0822A">
      <w:numFmt w:val="bullet"/>
      <w:lvlText w:val="•"/>
      <w:lvlJc w:val="left"/>
      <w:pPr>
        <w:ind w:left="2265" w:hanging="361"/>
      </w:pPr>
      <w:rPr>
        <w:rFonts w:hint="default"/>
        <w:lang w:val="en-US" w:eastAsia="en-US" w:bidi="ar-SA"/>
      </w:rPr>
    </w:lvl>
    <w:lvl w:ilvl="5" w:tplc="11B82DB0">
      <w:numFmt w:val="bullet"/>
      <w:lvlText w:val="•"/>
      <w:lvlJc w:val="left"/>
      <w:pPr>
        <w:ind w:left="2716" w:hanging="361"/>
      </w:pPr>
      <w:rPr>
        <w:rFonts w:hint="default"/>
        <w:lang w:val="en-US" w:eastAsia="en-US" w:bidi="ar-SA"/>
      </w:rPr>
    </w:lvl>
    <w:lvl w:ilvl="6" w:tplc="254067E8">
      <w:numFmt w:val="bullet"/>
      <w:lvlText w:val="•"/>
      <w:lvlJc w:val="left"/>
      <w:pPr>
        <w:ind w:left="3167" w:hanging="361"/>
      </w:pPr>
      <w:rPr>
        <w:rFonts w:hint="default"/>
        <w:lang w:val="en-US" w:eastAsia="en-US" w:bidi="ar-SA"/>
      </w:rPr>
    </w:lvl>
    <w:lvl w:ilvl="7" w:tplc="C5004EB6">
      <w:numFmt w:val="bullet"/>
      <w:lvlText w:val="•"/>
      <w:lvlJc w:val="left"/>
      <w:pPr>
        <w:ind w:left="3619" w:hanging="361"/>
      </w:pPr>
      <w:rPr>
        <w:rFonts w:hint="default"/>
        <w:lang w:val="en-US" w:eastAsia="en-US" w:bidi="ar-SA"/>
      </w:rPr>
    </w:lvl>
    <w:lvl w:ilvl="8" w:tplc="2708BA9C">
      <w:numFmt w:val="bullet"/>
      <w:lvlText w:val="•"/>
      <w:lvlJc w:val="left"/>
      <w:pPr>
        <w:ind w:left="4070" w:hanging="361"/>
      </w:pPr>
      <w:rPr>
        <w:rFonts w:hint="default"/>
        <w:lang w:val="en-US" w:eastAsia="en-US" w:bidi="ar-SA"/>
      </w:rPr>
    </w:lvl>
  </w:abstractNum>
  <w:abstractNum w:abstractNumId="66" w15:restartNumberingAfterBreak="0">
    <w:nsid w:val="79197DE2"/>
    <w:multiLevelType w:val="multilevel"/>
    <w:tmpl w:val="55BEF06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7" w15:restartNumberingAfterBreak="0">
    <w:nsid w:val="792E2350"/>
    <w:multiLevelType w:val="multilevel"/>
    <w:tmpl w:val="6ACC6BFC"/>
    <w:lvl w:ilvl="0">
      <w:start w:val="1"/>
      <w:numFmt w:val="decimal"/>
      <w:pStyle w:val="Legal1"/>
      <w:lvlText w:val="%1."/>
      <w:lvlJc w:val="left"/>
      <w:pPr>
        <w:tabs>
          <w:tab w:val="num" w:pos="567"/>
        </w:tabs>
        <w:ind w:left="567" w:hanging="567"/>
      </w:pPr>
      <w:rPr>
        <w:sz w:val="20"/>
      </w:rPr>
    </w:lvl>
    <w:lvl w:ilvl="1">
      <w:start w:val="1"/>
      <w:numFmt w:val="decimal"/>
      <w:pStyle w:val="Legal2"/>
      <w:lvlText w:val="%1.%2"/>
      <w:lvlJc w:val="left"/>
      <w:pPr>
        <w:tabs>
          <w:tab w:val="num" w:pos="567"/>
        </w:tabs>
        <w:ind w:left="567" w:hanging="567"/>
      </w:pPr>
    </w:lvl>
    <w:lvl w:ilvl="2">
      <w:start w:val="1"/>
      <w:numFmt w:val="decimal"/>
      <w:pStyle w:val="Legal3"/>
      <w:lvlText w:val="%1.%2.%3"/>
      <w:lvlJc w:val="left"/>
      <w:pPr>
        <w:tabs>
          <w:tab w:val="num" w:pos="1276"/>
        </w:tabs>
        <w:ind w:left="1276" w:hanging="709"/>
      </w:pPr>
    </w:lvl>
    <w:lvl w:ilvl="3">
      <w:start w:val="1"/>
      <w:numFmt w:val="decimal"/>
      <w:pStyle w:val="Legal4"/>
      <w:lvlText w:val="%1.%2.%3.%4"/>
      <w:lvlJc w:val="left"/>
      <w:pPr>
        <w:tabs>
          <w:tab w:val="num" w:pos="2126"/>
        </w:tabs>
        <w:ind w:left="2126" w:hanging="850"/>
      </w:pPr>
    </w:lvl>
    <w:lvl w:ilvl="4">
      <w:start w:val="1"/>
      <w:numFmt w:val="lowerLetter"/>
      <w:pStyle w:val="Legal5"/>
      <w:lvlText w:val="(%5)"/>
      <w:lvlJc w:val="left"/>
      <w:pPr>
        <w:tabs>
          <w:tab w:val="num" w:pos="2693"/>
        </w:tabs>
        <w:ind w:left="2693" w:hanging="567"/>
      </w:pPr>
    </w:lvl>
    <w:lvl w:ilvl="5">
      <w:start w:val="1"/>
      <w:numFmt w:val="lowerRoman"/>
      <w:pStyle w:val="Legal6"/>
      <w:lvlText w:val="(%6)"/>
      <w:lvlJc w:val="left"/>
      <w:pPr>
        <w:tabs>
          <w:tab w:val="num" w:pos="3413"/>
        </w:tabs>
        <w:ind w:left="3260" w:hanging="567"/>
      </w:pPr>
    </w:lvl>
    <w:lvl w:ilvl="6">
      <w:start w:val="1"/>
      <w:numFmt w:val="bullet"/>
      <w:pStyle w:val="Legal7"/>
      <w:lvlText w:val=""/>
      <w:lvlJc w:val="left"/>
      <w:pPr>
        <w:tabs>
          <w:tab w:val="num" w:pos="3827"/>
        </w:tabs>
        <w:ind w:left="3827" w:hanging="567"/>
      </w:pPr>
      <w:rPr>
        <w:rFonts w:hint="default" w:ascii="Symbol" w:hAnsi="Symbol"/>
      </w:rPr>
    </w:lvl>
    <w:lvl w:ilvl="7">
      <w:start w:val="1"/>
      <w:numFmt w:val="bullet"/>
      <w:pStyle w:val="Legal8"/>
      <w:lvlText w:val=""/>
      <w:lvlJc w:val="left"/>
      <w:pPr>
        <w:tabs>
          <w:tab w:val="num" w:pos="4394"/>
        </w:tabs>
        <w:ind w:left="4394" w:hanging="567"/>
      </w:pPr>
      <w:rPr>
        <w:rFonts w:hint="default" w:ascii="Symbol" w:hAnsi="Symbol"/>
        <w:sz w:val="20"/>
      </w:rPr>
    </w:lvl>
    <w:lvl w:ilvl="8">
      <w:start w:val="1"/>
      <w:numFmt w:val="lowerLetter"/>
      <w:pStyle w:val="Legal9"/>
      <w:lvlText w:val="(%9)"/>
      <w:lvlJc w:val="left"/>
      <w:pPr>
        <w:tabs>
          <w:tab w:val="num" w:pos="4961"/>
        </w:tabs>
        <w:ind w:left="4961" w:hanging="567"/>
      </w:pPr>
    </w:lvl>
  </w:abstractNum>
  <w:abstractNum w:abstractNumId="68" w15:restartNumberingAfterBreak="0">
    <w:nsid w:val="7FB7523C"/>
    <w:multiLevelType w:val="multilevel"/>
    <w:tmpl w:val="12D60B1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69" w15:restartNumberingAfterBreak="0">
    <w:nsid w:val="7FDD124B"/>
    <w:multiLevelType w:val="hybridMultilevel"/>
    <w:tmpl w:val="F03E0D4A"/>
    <w:lvl w:ilvl="0" w:tplc="3746C944">
      <w:start w:val="1"/>
      <w:numFmt w:val="bullet"/>
      <w:lvlText w:val=""/>
      <w:lvlJc w:val="left"/>
      <w:pPr>
        <w:ind w:left="720" w:hanging="360"/>
      </w:pPr>
      <w:rPr>
        <w:rFonts w:ascii="Symbol" w:hAnsi="Symbol"/>
      </w:rPr>
    </w:lvl>
    <w:lvl w:ilvl="1" w:tplc="EEC0B9AA">
      <w:start w:val="1"/>
      <w:numFmt w:val="bullet"/>
      <w:lvlText w:val=""/>
      <w:lvlJc w:val="left"/>
      <w:pPr>
        <w:ind w:left="720" w:hanging="360"/>
      </w:pPr>
      <w:rPr>
        <w:rFonts w:ascii="Symbol" w:hAnsi="Symbol"/>
      </w:rPr>
    </w:lvl>
    <w:lvl w:ilvl="2" w:tplc="4BA66E76">
      <w:start w:val="1"/>
      <w:numFmt w:val="bullet"/>
      <w:lvlText w:val=""/>
      <w:lvlJc w:val="left"/>
      <w:pPr>
        <w:ind w:left="720" w:hanging="360"/>
      </w:pPr>
      <w:rPr>
        <w:rFonts w:ascii="Symbol" w:hAnsi="Symbol"/>
      </w:rPr>
    </w:lvl>
    <w:lvl w:ilvl="3" w:tplc="0B366A4C">
      <w:start w:val="1"/>
      <w:numFmt w:val="bullet"/>
      <w:lvlText w:val=""/>
      <w:lvlJc w:val="left"/>
      <w:pPr>
        <w:ind w:left="720" w:hanging="360"/>
      </w:pPr>
      <w:rPr>
        <w:rFonts w:ascii="Symbol" w:hAnsi="Symbol"/>
      </w:rPr>
    </w:lvl>
    <w:lvl w:ilvl="4" w:tplc="75F48824">
      <w:start w:val="1"/>
      <w:numFmt w:val="bullet"/>
      <w:lvlText w:val=""/>
      <w:lvlJc w:val="left"/>
      <w:pPr>
        <w:ind w:left="720" w:hanging="360"/>
      </w:pPr>
      <w:rPr>
        <w:rFonts w:ascii="Symbol" w:hAnsi="Symbol"/>
      </w:rPr>
    </w:lvl>
    <w:lvl w:ilvl="5" w:tplc="5EA42D20">
      <w:start w:val="1"/>
      <w:numFmt w:val="bullet"/>
      <w:lvlText w:val=""/>
      <w:lvlJc w:val="left"/>
      <w:pPr>
        <w:ind w:left="720" w:hanging="360"/>
      </w:pPr>
      <w:rPr>
        <w:rFonts w:ascii="Symbol" w:hAnsi="Symbol"/>
      </w:rPr>
    </w:lvl>
    <w:lvl w:ilvl="6" w:tplc="94864720">
      <w:start w:val="1"/>
      <w:numFmt w:val="bullet"/>
      <w:lvlText w:val=""/>
      <w:lvlJc w:val="left"/>
      <w:pPr>
        <w:ind w:left="720" w:hanging="360"/>
      </w:pPr>
      <w:rPr>
        <w:rFonts w:ascii="Symbol" w:hAnsi="Symbol"/>
      </w:rPr>
    </w:lvl>
    <w:lvl w:ilvl="7" w:tplc="143A3E70">
      <w:start w:val="1"/>
      <w:numFmt w:val="bullet"/>
      <w:lvlText w:val=""/>
      <w:lvlJc w:val="left"/>
      <w:pPr>
        <w:ind w:left="720" w:hanging="360"/>
      </w:pPr>
      <w:rPr>
        <w:rFonts w:ascii="Symbol" w:hAnsi="Symbol"/>
      </w:rPr>
    </w:lvl>
    <w:lvl w:ilvl="8" w:tplc="DABAA792">
      <w:start w:val="1"/>
      <w:numFmt w:val="bullet"/>
      <w:lvlText w:val=""/>
      <w:lvlJc w:val="left"/>
      <w:pPr>
        <w:ind w:left="720" w:hanging="360"/>
      </w:pPr>
      <w:rPr>
        <w:rFonts w:ascii="Symbol" w:hAnsi="Symbol"/>
      </w:rPr>
    </w:lvl>
  </w:abstractNum>
  <w:num w:numId="80">
    <w:abstractNumId w:val="70"/>
  </w:num>
  <w:num w:numId="1" w16cid:durableId="580676556">
    <w:abstractNumId w:val="67"/>
  </w:num>
  <w:num w:numId="2" w16cid:durableId="2078671490">
    <w:abstractNumId w:val="59"/>
  </w:num>
  <w:num w:numId="3" w16cid:durableId="273824299">
    <w:abstractNumId w:val="3"/>
  </w:num>
  <w:num w:numId="4" w16cid:durableId="495074197">
    <w:abstractNumId w:val="65"/>
  </w:num>
  <w:num w:numId="5" w16cid:durableId="500197990">
    <w:abstractNumId w:val="43"/>
  </w:num>
  <w:num w:numId="6" w16cid:durableId="72246355">
    <w:abstractNumId w:val="2"/>
  </w:num>
  <w:num w:numId="7" w16cid:durableId="753670196">
    <w:abstractNumId w:val="56"/>
  </w:num>
  <w:num w:numId="8" w16cid:durableId="1772165769">
    <w:abstractNumId w:val="37"/>
  </w:num>
  <w:num w:numId="9" w16cid:durableId="1978684318">
    <w:abstractNumId w:val="0"/>
  </w:num>
  <w:num w:numId="10" w16cid:durableId="696852350">
    <w:abstractNumId w:val="49"/>
  </w:num>
  <w:num w:numId="11" w16cid:durableId="2127457011">
    <w:abstractNumId w:val="28"/>
  </w:num>
  <w:num w:numId="12" w16cid:durableId="505941214">
    <w:abstractNumId w:val="31"/>
  </w:num>
  <w:num w:numId="13" w16cid:durableId="289752336">
    <w:abstractNumId w:val="45"/>
  </w:num>
  <w:num w:numId="14" w16cid:durableId="431316270">
    <w:abstractNumId w:val="26"/>
  </w:num>
  <w:num w:numId="15" w16cid:durableId="55200725">
    <w:abstractNumId w:val="68"/>
  </w:num>
  <w:num w:numId="16" w16cid:durableId="1985887132">
    <w:abstractNumId w:val="4"/>
  </w:num>
  <w:num w:numId="17" w16cid:durableId="141120590">
    <w:abstractNumId w:val="25"/>
  </w:num>
  <w:num w:numId="18" w16cid:durableId="650521652">
    <w:abstractNumId w:val="39"/>
  </w:num>
  <w:num w:numId="19" w16cid:durableId="709039579">
    <w:abstractNumId w:val="66"/>
  </w:num>
  <w:num w:numId="20" w16cid:durableId="27536984">
    <w:abstractNumId w:val="23"/>
  </w:num>
  <w:num w:numId="21" w16cid:durableId="1509364386">
    <w:abstractNumId w:val="38"/>
  </w:num>
  <w:num w:numId="22" w16cid:durableId="156724435">
    <w:abstractNumId w:val="40"/>
  </w:num>
  <w:num w:numId="23" w16cid:durableId="487406902">
    <w:abstractNumId w:val="61"/>
  </w:num>
  <w:num w:numId="24" w16cid:durableId="1637291900">
    <w:abstractNumId w:val="33"/>
  </w:num>
  <w:num w:numId="25" w16cid:durableId="1808744739">
    <w:abstractNumId w:val="20"/>
  </w:num>
  <w:num w:numId="26" w16cid:durableId="1526093030">
    <w:abstractNumId w:val="7"/>
  </w:num>
  <w:num w:numId="27" w16cid:durableId="1345937515">
    <w:abstractNumId w:val="18"/>
  </w:num>
  <w:num w:numId="28" w16cid:durableId="1021934906">
    <w:abstractNumId w:val="21"/>
  </w:num>
  <w:num w:numId="29" w16cid:durableId="801728962">
    <w:abstractNumId w:val="35"/>
  </w:num>
  <w:num w:numId="30" w16cid:durableId="1444768971">
    <w:abstractNumId w:val="48"/>
  </w:num>
  <w:num w:numId="31" w16cid:durableId="951285553">
    <w:abstractNumId w:val="30"/>
  </w:num>
  <w:num w:numId="32" w16cid:durableId="1745225063">
    <w:abstractNumId w:val="17"/>
  </w:num>
  <w:num w:numId="33" w16cid:durableId="661392726">
    <w:abstractNumId w:val="44"/>
  </w:num>
  <w:num w:numId="34" w16cid:durableId="640502424">
    <w:abstractNumId w:val="24"/>
  </w:num>
  <w:num w:numId="35" w16cid:durableId="1011179998">
    <w:abstractNumId w:val="34"/>
  </w:num>
  <w:num w:numId="36" w16cid:durableId="1769688844">
    <w:abstractNumId w:val="3"/>
  </w:num>
  <w:num w:numId="37" w16cid:durableId="607935184">
    <w:abstractNumId w:val="11"/>
  </w:num>
  <w:num w:numId="38" w16cid:durableId="240915709">
    <w:abstractNumId w:val="3"/>
  </w:num>
  <w:num w:numId="39" w16cid:durableId="1579823585">
    <w:abstractNumId w:val="3"/>
  </w:num>
  <w:num w:numId="40" w16cid:durableId="1035042731">
    <w:abstractNumId w:val="3"/>
  </w:num>
  <w:num w:numId="41" w16cid:durableId="333730170">
    <w:abstractNumId w:val="3"/>
  </w:num>
  <w:num w:numId="42" w16cid:durableId="1767267036">
    <w:abstractNumId w:val="3"/>
  </w:num>
  <w:num w:numId="43" w16cid:durableId="1445151648">
    <w:abstractNumId w:val="3"/>
  </w:num>
  <w:num w:numId="44" w16cid:durableId="1052999248">
    <w:abstractNumId w:val="3"/>
  </w:num>
  <w:num w:numId="45" w16cid:durableId="249849262">
    <w:abstractNumId w:val="8"/>
  </w:num>
  <w:num w:numId="46" w16cid:durableId="1542471884">
    <w:abstractNumId w:val="6"/>
  </w:num>
  <w:num w:numId="47" w16cid:durableId="1087506039">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8" w16cid:durableId="2106924396">
    <w:abstractNumId w:val="15"/>
  </w:num>
  <w:num w:numId="49" w16cid:durableId="450905732">
    <w:abstractNumId w:val="69"/>
  </w:num>
  <w:num w:numId="50" w16cid:durableId="46536954">
    <w:abstractNumId w:val="47"/>
  </w:num>
  <w:num w:numId="51" w16cid:durableId="1859198338">
    <w:abstractNumId w:val="46"/>
  </w:num>
  <w:num w:numId="52" w16cid:durableId="1255553133">
    <w:abstractNumId w:val="60"/>
  </w:num>
  <w:num w:numId="53" w16cid:durableId="235088251">
    <w:abstractNumId w:val="12"/>
  </w:num>
  <w:num w:numId="54" w16cid:durableId="760223477">
    <w:abstractNumId w:val="42"/>
  </w:num>
  <w:num w:numId="55" w16cid:durableId="1050153829">
    <w:abstractNumId w:val="32"/>
  </w:num>
  <w:num w:numId="56" w16cid:durableId="1681663764">
    <w:abstractNumId w:val="57"/>
  </w:num>
  <w:num w:numId="57" w16cid:durableId="308830355">
    <w:abstractNumId w:val="1"/>
  </w:num>
  <w:num w:numId="58" w16cid:durableId="1856381600">
    <w:abstractNumId w:val="53"/>
  </w:num>
  <w:num w:numId="59" w16cid:durableId="24067637">
    <w:abstractNumId w:val="55"/>
  </w:num>
  <w:num w:numId="60" w16cid:durableId="300967832">
    <w:abstractNumId w:val="19"/>
  </w:num>
  <w:num w:numId="61" w16cid:durableId="1203059912">
    <w:abstractNumId w:val="16"/>
  </w:num>
  <w:num w:numId="62" w16cid:durableId="381907217">
    <w:abstractNumId w:val="29"/>
  </w:num>
  <w:num w:numId="63" w16cid:durableId="283578843">
    <w:abstractNumId w:val="27"/>
  </w:num>
  <w:num w:numId="64" w16cid:durableId="965694625">
    <w:abstractNumId w:val="63"/>
  </w:num>
  <w:num w:numId="65" w16cid:durableId="124541629">
    <w:abstractNumId w:val="51"/>
  </w:num>
  <w:num w:numId="66" w16cid:durableId="1470899010">
    <w:abstractNumId w:val="41"/>
  </w:num>
  <w:num w:numId="67" w16cid:durableId="1375154018">
    <w:abstractNumId w:val="54"/>
  </w:num>
  <w:num w:numId="68" w16cid:durableId="2054191819">
    <w:abstractNumId w:val="10"/>
  </w:num>
  <w:num w:numId="69" w16cid:durableId="225191839">
    <w:abstractNumId w:val="22"/>
  </w:num>
  <w:num w:numId="70" w16cid:durableId="505361747">
    <w:abstractNumId w:val="52"/>
  </w:num>
  <w:num w:numId="71" w16cid:durableId="1923879027">
    <w:abstractNumId w:val="14"/>
  </w:num>
  <w:num w:numId="72" w16cid:durableId="1431193438">
    <w:abstractNumId w:val="58"/>
  </w:num>
  <w:num w:numId="73" w16cid:durableId="903099899">
    <w:abstractNumId w:val="64"/>
  </w:num>
  <w:num w:numId="74" w16cid:durableId="1096638168">
    <w:abstractNumId w:val="50"/>
  </w:num>
  <w:num w:numId="75" w16cid:durableId="374428280">
    <w:abstractNumId w:val="62"/>
  </w:num>
  <w:num w:numId="76" w16cid:durableId="454521863">
    <w:abstractNumId w:val="5"/>
  </w:num>
  <w:num w:numId="77" w16cid:durableId="768231485">
    <w:abstractNumId w:val="13"/>
  </w:num>
  <w:num w:numId="78" w16cid:durableId="1380938216">
    <w:abstractNumId w:val="36"/>
  </w:num>
  <w:num w:numId="79" w16cid:durableId="2066710235">
    <w:abstractNumId w:val="9"/>
  </w:num>
  <w:numIdMacAtCleanup w:val="7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77"/>
  <w:removeDateAndTime/>
  <w:displayBackgroundShape/>
  <w:proofState w:spelling="clean" w:grammar="dirty"/>
  <w:attachedTemplate r:id="rId1"/>
  <w:stylePaneFormatFilter w:val="1201" w:allStyles="1" w:customStyles="0" w:latentStyles="0" w:stylesInUse="0" w:headingStyles="0" w:numberingStyles="0" w:tableStyles="0" w:directFormattingOnRuns="0" w:directFormattingOnParagraphs="1" w:directFormattingOnNumbering="0" w:directFormattingOnTables="0" w:clearFormatting="1" w:top3HeadingStyles="0" w:visibleStyles="0" w:alternateStyleNames="0"/>
  <w:trackRevisions w:val="false"/>
  <w:defaultTabStop w:val="720"/>
  <w:drawingGridHorizontalSpacing w:val="100"/>
  <w:displayHorizontalDrawingGridEvery w:val="2"/>
  <w:characterSpacingControl w:val="doNotCompress"/>
  <w:hdrShapeDefaults>
    <o:shapedefaults v:ext="edit" spidmax="2050" style="mso-position-vertical-relative:page" fill="f" fillcolor="white" stroke="f">
      <v:fill on="f" color="white"/>
      <v:stroke on="f"/>
    </o:shapedefaults>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TeyMDCwNDQ1tDAyNrFU0lEKTi0uzszPAykwrAUAM4qILCwAAAA="/>
    <w:docVar w:name="prtType" w:val="HPU"/>
  </w:docVars>
  <w:rsids>
    <w:rsidRoot w:val="008D5F44"/>
    <w:rsid w:val="00001D80"/>
    <w:rsid w:val="00002970"/>
    <w:rsid w:val="000046C9"/>
    <w:rsid w:val="000052DF"/>
    <w:rsid w:val="00005B4E"/>
    <w:rsid w:val="00006B90"/>
    <w:rsid w:val="00010676"/>
    <w:rsid w:val="0001128F"/>
    <w:rsid w:val="0001183E"/>
    <w:rsid w:val="00011B9E"/>
    <w:rsid w:val="0001261E"/>
    <w:rsid w:val="000130B2"/>
    <w:rsid w:val="00014856"/>
    <w:rsid w:val="00016BCE"/>
    <w:rsid w:val="00017055"/>
    <w:rsid w:val="0001788E"/>
    <w:rsid w:val="00020160"/>
    <w:rsid w:val="00020B06"/>
    <w:rsid w:val="00020B8C"/>
    <w:rsid w:val="00022686"/>
    <w:rsid w:val="00023D57"/>
    <w:rsid w:val="00023DDA"/>
    <w:rsid w:val="00024468"/>
    <w:rsid w:val="000245CB"/>
    <w:rsid w:val="000253F4"/>
    <w:rsid w:val="00025CD7"/>
    <w:rsid w:val="00026A24"/>
    <w:rsid w:val="00031166"/>
    <w:rsid w:val="00031952"/>
    <w:rsid w:val="000319B0"/>
    <w:rsid w:val="00031DA5"/>
    <w:rsid w:val="00033843"/>
    <w:rsid w:val="000343FB"/>
    <w:rsid w:val="00034532"/>
    <w:rsid w:val="000348C5"/>
    <w:rsid w:val="000357AC"/>
    <w:rsid w:val="00035AF7"/>
    <w:rsid w:val="00036A09"/>
    <w:rsid w:val="00042828"/>
    <w:rsid w:val="000430B9"/>
    <w:rsid w:val="0004314A"/>
    <w:rsid w:val="00045348"/>
    <w:rsid w:val="00045DE1"/>
    <w:rsid w:val="00046A93"/>
    <w:rsid w:val="00046E08"/>
    <w:rsid w:val="000525AD"/>
    <w:rsid w:val="00053044"/>
    <w:rsid w:val="00053F9C"/>
    <w:rsid w:val="0005434C"/>
    <w:rsid w:val="0005448B"/>
    <w:rsid w:val="00056501"/>
    <w:rsid w:val="00061D44"/>
    <w:rsid w:val="00061DEE"/>
    <w:rsid w:val="000622E5"/>
    <w:rsid w:val="000674CA"/>
    <w:rsid w:val="00067CB2"/>
    <w:rsid w:val="000709B7"/>
    <w:rsid w:val="00070EE2"/>
    <w:rsid w:val="000724A0"/>
    <w:rsid w:val="00074F43"/>
    <w:rsid w:val="000765A0"/>
    <w:rsid w:val="00076D67"/>
    <w:rsid w:val="0007737E"/>
    <w:rsid w:val="00077AA0"/>
    <w:rsid w:val="00081748"/>
    <w:rsid w:val="0008189D"/>
    <w:rsid w:val="00081AD6"/>
    <w:rsid w:val="000825D6"/>
    <w:rsid w:val="000825F9"/>
    <w:rsid w:val="00083B9F"/>
    <w:rsid w:val="00083ED8"/>
    <w:rsid w:val="00084B73"/>
    <w:rsid w:val="00084D75"/>
    <w:rsid w:val="00085A48"/>
    <w:rsid w:val="00085CF1"/>
    <w:rsid w:val="00086FD4"/>
    <w:rsid w:val="000904AE"/>
    <w:rsid w:val="00091436"/>
    <w:rsid w:val="00091B1D"/>
    <w:rsid w:val="0009335A"/>
    <w:rsid w:val="00093B46"/>
    <w:rsid w:val="00093D77"/>
    <w:rsid w:val="000942CA"/>
    <w:rsid w:val="000963C6"/>
    <w:rsid w:val="0009652A"/>
    <w:rsid w:val="00096864"/>
    <w:rsid w:val="00097246"/>
    <w:rsid w:val="000A0323"/>
    <w:rsid w:val="000A069B"/>
    <w:rsid w:val="000A163A"/>
    <w:rsid w:val="000A1C34"/>
    <w:rsid w:val="000A2871"/>
    <w:rsid w:val="000A29D1"/>
    <w:rsid w:val="000A3300"/>
    <w:rsid w:val="000A3DCF"/>
    <w:rsid w:val="000A4203"/>
    <w:rsid w:val="000A448E"/>
    <w:rsid w:val="000A44C2"/>
    <w:rsid w:val="000A4F07"/>
    <w:rsid w:val="000A701A"/>
    <w:rsid w:val="000B1834"/>
    <w:rsid w:val="000B5A07"/>
    <w:rsid w:val="000B5FC9"/>
    <w:rsid w:val="000B65BB"/>
    <w:rsid w:val="000B6966"/>
    <w:rsid w:val="000B70F9"/>
    <w:rsid w:val="000B71C4"/>
    <w:rsid w:val="000B74F9"/>
    <w:rsid w:val="000B7CCD"/>
    <w:rsid w:val="000C0309"/>
    <w:rsid w:val="000C0549"/>
    <w:rsid w:val="000C061F"/>
    <w:rsid w:val="000C147A"/>
    <w:rsid w:val="000C2C30"/>
    <w:rsid w:val="000C331B"/>
    <w:rsid w:val="000C36F1"/>
    <w:rsid w:val="000C4156"/>
    <w:rsid w:val="000C42D6"/>
    <w:rsid w:val="000C4E7F"/>
    <w:rsid w:val="000C51DE"/>
    <w:rsid w:val="000C5450"/>
    <w:rsid w:val="000C5658"/>
    <w:rsid w:val="000C5C3B"/>
    <w:rsid w:val="000C6CA2"/>
    <w:rsid w:val="000C6D48"/>
    <w:rsid w:val="000D1ACE"/>
    <w:rsid w:val="000D2BDE"/>
    <w:rsid w:val="000D326F"/>
    <w:rsid w:val="000D3894"/>
    <w:rsid w:val="000D4295"/>
    <w:rsid w:val="000D4BFA"/>
    <w:rsid w:val="000D5B80"/>
    <w:rsid w:val="000D6C56"/>
    <w:rsid w:val="000D7055"/>
    <w:rsid w:val="000D781F"/>
    <w:rsid w:val="000E0A3E"/>
    <w:rsid w:val="000E15BC"/>
    <w:rsid w:val="000E2103"/>
    <w:rsid w:val="000E2A29"/>
    <w:rsid w:val="000E2D51"/>
    <w:rsid w:val="000E4281"/>
    <w:rsid w:val="000E4578"/>
    <w:rsid w:val="000E59CE"/>
    <w:rsid w:val="000E6099"/>
    <w:rsid w:val="000E60C5"/>
    <w:rsid w:val="000E7E64"/>
    <w:rsid w:val="000F0081"/>
    <w:rsid w:val="000F0D12"/>
    <w:rsid w:val="000F1838"/>
    <w:rsid w:val="000F2BCB"/>
    <w:rsid w:val="000F32DD"/>
    <w:rsid w:val="000F399E"/>
    <w:rsid w:val="000F3F91"/>
    <w:rsid w:val="000F4FBD"/>
    <w:rsid w:val="000F7ACA"/>
    <w:rsid w:val="00100DBD"/>
    <w:rsid w:val="001039F0"/>
    <w:rsid w:val="001041CE"/>
    <w:rsid w:val="0010487B"/>
    <w:rsid w:val="00104A62"/>
    <w:rsid w:val="00105A92"/>
    <w:rsid w:val="00106B5A"/>
    <w:rsid w:val="00107140"/>
    <w:rsid w:val="00107944"/>
    <w:rsid w:val="00107FAC"/>
    <w:rsid w:val="001104AA"/>
    <w:rsid w:val="001104C3"/>
    <w:rsid w:val="00113978"/>
    <w:rsid w:val="00115092"/>
    <w:rsid w:val="00116932"/>
    <w:rsid w:val="0011766A"/>
    <w:rsid w:val="00117ED1"/>
    <w:rsid w:val="001218ED"/>
    <w:rsid w:val="00122206"/>
    <w:rsid w:val="001226E2"/>
    <w:rsid w:val="001235EC"/>
    <w:rsid w:val="0012366E"/>
    <w:rsid w:val="0012429C"/>
    <w:rsid w:val="00124EE4"/>
    <w:rsid w:val="001253E5"/>
    <w:rsid w:val="001257D9"/>
    <w:rsid w:val="00126EB6"/>
    <w:rsid w:val="001270C8"/>
    <w:rsid w:val="00130D9C"/>
    <w:rsid w:val="001316E8"/>
    <w:rsid w:val="00131878"/>
    <w:rsid w:val="0013220B"/>
    <w:rsid w:val="00132AB7"/>
    <w:rsid w:val="00133111"/>
    <w:rsid w:val="00133456"/>
    <w:rsid w:val="00133A9D"/>
    <w:rsid w:val="00133CB3"/>
    <w:rsid w:val="00136310"/>
    <w:rsid w:val="00140018"/>
    <w:rsid w:val="001403A6"/>
    <w:rsid w:val="00140A68"/>
    <w:rsid w:val="00142C54"/>
    <w:rsid w:val="00143BB3"/>
    <w:rsid w:val="001441A8"/>
    <w:rsid w:val="0014511F"/>
    <w:rsid w:val="00145A24"/>
    <w:rsid w:val="00146A89"/>
    <w:rsid w:val="00147001"/>
    <w:rsid w:val="00151547"/>
    <w:rsid w:val="001529A1"/>
    <w:rsid w:val="00152D76"/>
    <w:rsid w:val="001539BD"/>
    <w:rsid w:val="00153A12"/>
    <w:rsid w:val="00153D48"/>
    <w:rsid w:val="00154172"/>
    <w:rsid w:val="00154665"/>
    <w:rsid w:val="00154B5E"/>
    <w:rsid w:val="00154E1C"/>
    <w:rsid w:val="00155D1E"/>
    <w:rsid w:val="00155F0B"/>
    <w:rsid w:val="001567F5"/>
    <w:rsid w:val="00156E69"/>
    <w:rsid w:val="0015798F"/>
    <w:rsid w:val="00157DEC"/>
    <w:rsid w:val="0016086D"/>
    <w:rsid w:val="00160D1B"/>
    <w:rsid w:val="00162585"/>
    <w:rsid w:val="00162B6E"/>
    <w:rsid w:val="0016410F"/>
    <w:rsid w:val="001652E3"/>
    <w:rsid w:val="001654D9"/>
    <w:rsid w:val="00166A38"/>
    <w:rsid w:val="00166DBF"/>
    <w:rsid w:val="001720E5"/>
    <w:rsid w:val="00172458"/>
    <w:rsid w:val="00172669"/>
    <w:rsid w:val="001726DF"/>
    <w:rsid w:val="00173425"/>
    <w:rsid w:val="001735FF"/>
    <w:rsid w:val="00174BA0"/>
    <w:rsid w:val="00177F7C"/>
    <w:rsid w:val="00180037"/>
    <w:rsid w:val="00181905"/>
    <w:rsid w:val="00181C2F"/>
    <w:rsid w:val="00181C64"/>
    <w:rsid w:val="00181FEE"/>
    <w:rsid w:val="0018203B"/>
    <w:rsid w:val="00182497"/>
    <w:rsid w:val="00182813"/>
    <w:rsid w:val="00182CAD"/>
    <w:rsid w:val="00184170"/>
    <w:rsid w:val="001847A0"/>
    <w:rsid w:val="00185E99"/>
    <w:rsid w:val="00191779"/>
    <w:rsid w:val="00191C8A"/>
    <w:rsid w:val="00192106"/>
    <w:rsid w:val="00193565"/>
    <w:rsid w:val="001967CA"/>
    <w:rsid w:val="001972C7"/>
    <w:rsid w:val="001A1000"/>
    <w:rsid w:val="001A24C4"/>
    <w:rsid w:val="001A2EB5"/>
    <w:rsid w:val="001A2F26"/>
    <w:rsid w:val="001A3031"/>
    <w:rsid w:val="001A4105"/>
    <w:rsid w:val="001A454A"/>
    <w:rsid w:val="001A4D90"/>
    <w:rsid w:val="001A534E"/>
    <w:rsid w:val="001A61E0"/>
    <w:rsid w:val="001A6325"/>
    <w:rsid w:val="001A64BC"/>
    <w:rsid w:val="001A7BB4"/>
    <w:rsid w:val="001B129F"/>
    <w:rsid w:val="001B1B31"/>
    <w:rsid w:val="001B1DD3"/>
    <w:rsid w:val="001B20A7"/>
    <w:rsid w:val="001B249D"/>
    <w:rsid w:val="001B2D78"/>
    <w:rsid w:val="001B2D7C"/>
    <w:rsid w:val="001B4160"/>
    <w:rsid w:val="001B568A"/>
    <w:rsid w:val="001B61FB"/>
    <w:rsid w:val="001B7EEE"/>
    <w:rsid w:val="001C0685"/>
    <w:rsid w:val="001C1121"/>
    <w:rsid w:val="001C1190"/>
    <w:rsid w:val="001C2BFF"/>
    <w:rsid w:val="001C2CFE"/>
    <w:rsid w:val="001C3A27"/>
    <w:rsid w:val="001D0783"/>
    <w:rsid w:val="001D0DDC"/>
    <w:rsid w:val="001D155A"/>
    <w:rsid w:val="001D1822"/>
    <w:rsid w:val="001D220B"/>
    <w:rsid w:val="001D2706"/>
    <w:rsid w:val="001D284A"/>
    <w:rsid w:val="001D50E1"/>
    <w:rsid w:val="001D58B7"/>
    <w:rsid w:val="001D60EF"/>
    <w:rsid w:val="001D6478"/>
    <w:rsid w:val="001D69F1"/>
    <w:rsid w:val="001D6A90"/>
    <w:rsid w:val="001D6F03"/>
    <w:rsid w:val="001D773E"/>
    <w:rsid w:val="001D77A1"/>
    <w:rsid w:val="001D77B8"/>
    <w:rsid w:val="001E117A"/>
    <w:rsid w:val="001E11D0"/>
    <w:rsid w:val="001E1319"/>
    <w:rsid w:val="001E22DE"/>
    <w:rsid w:val="001E243E"/>
    <w:rsid w:val="001E2C67"/>
    <w:rsid w:val="001E342E"/>
    <w:rsid w:val="001E3D8E"/>
    <w:rsid w:val="001E4CF6"/>
    <w:rsid w:val="001E5B72"/>
    <w:rsid w:val="001E5CE2"/>
    <w:rsid w:val="001E5D75"/>
    <w:rsid w:val="001E6D2C"/>
    <w:rsid w:val="001E77A5"/>
    <w:rsid w:val="001F2897"/>
    <w:rsid w:val="001F37FA"/>
    <w:rsid w:val="001F4038"/>
    <w:rsid w:val="001F52F3"/>
    <w:rsid w:val="001F5AAD"/>
    <w:rsid w:val="001F7DBA"/>
    <w:rsid w:val="002027DF"/>
    <w:rsid w:val="00202EDB"/>
    <w:rsid w:val="00202FFA"/>
    <w:rsid w:val="002036E3"/>
    <w:rsid w:val="00203A3D"/>
    <w:rsid w:val="00204524"/>
    <w:rsid w:val="00204C6E"/>
    <w:rsid w:val="00205953"/>
    <w:rsid w:val="00205CF9"/>
    <w:rsid w:val="0020626B"/>
    <w:rsid w:val="00206588"/>
    <w:rsid w:val="00206FA2"/>
    <w:rsid w:val="00212D25"/>
    <w:rsid w:val="00213440"/>
    <w:rsid w:val="0021360E"/>
    <w:rsid w:val="00214F95"/>
    <w:rsid w:val="002158C2"/>
    <w:rsid w:val="002171A2"/>
    <w:rsid w:val="002171DF"/>
    <w:rsid w:val="00217478"/>
    <w:rsid w:val="0021784C"/>
    <w:rsid w:val="00221E8C"/>
    <w:rsid w:val="00222179"/>
    <w:rsid w:val="0022250C"/>
    <w:rsid w:val="00222923"/>
    <w:rsid w:val="00222A82"/>
    <w:rsid w:val="002233D3"/>
    <w:rsid w:val="00224AC8"/>
    <w:rsid w:val="002253E5"/>
    <w:rsid w:val="00226BFF"/>
    <w:rsid w:val="00227445"/>
    <w:rsid w:val="00230126"/>
    <w:rsid w:val="00231342"/>
    <w:rsid w:val="002321EE"/>
    <w:rsid w:val="0023223F"/>
    <w:rsid w:val="00232DED"/>
    <w:rsid w:val="00232F17"/>
    <w:rsid w:val="0023379F"/>
    <w:rsid w:val="00233F54"/>
    <w:rsid w:val="0023546B"/>
    <w:rsid w:val="00236A81"/>
    <w:rsid w:val="00237B96"/>
    <w:rsid w:val="00237E22"/>
    <w:rsid w:val="0024062E"/>
    <w:rsid w:val="00240702"/>
    <w:rsid w:val="00241AD2"/>
    <w:rsid w:val="002425A0"/>
    <w:rsid w:val="00242E94"/>
    <w:rsid w:val="002435AF"/>
    <w:rsid w:val="002436CC"/>
    <w:rsid w:val="002447B8"/>
    <w:rsid w:val="00244DF6"/>
    <w:rsid w:val="00247C9F"/>
    <w:rsid w:val="00247E82"/>
    <w:rsid w:val="00252EB2"/>
    <w:rsid w:val="00252FE1"/>
    <w:rsid w:val="00255086"/>
    <w:rsid w:val="0026023A"/>
    <w:rsid w:val="002629C1"/>
    <w:rsid w:val="002633DF"/>
    <w:rsid w:val="0026564B"/>
    <w:rsid w:val="002663E2"/>
    <w:rsid w:val="00266DE4"/>
    <w:rsid w:val="002676A4"/>
    <w:rsid w:val="002701AC"/>
    <w:rsid w:val="0027044A"/>
    <w:rsid w:val="00270B08"/>
    <w:rsid w:val="002710B5"/>
    <w:rsid w:val="00271181"/>
    <w:rsid w:val="002727F4"/>
    <w:rsid w:val="00272816"/>
    <w:rsid w:val="00276B34"/>
    <w:rsid w:val="00277613"/>
    <w:rsid w:val="00281629"/>
    <w:rsid w:val="0028467D"/>
    <w:rsid w:val="002846B7"/>
    <w:rsid w:val="00284C78"/>
    <w:rsid w:val="0028540F"/>
    <w:rsid w:val="00285E12"/>
    <w:rsid w:val="002861B9"/>
    <w:rsid w:val="00287F50"/>
    <w:rsid w:val="00291007"/>
    <w:rsid w:val="00292916"/>
    <w:rsid w:val="00294057"/>
    <w:rsid w:val="00295434"/>
    <w:rsid w:val="00295910"/>
    <w:rsid w:val="00295A4C"/>
    <w:rsid w:val="00295C99"/>
    <w:rsid w:val="00296068"/>
    <w:rsid w:val="00296D7B"/>
    <w:rsid w:val="002A0652"/>
    <w:rsid w:val="002A065F"/>
    <w:rsid w:val="002A2D70"/>
    <w:rsid w:val="002A2D74"/>
    <w:rsid w:val="002A3F09"/>
    <w:rsid w:val="002A666B"/>
    <w:rsid w:val="002B1417"/>
    <w:rsid w:val="002B262B"/>
    <w:rsid w:val="002B3429"/>
    <w:rsid w:val="002B4153"/>
    <w:rsid w:val="002B4A7C"/>
    <w:rsid w:val="002B4D33"/>
    <w:rsid w:val="002B6C16"/>
    <w:rsid w:val="002B6C8D"/>
    <w:rsid w:val="002B7BFD"/>
    <w:rsid w:val="002B7CBF"/>
    <w:rsid w:val="002C0343"/>
    <w:rsid w:val="002C0899"/>
    <w:rsid w:val="002C0B4D"/>
    <w:rsid w:val="002C0D62"/>
    <w:rsid w:val="002C2AE4"/>
    <w:rsid w:val="002C2CA3"/>
    <w:rsid w:val="002C3705"/>
    <w:rsid w:val="002C41DC"/>
    <w:rsid w:val="002C557E"/>
    <w:rsid w:val="002C5FD3"/>
    <w:rsid w:val="002C6659"/>
    <w:rsid w:val="002C730B"/>
    <w:rsid w:val="002D0076"/>
    <w:rsid w:val="002D04D4"/>
    <w:rsid w:val="002D0643"/>
    <w:rsid w:val="002D1A89"/>
    <w:rsid w:val="002D1A9E"/>
    <w:rsid w:val="002D256E"/>
    <w:rsid w:val="002D2CE4"/>
    <w:rsid w:val="002D3D5A"/>
    <w:rsid w:val="002D4EF7"/>
    <w:rsid w:val="002D4F21"/>
    <w:rsid w:val="002D5CB9"/>
    <w:rsid w:val="002D6143"/>
    <w:rsid w:val="002D6DE9"/>
    <w:rsid w:val="002D7543"/>
    <w:rsid w:val="002D77C7"/>
    <w:rsid w:val="002D79EB"/>
    <w:rsid w:val="002D7A49"/>
    <w:rsid w:val="002D7C52"/>
    <w:rsid w:val="002D7FCB"/>
    <w:rsid w:val="002E0041"/>
    <w:rsid w:val="002E1957"/>
    <w:rsid w:val="002E2059"/>
    <w:rsid w:val="002E206E"/>
    <w:rsid w:val="002E3CCE"/>
    <w:rsid w:val="002E4C78"/>
    <w:rsid w:val="002E5013"/>
    <w:rsid w:val="002E5AC8"/>
    <w:rsid w:val="002E6E09"/>
    <w:rsid w:val="002E781F"/>
    <w:rsid w:val="002F043E"/>
    <w:rsid w:val="002F081D"/>
    <w:rsid w:val="002F106F"/>
    <w:rsid w:val="002F1173"/>
    <w:rsid w:val="002F19A5"/>
    <w:rsid w:val="002F1A9A"/>
    <w:rsid w:val="002F1C8E"/>
    <w:rsid w:val="002F2470"/>
    <w:rsid w:val="002F427E"/>
    <w:rsid w:val="002F5130"/>
    <w:rsid w:val="002F5335"/>
    <w:rsid w:val="002F56EA"/>
    <w:rsid w:val="002F5F5B"/>
    <w:rsid w:val="002F755D"/>
    <w:rsid w:val="002F7A19"/>
    <w:rsid w:val="002F7ADC"/>
    <w:rsid w:val="003004D5"/>
    <w:rsid w:val="00300BA3"/>
    <w:rsid w:val="00300C58"/>
    <w:rsid w:val="00301471"/>
    <w:rsid w:val="00303624"/>
    <w:rsid w:val="003037F1"/>
    <w:rsid w:val="00303C5D"/>
    <w:rsid w:val="00303FEF"/>
    <w:rsid w:val="0030467D"/>
    <w:rsid w:val="00305764"/>
    <w:rsid w:val="00305F0C"/>
    <w:rsid w:val="00306CB4"/>
    <w:rsid w:val="003070E7"/>
    <w:rsid w:val="003073BA"/>
    <w:rsid w:val="003100CB"/>
    <w:rsid w:val="00311EB5"/>
    <w:rsid w:val="003123AF"/>
    <w:rsid w:val="00312893"/>
    <w:rsid w:val="00312CBE"/>
    <w:rsid w:val="0031419F"/>
    <w:rsid w:val="00315297"/>
    <w:rsid w:val="003154C2"/>
    <w:rsid w:val="0031646E"/>
    <w:rsid w:val="00316DB1"/>
    <w:rsid w:val="0031722E"/>
    <w:rsid w:val="00317CA7"/>
    <w:rsid w:val="00317E85"/>
    <w:rsid w:val="00321181"/>
    <w:rsid w:val="0032153F"/>
    <w:rsid w:val="0032188A"/>
    <w:rsid w:val="00321FE4"/>
    <w:rsid w:val="003225DB"/>
    <w:rsid w:val="003227CB"/>
    <w:rsid w:val="003238FB"/>
    <w:rsid w:val="00324278"/>
    <w:rsid w:val="003250C3"/>
    <w:rsid w:val="003254EE"/>
    <w:rsid w:val="00325C27"/>
    <w:rsid w:val="00325FAE"/>
    <w:rsid w:val="00326288"/>
    <w:rsid w:val="00326E22"/>
    <w:rsid w:val="00327193"/>
    <w:rsid w:val="0032754E"/>
    <w:rsid w:val="003276FC"/>
    <w:rsid w:val="00327A9C"/>
    <w:rsid w:val="00330830"/>
    <w:rsid w:val="00331B0D"/>
    <w:rsid w:val="003322B0"/>
    <w:rsid w:val="00333188"/>
    <w:rsid w:val="003338A2"/>
    <w:rsid w:val="00334237"/>
    <w:rsid w:val="003342C0"/>
    <w:rsid w:val="0033525D"/>
    <w:rsid w:val="0033567A"/>
    <w:rsid w:val="00335EFA"/>
    <w:rsid w:val="003372AC"/>
    <w:rsid w:val="00340D03"/>
    <w:rsid w:val="00341DB6"/>
    <w:rsid w:val="00342682"/>
    <w:rsid w:val="00344021"/>
    <w:rsid w:val="0034720A"/>
    <w:rsid w:val="0035269E"/>
    <w:rsid w:val="00352C2D"/>
    <w:rsid w:val="003530E4"/>
    <w:rsid w:val="00353C02"/>
    <w:rsid w:val="003545B0"/>
    <w:rsid w:val="0035487B"/>
    <w:rsid w:val="00354A4C"/>
    <w:rsid w:val="0035525C"/>
    <w:rsid w:val="0035548E"/>
    <w:rsid w:val="00355708"/>
    <w:rsid w:val="00355C1C"/>
    <w:rsid w:val="0035630E"/>
    <w:rsid w:val="003567DB"/>
    <w:rsid w:val="00356B01"/>
    <w:rsid w:val="0035750D"/>
    <w:rsid w:val="00357671"/>
    <w:rsid w:val="003577D8"/>
    <w:rsid w:val="00360338"/>
    <w:rsid w:val="003605DA"/>
    <w:rsid w:val="00360FB3"/>
    <w:rsid w:val="00362436"/>
    <w:rsid w:val="00362D08"/>
    <w:rsid w:val="0036387B"/>
    <w:rsid w:val="00363DC4"/>
    <w:rsid w:val="00363EE6"/>
    <w:rsid w:val="00364043"/>
    <w:rsid w:val="0036442E"/>
    <w:rsid w:val="00364D96"/>
    <w:rsid w:val="00364EC2"/>
    <w:rsid w:val="00365400"/>
    <w:rsid w:val="00365697"/>
    <w:rsid w:val="00365FC3"/>
    <w:rsid w:val="0036697F"/>
    <w:rsid w:val="00367570"/>
    <w:rsid w:val="00367C47"/>
    <w:rsid w:val="003701A6"/>
    <w:rsid w:val="003707EE"/>
    <w:rsid w:val="00371EB4"/>
    <w:rsid w:val="00371FA3"/>
    <w:rsid w:val="0037273C"/>
    <w:rsid w:val="00373AAF"/>
    <w:rsid w:val="00375F9B"/>
    <w:rsid w:val="00377A39"/>
    <w:rsid w:val="00380146"/>
    <w:rsid w:val="00382A5B"/>
    <w:rsid w:val="00382E72"/>
    <w:rsid w:val="00384D49"/>
    <w:rsid w:val="00385772"/>
    <w:rsid w:val="00385F1E"/>
    <w:rsid w:val="0038730D"/>
    <w:rsid w:val="0038777F"/>
    <w:rsid w:val="00387B2A"/>
    <w:rsid w:val="00387C5B"/>
    <w:rsid w:val="00387F94"/>
    <w:rsid w:val="00390288"/>
    <w:rsid w:val="00390BD3"/>
    <w:rsid w:val="003910AF"/>
    <w:rsid w:val="00391408"/>
    <w:rsid w:val="00391A08"/>
    <w:rsid w:val="00391BC7"/>
    <w:rsid w:val="00393BF3"/>
    <w:rsid w:val="00393E9B"/>
    <w:rsid w:val="003946C7"/>
    <w:rsid w:val="00394BBB"/>
    <w:rsid w:val="00395A9C"/>
    <w:rsid w:val="003961E4"/>
    <w:rsid w:val="00396964"/>
    <w:rsid w:val="003969BA"/>
    <w:rsid w:val="003A01E0"/>
    <w:rsid w:val="003A115A"/>
    <w:rsid w:val="003A198C"/>
    <w:rsid w:val="003A1E3C"/>
    <w:rsid w:val="003A285B"/>
    <w:rsid w:val="003A3E4E"/>
    <w:rsid w:val="003A4EE3"/>
    <w:rsid w:val="003A58E2"/>
    <w:rsid w:val="003A63C7"/>
    <w:rsid w:val="003A65F7"/>
    <w:rsid w:val="003B0347"/>
    <w:rsid w:val="003B0396"/>
    <w:rsid w:val="003B0EB9"/>
    <w:rsid w:val="003B1E45"/>
    <w:rsid w:val="003B1F53"/>
    <w:rsid w:val="003B2661"/>
    <w:rsid w:val="003B334A"/>
    <w:rsid w:val="003B431A"/>
    <w:rsid w:val="003B522A"/>
    <w:rsid w:val="003B63C7"/>
    <w:rsid w:val="003C1CA9"/>
    <w:rsid w:val="003C3B1F"/>
    <w:rsid w:val="003C5F35"/>
    <w:rsid w:val="003C68C3"/>
    <w:rsid w:val="003C78BA"/>
    <w:rsid w:val="003C7B42"/>
    <w:rsid w:val="003C7B77"/>
    <w:rsid w:val="003C7C07"/>
    <w:rsid w:val="003D27A3"/>
    <w:rsid w:val="003D3C96"/>
    <w:rsid w:val="003D3E98"/>
    <w:rsid w:val="003D6784"/>
    <w:rsid w:val="003D703E"/>
    <w:rsid w:val="003D7457"/>
    <w:rsid w:val="003E0530"/>
    <w:rsid w:val="003E0A20"/>
    <w:rsid w:val="003E254A"/>
    <w:rsid w:val="003E2C91"/>
    <w:rsid w:val="003E2E45"/>
    <w:rsid w:val="003E4314"/>
    <w:rsid w:val="003E5814"/>
    <w:rsid w:val="003E5AB5"/>
    <w:rsid w:val="003E602C"/>
    <w:rsid w:val="003E64E7"/>
    <w:rsid w:val="003E67FF"/>
    <w:rsid w:val="003E7DFD"/>
    <w:rsid w:val="003F36D0"/>
    <w:rsid w:val="003F3731"/>
    <w:rsid w:val="003F53CD"/>
    <w:rsid w:val="003F58AD"/>
    <w:rsid w:val="003F6B05"/>
    <w:rsid w:val="003F7367"/>
    <w:rsid w:val="003F749F"/>
    <w:rsid w:val="003F754A"/>
    <w:rsid w:val="00400098"/>
    <w:rsid w:val="00400148"/>
    <w:rsid w:val="00400E38"/>
    <w:rsid w:val="0040127A"/>
    <w:rsid w:val="004013BB"/>
    <w:rsid w:val="00401BF3"/>
    <w:rsid w:val="0040247E"/>
    <w:rsid w:val="00403D8F"/>
    <w:rsid w:val="00405093"/>
    <w:rsid w:val="0040542F"/>
    <w:rsid w:val="004054C0"/>
    <w:rsid w:val="004059EB"/>
    <w:rsid w:val="00405E46"/>
    <w:rsid w:val="00406A57"/>
    <w:rsid w:val="004076EF"/>
    <w:rsid w:val="00407FB2"/>
    <w:rsid w:val="004132C9"/>
    <w:rsid w:val="004135AD"/>
    <w:rsid w:val="004159AF"/>
    <w:rsid w:val="004165AE"/>
    <w:rsid w:val="00416851"/>
    <w:rsid w:val="00420463"/>
    <w:rsid w:val="00420709"/>
    <w:rsid w:val="0042098E"/>
    <w:rsid w:val="00420FE3"/>
    <w:rsid w:val="004231C7"/>
    <w:rsid w:val="004231D3"/>
    <w:rsid w:val="0042350D"/>
    <w:rsid w:val="00424B09"/>
    <w:rsid w:val="00425494"/>
    <w:rsid w:val="004259FC"/>
    <w:rsid w:val="00425CF4"/>
    <w:rsid w:val="00425F36"/>
    <w:rsid w:val="00426525"/>
    <w:rsid w:val="00426741"/>
    <w:rsid w:val="004270CB"/>
    <w:rsid w:val="00427C0C"/>
    <w:rsid w:val="00427F44"/>
    <w:rsid w:val="00430024"/>
    <w:rsid w:val="0043213C"/>
    <w:rsid w:val="00435360"/>
    <w:rsid w:val="0043593A"/>
    <w:rsid w:val="00435A98"/>
    <w:rsid w:val="004360E8"/>
    <w:rsid w:val="00436401"/>
    <w:rsid w:val="00436D27"/>
    <w:rsid w:val="00436EF0"/>
    <w:rsid w:val="004372FA"/>
    <w:rsid w:val="004409EA"/>
    <w:rsid w:val="0044211F"/>
    <w:rsid w:val="00442CC8"/>
    <w:rsid w:val="00446B01"/>
    <w:rsid w:val="00451781"/>
    <w:rsid w:val="004517F5"/>
    <w:rsid w:val="00452553"/>
    <w:rsid w:val="004525B9"/>
    <w:rsid w:val="00452D89"/>
    <w:rsid w:val="00453254"/>
    <w:rsid w:val="00454118"/>
    <w:rsid w:val="00454367"/>
    <w:rsid w:val="004544E3"/>
    <w:rsid w:val="0045494B"/>
    <w:rsid w:val="00454D61"/>
    <w:rsid w:val="00454EDE"/>
    <w:rsid w:val="004568ED"/>
    <w:rsid w:val="00456C71"/>
    <w:rsid w:val="00456F0A"/>
    <w:rsid w:val="00457DD1"/>
    <w:rsid w:val="004601F5"/>
    <w:rsid w:val="00460824"/>
    <w:rsid w:val="0046105F"/>
    <w:rsid w:val="00461A1B"/>
    <w:rsid w:val="00461CEF"/>
    <w:rsid w:val="00462023"/>
    <w:rsid w:val="0046223B"/>
    <w:rsid w:val="00462B43"/>
    <w:rsid w:val="00462BBE"/>
    <w:rsid w:val="004638C0"/>
    <w:rsid w:val="004638F4"/>
    <w:rsid w:val="00464B00"/>
    <w:rsid w:val="00464E91"/>
    <w:rsid w:val="00466FD0"/>
    <w:rsid w:val="00467551"/>
    <w:rsid w:val="00467556"/>
    <w:rsid w:val="00467A9B"/>
    <w:rsid w:val="00467CAF"/>
    <w:rsid w:val="00470B48"/>
    <w:rsid w:val="004713BF"/>
    <w:rsid w:val="0047181C"/>
    <w:rsid w:val="00471AAB"/>
    <w:rsid w:val="00473C1D"/>
    <w:rsid w:val="0047662C"/>
    <w:rsid w:val="00476742"/>
    <w:rsid w:val="00476F8A"/>
    <w:rsid w:val="00477A2A"/>
    <w:rsid w:val="00477D1B"/>
    <w:rsid w:val="0048091A"/>
    <w:rsid w:val="004816A5"/>
    <w:rsid w:val="004817E8"/>
    <w:rsid w:val="00481B26"/>
    <w:rsid w:val="00483727"/>
    <w:rsid w:val="00483968"/>
    <w:rsid w:val="00483D02"/>
    <w:rsid w:val="00484535"/>
    <w:rsid w:val="00484AD3"/>
    <w:rsid w:val="00487A62"/>
    <w:rsid w:val="004903C8"/>
    <w:rsid w:val="0049127F"/>
    <w:rsid w:val="0049241A"/>
    <w:rsid w:val="00494A41"/>
    <w:rsid w:val="00494D24"/>
    <w:rsid w:val="00494F6D"/>
    <w:rsid w:val="0049569D"/>
    <w:rsid w:val="004A0795"/>
    <w:rsid w:val="004A1CC8"/>
    <w:rsid w:val="004A340D"/>
    <w:rsid w:val="004A417B"/>
    <w:rsid w:val="004A4237"/>
    <w:rsid w:val="004A443A"/>
    <w:rsid w:val="004A4E97"/>
    <w:rsid w:val="004A66AB"/>
    <w:rsid w:val="004A6C92"/>
    <w:rsid w:val="004A6D08"/>
    <w:rsid w:val="004A6DF0"/>
    <w:rsid w:val="004A731E"/>
    <w:rsid w:val="004A7E2C"/>
    <w:rsid w:val="004B025A"/>
    <w:rsid w:val="004B027E"/>
    <w:rsid w:val="004B0C6A"/>
    <w:rsid w:val="004B11A7"/>
    <w:rsid w:val="004B3FB2"/>
    <w:rsid w:val="004B4E75"/>
    <w:rsid w:val="004B4F7B"/>
    <w:rsid w:val="004B5BFE"/>
    <w:rsid w:val="004B5F70"/>
    <w:rsid w:val="004B639B"/>
    <w:rsid w:val="004B6C96"/>
    <w:rsid w:val="004C001C"/>
    <w:rsid w:val="004C0A8A"/>
    <w:rsid w:val="004C0C33"/>
    <w:rsid w:val="004C3D7A"/>
    <w:rsid w:val="004C675E"/>
    <w:rsid w:val="004C6FAB"/>
    <w:rsid w:val="004D04F0"/>
    <w:rsid w:val="004D1E7C"/>
    <w:rsid w:val="004D2C99"/>
    <w:rsid w:val="004D2CA6"/>
    <w:rsid w:val="004D40AA"/>
    <w:rsid w:val="004D566C"/>
    <w:rsid w:val="004E0652"/>
    <w:rsid w:val="004E0A52"/>
    <w:rsid w:val="004E0B5D"/>
    <w:rsid w:val="004E0BA4"/>
    <w:rsid w:val="004E1C71"/>
    <w:rsid w:val="004E3569"/>
    <w:rsid w:val="004E75C6"/>
    <w:rsid w:val="004E7A47"/>
    <w:rsid w:val="004F06FE"/>
    <w:rsid w:val="004F13EF"/>
    <w:rsid w:val="004F2565"/>
    <w:rsid w:val="004F5176"/>
    <w:rsid w:val="004F5BE0"/>
    <w:rsid w:val="004F6C54"/>
    <w:rsid w:val="005000C1"/>
    <w:rsid w:val="00500650"/>
    <w:rsid w:val="00501530"/>
    <w:rsid w:val="00505D6A"/>
    <w:rsid w:val="0050697A"/>
    <w:rsid w:val="00506C77"/>
    <w:rsid w:val="00507213"/>
    <w:rsid w:val="005077D9"/>
    <w:rsid w:val="00507ED5"/>
    <w:rsid w:val="0051085F"/>
    <w:rsid w:val="0051115E"/>
    <w:rsid w:val="005113A0"/>
    <w:rsid w:val="005124DA"/>
    <w:rsid w:val="00512CC5"/>
    <w:rsid w:val="00512EB8"/>
    <w:rsid w:val="00514665"/>
    <w:rsid w:val="00515864"/>
    <w:rsid w:val="00515B83"/>
    <w:rsid w:val="00515E92"/>
    <w:rsid w:val="00516A22"/>
    <w:rsid w:val="00516CAB"/>
    <w:rsid w:val="0051703F"/>
    <w:rsid w:val="00517C50"/>
    <w:rsid w:val="0052018B"/>
    <w:rsid w:val="00520968"/>
    <w:rsid w:val="00521422"/>
    <w:rsid w:val="00521440"/>
    <w:rsid w:val="00522615"/>
    <w:rsid w:val="005230E7"/>
    <w:rsid w:val="0052314F"/>
    <w:rsid w:val="00524550"/>
    <w:rsid w:val="00524B57"/>
    <w:rsid w:val="00524F12"/>
    <w:rsid w:val="00526110"/>
    <w:rsid w:val="00526251"/>
    <w:rsid w:val="00526395"/>
    <w:rsid w:val="00526E19"/>
    <w:rsid w:val="00526F59"/>
    <w:rsid w:val="00527B1B"/>
    <w:rsid w:val="00527E69"/>
    <w:rsid w:val="005310B8"/>
    <w:rsid w:val="0053176B"/>
    <w:rsid w:val="005318F8"/>
    <w:rsid w:val="005327C7"/>
    <w:rsid w:val="00532818"/>
    <w:rsid w:val="00532C1B"/>
    <w:rsid w:val="00533CC1"/>
    <w:rsid w:val="005343D3"/>
    <w:rsid w:val="00535A04"/>
    <w:rsid w:val="00541254"/>
    <w:rsid w:val="005412FA"/>
    <w:rsid w:val="0054187B"/>
    <w:rsid w:val="0054363E"/>
    <w:rsid w:val="005457FD"/>
    <w:rsid w:val="005462A4"/>
    <w:rsid w:val="0054785D"/>
    <w:rsid w:val="00547A9C"/>
    <w:rsid w:val="005504B0"/>
    <w:rsid w:val="00550CF4"/>
    <w:rsid w:val="00551175"/>
    <w:rsid w:val="00551A85"/>
    <w:rsid w:val="00551FE4"/>
    <w:rsid w:val="00552786"/>
    <w:rsid w:val="0055405B"/>
    <w:rsid w:val="0055532F"/>
    <w:rsid w:val="005563E7"/>
    <w:rsid w:val="00556FE4"/>
    <w:rsid w:val="005600AA"/>
    <w:rsid w:val="00560512"/>
    <w:rsid w:val="005610B3"/>
    <w:rsid w:val="00561F4A"/>
    <w:rsid w:val="00563299"/>
    <w:rsid w:val="005636F0"/>
    <w:rsid w:val="00563858"/>
    <w:rsid w:val="0056509D"/>
    <w:rsid w:val="005672D4"/>
    <w:rsid w:val="00571C23"/>
    <w:rsid w:val="00573862"/>
    <w:rsid w:val="00573AC9"/>
    <w:rsid w:val="00574684"/>
    <w:rsid w:val="00574CA4"/>
    <w:rsid w:val="00574DA5"/>
    <w:rsid w:val="005768AD"/>
    <w:rsid w:val="005803C6"/>
    <w:rsid w:val="005817FE"/>
    <w:rsid w:val="00581E2E"/>
    <w:rsid w:val="00583257"/>
    <w:rsid w:val="00583A05"/>
    <w:rsid w:val="0058427C"/>
    <w:rsid w:val="00584808"/>
    <w:rsid w:val="00584D41"/>
    <w:rsid w:val="0058581C"/>
    <w:rsid w:val="00585CCB"/>
    <w:rsid w:val="00586DD6"/>
    <w:rsid w:val="00587C01"/>
    <w:rsid w:val="00590BF0"/>
    <w:rsid w:val="0059238F"/>
    <w:rsid w:val="00592A03"/>
    <w:rsid w:val="00594423"/>
    <w:rsid w:val="00595103"/>
    <w:rsid w:val="00595812"/>
    <w:rsid w:val="00596630"/>
    <w:rsid w:val="00597156"/>
    <w:rsid w:val="0059761A"/>
    <w:rsid w:val="005A1280"/>
    <w:rsid w:val="005A230F"/>
    <w:rsid w:val="005A23AD"/>
    <w:rsid w:val="005A24F5"/>
    <w:rsid w:val="005A2776"/>
    <w:rsid w:val="005A30DC"/>
    <w:rsid w:val="005A3872"/>
    <w:rsid w:val="005A5251"/>
    <w:rsid w:val="005A5486"/>
    <w:rsid w:val="005A58A4"/>
    <w:rsid w:val="005B11B7"/>
    <w:rsid w:val="005B1AF4"/>
    <w:rsid w:val="005B2C9F"/>
    <w:rsid w:val="005B4665"/>
    <w:rsid w:val="005B4A52"/>
    <w:rsid w:val="005B4DB9"/>
    <w:rsid w:val="005B54DA"/>
    <w:rsid w:val="005B5E53"/>
    <w:rsid w:val="005B64A0"/>
    <w:rsid w:val="005B7C43"/>
    <w:rsid w:val="005C09A4"/>
    <w:rsid w:val="005C0FAE"/>
    <w:rsid w:val="005C1DAB"/>
    <w:rsid w:val="005C28F5"/>
    <w:rsid w:val="005C28F6"/>
    <w:rsid w:val="005C2E44"/>
    <w:rsid w:val="005C30EE"/>
    <w:rsid w:val="005C41EA"/>
    <w:rsid w:val="005C437B"/>
    <w:rsid w:val="005C4ED8"/>
    <w:rsid w:val="005C4F8D"/>
    <w:rsid w:val="005C602E"/>
    <w:rsid w:val="005C62B3"/>
    <w:rsid w:val="005C685A"/>
    <w:rsid w:val="005D0447"/>
    <w:rsid w:val="005D126E"/>
    <w:rsid w:val="005D2F90"/>
    <w:rsid w:val="005D354F"/>
    <w:rsid w:val="005D375D"/>
    <w:rsid w:val="005D532A"/>
    <w:rsid w:val="005D6B97"/>
    <w:rsid w:val="005E112B"/>
    <w:rsid w:val="005E13B2"/>
    <w:rsid w:val="005E265C"/>
    <w:rsid w:val="005E287F"/>
    <w:rsid w:val="005E3540"/>
    <w:rsid w:val="005E3824"/>
    <w:rsid w:val="005E3EFD"/>
    <w:rsid w:val="005E5587"/>
    <w:rsid w:val="005E5B95"/>
    <w:rsid w:val="005E66E5"/>
    <w:rsid w:val="005E727A"/>
    <w:rsid w:val="005E748A"/>
    <w:rsid w:val="005F06AB"/>
    <w:rsid w:val="005F0B90"/>
    <w:rsid w:val="005F287A"/>
    <w:rsid w:val="005F3757"/>
    <w:rsid w:val="005F37FA"/>
    <w:rsid w:val="005F3894"/>
    <w:rsid w:val="005F3CBD"/>
    <w:rsid w:val="005F3FDE"/>
    <w:rsid w:val="005F4529"/>
    <w:rsid w:val="005F5379"/>
    <w:rsid w:val="005F54FE"/>
    <w:rsid w:val="005F6A0C"/>
    <w:rsid w:val="005F7CD0"/>
    <w:rsid w:val="00603498"/>
    <w:rsid w:val="00603F62"/>
    <w:rsid w:val="00604EA7"/>
    <w:rsid w:val="00604EB6"/>
    <w:rsid w:val="00605123"/>
    <w:rsid w:val="00605385"/>
    <w:rsid w:val="0060635F"/>
    <w:rsid w:val="006066A9"/>
    <w:rsid w:val="006076D5"/>
    <w:rsid w:val="006102C4"/>
    <w:rsid w:val="0061090B"/>
    <w:rsid w:val="00610D5E"/>
    <w:rsid w:val="0061207A"/>
    <w:rsid w:val="0061275C"/>
    <w:rsid w:val="00612AA0"/>
    <w:rsid w:val="00613006"/>
    <w:rsid w:val="00614C2C"/>
    <w:rsid w:val="00615658"/>
    <w:rsid w:val="00616ED5"/>
    <w:rsid w:val="006173BF"/>
    <w:rsid w:val="0061751C"/>
    <w:rsid w:val="00622106"/>
    <w:rsid w:val="00622CF5"/>
    <w:rsid w:val="006235BC"/>
    <w:rsid w:val="00624C0F"/>
    <w:rsid w:val="00626974"/>
    <w:rsid w:val="00626D45"/>
    <w:rsid w:val="006277FA"/>
    <w:rsid w:val="006278E8"/>
    <w:rsid w:val="00627D75"/>
    <w:rsid w:val="00627F6B"/>
    <w:rsid w:val="00627F92"/>
    <w:rsid w:val="00630AF9"/>
    <w:rsid w:val="0063178A"/>
    <w:rsid w:val="00631BAF"/>
    <w:rsid w:val="00631E24"/>
    <w:rsid w:val="00632F70"/>
    <w:rsid w:val="00632F8C"/>
    <w:rsid w:val="0063563A"/>
    <w:rsid w:val="00635F00"/>
    <w:rsid w:val="0063673A"/>
    <w:rsid w:val="006377BA"/>
    <w:rsid w:val="0064029C"/>
    <w:rsid w:val="00641989"/>
    <w:rsid w:val="00641F26"/>
    <w:rsid w:val="00642876"/>
    <w:rsid w:val="00644560"/>
    <w:rsid w:val="00645457"/>
    <w:rsid w:val="00645532"/>
    <w:rsid w:val="00645DD8"/>
    <w:rsid w:val="0064648C"/>
    <w:rsid w:val="006475AB"/>
    <w:rsid w:val="0065074F"/>
    <w:rsid w:val="00650916"/>
    <w:rsid w:val="00651320"/>
    <w:rsid w:val="00651D81"/>
    <w:rsid w:val="0065385D"/>
    <w:rsid w:val="0065580B"/>
    <w:rsid w:val="00655AE0"/>
    <w:rsid w:val="00655C97"/>
    <w:rsid w:val="00656C57"/>
    <w:rsid w:val="00660C5A"/>
    <w:rsid w:val="006615B1"/>
    <w:rsid w:val="00661D8C"/>
    <w:rsid w:val="00662CE9"/>
    <w:rsid w:val="006632AE"/>
    <w:rsid w:val="006632E5"/>
    <w:rsid w:val="006639BD"/>
    <w:rsid w:val="00663E1C"/>
    <w:rsid w:val="0066414A"/>
    <w:rsid w:val="00664C85"/>
    <w:rsid w:val="00665952"/>
    <w:rsid w:val="00665E0E"/>
    <w:rsid w:val="0066661E"/>
    <w:rsid w:val="00667892"/>
    <w:rsid w:val="006707DD"/>
    <w:rsid w:val="00670B68"/>
    <w:rsid w:val="00670BC0"/>
    <w:rsid w:val="00670D9B"/>
    <w:rsid w:val="0067109B"/>
    <w:rsid w:val="00671309"/>
    <w:rsid w:val="0067166E"/>
    <w:rsid w:val="00671B09"/>
    <w:rsid w:val="006736D4"/>
    <w:rsid w:val="00673AC3"/>
    <w:rsid w:val="00673BC5"/>
    <w:rsid w:val="006743D2"/>
    <w:rsid w:val="00674497"/>
    <w:rsid w:val="0067530C"/>
    <w:rsid w:val="006755C4"/>
    <w:rsid w:val="00675926"/>
    <w:rsid w:val="00675E21"/>
    <w:rsid w:val="0067667A"/>
    <w:rsid w:val="006779CB"/>
    <w:rsid w:val="00680499"/>
    <w:rsid w:val="006815B7"/>
    <w:rsid w:val="00681FEE"/>
    <w:rsid w:val="0068205B"/>
    <w:rsid w:val="006821E2"/>
    <w:rsid w:val="006823FA"/>
    <w:rsid w:val="0068246A"/>
    <w:rsid w:val="006825EC"/>
    <w:rsid w:val="006848D2"/>
    <w:rsid w:val="0068557F"/>
    <w:rsid w:val="00685DB7"/>
    <w:rsid w:val="006871CD"/>
    <w:rsid w:val="00690508"/>
    <w:rsid w:val="00690516"/>
    <w:rsid w:val="006915CD"/>
    <w:rsid w:val="006916AA"/>
    <w:rsid w:val="00691825"/>
    <w:rsid w:val="00692B91"/>
    <w:rsid w:val="00695539"/>
    <w:rsid w:val="00695B41"/>
    <w:rsid w:val="006A1C56"/>
    <w:rsid w:val="006A2494"/>
    <w:rsid w:val="006A260E"/>
    <w:rsid w:val="006A280D"/>
    <w:rsid w:val="006A3695"/>
    <w:rsid w:val="006A3A63"/>
    <w:rsid w:val="006A3C18"/>
    <w:rsid w:val="006A4BED"/>
    <w:rsid w:val="006A4F4B"/>
    <w:rsid w:val="006A54EF"/>
    <w:rsid w:val="006A6104"/>
    <w:rsid w:val="006A64C6"/>
    <w:rsid w:val="006A6A88"/>
    <w:rsid w:val="006A6DF2"/>
    <w:rsid w:val="006A750D"/>
    <w:rsid w:val="006B1340"/>
    <w:rsid w:val="006B2791"/>
    <w:rsid w:val="006B27E6"/>
    <w:rsid w:val="006B2DE8"/>
    <w:rsid w:val="006B3297"/>
    <w:rsid w:val="006B34FB"/>
    <w:rsid w:val="006B37F0"/>
    <w:rsid w:val="006B61A5"/>
    <w:rsid w:val="006C04B4"/>
    <w:rsid w:val="006C0965"/>
    <w:rsid w:val="006C1CEC"/>
    <w:rsid w:val="006C220C"/>
    <w:rsid w:val="006C23A2"/>
    <w:rsid w:val="006C2954"/>
    <w:rsid w:val="006C3E85"/>
    <w:rsid w:val="006C3F7E"/>
    <w:rsid w:val="006C4249"/>
    <w:rsid w:val="006C55CC"/>
    <w:rsid w:val="006C5CDE"/>
    <w:rsid w:val="006C6D3C"/>
    <w:rsid w:val="006C6FCD"/>
    <w:rsid w:val="006D03C0"/>
    <w:rsid w:val="006D1775"/>
    <w:rsid w:val="006D17B7"/>
    <w:rsid w:val="006D450E"/>
    <w:rsid w:val="006D50EC"/>
    <w:rsid w:val="006D5E1E"/>
    <w:rsid w:val="006D5E96"/>
    <w:rsid w:val="006E0AC7"/>
    <w:rsid w:val="006E0BA6"/>
    <w:rsid w:val="006E3767"/>
    <w:rsid w:val="006E4781"/>
    <w:rsid w:val="006E4A40"/>
    <w:rsid w:val="006E55C3"/>
    <w:rsid w:val="006E58BB"/>
    <w:rsid w:val="006E6500"/>
    <w:rsid w:val="006E6D67"/>
    <w:rsid w:val="006E6DA1"/>
    <w:rsid w:val="006F0A7F"/>
    <w:rsid w:val="006F215B"/>
    <w:rsid w:val="006F27C6"/>
    <w:rsid w:val="006F3397"/>
    <w:rsid w:val="006F485D"/>
    <w:rsid w:val="006F50A4"/>
    <w:rsid w:val="006F667B"/>
    <w:rsid w:val="006F68CB"/>
    <w:rsid w:val="006F6EEA"/>
    <w:rsid w:val="006F7609"/>
    <w:rsid w:val="006F7ED7"/>
    <w:rsid w:val="00700E65"/>
    <w:rsid w:val="007012D9"/>
    <w:rsid w:val="00701D45"/>
    <w:rsid w:val="00703A1C"/>
    <w:rsid w:val="00703C6A"/>
    <w:rsid w:val="00705DD8"/>
    <w:rsid w:val="00707EDF"/>
    <w:rsid w:val="00711236"/>
    <w:rsid w:val="0071259D"/>
    <w:rsid w:val="00714628"/>
    <w:rsid w:val="007162CC"/>
    <w:rsid w:val="00716F42"/>
    <w:rsid w:val="00717708"/>
    <w:rsid w:val="007210BA"/>
    <w:rsid w:val="007212E4"/>
    <w:rsid w:val="00722AE7"/>
    <w:rsid w:val="00723F2D"/>
    <w:rsid w:val="00724CC5"/>
    <w:rsid w:val="007257F3"/>
    <w:rsid w:val="00725AE0"/>
    <w:rsid w:val="00725E1B"/>
    <w:rsid w:val="0072653B"/>
    <w:rsid w:val="007278F1"/>
    <w:rsid w:val="007317B1"/>
    <w:rsid w:val="00732193"/>
    <w:rsid w:val="00732546"/>
    <w:rsid w:val="00733050"/>
    <w:rsid w:val="00733BDF"/>
    <w:rsid w:val="007346C4"/>
    <w:rsid w:val="00734E4F"/>
    <w:rsid w:val="00734FA5"/>
    <w:rsid w:val="007357B7"/>
    <w:rsid w:val="0073638A"/>
    <w:rsid w:val="00736E23"/>
    <w:rsid w:val="00737467"/>
    <w:rsid w:val="00737724"/>
    <w:rsid w:val="00737999"/>
    <w:rsid w:val="007411E9"/>
    <w:rsid w:val="0074150D"/>
    <w:rsid w:val="00742586"/>
    <w:rsid w:val="00742906"/>
    <w:rsid w:val="00743137"/>
    <w:rsid w:val="007457F9"/>
    <w:rsid w:val="00745C42"/>
    <w:rsid w:val="007508D9"/>
    <w:rsid w:val="007512EC"/>
    <w:rsid w:val="00751A48"/>
    <w:rsid w:val="00751D3D"/>
    <w:rsid w:val="00752CD1"/>
    <w:rsid w:val="00754128"/>
    <w:rsid w:val="00754177"/>
    <w:rsid w:val="0075446C"/>
    <w:rsid w:val="007544F0"/>
    <w:rsid w:val="007544F4"/>
    <w:rsid w:val="00754CC6"/>
    <w:rsid w:val="00754EA7"/>
    <w:rsid w:val="00755378"/>
    <w:rsid w:val="007556FD"/>
    <w:rsid w:val="00756AAD"/>
    <w:rsid w:val="00756F49"/>
    <w:rsid w:val="00757A3B"/>
    <w:rsid w:val="00761984"/>
    <w:rsid w:val="00761D03"/>
    <w:rsid w:val="007640F7"/>
    <w:rsid w:val="0076420C"/>
    <w:rsid w:val="00764A8E"/>
    <w:rsid w:val="00764F46"/>
    <w:rsid w:val="007654D9"/>
    <w:rsid w:val="0076623C"/>
    <w:rsid w:val="007675C4"/>
    <w:rsid w:val="00770F37"/>
    <w:rsid w:val="00771718"/>
    <w:rsid w:val="00771927"/>
    <w:rsid w:val="00771C88"/>
    <w:rsid w:val="00771CD4"/>
    <w:rsid w:val="00772B7F"/>
    <w:rsid w:val="00775185"/>
    <w:rsid w:val="00776B52"/>
    <w:rsid w:val="00781F93"/>
    <w:rsid w:val="00782498"/>
    <w:rsid w:val="00782D5D"/>
    <w:rsid w:val="00782FA3"/>
    <w:rsid w:val="00783748"/>
    <w:rsid w:val="00783C6F"/>
    <w:rsid w:val="00784262"/>
    <w:rsid w:val="00784821"/>
    <w:rsid w:val="00785C78"/>
    <w:rsid w:val="00785D74"/>
    <w:rsid w:val="00785F1D"/>
    <w:rsid w:val="0078633F"/>
    <w:rsid w:val="00786D87"/>
    <w:rsid w:val="00787860"/>
    <w:rsid w:val="007905DA"/>
    <w:rsid w:val="007916C7"/>
    <w:rsid w:val="00791C28"/>
    <w:rsid w:val="00792710"/>
    <w:rsid w:val="00792797"/>
    <w:rsid w:val="00792923"/>
    <w:rsid w:val="007940DB"/>
    <w:rsid w:val="00796207"/>
    <w:rsid w:val="007A050E"/>
    <w:rsid w:val="007A0BD3"/>
    <w:rsid w:val="007A0EF4"/>
    <w:rsid w:val="007A0FAF"/>
    <w:rsid w:val="007A153B"/>
    <w:rsid w:val="007A1CC1"/>
    <w:rsid w:val="007A1F92"/>
    <w:rsid w:val="007A2AF2"/>
    <w:rsid w:val="007A32A1"/>
    <w:rsid w:val="007A3E86"/>
    <w:rsid w:val="007A4427"/>
    <w:rsid w:val="007A48DD"/>
    <w:rsid w:val="007A696B"/>
    <w:rsid w:val="007A6A49"/>
    <w:rsid w:val="007A74A1"/>
    <w:rsid w:val="007A756B"/>
    <w:rsid w:val="007B01A6"/>
    <w:rsid w:val="007B269D"/>
    <w:rsid w:val="007B3644"/>
    <w:rsid w:val="007B3E4B"/>
    <w:rsid w:val="007B4948"/>
    <w:rsid w:val="007B4C4C"/>
    <w:rsid w:val="007B53B2"/>
    <w:rsid w:val="007B6591"/>
    <w:rsid w:val="007B70F3"/>
    <w:rsid w:val="007B7466"/>
    <w:rsid w:val="007B7C5B"/>
    <w:rsid w:val="007B7DE5"/>
    <w:rsid w:val="007C0915"/>
    <w:rsid w:val="007C128F"/>
    <w:rsid w:val="007C1848"/>
    <w:rsid w:val="007C3D20"/>
    <w:rsid w:val="007C428F"/>
    <w:rsid w:val="007C471B"/>
    <w:rsid w:val="007C54D2"/>
    <w:rsid w:val="007C5B4F"/>
    <w:rsid w:val="007C5DBC"/>
    <w:rsid w:val="007C76A3"/>
    <w:rsid w:val="007D030C"/>
    <w:rsid w:val="007D03B6"/>
    <w:rsid w:val="007D04EB"/>
    <w:rsid w:val="007D107C"/>
    <w:rsid w:val="007D1FD5"/>
    <w:rsid w:val="007D227C"/>
    <w:rsid w:val="007D358F"/>
    <w:rsid w:val="007D4D06"/>
    <w:rsid w:val="007D4E83"/>
    <w:rsid w:val="007D52BD"/>
    <w:rsid w:val="007D56E0"/>
    <w:rsid w:val="007D6873"/>
    <w:rsid w:val="007D7D34"/>
    <w:rsid w:val="007E05F5"/>
    <w:rsid w:val="007E0CA0"/>
    <w:rsid w:val="007E138D"/>
    <w:rsid w:val="007E197C"/>
    <w:rsid w:val="007E3A1A"/>
    <w:rsid w:val="007E4F68"/>
    <w:rsid w:val="007E515A"/>
    <w:rsid w:val="007E6E43"/>
    <w:rsid w:val="007E7102"/>
    <w:rsid w:val="007E7BEB"/>
    <w:rsid w:val="007E7D1A"/>
    <w:rsid w:val="007F03B6"/>
    <w:rsid w:val="007F13A1"/>
    <w:rsid w:val="007F175D"/>
    <w:rsid w:val="007F1956"/>
    <w:rsid w:val="007F2B77"/>
    <w:rsid w:val="007F2B7F"/>
    <w:rsid w:val="007F31FB"/>
    <w:rsid w:val="007F32D0"/>
    <w:rsid w:val="007F3F80"/>
    <w:rsid w:val="007F45B8"/>
    <w:rsid w:val="007F4EEB"/>
    <w:rsid w:val="007F5900"/>
    <w:rsid w:val="007F6801"/>
    <w:rsid w:val="007F6C0C"/>
    <w:rsid w:val="007F72BB"/>
    <w:rsid w:val="00800593"/>
    <w:rsid w:val="008007D2"/>
    <w:rsid w:val="00800D99"/>
    <w:rsid w:val="008012B4"/>
    <w:rsid w:val="008013A4"/>
    <w:rsid w:val="00803552"/>
    <w:rsid w:val="00803EC0"/>
    <w:rsid w:val="0080472F"/>
    <w:rsid w:val="00807947"/>
    <w:rsid w:val="00810A70"/>
    <w:rsid w:val="00810DB9"/>
    <w:rsid w:val="00812202"/>
    <w:rsid w:val="0081236B"/>
    <w:rsid w:val="00812D56"/>
    <w:rsid w:val="00812D6C"/>
    <w:rsid w:val="0081357A"/>
    <w:rsid w:val="0081368B"/>
    <w:rsid w:val="008139AA"/>
    <w:rsid w:val="00813E26"/>
    <w:rsid w:val="0081400D"/>
    <w:rsid w:val="0081442C"/>
    <w:rsid w:val="00814E7F"/>
    <w:rsid w:val="00814EC9"/>
    <w:rsid w:val="008160F3"/>
    <w:rsid w:val="00817144"/>
    <w:rsid w:val="00817B38"/>
    <w:rsid w:val="00820B58"/>
    <w:rsid w:val="00820E5C"/>
    <w:rsid w:val="00822FE8"/>
    <w:rsid w:val="008237EB"/>
    <w:rsid w:val="00823D9E"/>
    <w:rsid w:val="008262A1"/>
    <w:rsid w:val="008267FA"/>
    <w:rsid w:val="008270C1"/>
    <w:rsid w:val="00827262"/>
    <w:rsid w:val="008273B3"/>
    <w:rsid w:val="00827D9B"/>
    <w:rsid w:val="00830ADF"/>
    <w:rsid w:val="00830F38"/>
    <w:rsid w:val="008323C3"/>
    <w:rsid w:val="0083277A"/>
    <w:rsid w:val="00833530"/>
    <w:rsid w:val="00833CA5"/>
    <w:rsid w:val="008341DD"/>
    <w:rsid w:val="00834418"/>
    <w:rsid w:val="0083490F"/>
    <w:rsid w:val="00835118"/>
    <w:rsid w:val="00836898"/>
    <w:rsid w:val="00837597"/>
    <w:rsid w:val="00837909"/>
    <w:rsid w:val="0084097A"/>
    <w:rsid w:val="00840A45"/>
    <w:rsid w:val="00840C69"/>
    <w:rsid w:val="00840DAF"/>
    <w:rsid w:val="008410C5"/>
    <w:rsid w:val="00841AB1"/>
    <w:rsid w:val="00841D7C"/>
    <w:rsid w:val="00842DD9"/>
    <w:rsid w:val="00842EE0"/>
    <w:rsid w:val="00843D6A"/>
    <w:rsid w:val="00845DE1"/>
    <w:rsid w:val="00846CAE"/>
    <w:rsid w:val="00847173"/>
    <w:rsid w:val="00852525"/>
    <w:rsid w:val="0085261E"/>
    <w:rsid w:val="00853A9D"/>
    <w:rsid w:val="008541E7"/>
    <w:rsid w:val="0085428E"/>
    <w:rsid w:val="00854762"/>
    <w:rsid w:val="00855715"/>
    <w:rsid w:val="00856109"/>
    <w:rsid w:val="00856D1B"/>
    <w:rsid w:val="00857CAF"/>
    <w:rsid w:val="008611C1"/>
    <w:rsid w:val="00861713"/>
    <w:rsid w:val="00861E76"/>
    <w:rsid w:val="008620A2"/>
    <w:rsid w:val="008621B1"/>
    <w:rsid w:val="0086359D"/>
    <w:rsid w:val="008636F9"/>
    <w:rsid w:val="008639F9"/>
    <w:rsid w:val="00870880"/>
    <w:rsid w:val="008720C9"/>
    <w:rsid w:val="008741DF"/>
    <w:rsid w:val="008749E6"/>
    <w:rsid w:val="00874B10"/>
    <w:rsid w:val="00875CDB"/>
    <w:rsid w:val="00877321"/>
    <w:rsid w:val="00880A0F"/>
    <w:rsid w:val="00881351"/>
    <w:rsid w:val="00882842"/>
    <w:rsid w:val="00883F86"/>
    <w:rsid w:val="00884081"/>
    <w:rsid w:val="00884FE1"/>
    <w:rsid w:val="0088505F"/>
    <w:rsid w:val="00885802"/>
    <w:rsid w:val="0088673B"/>
    <w:rsid w:val="00886798"/>
    <w:rsid w:val="00886A12"/>
    <w:rsid w:val="00886B37"/>
    <w:rsid w:val="008875DB"/>
    <w:rsid w:val="00891307"/>
    <w:rsid w:val="00891839"/>
    <w:rsid w:val="00891877"/>
    <w:rsid w:val="008919D9"/>
    <w:rsid w:val="008923F6"/>
    <w:rsid w:val="0089289D"/>
    <w:rsid w:val="00892A0D"/>
    <w:rsid w:val="0089432C"/>
    <w:rsid w:val="00897CAF"/>
    <w:rsid w:val="008A0E54"/>
    <w:rsid w:val="008A1A63"/>
    <w:rsid w:val="008A2C13"/>
    <w:rsid w:val="008A42E3"/>
    <w:rsid w:val="008A4879"/>
    <w:rsid w:val="008A520B"/>
    <w:rsid w:val="008A7D0B"/>
    <w:rsid w:val="008B04F0"/>
    <w:rsid w:val="008B08F1"/>
    <w:rsid w:val="008B18A2"/>
    <w:rsid w:val="008B322D"/>
    <w:rsid w:val="008B403F"/>
    <w:rsid w:val="008B4375"/>
    <w:rsid w:val="008B5BA5"/>
    <w:rsid w:val="008B5F4F"/>
    <w:rsid w:val="008C11EC"/>
    <w:rsid w:val="008C1DE6"/>
    <w:rsid w:val="008C1FA2"/>
    <w:rsid w:val="008C2261"/>
    <w:rsid w:val="008C24EB"/>
    <w:rsid w:val="008C2B4E"/>
    <w:rsid w:val="008C2CC1"/>
    <w:rsid w:val="008C4532"/>
    <w:rsid w:val="008C577B"/>
    <w:rsid w:val="008C62B2"/>
    <w:rsid w:val="008C654F"/>
    <w:rsid w:val="008C722F"/>
    <w:rsid w:val="008C7818"/>
    <w:rsid w:val="008D063F"/>
    <w:rsid w:val="008D14EA"/>
    <w:rsid w:val="008D15DC"/>
    <w:rsid w:val="008D1671"/>
    <w:rsid w:val="008D19FC"/>
    <w:rsid w:val="008D1D24"/>
    <w:rsid w:val="008D264A"/>
    <w:rsid w:val="008D32E4"/>
    <w:rsid w:val="008D3675"/>
    <w:rsid w:val="008D4D26"/>
    <w:rsid w:val="008D5390"/>
    <w:rsid w:val="008D57ED"/>
    <w:rsid w:val="008D5F44"/>
    <w:rsid w:val="008D70C8"/>
    <w:rsid w:val="008D724B"/>
    <w:rsid w:val="008D7B70"/>
    <w:rsid w:val="008E0B06"/>
    <w:rsid w:val="008E0DD2"/>
    <w:rsid w:val="008E1213"/>
    <w:rsid w:val="008E1BD0"/>
    <w:rsid w:val="008E2FE2"/>
    <w:rsid w:val="008E4217"/>
    <w:rsid w:val="008E4440"/>
    <w:rsid w:val="008E4B54"/>
    <w:rsid w:val="008E4D83"/>
    <w:rsid w:val="008E5191"/>
    <w:rsid w:val="008E58F5"/>
    <w:rsid w:val="008E6A9B"/>
    <w:rsid w:val="008F08BD"/>
    <w:rsid w:val="008F187F"/>
    <w:rsid w:val="008F1E72"/>
    <w:rsid w:val="008F2395"/>
    <w:rsid w:val="008F2504"/>
    <w:rsid w:val="008F2AFA"/>
    <w:rsid w:val="008F3620"/>
    <w:rsid w:val="00900E56"/>
    <w:rsid w:val="00903697"/>
    <w:rsid w:val="00903699"/>
    <w:rsid w:val="00904A44"/>
    <w:rsid w:val="00904B38"/>
    <w:rsid w:val="00905750"/>
    <w:rsid w:val="00905BB2"/>
    <w:rsid w:val="00906B77"/>
    <w:rsid w:val="0090761D"/>
    <w:rsid w:val="0090774B"/>
    <w:rsid w:val="00907755"/>
    <w:rsid w:val="009104C4"/>
    <w:rsid w:val="00910DCE"/>
    <w:rsid w:val="00910F5C"/>
    <w:rsid w:val="00911253"/>
    <w:rsid w:val="00911F11"/>
    <w:rsid w:val="0091292D"/>
    <w:rsid w:val="00913559"/>
    <w:rsid w:val="00913B79"/>
    <w:rsid w:val="00913D3B"/>
    <w:rsid w:val="00913F3F"/>
    <w:rsid w:val="00913FBF"/>
    <w:rsid w:val="00914FF7"/>
    <w:rsid w:val="009163A1"/>
    <w:rsid w:val="009167EA"/>
    <w:rsid w:val="009167F2"/>
    <w:rsid w:val="00917056"/>
    <w:rsid w:val="00917AC2"/>
    <w:rsid w:val="00917B3E"/>
    <w:rsid w:val="009218AE"/>
    <w:rsid w:val="0092263D"/>
    <w:rsid w:val="00923928"/>
    <w:rsid w:val="00923949"/>
    <w:rsid w:val="0092419B"/>
    <w:rsid w:val="0092501F"/>
    <w:rsid w:val="00925420"/>
    <w:rsid w:val="009267AD"/>
    <w:rsid w:val="00926B15"/>
    <w:rsid w:val="00931981"/>
    <w:rsid w:val="00931DC6"/>
    <w:rsid w:val="00931F41"/>
    <w:rsid w:val="009326F0"/>
    <w:rsid w:val="00933159"/>
    <w:rsid w:val="00933C01"/>
    <w:rsid w:val="00933C7F"/>
    <w:rsid w:val="009354B8"/>
    <w:rsid w:val="00936D86"/>
    <w:rsid w:val="00936F61"/>
    <w:rsid w:val="0094004C"/>
    <w:rsid w:val="009406A7"/>
    <w:rsid w:val="009454E1"/>
    <w:rsid w:val="00945883"/>
    <w:rsid w:val="0094605F"/>
    <w:rsid w:val="00946172"/>
    <w:rsid w:val="00946558"/>
    <w:rsid w:val="00946D62"/>
    <w:rsid w:val="0094769C"/>
    <w:rsid w:val="00947D80"/>
    <w:rsid w:val="00947D9C"/>
    <w:rsid w:val="00947FE4"/>
    <w:rsid w:val="00950B24"/>
    <w:rsid w:val="009526F9"/>
    <w:rsid w:val="00953C8F"/>
    <w:rsid w:val="00954525"/>
    <w:rsid w:val="009550D2"/>
    <w:rsid w:val="009552F9"/>
    <w:rsid w:val="009565FA"/>
    <w:rsid w:val="00956D31"/>
    <w:rsid w:val="00956F3C"/>
    <w:rsid w:val="0096031B"/>
    <w:rsid w:val="00960EFB"/>
    <w:rsid w:val="00960F9D"/>
    <w:rsid w:val="009624B0"/>
    <w:rsid w:val="00962504"/>
    <w:rsid w:val="00962DF9"/>
    <w:rsid w:val="00963706"/>
    <w:rsid w:val="00963D29"/>
    <w:rsid w:val="00964A98"/>
    <w:rsid w:val="00966298"/>
    <w:rsid w:val="00967A70"/>
    <w:rsid w:val="009717F6"/>
    <w:rsid w:val="0097203D"/>
    <w:rsid w:val="009726BC"/>
    <w:rsid w:val="00972FD6"/>
    <w:rsid w:val="0097423F"/>
    <w:rsid w:val="0097431F"/>
    <w:rsid w:val="00974B40"/>
    <w:rsid w:val="00975A63"/>
    <w:rsid w:val="00975C13"/>
    <w:rsid w:val="009804B9"/>
    <w:rsid w:val="00980CA6"/>
    <w:rsid w:val="009812CF"/>
    <w:rsid w:val="009821B5"/>
    <w:rsid w:val="009831D0"/>
    <w:rsid w:val="00984E0B"/>
    <w:rsid w:val="009852C6"/>
    <w:rsid w:val="009856D5"/>
    <w:rsid w:val="00985C8B"/>
    <w:rsid w:val="00986575"/>
    <w:rsid w:val="00990E16"/>
    <w:rsid w:val="009917EB"/>
    <w:rsid w:val="00991F46"/>
    <w:rsid w:val="009924E9"/>
    <w:rsid w:val="00992C43"/>
    <w:rsid w:val="00992DFA"/>
    <w:rsid w:val="0099371E"/>
    <w:rsid w:val="0099397E"/>
    <w:rsid w:val="00996034"/>
    <w:rsid w:val="00996A00"/>
    <w:rsid w:val="00996E05"/>
    <w:rsid w:val="009970A5"/>
    <w:rsid w:val="00997E0E"/>
    <w:rsid w:val="009A049C"/>
    <w:rsid w:val="009A0AAA"/>
    <w:rsid w:val="009A0F13"/>
    <w:rsid w:val="009A1C60"/>
    <w:rsid w:val="009A1E87"/>
    <w:rsid w:val="009A1FAE"/>
    <w:rsid w:val="009A27CA"/>
    <w:rsid w:val="009A4027"/>
    <w:rsid w:val="009A7F32"/>
    <w:rsid w:val="009B023C"/>
    <w:rsid w:val="009B0AA0"/>
    <w:rsid w:val="009B0D3B"/>
    <w:rsid w:val="009B1036"/>
    <w:rsid w:val="009B151C"/>
    <w:rsid w:val="009B1597"/>
    <w:rsid w:val="009B308E"/>
    <w:rsid w:val="009B4CCF"/>
    <w:rsid w:val="009B4EC7"/>
    <w:rsid w:val="009B4FB9"/>
    <w:rsid w:val="009B6362"/>
    <w:rsid w:val="009B6922"/>
    <w:rsid w:val="009B6CBB"/>
    <w:rsid w:val="009C065E"/>
    <w:rsid w:val="009C0664"/>
    <w:rsid w:val="009C0A2F"/>
    <w:rsid w:val="009C1096"/>
    <w:rsid w:val="009C1945"/>
    <w:rsid w:val="009C1B48"/>
    <w:rsid w:val="009C1CDD"/>
    <w:rsid w:val="009C2BFD"/>
    <w:rsid w:val="009C3254"/>
    <w:rsid w:val="009C3261"/>
    <w:rsid w:val="009C39AA"/>
    <w:rsid w:val="009C3EC7"/>
    <w:rsid w:val="009C40D9"/>
    <w:rsid w:val="009C4AC7"/>
    <w:rsid w:val="009C5EE0"/>
    <w:rsid w:val="009C6492"/>
    <w:rsid w:val="009C69D2"/>
    <w:rsid w:val="009C6B4F"/>
    <w:rsid w:val="009C789A"/>
    <w:rsid w:val="009D19B5"/>
    <w:rsid w:val="009D213E"/>
    <w:rsid w:val="009D2B7A"/>
    <w:rsid w:val="009D351C"/>
    <w:rsid w:val="009D4856"/>
    <w:rsid w:val="009D6FE4"/>
    <w:rsid w:val="009D7A7A"/>
    <w:rsid w:val="009D7DAA"/>
    <w:rsid w:val="009E20E9"/>
    <w:rsid w:val="009E33D6"/>
    <w:rsid w:val="009E45B6"/>
    <w:rsid w:val="009E54F0"/>
    <w:rsid w:val="009E6497"/>
    <w:rsid w:val="009E64D2"/>
    <w:rsid w:val="009E69A1"/>
    <w:rsid w:val="009E7A3B"/>
    <w:rsid w:val="009E7B2F"/>
    <w:rsid w:val="009E7E4F"/>
    <w:rsid w:val="009F0294"/>
    <w:rsid w:val="009F4CF5"/>
    <w:rsid w:val="00A00AA5"/>
    <w:rsid w:val="00A00BC0"/>
    <w:rsid w:val="00A0190D"/>
    <w:rsid w:val="00A03A5F"/>
    <w:rsid w:val="00A0437A"/>
    <w:rsid w:val="00A066CF"/>
    <w:rsid w:val="00A0681D"/>
    <w:rsid w:val="00A10084"/>
    <w:rsid w:val="00A10341"/>
    <w:rsid w:val="00A1328B"/>
    <w:rsid w:val="00A13A03"/>
    <w:rsid w:val="00A13F5F"/>
    <w:rsid w:val="00A148F8"/>
    <w:rsid w:val="00A14C59"/>
    <w:rsid w:val="00A14CE0"/>
    <w:rsid w:val="00A15810"/>
    <w:rsid w:val="00A163D8"/>
    <w:rsid w:val="00A16539"/>
    <w:rsid w:val="00A170FC"/>
    <w:rsid w:val="00A1793C"/>
    <w:rsid w:val="00A217B7"/>
    <w:rsid w:val="00A249DC"/>
    <w:rsid w:val="00A2611B"/>
    <w:rsid w:val="00A27516"/>
    <w:rsid w:val="00A27E68"/>
    <w:rsid w:val="00A27FB6"/>
    <w:rsid w:val="00A3063F"/>
    <w:rsid w:val="00A30986"/>
    <w:rsid w:val="00A31A77"/>
    <w:rsid w:val="00A31EF8"/>
    <w:rsid w:val="00A32717"/>
    <w:rsid w:val="00A33873"/>
    <w:rsid w:val="00A358AF"/>
    <w:rsid w:val="00A3746D"/>
    <w:rsid w:val="00A37B40"/>
    <w:rsid w:val="00A416B5"/>
    <w:rsid w:val="00A42553"/>
    <w:rsid w:val="00A427EB"/>
    <w:rsid w:val="00A42855"/>
    <w:rsid w:val="00A42AAA"/>
    <w:rsid w:val="00A43162"/>
    <w:rsid w:val="00A440AF"/>
    <w:rsid w:val="00A46E29"/>
    <w:rsid w:val="00A47933"/>
    <w:rsid w:val="00A503B7"/>
    <w:rsid w:val="00A503F0"/>
    <w:rsid w:val="00A50FDE"/>
    <w:rsid w:val="00A513C9"/>
    <w:rsid w:val="00A565B0"/>
    <w:rsid w:val="00A611BB"/>
    <w:rsid w:val="00A6160F"/>
    <w:rsid w:val="00A61D7E"/>
    <w:rsid w:val="00A640BD"/>
    <w:rsid w:val="00A64548"/>
    <w:rsid w:val="00A64BDD"/>
    <w:rsid w:val="00A6597A"/>
    <w:rsid w:val="00A66E89"/>
    <w:rsid w:val="00A70EDF"/>
    <w:rsid w:val="00A712A3"/>
    <w:rsid w:val="00A71FBC"/>
    <w:rsid w:val="00A73120"/>
    <w:rsid w:val="00A742EF"/>
    <w:rsid w:val="00A7436B"/>
    <w:rsid w:val="00A754EE"/>
    <w:rsid w:val="00A75FEC"/>
    <w:rsid w:val="00A76BD9"/>
    <w:rsid w:val="00A772D0"/>
    <w:rsid w:val="00A77AC5"/>
    <w:rsid w:val="00A80BEA"/>
    <w:rsid w:val="00A80F76"/>
    <w:rsid w:val="00A82336"/>
    <w:rsid w:val="00A83394"/>
    <w:rsid w:val="00A8412A"/>
    <w:rsid w:val="00A842E1"/>
    <w:rsid w:val="00A85C2A"/>
    <w:rsid w:val="00A8741F"/>
    <w:rsid w:val="00A927E5"/>
    <w:rsid w:val="00A9313F"/>
    <w:rsid w:val="00A93B71"/>
    <w:rsid w:val="00A94077"/>
    <w:rsid w:val="00A942C4"/>
    <w:rsid w:val="00A94401"/>
    <w:rsid w:val="00A94454"/>
    <w:rsid w:val="00A9550F"/>
    <w:rsid w:val="00A95811"/>
    <w:rsid w:val="00A95CFC"/>
    <w:rsid w:val="00A97234"/>
    <w:rsid w:val="00A97D7C"/>
    <w:rsid w:val="00AA00E4"/>
    <w:rsid w:val="00AA0180"/>
    <w:rsid w:val="00AA0866"/>
    <w:rsid w:val="00AA09D7"/>
    <w:rsid w:val="00AA2879"/>
    <w:rsid w:val="00AA3599"/>
    <w:rsid w:val="00AA4BA6"/>
    <w:rsid w:val="00AA4D97"/>
    <w:rsid w:val="00AA4DA9"/>
    <w:rsid w:val="00AA513F"/>
    <w:rsid w:val="00AA6372"/>
    <w:rsid w:val="00AA79C2"/>
    <w:rsid w:val="00AA7C14"/>
    <w:rsid w:val="00AA7C73"/>
    <w:rsid w:val="00AB09FB"/>
    <w:rsid w:val="00AB115C"/>
    <w:rsid w:val="00AB1EBB"/>
    <w:rsid w:val="00AB40B3"/>
    <w:rsid w:val="00AB563D"/>
    <w:rsid w:val="00AB5F3B"/>
    <w:rsid w:val="00AB7C96"/>
    <w:rsid w:val="00AC038D"/>
    <w:rsid w:val="00AC1162"/>
    <w:rsid w:val="00AC191A"/>
    <w:rsid w:val="00AC1C81"/>
    <w:rsid w:val="00AC2125"/>
    <w:rsid w:val="00AC3015"/>
    <w:rsid w:val="00AC309D"/>
    <w:rsid w:val="00AC37AF"/>
    <w:rsid w:val="00AC5914"/>
    <w:rsid w:val="00AC686E"/>
    <w:rsid w:val="00AC6DF2"/>
    <w:rsid w:val="00AC7176"/>
    <w:rsid w:val="00AC7282"/>
    <w:rsid w:val="00AD0A35"/>
    <w:rsid w:val="00AD0B62"/>
    <w:rsid w:val="00AD2023"/>
    <w:rsid w:val="00AD2D84"/>
    <w:rsid w:val="00AD3429"/>
    <w:rsid w:val="00AD4F59"/>
    <w:rsid w:val="00AD5172"/>
    <w:rsid w:val="00AD524E"/>
    <w:rsid w:val="00AD73F7"/>
    <w:rsid w:val="00AD770E"/>
    <w:rsid w:val="00AD7D7B"/>
    <w:rsid w:val="00AE0EE4"/>
    <w:rsid w:val="00AE108F"/>
    <w:rsid w:val="00AE2598"/>
    <w:rsid w:val="00AE271D"/>
    <w:rsid w:val="00AE3668"/>
    <w:rsid w:val="00AE396E"/>
    <w:rsid w:val="00AE470A"/>
    <w:rsid w:val="00AE5221"/>
    <w:rsid w:val="00AE52F5"/>
    <w:rsid w:val="00AE55E7"/>
    <w:rsid w:val="00AE59DC"/>
    <w:rsid w:val="00AE6185"/>
    <w:rsid w:val="00AE7307"/>
    <w:rsid w:val="00AF0EDB"/>
    <w:rsid w:val="00AF109E"/>
    <w:rsid w:val="00AF6021"/>
    <w:rsid w:val="00AF617D"/>
    <w:rsid w:val="00B00D8C"/>
    <w:rsid w:val="00B01948"/>
    <w:rsid w:val="00B02EF5"/>
    <w:rsid w:val="00B03E73"/>
    <w:rsid w:val="00B03EDE"/>
    <w:rsid w:val="00B065CB"/>
    <w:rsid w:val="00B078DE"/>
    <w:rsid w:val="00B105C3"/>
    <w:rsid w:val="00B11846"/>
    <w:rsid w:val="00B12A61"/>
    <w:rsid w:val="00B12CDA"/>
    <w:rsid w:val="00B1475C"/>
    <w:rsid w:val="00B154A4"/>
    <w:rsid w:val="00B1579F"/>
    <w:rsid w:val="00B166D7"/>
    <w:rsid w:val="00B1691D"/>
    <w:rsid w:val="00B16FF7"/>
    <w:rsid w:val="00B17F71"/>
    <w:rsid w:val="00B20290"/>
    <w:rsid w:val="00B2110C"/>
    <w:rsid w:val="00B215E3"/>
    <w:rsid w:val="00B21642"/>
    <w:rsid w:val="00B21AC8"/>
    <w:rsid w:val="00B22678"/>
    <w:rsid w:val="00B22BB6"/>
    <w:rsid w:val="00B240E8"/>
    <w:rsid w:val="00B25545"/>
    <w:rsid w:val="00B256CA"/>
    <w:rsid w:val="00B25B67"/>
    <w:rsid w:val="00B25EFC"/>
    <w:rsid w:val="00B271CF"/>
    <w:rsid w:val="00B27BCB"/>
    <w:rsid w:val="00B27C8B"/>
    <w:rsid w:val="00B27D61"/>
    <w:rsid w:val="00B304E2"/>
    <w:rsid w:val="00B31F40"/>
    <w:rsid w:val="00B32B19"/>
    <w:rsid w:val="00B334B4"/>
    <w:rsid w:val="00B343D1"/>
    <w:rsid w:val="00B34825"/>
    <w:rsid w:val="00B35C43"/>
    <w:rsid w:val="00B37DB5"/>
    <w:rsid w:val="00B400B6"/>
    <w:rsid w:val="00B4184B"/>
    <w:rsid w:val="00B420A1"/>
    <w:rsid w:val="00B43C76"/>
    <w:rsid w:val="00B448E4"/>
    <w:rsid w:val="00B4667B"/>
    <w:rsid w:val="00B4697E"/>
    <w:rsid w:val="00B46DE4"/>
    <w:rsid w:val="00B47191"/>
    <w:rsid w:val="00B47CF2"/>
    <w:rsid w:val="00B507AC"/>
    <w:rsid w:val="00B50B70"/>
    <w:rsid w:val="00B5187D"/>
    <w:rsid w:val="00B52CB6"/>
    <w:rsid w:val="00B54371"/>
    <w:rsid w:val="00B563E6"/>
    <w:rsid w:val="00B56A01"/>
    <w:rsid w:val="00B56C9C"/>
    <w:rsid w:val="00B57508"/>
    <w:rsid w:val="00B579D1"/>
    <w:rsid w:val="00B57A0A"/>
    <w:rsid w:val="00B57B50"/>
    <w:rsid w:val="00B608E6"/>
    <w:rsid w:val="00B62FF1"/>
    <w:rsid w:val="00B63784"/>
    <w:rsid w:val="00B643A8"/>
    <w:rsid w:val="00B64670"/>
    <w:rsid w:val="00B64791"/>
    <w:rsid w:val="00B65913"/>
    <w:rsid w:val="00B66342"/>
    <w:rsid w:val="00B669BF"/>
    <w:rsid w:val="00B7117B"/>
    <w:rsid w:val="00B71B13"/>
    <w:rsid w:val="00B72B80"/>
    <w:rsid w:val="00B72F37"/>
    <w:rsid w:val="00B7305D"/>
    <w:rsid w:val="00B733B5"/>
    <w:rsid w:val="00B736CC"/>
    <w:rsid w:val="00B738B3"/>
    <w:rsid w:val="00B748DE"/>
    <w:rsid w:val="00B74A59"/>
    <w:rsid w:val="00B74E17"/>
    <w:rsid w:val="00B7504F"/>
    <w:rsid w:val="00B752A6"/>
    <w:rsid w:val="00B75A90"/>
    <w:rsid w:val="00B802E1"/>
    <w:rsid w:val="00B81774"/>
    <w:rsid w:val="00B818A1"/>
    <w:rsid w:val="00B81F7C"/>
    <w:rsid w:val="00B82350"/>
    <w:rsid w:val="00B8284E"/>
    <w:rsid w:val="00B82A50"/>
    <w:rsid w:val="00B86867"/>
    <w:rsid w:val="00B94232"/>
    <w:rsid w:val="00B9486D"/>
    <w:rsid w:val="00B9787E"/>
    <w:rsid w:val="00B97E68"/>
    <w:rsid w:val="00BA26D2"/>
    <w:rsid w:val="00BA3A8C"/>
    <w:rsid w:val="00BA56F3"/>
    <w:rsid w:val="00BA585A"/>
    <w:rsid w:val="00BA5CC4"/>
    <w:rsid w:val="00BA5F66"/>
    <w:rsid w:val="00BA628F"/>
    <w:rsid w:val="00BA678C"/>
    <w:rsid w:val="00BA77CC"/>
    <w:rsid w:val="00BA795C"/>
    <w:rsid w:val="00BB0254"/>
    <w:rsid w:val="00BB085D"/>
    <w:rsid w:val="00BB08DA"/>
    <w:rsid w:val="00BB13B6"/>
    <w:rsid w:val="00BB1436"/>
    <w:rsid w:val="00BB1456"/>
    <w:rsid w:val="00BB14F2"/>
    <w:rsid w:val="00BB1581"/>
    <w:rsid w:val="00BB233A"/>
    <w:rsid w:val="00BB23D7"/>
    <w:rsid w:val="00BB29FB"/>
    <w:rsid w:val="00BB2BAE"/>
    <w:rsid w:val="00BB3CCF"/>
    <w:rsid w:val="00BB3CD3"/>
    <w:rsid w:val="00BB47F4"/>
    <w:rsid w:val="00BB4FA2"/>
    <w:rsid w:val="00BB7F79"/>
    <w:rsid w:val="00BC0718"/>
    <w:rsid w:val="00BC1902"/>
    <w:rsid w:val="00BC322C"/>
    <w:rsid w:val="00BC340D"/>
    <w:rsid w:val="00BC3DD6"/>
    <w:rsid w:val="00BC4BE5"/>
    <w:rsid w:val="00BC4EEC"/>
    <w:rsid w:val="00BC5E1D"/>
    <w:rsid w:val="00BC61C3"/>
    <w:rsid w:val="00BD06E7"/>
    <w:rsid w:val="00BD33B0"/>
    <w:rsid w:val="00BD4EE5"/>
    <w:rsid w:val="00BD4FE6"/>
    <w:rsid w:val="00BD5FB4"/>
    <w:rsid w:val="00BD6E1B"/>
    <w:rsid w:val="00BD6E3E"/>
    <w:rsid w:val="00BD7568"/>
    <w:rsid w:val="00BE0C64"/>
    <w:rsid w:val="00BE326C"/>
    <w:rsid w:val="00BE396A"/>
    <w:rsid w:val="00BE60FA"/>
    <w:rsid w:val="00BF076C"/>
    <w:rsid w:val="00BF0DBF"/>
    <w:rsid w:val="00BF11EE"/>
    <w:rsid w:val="00BF14C5"/>
    <w:rsid w:val="00BF2DC4"/>
    <w:rsid w:val="00BF2E8B"/>
    <w:rsid w:val="00BF3148"/>
    <w:rsid w:val="00BF3372"/>
    <w:rsid w:val="00BF589E"/>
    <w:rsid w:val="00BF6030"/>
    <w:rsid w:val="00BF6C0C"/>
    <w:rsid w:val="00BF7FC0"/>
    <w:rsid w:val="00C00006"/>
    <w:rsid w:val="00C00168"/>
    <w:rsid w:val="00C004B0"/>
    <w:rsid w:val="00C00817"/>
    <w:rsid w:val="00C025F6"/>
    <w:rsid w:val="00C03779"/>
    <w:rsid w:val="00C038E2"/>
    <w:rsid w:val="00C04194"/>
    <w:rsid w:val="00C06386"/>
    <w:rsid w:val="00C063BF"/>
    <w:rsid w:val="00C06A57"/>
    <w:rsid w:val="00C079C6"/>
    <w:rsid w:val="00C132F5"/>
    <w:rsid w:val="00C13675"/>
    <w:rsid w:val="00C14AEA"/>
    <w:rsid w:val="00C14ECD"/>
    <w:rsid w:val="00C162B8"/>
    <w:rsid w:val="00C163BC"/>
    <w:rsid w:val="00C200FA"/>
    <w:rsid w:val="00C20424"/>
    <w:rsid w:val="00C23545"/>
    <w:rsid w:val="00C23E20"/>
    <w:rsid w:val="00C25434"/>
    <w:rsid w:val="00C256E0"/>
    <w:rsid w:val="00C25F16"/>
    <w:rsid w:val="00C26414"/>
    <w:rsid w:val="00C265AB"/>
    <w:rsid w:val="00C26677"/>
    <w:rsid w:val="00C27113"/>
    <w:rsid w:val="00C30FA5"/>
    <w:rsid w:val="00C30FD3"/>
    <w:rsid w:val="00C31388"/>
    <w:rsid w:val="00C31C0D"/>
    <w:rsid w:val="00C32152"/>
    <w:rsid w:val="00C3403C"/>
    <w:rsid w:val="00C346BE"/>
    <w:rsid w:val="00C355EE"/>
    <w:rsid w:val="00C360C4"/>
    <w:rsid w:val="00C365C1"/>
    <w:rsid w:val="00C3712E"/>
    <w:rsid w:val="00C37253"/>
    <w:rsid w:val="00C40440"/>
    <w:rsid w:val="00C418B5"/>
    <w:rsid w:val="00C42BF9"/>
    <w:rsid w:val="00C42E35"/>
    <w:rsid w:val="00C44DF7"/>
    <w:rsid w:val="00C452B5"/>
    <w:rsid w:val="00C4568B"/>
    <w:rsid w:val="00C4604C"/>
    <w:rsid w:val="00C47A9C"/>
    <w:rsid w:val="00C509D0"/>
    <w:rsid w:val="00C50C1C"/>
    <w:rsid w:val="00C5215C"/>
    <w:rsid w:val="00C54631"/>
    <w:rsid w:val="00C561A6"/>
    <w:rsid w:val="00C57649"/>
    <w:rsid w:val="00C57E44"/>
    <w:rsid w:val="00C60E07"/>
    <w:rsid w:val="00C6130E"/>
    <w:rsid w:val="00C61E58"/>
    <w:rsid w:val="00C62B91"/>
    <w:rsid w:val="00C664C1"/>
    <w:rsid w:val="00C664D8"/>
    <w:rsid w:val="00C66BC7"/>
    <w:rsid w:val="00C70728"/>
    <w:rsid w:val="00C70FE7"/>
    <w:rsid w:val="00C71CDA"/>
    <w:rsid w:val="00C71D47"/>
    <w:rsid w:val="00C745F9"/>
    <w:rsid w:val="00C748CE"/>
    <w:rsid w:val="00C753E8"/>
    <w:rsid w:val="00C76BD0"/>
    <w:rsid w:val="00C77593"/>
    <w:rsid w:val="00C77FFD"/>
    <w:rsid w:val="00C800FC"/>
    <w:rsid w:val="00C8030B"/>
    <w:rsid w:val="00C81376"/>
    <w:rsid w:val="00C81820"/>
    <w:rsid w:val="00C81E12"/>
    <w:rsid w:val="00C8254A"/>
    <w:rsid w:val="00C82AFB"/>
    <w:rsid w:val="00C82BA1"/>
    <w:rsid w:val="00C83901"/>
    <w:rsid w:val="00C83E9C"/>
    <w:rsid w:val="00C84F09"/>
    <w:rsid w:val="00C86C70"/>
    <w:rsid w:val="00C87237"/>
    <w:rsid w:val="00C90063"/>
    <w:rsid w:val="00C90605"/>
    <w:rsid w:val="00C93909"/>
    <w:rsid w:val="00C9430F"/>
    <w:rsid w:val="00C94C63"/>
    <w:rsid w:val="00C956B7"/>
    <w:rsid w:val="00C96C06"/>
    <w:rsid w:val="00C96EB3"/>
    <w:rsid w:val="00C971BE"/>
    <w:rsid w:val="00CA006A"/>
    <w:rsid w:val="00CA05F8"/>
    <w:rsid w:val="00CA0B1F"/>
    <w:rsid w:val="00CA0D9D"/>
    <w:rsid w:val="00CA0DB1"/>
    <w:rsid w:val="00CA0DBE"/>
    <w:rsid w:val="00CA2538"/>
    <w:rsid w:val="00CA31E0"/>
    <w:rsid w:val="00CA36DB"/>
    <w:rsid w:val="00CA4C5D"/>
    <w:rsid w:val="00CA551B"/>
    <w:rsid w:val="00CA5CAB"/>
    <w:rsid w:val="00CA69DD"/>
    <w:rsid w:val="00CA7AF0"/>
    <w:rsid w:val="00CA7E5B"/>
    <w:rsid w:val="00CB086C"/>
    <w:rsid w:val="00CB3D12"/>
    <w:rsid w:val="00CB4147"/>
    <w:rsid w:val="00CB4207"/>
    <w:rsid w:val="00CB4CF5"/>
    <w:rsid w:val="00CB5884"/>
    <w:rsid w:val="00CB5A63"/>
    <w:rsid w:val="00CB5D7F"/>
    <w:rsid w:val="00CB6671"/>
    <w:rsid w:val="00CC0375"/>
    <w:rsid w:val="00CC045E"/>
    <w:rsid w:val="00CC18AA"/>
    <w:rsid w:val="00CC2286"/>
    <w:rsid w:val="00CC2374"/>
    <w:rsid w:val="00CC2AA6"/>
    <w:rsid w:val="00CC36CC"/>
    <w:rsid w:val="00CC3D0A"/>
    <w:rsid w:val="00CC4B74"/>
    <w:rsid w:val="00CC5403"/>
    <w:rsid w:val="00CC58A3"/>
    <w:rsid w:val="00CC6BC3"/>
    <w:rsid w:val="00CC73D8"/>
    <w:rsid w:val="00CD0053"/>
    <w:rsid w:val="00CD0077"/>
    <w:rsid w:val="00CD30B2"/>
    <w:rsid w:val="00CD3467"/>
    <w:rsid w:val="00CD5366"/>
    <w:rsid w:val="00CD6E64"/>
    <w:rsid w:val="00CD7481"/>
    <w:rsid w:val="00CE0942"/>
    <w:rsid w:val="00CE0D40"/>
    <w:rsid w:val="00CE273B"/>
    <w:rsid w:val="00CE3B64"/>
    <w:rsid w:val="00CE403D"/>
    <w:rsid w:val="00CE5D7C"/>
    <w:rsid w:val="00CE60EF"/>
    <w:rsid w:val="00CE628E"/>
    <w:rsid w:val="00CF0573"/>
    <w:rsid w:val="00CF1FA4"/>
    <w:rsid w:val="00CF251F"/>
    <w:rsid w:val="00CF3444"/>
    <w:rsid w:val="00CF4110"/>
    <w:rsid w:val="00CF543C"/>
    <w:rsid w:val="00CF566B"/>
    <w:rsid w:val="00CF7301"/>
    <w:rsid w:val="00CF7ED3"/>
    <w:rsid w:val="00D001C3"/>
    <w:rsid w:val="00D00367"/>
    <w:rsid w:val="00D0123A"/>
    <w:rsid w:val="00D0123D"/>
    <w:rsid w:val="00D016A7"/>
    <w:rsid w:val="00D01F19"/>
    <w:rsid w:val="00D02191"/>
    <w:rsid w:val="00D06D33"/>
    <w:rsid w:val="00D07BED"/>
    <w:rsid w:val="00D07C35"/>
    <w:rsid w:val="00D126FE"/>
    <w:rsid w:val="00D12D19"/>
    <w:rsid w:val="00D12E0A"/>
    <w:rsid w:val="00D12F4E"/>
    <w:rsid w:val="00D13ADB"/>
    <w:rsid w:val="00D146BF"/>
    <w:rsid w:val="00D15057"/>
    <w:rsid w:val="00D1596D"/>
    <w:rsid w:val="00D15F79"/>
    <w:rsid w:val="00D200C1"/>
    <w:rsid w:val="00D20147"/>
    <w:rsid w:val="00D20173"/>
    <w:rsid w:val="00D218ED"/>
    <w:rsid w:val="00D23CBD"/>
    <w:rsid w:val="00D23E11"/>
    <w:rsid w:val="00D24AAC"/>
    <w:rsid w:val="00D24BEA"/>
    <w:rsid w:val="00D251FC"/>
    <w:rsid w:val="00D25B43"/>
    <w:rsid w:val="00D27D73"/>
    <w:rsid w:val="00D3028B"/>
    <w:rsid w:val="00D3081B"/>
    <w:rsid w:val="00D3121A"/>
    <w:rsid w:val="00D3215F"/>
    <w:rsid w:val="00D3370B"/>
    <w:rsid w:val="00D341FC"/>
    <w:rsid w:val="00D34ED2"/>
    <w:rsid w:val="00D34FFA"/>
    <w:rsid w:val="00D35121"/>
    <w:rsid w:val="00D35DF3"/>
    <w:rsid w:val="00D367C8"/>
    <w:rsid w:val="00D40607"/>
    <w:rsid w:val="00D40AA5"/>
    <w:rsid w:val="00D41221"/>
    <w:rsid w:val="00D41A6B"/>
    <w:rsid w:val="00D41BA8"/>
    <w:rsid w:val="00D420BC"/>
    <w:rsid w:val="00D426EC"/>
    <w:rsid w:val="00D46494"/>
    <w:rsid w:val="00D47366"/>
    <w:rsid w:val="00D47478"/>
    <w:rsid w:val="00D47B45"/>
    <w:rsid w:val="00D47DAB"/>
    <w:rsid w:val="00D50F38"/>
    <w:rsid w:val="00D50FB8"/>
    <w:rsid w:val="00D5163F"/>
    <w:rsid w:val="00D523FB"/>
    <w:rsid w:val="00D541D0"/>
    <w:rsid w:val="00D54EF3"/>
    <w:rsid w:val="00D551A5"/>
    <w:rsid w:val="00D559C6"/>
    <w:rsid w:val="00D57922"/>
    <w:rsid w:val="00D603CA"/>
    <w:rsid w:val="00D61877"/>
    <w:rsid w:val="00D6286D"/>
    <w:rsid w:val="00D630E7"/>
    <w:rsid w:val="00D636FD"/>
    <w:rsid w:val="00D63A42"/>
    <w:rsid w:val="00D63F87"/>
    <w:rsid w:val="00D640AA"/>
    <w:rsid w:val="00D66E35"/>
    <w:rsid w:val="00D673F1"/>
    <w:rsid w:val="00D67729"/>
    <w:rsid w:val="00D7396D"/>
    <w:rsid w:val="00D73A32"/>
    <w:rsid w:val="00D757E4"/>
    <w:rsid w:val="00D76289"/>
    <w:rsid w:val="00D76830"/>
    <w:rsid w:val="00D76A5A"/>
    <w:rsid w:val="00D770AA"/>
    <w:rsid w:val="00D77224"/>
    <w:rsid w:val="00D7771E"/>
    <w:rsid w:val="00D814BE"/>
    <w:rsid w:val="00D8243F"/>
    <w:rsid w:val="00D82CB4"/>
    <w:rsid w:val="00D83BF8"/>
    <w:rsid w:val="00D83DAC"/>
    <w:rsid w:val="00D83E32"/>
    <w:rsid w:val="00D84209"/>
    <w:rsid w:val="00D8508D"/>
    <w:rsid w:val="00D863E8"/>
    <w:rsid w:val="00D90B6D"/>
    <w:rsid w:val="00D91DFE"/>
    <w:rsid w:val="00D92160"/>
    <w:rsid w:val="00D92325"/>
    <w:rsid w:val="00D93282"/>
    <w:rsid w:val="00D936D5"/>
    <w:rsid w:val="00D95E58"/>
    <w:rsid w:val="00D95EFE"/>
    <w:rsid w:val="00D95F1A"/>
    <w:rsid w:val="00D96EAD"/>
    <w:rsid w:val="00D97B2D"/>
    <w:rsid w:val="00DA00FC"/>
    <w:rsid w:val="00DA1810"/>
    <w:rsid w:val="00DA2474"/>
    <w:rsid w:val="00DA2D6D"/>
    <w:rsid w:val="00DA3188"/>
    <w:rsid w:val="00DA35E9"/>
    <w:rsid w:val="00DA3C52"/>
    <w:rsid w:val="00DA4188"/>
    <w:rsid w:val="00DA4501"/>
    <w:rsid w:val="00DA5550"/>
    <w:rsid w:val="00DA5B2B"/>
    <w:rsid w:val="00DA5F00"/>
    <w:rsid w:val="00DB0BEF"/>
    <w:rsid w:val="00DB30F9"/>
    <w:rsid w:val="00DB3407"/>
    <w:rsid w:val="00DB4A52"/>
    <w:rsid w:val="00DB54DD"/>
    <w:rsid w:val="00DB6CD5"/>
    <w:rsid w:val="00DB70BD"/>
    <w:rsid w:val="00DB74D5"/>
    <w:rsid w:val="00DC00D8"/>
    <w:rsid w:val="00DC0215"/>
    <w:rsid w:val="00DC11F5"/>
    <w:rsid w:val="00DC1F4C"/>
    <w:rsid w:val="00DC389F"/>
    <w:rsid w:val="00DC4692"/>
    <w:rsid w:val="00DC549A"/>
    <w:rsid w:val="00DC6BE7"/>
    <w:rsid w:val="00DC6D30"/>
    <w:rsid w:val="00DC741E"/>
    <w:rsid w:val="00DC7BCE"/>
    <w:rsid w:val="00DD16E3"/>
    <w:rsid w:val="00DD26EE"/>
    <w:rsid w:val="00DD2CC0"/>
    <w:rsid w:val="00DD2CE3"/>
    <w:rsid w:val="00DD322D"/>
    <w:rsid w:val="00DD3442"/>
    <w:rsid w:val="00DD400B"/>
    <w:rsid w:val="00DD5267"/>
    <w:rsid w:val="00DD601B"/>
    <w:rsid w:val="00DD6126"/>
    <w:rsid w:val="00DD7933"/>
    <w:rsid w:val="00DE167E"/>
    <w:rsid w:val="00DE2235"/>
    <w:rsid w:val="00DE2484"/>
    <w:rsid w:val="00DE2FDC"/>
    <w:rsid w:val="00DE313C"/>
    <w:rsid w:val="00DE3291"/>
    <w:rsid w:val="00DE4229"/>
    <w:rsid w:val="00DE710F"/>
    <w:rsid w:val="00DF1687"/>
    <w:rsid w:val="00DF189D"/>
    <w:rsid w:val="00DF2FFE"/>
    <w:rsid w:val="00DF3092"/>
    <w:rsid w:val="00DF44CF"/>
    <w:rsid w:val="00DF4F42"/>
    <w:rsid w:val="00DF4F78"/>
    <w:rsid w:val="00DF55A5"/>
    <w:rsid w:val="00DF587A"/>
    <w:rsid w:val="00DF63BD"/>
    <w:rsid w:val="00DF67A5"/>
    <w:rsid w:val="00E014BF"/>
    <w:rsid w:val="00E017DB"/>
    <w:rsid w:val="00E02498"/>
    <w:rsid w:val="00E04191"/>
    <w:rsid w:val="00E047B9"/>
    <w:rsid w:val="00E05188"/>
    <w:rsid w:val="00E05E65"/>
    <w:rsid w:val="00E069BB"/>
    <w:rsid w:val="00E0735F"/>
    <w:rsid w:val="00E075D2"/>
    <w:rsid w:val="00E07800"/>
    <w:rsid w:val="00E079F2"/>
    <w:rsid w:val="00E10806"/>
    <w:rsid w:val="00E120F8"/>
    <w:rsid w:val="00E1225C"/>
    <w:rsid w:val="00E127A3"/>
    <w:rsid w:val="00E129AA"/>
    <w:rsid w:val="00E13B83"/>
    <w:rsid w:val="00E143DF"/>
    <w:rsid w:val="00E14582"/>
    <w:rsid w:val="00E14CF9"/>
    <w:rsid w:val="00E15D73"/>
    <w:rsid w:val="00E16246"/>
    <w:rsid w:val="00E17F1E"/>
    <w:rsid w:val="00E20997"/>
    <w:rsid w:val="00E21140"/>
    <w:rsid w:val="00E2147A"/>
    <w:rsid w:val="00E21746"/>
    <w:rsid w:val="00E22BC9"/>
    <w:rsid w:val="00E22D75"/>
    <w:rsid w:val="00E2339E"/>
    <w:rsid w:val="00E235DB"/>
    <w:rsid w:val="00E239C8"/>
    <w:rsid w:val="00E25E5A"/>
    <w:rsid w:val="00E27827"/>
    <w:rsid w:val="00E3177C"/>
    <w:rsid w:val="00E32B79"/>
    <w:rsid w:val="00E331E8"/>
    <w:rsid w:val="00E33965"/>
    <w:rsid w:val="00E34D4D"/>
    <w:rsid w:val="00E35291"/>
    <w:rsid w:val="00E35D8D"/>
    <w:rsid w:val="00E35DB1"/>
    <w:rsid w:val="00E40290"/>
    <w:rsid w:val="00E40590"/>
    <w:rsid w:val="00E40C00"/>
    <w:rsid w:val="00E41F2B"/>
    <w:rsid w:val="00E424BE"/>
    <w:rsid w:val="00E428A7"/>
    <w:rsid w:val="00E43591"/>
    <w:rsid w:val="00E44BDB"/>
    <w:rsid w:val="00E45054"/>
    <w:rsid w:val="00E45FAC"/>
    <w:rsid w:val="00E46484"/>
    <w:rsid w:val="00E46A9E"/>
    <w:rsid w:val="00E47AD3"/>
    <w:rsid w:val="00E47CDB"/>
    <w:rsid w:val="00E5087E"/>
    <w:rsid w:val="00E509A8"/>
    <w:rsid w:val="00E50AA5"/>
    <w:rsid w:val="00E50D40"/>
    <w:rsid w:val="00E51166"/>
    <w:rsid w:val="00E528DB"/>
    <w:rsid w:val="00E532B0"/>
    <w:rsid w:val="00E534F2"/>
    <w:rsid w:val="00E53642"/>
    <w:rsid w:val="00E53C22"/>
    <w:rsid w:val="00E542B5"/>
    <w:rsid w:val="00E561E8"/>
    <w:rsid w:val="00E61EB3"/>
    <w:rsid w:val="00E6304E"/>
    <w:rsid w:val="00E6601D"/>
    <w:rsid w:val="00E66232"/>
    <w:rsid w:val="00E67539"/>
    <w:rsid w:val="00E70541"/>
    <w:rsid w:val="00E706E0"/>
    <w:rsid w:val="00E70C88"/>
    <w:rsid w:val="00E71670"/>
    <w:rsid w:val="00E71868"/>
    <w:rsid w:val="00E7498C"/>
    <w:rsid w:val="00E74DED"/>
    <w:rsid w:val="00E76C2C"/>
    <w:rsid w:val="00E76C62"/>
    <w:rsid w:val="00E77445"/>
    <w:rsid w:val="00E8150F"/>
    <w:rsid w:val="00E82506"/>
    <w:rsid w:val="00E8263E"/>
    <w:rsid w:val="00E8317D"/>
    <w:rsid w:val="00E8556E"/>
    <w:rsid w:val="00E85FEC"/>
    <w:rsid w:val="00E863DA"/>
    <w:rsid w:val="00E87778"/>
    <w:rsid w:val="00E90353"/>
    <w:rsid w:val="00E92BCC"/>
    <w:rsid w:val="00E93F36"/>
    <w:rsid w:val="00E94B1B"/>
    <w:rsid w:val="00E956C7"/>
    <w:rsid w:val="00E95948"/>
    <w:rsid w:val="00E95A5F"/>
    <w:rsid w:val="00E96F43"/>
    <w:rsid w:val="00E9724E"/>
    <w:rsid w:val="00E97CCB"/>
    <w:rsid w:val="00EA1168"/>
    <w:rsid w:val="00EA34F9"/>
    <w:rsid w:val="00EA3571"/>
    <w:rsid w:val="00EA4868"/>
    <w:rsid w:val="00EA488B"/>
    <w:rsid w:val="00EA4A22"/>
    <w:rsid w:val="00EA6B0F"/>
    <w:rsid w:val="00EA714C"/>
    <w:rsid w:val="00EB0670"/>
    <w:rsid w:val="00EB09BB"/>
    <w:rsid w:val="00EB17F8"/>
    <w:rsid w:val="00EB26E0"/>
    <w:rsid w:val="00EB28A0"/>
    <w:rsid w:val="00EB345D"/>
    <w:rsid w:val="00EB3E1F"/>
    <w:rsid w:val="00EB43B7"/>
    <w:rsid w:val="00EB5F50"/>
    <w:rsid w:val="00EB74BE"/>
    <w:rsid w:val="00EB7630"/>
    <w:rsid w:val="00EB79F6"/>
    <w:rsid w:val="00EC067D"/>
    <w:rsid w:val="00EC095B"/>
    <w:rsid w:val="00EC14B5"/>
    <w:rsid w:val="00EC26A2"/>
    <w:rsid w:val="00EC270E"/>
    <w:rsid w:val="00EC2A51"/>
    <w:rsid w:val="00EC356F"/>
    <w:rsid w:val="00EC5045"/>
    <w:rsid w:val="00EC6261"/>
    <w:rsid w:val="00EC726C"/>
    <w:rsid w:val="00EC7659"/>
    <w:rsid w:val="00EC79D5"/>
    <w:rsid w:val="00ED0819"/>
    <w:rsid w:val="00ED21D7"/>
    <w:rsid w:val="00ED24A5"/>
    <w:rsid w:val="00ED47A4"/>
    <w:rsid w:val="00ED5043"/>
    <w:rsid w:val="00ED54B2"/>
    <w:rsid w:val="00ED59FF"/>
    <w:rsid w:val="00ED6727"/>
    <w:rsid w:val="00ED71FF"/>
    <w:rsid w:val="00ED7635"/>
    <w:rsid w:val="00EE0585"/>
    <w:rsid w:val="00EE072F"/>
    <w:rsid w:val="00EE269D"/>
    <w:rsid w:val="00EE2711"/>
    <w:rsid w:val="00EE2BA1"/>
    <w:rsid w:val="00EE3A8D"/>
    <w:rsid w:val="00EE5033"/>
    <w:rsid w:val="00EE505C"/>
    <w:rsid w:val="00EE5B49"/>
    <w:rsid w:val="00EE5EF0"/>
    <w:rsid w:val="00EE669A"/>
    <w:rsid w:val="00EE6AA8"/>
    <w:rsid w:val="00EE7F54"/>
    <w:rsid w:val="00EF0C1C"/>
    <w:rsid w:val="00EF17C9"/>
    <w:rsid w:val="00EF1982"/>
    <w:rsid w:val="00EF2121"/>
    <w:rsid w:val="00EF517B"/>
    <w:rsid w:val="00EF5590"/>
    <w:rsid w:val="00EF5E43"/>
    <w:rsid w:val="00EF6022"/>
    <w:rsid w:val="00EF6207"/>
    <w:rsid w:val="00EF6271"/>
    <w:rsid w:val="00EF62A7"/>
    <w:rsid w:val="00EF799F"/>
    <w:rsid w:val="00F00D9C"/>
    <w:rsid w:val="00F0367D"/>
    <w:rsid w:val="00F03860"/>
    <w:rsid w:val="00F03E1D"/>
    <w:rsid w:val="00F04358"/>
    <w:rsid w:val="00F047EE"/>
    <w:rsid w:val="00F04E9D"/>
    <w:rsid w:val="00F05819"/>
    <w:rsid w:val="00F073E3"/>
    <w:rsid w:val="00F0763B"/>
    <w:rsid w:val="00F07839"/>
    <w:rsid w:val="00F079C1"/>
    <w:rsid w:val="00F10C08"/>
    <w:rsid w:val="00F118E0"/>
    <w:rsid w:val="00F128BC"/>
    <w:rsid w:val="00F12964"/>
    <w:rsid w:val="00F13EDB"/>
    <w:rsid w:val="00F14272"/>
    <w:rsid w:val="00F1429D"/>
    <w:rsid w:val="00F149DA"/>
    <w:rsid w:val="00F14C1C"/>
    <w:rsid w:val="00F15D58"/>
    <w:rsid w:val="00F15E6F"/>
    <w:rsid w:val="00F16144"/>
    <w:rsid w:val="00F16598"/>
    <w:rsid w:val="00F179C5"/>
    <w:rsid w:val="00F20066"/>
    <w:rsid w:val="00F20548"/>
    <w:rsid w:val="00F21787"/>
    <w:rsid w:val="00F219E7"/>
    <w:rsid w:val="00F23A8E"/>
    <w:rsid w:val="00F23E6A"/>
    <w:rsid w:val="00F24FA5"/>
    <w:rsid w:val="00F27ACA"/>
    <w:rsid w:val="00F30CCF"/>
    <w:rsid w:val="00F31D5A"/>
    <w:rsid w:val="00F32FAE"/>
    <w:rsid w:val="00F3380F"/>
    <w:rsid w:val="00F3625A"/>
    <w:rsid w:val="00F371B7"/>
    <w:rsid w:val="00F40454"/>
    <w:rsid w:val="00F42040"/>
    <w:rsid w:val="00F4216A"/>
    <w:rsid w:val="00F428E4"/>
    <w:rsid w:val="00F4374F"/>
    <w:rsid w:val="00F4376F"/>
    <w:rsid w:val="00F43A03"/>
    <w:rsid w:val="00F43AF1"/>
    <w:rsid w:val="00F44371"/>
    <w:rsid w:val="00F447E0"/>
    <w:rsid w:val="00F44E14"/>
    <w:rsid w:val="00F462F9"/>
    <w:rsid w:val="00F46DF7"/>
    <w:rsid w:val="00F5008D"/>
    <w:rsid w:val="00F5087B"/>
    <w:rsid w:val="00F513A9"/>
    <w:rsid w:val="00F521FA"/>
    <w:rsid w:val="00F522E6"/>
    <w:rsid w:val="00F553A3"/>
    <w:rsid w:val="00F5592A"/>
    <w:rsid w:val="00F57659"/>
    <w:rsid w:val="00F57720"/>
    <w:rsid w:val="00F57C58"/>
    <w:rsid w:val="00F57C77"/>
    <w:rsid w:val="00F6064F"/>
    <w:rsid w:val="00F62401"/>
    <w:rsid w:val="00F63783"/>
    <w:rsid w:val="00F63AC0"/>
    <w:rsid w:val="00F63DB2"/>
    <w:rsid w:val="00F64998"/>
    <w:rsid w:val="00F65434"/>
    <w:rsid w:val="00F663AD"/>
    <w:rsid w:val="00F67A9E"/>
    <w:rsid w:val="00F71612"/>
    <w:rsid w:val="00F71923"/>
    <w:rsid w:val="00F72660"/>
    <w:rsid w:val="00F735D9"/>
    <w:rsid w:val="00F73956"/>
    <w:rsid w:val="00F75ABB"/>
    <w:rsid w:val="00F76AEF"/>
    <w:rsid w:val="00F773EB"/>
    <w:rsid w:val="00F77ED3"/>
    <w:rsid w:val="00F80C47"/>
    <w:rsid w:val="00F80D27"/>
    <w:rsid w:val="00F80DA9"/>
    <w:rsid w:val="00F81DC6"/>
    <w:rsid w:val="00F821CD"/>
    <w:rsid w:val="00F8232F"/>
    <w:rsid w:val="00F84327"/>
    <w:rsid w:val="00F8456F"/>
    <w:rsid w:val="00F84691"/>
    <w:rsid w:val="00F84718"/>
    <w:rsid w:val="00F856AB"/>
    <w:rsid w:val="00F8690D"/>
    <w:rsid w:val="00F86BC7"/>
    <w:rsid w:val="00F87230"/>
    <w:rsid w:val="00F87433"/>
    <w:rsid w:val="00F875E5"/>
    <w:rsid w:val="00F90B8F"/>
    <w:rsid w:val="00F915ED"/>
    <w:rsid w:val="00F91BDD"/>
    <w:rsid w:val="00F91BFF"/>
    <w:rsid w:val="00F923B6"/>
    <w:rsid w:val="00F924A0"/>
    <w:rsid w:val="00F92651"/>
    <w:rsid w:val="00F927D8"/>
    <w:rsid w:val="00F93DB1"/>
    <w:rsid w:val="00F95628"/>
    <w:rsid w:val="00F95A95"/>
    <w:rsid w:val="00F95C44"/>
    <w:rsid w:val="00F9686C"/>
    <w:rsid w:val="00F96F29"/>
    <w:rsid w:val="00F971FF"/>
    <w:rsid w:val="00FA087F"/>
    <w:rsid w:val="00FA1B8D"/>
    <w:rsid w:val="00FA2056"/>
    <w:rsid w:val="00FA2925"/>
    <w:rsid w:val="00FA2D2E"/>
    <w:rsid w:val="00FA60F1"/>
    <w:rsid w:val="00FA7FB3"/>
    <w:rsid w:val="00FB041D"/>
    <w:rsid w:val="00FB062E"/>
    <w:rsid w:val="00FB15D2"/>
    <w:rsid w:val="00FB1D79"/>
    <w:rsid w:val="00FB1D94"/>
    <w:rsid w:val="00FB21F8"/>
    <w:rsid w:val="00FB29A0"/>
    <w:rsid w:val="00FB3422"/>
    <w:rsid w:val="00FB38C6"/>
    <w:rsid w:val="00FB41A6"/>
    <w:rsid w:val="00FB5F43"/>
    <w:rsid w:val="00FB6C17"/>
    <w:rsid w:val="00FB6DB2"/>
    <w:rsid w:val="00FC1426"/>
    <w:rsid w:val="00FC20C5"/>
    <w:rsid w:val="00FC26EE"/>
    <w:rsid w:val="00FC2CE1"/>
    <w:rsid w:val="00FC4B4C"/>
    <w:rsid w:val="00FC5E21"/>
    <w:rsid w:val="00FC7461"/>
    <w:rsid w:val="00FC76A4"/>
    <w:rsid w:val="00FC7BA5"/>
    <w:rsid w:val="00FC7BF0"/>
    <w:rsid w:val="00FD0DCA"/>
    <w:rsid w:val="00FD15C9"/>
    <w:rsid w:val="00FD1864"/>
    <w:rsid w:val="00FD5D9E"/>
    <w:rsid w:val="00FD60CF"/>
    <w:rsid w:val="00FD6BB2"/>
    <w:rsid w:val="00FD717D"/>
    <w:rsid w:val="00FD77C8"/>
    <w:rsid w:val="00FE1082"/>
    <w:rsid w:val="00FE12DA"/>
    <w:rsid w:val="00FE1364"/>
    <w:rsid w:val="00FE1DDD"/>
    <w:rsid w:val="00FE2E91"/>
    <w:rsid w:val="00FE364B"/>
    <w:rsid w:val="00FE62C7"/>
    <w:rsid w:val="00FE6D72"/>
    <w:rsid w:val="00FE7E91"/>
    <w:rsid w:val="00FF07B5"/>
    <w:rsid w:val="00FF0DE6"/>
    <w:rsid w:val="00FF132B"/>
    <w:rsid w:val="00FF1CAB"/>
    <w:rsid w:val="00FF3A22"/>
    <w:rsid w:val="00FF4505"/>
    <w:rsid w:val="00FF4581"/>
    <w:rsid w:val="00FF46DD"/>
    <w:rsid w:val="00FF4D29"/>
    <w:rsid w:val="00FF6C2B"/>
    <w:rsid w:val="00FF6F34"/>
    <w:rsid w:val="00FF7E47"/>
    <w:rsid w:val="02989E76"/>
    <w:rsid w:val="08586FE1"/>
    <w:rsid w:val="2FBDD20E"/>
    <w:rsid w:val="389381F6"/>
    <w:rsid w:val="40C6FBBD"/>
    <w:rsid w:val="411B7F2A"/>
    <w:rsid w:val="4B8F679F"/>
    <w:rsid w:val="5DFAE921"/>
    <w:rsid w:val="627D34AD"/>
    <w:rsid w:val="660E8492"/>
    <w:rsid w:val="6907FAD2"/>
    <w:rsid w:val="6B092525"/>
    <w:rsid w:val="6F644050"/>
    <w:rsid w:val="6F8B81C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vertical-relative:page" fill="f" fillcolor="white" stroke="f">
      <v:fill on="f" color="white"/>
      <v:stroke on="f"/>
    </o:shapedefaults>
    <o:shapelayout v:ext="edit">
      <o:idmap v:ext="edit" data="2"/>
    </o:shapelayout>
  </w:shapeDefaults>
  <w:decimalSymbol w:val="."/>
  <w:listSeparator w:val=","/>
  <w14:docId w14:val="21ED8D61"/>
  <w15:docId w15:val="{1168B9DD-19E8-44C0-A3C8-9D285124B80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eastAsia="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uiPriority="1"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Emphasis" w:semiHidden="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lsdException w:name="annotation subject" w:semiHidden="1" w:unhideWhenUsed="1"/>
    <w:lsdException w:name="No List"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D5F44"/>
    <w:pPr>
      <w:widowControl w:val="0"/>
      <w:autoSpaceDE w:val="0"/>
      <w:autoSpaceDN w:val="0"/>
    </w:pPr>
    <w:rPr>
      <w:rFonts w:ascii="Georgia" w:hAnsi="Georgia" w:eastAsia="Georgia" w:cs="Georgia"/>
      <w:sz w:val="22"/>
      <w:szCs w:val="22"/>
      <w:lang w:val="en-US" w:eastAsia="en-US"/>
    </w:rPr>
  </w:style>
  <w:style w:type="paragraph" w:styleId="Heading1">
    <w:name w:val="heading 1"/>
    <w:basedOn w:val="Paragraph"/>
    <w:next w:val="Heading2"/>
    <w:link w:val="Heading1Char"/>
    <w:qFormat/>
    <w:rsid w:val="000B5FC9"/>
    <w:pPr>
      <w:keepNext/>
      <w:spacing w:before="200" w:after="200"/>
      <w:outlineLvl w:val="0"/>
    </w:pPr>
    <w:rPr>
      <w:b/>
      <w:caps/>
      <w:snapToGrid w:val="0"/>
      <w:kern w:val="28"/>
    </w:rPr>
  </w:style>
  <w:style w:type="paragraph" w:styleId="Heading2">
    <w:name w:val="heading 2"/>
    <w:basedOn w:val="Normal"/>
    <w:link w:val="Heading2Char"/>
    <w:uiPriority w:val="1"/>
    <w:qFormat/>
    <w:rsid w:val="00377A39"/>
    <w:pPr>
      <w:spacing w:after="120" w:line="320" w:lineRule="atLeast"/>
      <w:outlineLvl w:val="1"/>
    </w:pPr>
  </w:style>
  <w:style w:type="paragraph" w:styleId="Heading3">
    <w:name w:val="heading 3"/>
    <w:basedOn w:val="Normal"/>
    <w:link w:val="Heading3Char"/>
    <w:qFormat/>
    <w:rsid w:val="006D5E96"/>
    <w:pPr>
      <w:widowControl/>
      <w:numPr>
        <w:ilvl w:val="2"/>
        <w:numId w:val="3"/>
      </w:numPr>
      <w:autoSpaceDE/>
      <w:autoSpaceDN/>
      <w:spacing w:after="120" w:line="320" w:lineRule="atLeast"/>
      <w:outlineLvl w:val="2"/>
    </w:pPr>
    <w:rPr>
      <w:rFonts w:ascii="Aptos" w:hAnsi="Aptos" w:eastAsia="Times New Roman" w:cs="Times New Roman"/>
      <w:sz w:val="20"/>
      <w:szCs w:val="20"/>
      <w:lang w:val="en-NZ" w:eastAsia="en-NZ"/>
    </w:rPr>
  </w:style>
  <w:style w:type="paragraph" w:styleId="Heading4">
    <w:name w:val="heading 4"/>
    <w:basedOn w:val="Normal"/>
    <w:link w:val="Heading4Char"/>
    <w:qFormat/>
    <w:rsid w:val="00991F46"/>
    <w:pPr>
      <w:spacing w:after="120" w:line="320" w:lineRule="atLeast"/>
      <w:outlineLvl w:val="3"/>
    </w:pPr>
  </w:style>
  <w:style w:type="paragraph" w:styleId="Heading5">
    <w:name w:val="heading 5"/>
    <w:basedOn w:val="Normal"/>
    <w:link w:val="Heading5Char"/>
    <w:qFormat/>
    <w:rsid w:val="00377A39"/>
    <w:pPr>
      <w:spacing w:after="120" w:line="320" w:lineRule="atLeast"/>
      <w:outlineLvl w:val="4"/>
    </w:pPr>
  </w:style>
  <w:style w:type="paragraph" w:styleId="Heading6">
    <w:name w:val="heading 6"/>
    <w:basedOn w:val="Normal"/>
    <w:link w:val="Heading6Char"/>
    <w:qFormat/>
    <w:rsid w:val="00377A39"/>
    <w:pPr>
      <w:spacing w:after="120" w:line="320" w:lineRule="atLeast"/>
      <w:outlineLvl w:val="5"/>
    </w:pPr>
  </w:style>
  <w:style w:type="paragraph" w:styleId="Heading7">
    <w:name w:val="heading 7"/>
    <w:basedOn w:val="Normal"/>
    <w:link w:val="Heading7Char"/>
    <w:qFormat/>
    <w:rsid w:val="00377A39"/>
    <w:pPr>
      <w:spacing w:after="120" w:line="320" w:lineRule="atLeast"/>
      <w:outlineLvl w:val="6"/>
    </w:pPr>
  </w:style>
  <w:style w:type="paragraph" w:styleId="Heading8">
    <w:name w:val="heading 8"/>
    <w:basedOn w:val="Normal"/>
    <w:link w:val="Heading8Char"/>
    <w:qFormat/>
    <w:rsid w:val="00377A39"/>
    <w:pPr>
      <w:spacing w:after="120" w:line="320" w:lineRule="atLeast"/>
      <w:outlineLvl w:val="7"/>
    </w:pPr>
  </w:style>
  <w:style w:type="paragraph" w:styleId="Heading9">
    <w:name w:val="heading 9"/>
    <w:basedOn w:val="Normal"/>
    <w:link w:val="Heading9Char"/>
    <w:qFormat/>
    <w:rsid w:val="00377A39"/>
    <w:pPr>
      <w:spacing w:after="120" w:line="320" w:lineRule="atLeast"/>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Address" w:customStyle="1">
    <w:name w:val="Address"/>
    <w:basedOn w:val="Paragraph"/>
    <w:rsid w:val="001A2EB5"/>
    <w:pPr>
      <w:spacing w:line="240" w:lineRule="atLeast"/>
    </w:pPr>
  </w:style>
  <w:style w:type="character" w:styleId="Heading1Char" w:customStyle="1">
    <w:name w:val="Heading 1 Char"/>
    <w:basedOn w:val="DefaultParagraphFont"/>
    <w:link w:val="Heading1"/>
    <w:rsid w:val="000B5FC9"/>
    <w:rPr>
      <w:rFonts w:ascii="Arial" w:hAnsi="Arial"/>
      <w:b/>
      <w:caps/>
      <w:snapToGrid w:val="0"/>
      <w:color w:val="4D4D4D"/>
      <w:kern w:val="28"/>
      <w:lang w:eastAsia="en-US"/>
    </w:rPr>
  </w:style>
  <w:style w:type="character" w:styleId="Heading2Char" w:customStyle="1">
    <w:name w:val="Heading 2 Char"/>
    <w:basedOn w:val="DefaultParagraphFont"/>
    <w:link w:val="Heading2"/>
    <w:uiPriority w:val="1"/>
    <w:rsid w:val="0052018B"/>
    <w:rPr>
      <w:rFonts w:ascii="Arial" w:hAnsi="Arial"/>
      <w:color w:val="4D4D4D"/>
      <w:lang w:eastAsia="en-US"/>
    </w:rPr>
  </w:style>
  <w:style w:type="character" w:styleId="Heading3Char" w:customStyle="1">
    <w:name w:val="Heading 3 Char"/>
    <w:basedOn w:val="DefaultParagraphFont"/>
    <w:link w:val="Heading3"/>
    <w:rsid w:val="006D5E96"/>
    <w:rPr>
      <w:rFonts w:ascii="Aptos" w:hAnsi="Aptos"/>
    </w:rPr>
  </w:style>
  <w:style w:type="character" w:styleId="Heading4Char" w:customStyle="1">
    <w:name w:val="Heading 4 Char"/>
    <w:basedOn w:val="DefaultParagraphFont"/>
    <w:link w:val="Heading4"/>
    <w:rsid w:val="00991F46"/>
    <w:rPr>
      <w:rFonts w:ascii="Arial" w:hAnsi="Arial"/>
      <w:color w:val="4D4D4D"/>
      <w:lang w:eastAsia="en-US"/>
    </w:rPr>
  </w:style>
  <w:style w:type="character" w:styleId="Heading5Char" w:customStyle="1">
    <w:name w:val="Heading 5 Char"/>
    <w:basedOn w:val="DefaultParagraphFont"/>
    <w:link w:val="Heading5"/>
    <w:rsid w:val="0052018B"/>
    <w:rPr>
      <w:rFonts w:ascii="Arial" w:hAnsi="Arial"/>
      <w:color w:val="4D4D4D"/>
      <w:lang w:eastAsia="en-US"/>
    </w:rPr>
  </w:style>
  <w:style w:type="character" w:styleId="Heading6Char" w:customStyle="1">
    <w:name w:val="Heading 6 Char"/>
    <w:basedOn w:val="DefaultParagraphFont"/>
    <w:link w:val="Heading6"/>
    <w:rsid w:val="0052018B"/>
    <w:rPr>
      <w:rFonts w:ascii="Arial" w:hAnsi="Arial"/>
      <w:color w:val="4D4D4D"/>
      <w:lang w:eastAsia="en-US"/>
    </w:rPr>
  </w:style>
  <w:style w:type="character" w:styleId="Heading7Char" w:customStyle="1">
    <w:name w:val="Heading 7 Char"/>
    <w:basedOn w:val="DefaultParagraphFont"/>
    <w:link w:val="Heading7"/>
    <w:rsid w:val="0052018B"/>
    <w:rPr>
      <w:rFonts w:ascii="Arial" w:hAnsi="Arial"/>
      <w:color w:val="4D4D4D"/>
      <w:lang w:eastAsia="en-US"/>
    </w:rPr>
  </w:style>
  <w:style w:type="character" w:styleId="Heading8Char" w:customStyle="1">
    <w:name w:val="Heading 8 Char"/>
    <w:basedOn w:val="DefaultParagraphFont"/>
    <w:link w:val="Heading8"/>
    <w:rsid w:val="0052018B"/>
    <w:rPr>
      <w:rFonts w:ascii="Arial" w:hAnsi="Arial"/>
      <w:color w:val="4D4D4D"/>
      <w:lang w:eastAsia="en-US"/>
    </w:rPr>
  </w:style>
  <w:style w:type="character" w:styleId="Heading9Char" w:customStyle="1">
    <w:name w:val="Heading 9 Char"/>
    <w:basedOn w:val="DefaultParagraphFont"/>
    <w:link w:val="Heading9"/>
    <w:rsid w:val="0052018B"/>
    <w:rPr>
      <w:rFonts w:ascii="Arial" w:hAnsi="Arial"/>
      <w:color w:val="4D4D4D"/>
      <w:lang w:eastAsia="en-US"/>
    </w:rPr>
  </w:style>
  <w:style w:type="paragraph" w:styleId="ListNumber">
    <w:name w:val="List Number"/>
    <w:basedOn w:val="Paragraph"/>
    <w:rsid w:val="00377A39"/>
    <w:pPr>
      <w:numPr>
        <w:numId w:val="2"/>
      </w:numPr>
    </w:pPr>
  </w:style>
  <w:style w:type="paragraph" w:styleId="ListNumber2">
    <w:name w:val="List Number 2"/>
    <w:basedOn w:val="Paragraph"/>
    <w:rsid w:val="00377A39"/>
    <w:pPr>
      <w:numPr>
        <w:ilvl w:val="1"/>
        <w:numId w:val="2"/>
      </w:numPr>
    </w:pPr>
  </w:style>
  <w:style w:type="paragraph" w:styleId="ListNumber3">
    <w:name w:val="List Number 3"/>
    <w:basedOn w:val="Paragraph"/>
    <w:rsid w:val="00EF17C9"/>
    <w:pPr>
      <w:numPr>
        <w:ilvl w:val="2"/>
        <w:numId w:val="2"/>
      </w:numPr>
    </w:pPr>
  </w:style>
  <w:style w:type="paragraph" w:styleId="ListNumber4">
    <w:name w:val="List Number 4"/>
    <w:basedOn w:val="Paragraph"/>
    <w:rsid w:val="00991F46"/>
    <w:pPr>
      <w:numPr>
        <w:ilvl w:val="3"/>
        <w:numId w:val="2"/>
      </w:numPr>
    </w:pPr>
  </w:style>
  <w:style w:type="paragraph" w:styleId="ListNumber5">
    <w:name w:val="List Number 5"/>
    <w:basedOn w:val="Paragraph"/>
    <w:rsid w:val="00377A39"/>
    <w:pPr>
      <w:numPr>
        <w:ilvl w:val="4"/>
        <w:numId w:val="2"/>
      </w:numPr>
    </w:pPr>
  </w:style>
  <w:style w:type="paragraph" w:styleId="ListNumber6" w:customStyle="1">
    <w:name w:val="List Number 6"/>
    <w:basedOn w:val="Paragraph"/>
    <w:rsid w:val="00377A39"/>
    <w:pPr>
      <w:numPr>
        <w:ilvl w:val="5"/>
        <w:numId w:val="2"/>
      </w:numPr>
    </w:pPr>
  </w:style>
  <w:style w:type="paragraph" w:styleId="ListNumber7" w:customStyle="1">
    <w:name w:val="List Number 7"/>
    <w:basedOn w:val="Paragraph"/>
    <w:rsid w:val="00377A39"/>
    <w:pPr>
      <w:numPr>
        <w:ilvl w:val="6"/>
        <w:numId w:val="2"/>
      </w:numPr>
    </w:pPr>
  </w:style>
  <w:style w:type="paragraph" w:styleId="ListNumber8" w:customStyle="1">
    <w:name w:val="List Number 8"/>
    <w:basedOn w:val="Paragraph"/>
    <w:rsid w:val="00377A39"/>
    <w:pPr>
      <w:numPr>
        <w:ilvl w:val="7"/>
        <w:numId w:val="2"/>
      </w:numPr>
    </w:pPr>
  </w:style>
  <w:style w:type="paragraph" w:styleId="ListNumber9" w:customStyle="1">
    <w:name w:val="List Number 9"/>
    <w:basedOn w:val="Paragraph"/>
    <w:rsid w:val="00377A39"/>
    <w:pPr>
      <w:numPr>
        <w:ilvl w:val="8"/>
        <w:numId w:val="2"/>
      </w:numPr>
    </w:pPr>
  </w:style>
  <w:style w:type="paragraph" w:styleId="Paragraph" w:customStyle="1">
    <w:name w:val="Paragraph"/>
    <w:basedOn w:val="Normal"/>
    <w:link w:val="ParagraphChar"/>
    <w:rsid w:val="00EF17C9"/>
    <w:pPr>
      <w:spacing w:after="120" w:line="320" w:lineRule="atLeast"/>
    </w:pPr>
    <w:rPr>
      <w:rFonts w:ascii="Aptos" w:hAnsi="Aptos"/>
      <w:sz w:val="20"/>
      <w:szCs w:val="20"/>
    </w:rPr>
  </w:style>
  <w:style w:type="paragraph" w:styleId="Header">
    <w:name w:val="header"/>
    <w:basedOn w:val="Normal"/>
    <w:link w:val="HeaderChar"/>
    <w:uiPriority w:val="99"/>
    <w:unhideWhenUsed/>
    <w:rsid w:val="009917EB"/>
    <w:pPr>
      <w:tabs>
        <w:tab w:val="center" w:pos="4513"/>
        <w:tab w:val="right" w:pos="9026"/>
      </w:tabs>
    </w:pPr>
  </w:style>
  <w:style w:type="character" w:styleId="HeaderChar" w:customStyle="1">
    <w:name w:val="Header Char"/>
    <w:basedOn w:val="DefaultParagraphFont"/>
    <w:link w:val="Header"/>
    <w:uiPriority w:val="99"/>
    <w:rsid w:val="009917EB"/>
    <w:rPr>
      <w:rFonts w:ascii="Arial" w:hAnsi="Arial"/>
      <w:color w:val="4D4D4D"/>
      <w:lang w:eastAsia="en-US"/>
    </w:rPr>
  </w:style>
  <w:style w:type="paragraph" w:styleId="Footer">
    <w:name w:val="footer"/>
    <w:basedOn w:val="Normal"/>
    <w:link w:val="FooterChar"/>
    <w:uiPriority w:val="99"/>
    <w:unhideWhenUsed/>
    <w:qFormat/>
    <w:rsid w:val="00F14272"/>
    <w:pPr>
      <w:tabs>
        <w:tab w:val="center" w:pos="4513"/>
        <w:tab w:val="right" w:pos="9026"/>
      </w:tabs>
      <w:spacing w:before="120" w:after="120"/>
    </w:pPr>
    <w:rPr>
      <w:color w:val="000000" w:themeColor="text1"/>
      <w:sz w:val="12"/>
      <w:szCs w:val="12"/>
    </w:rPr>
  </w:style>
  <w:style w:type="character" w:styleId="FooterChar" w:customStyle="1">
    <w:name w:val="Footer Char"/>
    <w:basedOn w:val="DefaultParagraphFont"/>
    <w:link w:val="Footer"/>
    <w:uiPriority w:val="99"/>
    <w:rsid w:val="00F14272"/>
    <w:rPr>
      <w:color w:val="000000" w:themeColor="text1"/>
      <w:sz w:val="12"/>
      <w:szCs w:val="12"/>
    </w:rPr>
  </w:style>
  <w:style w:type="character" w:styleId="DocNumber" w:customStyle="1">
    <w:name w:val="DocNumber"/>
    <w:rsid w:val="00960F9D"/>
    <w:rPr>
      <w:rFonts w:ascii="Arial" w:hAnsi="Arial"/>
      <w:dstrike w:val="0"/>
      <w:color w:val="000000" w:themeColor="text1"/>
      <w:sz w:val="12"/>
      <w:u w:val="none"/>
      <w:vertAlign w:val="baseline"/>
    </w:rPr>
  </w:style>
  <w:style w:type="character" w:styleId="PageNumber" w:customStyle="1">
    <w:name w:val="PageNumber"/>
    <w:rsid w:val="00F14272"/>
    <w:rPr>
      <w:rFonts w:ascii="Arial" w:hAnsi="Arial"/>
      <w:dstrike w:val="0"/>
      <w:color w:val="000000" w:themeColor="text1"/>
      <w:sz w:val="12"/>
      <w:u w:val="none"/>
      <w:vertAlign w:val="baseline"/>
    </w:rPr>
  </w:style>
  <w:style w:type="paragraph" w:styleId="TOC1">
    <w:name w:val="toc 1"/>
    <w:basedOn w:val="Normal"/>
    <w:next w:val="Normal"/>
    <w:autoRedefine/>
    <w:uiPriority w:val="39"/>
    <w:rsid w:val="001E77A5"/>
    <w:pPr>
      <w:tabs>
        <w:tab w:val="left" w:pos="403"/>
        <w:tab w:val="right" w:pos="9412"/>
      </w:tabs>
      <w:spacing w:line="360" w:lineRule="auto"/>
      <w:ind w:left="403" w:hanging="403"/>
    </w:pPr>
    <w:rPr>
      <w:caps/>
    </w:rPr>
  </w:style>
  <w:style w:type="paragraph" w:styleId="BFTOC1" w:customStyle="1">
    <w:name w:val="BFTOC1"/>
    <w:basedOn w:val="Paragraph"/>
    <w:next w:val="Paragraph"/>
    <w:rsid w:val="00377A39"/>
    <w:pPr>
      <w:keepNext/>
    </w:pPr>
    <w:rPr>
      <w:b/>
      <w:caps/>
    </w:rPr>
  </w:style>
  <w:style w:type="paragraph" w:styleId="BFTOC2" w:customStyle="1">
    <w:name w:val="BFTOC2"/>
    <w:basedOn w:val="Paragraph"/>
    <w:next w:val="Paragraph"/>
    <w:rsid w:val="00377A39"/>
    <w:pPr>
      <w:keepNext/>
    </w:pPr>
    <w:rPr>
      <w:b/>
    </w:rPr>
  </w:style>
  <w:style w:type="paragraph" w:styleId="Legal1" w:customStyle="1">
    <w:name w:val="Legal 1"/>
    <w:basedOn w:val="Paragraph"/>
    <w:rsid w:val="00377A39"/>
    <w:pPr>
      <w:numPr>
        <w:numId w:val="1"/>
      </w:numPr>
    </w:pPr>
  </w:style>
  <w:style w:type="paragraph" w:styleId="Legal2" w:customStyle="1">
    <w:name w:val="Legal 2"/>
    <w:basedOn w:val="Paragraph"/>
    <w:rsid w:val="00377A39"/>
    <w:pPr>
      <w:numPr>
        <w:ilvl w:val="1"/>
        <w:numId w:val="1"/>
      </w:numPr>
    </w:pPr>
  </w:style>
  <w:style w:type="paragraph" w:styleId="Legal3" w:customStyle="1">
    <w:name w:val="Legal 3"/>
    <w:basedOn w:val="Paragraph"/>
    <w:rsid w:val="00377A39"/>
    <w:pPr>
      <w:numPr>
        <w:ilvl w:val="2"/>
        <w:numId w:val="1"/>
      </w:numPr>
    </w:pPr>
  </w:style>
  <w:style w:type="paragraph" w:styleId="Legal4" w:customStyle="1">
    <w:name w:val="Legal 4"/>
    <w:basedOn w:val="Paragraph"/>
    <w:rsid w:val="00377A39"/>
    <w:pPr>
      <w:numPr>
        <w:ilvl w:val="3"/>
        <w:numId w:val="1"/>
      </w:numPr>
    </w:pPr>
  </w:style>
  <w:style w:type="paragraph" w:styleId="Legal5" w:customStyle="1">
    <w:name w:val="Legal 5"/>
    <w:basedOn w:val="Paragraph"/>
    <w:rsid w:val="00377A39"/>
    <w:pPr>
      <w:numPr>
        <w:ilvl w:val="4"/>
        <w:numId w:val="1"/>
      </w:numPr>
    </w:pPr>
  </w:style>
  <w:style w:type="paragraph" w:styleId="Legal6" w:customStyle="1">
    <w:name w:val="Legal 6"/>
    <w:basedOn w:val="Paragraph"/>
    <w:rsid w:val="00377A39"/>
    <w:pPr>
      <w:numPr>
        <w:ilvl w:val="5"/>
        <w:numId w:val="1"/>
      </w:numPr>
      <w:tabs>
        <w:tab w:val="left" w:pos="3260"/>
      </w:tabs>
    </w:pPr>
  </w:style>
  <w:style w:type="paragraph" w:styleId="Legal7" w:customStyle="1">
    <w:name w:val="Legal 7"/>
    <w:basedOn w:val="Paragraph"/>
    <w:rsid w:val="00377A39"/>
    <w:pPr>
      <w:numPr>
        <w:ilvl w:val="6"/>
        <w:numId w:val="1"/>
      </w:numPr>
    </w:pPr>
  </w:style>
  <w:style w:type="paragraph" w:styleId="Legal8" w:customStyle="1">
    <w:name w:val="Legal 8"/>
    <w:basedOn w:val="Paragraph"/>
    <w:rsid w:val="00377A39"/>
    <w:pPr>
      <w:numPr>
        <w:ilvl w:val="7"/>
        <w:numId w:val="1"/>
      </w:numPr>
    </w:pPr>
  </w:style>
  <w:style w:type="paragraph" w:styleId="Legal9" w:customStyle="1">
    <w:name w:val="Legal 9"/>
    <w:basedOn w:val="Paragraph"/>
    <w:rsid w:val="00377A39"/>
    <w:pPr>
      <w:numPr>
        <w:ilvl w:val="8"/>
        <w:numId w:val="1"/>
      </w:numPr>
    </w:pPr>
  </w:style>
  <w:style w:type="paragraph" w:styleId="TOC2">
    <w:name w:val="toc 2"/>
    <w:basedOn w:val="Normal"/>
    <w:next w:val="Normal"/>
    <w:autoRedefine/>
    <w:uiPriority w:val="39"/>
    <w:rsid w:val="006B2DE8"/>
    <w:pPr>
      <w:ind w:left="200"/>
    </w:pPr>
    <w:rPr>
      <w:caps/>
    </w:rPr>
  </w:style>
  <w:style w:type="table" w:styleId="TableGrid">
    <w:name w:val="Table Grid"/>
    <w:aliases w:val="SGA Plain Table"/>
    <w:basedOn w:val="TableNormal"/>
    <w:uiPriority w:val="39"/>
    <w:rsid w:val="002C0D62"/>
    <w:rPr>
      <w:color w:val="000000" w:themeColor="text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FootnoteText">
    <w:name w:val="footnote text"/>
    <w:basedOn w:val="Normal"/>
    <w:link w:val="FootnoteTextChar"/>
    <w:semiHidden/>
    <w:unhideWhenUsed/>
    <w:rsid w:val="00515864"/>
    <w:rPr>
      <w:sz w:val="16"/>
    </w:rPr>
  </w:style>
  <w:style w:type="character" w:styleId="FootnoteTextChar" w:customStyle="1">
    <w:name w:val="Footnote Text Char"/>
    <w:basedOn w:val="DefaultParagraphFont"/>
    <w:link w:val="FootnoteText"/>
    <w:semiHidden/>
    <w:rsid w:val="00515864"/>
    <w:rPr>
      <w:rFonts w:ascii="Arial" w:hAnsi="Arial"/>
      <w:color w:val="4D4D4D"/>
      <w:sz w:val="16"/>
      <w:lang w:eastAsia="en-US"/>
    </w:rPr>
  </w:style>
  <w:style w:type="paragraph" w:styleId="BalloonText">
    <w:name w:val="Balloon Text"/>
    <w:basedOn w:val="Normal"/>
    <w:link w:val="BalloonTextChar"/>
    <w:semiHidden/>
    <w:unhideWhenUsed/>
    <w:rsid w:val="00AB7C96"/>
    <w:rPr>
      <w:rFonts w:ascii="Segoe UI" w:hAnsi="Segoe UI" w:cs="Segoe UI"/>
      <w:sz w:val="18"/>
      <w:szCs w:val="18"/>
    </w:rPr>
  </w:style>
  <w:style w:type="character" w:styleId="BalloonTextChar" w:customStyle="1">
    <w:name w:val="Balloon Text Char"/>
    <w:basedOn w:val="DefaultParagraphFont"/>
    <w:link w:val="BalloonText"/>
    <w:semiHidden/>
    <w:rsid w:val="00AB7C96"/>
    <w:rPr>
      <w:rFonts w:ascii="Segoe UI" w:hAnsi="Segoe UI" w:cs="Segoe UI"/>
      <w:color w:val="4D4D4D"/>
      <w:sz w:val="18"/>
      <w:szCs w:val="18"/>
      <w:lang w:eastAsia="en-US"/>
    </w:rPr>
  </w:style>
  <w:style w:type="character" w:styleId="CommentReference">
    <w:name w:val="Comment Reference"/>
    <w:basedOn w:val="DefaultParagraphFont"/>
    <w:unhideWhenUsed/>
    <w:rsid w:val="00631BAF"/>
    <w:rPr>
      <w:sz w:val="16"/>
      <w:szCs w:val="16"/>
    </w:rPr>
  </w:style>
  <w:style w:type="paragraph" w:styleId="CommentText">
    <w:name w:val="Comment Text"/>
    <w:basedOn w:val="Normal"/>
    <w:link w:val="CommentTextChar"/>
    <w:unhideWhenUsed/>
    <w:rsid w:val="00631BAF"/>
  </w:style>
  <w:style w:type="character" w:styleId="CommentTextChar" w:customStyle="1">
    <w:name w:val="Comment Text Char"/>
    <w:basedOn w:val="DefaultParagraphFont"/>
    <w:link w:val="CommentText"/>
    <w:rsid w:val="00631BAF"/>
  </w:style>
  <w:style w:type="paragraph" w:styleId="CommentSubject">
    <w:name w:val="Comment Subject"/>
    <w:basedOn w:val="CommentText"/>
    <w:next w:val="CommentText"/>
    <w:link w:val="CommentSubjectChar"/>
    <w:semiHidden/>
    <w:unhideWhenUsed/>
    <w:rsid w:val="00631BAF"/>
    <w:rPr>
      <w:b/>
      <w:bCs/>
    </w:rPr>
  </w:style>
  <w:style w:type="character" w:styleId="CommentSubjectChar" w:customStyle="1">
    <w:name w:val="Comment Subject Char"/>
    <w:basedOn w:val="CommentTextChar"/>
    <w:link w:val="CommentSubject"/>
    <w:semiHidden/>
    <w:rsid w:val="00631BAF"/>
    <w:rPr>
      <w:b/>
      <w:bCs/>
    </w:rPr>
  </w:style>
  <w:style w:type="paragraph" w:styleId="Revision">
    <w:name w:val="Revision"/>
    <w:hidden/>
    <w:uiPriority w:val="99"/>
    <w:semiHidden/>
    <w:rsid w:val="00631BAF"/>
  </w:style>
  <w:style w:type="character" w:styleId="FootnoteReference">
    <w:name w:val="footnote reference"/>
    <w:basedOn w:val="DefaultParagraphFont"/>
    <w:semiHidden/>
    <w:unhideWhenUsed/>
    <w:rsid w:val="00631BAF"/>
    <w:rPr>
      <w:vertAlign w:val="superscript"/>
    </w:rPr>
  </w:style>
  <w:style w:type="paragraph" w:styleId="BodyText">
    <w:name w:val="Body Text"/>
    <w:basedOn w:val="Normal"/>
    <w:link w:val="BodyTextChar"/>
    <w:uiPriority w:val="1"/>
    <w:qFormat/>
    <w:rsid w:val="008D5F44"/>
  </w:style>
  <w:style w:type="character" w:styleId="BodyTextChar" w:customStyle="1">
    <w:name w:val="Body Text Char"/>
    <w:basedOn w:val="DefaultParagraphFont"/>
    <w:link w:val="BodyText"/>
    <w:uiPriority w:val="1"/>
    <w:rsid w:val="008D5F44"/>
    <w:rPr>
      <w:rFonts w:ascii="Georgia" w:hAnsi="Georgia" w:eastAsia="Georgia" w:cs="Georgia"/>
      <w:sz w:val="22"/>
      <w:szCs w:val="22"/>
      <w:lang w:val="en-US" w:eastAsia="en-US"/>
    </w:rPr>
  </w:style>
  <w:style w:type="paragraph" w:styleId="Title">
    <w:name w:val="Title"/>
    <w:basedOn w:val="Normal"/>
    <w:link w:val="TitleChar"/>
    <w:uiPriority w:val="10"/>
    <w:qFormat/>
    <w:rsid w:val="008D5F44"/>
    <w:pPr>
      <w:spacing w:before="303"/>
      <w:ind w:left="3603" w:right="2079" w:hanging="227"/>
    </w:pPr>
    <w:rPr>
      <w:rFonts w:ascii="Footlight MT Light" w:hAnsi="Footlight MT Light" w:eastAsia="Footlight MT Light" w:cs="Footlight MT Light"/>
      <w:sz w:val="40"/>
      <w:szCs w:val="40"/>
    </w:rPr>
  </w:style>
  <w:style w:type="character" w:styleId="TitleChar" w:customStyle="1">
    <w:name w:val="Title Char"/>
    <w:basedOn w:val="DefaultParagraphFont"/>
    <w:link w:val="Title"/>
    <w:uiPriority w:val="10"/>
    <w:rsid w:val="008D5F44"/>
    <w:rPr>
      <w:rFonts w:ascii="Footlight MT Light" w:hAnsi="Footlight MT Light" w:eastAsia="Footlight MT Light" w:cs="Footlight MT Light"/>
      <w:sz w:val="40"/>
      <w:szCs w:val="40"/>
      <w:lang w:val="en-US" w:eastAsia="en-US"/>
    </w:rPr>
  </w:style>
  <w:style w:type="paragraph" w:styleId="ListParagraph">
    <w:name w:val="List Paragraph"/>
    <w:basedOn w:val="Normal"/>
    <w:uiPriority w:val="1"/>
    <w:qFormat/>
    <w:rsid w:val="008D5F44"/>
    <w:pPr>
      <w:ind w:left="1316" w:right="1227" w:hanging="795"/>
      <w:jc w:val="both"/>
    </w:pPr>
  </w:style>
  <w:style w:type="paragraph" w:styleId="TableParagraph" w:customStyle="1">
    <w:name w:val="Table Paragraph"/>
    <w:basedOn w:val="Normal"/>
    <w:uiPriority w:val="1"/>
    <w:qFormat/>
    <w:rsid w:val="008D5F44"/>
  </w:style>
  <w:style w:type="paragraph" w:styleId="Heading4new" w:customStyle="1">
    <w:name w:val="Heading 4 new"/>
    <w:basedOn w:val="Heading3"/>
    <w:qFormat/>
    <w:rsid w:val="00CB3D12"/>
    <w:pPr>
      <w:numPr>
        <w:ilvl w:val="3"/>
      </w:numPr>
    </w:pPr>
  </w:style>
  <w:style w:type="paragraph" w:styleId="Default" w:customStyle="1">
    <w:name w:val="Default"/>
    <w:rsid w:val="006D5E96"/>
    <w:pPr>
      <w:autoSpaceDE w:val="0"/>
      <w:autoSpaceDN w:val="0"/>
      <w:adjustRightInd w:val="0"/>
    </w:pPr>
    <w:rPr>
      <w:rFonts w:ascii="Georgia" w:hAnsi="Georgia" w:cs="Georgia"/>
      <w:color w:val="000000"/>
      <w:sz w:val="24"/>
      <w:szCs w:val="24"/>
    </w:rPr>
  </w:style>
  <w:style w:type="character" w:styleId="ParagraphChar" w:customStyle="1">
    <w:name w:val="Paragraph Char"/>
    <w:link w:val="Paragraph"/>
    <w:locked/>
    <w:rsid w:val="00E35D8D"/>
    <w:rPr>
      <w:rFonts w:ascii="Aptos" w:hAnsi="Aptos" w:eastAsia="Georgia" w:cs="Georgia"/>
      <w:lang w:val="en-US" w:eastAsia="en-US"/>
    </w:rPr>
  </w:style>
  <w:style w:type="character" w:styleId="Hyperlink">
    <w:name w:val="Hyperlink"/>
    <w:basedOn w:val="DefaultParagraphFont"/>
    <w:uiPriority w:val="99"/>
    <w:semiHidden/>
    <w:rsid w:val="002861B9"/>
    <w:rPr>
      <w:color w:val="0563C1" w:themeColor="hyperlink"/>
      <w:u w:val="single"/>
    </w:rPr>
  </w:style>
  <w:style w:type="character" w:styleId="normaltextrun" w:customStyle="1">
    <w:name w:val="normaltextrun"/>
    <w:basedOn w:val="DefaultParagraphFont"/>
    <w:rsid w:val="008C11EC"/>
  </w:style>
  <w:style w:type="character" w:styleId="unsupportedobjecttext" w:customStyle="1">
    <w:name w:val="unsupportedobjecttext"/>
    <w:basedOn w:val="DefaultParagraphFont"/>
    <w:rsid w:val="008C1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eader" Target="header5.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footer" Target="footer5.xml" Id="rId24"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header" Target="header6.xml" Id="rId23" /><Relationship Type="http://schemas.openxmlformats.org/officeDocument/2006/relationships/webSettings" Target="webSettings.xml" Id="rId10" /><Relationship Type="http://schemas.openxmlformats.org/officeDocument/2006/relationships/hyperlink" Target="tel:03%20768%209300" TargetMode="External" Id="rId19"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2.xml" Id="rId14" /><Relationship Type="http://schemas.openxmlformats.org/officeDocument/2006/relationships/footer" Target="footer4.xml" Id="rId22" /></Relationships>
</file>

<file path=word/_rels/settings.xml.rels><?xml version="1.0" encoding="UTF-8" standalone="yes"?>
<Relationships xmlns="http://schemas.openxmlformats.org/package/2006/relationships"><Relationship Id="rId1" Type="http://schemas.openxmlformats.org/officeDocument/2006/relationships/attachedTemplate" Target="file:///C:\bf\templates\BF_Documentrb.dotx" TargetMode="External"/></Relationships>
</file>

<file path=word/theme/theme1.xml><?xml version="1.0" encoding="utf-8"?>
<a:theme xmlns:a="http://schemas.openxmlformats.org/drawingml/2006/main" name="Office Theme">
  <a:themeElements>
    <a:clrScheme name="Buddle Findlay">
      <a:dk1>
        <a:sysClr val="windowText" lastClr="000000"/>
      </a:dk1>
      <a:lt1>
        <a:sysClr val="window" lastClr="FFFFFF"/>
      </a:lt1>
      <a:dk2>
        <a:srgbClr val="3B3B3D"/>
      </a:dk2>
      <a:lt2>
        <a:srgbClr val="FFFFFF"/>
      </a:lt2>
      <a:accent1>
        <a:srgbClr val="BF870E"/>
      </a:accent1>
      <a:accent2>
        <a:srgbClr val="25303E"/>
      </a:accent2>
      <a:accent3>
        <a:srgbClr val="D8D8D8"/>
      </a:accent3>
      <a:accent4>
        <a:srgbClr val="EED7D9"/>
      </a:accent4>
      <a:accent5>
        <a:srgbClr val="BF870E"/>
      </a:accent5>
      <a:accent6>
        <a:srgbClr val="25303E"/>
      </a:accent6>
      <a:hlink>
        <a:srgbClr val="0563C1"/>
      </a:hlink>
      <a:folHlink>
        <a:srgbClr val="954F72"/>
      </a:folHlink>
    </a:clrScheme>
    <a:fontScheme name="Buddle Findla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9c6f299-dc7c-49c5-a3f7-54d1288b5f35" xsi:nil="true"/>
    <_dlc_DocId xmlns="5ae100dd-7238-47d4-864c-a888c323434e">EPANZ-1167831518-70475</_dlc_DocId>
    <_dlc_DocIdUrl xmlns="5ae100dd-7238-47d4-864c-a888c323434e">
      <Url>https://epaintune.sharepoint.com/sites/EPA/_layouts/15/DocIdRedir.aspx?ID=EPANZ-1167831518-70475</Url>
      <Description>EPANZ-1167831518-70475</Description>
    </_dlc_DocIdUrl>
    <lcf76f155ced4ddcb4097134ff3c332f xmlns="2deeec1d-cb6f-4242-aff8-c2598d059fcc">
      <Terms xmlns="http://schemas.microsoft.com/office/infopath/2007/PartnerControls"/>
    </lcf76f155ced4ddcb4097134ff3c332f>
    <Company xmlns="http://schemas.microsoft.com/sharepoint/v3" xsi:nil="true"/>
    <FastTrackWebPage xmlns="3f9f7acc-4d99-40e6-b6e9-12f826063963" xsi:nil="true"/>
    <PRA xmlns="3f9f7acc-4d99-40e6-b6e9-12f826063963" xsi:nil="true"/>
    <FastTrackAppType xmlns="3f9f7acc-4d99-40e6-b6e9-12f826063963">Substantive Approval</FastTrackAppType>
    <date xmlns="2deeec1d-cb6f-4242-aff8-c2598d059fcc" xsi:nil="true"/>
    <FastTrackAppID xmlns="3f9f7acc-4d99-40e6-b6e9-12f826063963">FTAA-2505-1069</FastTrackAppID>
    <FastTrackAppTitle xmlns="3f9f7acc-4d99-40e6-b6e9-12f826063963">Waitaha Hydro</FastTrackAppTitle>
    <FastTrackActs xmlns="3f9f7acc-4d99-40e6-b6e9-12f826063963">
      <Value>The Fisheries Act 1996</Value>
      <Value>The Conservation Act 1987</Value>
      <Value>The Wildlife Act 1953</Value>
      <Value>Resource Management Act 1991</Value>
    </FastTrackActs>
    <FastTrackTopic xmlns="3f9f7acc-4d99-40e6-b6e9-12f82606396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FastTrack Document" ma:contentTypeID="0x010100E106A414AAFDB04FBE306619CD48353E002F0A2382F357314CA07B1E1FA9C121DE" ma:contentTypeVersion="27" ma:contentTypeDescription="" ma:contentTypeScope="" ma:versionID="60120fcc0e1f8cdc7aec70e836421e35">
  <xsd:schema xmlns:xsd="http://www.w3.org/2001/XMLSchema" xmlns:xs="http://www.w3.org/2001/XMLSchema" xmlns:p="http://schemas.microsoft.com/office/2006/metadata/properties" xmlns:ns1="http://schemas.microsoft.com/sharepoint/v3" xmlns:ns2="3f9f7acc-4d99-40e6-b6e9-12f826063963" xmlns:ns3="5ae100dd-7238-47d4-864c-a888c323434e" xmlns:ns4="2deeec1d-cb6f-4242-aff8-c2598d059fcc" xmlns:ns5="d9c6f299-dc7c-49c5-a3f7-54d1288b5f35" targetNamespace="http://schemas.microsoft.com/office/2006/metadata/properties" ma:root="true" ma:fieldsID="a868600dfeeeaa348862f884aa9f648b" ns1:_="" ns2:_="" ns3:_="" ns4:_="" ns5:_="">
    <xsd:import namespace="http://schemas.microsoft.com/sharepoint/v3"/>
    <xsd:import namespace="3f9f7acc-4d99-40e6-b6e9-12f826063963"/>
    <xsd:import namespace="5ae100dd-7238-47d4-864c-a888c323434e"/>
    <xsd:import namespace="2deeec1d-cb6f-4242-aff8-c2598d059fcc"/>
    <xsd:import namespace="d9c6f299-dc7c-49c5-a3f7-54d1288b5f35"/>
    <xsd:element name="properties">
      <xsd:complexType>
        <xsd:sequence>
          <xsd:element name="documentManagement">
            <xsd:complexType>
              <xsd:all>
                <xsd:element ref="ns2:FastTrackTopic" minOccurs="0"/>
                <xsd:element ref="ns2:FastTrackWebPage" minOccurs="0"/>
                <xsd:element ref="ns2:PRA" minOccurs="0"/>
                <xsd:element ref="ns2:FastTrackAppID" minOccurs="0"/>
                <xsd:element ref="ns2:FastTrackAppTitle" minOccurs="0"/>
                <xsd:element ref="ns2:FastTrackAppType" minOccurs="0"/>
                <xsd:element ref="ns1:Company" minOccurs="0"/>
                <xsd:element ref="ns2:FastTrackActs" minOccurs="0"/>
                <xsd:element ref="ns3:_dlc_DocIdPersistId" minOccurs="0"/>
                <xsd:element ref="ns3:_dlc_DocId" minOccurs="0"/>
                <xsd:element ref="ns3:_dlc_DocIdUrl"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5:TaxCatchAll" minOccurs="0"/>
                <xsd:element ref="ns4:MediaServiceDateTaken" minOccurs="0"/>
                <xsd:element ref="ns4:MediaServiceGenerationTime" minOccurs="0"/>
                <xsd:element ref="ns4:MediaServiceEventHashCode" minOccurs="0"/>
                <xsd:element ref="ns4:MediaServiceOCR" minOccurs="0"/>
                <xsd:element ref="ns4:dat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pany" ma:index="8" nillable="true" ma:displayName="Company" ma:internalName="Compan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f9f7acc-4d99-40e6-b6e9-12f826063963" elementFormDefault="qualified">
    <xsd:import namespace="http://schemas.microsoft.com/office/2006/documentManagement/types"/>
    <xsd:import namespace="http://schemas.microsoft.com/office/infopath/2007/PartnerControls"/>
    <xsd:element name="FastTrackTopic" ma:index="2" nillable="true" ma:displayName="Fast Track Topic" ma:format="Dropdown" ma:internalName="FastTrackTopic">
      <xsd:simpleType>
        <xsd:restriction base="dms:Choice">
          <xsd:enumeration value="Contract Management"/>
          <xsd:enumeration value="Project Planning"/>
          <xsd:enumeration value="Close Out"/>
          <xsd:enumeration value="Applicant Communication"/>
          <xsd:enumeration value="Redacted Application Documents"/>
          <xsd:enumeration value="Media and General Communications"/>
          <xsd:enumeration value="Local Authority Communication"/>
          <xsd:enumeration value="Application Documents"/>
          <xsd:enumeration value="Complete Assessment"/>
          <xsd:enumeration value="Government Agency Communication"/>
          <xsd:enumeration value="Expert Panel Communication"/>
          <xsd:enumeration value="Media and General Communications"/>
          <xsd:enumeration value="Identification of Parties"/>
          <xsd:enumeration value="Comments from Parties"/>
          <xsd:enumeration value="Process Updates"/>
          <xsd:enumeration value="Invitation for Comment"/>
          <xsd:enumeration value="Local Authority Communication"/>
          <xsd:enumeration value="Government Agency Communication"/>
          <xsd:enumeration value="Expert Panel Communication"/>
          <xsd:enumeration value="Applicant Communication"/>
          <xsd:enumeration value="unsolicited communication"/>
          <xsd:enumeration value="Contractor Payments"/>
          <xsd:enumeration value="Cost Objections"/>
          <xsd:enumeration value="Project Finance"/>
          <xsd:enumeration value="Expert Panel Payments"/>
          <xsd:enumeration value="Applicant Cost Recovery"/>
          <xsd:enumeration value="Other Payments"/>
          <xsd:enumeration value="Internal Communication"/>
          <xsd:enumeration value="Local Authority Communication"/>
          <xsd:enumeration value="Further Information Requests"/>
          <xsd:enumeration value="Draft Application"/>
          <xsd:enumeration value="Applicant Communication"/>
          <xsd:enumeration value="Government Agency Communication"/>
          <xsd:enumeration value="Final Decision"/>
          <xsd:enumeration value="Applicant Communication"/>
          <xsd:enumeration value="Expert Panel Communication"/>
          <xsd:enumeration value="Draft Conditions"/>
          <xsd:enumeration value="Decision Release"/>
          <xsd:enumeration value="Draft Decision"/>
          <xsd:enumeration value="Resource consent, designation and certificate of compliance"/>
          <xsd:enumeration value="Media and General Communications"/>
          <xsd:enumeration value="Communication with Parties"/>
          <xsd:enumeration value="EPA Advice"/>
          <xsd:enumeration value="Local Authority Advice"/>
          <xsd:enumeration value="Decision and Appeal"/>
          <xsd:enumeration value="Reports and Advice"/>
          <xsd:enumeration value="Panel Correspondence"/>
          <xsd:enumeration value="Invited Comments"/>
          <xsd:enumeration value="Redacted Application Documents"/>
          <xsd:enumeration value="Government Agency Communication"/>
          <xsd:enumeration value="Applicant Communication"/>
          <xsd:enumeration value="Communication with Parties"/>
          <xsd:enumeration value="Local Authority Communication"/>
          <xsd:enumeration value="Expert Panel Communication"/>
          <xsd:enumeration value="Applicant Communication"/>
          <xsd:enumeration value="Further Information Requests"/>
          <xsd:enumeration value="Local Authority Communication"/>
          <xsd:enumeration value="Communication with Parties"/>
          <xsd:enumeration value="Government Agency Communication"/>
          <xsd:enumeration value="Expert reports and advice"/>
          <xsd:enumeration value="Local Authority Report and Advice"/>
          <xsd:enumeration value="Expert Panel Communication"/>
          <xsd:enumeration value="Applicant Communication"/>
          <xsd:enumeration value="Expert Panel Communication"/>
          <xsd:enumeration value="Communication with Parties"/>
          <xsd:enumeration value="Media and General Communications"/>
          <xsd:enumeration value="Iwi Authority Communication"/>
          <xsd:enumeration value="Appointments"/>
          <xsd:enumeration value="COI Register"/>
          <xsd:enumeration value="Register of Commissioners"/>
          <xsd:enumeration value="Local Authority Communication"/>
          <xsd:enumeration value="Convener Communication"/>
          <xsd:enumeration value="Government Agency Communication"/>
          <xsd:enumeration value="Pre-Hearing"/>
          <xsd:enumeration value="Media and General Communications"/>
          <xsd:enumeration value="Evidence"/>
          <xsd:enumeration value="Documents Presented at Hearing"/>
          <xsd:enumeration value="Applicant Communication"/>
          <xsd:enumeration value="Contractor Communication"/>
          <xsd:enumeration value="Government Agency Communication"/>
          <xsd:enumeration value="Hearing Operations"/>
          <xsd:enumeration value="Hearing Schedule"/>
          <xsd:enumeration value="Transcript and Recordings and Proceedings"/>
          <xsd:enumeration value="Internal Communication"/>
          <xsd:enumeration value="Communication with Parties"/>
          <xsd:enumeration value="Internal Communication"/>
          <xsd:enumeration value="Appeals"/>
          <xsd:enumeration value="Communication with Parties"/>
          <xsd:enumeration value="Applicant Communication"/>
          <xsd:enumeration value="Local Authority Communication"/>
          <xsd:enumeration value="Media and General Communications"/>
          <xsd:enumeration value="COI Register"/>
          <xsd:enumeration value="Travel and Accommodation"/>
          <xsd:enumeration value="Expert Panel Issued Documents"/>
          <xsd:enumeration value="Government Agency Communication"/>
          <xsd:enumeration value="Meetings"/>
          <xsd:enumeration value="Administration"/>
          <xsd:enumeration value="Applicant"/>
          <xsd:enumeration value="Panel Members"/>
          <xsd:enumeration value="Contractor Communication"/>
          <xsd:enumeration value="Local Authority Communication"/>
          <xsd:enumeration value="Expert Panel Communication"/>
          <xsd:enumeration value="Internal Communication"/>
          <xsd:enumeration value="Applicant Communication"/>
          <xsd:enumeration value="Communication with Parties"/>
          <xsd:enumeration value="Evidence"/>
          <xsd:enumeration value="Hearing Planning"/>
        </xsd:restriction>
      </xsd:simpleType>
    </xsd:element>
    <xsd:element name="FastTrackWebPage" ma:index="3" nillable="true" ma:displayName="Fast Track Web Page" ma:format="Dropdown" ma:internalName="FastTrackWebPage">
      <xsd:simpleType>
        <xsd:restriction base="dms:Choice">
          <xsd:enumeration value="Application"/>
          <xsd:enumeration value="Comments from invited parties"/>
          <xsd:enumeration value="Correspondence to and from the panel"/>
          <xsd:enumeration value="Expert Panel"/>
          <xsd:enumeration value="Draft conditions"/>
          <xsd:enumeration value="Reports and advice"/>
          <xsd:enumeration value="Decision notice"/>
          <xsd:enumeration value="Hearing"/>
          <xsd:enumeration value="Appeal"/>
          <xsd:enumeration value="Appeal - Expert conferencing"/>
          <xsd:enumeration value="Applicant Responses"/>
        </xsd:restriction>
      </xsd:simpleType>
    </xsd:element>
    <xsd:element name="PRA" ma:index="4" nillable="true" ma:displayName="PRA" ma:internalName="PRA">
      <xsd:simpleType>
        <xsd:restriction base="dms:Text">
          <xsd:maxLength value="255"/>
        </xsd:restriction>
      </xsd:simpleType>
    </xsd:element>
    <xsd:element name="FastTrackAppID" ma:index="5" nillable="true" ma:displayName="Unique Project ID" ma:internalName="FastTrackAppID">
      <xsd:simpleType>
        <xsd:restriction base="dms:Text">
          <xsd:maxLength value="255"/>
        </xsd:restriction>
      </xsd:simpleType>
    </xsd:element>
    <xsd:element name="FastTrackAppTitle" ma:index="6" nillable="true" ma:displayName="Project Name/Title" ma:internalName="FastTrackAppTitle">
      <xsd:simpleType>
        <xsd:restriction base="dms:Text">
          <xsd:maxLength value="255"/>
        </xsd:restriction>
      </xsd:simpleType>
    </xsd:element>
    <xsd:element name="FastTrackAppType" ma:index="7" nillable="true" ma:displayName="Application Type" ma:format="Dropdown" ma:internalName="FastTrackAppType">
      <xsd:simpleType>
        <xsd:restriction base="dms:Choice">
          <xsd:enumeration value="Referral"/>
          <xsd:enumeration value="Substantive"/>
        </xsd:restriction>
      </xsd:simpleType>
    </xsd:element>
    <xsd:element name="FastTrackActs" ma:index="9" nillable="true" ma:displayName="Fast Track Acts" ma:internalName="FastTrackActs">
      <xsd:complexType>
        <xsd:complexContent>
          <xsd:extension base="dms:MultiChoice">
            <xsd:sequence>
              <xsd:element name="Value" maxOccurs="unbounded" minOccurs="0" nillable="true">
                <xsd:simpleType>
                  <xsd:restriction base="dms:Choice">
                    <xsd:enumeration value="Resource Management Act 1991"/>
                    <xsd:enumeration value="Resource Management Act 1991 - Notice of Requirement"/>
                    <xsd:enumeration value="Heritage New Zealand Pouhere Taonga Act 2014"/>
                    <xsd:enumeration value="The Wildlife Act 1953"/>
                    <xsd:enumeration value="The Conservation Act 1987"/>
                    <xsd:enumeration value="The Reserves Act 1977"/>
                    <xsd:enumeration value="The Exclusive Economic Zone and Continental Shelf (Environmental Effects) Act 2012"/>
                    <xsd:enumeration value="The Crown Minerals Act 1991"/>
                    <xsd:enumeration value="The Fisheries Act 1996"/>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ae100dd-7238-47d4-864c-a888c323434e" elementFormDefault="qualified">
    <xsd:import namespace="http://schemas.microsoft.com/office/2006/documentManagement/types"/>
    <xsd:import namespace="http://schemas.microsoft.com/office/infopath/2007/PartnerControls"/>
    <xsd:element name="_dlc_DocIdPersistId" ma:index="16" nillable="true" ma:displayName="Persist ID" ma:description="Keep ID on add." ma:hidden="true" ma:internalName="_dlc_DocIdPersistId" ma:readOnly="true">
      <xsd:simpleType>
        <xsd:restriction base="dms:Boolean"/>
      </xsd:simple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eeec1d-cb6f-4242-aff8-c2598d059fc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12b3a59-6397-4d15-930a-dc7894fa5f46"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OCR" ma:index="29" nillable="true" ma:displayName="Extracted Text" ma:internalName="MediaServiceOCR" ma:readOnly="true">
      <xsd:simpleType>
        <xsd:restriction base="dms:Note">
          <xsd:maxLength value="255"/>
        </xsd:restriction>
      </xsd:simpleType>
    </xsd:element>
    <xsd:element name="date" ma:index="30" nillable="true" ma:displayName="date" ma:format="DateOnly" ma:internalName="date">
      <xsd:simpleType>
        <xsd:restriction base="dms:DateTime"/>
      </xsd:simpleType>
    </xsd:element>
    <xsd:element name="MediaLengthInSeconds" ma:index="31" nillable="true" ma:displayName="MediaLengthInSeconds" ma:hidden="true" ma:internalName="MediaLengthInSeconds" ma:readOnly="true">
      <xsd:simpleType>
        <xsd:restriction base="dms:Unknown"/>
      </xsd:simpleType>
    </xsd:element>
    <xsd:element name="MediaServiceLocation" ma:index="3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c6f299-dc7c-49c5-a3f7-54d1288b5f3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6332c9e0-a3cb-41c5-b68a-59db140cf3a4}" ma:internalName="TaxCatchAll" ma:showField="CatchAllData" ma:web="5ae100dd-7238-47d4-864c-a888c32343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1 6 " ? > < p r o p e r t i e s   x m l n s = " h t t p : / / w w w . i m a n a g e . c o m / w o r k / x m l s c h e m a " >  
     < d o c u m e n t i d > L I V E ! 6 0 5 0 1 0 0 9 . 1 < / d o c u m e n t i d >  
     < s e n d e r i d > A D E W A R < / s e n d e r i d >  
     < s e n d e r e m a i l > A D E W A R @ L A W T E C H . C O . N Z < / s e n d e r e m a i l >  
     < l a s t m o d i f i e d > 2 0 2 0 - 0 9 - 0 9 T 1 0 : 1 3 : 0 0 . 0 0 0 0 0 0 0 + 1 2 : 0 0 < / l a s t m o d i f i e d >  
     < d a t a b a s e > L I V E < / d a t a b a s e >  
 < / 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96FC74-7054-4607-84B1-F79B6685E4FF}">
  <ds:schemaRefs>
    <ds:schemaRef ds:uri="http://schemas.microsoft.com/office/2006/metadata/properties"/>
    <ds:schemaRef ds:uri="http://schemas.microsoft.com/office/infopath/2007/PartnerControls"/>
    <ds:schemaRef ds:uri="267c9e12-1603-4ee8-bce5-a84647d8672e"/>
    <ds:schemaRef ds:uri="7531ee6d-c67c-475b-82bc-7ac77223f644"/>
    <ds:schemaRef ds:uri="50e17bcc-d7b7-459f-990b-1cd6f4156261"/>
    <ds:schemaRef ds:uri="07ac1b71-0aba-446e-be66-398fa84c8620"/>
  </ds:schemaRefs>
</ds:datastoreItem>
</file>

<file path=customXml/itemProps2.xml><?xml version="1.0" encoding="utf-8"?>
<ds:datastoreItem xmlns:ds="http://schemas.openxmlformats.org/officeDocument/2006/customXml" ds:itemID="{D1F3A6D1-9584-474D-B6E1-5030F23938A1}"/>
</file>

<file path=customXml/itemProps3.xml><?xml version="1.0" encoding="utf-8"?>
<ds:datastoreItem xmlns:ds="http://schemas.openxmlformats.org/officeDocument/2006/customXml" ds:itemID="{A5ECE13A-A6B5-425E-81FE-A101393C27AA}">
  <ds:schemaRefs>
    <ds:schemaRef ds:uri="http://www.imanage.com/work/xmlschema"/>
  </ds:schemaRefs>
</ds:datastoreItem>
</file>

<file path=customXml/itemProps4.xml><?xml version="1.0" encoding="utf-8"?>
<ds:datastoreItem xmlns:ds="http://schemas.openxmlformats.org/officeDocument/2006/customXml" ds:itemID="{C40E0A51-05F3-4502-B03B-93439568C35F}">
  <ds:schemaRefs>
    <ds:schemaRef ds:uri="http://schemas.microsoft.com/sharepoint/events"/>
  </ds:schemaRefs>
</ds:datastoreItem>
</file>

<file path=customXml/itemProps5.xml><?xml version="1.0" encoding="utf-8"?>
<ds:datastoreItem xmlns:ds="http://schemas.openxmlformats.org/officeDocument/2006/customXml" ds:itemID="{36A42DD2-85AE-4F95-AF66-70E33A397A80}">
  <ds:schemaRefs>
    <ds:schemaRef ds:uri="http://schemas.openxmlformats.org/officeDocument/2006/bibliography"/>
  </ds:schemaRefs>
</ds:datastoreItem>
</file>

<file path=customXml/itemProps6.xml><?xml version="1.0" encoding="utf-8"?>
<ds:datastoreItem xmlns:ds="http://schemas.openxmlformats.org/officeDocument/2006/customXml" ds:itemID="{4D0D33FD-AB57-4EF1-B908-582027928F6A}">
  <ds:schemaRefs>
    <ds:schemaRef ds:uri="http://schemas.microsoft.com/sharepoint/v3/contenttype/forms"/>
  </ds:schemaRefs>
</ds:datastoreItem>
</file>

<file path=docMetadata/LabelInfo.xml><?xml version="1.0" encoding="utf-8"?>
<clbl:labelList xmlns:clbl="http://schemas.microsoft.com/office/2020/mipLabelMetadata">
  <clbl:label id="{7ff3009e-32a6-4428-9d24-97a44ed5c911}" enabled="1" method="Privileged" siteId="{bb0f7126-b1c5-4f3e-8ca1-2b24f0f7462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BF_Documentrb.dotx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Buddle Findlay</dc:creator>
  <keywords/>
  <dc:description/>
  <lastModifiedBy>megan.couture@beca.com</lastModifiedBy>
  <revision>67</revision>
  <lastPrinted>2026-01-21T02:09:00.0000000Z</lastPrinted>
  <dcterms:created xsi:type="dcterms:W3CDTF">2026-02-18T22:19:00.0000000Z</dcterms:created>
  <dcterms:modified xsi:type="dcterms:W3CDTF">2026-03-12T21:50:21.2573015Z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0x010100E106A414AAFDB04FBE306619CD48353E002F0A2382F357314CA07B1E1FA9C121DE</vt:lpwstr>
  </property>
  <property fmtid="{D5CDD505-2E9C-101B-9397-08002B2CF9AE}" pid="3" name="_dlc_DocIdItemGuid">
    <vt:lpwstr>0a03382d-99c2-4784-9426-5d8238bf55c3</vt:lpwstr>
  </property>
  <property fmtid="{D5CDD505-2E9C-101B-9397-08002B2CF9AE}" pid="4" name="MediaServiceImageTags">
    <vt:lpwstr/>
  </property>
  <property fmtid="{D5CDD505-2E9C-101B-9397-08002B2CF9AE}" pid="5" name="Originator">
    <vt:lpwstr>1;#Beca|a9bbb40e-5fed-4cc0-bdb5-0fb463d1eb14</vt:lpwstr>
  </property>
  <property fmtid="{D5CDD505-2E9C-101B-9397-08002B2CF9AE}" pid="6" name="DMSMarketSegmentV2">
    <vt:lpwstr>5;#Central Government|8f385166-2b76-4f05-8f8e-15a56cacc311</vt:lpwstr>
  </property>
  <property fmtid="{D5CDD505-2E9C-101B-9397-08002B2CF9AE}" pid="7" name="OwningCompany">
    <vt:lpwstr>3;#Beca Limited|32943bc8-db00-41f3-beb5-5cb7e1307330</vt:lpwstr>
  </property>
  <property fmtid="{D5CDD505-2E9C-101B-9397-08002B2CF9AE}" pid="8" name="Document_x0020_Status">
    <vt:lpwstr>2;#WIP|db997c6c-dc18-4bc4-99fc-2cbf3aaf93f9</vt:lpwstr>
  </property>
  <property fmtid="{D5CDD505-2E9C-101B-9397-08002B2CF9AE}" pid="9" name="Document Status">
    <vt:lpwstr>2;#WIP|db997c6c-dc18-4bc4-99fc-2cbf3aaf93f9</vt:lpwstr>
  </property>
  <property fmtid="{D5CDD505-2E9C-101B-9397-08002B2CF9AE}" pid="10" name="DMSOwningSection">
    <vt:lpwstr>4;#402 - Government ＆ Social Investment - NZ - BL|7cfed770-78f7-43f8-8873-fd7c71454e54</vt:lpwstr>
  </property>
  <property fmtid="{D5CDD505-2E9C-101B-9397-08002B2CF9AE}" pid="11" name="DMSProjectDocumentType">
    <vt:lpwstr/>
  </property>
  <property fmtid="{D5CDD505-2E9C-101B-9397-08002B2CF9AE}" pid="12" name="Revision Stamp">
    <vt:lpwstr/>
  </property>
  <property fmtid="{D5CDD505-2E9C-101B-9397-08002B2CF9AE}" pid="13" name="Discipline">
    <vt:lpwstr/>
  </property>
  <property fmtid="{D5CDD505-2E9C-101B-9397-08002B2CF9AE}" pid="14" name="kfc07b57045244179ffa5bae4291b42d">
    <vt:lpwstr/>
  </property>
  <property fmtid="{D5CDD505-2E9C-101B-9397-08002B2CF9AE}" pid="15" name="Revision_x0020_Stamp">
    <vt:lpwstr/>
  </property>
  <property fmtid="{D5CDD505-2E9C-101B-9397-08002B2CF9AE}" pid="16" name="Client_x0020_Address">
    <vt:lpwstr/>
  </property>
  <property fmtid="{D5CDD505-2E9C-101B-9397-08002B2CF9AE}" pid="17" name="Client Address">
    <vt:lpwstr/>
  </property>
  <property fmtid="{D5CDD505-2E9C-101B-9397-08002B2CF9AE}" pid="18" name="docLang">
    <vt:lpwstr>en</vt:lpwstr>
  </property>
</Properties>
</file>