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04ABB2" w14:textId="53F259B1" w:rsidR="001C5D4F" w:rsidRPr="008C6B7B" w:rsidRDefault="00E01F6E" w:rsidP="00D8519F">
      <w:pPr>
        <w:spacing w:after="0" w:line="240" w:lineRule="auto"/>
        <w:jc w:val="center"/>
        <w:rPr>
          <w:rFonts w:ascii="Calibri" w:hAnsi="Calibri" w:cs="Calibri"/>
          <w:b/>
          <w:bCs/>
          <w:sz w:val="28"/>
          <w:szCs w:val="28"/>
          <w:u w:val="single"/>
        </w:rPr>
      </w:pPr>
      <w:r w:rsidRPr="3B16AFD0">
        <w:rPr>
          <w:rFonts w:ascii="Calibri" w:hAnsi="Calibri" w:cs="Calibri"/>
          <w:b/>
          <w:bCs/>
          <w:sz w:val="28"/>
          <w:szCs w:val="28"/>
          <w:u w:val="single"/>
        </w:rPr>
        <w:t>Proposed Subdivision Consent Con</w:t>
      </w:r>
      <w:r w:rsidR="001C5D4F" w:rsidRPr="3B16AFD0">
        <w:rPr>
          <w:rFonts w:ascii="Calibri" w:hAnsi="Calibri" w:cs="Calibri"/>
          <w:b/>
          <w:bCs/>
          <w:sz w:val="28"/>
          <w:szCs w:val="28"/>
          <w:u w:val="single"/>
        </w:rPr>
        <w:t>ditions</w:t>
      </w:r>
      <w:r w:rsidR="00C22C10" w:rsidRPr="3B16AFD0">
        <w:rPr>
          <w:rFonts w:ascii="Calibri" w:hAnsi="Calibri" w:cs="Calibri"/>
          <w:b/>
          <w:bCs/>
          <w:sz w:val="28"/>
          <w:szCs w:val="28"/>
          <w:u w:val="single"/>
        </w:rPr>
        <w:t xml:space="preserve"> (QLDC)</w:t>
      </w:r>
    </w:p>
    <w:p w14:paraId="30B777E6" w14:textId="77777777" w:rsidR="008C6B7B" w:rsidRDefault="008C6B7B" w:rsidP="00466837">
      <w:pPr>
        <w:spacing w:after="0" w:line="240" w:lineRule="auto"/>
        <w:rPr>
          <w:rFonts w:ascii="Calibri" w:hAnsi="Calibri" w:cs="Calibri"/>
          <w:b/>
          <w:bCs/>
          <w:sz w:val="22"/>
          <w:szCs w:val="22"/>
          <w:u w:val="single"/>
        </w:rPr>
      </w:pPr>
    </w:p>
    <w:p w14:paraId="16165FD7" w14:textId="1F5F93D8" w:rsidR="008C6B7B" w:rsidRPr="008C6B7B" w:rsidRDefault="008C6B7B" w:rsidP="00466837">
      <w:pPr>
        <w:spacing w:after="0" w:line="240" w:lineRule="auto"/>
        <w:rPr>
          <w:rFonts w:ascii="Calibri" w:hAnsi="Calibri" w:cs="Calibri"/>
          <w:b/>
          <w:bCs/>
          <w:i/>
          <w:iCs/>
          <w:sz w:val="22"/>
          <w:szCs w:val="22"/>
        </w:rPr>
      </w:pPr>
      <w:r w:rsidRPr="008C6B7B">
        <w:rPr>
          <w:rFonts w:ascii="Calibri" w:hAnsi="Calibri" w:cs="Calibri"/>
          <w:b/>
          <w:bCs/>
          <w:i/>
          <w:iCs/>
          <w:sz w:val="22"/>
          <w:szCs w:val="22"/>
        </w:rPr>
        <w:t>To be administered by the Queenstown Lakes District Council</w:t>
      </w:r>
    </w:p>
    <w:p w14:paraId="070B1C0C" w14:textId="77777777" w:rsidR="00503145" w:rsidRDefault="00503145" w:rsidP="00466837">
      <w:pPr>
        <w:spacing w:after="0" w:line="240" w:lineRule="auto"/>
        <w:rPr>
          <w:rFonts w:ascii="Calibri" w:hAnsi="Calibri" w:cs="Calibri"/>
          <w:b/>
          <w:bCs/>
          <w:sz w:val="22"/>
          <w:szCs w:val="22"/>
        </w:rPr>
      </w:pPr>
    </w:p>
    <w:p w14:paraId="4A226BDE" w14:textId="311ED0E0" w:rsidR="00826DA5" w:rsidRPr="00466837" w:rsidRDefault="00826DA5" w:rsidP="00466837">
      <w:pPr>
        <w:spacing w:after="0" w:line="240" w:lineRule="auto"/>
        <w:jc w:val="both"/>
        <w:rPr>
          <w:rFonts w:ascii="Calibri" w:hAnsi="Calibri" w:cs="Calibri"/>
          <w:sz w:val="22"/>
          <w:szCs w:val="22"/>
        </w:rPr>
      </w:pPr>
      <w:r w:rsidRPr="00466837">
        <w:rPr>
          <w:rFonts w:ascii="Calibri" w:hAnsi="Calibri" w:cs="Calibri"/>
          <w:sz w:val="22"/>
          <w:szCs w:val="22"/>
        </w:rPr>
        <w:t>This consent authorises a staged subdivision of the application site into a mix of vacant</w:t>
      </w:r>
      <w:r w:rsidR="007A4C89" w:rsidRPr="00466837">
        <w:rPr>
          <w:rFonts w:ascii="Calibri" w:hAnsi="Calibri" w:cs="Calibri"/>
          <w:sz w:val="22"/>
          <w:szCs w:val="22"/>
        </w:rPr>
        <w:t xml:space="preserve"> residential, commercial, reserve and roading lots.</w:t>
      </w:r>
    </w:p>
    <w:p w14:paraId="45D30B94" w14:textId="77777777" w:rsidR="00826DA5" w:rsidRDefault="00826DA5" w:rsidP="00466837">
      <w:pPr>
        <w:spacing w:after="0" w:line="240" w:lineRule="auto"/>
        <w:rPr>
          <w:rFonts w:ascii="Calibri" w:hAnsi="Calibri" w:cs="Calibri"/>
          <w:b/>
          <w:bCs/>
          <w:sz w:val="22"/>
          <w:szCs w:val="22"/>
        </w:rPr>
      </w:pPr>
    </w:p>
    <w:p w14:paraId="01A70459" w14:textId="4A2C793D" w:rsidR="001C5D4F" w:rsidRDefault="001C5D4F" w:rsidP="00466837">
      <w:pPr>
        <w:spacing w:after="0" w:line="240" w:lineRule="auto"/>
        <w:rPr>
          <w:rFonts w:ascii="Calibri" w:hAnsi="Calibri" w:cs="Calibri"/>
          <w:b/>
          <w:bCs/>
          <w:sz w:val="22"/>
          <w:szCs w:val="22"/>
        </w:rPr>
      </w:pPr>
      <w:r w:rsidRPr="00FB2CD7">
        <w:rPr>
          <w:rFonts w:ascii="Calibri" w:hAnsi="Calibri" w:cs="Calibri"/>
          <w:b/>
          <w:bCs/>
          <w:sz w:val="22"/>
          <w:szCs w:val="22"/>
        </w:rPr>
        <w:t>General</w:t>
      </w:r>
    </w:p>
    <w:p w14:paraId="2EC00206" w14:textId="77777777" w:rsidR="00470000" w:rsidRPr="00FB2CD7" w:rsidRDefault="00470000" w:rsidP="00466837">
      <w:pPr>
        <w:spacing w:after="0" w:line="240" w:lineRule="auto"/>
        <w:rPr>
          <w:rFonts w:ascii="Calibri" w:hAnsi="Calibri" w:cs="Calibri"/>
          <w:b/>
          <w:bCs/>
          <w:sz w:val="22"/>
          <w:szCs w:val="22"/>
        </w:rPr>
      </w:pPr>
    </w:p>
    <w:p w14:paraId="23B86461" w14:textId="5781122F" w:rsidR="001C5D4F" w:rsidRPr="00FB2CD7" w:rsidRDefault="00C44C75" w:rsidP="007824B7">
      <w:pPr>
        <w:pStyle w:val="ListParagraph"/>
        <w:numPr>
          <w:ilvl w:val="0"/>
          <w:numId w:val="1"/>
        </w:numPr>
        <w:spacing w:after="0" w:line="240" w:lineRule="auto"/>
        <w:rPr>
          <w:rFonts w:ascii="Calibri" w:hAnsi="Calibri" w:cs="Calibri"/>
          <w:sz w:val="22"/>
          <w:szCs w:val="22"/>
          <w:lang w:eastAsia="en-AU"/>
        </w:rPr>
      </w:pPr>
      <w:r w:rsidRPr="00FB2CD7">
        <w:rPr>
          <w:rFonts w:ascii="Calibri" w:hAnsi="Calibri" w:cs="Calibri"/>
          <w:sz w:val="22"/>
          <w:szCs w:val="22"/>
          <w:lang w:eastAsia="en-AU"/>
        </w:rPr>
        <w:t xml:space="preserve">That the development must be undertaken/carried out in </w:t>
      </w:r>
      <w:r w:rsidR="00AD4B51">
        <w:rPr>
          <w:rFonts w:ascii="Calibri" w:hAnsi="Calibri" w:cs="Calibri"/>
          <w:sz w:val="22"/>
          <w:szCs w:val="22"/>
          <w:lang w:eastAsia="en-AU"/>
        </w:rPr>
        <w:t xml:space="preserve">general </w:t>
      </w:r>
      <w:r w:rsidRPr="00FB2CD7">
        <w:rPr>
          <w:rFonts w:ascii="Calibri" w:hAnsi="Calibri" w:cs="Calibri"/>
          <w:sz w:val="22"/>
          <w:szCs w:val="22"/>
          <w:lang w:eastAsia="en-AU"/>
        </w:rPr>
        <w:t>accordance with the plans:</w:t>
      </w:r>
    </w:p>
    <w:p w14:paraId="14E6EB83" w14:textId="77777777" w:rsidR="00424EE4" w:rsidRPr="00FB2CD7" w:rsidRDefault="00424EE4" w:rsidP="00466837">
      <w:pPr>
        <w:pStyle w:val="ListParagraph"/>
        <w:spacing w:after="0" w:line="240" w:lineRule="auto"/>
        <w:ind w:left="1080"/>
        <w:rPr>
          <w:rFonts w:ascii="Calibri" w:hAnsi="Calibri" w:cs="Calibri"/>
          <w:sz w:val="22"/>
          <w:szCs w:val="22"/>
        </w:rPr>
      </w:pPr>
    </w:p>
    <w:p w14:paraId="59AD8774" w14:textId="77777777" w:rsidR="00F30762" w:rsidRDefault="00F30762" w:rsidP="00F30762">
      <w:pPr>
        <w:pStyle w:val="ListParagraph"/>
        <w:tabs>
          <w:tab w:val="left" w:pos="540"/>
          <w:tab w:val="left" w:pos="567"/>
        </w:tabs>
        <w:spacing w:after="0" w:line="240" w:lineRule="auto"/>
        <w:jc w:val="both"/>
        <w:rPr>
          <w:rFonts w:ascii="Calibri" w:hAnsi="Calibri" w:cs="Calibri"/>
          <w:b/>
          <w:bCs/>
          <w:sz w:val="22"/>
          <w:szCs w:val="22"/>
          <w:lang w:val="en-US" w:eastAsia="en-AU"/>
        </w:rPr>
      </w:pPr>
      <w:r w:rsidRPr="3B16AFD0">
        <w:rPr>
          <w:rFonts w:ascii="Calibri" w:hAnsi="Calibri" w:cs="Calibri"/>
          <w:b/>
          <w:bCs/>
          <w:sz w:val="22"/>
          <w:szCs w:val="22"/>
          <w:lang w:val="en-US" w:eastAsia="en-AU"/>
        </w:rPr>
        <w:t>Subdivision Plans:</w:t>
      </w:r>
    </w:p>
    <w:p w14:paraId="2797832E" w14:textId="77777777" w:rsidR="00F30762" w:rsidRPr="00F30762" w:rsidRDefault="00F30762" w:rsidP="00F30762">
      <w:pPr>
        <w:pStyle w:val="ListParagraph"/>
        <w:tabs>
          <w:tab w:val="left" w:pos="540"/>
          <w:tab w:val="left" w:pos="567"/>
        </w:tabs>
        <w:spacing w:after="0" w:line="240" w:lineRule="auto"/>
        <w:jc w:val="both"/>
        <w:rPr>
          <w:rFonts w:ascii="Calibri" w:hAnsi="Calibri" w:cs="Calibri"/>
          <w:b/>
          <w:bCs/>
          <w:sz w:val="22"/>
          <w:szCs w:val="22"/>
          <w:lang w:val="en-US" w:eastAsia="en-AU"/>
        </w:rPr>
      </w:pPr>
    </w:p>
    <w:p w14:paraId="713257FC" w14:textId="06ABDC1A" w:rsidR="00F30762" w:rsidRPr="00F30762" w:rsidRDefault="00F30762" w:rsidP="00584F0A">
      <w:pPr>
        <w:pStyle w:val="ListParagraph"/>
        <w:numPr>
          <w:ilvl w:val="0"/>
          <w:numId w:val="42"/>
        </w:numPr>
        <w:spacing w:after="0" w:line="240" w:lineRule="auto"/>
        <w:ind w:left="1134"/>
        <w:jc w:val="both"/>
        <w:rPr>
          <w:rFonts w:ascii="Calibri" w:hAnsi="Calibri" w:cs="Calibri"/>
          <w:sz w:val="22"/>
          <w:szCs w:val="22"/>
          <w:lang w:val="en-US" w:eastAsia="en-AU"/>
        </w:rPr>
      </w:pPr>
      <w:r w:rsidRPr="00F30762">
        <w:rPr>
          <w:rFonts w:ascii="Calibri" w:hAnsi="Calibri" w:cs="Calibri"/>
          <w:sz w:val="22"/>
          <w:szCs w:val="22"/>
          <w:lang w:val="en-US" w:eastAsia="en-AU"/>
        </w:rPr>
        <w:t xml:space="preserve">‘Proposed Subdivision Plan’ prepared by </w:t>
      </w:r>
      <w:proofErr w:type="spellStart"/>
      <w:r w:rsidRPr="00F30762">
        <w:rPr>
          <w:rFonts w:ascii="Calibri" w:hAnsi="Calibri" w:cs="Calibri"/>
          <w:sz w:val="22"/>
          <w:szCs w:val="22"/>
          <w:lang w:val="en-US" w:eastAsia="en-AU"/>
        </w:rPr>
        <w:t>Patersons</w:t>
      </w:r>
      <w:proofErr w:type="spellEnd"/>
      <w:r w:rsidRPr="00F30762">
        <w:rPr>
          <w:rFonts w:ascii="Calibri" w:hAnsi="Calibri" w:cs="Calibri"/>
          <w:sz w:val="22"/>
          <w:szCs w:val="22"/>
          <w:lang w:val="en-US" w:eastAsia="en-AU"/>
        </w:rPr>
        <w:t xml:space="preserve">, Drawing No Q7557-001, Sheets 000 – 021, Rev </w:t>
      </w:r>
      <w:r w:rsidR="00E84166">
        <w:rPr>
          <w:rFonts w:ascii="Calibri" w:hAnsi="Calibri" w:cs="Calibri"/>
          <w:sz w:val="22"/>
          <w:szCs w:val="22"/>
          <w:lang w:val="en-US" w:eastAsia="en-AU"/>
        </w:rPr>
        <w:t>1</w:t>
      </w:r>
      <w:r w:rsidRPr="00F30762">
        <w:rPr>
          <w:rFonts w:ascii="Calibri" w:hAnsi="Calibri" w:cs="Calibri"/>
          <w:sz w:val="22"/>
          <w:szCs w:val="22"/>
          <w:lang w:val="en-US" w:eastAsia="en-AU"/>
        </w:rPr>
        <w:t xml:space="preserve">, dated </w:t>
      </w:r>
      <w:r w:rsidR="0000709E">
        <w:rPr>
          <w:rFonts w:ascii="Calibri" w:hAnsi="Calibri" w:cs="Calibri"/>
          <w:sz w:val="22"/>
          <w:szCs w:val="22"/>
          <w:lang w:val="en-US" w:eastAsia="en-AU"/>
        </w:rPr>
        <w:t>14 November 2025</w:t>
      </w:r>
    </w:p>
    <w:p w14:paraId="21D62157" w14:textId="510B6927" w:rsidR="00F30762" w:rsidRPr="00F30762" w:rsidRDefault="00F30762" w:rsidP="00584F0A">
      <w:pPr>
        <w:pStyle w:val="ListParagraph"/>
        <w:numPr>
          <w:ilvl w:val="0"/>
          <w:numId w:val="42"/>
        </w:numPr>
        <w:spacing w:after="0" w:line="240" w:lineRule="auto"/>
        <w:ind w:left="1134"/>
        <w:jc w:val="both"/>
        <w:rPr>
          <w:rFonts w:ascii="Calibri" w:hAnsi="Calibri" w:cs="Calibri"/>
          <w:sz w:val="22"/>
          <w:szCs w:val="22"/>
          <w:lang w:val="en-US" w:eastAsia="en-AU"/>
        </w:rPr>
      </w:pPr>
      <w:r w:rsidRPr="6F7FC7C1">
        <w:rPr>
          <w:rFonts w:ascii="Calibri" w:hAnsi="Calibri" w:cs="Calibri"/>
          <w:sz w:val="22"/>
          <w:szCs w:val="22"/>
          <w:lang w:val="en-US" w:eastAsia="en-AU"/>
        </w:rPr>
        <w:t xml:space="preserve">‘Proposed Subdivision Plan - Aerial Image Overlay’ prepared by </w:t>
      </w:r>
      <w:proofErr w:type="spellStart"/>
      <w:r w:rsidRPr="6F7FC7C1">
        <w:rPr>
          <w:rFonts w:ascii="Calibri" w:hAnsi="Calibri" w:cs="Calibri"/>
          <w:sz w:val="22"/>
          <w:szCs w:val="22"/>
          <w:lang w:val="en-US" w:eastAsia="en-AU"/>
        </w:rPr>
        <w:t>Patersons</w:t>
      </w:r>
      <w:proofErr w:type="spellEnd"/>
      <w:r w:rsidRPr="6F7FC7C1">
        <w:rPr>
          <w:rFonts w:ascii="Calibri" w:hAnsi="Calibri" w:cs="Calibri"/>
          <w:sz w:val="22"/>
          <w:szCs w:val="22"/>
          <w:lang w:val="en-US" w:eastAsia="en-AU"/>
        </w:rPr>
        <w:t xml:space="preserve">, Drawing No Q7557-001, Sheet 100, Rev </w:t>
      </w:r>
      <w:r w:rsidR="00140D44" w:rsidRPr="6F7FC7C1">
        <w:rPr>
          <w:rFonts w:ascii="Calibri" w:hAnsi="Calibri" w:cs="Calibri"/>
          <w:sz w:val="22"/>
          <w:szCs w:val="22"/>
          <w:lang w:val="en-US" w:eastAsia="en-AU"/>
        </w:rPr>
        <w:t>1</w:t>
      </w:r>
      <w:r w:rsidRPr="6F7FC7C1">
        <w:rPr>
          <w:rFonts w:ascii="Calibri" w:hAnsi="Calibri" w:cs="Calibri"/>
          <w:sz w:val="22"/>
          <w:szCs w:val="22"/>
          <w:lang w:val="en-US" w:eastAsia="en-AU"/>
        </w:rPr>
        <w:t xml:space="preserve">, </w:t>
      </w:r>
      <w:proofErr w:type="gramStart"/>
      <w:r w:rsidRPr="6F7FC7C1">
        <w:rPr>
          <w:rFonts w:ascii="Calibri" w:hAnsi="Calibri" w:cs="Calibri"/>
          <w:sz w:val="22"/>
          <w:szCs w:val="22"/>
          <w:lang w:val="en-US" w:eastAsia="en-AU"/>
        </w:rPr>
        <w:t xml:space="preserve">dated </w:t>
      </w:r>
      <w:r w:rsidR="00140D44" w:rsidRPr="6F7FC7C1">
        <w:rPr>
          <w:rFonts w:ascii="Calibri" w:hAnsi="Calibri" w:cs="Calibri"/>
          <w:sz w:val="22"/>
          <w:szCs w:val="22"/>
          <w:lang w:val="en-US" w:eastAsia="en-AU"/>
        </w:rPr>
        <w:t xml:space="preserve"> </w:t>
      </w:r>
      <w:r w:rsidR="00CA50A2" w:rsidRPr="6F7FC7C1">
        <w:rPr>
          <w:rFonts w:ascii="Calibri" w:hAnsi="Calibri" w:cs="Calibri"/>
          <w:sz w:val="22"/>
          <w:szCs w:val="22"/>
          <w:lang w:val="en-US" w:eastAsia="en-AU"/>
        </w:rPr>
        <w:t>14</w:t>
      </w:r>
      <w:proofErr w:type="gramEnd"/>
      <w:r w:rsidR="00CA50A2" w:rsidRPr="6F7FC7C1">
        <w:rPr>
          <w:rFonts w:ascii="Calibri" w:hAnsi="Calibri" w:cs="Calibri"/>
          <w:sz w:val="22"/>
          <w:szCs w:val="22"/>
          <w:lang w:val="en-US" w:eastAsia="en-AU"/>
        </w:rPr>
        <w:t xml:space="preserve"> November 2025</w:t>
      </w:r>
    </w:p>
    <w:p w14:paraId="5C3A33EF" w14:textId="7A355C08" w:rsidR="00F30762" w:rsidRPr="00F656BF" w:rsidRDefault="00F30762" w:rsidP="00584F0A">
      <w:pPr>
        <w:pStyle w:val="ListParagraph"/>
        <w:numPr>
          <w:ilvl w:val="0"/>
          <w:numId w:val="42"/>
        </w:numPr>
        <w:spacing w:after="0" w:line="240" w:lineRule="auto"/>
        <w:ind w:left="1134"/>
        <w:jc w:val="both"/>
        <w:rPr>
          <w:rFonts w:ascii="Calibri" w:hAnsi="Calibri" w:cs="Calibri"/>
          <w:sz w:val="22"/>
          <w:szCs w:val="22"/>
          <w:lang w:val="en-US" w:eastAsia="en-AU"/>
        </w:rPr>
      </w:pPr>
      <w:r w:rsidRPr="00F30762">
        <w:rPr>
          <w:rFonts w:ascii="Calibri" w:hAnsi="Calibri" w:cs="Calibri"/>
          <w:sz w:val="22"/>
          <w:szCs w:val="22"/>
          <w:lang w:val="en-US" w:eastAsia="en-AU"/>
        </w:rPr>
        <w:t xml:space="preserve">‘Reserves to Vest either in QLDC or </w:t>
      </w:r>
      <w:proofErr w:type="gramStart"/>
      <w:r w:rsidRPr="00F30762">
        <w:rPr>
          <w:rFonts w:ascii="Calibri" w:hAnsi="Calibri" w:cs="Calibri"/>
          <w:sz w:val="22"/>
          <w:szCs w:val="22"/>
          <w:lang w:val="en-US" w:eastAsia="en-AU"/>
        </w:rPr>
        <w:t>a</w:t>
      </w:r>
      <w:proofErr w:type="gramEnd"/>
      <w:r w:rsidRPr="00F30762">
        <w:rPr>
          <w:rFonts w:ascii="Calibri" w:hAnsi="Calibri" w:cs="Calibri"/>
          <w:sz w:val="22"/>
          <w:szCs w:val="22"/>
          <w:lang w:val="en-US" w:eastAsia="en-AU"/>
        </w:rPr>
        <w:t xml:space="preserve"> Incorporated Society (or equivalent legal body)’ prepared by </w:t>
      </w:r>
      <w:proofErr w:type="spellStart"/>
      <w:r w:rsidRPr="00F30762">
        <w:rPr>
          <w:rFonts w:ascii="Calibri" w:hAnsi="Calibri" w:cs="Calibri"/>
          <w:sz w:val="22"/>
          <w:szCs w:val="22"/>
          <w:lang w:val="en-US" w:eastAsia="en-AU"/>
        </w:rPr>
        <w:t>Patersons</w:t>
      </w:r>
      <w:proofErr w:type="spellEnd"/>
      <w:r w:rsidRPr="00F30762">
        <w:rPr>
          <w:rFonts w:ascii="Calibri" w:hAnsi="Calibri" w:cs="Calibri"/>
          <w:sz w:val="22"/>
          <w:szCs w:val="22"/>
          <w:lang w:val="en-US" w:eastAsia="en-AU"/>
        </w:rPr>
        <w:t xml:space="preserve">, Drawing No Q7557-001, Sheet 101, Rev </w:t>
      </w:r>
      <w:r w:rsidR="00CA50A2">
        <w:rPr>
          <w:rFonts w:ascii="Calibri" w:hAnsi="Calibri" w:cs="Calibri"/>
          <w:sz w:val="22"/>
          <w:szCs w:val="22"/>
          <w:lang w:val="en-US" w:eastAsia="en-AU"/>
        </w:rPr>
        <w:t>1</w:t>
      </w:r>
      <w:r w:rsidRPr="00F30762">
        <w:rPr>
          <w:rFonts w:ascii="Calibri" w:hAnsi="Calibri" w:cs="Calibri"/>
          <w:sz w:val="22"/>
          <w:szCs w:val="22"/>
          <w:lang w:val="en-US" w:eastAsia="en-AU"/>
        </w:rPr>
        <w:t xml:space="preserve">, dated </w:t>
      </w:r>
      <w:r w:rsidR="00CA50A2">
        <w:rPr>
          <w:rFonts w:ascii="Calibri" w:hAnsi="Calibri" w:cs="Calibri"/>
          <w:sz w:val="22"/>
          <w:szCs w:val="22"/>
          <w:lang w:val="en-US" w:eastAsia="en-AU"/>
        </w:rPr>
        <w:t>14 November 2025</w:t>
      </w:r>
    </w:p>
    <w:p w14:paraId="27516B6D" w14:textId="0AB89A33" w:rsidR="00F30762" w:rsidRPr="00AD4B51" w:rsidRDefault="00F30762" w:rsidP="00584F0A">
      <w:pPr>
        <w:pStyle w:val="ListParagraph"/>
        <w:numPr>
          <w:ilvl w:val="0"/>
          <w:numId w:val="42"/>
        </w:numPr>
        <w:tabs>
          <w:tab w:val="left" w:pos="540"/>
          <w:tab w:val="left" w:pos="567"/>
        </w:tabs>
        <w:spacing w:after="0" w:line="240" w:lineRule="auto"/>
        <w:ind w:left="1134"/>
        <w:jc w:val="both"/>
        <w:rPr>
          <w:rFonts w:ascii="Calibri" w:hAnsi="Calibri" w:cs="Calibri"/>
          <w:sz w:val="22"/>
          <w:szCs w:val="22"/>
          <w:lang w:val="en-US" w:eastAsia="en-AU"/>
        </w:rPr>
      </w:pPr>
      <w:r w:rsidRPr="00F30762">
        <w:rPr>
          <w:rFonts w:ascii="Calibri" w:hAnsi="Calibri" w:cs="Calibri"/>
          <w:sz w:val="22"/>
          <w:szCs w:val="22"/>
          <w:lang w:val="en-US" w:eastAsia="en-AU"/>
        </w:rPr>
        <w:t>‘Vehicle Crossings in Breach of QLDC PDP Rule 29.5.21 and Breach of Rear Lane QLDC LDSCOP, Drawing No Q7557-002, Sheets 001 – 004, Rev 0, dated 10 April 2025</w:t>
      </w:r>
    </w:p>
    <w:p w14:paraId="0889C798" w14:textId="531A168D" w:rsidR="00F30762" w:rsidRPr="00F656BF" w:rsidRDefault="00F30762" w:rsidP="00584F0A">
      <w:pPr>
        <w:pStyle w:val="ListParagraph"/>
        <w:numPr>
          <w:ilvl w:val="0"/>
          <w:numId w:val="42"/>
        </w:numPr>
        <w:tabs>
          <w:tab w:val="left" w:pos="540"/>
          <w:tab w:val="left" w:pos="567"/>
        </w:tabs>
        <w:spacing w:after="0" w:line="240" w:lineRule="auto"/>
        <w:ind w:left="1134"/>
        <w:jc w:val="both"/>
        <w:rPr>
          <w:rFonts w:ascii="Calibri" w:hAnsi="Calibri" w:cs="Calibri"/>
          <w:sz w:val="22"/>
          <w:szCs w:val="22"/>
          <w:lang w:val="en-US" w:eastAsia="en-AU"/>
        </w:rPr>
      </w:pPr>
      <w:r w:rsidRPr="00F30762">
        <w:rPr>
          <w:rFonts w:ascii="Calibri" w:hAnsi="Calibri" w:cs="Calibri"/>
          <w:sz w:val="22"/>
          <w:szCs w:val="22"/>
          <w:lang w:val="en-US" w:eastAsia="en-AU"/>
        </w:rPr>
        <w:t xml:space="preserve">‘Proposed Subdivision Plan - NZONE Skydive Noise Contours’, prepared by </w:t>
      </w:r>
      <w:proofErr w:type="spellStart"/>
      <w:r w:rsidRPr="00F30762">
        <w:rPr>
          <w:rFonts w:ascii="Calibri" w:hAnsi="Calibri" w:cs="Calibri"/>
          <w:sz w:val="22"/>
          <w:szCs w:val="22"/>
          <w:lang w:val="en-US" w:eastAsia="en-AU"/>
        </w:rPr>
        <w:t>Patersons</w:t>
      </w:r>
      <w:proofErr w:type="spellEnd"/>
      <w:r w:rsidRPr="00F30762">
        <w:rPr>
          <w:rFonts w:ascii="Calibri" w:hAnsi="Calibri" w:cs="Calibri"/>
          <w:sz w:val="22"/>
          <w:szCs w:val="22"/>
          <w:lang w:val="en-US" w:eastAsia="en-AU"/>
        </w:rPr>
        <w:t>, Drawing No Q7557-007, Sheet 001, Rev 0, dated 10 April 2025</w:t>
      </w:r>
    </w:p>
    <w:p w14:paraId="04A44B8A" w14:textId="2C199E74" w:rsidR="00F30762" w:rsidRPr="0070263D" w:rsidRDefault="00F30762" w:rsidP="39080B34">
      <w:pPr>
        <w:pStyle w:val="ListParagraph"/>
        <w:numPr>
          <w:ilvl w:val="0"/>
          <w:numId w:val="42"/>
        </w:numPr>
        <w:tabs>
          <w:tab w:val="left" w:pos="540"/>
          <w:tab w:val="left" w:pos="567"/>
        </w:tabs>
        <w:spacing w:after="0" w:line="240" w:lineRule="auto"/>
        <w:ind w:left="1134"/>
        <w:jc w:val="both"/>
        <w:rPr>
          <w:rFonts w:ascii="Calibri" w:hAnsi="Calibri" w:cs="Calibri"/>
          <w:sz w:val="22"/>
          <w:szCs w:val="22"/>
          <w:lang w:val="en-US" w:eastAsia="en-AU"/>
        </w:rPr>
      </w:pPr>
      <w:r w:rsidRPr="39080B34">
        <w:rPr>
          <w:rFonts w:ascii="Calibri" w:hAnsi="Calibri" w:cs="Calibri"/>
          <w:sz w:val="22"/>
          <w:szCs w:val="22"/>
          <w:lang w:val="en-US" w:eastAsia="en-AU"/>
        </w:rPr>
        <w:t xml:space="preserve">‘Proposed Reserves to Vest and Indicative Wastewater Areas’ prepared by </w:t>
      </w:r>
      <w:proofErr w:type="spellStart"/>
      <w:r w:rsidRPr="39080B34">
        <w:rPr>
          <w:rFonts w:ascii="Calibri" w:hAnsi="Calibri" w:cs="Calibri"/>
          <w:sz w:val="22"/>
          <w:szCs w:val="22"/>
          <w:lang w:val="en-US" w:eastAsia="en-AU"/>
        </w:rPr>
        <w:t>Patersons</w:t>
      </w:r>
      <w:proofErr w:type="spellEnd"/>
      <w:r w:rsidRPr="39080B34">
        <w:rPr>
          <w:rFonts w:ascii="Calibri" w:hAnsi="Calibri" w:cs="Calibri"/>
          <w:sz w:val="22"/>
          <w:szCs w:val="22"/>
          <w:lang w:val="en-US" w:eastAsia="en-AU"/>
        </w:rPr>
        <w:t xml:space="preserve">, Drawing No Q7557-009, Sheets 001 – 010, Rev </w:t>
      </w:r>
      <w:r w:rsidR="008A14EB" w:rsidRPr="39080B34">
        <w:rPr>
          <w:rFonts w:ascii="Calibri" w:hAnsi="Calibri" w:cs="Calibri"/>
          <w:sz w:val="22"/>
          <w:szCs w:val="22"/>
          <w:lang w:val="en-US" w:eastAsia="en-AU"/>
        </w:rPr>
        <w:t>2</w:t>
      </w:r>
      <w:r w:rsidRPr="39080B34">
        <w:rPr>
          <w:rFonts w:ascii="Calibri" w:hAnsi="Calibri" w:cs="Calibri"/>
          <w:sz w:val="22"/>
          <w:szCs w:val="22"/>
          <w:lang w:val="en-US" w:eastAsia="en-AU"/>
        </w:rPr>
        <w:t xml:space="preserve">, dated </w:t>
      </w:r>
      <w:r w:rsidR="008A14EB" w:rsidRPr="39080B34">
        <w:rPr>
          <w:rFonts w:ascii="Calibri" w:hAnsi="Calibri" w:cs="Calibri"/>
          <w:sz w:val="22"/>
          <w:szCs w:val="22"/>
          <w:lang w:val="en-US" w:eastAsia="en-AU"/>
        </w:rPr>
        <w:t>17 November 2025</w:t>
      </w:r>
    </w:p>
    <w:p w14:paraId="2DF28F87" w14:textId="77777777" w:rsidR="00F30762" w:rsidRPr="00F30762" w:rsidRDefault="00F30762" w:rsidP="00F656BF">
      <w:pPr>
        <w:pStyle w:val="ListParagraph"/>
        <w:tabs>
          <w:tab w:val="left" w:pos="540"/>
          <w:tab w:val="left" w:pos="567"/>
        </w:tabs>
        <w:spacing w:after="0" w:line="240" w:lineRule="auto"/>
        <w:ind w:left="1134"/>
        <w:jc w:val="both"/>
        <w:rPr>
          <w:rFonts w:ascii="Calibri" w:hAnsi="Calibri" w:cs="Calibri"/>
          <w:sz w:val="22"/>
          <w:szCs w:val="22"/>
          <w:lang w:val="en-US" w:eastAsia="en-AU"/>
        </w:rPr>
      </w:pPr>
    </w:p>
    <w:p w14:paraId="3395844A" w14:textId="5C54CBCB" w:rsidR="00F30762" w:rsidRPr="009A2DBD" w:rsidRDefault="009A2DBD" w:rsidP="00F30762">
      <w:pPr>
        <w:pStyle w:val="ListParagraph"/>
        <w:tabs>
          <w:tab w:val="left" w:pos="540"/>
          <w:tab w:val="left" w:pos="567"/>
        </w:tabs>
        <w:spacing w:after="0" w:line="240" w:lineRule="auto"/>
        <w:jc w:val="both"/>
        <w:rPr>
          <w:rFonts w:ascii="Calibri" w:hAnsi="Calibri" w:cs="Calibri"/>
          <w:b/>
          <w:bCs/>
          <w:sz w:val="22"/>
          <w:szCs w:val="22"/>
          <w:lang w:val="en-US" w:eastAsia="en-AU"/>
        </w:rPr>
      </w:pPr>
      <w:r w:rsidRPr="00145F78">
        <w:rPr>
          <w:rFonts w:ascii="Calibri" w:hAnsi="Calibri" w:cs="Calibri"/>
          <w:b/>
          <w:bCs/>
          <w:sz w:val="22"/>
          <w:szCs w:val="22"/>
          <w:lang w:val="en-US" w:eastAsia="en-AU"/>
        </w:rPr>
        <w:t>Engineering Plans</w:t>
      </w:r>
    </w:p>
    <w:p w14:paraId="60966D0F" w14:textId="77777777" w:rsidR="00145F78" w:rsidRDefault="00145F78" w:rsidP="00145F78">
      <w:pPr>
        <w:pStyle w:val="ListParagraph"/>
        <w:tabs>
          <w:tab w:val="left" w:pos="540"/>
          <w:tab w:val="left" w:pos="567"/>
        </w:tabs>
        <w:spacing w:after="0" w:line="240" w:lineRule="auto"/>
        <w:ind w:left="1134"/>
        <w:jc w:val="both"/>
        <w:rPr>
          <w:rFonts w:ascii="Calibri" w:hAnsi="Calibri" w:cs="Calibri"/>
          <w:sz w:val="22"/>
          <w:szCs w:val="22"/>
          <w:lang w:val="en-US" w:eastAsia="en-AU"/>
        </w:rPr>
      </w:pPr>
    </w:p>
    <w:p w14:paraId="743DF825" w14:textId="6F0CFEC3" w:rsidR="009A2DBD" w:rsidRDefault="008E16C3"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General Arrangement – Road Reserve and Carriageway Widths, prepared by Stantec, dated 11.04.2025</w:t>
      </w:r>
    </w:p>
    <w:p w14:paraId="2751D0A2" w14:textId="2E1D7F17" w:rsidR="008E16C3" w:rsidRDefault="008E16C3"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General Arrangement – Main </w:t>
      </w:r>
      <w:r w:rsidR="00A97836">
        <w:rPr>
          <w:rFonts w:ascii="Calibri" w:hAnsi="Calibri" w:cs="Calibri"/>
          <w:sz w:val="22"/>
          <w:szCs w:val="22"/>
          <w:lang w:val="en-US" w:eastAsia="en-AU"/>
        </w:rPr>
        <w:t>Infrastructure Feature</w:t>
      </w:r>
      <w:r>
        <w:rPr>
          <w:rFonts w:ascii="Calibri" w:hAnsi="Calibri" w:cs="Calibri"/>
          <w:sz w:val="22"/>
          <w:szCs w:val="22"/>
          <w:lang w:val="en-US" w:eastAsia="en-AU"/>
        </w:rPr>
        <w:t>, prepared by Stantec, dated 11.04.2025</w:t>
      </w:r>
    </w:p>
    <w:p w14:paraId="13655A31" w14:textId="5A52CC54" w:rsidR="00A97836" w:rsidRDefault="00A97836"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Earthworks – Finished Ground Contours – Overall Layout, prepared by Stantec, dated 11.04.2025</w:t>
      </w:r>
    </w:p>
    <w:p w14:paraId="36B21A6E" w14:textId="41048293" w:rsidR="00A97836" w:rsidRDefault="00A97836"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Earthworks – Finished Ground Contours – </w:t>
      </w:r>
      <w:r w:rsidR="00AA0782">
        <w:rPr>
          <w:rFonts w:ascii="Calibri" w:hAnsi="Calibri" w:cs="Calibri"/>
          <w:sz w:val="22"/>
          <w:szCs w:val="22"/>
          <w:lang w:val="en-US" w:eastAsia="en-AU"/>
        </w:rPr>
        <w:t>Sheets 1 - 8</w:t>
      </w:r>
      <w:r>
        <w:rPr>
          <w:rFonts w:ascii="Calibri" w:hAnsi="Calibri" w:cs="Calibri"/>
          <w:sz w:val="22"/>
          <w:szCs w:val="22"/>
          <w:lang w:val="en-US" w:eastAsia="en-AU"/>
        </w:rPr>
        <w:t>, prepared by Stantec, dated 11.04.2025</w:t>
      </w:r>
    </w:p>
    <w:p w14:paraId="7FC92C6E" w14:textId="561A6010" w:rsidR="00AA0782" w:rsidRDefault="00AA0782"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Earthworks – Depths Plan – Overall Layout, prepared by Stantec, dated 11.04.2025</w:t>
      </w:r>
    </w:p>
    <w:p w14:paraId="526D8F6E" w14:textId="4FE5CDD0" w:rsidR="00AA0782" w:rsidRDefault="00AA0782"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Earthworks – Depths Plan – Sheets 1 - 9, prepared by Stantec, dated 11.04.2025</w:t>
      </w:r>
    </w:p>
    <w:p w14:paraId="70BCE43E" w14:textId="277C2DA0" w:rsidR="00FA1491" w:rsidRDefault="00FA1491"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Roading – Overall Layout Plan, prepared by Stantec, dated 11.04.2025</w:t>
      </w:r>
    </w:p>
    <w:p w14:paraId="2CB17307" w14:textId="0B2A6C4A" w:rsidR="00FA1491" w:rsidRDefault="00FA1491"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Roading, Layout Plan, prepared by Stantec, Sheets 1 – 8, dated 11.04.2025</w:t>
      </w:r>
    </w:p>
    <w:p w14:paraId="229DE1ED" w14:textId="1E896A1A" w:rsidR="00FA1491" w:rsidRDefault="00FA1491"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Roading – Typical Cross-Sections – 24m Road Reserve, prepared by Stantec, dated 11.04.2025</w:t>
      </w:r>
    </w:p>
    <w:p w14:paraId="6B0A349A" w14:textId="55B29995" w:rsidR="00FA1491" w:rsidRDefault="00FA1491"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Roading – Typical Cross-Sections – </w:t>
      </w:r>
      <w:r w:rsidR="0083646C">
        <w:rPr>
          <w:rFonts w:ascii="Calibri" w:hAnsi="Calibri" w:cs="Calibri"/>
          <w:sz w:val="22"/>
          <w:szCs w:val="22"/>
          <w:lang w:val="en-US" w:eastAsia="en-AU"/>
        </w:rPr>
        <w:t>22</w:t>
      </w:r>
      <w:r>
        <w:rPr>
          <w:rFonts w:ascii="Calibri" w:hAnsi="Calibri" w:cs="Calibri"/>
          <w:sz w:val="22"/>
          <w:szCs w:val="22"/>
          <w:lang w:val="en-US" w:eastAsia="en-AU"/>
        </w:rPr>
        <w:t>m</w:t>
      </w:r>
      <w:r w:rsidR="0083646C">
        <w:rPr>
          <w:rFonts w:ascii="Calibri" w:hAnsi="Calibri" w:cs="Calibri"/>
          <w:sz w:val="22"/>
          <w:szCs w:val="22"/>
          <w:lang w:val="en-US" w:eastAsia="en-AU"/>
        </w:rPr>
        <w:t xml:space="preserve"> and 21m</w:t>
      </w:r>
      <w:r>
        <w:rPr>
          <w:rFonts w:ascii="Calibri" w:hAnsi="Calibri" w:cs="Calibri"/>
          <w:sz w:val="22"/>
          <w:szCs w:val="22"/>
          <w:lang w:val="en-US" w:eastAsia="en-AU"/>
        </w:rPr>
        <w:t xml:space="preserve"> Road Reserve, prepared by Stantec, dated 11.04.2025</w:t>
      </w:r>
    </w:p>
    <w:p w14:paraId="52EDB85E" w14:textId="49047C15" w:rsidR="0083646C" w:rsidRDefault="0083646C"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Roading – Typical Cross-Sections – 20m Road Reserve, prepared by Stantec, dated 11.04.2025</w:t>
      </w:r>
    </w:p>
    <w:p w14:paraId="4C191954" w14:textId="6D6F99B8" w:rsidR="0083646C" w:rsidRDefault="0083646C"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Roading – Typical Cross-Sections – 19m and 18m Road Reserve, prepared by Stantec, dated 11.04.2025</w:t>
      </w:r>
    </w:p>
    <w:p w14:paraId="4587929C" w14:textId="48263071" w:rsidR="006F2A4B" w:rsidRDefault="006F2A4B"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lastRenderedPageBreak/>
        <w:t>Roading – Typical Cross-Sections – 17m Road Reserve, prepared by Stantec, dated 11.04.2025</w:t>
      </w:r>
    </w:p>
    <w:p w14:paraId="7C1D360A" w14:textId="09FB21A4" w:rsidR="006F2A4B" w:rsidRDefault="006F2A4B"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Roading – Typical Cross-Sections – 16m Road Reserve, prepared by Stantec, dated 11.04.2025</w:t>
      </w:r>
    </w:p>
    <w:p w14:paraId="024650A5" w14:textId="237422AF" w:rsidR="006F2A4B" w:rsidRDefault="006F2A4B"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Roading – Typical Cross-Sections – 15m Road Reserve, prepared by Stantec, dated 11.04.2025</w:t>
      </w:r>
    </w:p>
    <w:p w14:paraId="396355E3" w14:textId="6CADBD4D" w:rsidR="006F2A4B" w:rsidRDefault="006F2A4B"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Roading – Typical Cross-Sections – 13.5m, 12m &amp; 9m Road and 7m Lane Reserves, prepared by Stantec, dated 11.04.2025</w:t>
      </w:r>
    </w:p>
    <w:p w14:paraId="3075393D" w14:textId="641EACD9" w:rsidR="006F2A4B" w:rsidRDefault="006F2A4B"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Utilities – SW – Stormwater – Overall Layout, prepared by Stantec, dated 11.04.2025</w:t>
      </w:r>
    </w:p>
    <w:p w14:paraId="32BBD201" w14:textId="04D1C3FE" w:rsidR="00B229F2" w:rsidRDefault="00B229F2"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Utilities – SW – Stormwater Layout – Sheet 1 - 8, prepared by Stantec, dated 11.04.2025</w:t>
      </w:r>
    </w:p>
    <w:p w14:paraId="74817D7B" w14:textId="5B1D0F47" w:rsidR="00C27C64" w:rsidRDefault="00C27C64"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Utilities – SW – Southern Creek Box Culvert Plan and Sections, prepared by Stantec, dated 11.04.2025</w:t>
      </w:r>
    </w:p>
    <w:p w14:paraId="04DFFFEC" w14:textId="1CAFD201" w:rsidR="0016085F" w:rsidRDefault="0016085F"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Utilities – SW – Layout</w:t>
      </w:r>
      <w:r w:rsidR="0015245E">
        <w:rPr>
          <w:rFonts w:ascii="Calibri" w:hAnsi="Calibri" w:cs="Calibri"/>
          <w:sz w:val="22"/>
          <w:szCs w:val="22"/>
          <w:lang w:val="en-US" w:eastAsia="en-AU"/>
        </w:rPr>
        <w:t xml:space="preserve"> Plan</w:t>
      </w:r>
      <w:r>
        <w:rPr>
          <w:rFonts w:ascii="Calibri" w:hAnsi="Calibri" w:cs="Calibri"/>
          <w:sz w:val="22"/>
          <w:szCs w:val="22"/>
          <w:lang w:val="en-US" w:eastAsia="en-AU"/>
        </w:rPr>
        <w:t xml:space="preserve"> – </w:t>
      </w:r>
      <w:r w:rsidR="0015245E">
        <w:rPr>
          <w:rFonts w:ascii="Calibri" w:hAnsi="Calibri" w:cs="Calibri"/>
          <w:sz w:val="22"/>
          <w:szCs w:val="22"/>
          <w:lang w:val="en-US" w:eastAsia="en-AU"/>
        </w:rPr>
        <w:t>Major Watercourses</w:t>
      </w:r>
      <w:r>
        <w:rPr>
          <w:rFonts w:ascii="Calibri" w:hAnsi="Calibri" w:cs="Calibri"/>
          <w:sz w:val="22"/>
          <w:szCs w:val="22"/>
          <w:lang w:val="en-US" w:eastAsia="en-AU"/>
        </w:rPr>
        <w:t>, prepared by Stantec, dated 11.04.2025</w:t>
      </w:r>
    </w:p>
    <w:p w14:paraId="2580C897" w14:textId="3CEA386E" w:rsidR="00B229F2" w:rsidRDefault="000417BE"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Stormwater Pre-Development Catchments, prepared by Stantec, dated 11.04.2025</w:t>
      </w:r>
    </w:p>
    <w:p w14:paraId="22014D3D" w14:textId="698769A8" w:rsidR="000417BE" w:rsidRDefault="000417BE"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Stormwater Post-Development Catchments, prepared by Stantec, dated 11.04.2025</w:t>
      </w:r>
    </w:p>
    <w:p w14:paraId="557EB0DA" w14:textId="66EF2218" w:rsidR="000417BE" w:rsidRDefault="00B2592E"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Stormwater Scheme Plan, prepared by Stantec, dated 11.04.2025</w:t>
      </w:r>
    </w:p>
    <w:p w14:paraId="222A5ED7" w14:textId="4F979A44" w:rsidR="00B2592E" w:rsidRDefault="00B2592E"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Utilities – SW – SW Detention </w:t>
      </w:r>
      <w:r w:rsidR="00091AD8">
        <w:rPr>
          <w:rFonts w:ascii="Calibri" w:hAnsi="Calibri" w:cs="Calibri"/>
          <w:sz w:val="22"/>
          <w:szCs w:val="22"/>
          <w:lang w:val="en-US" w:eastAsia="en-AU"/>
        </w:rPr>
        <w:t>Basin Details, prepared by Stantec, dated 11.04.2025</w:t>
      </w:r>
    </w:p>
    <w:p w14:paraId="7EEAF3CF" w14:textId="75D62AEF" w:rsidR="00091AD8" w:rsidRDefault="00091AD8"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Utilities – SW – Typical Details – Rock Revetments, prepared by Stantec, dated 11.04.2025</w:t>
      </w:r>
    </w:p>
    <w:p w14:paraId="56A43F4C" w14:textId="343525DE" w:rsidR="002C0621" w:rsidRDefault="002C0621"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Utilities – SW – Typical Details – Impact Basin, prepared by Stantec, dated 11.04.2025</w:t>
      </w:r>
    </w:p>
    <w:p w14:paraId="169202A3" w14:textId="22E884F0" w:rsidR="002C0621" w:rsidRDefault="002C0621"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Utilities – SW – </w:t>
      </w:r>
      <w:r w:rsidR="00515451">
        <w:rPr>
          <w:rFonts w:ascii="Calibri" w:hAnsi="Calibri" w:cs="Calibri"/>
          <w:sz w:val="22"/>
          <w:szCs w:val="22"/>
          <w:lang w:val="en-US" w:eastAsia="en-AU"/>
        </w:rPr>
        <w:t>Plan and Cross Section CH0 - 1350</w:t>
      </w:r>
      <w:r>
        <w:rPr>
          <w:rFonts w:ascii="Calibri" w:hAnsi="Calibri" w:cs="Calibri"/>
          <w:sz w:val="22"/>
          <w:szCs w:val="22"/>
          <w:lang w:val="en-US" w:eastAsia="en-AU"/>
        </w:rPr>
        <w:t>, prepared by Stantec, dated 11.04.2025</w:t>
      </w:r>
    </w:p>
    <w:p w14:paraId="47F3394D" w14:textId="5D24B2D7" w:rsidR="00515451" w:rsidRDefault="0094787C"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Northern Swale Plan and Cross Sections, prepared by Stantec, dated 11.04.2025</w:t>
      </w:r>
    </w:p>
    <w:p w14:paraId="3466AC88" w14:textId="49E1F023" w:rsidR="0094787C" w:rsidRDefault="0094787C"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Stormwater – Southern Swale A – Plan and Cross Sections Sheet 1 of 2, prepared by Stantec, dated 11.04</w:t>
      </w:r>
      <w:r w:rsidR="00DC7192">
        <w:rPr>
          <w:rFonts w:ascii="Calibri" w:hAnsi="Calibri" w:cs="Calibri"/>
          <w:sz w:val="22"/>
          <w:szCs w:val="22"/>
          <w:lang w:val="en-US" w:eastAsia="en-AU"/>
        </w:rPr>
        <w:t>.2025</w:t>
      </w:r>
    </w:p>
    <w:p w14:paraId="06C36585" w14:textId="5F41BB37" w:rsidR="00DC7192" w:rsidRDefault="00DC7192"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Stormwater – Southern Swale A – Plan and Cross Sections Sheet 1 of 2, prepared by Stantec, dated 11.04.2025</w:t>
      </w:r>
    </w:p>
    <w:p w14:paraId="77B80910" w14:textId="13A9D32E" w:rsidR="00DC7192" w:rsidRDefault="00DC7192"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Stormwater – Southern Swale B – Plan and Cross Sections, prepared by Stantec, dated 11.04.2025</w:t>
      </w:r>
    </w:p>
    <w:p w14:paraId="17BA87CB" w14:textId="25DCE884" w:rsidR="00DC7192" w:rsidRDefault="00DC7192"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Utilities – SS – Sanitary Sewer </w:t>
      </w:r>
      <w:r w:rsidR="00696C41">
        <w:rPr>
          <w:rFonts w:ascii="Calibri" w:hAnsi="Calibri" w:cs="Calibri"/>
          <w:sz w:val="22"/>
          <w:szCs w:val="22"/>
          <w:lang w:val="en-US" w:eastAsia="en-AU"/>
        </w:rPr>
        <w:t>– Overall Layout, prepared by Stantec, Dated 11.04.2025</w:t>
      </w:r>
    </w:p>
    <w:p w14:paraId="55F7CA93" w14:textId="0D6B4B39" w:rsidR="00696C41" w:rsidRDefault="00696C41"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Utilities – SS – Sanitary Sewer </w:t>
      </w:r>
      <w:r w:rsidR="00AA6454">
        <w:rPr>
          <w:rFonts w:ascii="Calibri" w:hAnsi="Calibri" w:cs="Calibri"/>
          <w:sz w:val="22"/>
          <w:szCs w:val="22"/>
          <w:lang w:val="en-US" w:eastAsia="en-AU"/>
        </w:rPr>
        <w:t>Layout – Sheet 1 - 8</w:t>
      </w:r>
      <w:r>
        <w:rPr>
          <w:rFonts w:ascii="Calibri" w:hAnsi="Calibri" w:cs="Calibri"/>
          <w:sz w:val="22"/>
          <w:szCs w:val="22"/>
          <w:lang w:val="en-US" w:eastAsia="en-AU"/>
        </w:rPr>
        <w:t>, prepared by Stantec, Dated 11.04.2025</w:t>
      </w:r>
    </w:p>
    <w:p w14:paraId="4FCCCC87" w14:textId="1069D7AD" w:rsidR="00AA6454" w:rsidRDefault="0082499F"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Sanitary Sewer Pump Station A Site Plan, prepared by Stantec, Dated 11.04.2025</w:t>
      </w:r>
    </w:p>
    <w:p w14:paraId="3E669D7E" w14:textId="1DC8DDF0" w:rsidR="0082499F" w:rsidRDefault="0082499F"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Sanitary Sewer Pump Station A Sections, prepared by Stantec, Dated 11.04.2025</w:t>
      </w:r>
    </w:p>
    <w:p w14:paraId="09B72168" w14:textId="48BF83D7" w:rsidR="003F1A88" w:rsidRDefault="003F1A88"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Sanitary Sewer Pump Station B Site Plan, prepared by Stantec, Dated 11.04.2025</w:t>
      </w:r>
    </w:p>
    <w:p w14:paraId="51893FAA" w14:textId="6BB4EBDE" w:rsidR="003F1A88" w:rsidRDefault="003F1A88"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Sanitary Sewer Pump Station B Sections, prepared by Stantec, Dated 11.04.2025</w:t>
      </w:r>
    </w:p>
    <w:p w14:paraId="16C987FB" w14:textId="31585D0D" w:rsidR="003F1A88" w:rsidRDefault="003F1A88"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Sanitary Sewer Pump Station C Site Plan, prepared by Stantec, Dated 11.04.2025</w:t>
      </w:r>
    </w:p>
    <w:p w14:paraId="4C72640D" w14:textId="20A786A9" w:rsidR="003F1A88" w:rsidRDefault="003F1A88"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Utilities – Water – Water Rising and Falling Mains Layout</w:t>
      </w:r>
      <w:r w:rsidR="009831C4">
        <w:rPr>
          <w:rFonts w:ascii="Calibri" w:hAnsi="Calibri" w:cs="Calibri"/>
          <w:sz w:val="22"/>
          <w:szCs w:val="22"/>
          <w:lang w:val="en-US" w:eastAsia="en-AU"/>
        </w:rPr>
        <w:t>, prepared by Stantec, dated 11.04.2025</w:t>
      </w:r>
    </w:p>
    <w:p w14:paraId="0F8361E9" w14:textId="77777777" w:rsidR="009831C4" w:rsidRDefault="009831C4"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Utilities – Water – Bore Locations and Access, prepared by Stantec, dated 11.04.2025</w:t>
      </w:r>
    </w:p>
    <w:p w14:paraId="2FD8651F" w14:textId="77777777" w:rsidR="00863D69" w:rsidRDefault="00863D69"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Utilities – Water – Treated Water Reservoirs – Layout and Section, prepared by Stantec, dated 11.04.2025</w:t>
      </w:r>
    </w:p>
    <w:p w14:paraId="221C7033" w14:textId="77777777" w:rsidR="00C85BDC" w:rsidRDefault="00A33493"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Utilities – Water </w:t>
      </w:r>
      <w:r w:rsidR="00C85BDC">
        <w:rPr>
          <w:rFonts w:ascii="Calibri" w:hAnsi="Calibri" w:cs="Calibri"/>
          <w:sz w:val="22"/>
          <w:szCs w:val="22"/>
          <w:lang w:val="en-US" w:eastAsia="en-AU"/>
        </w:rPr>
        <w:t>–</w:t>
      </w:r>
      <w:r>
        <w:rPr>
          <w:rFonts w:ascii="Calibri" w:hAnsi="Calibri" w:cs="Calibri"/>
          <w:sz w:val="22"/>
          <w:szCs w:val="22"/>
          <w:lang w:val="en-US" w:eastAsia="en-AU"/>
        </w:rPr>
        <w:t xml:space="preserve"> </w:t>
      </w:r>
      <w:r w:rsidR="00C85BDC">
        <w:rPr>
          <w:rFonts w:ascii="Calibri" w:hAnsi="Calibri" w:cs="Calibri"/>
          <w:sz w:val="22"/>
          <w:szCs w:val="22"/>
          <w:lang w:val="en-US" w:eastAsia="en-AU"/>
        </w:rPr>
        <w:t>Water Treatment Plant – Schematic - prepared by Stantec, dated 11.04.2025</w:t>
      </w:r>
    </w:p>
    <w:p w14:paraId="648B61F1" w14:textId="77777777" w:rsidR="00B11DDB" w:rsidRDefault="00C85BDC"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Utilities – Water </w:t>
      </w:r>
      <w:r w:rsidR="00B11DDB">
        <w:rPr>
          <w:rFonts w:ascii="Calibri" w:hAnsi="Calibri" w:cs="Calibri"/>
          <w:sz w:val="22"/>
          <w:szCs w:val="22"/>
          <w:lang w:val="en-US" w:eastAsia="en-AU"/>
        </w:rPr>
        <w:t>– Water Treatment Plant Layout, prepared by Stantec, dated 11.04.2025</w:t>
      </w:r>
    </w:p>
    <w:p w14:paraId="15CCAD51" w14:textId="77777777" w:rsidR="005604A4" w:rsidRDefault="00B11DDB"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Utilities – Water </w:t>
      </w:r>
      <w:r w:rsidR="005604A4">
        <w:rPr>
          <w:rFonts w:ascii="Calibri" w:hAnsi="Calibri" w:cs="Calibri"/>
          <w:sz w:val="22"/>
          <w:szCs w:val="22"/>
          <w:lang w:val="en-US" w:eastAsia="en-AU"/>
        </w:rPr>
        <w:t>–</w:t>
      </w:r>
      <w:r>
        <w:rPr>
          <w:rFonts w:ascii="Calibri" w:hAnsi="Calibri" w:cs="Calibri"/>
          <w:sz w:val="22"/>
          <w:szCs w:val="22"/>
          <w:lang w:val="en-US" w:eastAsia="en-AU"/>
        </w:rPr>
        <w:t xml:space="preserve"> </w:t>
      </w:r>
      <w:r w:rsidR="005604A4">
        <w:rPr>
          <w:rFonts w:ascii="Calibri" w:hAnsi="Calibri" w:cs="Calibri"/>
          <w:sz w:val="22"/>
          <w:szCs w:val="22"/>
          <w:lang w:val="en-US" w:eastAsia="en-AU"/>
        </w:rPr>
        <w:t>Treated Water Reservoirs – Dimensions and Operations Levels, prepared by Stantec, dated 11.04.2025</w:t>
      </w:r>
    </w:p>
    <w:p w14:paraId="7DA8EE6A" w14:textId="77777777" w:rsidR="006C7D59" w:rsidRDefault="006C7D59"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Road Carriageway Hierarchy, prepared by Stantec, dated 11.04.2025</w:t>
      </w:r>
    </w:p>
    <w:p w14:paraId="5480D796" w14:textId="77777777" w:rsidR="006C7D59" w:rsidRDefault="006C7D59"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Shared Paths Network, prepared by Stantec, dated 11.04.2025</w:t>
      </w:r>
    </w:p>
    <w:p w14:paraId="68AB8DA6" w14:textId="77777777" w:rsidR="00EC4B86" w:rsidRDefault="006C7D59"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Bus </w:t>
      </w:r>
      <w:r w:rsidR="00EC4B86">
        <w:rPr>
          <w:rFonts w:ascii="Calibri" w:hAnsi="Calibri" w:cs="Calibri"/>
          <w:sz w:val="22"/>
          <w:szCs w:val="22"/>
          <w:lang w:val="en-US" w:eastAsia="en-AU"/>
        </w:rPr>
        <w:t xml:space="preserve">Routes and </w:t>
      </w:r>
      <w:proofErr w:type="gramStart"/>
      <w:r w:rsidR="00EC4B86">
        <w:rPr>
          <w:rFonts w:ascii="Calibri" w:hAnsi="Calibri" w:cs="Calibri"/>
          <w:sz w:val="22"/>
          <w:szCs w:val="22"/>
          <w:lang w:val="en-US" w:eastAsia="en-AU"/>
        </w:rPr>
        <w:t>Stops</w:t>
      </w:r>
      <w:proofErr w:type="gramEnd"/>
      <w:r w:rsidR="00EC4B86">
        <w:rPr>
          <w:rFonts w:ascii="Calibri" w:hAnsi="Calibri" w:cs="Calibri"/>
          <w:sz w:val="22"/>
          <w:szCs w:val="22"/>
          <w:lang w:val="en-US" w:eastAsia="en-AU"/>
        </w:rPr>
        <w:t>, prepared by Stantec, dated 11.04.2025</w:t>
      </w:r>
    </w:p>
    <w:p w14:paraId="3DBB7FF5" w14:textId="77777777" w:rsidR="00145F78" w:rsidRDefault="00145F78"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Multi Modal Network, prepared by Stantec, dated 11.04.2025</w:t>
      </w:r>
    </w:p>
    <w:p w14:paraId="5BEBE5DD" w14:textId="77777777" w:rsidR="00145F78" w:rsidRDefault="00145F78"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Road Operating Speeds, prepared by Stantec, dated 11.04.2025</w:t>
      </w:r>
    </w:p>
    <w:p w14:paraId="48EEAD78" w14:textId="77777777" w:rsidR="00145F78" w:rsidRDefault="00145F78"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sidRPr="39080B34">
        <w:rPr>
          <w:rFonts w:ascii="Calibri" w:hAnsi="Calibri" w:cs="Calibri"/>
          <w:sz w:val="22"/>
          <w:szCs w:val="22"/>
          <w:lang w:val="en-US" w:eastAsia="en-AU"/>
        </w:rPr>
        <w:t>Local Parks, prepared by Stantec, dated 11.04.2025</w:t>
      </w:r>
    </w:p>
    <w:p w14:paraId="112ED27D" w14:textId="77777777" w:rsidR="00145F78" w:rsidRDefault="00145F78"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lastRenderedPageBreak/>
        <w:t>Heavy Vehicle Design Provisions, prepared by Stantec, dated 11.04.2025</w:t>
      </w:r>
    </w:p>
    <w:p w14:paraId="7C626830" w14:textId="4C4DD309" w:rsidR="00B11DDB" w:rsidRPr="00145F78" w:rsidRDefault="00B11DDB" w:rsidP="00145F78">
      <w:pPr>
        <w:pStyle w:val="ListParagraph"/>
        <w:tabs>
          <w:tab w:val="left" w:pos="540"/>
          <w:tab w:val="left" w:pos="567"/>
        </w:tabs>
        <w:spacing w:after="0" w:line="240" w:lineRule="auto"/>
        <w:jc w:val="both"/>
        <w:rPr>
          <w:rFonts w:ascii="Calibri" w:hAnsi="Calibri" w:cs="Calibri"/>
          <w:sz w:val="22"/>
          <w:szCs w:val="22"/>
          <w:lang w:val="en-US" w:eastAsia="en-AU"/>
        </w:rPr>
      </w:pPr>
    </w:p>
    <w:p w14:paraId="241469C2" w14:textId="6596A0B6" w:rsidR="009A2DBD" w:rsidRPr="00342CD6" w:rsidRDefault="009A2DBD" w:rsidP="00F30762">
      <w:pPr>
        <w:pStyle w:val="ListParagraph"/>
        <w:tabs>
          <w:tab w:val="left" w:pos="540"/>
          <w:tab w:val="left" w:pos="567"/>
        </w:tabs>
        <w:spacing w:after="0" w:line="240" w:lineRule="auto"/>
        <w:jc w:val="both"/>
        <w:rPr>
          <w:rFonts w:ascii="Calibri" w:hAnsi="Calibri" w:cs="Calibri"/>
          <w:b/>
          <w:bCs/>
          <w:sz w:val="22"/>
          <w:szCs w:val="22"/>
          <w:lang w:val="en-US" w:eastAsia="en-AU"/>
        </w:rPr>
      </w:pPr>
      <w:r w:rsidRPr="00342CD6">
        <w:rPr>
          <w:rFonts w:ascii="Calibri" w:hAnsi="Calibri" w:cs="Calibri"/>
          <w:b/>
          <w:bCs/>
          <w:sz w:val="22"/>
          <w:szCs w:val="22"/>
          <w:lang w:val="en-US" w:eastAsia="en-AU"/>
        </w:rPr>
        <w:t>Landscap</w:t>
      </w:r>
      <w:r w:rsidR="00342CD6" w:rsidRPr="00342CD6">
        <w:rPr>
          <w:rFonts w:ascii="Calibri" w:hAnsi="Calibri" w:cs="Calibri"/>
          <w:b/>
          <w:bCs/>
          <w:sz w:val="22"/>
          <w:szCs w:val="22"/>
          <w:lang w:val="en-US" w:eastAsia="en-AU"/>
        </w:rPr>
        <w:t>ing Plans</w:t>
      </w:r>
    </w:p>
    <w:p w14:paraId="46E772F9" w14:textId="0179284C" w:rsidR="00342CD6" w:rsidRDefault="00342CD6" w:rsidP="00584F0A">
      <w:pPr>
        <w:pStyle w:val="ListParagraph"/>
        <w:numPr>
          <w:ilvl w:val="0"/>
          <w:numId w:val="43"/>
        </w:numPr>
        <w:tabs>
          <w:tab w:val="left" w:pos="540"/>
          <w:tab w:val="left" w:pos="567"/>
        </w:tabs>
        <w:spacing w:after="0" w:line="240" w:lineRule="auto"/>
        <w:ind w:left="1134"/>
        <w:jc w:val="both"/>
        <w:rPr>
          <w:rFonts w:ascii="Calibri" w:hAnsi="Calibri" w:cs="Calibri"/>
          <w:sz w:val="22"/>
          <w:szCs w:val="22"/>
          <w:lang w:val="en-US" w:eastAsia="en-AU"/>
        </w:rPr>
      </w:pPr>
      <w:r w:rsidRPr="39080B34">
        <w:rPr>
          <w:rFonts w:ascii="Calibri" w:hAnsi="Calibri" w:cs="Calibri"/>
          <w:sz w:val="22"/>
          <w:szCs w:val="22"/>
          <w:lang w:val="en-US" w:eastAsia="en-AU"/>
        </w:rPr>
        <w:t>‘Landscape Strategy Community Park</w:t>
      </w:r>
      <w:r w:rsidR="00FB2124" w:rsidRPr="39080B34">
        <w:rPr>
          <w:rFonts w:ascii="Calibri" w:hAnsi="Calibri" w:cs="Calibri"/>
          <w:sz w:val="22"/>
          <w:szCs w:val="22"/>
          <w:lang w:val="en-US" w:eastAsia="en-AU"/>
        </w:rPr>
        <w:t>’ prepared by STR Landscapes, Drawing No L01</w:t>
      </w:r>
      <w:r w:rsidR="0095435A" w:rsidRPr="39080B34">
        <w:rPr>
          <w:rFonts w:ascii="Calibri" w:hAnsi="Calibri" w:cs="Calibri"/>
          <w:sz w:val="22"/>
          <w:szCs w:val="22"/>
          <w:lang w:val="en-US" w:eastAsia="en-AU"/>
        </w:rPr>
        <w:t>, dated 10 April 2025</w:t>
      </w:r>
    </w:p>
    <w:p w14:paraId="75C9845B" w14:textId="23E8EFF0" w:rsidR="0095435A" w:rsidRDefault="0095435A" w:rsidP="00584F0A">
      <w:pPr>
        <w:pStyle w:val="ListParagraph"/>
        <w:numPr>
          <w:ilvl w:val="0"/>
          <w:numId w:val="43"/>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‘Landscape Strategy Southern Reserves’ prepared by STR Landscapes, Drawing No L02, dated </w:t>
      </w:r>
      <w:r w:rsidR="001C5B09">
        <w:rPr>
          <w:rFonts w:ascii="Calibri" w:hAnsi="Calibri" w:cs="Calibri"/>
          <w:sz w:val="22"/>
          <w:szCs w:val="22"/>
          <w:lang w:val="en-US" w:eastAsia="en-AU"/>
        </w:rPr>
        <w:t>10 April 2025</w:t>
      </w:r>
    </w:p>
    <w:p w14:paraId="34B0C307" w14:textId="0E5F7AC4" w:rsidR="001C5B09" w:rsidRDefault="001C5B09" w:rsidP="00584F0A">
      <w:pPr>
        <w:pStyle w:val="ListParagraph"/>
        <w:numPr>
          <w:ilvl w:val="0"/>
          <w:numId w:val="43"/>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‘Landscape Strategy Highway Reserves’ prepared by STR Landscapes, Drawing No L03, dated 10 April 2025</w:t>
      </w:r>
    </w:p>
    <w:p w14:paraId="062983F7" w14:textId="7A041D9D" w:rsidR="001C5B09" w:rsidRDefault="001C5B09" w:rsidP="00584F0A">
      <w:pPr>
        <w:pStyle w:val="ListParagraph"/>
        <w:numPr>
          <w:ilvl w:val="0"/>
          <w:numId w:val="43"/>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 xml:space="preserve">‘Landscape Strategy </w:t>
      </w:r>
      <w:proofErr w:type="gramStart"/>
      <w:r w:rsidR="00B961F6">
        <w:rPr>
          <w:rFonts w:ascii="Calibri" w:hAnsi="Calibri" w:cs="Calibri"/>
          <w:sz w:val="22"/>
          <w:szCs w:val="22"/>
          <w:lang w:val="en-US" w:eastAsia="en-AU"/>
        </w:rPr>
        <w:t>North Eastern</w:t>
      </w:r>
      <w:proofErr w:type="gramEnd"/>
      <w:r w:rsidR="00B961F6">
        <w:rPr>
          <w:rFonts w:ascii="Calibri" w:hAnsi="Calibri" w:cs="Calibri"/>
          <w:sz w:val="22"/>
          <w:szCs w:val="22"/>
          <w:lang w:val="en-US" w:eastAsia="en-AU"/>
        </w:rPr>
        <w:t xml:space="preserve"> Reserves</w:t>
      </w:r>
      <w:r>
        <w:rPr>
          <w:rFonts w:ascii="Calibri" w:hAnsi="Calibri" w:cs="Calibri"/>
          <w:sz w:val="22"/>
          <w:szCs w:val="22"/>
          <w:lang w:val="en-US" w:eastAsia="en-AU"/>
        </w:rPr>
        <w:t>’ prepared by STR Landscapes, Drawing No L0</w:t>
      </w:r>
      <w:r w:rsidR="00B961F6">
        <w:rPr>
          <w:rFonts w:ascii="Calibri" w:hAnsi="Calibri" w:cs="Calibri"/>
          <w:sz w:val="22"/>
          <w:szCs w:val="22"/>
          <w:lang w:val="en-US" w:eastAsia="en-AU"/>
        </w:rPr>
        <w:t>4</w:t>
      </w:r>
      <w:r>
        <w:rPr>
          <w:rFonts w:ascii="Calibri" w:hAnsi="Calibri" w:cs="Calibri"/>
          <w:sz w:val="22"/>
          <w:szCs w:val="22"/>
          <w:lang w:val="en-US" w:eastAsia="en-AU"/>
        </w:rPr>
        <w:t>, dated 10 April 2025</w:t>
      </w:r>
    </w:p>
    <w:p w14:paraId="1AEAB7F5" w14:textId="62D29875" w:rsidR="00B961F6" w:rsidRDefault="00B961F6" w:rsidP="00584F0A">
      <w:pPr>
        <w:pStyle w:val="ListParagraph"/>
        <w:numPr>
          <w:ilvl w:val="0"/>
          <w:numId w:val="43"/>
        </w:numPr>
        <w:tabs>
          <w:tab w:val="left" w:pos="540"/>
          <w:tab w:val="left" w:pos="567"/>
        </w:tabs>
        <w:spacing w:after="0" w:line="240" w:lineRule="auto"/>
        <w:ind w:left="1134"/>
        <w:jc w:val="both"/>
        <w:rPr>
          <w:rFonts w:ascii="Calibri" w:hAnsi="Calibri" w:cs="Calibri"/>
          <w:sz w:val="22"/>
          <w:szCs w:val="22"/>
          <w:lang w:val="en-US" w:eastAsia="en-AU"/>
        </w:rPr>
      </w:pPr>
      <w:r w:rsidRPr="39080B34">
        <w:rPr>
          <w:rFonts w:ascii="Calibri" w:hAnsi="Calibri" w:cs="Calibri"/>
          <w:sz w:val="22"/>
          <w:szCs w:val="22"/>
          <w:lang w:val="en-US" w:eastAsia="en-AU"/>
        </w:rPr>
        <w:t xml:space="preserve">‘Landscape Strategy </w:t>
      </w:r>
      <w:proofErr w:type="gramStart"/>
      <w:r w:rsidRPr="39080B34">
        <w:rPr>
          <w:rFonts w:ascii="Calibri" w:hAnsi="Calibri" w:cs="Calibri"/>
          <w:sz w:val="22"/>
          <w:szCs w:val="22"/>
          <w:lang w:val="en-US" w:eastAsia="en-AU"/>
        </w:rPr>
        <w:t>North Western</w:t>
      </w:r>
      <w:proofErr w:type="gramEnd"/>
      <w:r w:rsidRPr="39080B34">
        <w:rPr>
          <w:rFonts w:ascii="Calibri" w:hAnsi="Calibri" w:cs="Calibri"/>
          <w:sz w:val="22"/>
          <w:szCs w:val="22"/>
          <w:lang w:val="en-US" w:eastAsia="en-AU"/>
        </w:rPr>
        <w:t xml:space="preserve"> Reserves’ prepared by STR Landscapes, Drawing No L0</w:t>
      </w:r>
      <w:r w:rsidR="00627BFE" w:rsidRPr="39080B34">
        <w:rPr>
          <w:rFonts w:ascii="Calibri" w:hAnsi="Calibri" w:cs="Calibri"/>
          <w:sz w:val="22"/>
          <w:szCs w:val="22"/>
          <w:lang w:val="en-US" w:eastAsia="en-AU"/>
        </w:rPr>
        <w:t>5</w:t>
      </w:r>
      <w:r w:rsidRPr="39080B34">
        <w:rPr>
          <w:rFonts w:ascii="Calibri" w:hAnsi="Calibri" w:cs="Calibri"/>
          <w:sz w:val="22"/>
          <w:szCs w:val="22"/>
          <w:lang w:val="en-US" w:eastAsia="en-AU"/>
        </w:rPr>
        <w:t>, dated 10 April 2025</w:t>
      </w:r>
    </w:p>
    <w:p w14:paraId="1B9B3310" w14:textId="587A2327" w:rsidR="00240DC0" w:rsidRDefault="007A489F" w:rsidP="00584F0A">
      <w:pPr>
        <w:pStyle w:val="ListParagraph"/>
        <w:numPr>
          <w:ilvl w:val="0"/>
          <w:numId w:val="43"/>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w:t>
      </w:r>
      <w:proofErr w:type="spellStart"/>
      <w:r>
        <w:rPr>
          <w:rFonts w:ascii="Calibri" w:hAnsi="Calibri" w:cs="Calibri"/>
          <w:sz w:val="22"/>
          <w:szCs w:val="22"/>
          <w:lang w:val="en-US" w:eastAsia="en-AU"/>
        </w:rPr>
        <w:t>Oraka</w:t>
      </w:r>
      <w:proofErr w:type="spellEnd"/>
      <w:r>
        <w:rPr>
          <w:rFonts w:ascii="Calibri" w:hAnsi="Calibri" w:cs="Calibri"/>
          <w:sz w:val="22"/>
          <w:szCs w:val="22"/>
          <w:lang w:val="en-US" w:eastAsia="en-AU"/>
        </w:rPr>
        <w:t xml:space="preserve"> Mitigation Proposals’ prepared by </w:t>
      </w:r>
      <w:r w:rsidR="000F5B40">
        <w:rPr>
          <w:rFonts w:ascii="Calibri" w:hAnsi="Calibri" w:cs="Calibri"/>
          <w:sz w:val="22"/>
          <w:szCs w:val="22"/>
          <w:lang w:val="en-US" w:eastAsia="en-AU"/>
        </w:rPr>
        <w:t>STR Landscapes, Drawing No L21, dated 22 October 2025</w:t>
      </w:r>
    </w:p>
    <w:p w14:paraId="134AB88D" w14:textId="7894669E" w:rsidR="00BA58BE" w:rsidRDefault="00BA58BE" w:rsidP="00584F0A">
      <w:pPr>
        <w:pStyle w:val="ListParagraph"/>
        <w:numPr>
          <w:ilvl w:val="0"/>
          <w:numId w:val="43"/>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w:t>
      </w:r>
      <w:proofErr w:type="spellStart"/>
      <w:r>
        <w:rPr>
          <w:rFonts w:ascii="Calibri" w:hAnsi="Calibri" w:cs="Calibri"/>
          <w:sz w:val="22"/>
          <w:szCs w:val="22"/>
          <w:lang w:val="en-US" w:eastAsia="en-AU"/>
        </w:rPr>
        <w:t>Oraka</w:t>
      </w:r>
      <w:proofErr w:type="spellEnd"/>
      <w:r>
        <w:rPr>
          <w:rFonts w:ascii="Calibri" w:hAnsi="Calibri" w:cs="Calibri"/>
          <w:sz w:val="22"/>
          <w:szCs w:val="22"/>
          <w:lang w:val="en-US" w:eastAsia="en-AU"/>
        </w:rPr>
        <w:t xml:space="preserve"> Mitigation Proposals: Sections A &amp; B’, prepared by STR Landscapes, Drawing L01</w:t>
      </w:r>
      <w:r w:rsidR="0018408E">
        <w:rPr>
          <w:rFonts w:ascii="Calibri" w:hAnsi="Calibri" w:cs="Calibri"/>
          <w:sz w:val="22"/>
          <w:szCs w:val="22"/>
          <w:lang w:val="en-US" w:eastAsia="en-AU"/>
        </w:rPr>
        <w:t>, dated 22 October 2025</w:t>
      </w:r>
    </w:p>
    <w:p w14:paraId="4DD33A64" w14:textId="3FC1161A" w:rsidR="0018408E" w:rsidRDefault="0018408E" w:rsidP="00584F0A">
      <w:pPr>
        <w:pStyle w:val="ListParagraph"/>
        <w:numPr>
          <w:ilvl w:val="0"/>
          <w:numId w:val="43"/>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w:t>
      </w:r>
      <w:proofErr w:type="spellStart"/>
      <w:r>
        <w:rPr>
          <w:rFonts w:ascii="Calibri" w:hAnsi="Calibri" w:cs="Calibri"/>
          <w:sz w:val="22"/>
          <w:szCs w:val="22"/>
          <w:lang w:val="en-US" w:eastAsia="en-AU"/>
        </w:rPr>
        <w:t>Oraka</w:t>
      </w:r>
      <w:proofErr w:type="spellEnd"/>
      <w:r>
        <w:rPr>
          <w:rFonts w:ascii="Calibri" w:hAnsi="Calibri" w:cs="Calibri"/>
          <w:sz w:val="22"/>
          <w:szCs w:val="22"/>
          <w:lang w:val="en-US" w:eastAsia="en-AU"/>
        </w:rPr>
        <w:t xml:space="preserve"> Mitigation Proposals: Sections C &amp; D’ prepared by STR Landscapes, Drawing L02, dated 22 October 2025</w:t>
      </w:r>
    </w:p>
    <w:p w14:paraId="420677FE" w14:textId="77777777" w:rsidR="00424EE4" w:rsidRPr="00E97888" w:rsidRDefault="00424EE4" w:rsidP="00E97888">
      <w:pPr>
        <w:tabs>
          <w:tab w:val="left" w:pos="540"/>
          <w:tab w:val="left" w:pos="567"/>
        </w:tabs>
        <w:spacing w:after="0" w:line="240" w:lineRule="auto"/>
        <w:jc w:val="both"/>
        <w:rPr>
          <w:rFonts w:ascii="Calibri" w:hAnsi="Calibri" w:cs="Calibri"/>
          <w:b/>
          <w:bCs/>
          <w:sz w:val="22"/>
          <w:szCs w:val="22"/>
          <w:lang w:eastAsia="en-AU"/>
        </w:rPr>
      </w:pPr>
    </w:p>
    <w:p w14:paraId="0D362557" w14:textId="77777777" w:rsidR="00424EE4" w:rsidRPr="00FB2CD7" w:rsidRDefault="00424EE4" w:rsidP="00466837">
      <w:pPr>
        <w:pStyle w:val="ListParagraph"/>
        <w:tabs>
          <w:tab w:val="left" w:pos="540"/>
          <w:tab w:val="left" w:pos="567"/>
        </w:tabs>
        <w:spacing w:after="0" w:line="240" w:lineRule="auto"/>
        <w:jc w:val="both"/>
        <w:rPr>
          <w:rFonts w:ascii="Calibri" w:hAnsi="Calibri" w:cs="Calibri"/>
          <w:sz w:val="22"/>
          <w:szCs w:val="22"/>
          <w:lang w:eastAsia="en-AU"/>
        </w:rPr>
      </w:pPr>
      <w:r w:rsidRPr="00FB2CD7">
        <w:rPr>
          <w:rFonts w:ascii="Calibri" w:hAnsi="Calibri" w:cs="Calibri"/>
          <w:b/>
          <w:bCs/>
          <w:sz w:val="22"/>
          <w:szCs w:val="22"/>
          <w:lang w:eastAsia="en-AU"/>
        </w:rPr>
        <w:t xml:space="preserve">stamped as approved on </w:t>
      </w:r>
      <w:r w:rsidRPr="00FB2CD7">
        <w:rPr>
          <w:rFonts w:ascii="Calibri" w:hAnsi="Calibri" w:cs="Calibri"/>
          <w:b/>
          <w:bCs/>
          <w:sz w:val="22"/>
          <w:szCs w:val="22"/>
          <w:highlight w:val="yellow"/>
          <w:lang w:eastAsia="en-AU"/>
        </w:rPr>
        <w:t>DATE</w:t>
      </w:r>
      <w:r w:rsidRPr="00FB2CD7">
        <w:rPr>
          <w:rFonts w:ascii="Calibri" w:hAnsi="Calibri" w:cs="Calibri"/>
          <w:sz w:val="22"/>
          <w:szCs w:val="22"/>
          <w:lang w:eastAsia="en-AU"/>
        </w:rPr>
        <w:t xml:space="preserve"> </w:t>
      </w:r>
    </w:p>
    <w:p w14:paraId="71433AD1" w14:textId="77777777" w:rsidR="00424EE4" w:rsidRPr="00FB2CD7" w:rsidRDefault="00424EE4" w:rsidP="00466837">
      <w:pPr>
        <w:pStyle w:val="ListParagraph"/>
        <w:tabs>
          <w:tab w:val="left" w:pos="540"/>
          <w:tab w:val="left" w:pos="567"/>
        </w:tabs>
        <w:spacing w:after="0" w:line="240" w:lineRule="auto"/>
        <w:jc w:val="both"/>
        <w:rPr>
          <w:rFonts w:ascii="Calibri" w:hAnsi="Calibri" w:cs="Calibri"/>
          <w:sz w:val="22"/>
          <w:szCs w:val="22"/>
          <w:lang w:eastAsia="en-AU"/>
        </w:rPr>
      </w:pPr>
    </w:p>
    <w:p w14:paraId="3B345751" w14:textId="77777777" w:rsidR="00424EE4" w:rsidRDefault="00424EE4" w:rsidP="00466837">
      <w:pPr>
        <w:pStyle w:val="ListParagraph"/>
        <w:tabs>
          <w:tab w:val="left" w:pos="540"/>
          <w:tab w:val="left" w:pos="567"/>
        </w:tabs>
        <w:spacing w:after="0" w:line="240" w:lineRule="auto"/>
        <w:jc w:val="both"/>
        <w:rPr>
          <w:rFonts w:ascii="Calibri" w:hAnsi="Calibri" w:cs="Calibri"/>
          <w:sz w:val="22"/>
          <w:szCs w:val="22"/>
          <w:lang w:eastAsia="en-AU"/>
        </w:rPr>
      </w:pPr>
      <w:r w:rsidRPr="00FB2CD7">
        <w:rPr>
          <w:rFonts w:ascii="Calibri" w:hAnsi="Calibri" w:cs="Calibri"/>
          <w:sz w:val="22"/>
          <w:szCs w:val="22"/>
          <w:lang w:eastAsia="en-AU"/>
        </w:rPr>
        <w:t xml:space="preserve">and the application as submitted, </w:t>
      </w:r>
      <w:proofErr w:type="gramStart"/>
      <w:r w:rsidRPr="00FB2CD7">
        <w:rPr>
          <w:rFonts w:ascii="Calibri" w:hAnsi="Calibri" w:cs="Calibri"/>
          <w:sz w:val="22"/>
          <w:szCs w:val="22"/>
          <w:lang w:eastAsia="en-AU"/>
        </w:rPr>
        <w:t>with the exception of</w:t>
      </w:r>
      <w:proofErr w:type="gramEnd"/>
      <w:r w:rsidRPr="00FB2CD7">
        <w:rPr>
          <w:rFonts w:ascii="Calibri" w:hAnsi="Calibri" w:cs="Calibri"/>
          <w:sz w:val="22"/>
          <w:szCs w:val="22"/>
          <w:lang w:eastAsia="en-AU"/>
        </w:rPr>
        <w:t xml:space="preserve"> the amendments required by the following conditions of consent.</w:t>
      </w:r>
    </w:p>
    <w:p w14:paraId="40FA5F0A" w14:textId="77777777" w:rsidR="00F35340" w:rsidRPr="00FB2CD7" w:rsidRDefault="00F35340" w:rsidP="00466837">
      <w:pPr>
        <w:pStyle w:val="ListParagraph"/>
        <w:tabs>
          <w:tab w:val="left" w:pos="540"/>
          <w:tab w:val="left" w:pos="567"/>
        </w:tabs>
        <w:spacing w:after="0" w:line="240" w:lineRule="auto"/>
        <w:jc w:val="both"/>
        <w:rPr>
          <w:rFonts w:ascii="Calibri" w:hAnsi="Calibri" w:cs="Calibri"/>
          <w:sz w:val="22"/>
          <w:szCs w:val="22"/>
          <w:lang w:eastAsia="en-AU"/>
        </w:rPr>
      </w:pPr>
    </w:p>
    <w:p w14:paraId="5DE3AD8B" w14:textId="12EC9F57" w:rsidR="009827CB" w:rsidRPr="00466837" w:rsidRDefault="009827CB" w:rsidP="00466837">
      <w:pPr>
        <w:spacing w:after="0" w:line="240" w:lineRule="auto"/>
        <w:rPr>
          <w:rFonts w:ascii="Calibri" w:hAnsi="Calibri" w:cs="Calibri"/>
          <w:b/>
          <w:bCs/>
          <w:sz w:val="22"/>
          <w:szCs w:val="22"/>
        </w:rPr>
      </w:pPr>
      <w:r w:rsidRPr="00466837">
        <w:rPr>
          <w:rFonts w:ascii="Calibri" w:hAnsi="Calibri" w:cs="Calibri"/>
          <w:b/>
          <w:bCs/>
          <w:sz w:val="22"/>
          <w:szCs w:val="22"/>
        </w:rPr>
        <w:t>Monitoring</w:t>
      </w:r>
    </w:p>
    <w:p w14:paraId="574E3F50" w14:textId="77777777" w:rsidR="009827CB" w:rsidRDefault="009827CB" w:rsidP="00466837">
      <w:pPr>
        <w:spacing w:after="0" w:line="240" w:lineRule="auto"/>
        <w:rPr>
          <w:rFonts w:ascii="Calibri" w:hAnsi="Calibri" w:cs="Calibri"/>
          <w:sz w:val="22"/>
          <w:szCs w:val="22"/>
          <w:u w:val="single"/>
        </w:rPr>
      </w:pPr>
    </w:p>
    <w:p w14:paraId="44C97E93" w14:textId="5C8C82CD" w:rsidR="009827CB" w:rsidRPr="00466837" w:rsidRDefault="009827CB" w:rsidP="007824B7">
      <w:pPr>
        <w:pStyle w:val="ListParagraph"/>
        <w:numPr>
          <w:ilvl w:val="0"/>
          <w:numId w:val="1"/>
        </w:numPr>
        <w:spacing w:after="0" w:line="240" w:lineRule="auto"/>
        <w:rPr>
          <w:rFonts w:ascii="Calibri" w:hAnsi="Calibri" w:cs="Calibri"/>
          <w:sz w:val="22"/>
          <w:szCs w:val="22"/>
        </w:rPr>
      </w:pPr>
      <w:r w:rsidRPr="00466837">
        <w:rPr>
          <w:rFonts w:ascii="Calibri" w:hAnsi="Calibri" w:cs="Calibri"/>
          <w:sz w:val="22"/>
          <w:szCs w:val="22"/>
        </w:rPr>
        <w:t>The Consent Holder is liable for costs associated with the monitoring of this resource consent under Section 35 of the RMA.</w:t>
      </w:r>
    </w:p>
    <w:p w14:paraId="3C7B2D7A" w14:textId="77777777" w:rsidR="003B2264" w:rsidRDefault="003B2264" w:rsidP="00466837">
      <w:pPr>
        <w:spacing w:after="0" w:line="240" w:lineRule="auto"/>
        <w:rPr>
          <w:rFonts w:ascii="Calibri" w:hAnsi="Calibri" w:cs="Calibri"/>
          <w:sz w:val="22"/>
          <w:szCs w:val="22"/>
          <w:u w:val="single"/>
        </w:rPr>
      </w:pPr>
    </w:p>
    <w:p w14:paraId="7EDE3AAD" w14:textId="17249197" w:rsidR="003B2264" w:rsidRPr="00466837" w:rsidRDefault="003B2264" w:rsidP="00466837">
      <w:pPr>
        <w:spacing w:after="0" w:line="240" w:lineRule="auto"/>
        <w:rPr>
          <w:rFonts w:ascii="Calibri" w:hAnsi="Calibri" w:cs="Calibri"/>
          <w:b/>
          <w:bCs/>
          <w:sz w:val="22"/>
          <w:szCs w:val="22"/>
        </w:rPr>
      </w:pPr>
      <w:r w:rsidRPr="00466837">
        <w:rPr>
          <w:rFonts w:ascii="Calibri" w:hAnsi="Calibri" w:cs="Calibri"/>
          <w:b/>
          <w:bCs/>
          <w:sz w:val="22"/>
          <w:szCs w:val="22"/>
        </w:rPr>
        <w:t>Consent Lapse</w:t>
      </w:r>
    </w:p>
    <w:p w14:paraId="3C7DB18D" w14:textId="77777777" w:rsidR="003B2264" w:rsidRDefault="003B2264" w:rsidP="00466837">
      <w:pPr>
        <w:spacing w:after="0" w:line="240" w:lineRule="auto"/>
        <w:rPr>
          <w:rFonts w:ascii="Calibri" w:hAnsi="Calibri" w:cs="Calibri"/>
          <w:sz w:val="22"/>
          <w:szCs w:val="22"/>
          <w:u w:val="single"/>
        </w:rPr>
      </w:pPr>
    </w:p>
    <w:p w14:paraId="2F0E419F" w14:textId="682BEA54" w:rsidR="003B2264" w:rsidRPr="00885850" w:rsidRDefault="003B2264" w:rsidP="007824B7">
      <w:pPr>
        <w:pStyle w:val="ListParagraph"/>
        <w:numPr>
          <w:ilvl w:val="0"/>
          <w:numId w:val="1"/>
        </w:numPr>
        <w:spacing w:after="0" w:line="240" w:lineRule="auto"/>
        <w:rPr>
          <w:rFonts w:ascii="Calibri" w:hAnsi="Calibri" w:cs="Calibri"/>
          <w:sz w:val="22"/>
          <w:szCs w:val="22"/>
        </w:rPr>
      </w:pPr>
      <w:r w:rsidRPr="00885850">
        <w:rPr>
          <w:rFonts w:ascii="Calibri" w:hAnsi="Calibri" w:cs="Calibri"/>
          <w:sz w:val="22"/>
          <w:szCs w:val="22"/>
        </w:rPr>
        <w:t xml:space="preserve">This </w:t>
      </w:r>
      <w:r w:rsidR="00FB0CAC" w:rsidRPr="00885850">
        <w:rPr>
          <w:rFonts w:ascii="Calibri" w:hAnsi="Calibri" w:cs="Calibri"/>
          <w:sz w:val="22"/>
          <w:szCs w:val="22"/>
        </w:rPr>
        <w:t xml:space="preserve">subdivision </w:t>
      </w:r>
      <w:r w:rsidRPr="00885850">
        <w:rPr>
          <w:rFonts w:ascii="Calibri" w:hAnsi="Calibri" w:cs="Calibri"/>
          <w:sz w:val="22"/>
          <w:szCs w:val="22"/>
        </w:rPr>
        <w:t xml:space="preserve">consent shall lapse 15 years after the date </w:t>
      </w:r>
      <w:r w:rsidR="00FB0CAC" w:rsidRPr="00885850">
        <w:rPr>
          <w:rFonts w:ascii="Calibri" w:hAnsi="Calibri" w:cs="Calibri"/>
          <w:sz w:val="22"/>
          <w:szCs w:val="22"/>
        </w:rPr>
        <w:t>that consent is granted unless</w:t>
      </w:r>
      <w:r w:rsidR="000A399F" w:rsidRPr="00885850">
        <w:rPr>
          <w:rFonts w:ascii="Calibri" w:hAnsi="Calibri" w:cs="Calibri"/>
          <w:sz w:val="22"/>
          <w:szCs w:val="22"/>
        </w:rPr>
        <w:t>:</w:t>
      </w:r>
    </w:p>
    <w:p w14:paraId="02A7531B" w14:textId="77777777" w:rsidR="000A399F" w:rsidRPr="00885850" w:rsidRDefault="000A399F" w:rsidP="00466837">
      <w:pPr>
        <w:pStyle w:val="ListParagraph"/>
        <w:spacing w:after="0" w:line="240" w:lineRule="auto"/>
        <w:rPr>
          <w:rFonts w:ascii="Calibri" w:hAnsi="Calibri" w:cs="Calibri"/>
          <w:sz w:val="22"/>
          <w:szCs w:val="22"/>
        </w:rPr>
      </w:pPr>
    </w:p>
    <w:p w14:paraId="1DBB3801" w14:textId="22E7D2EB" w:rsidR="000A399F" w:rsidRPr="00885850" w:rsidRDefault="000A399F" w:rsidP="007824B7">
      <w:pPr>
        <w:pStyle w:val="ListParagraph"/>
        <w:numPr>
          <w:ilvl w:val="0"/>
          <w:numId w:val="23"/>
        </w:numPr>
        <w:spacing w:after="0" w:line="240" w:lineRule="auto"/>
        <w:rPr>
          <w:rFonts w:ascii="Calibri" w:hAnsi="Calibri" w:cs="Calibri"/>
          <w:sz w:val="22"/>
          <w:szCs w:val="22"/>
        </w:rPr>
      </w:pPr>
      <w:r w:rsidRPr="00885850">
        <w:rPr>
          <w:rFonts w:ascii="Calibri" w:hAnsi="Calibri" w:cs="Calibri"/>
          <w:sz w:val="22"/>
          <w:szCs w:val="22"/>
        </w:rPr>
        <w:t>A survey plan is submitted to QLDC for approval under Section 223 of the RMA before the consent lapses, and that plan is deposited within three years of the approval date in accordance with Section 224 of the RMA; or</w:t>
      </w:r>
    </w:p>
    <w:p w14:paraId="11BA7008" w14:textId="77777777" w:rsidR="006F6FC1" w:rsidRPr="00885850" w:rsidRDefault="006F6FC1" w:rsidP="00466837">
      <w:pPr>
        <w:pStyle w:val="ListParagraph"/>
        <w:spacing w:after="0" w:line="240" w:lineRule="auto"/>
        <w:ind w:left="1080"/>
        <w:rPr>
          <w:rFonts w:ascii="Calibri" w:hAnsi="Calibri" w:cs="Calibri"/>
          <w:sz w:val="22"/>
          <w:szCs w:val="22"/>
        </w:rPr>
      </w:pPr>
    </w:p>
    <w:p w14:paraId="7EB31E6E" w14:textId="403EBD9D" w:rsidR="000A399F" w:rsidRPr="00885850" w:rsidRDefault="000A399F" w:rsidP="007824B7">
      <w:pPr>
        <w:pStyle w:val="ListParagraph"/>
        <w:numPr>
          <w:ilvl w:val="0"/>
          <w:numId w:val="23"/>
        </w:numPr>
        <w:spacing w:after="0" w:line="240" w:lineRule="auto"/>
        <w:rPr>
          <w:rFonts w:ascii="Calibri" w:hAnsi="Calibri" w:cs="Calibri"/>
          <w:sz w:val="22"/>
          <w:szCs w:val="22"/>
        </w:rPr>
      </w:pPr>
      <w:r w:rsidRPr="00885850">
        <w:rPr>
          <w:rFonts w:ascii="Calibri" w:hAnsi="Calibri" w:cs="Calibri"/>
          <w:sz w:val="22"/>
          <w:szCs w:val="22"/>
        </w:rPr>
        <w:t xml:space="preserve">An application under section </w:t>
      </w:r>
      <w:r w:rsidR="00BC19FE" w:rsidRPr="00885850">
        <w:rPr>
          <w:rFonts w:ascii="Calibri" w:hAnsi="Calibri" w:cs="Calibri"/>
          <w:sz w:val="22"/>
          <w:szCs w:val="22"/>
        </w:rPr>
        <w:t>125 of the RMA is made to QLDC before the consent lapses to extend the period after which the consent lapses and QLDC grants an extension</w:t>
      </w:r>
      <w:r w:rsidR="0050118F" w:rsidRPr="00885850">
        <w:rPr>
          <w:rFonts w:ascii="Calibri" w:hAnsi="Calibri" w:cs="Calibri"/>
          <w:sz w:val="22"/>
          <w:szCs w:val="22"/>
        </w:rPr>
        <w:t>.</w:t>
      </w:r>
    </w:p>
    <w:p w14:paraId="6133C019" w14:textId="77777777" w:rsidR="009827CB" w:rsidRDefault="009827CB" w:rsidP="00466837">
      <w:pPr>
        <w:spacing w:after="0" w:line="240" w:lineRule="auto"/>
        <w:rPr>
          <w:rFonts w:ascii="Calibri" w:hAnsi="Calibri" w:cs="Calibri"/>
          <w:sz w:val="22"/>
          <w:szCs w:val="22"/>
          <w:u w:val="single"/>
        </w:rPr>
      </w:pPr>
    </w:p>
    <w:p w14:paraId="68D51827" w14:textId="3BA91913" w:rsidR="00424EE4" w:rsidRPr="00466837" w:rsidRDefault="00CA3874" w:rsidP="00466837">
      <w:pPr>
        <w:spacing w:after="0" w:line="240" w:lineRule="auto"/>
        <w:rPr>
          <w:rFonts w:ascii="Calibri" w:hAnsi="Calibri" w:cs="Calibri"/>
          <w:b/>
          <w:bCs/>
          <w:sz w:val="22"/>
          <w:szCs w:val="22"/>
        </w:rPr>
      </w:pPr>
      <w:r w:rsidRPr="00466837">
        <w:rPr>
          <w:rFonts w:ascii="Calibri" w:hAnsi="Calibri" w:cs="Calibri"/>
          <w:b/>
          <w:bCs/>
          <w:sz w:val="22"/>
          <w:szCs w:val="22"/>
        </w:rPr>
        <w:t>Staging</w:t>
      </w:r>
    </w:p>
    <w:p w14:paraId="1FF956EC" w14:textId="77777777" w:rsidR="003F11A5" w:rsidRPr="00FB2CD7" w:rsidRDefault="003F11A5" w:rsidP="00466837">
      <w:pPr>
        <w:spacing w:after="0" w:line="240" w:lineRule="auto"/>
        <w:rPr>
          <w:rFonts w:ascii="Calibri" w:hAnsi="Calibri" w:cs="Calibri"/>
          <w:sz w:val="22"/>
          <w:szCs w:val="22"/>
          <w:u w:val="single"/>
        </w:rPr>
      </w:pPr>
    </w:p>
    <w:p w14:paraId="63F2899F" w14:textId="77777777" w:rsidR="005B48A5" w:rsidRPr="005B48A5" w:rsidRDefault="00CA3874" w:rsidP="007824B7">
      <w:pPr>
        <w:pStyle w:val="ListParagraph"/>
        <w:numPr>
          <w:ilvl w:val="0"/>
          <w:numId w:val="1"/>
        </w:numPr>
        <w:spacing w:after="0" w:line="240" w:lineRule="auto"/>
        <w:jc w:val="both"/>
        <w:rPr>
          <w:rFonts w:ascii="Calibri" w:hAnsi="Calibri" w:cs="Calibri"/>
          <w:sz w:val="22"/>
          <w:szCs w:val="22"/>
        </w:rPr>
      </w:pPr>
      <w:r w:rsidRPr="00FB2CD7">
        <w:rPr>
          <w:rFonts w:ascii="Calibri" w:hAnsi="Calibri" w:cs="Calibri"/>
          <w:bCs/>
          <w:sz w:val="22"/>
          <w:szCs w:val="22"/>
          <w:lang w:eastAsia="en-AU"/>
        </w:rPr>
        <w:t xml:space="preserve">This subdivision may be staged. For the purposes of issuing approvals under sections 223 and 224(c) of the Resource Management Act 1991, the conditions of this consent shall be applied only to the extent that they are relevant to each </w:t>
      </w:r>
      <w:proofErr w:type="gramStart"/>
      <w:r w:rsidRPr="00FB2CD7">
        <w:rPr>
          <w:rFonts w:ascii="Calibri" w:hAnsi="Calibri" w:cs="Calibri"/>
          <w:bCs/>
          <w:sz w:val="22"/>
          <w:szCs w:val="22"/>
          <w:lang w:eastAsia="en-AU"/>
        </w:rPr>
        <w:t>particular stage</w:t>
      </w:r>
      <w:proofErr w:type="gramEnd"/>
      <w:r w:rsidRPr="00FB2CD7">
        <w:rPr>
          <w:rFonts w:ascii="Calibri" w:hAnsi="Calibri" w:cs="Calibri"/>
          <w:bCs/>
          <w:sz w:val="22"/>
          <w:szCs w:val="22"/>
          <w:lang w:eastAsia="en-AU"/>
        </w:rPr>
        <w:t xml:space="preserve"> proposed. </w:t>
      </w:r>
    </w:p>
    <w:p w14:paraId="2D887823" w14:textId="77777777" w:rsidR="005B48A5" w:rsidRDefault="005B48A5" w:rsidP="005B48A5">
      <w:pPr>
        <w:pStyle w:val="ListParagraph"/>
        <w:spacing w:after="0" w:line="240" w:lineRule="auto"/>
        <w:jc w:val="both"/>
        <w:rPr>
          <w:rFonts w:ascii="Calibri" w:hAnsi="Calibri" w:cs="Calibri"/>
          <w:bCs/>
          <w:sz w:val="22"/>
          <w:szCs w:val="22"/>
          <w:lang w:eastAsia="en-AU"/>
        </w:rPr>
      </w:pPr>
    </w:p>
    <w:p w14:paraId="2BEF426C" w14:textId="38A82827" w:rsidR="001D23D0" w:rsidRDefault="00CA3874" w:rsidP="005B48A5">
      <w:pPr>
        <w:pStyle w:val="ListParagraph"/>
        <w:spacing w:after="0" w:line="240" w:lineRule="auto"/>
        <w:jc w:val="both"/>
        <w:rPr>
          <w:rFonts w:ascii="Calibri" w:hAnsi="Calibri" w:cs="Calibri"/>
          <w:bCs/>
          <w:sz w:val="22"/>
          <w:szCs w:val="22"/>
          <w:lang w:eastAsia="en-AU"/>
        </w:rPr>
      </w:pPr>
      <w:r w:rsidRPr="00FB2CD7">
        <w:rPr>
          <w:rFonts w:ascii="Calibri" w:hAnsi="Calibri" w:cs="Calibri"/>
          <w:bCs/>
          <w:sz w:val="22"/>
          <w:szCs w:val="22"/>
          <w:lang w:eastAsia="en-AU"/>
        </w:rPr>
        <w:t xml:space="preserve">This consent may be progressed in any order and </w:t>
      </w:r>
      <w:r w:rsidR="00EC2679">
        <w:rPr>
          <w:rFonts w:ascii="Calibri" w:hAnsi="Calibri" w:cs="Calibri"/>
          <w:bCs/>
          <w:sz w:val="22"/>
          <w:szCs w:val="22"/>
          <w:lang w:eastAsia="en-AU"/>
        </w:rPr>
        <w:t>any</w:t>
      </w:r>
      <w:r w:rsidRPr="00FB2CD7">
        <w:rPr>
          <w:rFonts w:ascii="Calibri" w:hAnsi="Calibri" w:cs="Calibri"/>
          <w:bCs/>
          <w:sz w:val="22"/>
          <w:szCs w:val="22"/>
          <w:lang w:eastAsia="en-AU"/>
        </w:rPr>
        <w:t xml:space="preserve"> stages may be combined</w:t>
      </w:r>
      <w:r w:rsidR="00EC2679">
        <w:rPr>
          <w:rFonts w:ascii="Calibri" w:hAnsi="Calibri" w:cs="Calibri"/>
          <w:bCs/>
          <w:sz w:val="22"/>
          <w:szCs w:val="22"/>
          <w:lang w:eastAsia="en-AU"/>
        </w:rPr>
        <w:t>, provided</w:t>
      </w:r>
      <w:r w:rsidR="00464DA5">
        <w:rPr>
          <w:rFonts w:ascii="Calibri" w:hAnsi="Calibri" w:cs="Calibri"/>
          <w:bCs/>
          <w:sz w:val="22"/>
          <w:szCs w:val="22"/>
          <w:lang w:eastAsia="en-AU"/>
        </w:rPr>
        <w:t xml:space="preserve"> all necessary subdivision works (such as servicing, provision of formed legal access and other works required to satisfy </w:t>
      </w:r>
      <w:r w:rsidR="00F329E5">
        <w:rPr>
          <w:rFonts w:ascii="Calibri" w:hAnsi="Calibri" w:cs="Calibri"/>
          <w:bCs/>
          <w:sz w:val="22"/>
          <w:szCs w:val="22"/>
          <w:lang w:eastAsia="en-AU"/>
        </w:rPr>
        <w:t xml:space="preserve">consent conditions of this consent) are completed for each stage, prior to certification being issued as necessary under Sections 223 and 224(c) of the Resource </w:t>
      </w:r>
      <w:r w:rsidR="00F329E5">
        <w:rPr>
          <w:rFonts w:ascii="Calibri" w:hAnsi="Calibri" w:cs="Calibri"/>
          <w:bCs/>
          <w:sz w:val="22"/>
          <w:szCs w:val="22"/>
          <w:lang w:eastAsia="en-AU"/>
        </w:rPr>
        <w:lastRenderedPageBreak/>
        <w:t xml:space="preserve">Management Act </w:t>
      </w:r>
      <w:r w:rsidR="00F329E5" w:rsidRPr="005F3280">
        <w:rPr>
          <w:rFonts w:ascii="Calibri" w:hAnsi="Calibri" w:cs="Calibri"/>
          <w:bCs/>
          <w:sz w:val="22"/>
          <w:szCs w:val="22"/>
          <w:lang w:eastAsia="en-AU"/>
        </w:rPr>
        <w:t>1991.</w:t>
      </w:r>
      <w:r w:rsidR="001D23D0" w:rsidRPr="005F3280">
        <w:rPr>
          <w:rFonts w:ascii="Calibri" w:hAnsi="Calibri" w:cs="Calibri"/>
          <w:bCs/>
          <w:sz w:val="22"/>
          <w:szCs w:val="22"/>
          <w:lang w:eastAsia="en-AU"/>
        </w:rPr>
        <w:t xml:space="preserve"> </w:t>
      </w:r>
      <w:r w:rsidR="00865BF7" w:rsidRPr="005F3280">
        <w:rPr>
          <w:rFonts w:ascii="Calibri" w:hAnsi="Calibri" w:cs="Calibri"/>
          <w:bCs/>
          <w:sz w:val="22"/>
          <w:szCs w:val="22"/>
          <w:lang w:eastAsia="en-AU"/>
        </w:rPr>
        <w:t xml:space="preserve">Any </w:t>
      </w:r>
      <w:r w:rsidR="00A25342" w:rsidRPr="005F3280">
        <w:rPr>
          <w:rFonts w:ascii="Calibri" w:hAnsi="Calibri" w:cs="Calibri"/>
          <w:bCs/>
          <w:sz w:val="22"/>
          <w:szCs w:val="22"/>
          <w:lang w:eastAsia="en-AU"/>
        </w:rPr>
        <w:t>residual</w:t>
      </w:r>
      <w:r w:rsidR="00865BF7" w:rsidRPr="005F3280">
        <w:rPr>
          <w:rFonts w:ascii="Calibri" w:hAnsi="Calibri" w:cs="Calibri"/>
          <w:bCs/>
          <w:sz w:val="22"/>
          <w:szCs w:val="22"/>
          <w:lang w:eastAsia="en-AU"/>
        </w:rPr>
        <w:t xml:space="preserve"> land</w:t>
      </w:r>
      <w:r w:rsidR="00A25342" w:rsidRPr="005F3280">
        <w:rPr>
          <w:rFonts w:ascii="Calibri" w:hAnsi="Calibri" w:cs="Calibri"/>
          <w:bCs/>
          <w:sz w:val="22"/>
          <w:szCs w:val="22"/>
          <w:lang w:eastAsia="en-AU"/>
        </w:rPr>
        <w:t xml:space="preserve"> within the title</w:t>
      </w:r>
      <w:r w:rsidR="00865BF7" w:rsidRPr="005F3280">
        <w:rPr>
          <w:rFonts w:ascii="Calibri" w:hAnsi="Calibri" w:cs="Calibri"/>
          <w:bCs/>
          <w:sz w:val="22"/>
          <w:szCs w:val="22"/>
          <w:lang w:eastAsia="en-AU"/>
        </w:rPr>
        <w:t xml:space="preserve"> shall be contained within a balance allotment</w:t>
      </w:r>
      <w:r w:rsidR="00865FFF" w:rsidRPr="005F3280">
        <w:rPr>
          <w:rFonts w:ascii="Calibri" w:hAnsi="Calibri" w:cs="Calibri"/>
          <w:bCs/>
          <w:sz w:val="22"/>
          <w:szCs w:val="22"/>
          <w:lang w:eastAsia="en-AU"/>
        </w:rPr>
        <w:t>.</w:t>
      </w:r>
      <w:r w:rsidR="00F329E5" w:rsidRPr="005F3280">
        <w:rPr>
          <w:rFonts w:ascii="Calibri" w:hAnsi="Calibri" w:cs="Calibri"/>
          <w:bCs/>
          <w:sz w:val="22"/>
          <w:szCs w:val="22"/>
          <w:lang w:eastAsia="en-AU"/>
        </w:rPr>
        <w:t xml:space="preserve"> Delineations between</w:t>
      </w:r>
      <w:r w:rsidR="00F329E5">
        <w:rPr>
          <w:rFonts w:ascii="Calibri" w:hAnsi="Calibri" w:cs="Calibri"/>
          <w:bCs/>
          <w:sz w:val="22"/>
          <w:szCs w:val="22"/>
          <w:lang w:eastAsia="en-AU"/>
        </w:rPr>
        <w:t xml:space="preserve"> road lots may be shifted to match the completed extents for each stage.</w:t>
      </w:r>
      <w:r w:rsidR="00EC2679">
        <w:rPr>
          <w:rFonts w:ascii="Calibri" w:hAnsi="Calibri" w:cs="Calibri"/>
          <w:bCs/>
          <w:sz w:val="22"/>
          <w:szCs w:val="22"/>
          <w:lang w:eastAsia="en-AU"/>
        </w:rPr>
        <w:t xml:space="preserve"> </w:t>
      </w:r>
    </w:p>
    <w:p w14:paraId="24CBBE79" w14:textId="77777777" w:rsidR="001D23D0" w:rsidRDefault="001D23D0" w:rsidP="005B48A5">
      <w:pPr>
        <w:pStyle w:val="ListParagraph"/>
        <w:spacing w:after="0" w:line="240" w:lineRule="auto"/>
        <w:jc w:val="both"/>
        <w:rPr>
          <w:rFonts w:ascii="Calibri" w:hAnsi="Calibri" w:cs="Calibri"/>
          <w:bCs/>
          <w:sz w:val="22"/>
          <w:szCs w:val="22"/>
          <w:lang w:eastAsia="en-AU"/>
        </w:rPr>
      </w:pPr>
    </w:p>
    <w:p w14:paraId="59C95E1E" w14:textId="14D404E0" w:rsidR="00EC2679" w:rsidRPr="00EC2679" w:rsidRDefault="00F329E5" w:rsidP="005B48A5">
      <w:pPr>
        <w:pStyle w:val="ListParagraph"/>
        <w:spacing w:after="0" w:line="240" w:lineRule="auto"/>
        <w:jc w:val="both"/>
        <w:rPr>
          <w:rFonts w:ascii="Calibri" w:hAnsi="Calibri" w:cs="Calibri"/>
          <w:sz w:val="22"/>
          <w:szCs w:val="22"/>
        </w:rPr>
      </w:pPr>
      <w:r>
        <w:rPr>
          <w:rFonts w:ascii="Calibri" w:hAnsi="Calibri" w:cs="Calibri"/>
          <w:bCs/>
          <w:sz w:val="22"/>
          <w:szCs w:val="22"/>
          <w:lang w:eastAsia="en-AU"/>
        </w:rPr>
        <w:t>T</w:t>
      </w:r>
      <w:r w:rsidR="00EC2679">
        <w:rPr>
          <w:rFonts w:ascii="Calibri" w:hAnsi="Calibri" w:cs="Calibri"/>
          <w:bCs/>
          <w:sz w:val="22"/>
          <w:szCs w:val="22"/>
          <w:lang w:eastAsia="en-AU"/>
        </w:rPr>
        <w:t xml:space="preserve">he following requirements </w:t>
      </w:r>
      <w:r w:rsidR="00A566FD">
        <w:rPr>
          <w:rFonts w:ascii="Calibri" w:hAnsi="Calibri" w:cs="Calibri"/>
          <w:bCs/>
          <w:sz w:val="22"/>
          <w:szCs w:val="22"/>
          <w:lang w:eastAsia="en-AU"/>
        </w:rPr>
        <w:t>must also be</w:t>
      </w:r>
      <w:r w:rsidR="00EC2679">
        <w:rPr>
          <w:rFonts w:ascii="Calibri" w:hAnsi="Calibri" w:cs="Calibri"/>
          <w:bCs/>
          <w:sz w:val="22"/>
          <w:szCs w:val="22"/>
          <w:lang w:eastAsia="en-AU"/>
        </w:rPr>
        <w:t xml:space="preserve"> met:</w:t>
      </w:r>
    </w:p>
    <w:p w14:paraId="439AE179" w14:textId="77777777" w:rsidR="00EC2679" w:rsidRDefault="00EC2679" w:rsidP="006F6FC1">
      <w:pPr>
        <w:pStyle w:val="ListParagraph"/>
        <w:spacing w:after="0" w:line="240" w:lineRule="auto"/>
        <w:jc w:val="both"/>
        <w:rPr>
          <w:rFonts w:ascii="Calibri" w:hAnsi="Calibri" w:cs="Calibri"/>
          <w:bCs/>
          <w:sz w:val="22"/>
          <w:szCs w:val="22"/>
          <w:lang w:eastAsia="en-AU"/>
        </w:rPr>
      </w:pPr>
    </w:p>
    <w:p w14:paraId="4108359E" w14:textId="04FDC4C6" w:rsidR="007E648B" w:rsidRDefault="007F32C3" w:rsidP="007824B7">
      <w:pPr>
        <w:pStyle w:val="ListParagraph"/>
        <w:numPr>
          <w:ilvl w:val="0"/>
          <w:numId w:val="17"/>
        </w:numPr>
        <w:spacing w:after="0" w:line="240" w:lineRule="auto"/>
        <w:jc w:val="both"/>
        <w:rPr>
          <w:rFonts w:ascii="Calibri" w:hAnsi="Calibri" w:cs="Calibri"/>
          <w:bCs/>
          <w:sz w:val="22"/>
          <w:szCs w:val="22"/>
          <w:lang w:eastAsia="en-AU"/>
        </w:rPr>
      </w:pPr>
      <w:r>
        <w:rPr>
          <w:rFonts w:ascii="Calibri" w:hAnsi="Calibri" w:cs="Calibri"/>
          <w:bCs/>
          <w:sz w:val="22"/>
          <w:szCs w:val="22"/>
          <w:lang w:eastAsia="en-AU"/>
        </w:rPr>
        <w:t xml:space="preserve">The first stage of the subdivision requires </w:t>
      </w:r>
      <w:r w:rsidR="008225B6">
        <w:rPr>
          <w:rFonts w:ascii="Calibri" w:hAnsi="Calibri" w:cs="Calibri"/>
          <w:bCs/>
          <w:sz w:val="22"/>
          <w:szCs w:val="22"/>
          <w:lang w:eastAsia="en-AU"/>
        </w:rPr>
        <w:t xml:space="preserve"> the </w:t>
      </w:r>
      <w:r w:rsidR="0099235A">
        <w:rPr>
          <w:rFonts w:ascii="Calibri" w:hAnsi="Calibri" w:cs="Calibri"/>
          <w:bCs/>
          <w:sz w:val="22"/>
          <w:szCs w:val="22"/>
          <w:lang w:eastAsia="en-AU"/>
        </w:rPr>
        <w:t>completion of the following works:</w:t>
      </w:r>
    </w:p>
    <w:p w14:paraId="74CF5E4F" w14:textId="77777777" w:rsidR="006F6FC1" w:rsidRDefault="006F6FC1" w:rsidP="00466837">
      <w:pPr>
        <w:pStyle w:val="ListParagraph"/>
        <w:spacing w:after="0" w:line="240" w:lineRule="auto"/>
        <w:ind w:left="1080"/>
        <w:jc w:val="both"/>
        <w:rPr>
          <w:rFonts w:ascii="Calibri" w:hAnsi="Calibri" w:cs="Calibri"/>
          <w:bCs/>
          <w:sz w:val="22"/>
          <w:szCs w:val="22"/>
          <w:lang w:eastAsia="en-AU"/>
        </w:rPr>
      </w:pPr>
    </w:p>
    <w:p w14:paraId="5C8E3156" w14:textId="5B79899D" w:rsidR="00EC2679" w:rsidRPr="00AE4C49" w:rsidRDefault="008225B6" w:rsidP="007824B7">
      <w:pPr>
        <w:pStyle w:val="ListParagraph"/>
        <w:numPr>
          <w:ilvl w:val="1"/>
          <w:numId w:val="17"/>
        </w:numPr>
        <w:spacing w:after="0" w:line="240" w:lineRule="auto"/>
        <w:jc w:val="both"/>
        <w:rPr>
          <w:rFonts w:ascii="Calibri" w:hAnsi="Calibri" w:cs="Calibri"/>
          <w:bCs/>
          <w:sz w:val="22"/>
          <w:szCs w:val="22"/>
          <w:lang w:eastAsia="en-AU"/>
        </w:rPr>
      </w:pPr>
      <w:r>
        <w:rPr>
          <w:rFonts w:ascii="Calibri" w:hAnsi="Calibri" w:cs="Calibri"/>
          <w:bCs/>
          <w:sz w:val="22"/>
          <w:szCs w:val="22"/>
          <w:lang w:eastAsia="en-AU"/>
        </w:rPr>
        <w:t xml:space="preserve">vesting of Recreation </w:t>
      </w:r>
      <w:r w:rsidRPr="00AE4C49">
        <w:rPr>
          <w:rFonts w:ascii="Calibri" w:hAnsi="Calibri" w:cs="Calibri"/>
          <w:bCs/>
          <w:sz w:val="22"/>
          <w:szCs w:val="22"/>
          <w:lang w:eastAsia="en-AU"/>
        </w:rPr>
        <w:t xml:space="preserve">Reserve Lot </w:t>
      </w:r>
      <w:r w:rsidR="00AE4C49" w:rsidRPr="00AE4C49">
        <w:rPr>
          <w:rFonts w:ascii="Calibri" w:hAnsi="Calibri" w:cs="Calibri"/>
          <w:bCs/>
          <w:sz w:val="22"/>
          <w:szCs w:val="22"/>
          <w:lang w:eastAsia="en-AU"/>
        </w:rPr>
        <w:t>9008</w:t>
      </w:r>
    </w:p>
    <w:p w14:paraId="0825DE8D" w14:textId="10A27964" w:rsidR="007E648B" w:rsidRDefault="007E648B" w:rsidP="007824B7">
      <w:pPr>
        <w:pStyle w:val="ListParagraph"/>
        <w:numPr>
          <w:ilvl w:val="1"/>
          <w:numId w:val="17"/>
        </w:numPr>
        <w:spacing w:after="0" w:line="240" w:lineRule="auto"/>
        <w:jc w:val="both"/>
        <w:rPr>
          <w:rFonts w:ascii="Calibri" w:hAnsi="Calibri" w:cs="Calibri"/>
          <w:bCs/>
          <w:sz w:val="22"/>
          <w:szCs w:val="22"/>
          <w:lang w:eastAsia="en-AU"/>
        </w:rPr>
      </w:pPr>
      <w:r>
        <w:rPr>
          <w:rFonts w:ascii="Calibri" w:hAnsi="Calibri" w:cs="Calibri"/>
          <w:bCs/>
          <w:sz w:val="22"/>
          <w:szCs w:val="22"/>
          <w:lang w:eastAsia="en-AU"/>
        </w:rPr>
        <w:t>co</w:t>
      </w:r>
      <w:r w:rsidR="00E7325A">
        <w:rPr>
          <w:rFonts w:ascii="Calibri" w:hAnsi="Calibri" w:cs="Calibri"/>
          <w:bCs/>
          <w:sz w:val="22"/>
          <w:szCs w:val="22"/>
          <w:lang w:eastAsia="en-AU"/>
        </w:rPr>
        <w:t xml:space="preserve">mpletion of a roundabout at the State Highway 6 entrance to the development </w:t>
      </w:r>
    </w:p>
    <w:p w14:paraId="7207E7B4" w14:textId="70CABAB1" w:rsidR="00F955CD" w:rsidRDefault="00F955CD" w:rsidP="007824B7">
      <w:pPr>
        <w:pStyle w:val="ListParagraph"/>
        <w:numPr>
          <w:ilvl w:val="1"/>
          <w:numId w:val="17"/>
        </w:numPr>
        <w:spacing w:after="0" w:line="240" w:lineRule="auto"/>
        <w:jc w:val="both"/>
        <w:rPr>
          <w:rFonts w:ascii="Calibri" w:hAnsi="Calibri" w:cs="Calibri"/>
          <w:bCs/>
          <w:sz w:val="22"/>
          <w:szCs w:val="22"/>
          <w:lang w:eastAsia="en-AU"/>
        </w:rPr>
      </w:pPr>
      <w:r>
        <w:rPr>
          <w:rFonts w:ascii="Calibri" w:hAnsi="Calibri" w:cs="Calibri"/>
          <w:bCs/>
          <w:sz w:val="22"/>
          <w:szCs w:val="22"/>
          <w:lang w:eastAsia="en-AU"/>
        </w:rPr>
        <w:t>completion of the highway bund/diversion channel</w:t>
      </w:r>
      <w:r w:rsidR="00E701F6">
        <w:rPr>
          <w:rFonts w:ascii="Calibri" w:hAnsi="Calibri" w:cs="Calibri"/>
          <w:bCs/>
          <w:sz w:val="22"/>
          <w:szCs w:val="22"/>
          <w:lang w:eastAsia="en-AU"/>
        </w:rPr>
        <w:t xml:space="preserve"> (including landscaping)</w:t>
      </w:r>
      <w:r w:rsidR="00C40FCB">
        <w:rPr>
          <w:rFonts w:ascii="Calibri" w:hAnsi="Calibri" w:cs="Calibri"/>
          <w:bCs/>
          <w:sz w:val="22"/>
          <w:szCs w:val="22"/>
          <w:lang w:eastAsia="en-AU"/>
        </w:rPr>
        <w:t xml:space="preserve"> within Lot 9013</w:t>
      </w:r>
      <w:r>
        <w:rPr>
          <w:rFonts w:ascii="Calibri" w:hAnsi="Calibri" w:cs="Calibri"/>
          <w:bCs/>
          <w:sz w:val="22"/>
          <w:szCs w:val="22"/>
          <w:lang w:eastAsia="en-AU"/>
        </w:rPr>
        <w:t xml:space="preserve"> from the State Highway 6 entrance </w:t>
      </w:r>
      <w:r w:rsidR="00E701F6">
        <w:rPr>
          <w:rFonts w:ascii="Calibri" w:hAnsi="Calibri" w:cs="Calibri"/>
          <w:bCs/>
          <w:sz w:val="22"/>
          <w:szCs w:val="22"/>
          <w:lang w:eastAsia="en-AU"/>
        </w:rPr>
        <w:t xml:space="preserve">to the </w:t>
      </w:r>
      <w:r w:rsidR="008500C6">
        <w:rPr>
          <w:rFonts w:ascii="Calibri" w:hAnsi="Calibri" w:cs="Calibri"/>
          <w:bCs/>
          <w:sz w:val="22"/>
          <w:szCs w:val="22"/>
          <w:lang w:eastAsia="en-AU"/>
        </w:rPr>
        <w:t xml:space="preserve">northern side of the </w:t>
      </w:r>
      <w:r w:rsidR="00E701F6">
        <w:rPr>
          <w:rFonts w:ascii="Calibri" w:hAnsi="Calibri" w:cs="Calibri"/>
          <w:bCs/>
          <w:sz w:val="22"/>
          <w:szCs w:val="22"/>
          <w:lang w:eastAsia="en-AU"/>
        </w:rPr>
        <w:t>Southern Gully</w:t>
      </w:r>
    </w:p>
    <w:p w14:paraId="0CEA68A8" w14:textId="16728D6A" w:rsidR="003253C1" w:rsidRDefault="00FD29E8" w:rsidP="007824B7">
      <w:pPr>
        <w:pStyle w:val="ListParagraph"/>
        <w:numPr>
          <w:ilvl w:val="1"/>
          <w:numId w:val="17"/>
        </w:numPr>
        <w:spacing w:after="0" w:line="240" w:lineRule="auto"/>
        <w:jc w:val="both"/>
        <w:rPr>
          <w:rFonts w:ascii="Calibri" w:hAnsi="Calibri" w:cs="Calibri"/>
          <w:bCs/>
          <w:sz w:val="22"/>
          <w:szCs w:val="22"/>
          <w:lang w:eastAsia="en-AU"/>
        </w:rPr>
      </w:pPr>
      <w:r>
        <w:rPr>
          <w:rFonts w:ascii="Calibri" w:hAnsi="Calibri" w:cs="Calibri"/>
          <w:bCs/>
          <w:sz w:val="22"/>
          <w:szCs w:val="22"/>
          <w:lang w:eastAsia="en-AU"/>
        </w:rPr>
        <w:t xml:space="preserve">construction of the </w:t>
      </w:r>
      <w:r w:rsidR="001A4A17">
        <w:rPr>
          <w:rFonts w:ascii="Calibri" w:hAnsi="Calibri" w:cs="Calibri"/>
          <w:bCs/>
          <w:sz w:val="22"/>
          <w:szCs w:val="22"/>
          <w:lang w:eastAsia="en-AU"/>
        </w:rPr>
        <w:t xml:space="preserve">initial phase </w:t>
      </w:r>
      <w:r>
        <w:rPr>
          <w:rFonts w:ascii="Calibri" w:hAnsi="Calibri" w:cs="Calibri"/>
          <w:bCs/>
          <w:sz w:val="22"/>
          <w:szCs w:val="22"/>
          <w:lang w:eastAsia="en-AU"/>
        </w:rPr>
        <w:t>Water Treatment Plant</w:t>
      </w:r>
      <w:r w:rsidR="000F5797">
        <w:rPr>
          <w:rFonts w:ascii="Calibri" w:hAnsi="Calibri" w:cs="Calibri"/>
          <w:bCs/>
          <w:sz w:val="22"/>
          <w:szCs w:val="22"/>
          <w:lang w:eastAsia="en-AU"/>
        </w:rPr>
        <w:t xml:space="preserve"> and Reservoir</w:t>
      </w:r>
      <w:r w:rsidR="00973BA3">
        <w:rPr>
          <w:rFonts w:ascii="Calibri" w:hAnsi="Calibri" w:cs="Calibri"/>
          <w:bCs/>
          <w:sz w:val="22"/>
          <w:szCs w:val="22"/>
          <w:lang w:eastAsia="en-AU"/>
        </w:rPr>
        <w:t xml:space="preserve"> completed along with conveyance infrastructure </w:t>
      </w:r>
      <w:r w:rsidR="00E816C0">
        <w:rPr>
          <w:rFonts w:ascii="Calibri" w:hAnsi="Calibri" w:cs="Calibri"/>
          <w:bCs/>
          <w:sz w:val="22"/>
          <w:szCs w:val="22"/>
          <w:lang w:eastAsia="en-AU"/>
        </w:rPr>
        <w:t>between</w:t>
      </w:r>
      <w:r w:rsidR="00973BA3">
        <w:rPr>
          <w:rFonts w:ascii="Calibri" w:hAnsi="Calibri" w:cs="Calibri"/>
          <w:bCs/>
          <w:sz w:val="22"/>
          <w:szCs w:val="22"/>
          <w:lang w:eastAsia="en-AU"/>
        </w:rPr>
        <w:t xml:space="preserve"> the bore</w:t>
      </w:r>
      <w:r w:rsidR="00E816C0">
        <w:rPr>
          <w:rFonts w:ascii="Calibri" w:hAnsi="Calibri" w:cs="Calibri"/>
          <w:bCs/>
          <w:sz w:val="22"/>
          <w:szCs w:val="22"/>
          <w:lang w:eastAsia="en-AU"/>
        </w:rPr>
        <w:t>,</w:t>
      </w:r>
      <w:r w:rsidR="00973BA3">
        <w:rPr>
          <w:rFonts w:ascii="Calibri" w:hAnsi="Calibri" w:cs="Calibri"/>
          <w:bCs/>
          <w:sz w:val="22"/>
          <w:szCs w:val="22"/>
          <w:lang w:eastAsia="en-AU"/>
        </w:rPr>
        <w:t xml:space="preserve"> the Water Treatment Plant</w:t>
      </w:r>
      <w:r w:rsidR="00E816C0">
        <w:rPr>
          <w:rFonts w:ascii="Calibri" w:hAnsi="Calibri" w:cs="Calibri"/>
          <w:bCs/>
          <w:sz w:val="22"/>
          <w:szCs w:val="22"/>
          <w:lang w:eastAsia="en-AU"/>
        </w:rPr>
        <w:t xml:space="preserve">, the Reservoir and the lots within </w:t>
      </w:r>
      <w:r w:rsidR="003A3B30">
        <w:rPr>
          <w:rFonts w:ascii="Calibri" w:hAnsi="Calibri" w:cs="Calibri"/>
          <w:bCs/>
          <w:sz w:val="22"/>
          <w:szCs w:val="22"/>
          <w:lang w:eastAsia="en-AU"/>
        </w:rPr>
        <w:t xml:space="preserve">the first stage </w:t>
      </w:r>
    </w:p>
    <w:p w14:paraId="4662C7CE" w14:textId="43A7D8CD" w:rsidR="001A4A17" w:rsidRDefault="001A4A17" w:rsidP="007824B7">
      <w:pPr>
        <w:pStyle w:val="ListParagraph"/>
        <w:numPr>
          <w:ilvl w:val="1"/>
          <w:numId w:val="17"/>
        </w:numPr>
        <w:spacing w:after="0" w:line="240" w:lineRule="auto"/>
        <w:jc w:val="both"/>
        <w:rPr>
          <w:rFonts w:ascii="Calibri" w:hAnsi="Calibri" w:cs="Calibri"/>
          <w:bCs/>
          <w:sz w:val="22"/>
          <w:szCs w:val="22"/>
          <w:lang w:eastAsia="en-AU"/>
        </w:rPr>
      </w:pPr>
      <w:r>
        <w:rPr>
          <w:rFonts w:ascii="Calibri" w:hAnsi="Calibri" w:cs="Calibri"/>
          <w:bCs/>
          <w:sz w:val="22"/>
          <w:szCs w:val="22"/>
          <w:lang w:eastAsia="en-AU"/>
        </w:rPr>
        <w:t>construction of the initial phase Wastewater Treatment Plant</w:t>
      </w:r>
      <w:r w:rsidR="00E72412">
        <w:rPr>
          <w:rFonts w:ascii="Calibri" w:hAnsi="Calibri" w:cs="Calibri"/>
          <w:bCs/>
          <w:sz w:val="22"/>
          <w:szCs w:val="22"/>
          <w:lang w:eastAsia="en-AU"/>
        </w:rPr>
        <w:t xml:space="preserve"> completed with conveyance infrastructure</w:t>
      </w:r>
      <w:r w:rsidR="00B419D2">
        <w:rPr>
          <w:rFonts w:ascii="Calibri" w:hAnsi="Calibri" w:cs="Calibri"/>
          <w:bCs/>
          <w:sz w:val="22"/>
          <w:szCs w:val="22"/>
          <w:lang w:eastAsia="en-AU"/>
        </w:rPr>
        <w:t xml:space="preserve"> and land treatment areas</w:t>
      </w:r>
      <w:r w:rsidR="00E72412">
        <w:rPr>
          <w:rFonts w:ascii="Calibri" w:hAnsi="Calibri" w:cs="Calibri"/>
          <w:bCs/>
          <w:sz w:val="22"/>
          <w:szCs w:val="22"/>
          <w:lang w:eastAsia="en-AU"/>
        </w:rPr>
        <w:t xml:space="preserve"> to service the lots within</w:t>
      </w:r>
      <w:r w:rsidR="003A3B30">
        <w:rPr>
          <w:rFonts w:ascii="Calibri" w:hAnsi="Calibri" w:cs="Calibri"/>
          <w:bCs/>
          <w:sz w:val="22"/>
          <w:szCs w:val="22"/>
          <w:lang w:eastAsia="en-AU"/>
        </w:rPr>
        <w:t xml:space="preserve"> the first stage </w:t>
      </w:r>
      <w:r w:rsidR="0088561E">
        <w:rPr>
          <w:rFonts w:ascii="Calibri" w:hAnsi="Calibri" w:cs="Calibri"/>
          <w:bCs/>
          <w:sz w:val="22"/>
          <w:szCs w:val="22"/>
          <w:lang w:eastAsia="en-AU"/>
        </w:rPr>
        <w:t>, or alternative connecting infrastructure to the existing QLDC wastewater network</w:t>
      </w:r>
      <w:r w:rsidR="00391DDB">
        <w:rPr>
          <w:rFonts w:ascii="Calibri" w:hAnsi="Calibri" w:cs="Calibri"/>
          <w:bCs/>
          <w:sz w:val="22"/>
          <w:szCs w:val="22"/>
          <w:lang w:eastAsia="en-AU"/>
        </w:rPr>
        <w:t>.</w:t>
      </w:r>
    </w:p>
    <w:p w14:paraId="207D6648" w14:textId="77777777" w:rsidR="00B17772" w:rsidRDefault="00B17772" w:rsidP="006F6FC1">
      <w:pPr>
        <w:pStyle w:val="ListParagraph"/>
        <w:spacing w:after="0" w:line="240" w:lineRule="auto"/>
        <w:ind w:left="1080"/>
        <w:jc w:val="both"/>
        <w:rPr>
          <w:rFonts w:ascii="Calibri" w:hAnsi="Calibri" w:cs="Calibri"/>
          <w:bCs/>
          <w:sz w:val="22"/>
          <w:szCs w:val="22"/>
          <w:lang w:eastAsia="en-AU"/>
        </w:rPr>
      </w:pPr>
    </w:p>
    <w:p w14:paraId="3A7F0C8F" w14:textId="7919F68A" w:rsidR="008225B6" w:rsidRDefault="008225B6" w:rsidP="007824B7">
      <w:pPr>
        <w:pStyle w:val="ListParagraph"/>
        <w:numPr>
          <w:ilvl w:val="0"/>
          <w:numId w:val="17"/>
        </w:numPr>
        <w:spacing w:after="0" w:line="240" w:lineRule="auto"/>
        <w:jc w:val="both"/>
        <w:rPr>
          <w:rFonts w:ascii="Calibri" w:hAnsi="Calibri" w:cs="Calibri"/>
          <w:sz w:val="22"/>
          <w:szCs w:val="22"/>
        </w:rPr>
      </w:pPr>
      <w:r>
        <w:rPr>
          <w:rFonts w:ascii="Calibri" w:hAnsi="Calibri" w:cs="Calibri"/>
          <w:sz w:val="22"/>
          <w:szCs w:val="22"/>
        </w:rPr>
        <w:t xml:space="preserve">Stage 2 is to include the vesting </w:t>
      </w:r>
      <w:r w:rsidRPr="002F4567">
        <w:rPr>
          <w:rFonts w:ascii="Calibri" w:hAnsi="Calibri" w:cs="Calibri"/>
          <w:sz w:val="22"/>
          <w:szCs w:val="22"/>
        </w:rPr>
        <w:t xml:space="preserve">of Recreation Reserve Lot </w:t>
      </w:r>
      <w:r w:rsidR="002F4567" w:rsidRPr="002F4567">
        <w:rPr>
          <w:rFonts w:ascii="Calibri" w:hAnsi="Calibri" w:cs="Calibri"/>
          <w:sz w:val="22"/>
          <w:szCs w:val="22"/>
        </w:rPr>
        <w:t>9001</w:t>
      </w:r>
      <w:r w:rsidR="002F4567">
        <w:rPr>
          <w:rFonts w:ascii="Calibri" w:hAnsi="Calibri" w:cs="Calibri"/>
          <w:sz w:val="22"/>
          <w:szCs w:val="22"/>
        </w:rPr>
        <w:t>.</w:t>
      </w:r>
    </w:p>
    <w:p w14:paraId="7A2A77B0" w14:textId="77777777" w:rsidR="001538CE" w:rsidRDefault="001538CE" w:rsidP="006F6FC1">
      <w:pPr>
        <w:pStyle w:val="ListParagraph"/>
        <w:spacing w:after="0" w:line="240" w:lineRule="auto"/>
        <w:ind w:left="1080"/>
        <w:jc w:val="both"/>
        <w:rPr>
          <w:rFonts w:ascii="Calibri" w:hAnsi="Calibri" w:cs="Calibri"/>
          <w:sz w:val="22"/>
          <w:szCs w:val="22"/>
        </w:rPr>
      </w:pPr>
    </w:p>
    <w:p w14:paraId="506C21AD" w14:textId="2AC8D4C2" w:rsidR="001538CE" w:rsidRDefault="007E34BC" w:rsidP="007824B7">
      <w:pPr>
        <w:pStyle w:val="ListParagraph"/>
        <w:numPr>
          <w:ilvl w:val="0"/>
          <w:numId w:val="17"/>
        </w:numPr>
        <w:spacing w:after="0" w:line="240" w:lineRule="auto"/>
        <w:jc w:val="both"/>
        <w:rPr>
          <w:rFonts w:ascii="Calibri" w:hAnsi="Calibri" w:cs="Calibri"/>
          <w:sz w:val="22"/>
          <w:szCs w:val="22"/>
        </w:rPr>
      </w:pPr>
      <w:r w:rsidRPr="00C82711">
        <w:rPr>
          <w:rFonts w:ascii="Calibri" w:hAnsi="Calibri" w:cs="Calibri"/>
          <w:sz w:val="22"/>
          <w:szCs w:val="22"/>
        </w:rPr>
        <w:t xml:space="preserve">The highway bund / diversion channel (including landscaping) </w:t>
      </w:r>
      <w:r w:rsidR="00A06E56">
        <w:rPr>
          <w:rFonts w:ascii="Calibri" w:hAnsi="Calibri" w:cs="Calibri"/>
          <w:sz w:val="22"/>
          <w:szCs w:val="22"/>
        </w:rPr>
        <w:t xml:space="preserve">within Lot </w:t>
      </w:r>
      <w:r w:rsidR="00D65555">
        <w:rPr>
          <w:rFonts w:ascii="Calibri" w:hAnsi="Calibri" w:cs="Calibri"/>
          <w:sz w:val="22"/>
          <w:szCs w:val="22"/>
        </w:rPr>
        <w:t xml:space="preserve">9012 </w:t>
      </w:r>
      <w:r w:rsidRPr="00C82711">
        <w:rPr>
          <w:rFonts w:ascii="Calibri" w:hAnsi="Calibri" w:cs="Calibri"/>
          <w:sz w:val="22"/>
          <w:szCs w:val="22"/>
        </w:rPr>
        <w:t xml:space="preserve">from the State Highway 6 entrance to the Northern Channel </w:t>
      </w:r>
      <w:r w:rsidR="00C830AB" w:rsidRPr="00C82711">
        <w:rPr>
          <w:rFonts w:ascii="Calibri" w:hAnsi="Calibri" w:cs="Calibri"/>
          <w:sz w:val="22"/>
          <w:szCs w:val="22"/>
        </w:rPr>
        <w:t>and the</w:t>
      </w:r>
      <w:r w:rsidR="00972A27" w:rsidRPr="00C82711">
        <w:rPr>
          <w:rFonts w:ascii="Calibri" w:hAnsi="Calibri" w:cs="Calibri"/>
          <w:sz w:val="22"/>
          <w:szCs w:val="22"/>
        </w:rPr>
        <w:t xml:space="preserve"> capacity</w:t>
      </w:r>
      <w:r w:rsidR="00C830AB" w:rsidRPr="00C82711">
        <w:rPr>
          <w:rFonts w:ascii="Calibri" w:hAnsi="Calibri" w:cs="Calibri"/>
          <w:sz w:val="22"/>
          <w:szCs w:val="22"/>
        </w:rPr>
        <w:t xml:space="preserve"> upgrades to the Northern</w:t>
      </w:r>
      <w:r w:rsidR="00972A27" w:rsidRPr="00C82711">
        <w:rPr>
          <w:rFonts w:ascii="Calibri" w:hAnsi="Calibri" w:cs="Calibri"/>
          <w:sz w:val="22"/>
          <w:szCs w:val="22"/>
        </w:rPr>
        <w:t xml:space="preserve"> Channel</w:t>
      </w:r>
      <w:r w:rsidR="00C82711" w:rsidRPr="00C82711">
        <w:rPr>
          <w:rFonts w:ascii="Calibri" w:hAnsi="Calibri" w:cs="Calibri"/>
          <w:sz w:val="22"/>
          <w:szCs w:val="22"/>
        </w:rPr>
        <w:t xml:space="preserve"> and detention basins </w:t>
      </w:r>
      <w:r w:rsidR="00C82711" w:rsidRPr="002F4567">
        <w:rPr>
          <w:rFonts w:ascii="Calibri" w:hAnsi="Calibri" w:cs="Calibri"/>
          <w:sz w:val="22"/>
          <w:szCs w:val="22"/>
        </w:rPr>
        <w:t xml:space="preserve">on Lots </w:t>
      </w:r>
      <w:r w:rsidR="00E43AE4" w:rsidRPr="002F4567">
        <w:rPr>
          <w:rFonts w:ascii="Calibri" w:hAnsi="Calibri" w:cs="Calibri"/>
          <w:sz w:val="22"/>
          <w:szCs w:val="22"/>
        </w:rPr>
        <w:t>9010</w:t>
      </w:r>
      <w:r w:rsidR="002047B4">
        <w:rPr>
          <w:rFonts w:ascii="Calibri" w:hAnsi="Calibri" w:cs="Calibri"/>
          <w:sz w:val="22"/>
          <w:szCs w:val="22"/>
        </w:rPr>
        <w:t>,</w:t>
      </w:r>
      <w:r w:rsidR="00DF5CD6">
        <w:rPr>
          <w:rFonts w:ascii="Calibri" w:hAnsi="Calibri" w:cs="Calibri"/>
          <w:sz w:val="22"/>
          <w:szCs w:val="22"/>
        </w:rPr>
        <w:t xml:space="preserve"> 9011,</w:t>
      </w:r>
      <w:r w:rsidR="002047B4">
        <w:rPr>
          <w:rFonts w:ascii="Calibri" w:hAnsi="Calibri" w:cs="Calibri"/>
          <w:sz w:val="22"/>
          <w:szCs w:val="22"/>
        </w:rPr>
        <w:t xml:space="preserve"> 9019, 9020, 9021, 9022</w:t>
      </w:r>
      <w:r w:rsidR="002F4567" w:rsidRPr="002F4567">
        <w:rPr>
          <w:rFonts w:ascii="Calibri" w:hAnsi="Calibri" w:cs="Calibri"/>
          <w:sz w:val="22"/>
          <w:szCs w:val="22"/>
        </w:rPr>
        <w:t xml:space="preserve"> and</w:t>
      </w:r>
      <w:r w:rsidR="00E43AE4" w:rsidRPr="002F4567">
        <w:rPr>
          <w:rFonts w:ascii="Calibri" w:hAnsi="Calibri" w:cs="Calibri"/>
          <w:sz w:val="22"/>
          <w:szCs w:val="22"/>
        </w:rPr>
        <w:t xml:space="preserve"> 9024</w:t>
      </w:r>
      <w:r w:rsidR="00C82711" w:rsidRPr="002F4567">
        <w:rPr>
          <w:rFonts w:ascii="Calibri" w:hAnsi="Calibri" w:cs="Calibri"/>
          <w:sz w:val="22"/>
          <w:szCs w:val="22"/>
        </w:rPr>
        <w:t xml:space="preserve"> are</w:t>
      </w:r>
      <w:r w:rsidR="00C82711">
        <w:rPr>
          <w:rFonts w:ascii="Calibri" w:hAnsi="Calibri" w:cs="Calibri"/>
          <w:sz w:val="22"/>
          <w:szCs w:val="22"/>
        </w:rPr>
        <w:t xml:space="preserve"> to be completed</w:t>
      </w:r>
      <w:r w:rsidR="003A052A" w:rsidRPr="00C82711">
        <w:rPr>
          <w:rFonts w:ascii="Calibri" w:hAnsi="Calibri" w:cs="Calibri"/>
          <w:sz w:val="22"/>
          <w:szCs w:val="22"/>
        </w:rPr>
        <w:t xml:space="preserve"> prior </w:t>
      </w:r>
      <w:r w:rsidR="001538CE" w:rsidRPr="00C82711">
        <w:rPr>
          <w:rFonts w:ascii="Calibri" w:hAnsi="Calibri" w:cs="Calibri"/>
          <w:sz w:val="22"/>
          <w:szCs w:val="22"/>
        </w:rPr>
        <w:t xml:space="preserve">Section 224(c) for lots </w:t>
      </w:r>
      <w:r w:rsidR="0088561E">
        <w:rPr>
          <w:rFonts w:ascii="Calibri" w:hAnsi="Calibri" w:cs="Calibri"/>
          <w:sz w:val="22"/>
          <w:szCs w:val="22"/>
        </w:rPr>
        <w:t xml:space="preserve">(excluding balance and infrastructure lots) </w:t>
      </w:r>
      <w:r w:rsidR="003A052A" w:rsidRPr="00C82711">
        <w:rPr>
          <w:rFonts w:ascii="Calibri" w:hAnsi="Calibri" w:cs="Calibri"/>
          <w:sz w:val="22"/>
          <w:szCs w:val="22"/>
        </w:rPr>
        <w:t xml:space="preserve">located </w:t>
      </w:r>
      <w:r w:rsidR="001538CE" w:rsidRPr="00C82711">
        <w:rPr>
          <w:rFonts w:ascii="Calibri" w:hAnsi="Calibri" w:cs="Calibri"/>
          <w:sz w:val="22"/>
          <w:szCs w:val="22"/>
        </w:rPr>
        <w:t xml:space="preserve">on the northern side of </w:t>
      </w:r>
      <w:r w:rsidR="00B24127" w:rsidRPr="00C82711">
        <w:rPr>
          <w:rFonts w:ascii="Calibri" w:hAnsi="Calibri" w:cs="Calibri"/>
          <w:sz w:val="22"/>
          <w:szCs w:val="22"/>
        </w:rPr>
        <w:t>Road 01</w:t>
      </w:r>
      <w:r w:rsidR="003A052A" w:rsidRPr="00C82711">
        <w:rPr>
          <w:rFonts w:ascii="Calibri" w:hAnsi="Calibri" w:cs="Calibri"/>
          <w:sz w:val="22"/>
          <w:szCs w:val="22"/>
        </w:rPr>
        <w:t>.</w:t>
      </w:r>
    </w:p>
    <w:p w14:paraId="416084E6" w14:textId="77777777" w:rsidR="0035181D" w:rsidRPr="0035181D" w:rsidRDefault="0035181D" w:rsidP="0035181D">
      <w:pPr>
        <w:pStyle w:val="ListParagraph"/>
        <w:rPr>
          <w:rFonts w:ascii="Calibri" w:hAnsi="Calibri" w:cs="Calibri"/>
          <w:sz w:val="22"/>
          <w:szCs w:val="22"/>
        </w:rPr>
      </w:pPr>
    </w:p>
    <w:p w14:paraId="6458E545" w14:textId="0A4AF601" w:rsidR="0035181D" w:rsidRPr="00C82711" w:rsidRDefault="0035181D" w:rsidP="007824B7">
      <w:pPr>
        <w:pStyle w:val="ListParagraph"/>
        <w:numPr>
          <w:ilvl w:val="0"/>
          <w:numId w:val="17"/>
        </w:numPr>
        <w:spacing w:after="0" w:line="240" w:lineRule="auto"/>
        <w:jc w:val="both"/>
        <w:rPr>
          <w:rFonts w:ascii="Calibri" w:hAnsi="Calibri" w:cs="Calibri"/>
          <w:sz w:val="22"/>
          <w:szCs w:val="22"/>
        </w:rPr>
      </w:pPr>
      <w:r>
        <w:rPr>
          <w:rFonts w:ascii="Calibri" w:hAnsi="Calibri" w:cs="Calibri"/>
          <w:sz w:val="22"/>
          <w:szCs w:val="22"/>
        </w:rPr>
        <w:t>The highway bund / diversion channel</w:t>
      </w:r>
      <w:r w:rsidR="00F325C2">
        <w:rPr>
          <w:rFonts w:ascii="Calibri" w:hAnsi="Calibri" w:cs="Calibri"/>
          <w:sz w:val="22"/>
          <w:szCs w:val="22"/>
        </w:rPr>
        <w:t xml:space="preserve"> (including landscaping) </w:t>
      </w:r>
      <w:r w:rsidR="00186247">
        <w:rPr>
          <w:rFonts w:ascii="Calibri" w:hAnsi="Calibri" w:cs="Calibri"/>
          <w:sz w:val="22"/>
          <w:szCs w:val="22"/>
        </w:rPr>
        <w:t xml:space="preserve">within Lot 9015 </w:t>
      </w:r>
      <w:r w:rsidR="00F325C2">
        <w:rPr>
          <w:rFonts w:ascii="Calibri" w:hAnsi="Calibri" w:cs="Calibri"/>
          <w:sz w:val="22"/>
          <w:szCs w:val="22"/>
        </w:rPr>
        <w:t xml:space="preserve">from the southern side of the Southern Channel </w:t>
      </w:r>
      <w:r w:rsidR="00985D31">
        <w:rPr>
          <w:rFonts w:ascii="Calibri" w:hAnsi="Calibri" w:cs="Calibri"/>
          <w:sz w:val="22"/>
          <w:szCs w:val="22"/>
        </w:rPr>
        <w:t xml:space="preserve">to the </w:t>
      </w:r>
      <w:r w:rsidR="00A06E56">
        <w:rPr>
          <w:rFonts w:ascii="Calibri" w:hAnsi="Calibri" w:cs="Calibri"/>
          <w:sz w:val="22"/>
          <w:szCs w:val="22"/>
        </w:rPr>
        <w:t>s</w:t>
      </w:r>
      <w:r w:rsidR="00985D31">
        <w:rPr>
          <w:rFonts w:ascii="Calibri" w:hAnsi="Calibri" w:cs="Calibri"/>
          <w:sz w:val="22"/>
          <w:szCs w:val="22"/>
        </w:rPr>
        <w:t>outhern boundary</w:t>
      </w:r>
      <w:r w:rsidR="00CD711C">
        <w:rPr>
          <w:rFonts w:ascii="Calibri" w:hAnsi="Calibri" w:cs="Calibri"/>
          <w:sz w:val="22"/>
          <w:szCs w:val="22"/>
        </w:rPr>
        <w:t xml:space="preserve"> </w:t>
      </w:r>
      <w:r w:rsidR="00985D31">
        <w:rPr>
          <w:rFonts w:ascii="Calibri" w:hAnsi="Calibri" w:cs="Calibri"/>
          <w:sz w:val="22"/>
          <w:szCs w:val="22"/>
        </w:rPr>
        <w:t xml:space="preserve">is to be completed </w:t>
      </w:r>
      <w:r w:rsidR="00CD711C">
        <w:rPr>
          <w:rFonts w:ascii="Calibri" w:hAnsi="Calibri" w:cs="Calibri"/>
          <w:sz w:val="22"/>
          <w:szCs w:val="22"/>
        </w:rPr>
        <w:t xml:space="preserve">prior to Section 224(c) for </w:t>
      </w:r>
      <w:r w:rsidR="00DB459C">
        <w:rPr>
          <w:rFonts w:ascii="Calibri" w:hAnsi="Calibri" w:cs="Calibri"/>
          <w:sz w:val="22"/>
          <w:szCs w:val="22"/>
        </w:rPr>
        <w:t xml:space="preserve">Lots 1372 </w:t>
      </w:r>
      <w:r w:rsidR="00186247">
        <w:rPr>
          <w:rFonts w:ascii="Calibri" w:hAnsi="Calibri" w:cs="Calibri"/>
          <w:sz w:val="22"/>
          <w:szCs w:val="22"/>
        </w:rPr>
        <w:t>–</w:t>
      </w:r>
      <w:r w:rsidR="00DB459C">
        <w:rPr>
          <w:rFonts w:ascii="Calibri" w:hAnsi="Calibri" w:cs="Calibri"/>
          <w:sz w:val="22"/>
          <w:szCs w:val="22"/>
        </w:rPr>
        <w:t xml:space="preserve"> </w:t>
      </w:r>
      <w:r w:rsidR="00186247">
        <w:rPr>
          <w:rFonts w:ascii="Calibri" w:hAnsi="Calibri" w:cs="Calibri"/>
          <w:sz w:val="22"/>
          <w:szCs w:val="22"/>
        </w:rPr>
        <w:t>1438.</w:t>
      </w:r>
    </w:p>
    <w:p w14:paraId="6905FF6D" w14:textId="77777777" w:rsidR="00C05C6B" w:rsidRDefault="00C05C6B" w:rsidP="006F6FC1">
      <w:pPr>
        <w:pStyle w:val="ListParagraph"/>
        <w:spacing w:after="0" w:line="240" w:lineRule="auto"/>
        <w:ind w:left="1080"/>
        <w:jc w:val="both"/>
        <w:rPr>
          <w:rFonts w:ascii="Calibri" w:hAnsi="Calibri" w:cs="Calibri"/>
          <w:sz w:val="22"/>
          <w:szCs w:val="22"/>
        </w:rPr>
      </w:pPr>
    </w:p>
    <w:p w14:paraId="2D268876" w14:textId="4C9AA603" w:rsidR="005B433B" w:rsidRPr="009120BF" w:rsidRDefault="00DC5BC5" w:rsidP="009120BF">
      <w:pPr>
        <w:pStyle w:val="ListParagraph"/>
        <w:numPr>
          <w:ilvl w:val="0"/>
          <w:numId w:val="17"/>
        </w:numPr>
        <w:spacing w:after="0" w:line="240" w:lineRule="auto"/>
        <w:jc w:val="both"/>
        <w:rPr>
          <w:rFonts w:ascii="Calibri" w:hAnsi="Calibri" w:cs="Calibri"/>
          <w:sz w:val="22"/>
          <w:szCs w:val="22"/>
          <w:lang w:val="en-US"/>
        </w:rPr>
      </w:pPr>
      <w:r w:rsidRPr="00A97C93">
        <w:rPr>
          <w:rFonts w:ascii="Calibri" w:hAnsi="Calibri" w:cs="Calibri"/>
          <w:sz w:val="22"/>
          <w:szCs w:val="22"/>
        </w:rPr>
        <w:t>Section 224(c) is not to be sought for any residential lot located within the 55 dB</w:t>
      </w:r>
      <w:r w:rsidR="00F1162E" w:rsidRPr="00A97C93">
        <w:rPr>
          <w:rFonts w:ascii="Calibri" w:hAnsi="Calibri" w:cs="Calibri"/>
          <w:sz w:val="22"/>
          <w:szCs w:val="22"/>
        </w:rPr>
        <w:t xml:space="preserve"> contour of the </w:t>
      </w:r>
      <w:proofErr w:type="spellStart"/>
      <w:r w:rsidR="00F1162E" w:rsidRPr="00A97C93">
        <w:rPr>
          <w:rFonts w:ascii="Calibri" w:hAnsi="Calibri" w:cs="Calibri"/>
          <w:sz w:val="22"/>
          <w:szCs w:val="22"/>
        </w:rPr>
        <w:t>NZone</w:t>
      </w:r>
      <w:proofErr w:type="spellEnd"/>
      <w:r w:rsidR="00F1162E" w:rsidRPr="00A97C93">
        <w:rPr>
          <w:rFonts w:ascii="Calibri" w:hAnsi="Calibri" w:cs="Calibri"/>
          <w:sz w:val="22"/>
          <w:szCs w:val="22"/>
        </w:rPr>
        <w:t xml:space="preserve"> activity</w:t>
      </w:r>
      <w:r w:rsidR="00C05A48">
        <w:rPr>
          <w:rFonts w:ascii="Calibri" w:hAnsi="Calibri" w:cs="Calibri"/>
          <w:sz w:val="22"/>
          <w:szCs w:val="22"/>
        </w:rPr>
        <w:t xml:space="preserve"> </w:t>
      </w:r>
      <w:r w:rsidR="00C05A48" w:rsidRPr="009120BF">
        <w:rPr>
          <w:rFonts w:ascii="Calibri" w:hAnsi="Calibri" w:cs="Calibri"/>
          <w:sz w:val="22"/>
          <w:szCs w:val="22"/>
        </w:rPr>
        <w:t xml:space="preserve">as </w:t>
      </w:r>
      <w:r w:rsidR="009120BF" w:rsidRPr="009120BF">
        <w:rPr>
          <w:rFonts w:ascii="Calibri" w:hAnsi="Calibri" w:cs="Calibri"/>
          <w:sz w:val="22"/>
          <w:szCs w:val="22"/>
          <w:lang w:val="en-US"/>
        </w:rPr>
        <w:t xml:space="preserve">‘Proposed Subdivision Plan - NZONE Skydive Noise Contours’, prepared by </w:t>
      </w:r>
      <w:proofErr w:type="spellStart"/>
      <w:r w:rsidR="009120BF" w:rsidRPr="009120BF">
        <w:rPr>
          <w:rFonts w:ascii="Calibri" w:hAnsi="Calibri" w:cs="Calibri"/>
          <w:sz w:val="22"/>
          <w:szCs w:val="22"/>
          <w:lang w:val="en-US"/>
        </w:rPr>
        <w:t>Patersons</w:t>
      </w:r>
      <w:proofErr w:type="spellEnd"/>
      <w:r w:rsidR="009120BF" w:rsidRPr="009120BF">
        <w:rPr>
          <w:rFonts w:ascii="Calibri" w:hAnsi="Calibri" w:cs="Calibri"/>
          <w:sz w:val="22"/>
          <w:szCs w:val="22"/>
          <w:lang w:val="en-US"/>
        </w:rPr>
        <w:t>, Drawing No Q7557-007, Sheet 001, Rev 0, dated 10 April 2025</w:t>
      </w:r>
      <w:r w:rsidR="009120BF">
        <w:rPr>
          <w:rFonts w:ascii="Calibri" w:hAnsi="Calibri" w:cs="Calibri"/>
          <w:sz w:val="22"/>
          <w:szCs w:val="22"/>
          <w:lang w:val="en-US"/>
        </w:rPr>
        <w:t xml:space="preserve"> </w:t>
      </w:r>
      <w:r w:rsidR="00F1162E" w:rsidRPr="009120BF">
        <w:rPr>
          <w:rFonts w:ascii="Calibri" w:hAnsi="Calibri" w:cs="Calibri"/>
          <w:sz w:val="22"/>
          <w:szCs w:val="22"/>
        </w:rPr>
        <w:t xml:space="preserve">until such time as </w:t>
      </w:r>
      <w:proofErr w:type="spellStart"/>
      <w:r w:rsidR="00F1162E" w:rsidRPr="009120BF">
        <w:rPr>
          <w:rFonts w:ascii="Calibri" w:hAnsi="Calibri" w:cs="Calibri"/>
          <w:sz w:val="22"/>
          <w:szCs w:val="22"/>
        </w:rPr>
        <w:t>NZone</w:t>
      </w:r>
      <w:proofErr w:type="spellEnd"/>
      <w:r w:rsidR="00F1162E" w:rsidRPr="009120BF">
        <w:rPr>
          <w:rFonts w:ascii="Calibri" w:hAnsi="Calibri" w:cs="Calibri"/>
          <w:sz w:val="22"/>
          <w:szCs w:val="22"/>
        </w:rPr>
        <w:t xml:space="preserve"> have permanently </w:t>
      </w:r>
      <w:r w:rsidR="00A97C93" w:rsidRPr="009120BF">
        <w:rPr>
          <w:rFonts w:ascii="Calibri" w:hAnsi="Calibri" w:cs="Calibri"/>
          <w:sz w:val="22"/>
          <w:szCs w:val="22"/>
        </w:rPr>
        <w:t>ceased operating from the site. Written confirmation of th</w:t>
      </w:r>
      <w:r w:rsidR="000550E1" w:rsidRPr="009120BF">
        <w:rPr>
          <w:rFonts w:ascii="Calibri" w:hAnsi="Calibri" w:cs="Calibri"/>
          <w:sz w:val="22"/>
          <w:szCs w:val="22"/>
        </w:rPr>
        <w:t>e cessation of the activity is to be provided to QLDC</w:t>
      </w:r>
      <w:r w:rsidR="004A246E" w:rsidRPr="009120BF">
        <w:rPr>
          <w:rFonts w:ascii="Calibri" w:hAnsi="Calibri" w:cs="Calibri"/>
          <w:sz w:val="22"/>
          <w:szCs w:val="22"/>
        </w:rPr>
        <w:t>.</w:t>
      </w:r>
    </w:p>
    <w:p w14:paraId="6617A387" w14:textId="77777777" w:rsidR="00EE4BC2" w:rsidRDefault="00EE4BC2" w:rsidP="00466837">
      <w:pPr>
        <w:spacing w:after="0" w:line="240" w:lineRule="auto"/>
        <w:rPr>
          <w:rFonts w:ascii="Calibri" w:hAnsi="Calibri" w:cs="Calibri"/>
          <w:sz w:val="22"/>
          <w:szCs w:val="22"/>
        </w:rPr>
      </w:pPr>
    </w:p>
    <w:p w14:paraId="088732ED" w14:textId="783561F8" w:rsidR="00223C67" w:rsidRDefault="00DD3B5B" w:rsidP="006F6FC1">
      <w:pPr>
        <w:spacing w:after="0" w:line="240" w:lineRule="auto"/>
        <w:rPr>
          <w:rFonts w:ascii="Calibri" w:hAnsi="Calibri" w:cs="Calibri"/>
          <w:b/>
          <w:bCs/>
          <w:sz w:val="22"/>
          <w:szCs w:val="22"/>
        </w:rPr>
      </w:pPr>
      <w:r>
        <w:rPr>
          <w:rFonts w:ascii="Calibri" w:hAnsi="Calibri" w:cs="Calibri"/>
          <w:b/>
          <w:bCs/>
          <w:sz w:val="22"/>
          <w:szCs w:val="22"/>
        </w:rPr>
        <w:t xml:space="preserve">Ownership of Servicing and </w:t>
      </w:r>
      <w:r w:rsidR="00223C67" w:rsidRPr="003735A4">
        <w:rPr>
          <w:rFonts w:ascii="Calibri" w:hAnsi="Calibri" w:cs="Calibri"/>
          <w:b/>
          <w:bCs/>
          <w:sz w:val="22"/>
          <w:szCs w:val="22"/>
        </w:rPr>
        <w:t xml:space="preserve">Assets </w:t>
      </w:r>
    </w:p>
    <w:p w14:paraId="66AB7B13" w14:textId="77777777" w:rsidR="006F6FC1" w:rsidRPr="003735A4" w:rsidRDefault="006F6FC1" w:rsidP="00466837">
      <w:pPr>
        <w:spacing w:after="0" w:line="240" w:lineRule="auto"/>
        <w:rPr>
          <w:rFonts w:ascii="Calibri" w:hAnsi="Calibri" w:cs="Calibri"/>
          <w:b/>
          <w:bCs/>
          <w:sz w:val="22"/>
          <w:szCs w:val="22"/>
        </w:rPr>
      </w:pPr>
    </w:p>
    <w:p w14:paraId="45B95463" w14:textId="293DDE07" w:rsidR="00223C67" w:rsidRPr="00885850" w:rsidRDefault="00223C67" w:rsidP="007824B7">
      <w:pPr>
        <w:pStyle w:val="ListParagraph"/>
        <w:numPr>
          <w:ilvl w:val="0"/>
          <w:numId w:val="24"/>
        </w:numPr>
        <w:spacing w:after="0" w:line="240" w:lineRule="auto"/>
        <w:ind w:left="709" w:hanging="709"/>
        <w:jc w:val="both"/>
        <w:rPr>
          <w:rFonts w:ascii="Calibri" w:hAnsi="Calibri" w:cs="Calibri"/>
          <w:sz w:val="22"/>
          <w:szCs w:val="22"/>
        </w:rPr>
      </w:pPr>
      <w:r w:rsidRPr="23871F3A">
        <w:rPr>
          <w:rFonts w:ascii="Calibri" w:hAnsi="Calibri" w:cs="Calibri"/>
          <w:sz w:val="22"/>
          <w:szCs w:val="22"/>
        </w:rPr>
        <w:t xml:space="preserve">Prior to the submission of any application for Engineering Review and Acceptance under Condition </w:t>
      </w:r>
      <w:r w:rsidR="00E2179E" w:rsidRPr="23871F3A">
        <w:rPr>
          <w:rFonts w:ascii="Calibri" w:hAnsi="Calibri" w:cs="Calibri"/>
          <w:sz w:val="22"/>
          <w:szCs w:val="22"/>
        </w:rPr>
        <w:t>2</w:t>
      </w:r>
      <w:r w:rsidR="00885850" w:rsidRPr="23871F3A">
        <w:rPr>
          <w:rFonts w:ascii="Calibri" w:hAnsi="Calibri" w:cs="Calibri"/>
          <w:sz w:val="22"/>
          <w:szCs w:val="22"/>
        </w:rPr>
        <w:t>3</w:t>
      </w:r>
      <w:r w:rsidRPr="23871F3A">
        <w:rPr>
          <w:rFonts w:ascii="Calibri" w:hAnsi="Calibri" w:cs="Calibri"/>
          <w:sz w:val="22"/>
          <w:szCs w:val="22"/>
        </w:rPr>
        <w:t xml:space="preserve"> and prior to QLDC approving a survey plan pursuant to s223 of the RMA for any stage, the consent holder shall confirm </w:t>
      </w:r>
      <w:r w:rsidR="00387733" w:rsidRPr="23871F3A">
        <w:rPr>
          <w:rFonts w:ascii="Calibri" w:hAnsi="Calibri" w:cs="Calibri"/>
          <w:sz w:val="22"/>
          <w:szCs w:val="22"/>
        </w:rPr>
        <w:t xml:space="preserve">whether </w:t>
      </w:r>
      <w:r w:rsidRPr="23871F3A">
        <w:rPr>
          <w:rFonts w:ascii="Calibri" w:hAnsi="Calibri" w:cs="Calibri"/>
          <w:sz w:val="22"/>
          <w:szCs w:val="22"/>
        </w:rPr>
        <w:t>QLDC</w:t>
      </w:r>
      <w:r w:rsidR="00387733" w:rsidRPr="23871F3A">
        <w:rPr>
          <w:rFonts w:ascii="Calibri" w:hAnsi="Calibri" w:cs="Calibri"/>
          <w:sz w:val="22"/>
          <w:szCs w:val="22"/>
        </w:rPr>
        <w:t xml:space="preserve"> will accept any</w:t>
      </w:r>
      <w:r w:rsidR="00B956F0" w:rsidRPr="23871F3A">
        <w:rPr>
          <w:rFonts w:ascii="Calibri" w:hAnsi="Calibri" w:cs="Calibri"/>
          <w:sz w:val="22"/>
          <w:szCs w:val="22"/>
        </w:rPr>
        <w:t xml:space="preserve"> </w:t>
      </w:r>
      <w:r w:rsidRPr="23871F3A">
        <w:rPr>
          <w:rFonts w:ascii="Calibri" w:hAnsi="Calibri" w:cs="Calibri"/>
          <w:sz w:val="22"/>
          <w:szCs w:val="22"/>
        </w:rPr>
        <w:t>allotments</w:t>
      </w:r>
      <w:r w:rsidR="00B956F0" w:rsidRPr="23871F3A">
        <w:rPr>
          <w:rFonts w:ascii="Calibri" w:hAnsi="Calibri" w:cs="Calibri"/>
          <w:sz w:val="22"/>
          <w:szCs w:val="22"/>
        </w:rPr>
        <w:t xml:space="preserve"> (including reserves)</w:t>
      </w:r>
      <w:r w:rsidRPr="23871F3A">
        <w:rPr>
          <w:rFonts w:ascii="Calibri" w:hAnsi="Calibri" w:cs="Calibri"/>
          <w:sz w:val="22"/>
          <w:szCs w:val="22"/>
        </w:rPr>
        <w:t xml:space="preserve"> </w:t>
      </w:r>
      <w:r w:rsidR="00DA22D3" w:rsidRPr="23871F3A">
        <w:rPr>
          <w:rFonts w:ascii="Calibri" w:hAnsi="Calibri" w:cs="Calibri"/>
          <w:sz w:val="22"/>
          <w:szCs w:val="22"/>
        </w:rPr>
        <w:t xml:space="preserve">and associated infrastructure </w:t>
      </w:r>
      <w:r w:rsidRPr="23871F3A">
        <w:rPr>
          <w:rFonts w:ascii="Calibri" w:hAnsi="Calibri" w:cs="Calibri"/>
          <w:sz w:val="22"/>
          <w:szCs w:val="22"/>
        </w:rPr>
        <w:t xml:space="preserve">to vest in QLDC. </w:t>
      </w:r>
    </w:p>
    <w:p w14:paraId="71E72CD5" w14:textId="77777777" w:rsidR="00223C67" w:rsidRPr="00885850" w:rsidRDefault="00223C67" w:rsidP="00466837">
      <w:pPr>
        <w:pStyle w:val="ListParagraph"/>
        <w:spacing w:after="0" w:line="240" w:lineRule="auto"/>
        <w:rPr>
          <w:rFonts w:ascii="Calibri" w:hAnsi="Calibri" w:cs="Calibri"/>
          <w:sz w:val="22"/>
          <w:szCs w:val="22"/>
        </w:rPr>
      </w:pPr>
    </w:p>
    <w:p w14:paraId="12B8D7DD" w14:textId="33256389" w:rsidR="00223C67" w:rsidRPr="00885850" w:rsidRDefault="002A7035" w:rsidP="007824B7">
      <w:pPr>
        <w:pStyle w:val="ListParagraph"/>
        <w:numPr>
          <w:ilvl w:val="0"/>
          <w:numId w:val="24"/>
        </w:numPr>
        <w:spacing w:after="0" w:line="240" w:lineRule="auto"/>
        <w:ind w:left="709"/>
        <w:jc w:val="both"/>
        <w:rPr>
          <w:rFonts w:ascii="Calibri" w:hAnsi="Calibri" w:cs="Calibri"/>
          <w:sz w:val="22"/>
          <w:szCs w:val="22"/>
        </w:rPr>
      </w:pPr>
      <w:r w:rsidRPr="00885850">
        <w:rPr>
          <w:rFonts w:ascii="Calibri" w:hAnsi="Calibri" w:cs="Calibri"/>
          <w:sz w:val="22"/>
          <w:szCs w:val="22"/>
        </w:rPr>
        <w:t>If an agreement under Condition 5 is not reached or s</w:t>
      </w:r>
      <w:r w:rsidR="00223C67" w:rsidRPr="00885850">
        <w:rPr>
          <w:rFonts w:ascii="Calibri" w:hAnsi="Calibri" w:cs="Calibri"/>
          <w:sz w:val="22"/>
          <w:szCs w:val="22"/>
        </w:rPr>
        <w:t xml:space="preserve">hould any allotment </w:t>
      </w:r>
      <w:r w:rsidR="00B956F0" w:rsidRPr="00885850">
        <w:rPr>
          <w:rFonts w:ascii="Calibri" w:hAnsi="Calibri" w:cs="Calibri"/>
          <w:sz w:val="22"/>
          <w:szCs w:val="22"/>
        </w:rPr>
        <w:t xml:space="preserve">or associated infrastructure </w:t>
      </w:r>
      <w:r w:rsidR="00223C67" w:rsidRPr="00885850">
        <w:rPr>
          <w:rFonts w:ascii="Calibri" w:hAnsi="Calibri" w:cs="Calibri"/>
          <w:sz w:val="22"/>
          <w:szCs w:val="22"/>
        </w:rPr>
        <w:t xml:space="preserve">not be accepted by QLDC for vesting, the relevant scheme plan(s) referenced in Condition 1 shall be updated and shown as lots to be owned by a common entity as outlined in Condition </w:t>
      </w:r>
      <w:r w:rsidR="006A7CF4" w:rsidRPr="00885850">
        <w:rPr>
          <w:rFonts w:ascii="Calibri" w:hAnsi="Calibri" w:cs="Calibri"/>
          <w:sz w:val="22"/>
          <w:szCs w:val="22"/>
        </w:rPr>
        <w:t>7</w:t>
      </w:r>
      <w:r w:rsidR="00223C67" w:rsidRPr="00885850">
        <w:rPr>
          <w:rFonts w:ascii="Calibri" w:hAnsi="Calibri" w:cs="Calibri"/>
          <w:sz w:val="22"/>
          <w:szCs w:val="22"/>
        </w:rPr>
        <w:t>.</w:t>
      </w:r>
    </w:p>
    <w:p w14:paraId="7E6CCD00" w14:textId="77777777" w:rsidR="00643A81" w:rsidRPr="00885850" w:rsidRDefault="00643A81" w:rsidP="00466837">
      <w:pPr>
        <w:spacing w:after="0" w:line="240" w:lineRule="auto"/>
        <w:jc w:val="both"/>
        <w:rPr>
          <w:rFonts w:ascii="Calibri" w:hAnsi="Calibri" w:cs="Calibri"/>
          <w:sz w:val="22"/>
          <w:szCs w:val="22"/>
        </w:rPr>
      </w:pPr>
    </w:p>
    <w:p w14:paraId="549C349E" w14:textId="416D3724" w:rsidR="00223C67" w:rsidRPr="00885850" w:rsidRDefault="00223C67" w:rsidP="007824B7">
      <w:pPr>
        <w:pStyle w:val="ListParagraph"/>
        <w:numPr>
          <w:ilvl w:val="0"/>
          <w:numId w:val="24"/>
        </w:numPr>
        <w:spacing w:after="0" w:line="240" w:lineRule="auto"/>
        <w:ind w:left="709"/>
        <w:jc w:val="both"/>
        <w:rPr>
          <w:rFonts w:ascii="Calibri" w:hAnsi="Calibri" w:cs="Calibri"/>
          <w:sz w:val="22"/>
          <w:szCs w:val="22"/>
        </w:rPr>
      </w:pPr>
      <w:r w:rsidRPr="00885850">
        <w:rPr>
          <w:rFonts w:ascii="Calibri" w:hAnsi="Calibri" w:cs="Calibri"/>
          <w:sz w:val="22"/>
          <w:szCs w:val="22"/>
        </w:rPr>
        <w:lastRenderedPageBreak/>
        <w:t>Prior to the issue of a s224(c) certificate, the Consent Holder must establish an Incorporated Society (or equivalent legal body) to own</w:t>
      </w:r>
      <w:r w:rsidR="00B655FC" w:rsidRPr="00885850">
        <w:rPr>
          <w:rFonts w:ascii="Calibri" w:hAnsi="Calibri" w:cs="Calibri"/>
          <w:sz w:val="22"/>
          <w:szCs w:val="22"/>
        </w:rPr>
        <w:t>,</w:t>
      </w:r>
      <w:r w:rsidRPr="00885850">
        <w:rPr>
          <w:rFonts w:ascii="Calibri" w:hAnsi="Calibri" w:cs="Calibri"/>
          <w:sz w:val="22"/>
          <w:szCs w:val="22"/>
        </w:rPr>
        <w:t xml:space="preserve"> manage and maintain any communal lots, and all associated communal infrastructure (if any) not accepted by QLDC for vesting under Conditions </w:t>
      </w:r>
      <w:r w:rsidR="006A7CF4" w:rsidRPr="00885850">
        <w:rPr>
          <w:rFonts w:ascii="Calibri" w:hAnsi="Calibri" w:cs="Calibri"/>
          <w:sz w:val="22"/>
          <w:szCs w:val="22"/>
        </w:rPr>
        <w:t>5</w:t>
      </w:r>
      <w:r w:rsidRPr="00885850">
        <w:rPr>
          <w:rFonts w:ascii="Calibri" w:hAnsi="Calibri" w:cs="Calibri"/>
          <w:sz w:val="22"/>
          <w:szCs w:val="22"/>
        </w:rPr>
        <w:t xml:space="preserve"> and </w:t>
      </w:r>
      <w:r w:rsidR="006A7CF4" w:rsidRPr="00885850">
        <w:rPr>
          <w:rFonts w:ascii="Calibri" w:hAnsi="Calibri" w:cs="Calibri"/>
          <w:sz w:val="22"/>
          <w:szCs w:val="22"/>
        </w:rPr>
        <w:t>6</w:t>
      </w:r>
      <w:r w:rsidRPr="00885850">
        <w:rPr>
          <w:rFonts w:ascii="Calibri" w:hAnsi="Calibri" w:cs="Calibri"/>
          <w:sz w:val="22"/>
          <w:szCs w:val="22"/>
        </w:rPr>
        <w:t>. The following requirements must be met in order to satisfy the condition:</w:t>
      </w:r>
    </w:p>
    <w:p w14:paraId="079B805F" w14:textId="77777777" w:rsidR="00223C67" w:rsidRDefault="00223C67" w:rsidP="00466837">
      <w:pPr>
        <w:pStyle w:val="ListParagraph"/>
        <w:spacing w:after="0" w:line="240" w:lineRule="auto"/>
        <w:jc w:val="both"/>
        <w:rPr>
          <w:rFonts w:ascii="Calibri" w:hAnsi="Calibri" w:cs="Calibri"/>
          <w:sz w:val="22"/>
          <w:szCs w:val="22"/>
        </w:rPr>
      </w:pPr>
    </w:p>
    <w:p w14:paraId="7398705C" w14:textId="77777777" w:rsidR="00223C67" w:rsidRDefault="00223C67" w:rsidP="007824B7">
      <w:pPr>
        <w:pStyle w:val="ListParagraph"/>
        <w:numPr>
          <w:ilvl w:val="3"/>
          <w:numId w:val="7"/>
        </w:numPr>
        <w:spacing w:after="0" w:line="240" w:lineRule="auto"/>
        <w:ind w:left="1134"/>
        <w:jc w:val="both"/>
        <w:rPr>
          <w:rFonts w:ascii="Calibri" w:hAnsi="Calibri" w:cs="Calibri"/>
          <w:sz w:val="22"/>
          <w:szCs w:val="22"/>
        </w:rPr>
      </w:pPr>
      <w:r>
        <w:rPr>
          <w:rFonts w:ascii="Calibri" w:hAnsi="Calibri" w:cs="Calibri"/>
          <w:sz w:val="22"/>
          <w:szCs w:val="22"/>
        </w:rPr>
        <w:t>The common assets are required to remain in the ownership of the Incorporated Society (or equivalent legal body), except with the prior approval of QLDC.</w:t>
      </w:r>
    </w:p>
    <w:p w14:paraId="0E0F7DBB" w14:textId="77777777" w:rsidR="006A7CF4" w:rsidRDefault="006A7CF4" w:rsidP="00466837">
      <w:pPr>
        <w:pStyle w:val="ListParagraph"/>
        <w:spacing w:after="0" w:line="240" w:lineRule="auto"/>
        <w:ind w:left="1134"/>
        <w:jc w:val="both"/>
        <w:rPr>
          <w:rFonts w:ascii="Calibri" w:hAnsi="Calibri" w:cs="Calibri"/>
          <w:sz w:val="22"/>
          <w:szCs w:val="22"/>
        </w:rPr>
      </w:pPr>
    </w:p>
    <w:p w14:paraId="3A1B6DF0" w14:textId="77777777" w:rsidR="00223C67" w:rsidRDefault="00223C67" w:rsidP="007824B7">
      <w:pPr>
        <w:pStyle w:val="ListParagraph"/>
        <w:numPr>
          <w:ilvl w:val="3"/>
          <w:numId w:val="7"/>
        </w:numPr>
        <w:spacing w:after="0" w:line="240" w:lineRule="auto"/>
        <w:ind w:left="1134"/>
        <w:jc w:val="both"/>
        <w:rPr>
          <w:rFonts w:ascii="Calibri" w:hAnsi="Calibri" w:cs="Calibri"/>
          <w:sz w:val="22"/>
          <w:szCs w:val="22"/>
        </w:rPr>
      </w:pPr>
      <w:r>
        <w:rPr>
          <w:rFonts w:ascii="Calibri" w:hAnsi="Calibri" w:cs="Calibri"/>
          <w:sz w:val="22"/>
          <w:szCs w:val="22"/>
        </w:rPr>
        <w:t>The structure, functions and rules of the Incorporated Society must include provision for the following:</w:t>
      </w:r>
    </w:p>
    <w:p w14:paraId="396B16BA" w14:textId="77777777" w:rsidR="00C73AB4" w:rsidRPr="00466837" w:rsidRDefault="00C73AB4" w:rsidP="00466837">
      <w:pPr>
        <w:spacing w:after="0" w:line="240" w:lineRule="auto"/>
        <w:jc w:val="both"/>
        <w:rPr>
          <w:rFonts w:ascii="Calibri" w:hAnsi="Calibri" w:cs="Calibri"/>
          <w:sz w:val="22"/>
          <w:szCs w:val="22"/>
        </w:rPr>
      </w:pPr>
    </w:p>
    <w:p w14:paraId="4955550C" w14:textId="77777777" w:rsidR="00223C67" w:rsidRDefault="00223C67" w:rsidP="007824B7">
      <w:pPr>
        <w:pStyle w:val="ListParagraph"/>
        <w:numPr>
          <w:ilvl w:val="1"/>
          <w:numId w:val="17"/>
        </w:numPr>
        <w:spacing w:after="0" w:line="240" w:lineRule="auto"/>
        <w:jc w:val="both"/>
        <w:rPr>
          <w:rFonts w:ascii="Calibri" w:hAnsi="Calibri" w:cs="Calibri"/>
          <w:sz w:val="22"/>
          <w:szCs w:val="22"/>
        </w:rPr>
      </w:pPr>
      <w:r w:rsidRPr="00C71DE9">
        <w:rPr>
          <w:rFonts w:ascii="Calibri" w:hAnsi="Calibri" w:cs="Calibri"/>
          <w:sz w:val="22"/>
          <w:szCs w:val="22"/>
        </w:rPr>
        <w:t xml:space="preserve">All lot owners to automatically be and remain a member of the Incorporated Society for so long as they are a registered proprietor of a </w:t>
      </w:r>
      <w:proofErr w:type="gramStart"/>
      <w:r w:rsidRPr="00C71DE9">
        <w:rPr>
          <w:rFonts w:ascii="Calibri" w:hAnsi="Calibri" w:cs="Calibri"/>
          <w:sz w:val="22"/>
          <w:szCs w:val="22"/>
        </w:rPr>
        <w:t>Lot;</w:t>
      </w:r>
      <w:proofErr w:type="gramEnd"/>
      <w:r w:rsidRPr="00C71DE9">
        <w:rPr>
          <w:rFonts w:ascii="Calibri" w:hAnsi="Calibri" w:cs="Calibri"/>
          <w:sz w:val="22"/>
          <w:szCs w:val="22"/>
        </w:rPr>
        <w:t xml:space="preserve"> </w:t>
      </w:r>
    </w:p>
    <w:p w14:paraId="69AC846D" w14:textId="77777777" w:rsidR="00223C67" w:rsidRDefault="00223C67" w:rsidP="007824B7">
      <w:pPr>
        <w:pStyle w:val="ListParagraph"/>
        <w:numPr>
          <w:ilvl w:val="1"/>
          <w:numId w:val="17"/>
        </w:numPr>
        <w:spacing w:after="0" w:line="240" w:lineRule="auto"/>
        <w:jc w:val="both"/>
        <w:rPr>
          <w:rFonts w:ascii="Calibri" w:hAnsi="Calibri" w:cs="Calibri"/>
          <w:sz w:val="22"/>
          <w:szCs w:val="22"/>
        </w:rPr>
      </w:pPr>
      <w:r w:rsidRPr="00C71DE9">
        <w:rPr>
          <w:rFonts w:ascii="Calibri" w:hAnsi="Calibri" w:cs="Calibri"/>
          <w:sz w:val="22"/>
          <w:szCs w:val="22"/>
        </w:rPr>
        <w:t xml:space="preserve">All lot owners fulfil the obligations of a member, as set out in the Rules of the Incorporated </w:t>
      </w:r>
      <w:proofErr w:type="gramStart"/>
      <w:r w:rsidRPr="00C71DE9">
        <w:rPr>
          <w:rFonts w:ascii="Calibri" w:hAnsi="Calibri" w:cs="Calibri"/>
          <w:sz w:val="22"/>
          <w:szCs w:val="22"/>
        </w:rPr>
        <w:t>Society;</w:t>
      </w:r>
      <w:proofErr w:type="gramEnd"/>
      <w:r w:rsidRPr="00C71DE9">
        <w:rPr>
          <w:rFonts w:ascii="Calibri" w:hAnsi="Calibri" w:cs="Calibri"/>
          <w:sz w:val="22"/>
          <w:szCs w:val="22"/>
        </w:rPr>
        <w:t xml:space="preserve"> </w:t>
      </w:r>
    </w:p>
    <w:p w14:paraId="1A6125FD" w14:textId="61C241A7" w:rsidR="00223C67" w:rsidRDefault="00223C67" w:rsidP="007824B7">
      <w:pPr>
        <w:pStyle w:val="ListParagraph"/>
        <w:numPr>
          <w:ilvl w:val="1"/>
          <w:numId w:val="17"/>
        </w:numPr>
        <w:spacing w:after="0" w:line="240" w:lineRule="auto"/>
        <w:jc w:val="both"/>
        <w:rPr>
          <w:rFonts w:ascii="Calibri" w:hAnsi="Calibri" w:cs="Calibri"/>
          <w:sz w:val="22"/>
          <w:szCs w:val="22"/>
        </w:rPr>
      </w:pPr>
      <w:r w:rsidRPr="23871F3A">
        <w:rPr>
          <w:rFonts w:ascii="Calibri" w:hAnsi="Calibri" w:cs="Calibri"/>
          <w:sz w:val="22"/>
          <w:szCs w:val="22"/>
        </w:rPr>
        <w:t xml:space="preserve">The Incorporated Society will be responsible for the maintenance of landscaping, </w:t>
      </w:r>
      <w:r w:rsidR="00944AA2" w:rsidRPr="23871F3A">
        <w:rPr>
          <w:rFonts w:ascii="Calibri" w:hAnsi="Calibri" w:cs="Calibri"/>
          <w:sz w:val="22"/>
          <w:szCs w:val="22"/>
        </w:rPr>
        <w:t xml:space="preserve">roading and servicing </w:t>
      </w:r>
      <w:r w:rsidRPr="23871F3A">
        <w:rPr>
          <w:rFonts w:ascii="Calibri" w:hAnsi="Calibri" w:cs="Calibri"/>
          <w:sz w:val="22"/>
          <w:szCs w:val="22"/>
        </w:rPr>
        <w:t>infrastructure,</w:t>
      </w:r>
      <w:r w:rsidR="00731B12" w:rsidRPr="23871F3A">
        <w:rPr>
          <w:rFonts w:ascii="Calibri" w:hAnsi="Calibri" w:cs="Calibri"/>
          <w:sz w:val="22"/>
          <w:szCs w:val="22"/>
        </w:rPr>
        <w:t xml:space="preserve"> hazard mitigation</w:t>
      </w:r>
      <w:r w:rsidR="00944AA2" w:rsidRPr="23871F3A">
        <w:rPr>
          <w:rFonts w:ascii="Calibri" w:hAnsi="Calibri" w:cs="Calibri"/>
          <w:sz w:val="22"/>
          <w:szCs w:val="22"/>
        </w:rPr>
        <w:t xml:space="preserve"> infrastructure</w:t>
      </w:r>
      <w:r w:rsidR="00731B12" w:rsidRPr="23871F3A">
        <w:rPr>
          <w:rFonts w:ascii="Calibri" w:hAnsi="Calibri" w:cs="Calibri"/>
          <w:sz w:val="22"/>
          <w:szCs w:val="22"/>
        </w:rPr>
        <w:t>,</w:t>
      </w:r>
      <w:r w:rsidRPr="23871F3A">
        <w:rPr>
          <w:rFonts w:ascii="Calibri" w:hAnsi="Calibri" w:cs="Calibri"/>
          <w:sz w:val="22"/>
          <w:szCs w:val="22"/>
        </w:rPr>
        <w:t xml:space="preserve"> asset management plans, and similar matters as they pertain to the common assets</w:t>
      </w:r>
      <w:r w:rsidR="004E39C0" w:rsidRPr="23871F3A">
        <w:rPr>
          <w:rFonts w:ascii="Calibri" w:hAnsi="Calibri" w:cs="Calibri"/>
          <w:sz w:val="22"/>
          <w:szCs w:val="22"/>
        </w:rPr>
        <w:t xml:space="preserve"> and private lots.</w:t>
      </w:r>
    </w:p>
    <w:p w14:paraId="1BFB0CF7" w14:textId="745DA105" w:rsidR="00223C67" w:rsidRDefault="00223C67" w:rsidP="007824B7">
      <w:pPr>
        <w:pStyle w:val="ListParagraph"/>
        <w:numPr>
          <w:ilvl w:val="1"/>
          <w:numId w:val="17"/>
        </w:numPr>
        <w:spacing w:after="0" w:line="240" w:lineRule="auto"/>
        <w:jc w:val="both"/>
        <w:rPr>
          <w:rFonts w:ascii="Calibri" w:hAnsi="Calibri" w:cs="Calibri"/>
          <w:sz w:val="22"/>
          <w:szCs w:val="22"/>
        </w:rPr>
      </w:pPr>
      <w:r w:rsidRPr="00C71DE9">
        <w:rPr>
          <w:rFonts w:ascii="Calibri" w:hAnsi="Calibri" w:cs="Calibri"/>
          <w:sz w:val="22"/>
          <w:szCs w:val="22"/>
        </w:rPr>
        <w:t xml:space="preserve">Ongoing compliance with the relevant resource consent, bylaw, or other requirements of QLDC, </w:t>
      </w:r>
    </w:p>
    <w:p w14:paraId="4E7DDBDD" w14:textId="77777777" w:rsidR="00EA67A6" w:rsidRDefault="00223C67" w:rsidP="007824B7">
      <w:pPr>
        <w:pStyle w:val="ListParagraph"/>
        <w:numPr>
          <w:ilvl w:val="1"/>
          <w:numId w:val="17"/>
        </w:numPr>
        <w:spacing w:after="0" w:line="240" w:lineRule="auto"/>
        <w:jc w:val="both"/>
        <w:rPr>
          <w:rFonts w:ascii="Calibri" w:hAnsi="Calibri" w:cs="Calibri"/>
          <w:sz w:val="22"/>
          <w:szCs w:val="22"/>
        </w:rPr>
      </w:pPr>
      <w:r w:rsidRPr="00C71DE9">
        <w:rPr>
          <w:rFonts w:ascii="Calibri" w:hAnsi="Calibri" w:cs="Calibri"/>
          <w:sz w:val="22"/>
          <w:szCs w:val="22"/>
        </w:rPr>
        <w:t>An acceptable method of management of the Incorporated Society’s (or equivalent legal body) future affairs, and for the raising of funds from members from time to time to adequately finance any future maintenance and renewal obligations. The Rules must identify a process for setting, collecting and enforcing the payment of levies</w:t>
      </w:r>
      <w:r w:rsidR="00EA67A6">
        <w:rPr>
          <w:rFonts w:ascii="Calibri" w:hAnsi="Calibri" w:cs="Calibri"/>
          <w:sz w:val="22"/>
          <w:szCs w:val="22"/>
        </w:rPr>
        <w:t>, and</w:t>
      </w:r>
    </w:p>
    <w:p w14:paraId="092D2019" w14:textId="46F73899" w:rsidR="00223C67" w:rsidRDefault="006D409D" w:rsidP="007824B7">
      <w:pPr>
        <w:pStyle w:val="ListParagraph"/>
        <w:numPr>
          <w:ilvl w:val="1"/>
          <w:numId w:val="17"/>
        </w:numPr>
        <w:spacing w:after="0" w:line="240" w:lineRule="auto"/>
        <w:jc w:val="both"/>
        <w:rPr>
          <w:rFonts w:ascii="Calibri" w:hAnsi="Calibri" w:cs="Calibri"/>
          <w:sz w:val="22"/>
          <w:szCs w:val="22"/>
        </w:rPr>
      </w:pPr>
      <w:r>
        <w:rPr>
          <w:rFonts w:ascii="Calibri" w:hAnsi="Calibri" w:cs="Calibri"/>
          <w:sz w:val="22"/>
          <w:szCs w:val="22"/>
        </w:rPr>
        <w:t xml:space="preserve">Legal protection </w:t>
      </w:r>
      <w:r w:rsidR="00171D28">
        <w:rPr>
          <w:rFonts w:ascii="Calibri" w:hAnsi="Calibri" w:cs="Calibri"/>
          <w:sz w:val="22"/>
          <w:szCs w:val="22"/>
        </w:rPr>
        <w:t>(</w:t>
      </w:r>
      <w:r w:rsidR="00D31381">
        <w:rPr>
          <w:rFonts w:ascii="Calibri" w:hAnsi="Calibri" w:cs="Calibri"/>
          <w:sz w:val="22"/>
          <w:szCs w:val="22"/>
        </w:rPr>
        <w:t xml:space="preserve">such as a covenant) </w:t>
      </w:r>
      <w:r>
        <w:rPr>
          <w:rFonts w:ascii="Calibri" w:hAnsi="Calibri" w:cs="Calibri"/>
          <w:sz w:val="22"/>
          <w:szCs w:val="22"/>
        </w:rPr>
        <w:t>of the proposed</w:t>
      </w:r>
      <w:r w:rsidR="00D31381">
        <w:rPr>
          <w:rFonts w:ascii="Calibri" w:hAnsi="Calibri" w:cs="Calibri"/>
          <w:sz w:val="22"/>
          <w:szCs w:val="22"/>
        </w:rPr>
        <w:t xml:space="preserve"> lizard</w:t>
      </w:r>
      <w:r>
        <w:rPr>
          <w:rFonts w:ascii="Calibri" w:hAnsi="Calibri" w:cs="Calibri"/>
          <w:sz w:val="22"/>
          <w:szCs w:val="22"/>
        </w:rPr>
        <w:t xml:space="preserve"> habitat areas and wetland</w:t>
      </w:r>
      <w:r w:rsidR="00D31381">
        <w:rPr>
          <w:rFonts w:ascii="Calibri" w:hAnsi="Calibri" w:cs="Calibri"/>
          <w:sz w:val="22"/>
          <w:szCs w:val="22"/>
        </w:rPr>
        <w:t xml:space="preserve"> on Lot 9002 to ensure these areas are protected in perpetuity.</w:t>
      </w:r>
    </w:p>
    <w:p w14:paraId="3C7B09FE" w14:textId="77777777" w:rsidR="00F038B0" w:rsidRDefault="00F038B0" w:rsidP="00466837">
      <w:pPr>
        <w:pStyle w:val="ListParagraph"/>
        <w:spacing w:after="0" w:line="240" w:lineRule="auto"/>
        <w:ind w:left="1800"/>
        <w:jc w:val="both"/>
        <w:rPr>
          <w:rFonts w:ascii="Calibri" w:hAnsi="Calibri" w:cs="Calibri"/>
          <w:sz w:val="22"/>
          <w:szCs w:val="22"/>
        </w:rPr>
      </w:pPr>
    </w:p>
    <w:p w14:paraId="233513AF" w14:textId="77777777" w:rsidR="00223C67" w:rsidRDefault="00223C67" w:rsidP="007824B7">
      <w:pPr>
        <w:pStyle w:val="ListParagraph"/>
        <w:numPr>
          <w:ilvl w:val="3"/>
          <w:numId w:val="7"/>
        </w:numPr>
        <w:spacing w:after="0" w:line="240" w:lineRule="auto"/>
        <w:ind w:left="993"/>
        <w:jc w:val="both"/>
        <w:rPr>
          <w:rFonts w:ascii="Calibri" w:hAnsi="Calibri" w:cs="Calibri"/>
          <w:sz w:val="22"/>
          <w:szCs w:val="22"/>
        </w:rPr>
      </w:pPr>
      <w:r w:rsidRPr="003735A4">
        <w:rPr>
          <w:rFonts w:ascii="Calibri" w:hAnsi="Calibri" w:cs="Calibri"/>
          <w:sz w:val="22"/>
          <w:szCs w:val="22"/>
        </w:rPr>
        <w:t>All costs associated with the establishment and maintenance of the Incorporated Society (or equivalent legal body) must be borne by the Consent Holder.</w:t>
      </w:r>
    </w:p>
    <w:p w14:paraId="528CCAD5" w14:textId="77777777" w:rsidR="00F038B0" w:rsidRDefault="00F038B0" w:rsidP="00466837">
      <w:pPr>
        <w:pStyle w:val="ListParagraph"/>
        <w:spacing w:after="0" w:line="240" w:lineRule="auto"/>
        <w:ind w:left="993"/>
        <w:jc w:val="both"/>
        <w:rPr>
          <w:rFonts w:ascii="Calibri" w:hAnsi="Calibri" w:cs="Calibri"/>
          <w:sz w:val="22"/>
          <w:szCs w:val="22"/>
        </w:rPr>
      </w:pPr>
    </w:p>
    <w:p w14:paraId="4640E7AE" w14:textId="77777777" w:rsidR="00223C67" w:rsidRPr="003735A4" w:rsidRDefault="00223C67" w:rsidP="007824B7">
      <w:pPr>
        <w:pStyle w:val="ListParagraph"/>
        <w:numPr>
          <w:ilvl w:val="3"/>
          <w:numId w:val="7"/>
        </w:numPr>
        <w:spacing w:after="0" w:line="240" w:lineRule="auto"/>
        <w:ind w:left="993"/>
        <w:jc w:val="both"/>
        <w:rPr>
          <w:rFonts w:ascii="Calibri" w:hAnsi="Calibri" w:cs="Calibri"/>
          <w:sz w:val="22"/>
          <w:szCs w:val="22"/>
        </w:rPr>
      </w:pPr>
      <w:r w:rsidRPr="003735A4">
        <w:rPr>
          <w:rFonts w:ascii="Calibri" w:hAnsi="Calibri" w:cs="Calibri"/>
          <w:sz w:val="22"/>
          <w:szCs w:val="22"/>
        </w:rPr>
        <w:t>A copy of the document(s) describing the functions, powers, duties and liabilities of the Incorporated Society (or equivalent legal body) must be provided to QLDC for certification that the infrastructure and assets will be properly maintained over time. The document(s) must evidence each of the requirements above and that the ongoing operation, maintenance and repair obligations of this condition will be adequately provided for.</w:t>
      </w:r>
    </w:p>
    <w:p w14:paraId="4304E683" w14:textId="77777777" w:rsidR="00223C67" w:rsidRDefault="00223C67" w:rsidP="00466837">
      <w:pPr>
        <w:spacing w:after="0" w:line="240" w:lineRule="auto"/>
        <w:jc w:val="both"/>
        <w:rPr>
          <w:rFonts w:ascii="Calibri" w:hAnsi="Calibri" w:cs="Calibri"/>
          <w:sz w:val="22"/>
          <w:szCs w:val="22"/>
        </w:rPr>
      </w:pPr>
    </w:p>
    <w:p w14:paraId="2E0C0370" w14:textId="43D12A69" w:rsidR="00223C67" w:rsidRDefault="00F038B0" w:rsidP="00466837">
      <w:pPr>
        <w:spacing w:after="0" w:line="240" w:lineRule="auto"/>
        <w:ind w:left="709" w:hanging="709"/>
        <w:jc w:val="both"/>
        <w:rPr>
          <w:rFonts w:ascii="Calibri" w:hAnsi="Calibri" w:cs="Calibri"/>
          <w:sz w:val="22"/>
          <w:szCs w:val="22"/>
        </w:rPr>
      </w:pPr>
      <w:r>
        <w:rPr>
          <w:rFonts w:ascii="Calibri" w:hAnsi="Calibri" w:cs="Calibri"/>
          <w:sz w:val="22"/>
          <w:szCs w:val="22"/>
        </w:rPr>
        <w:t>8</w:t>
      </w:r>
      <w:r w:rsidR="00223C67">
        <w:rPr>
          <w:rFonts w:ascii="Calibri" w:hAnsi="Calibri" w:cs="Calibri"/>
          <w:sz w:val="22"/>
          <w:szCs w:val="22"/>
        </w:rPr>
        <w:tab/>
      </w:r>
      <w:r w:rsidR="00772DAF">
        <w:rPr>
          <w:rFonts w:ascii="Calibri" w:hAnsi="Calibri" w:cs="Calibri"/>
          <w:sz w:val="22"/>
          <w:szCs w:val="22"/>
        </w:rPr>
        <w:t>A covenant</w:t>
      </w:r>
      <w:r w:rsidR="00223C67" w:rsidRPr="00EC5E3B">
        <w:rPr>
          <w:rFonts w:ascii="Calibri" w:hAnsi="Calibri" w:cs="Calibri"/>
          <w:sz w:val="22"/>
          <w:szCs w:val="22"/>
        </w:rPr>
        <w:t xml:space="preserve"> shall be registered on the Record(s) of Title to be issued for each lot requiring that for so long as they are a registered proprietor of the Lot, the owners of the Lot must be members of the established Incorporated Society (or equivalent legal body) that jointly owns and is responsible and liable for the ongoing management and maintenance of the common assets.</w:t>
      </w:r>
    </w:p>
    <w:p w14:paraId="3298A742" w14:textId="77777777" w:rsidR="00060ACF" w:rsidRDefault="00060ACF" w:rsidP="00466837">
      <w:pPr>
        <w:spacing w:after="0" w:line="240" w:lineRule="auto"/>
        <w:rPr>
          <w:rFonts w:ascii="Calibri" w:hAnsi="Calibri" w:cs="Calibri"/>
          <w:b/>
          <w:bCs/>
          <w:sz w:val="22"/>
          <w:szCs w:val="22"/>
        </w:rPr>
      </w:pPr>
    </w:p>
    <w:p w14:paraId="6378C692" w14:textId="4AC6402C" w:rsidR="00A826A7" w:rsidRPr="00F1357A" w:rsidRDefault="00A826A7" w:rsidP="00466837">
      <w:pPr>
        <w:spacing w:after="0" w:line="240" w:lineRule="auto"/>
        <w:rPr>
          <w:rFonts w:ascii="Calibri" w:hAnsi="Calibri" w:cs="Calibri"/>
          <w:b/>
          <w:bCs/>
          <w:sz w:val="22"/>
          <w:szCs w:val="22"/>
        </w:rPr>
      </w:pPr>
      <w:r w:rsidRPr="00F1357A">
        <w:rPr>
          <w:rFonts w:ascii="Calibri" w:hAnsi="Calibri" w:cs="Calibri"/>
          <w:b/>
          <w:bCs/>
          <w:sz w:val="22"/>
          <w:szCs w:val="22"/>
        </w:rPr>
        <w:t>Certification of plans</w:t>
      </w:r>
    </w:p>
    <w:p w14:paraId="0B09F107" w14:textId="77777777" w:rsidR="00A826A7" w:rsidRDefault="00A826A7" w:rsidP="00F1357A">
      <w:pPr>
        <w:spacing w:after="0" w:line="240" w:lineRule="auto"/>
        <w:ind w:left="709" w:hanging="709"/>
        <w:rPr>
          <w:rFonts w:ascii="Calibri" w:hAnsi="Calibri" w:cs="Calibri"/>
          <w:sz w:val="22"/>
          <w:szCs w:val="22"/>
        </w:rPr>
      </w:pPr>
    </w:p>
    <w:p w14:paraId="506D07F3" w14:textId="1F5964CE" w:rsidR="00A826A7" w:rsidRPr="0060624D" w:rsidRDefault="00A826A7" w:rsidP="00854FE6">
      <w:pPr>
        <w:pStyle w:val="ListParagraph"/>
        <w:numPr>
          <w:ilvl w:val="0"/>
          <w:numId w:val="140"/>
        </w:numPr>
        <w:spacing w:after="0" w:line="240" w:lineRule="auto"/>
        <w:ind w:hanging="720"/>
        <w:rPr>
          <w:rFonts w:ascii="Calibri" w:hAnsi="Calibri" w:cs="Calibri"/>
          <w:sz w:val="22"/>
          <w:szCs w:val="22"/>
        </w:rPr>
      </w:pPr>
      <w:r w:rsidRPr="0060624D">
        <w:rPr>
          <w:rFonts w:ascii="Calibri" w:hAnsi="Calibri" w:cs="Calibri"/>
          <w:sz w:val="22"/>
          <w:szCs w:val="22"/>
        </w:rPr>
        <w:t>The Consent Holder must follow the process set out below for the certification of any plans, documents</w:t>
      </w:r>
      <w:r w:rsidR="00495B83" w:rsidRPr="0060624D">
        <w:rPr>
          <w:rFonts w:ascii="Calibri" w:hAnsi="Calibri" w:cs="Calibri"/>
          <w:sz w:val="22"/>
          <w:szCs w:val="22"/>
        </w:rPr>
        <w:t>, designs or specifications</w:t>
      </w:r>
      <w:r w:rsidR="004354E5" w:rsidRPr="0060624D">
        <w:rPr>
          <w:rFonts w:ascii="Calibri" w:hAnsi="Calibri" w:cs="Calibri"/>
          <w:sz w:val="22"/>
          <w:szCs w:val="22"/>
        </w:rPr>
        <w:t xml:space="preserve"> (hereafter referred to as documents)</w:t>
      </w:r>
      <w:r w:rsidR="00495B83" w:rsidRPr="0060624D">
        <w:rPr>
          <w:rFonts w:ascii="Calibri" w:hAnsi="Calibri" w:cs="Calibri"/>
          <w:sz w:val="22"/>
          <w:szCs w:val="22"/>
        </w:rPr>
        <w:t xml:space="preserve"> requiring written certification from the Queenstown Lakes District Council:</w:t>
      </w:r>
    </w:p>
    <w:p w14:paraId="3570A621" w14:textId="77777777" w:rsidR="00495B83" w:rsidRPr="00F1357A" w:rsidRDefault="00495B83" w:rsidP="00F1357A">
      <w:pPr>
        <w:pStyle w:val="ListParagraph"/>
        <w:spacing w:after="0" w:line="240" w:lineRule="auto"/>
        <w:ind w:left="3060"/>
        <w:rPr>
          <w:rFonts w:ascii="Calibri" w:hAnsi="Calibri" w:cs="Calibri"/>
          <w:sz w:val="22"/>
          <w:szCs w:val="22"/>
        </w:rPr>
      </w:pPr>
    </w:p>
    <w:p w14:paraId="057EDCE6" w14:textId="21F02E94" w:rsidR="00A826A7" w:rsidRDefault="004354E5" w:rsidP="00854FE6">
      <w:pPr>
        <w:pStyle w:val="ListParagraph"/>
        <w:numPr>
          <w:ilvl w:val="0"/>
          <w:numId w:val="130"/>
        </w:numPr>
        <w:spacing w:after="0" w:line="240" w:lineRule="auto"/>
        <w:rPr>
          <w:rFonts w:ascii="Calibri" w:hAnsi="Calibri" w:cs="Calibri"/>
          <w:sz w:val="22"/>
          <w:szCs w:val="22"/>
        </w:rPr>
      </w:pPr>
      <w:r>
        <w:rPr>
          <w:rFonts w:ascii="Calibri" w:hAnsi="Calibri" w:cs="Calibri"/>
          <w:sz w:val="22"/>
          <w:szCs w:val="22"/>
        </w:rPr>
        <w:t xml:space="preserve">Documents </w:t>
      </w:r>
      <w:r w:rsidR="00926FE5">
        <w:rPr>
          <w:rFonts w:ascii="Calibri" w:hAnsi="Calibri" w:cs="Calibri"/>
          <w:sz w:val="22"/>
          <w:szCs w:val="22"/>
        </w:rPr>
        <w:t>must be submitted to the QLDC in electronic form.</w:t>
      </w:r>
    </w:p>
    <w:p w14:paraId="6132E05C" w14:textId="3CD29E14" w:rsidR="001C144D" w:rsidRPr="00F1357A" w:rsidRDefault="00926FE5" w:rsidP="00854FE6">
      <w:pPr>
        <w:pStyle w:val="ListParagraph"/>
        <w:numPr>
          <w:ilvl w:val="0"/>
          <w:numId w:val="130"/>
        </w:numPr>
        <w:spacing w:after="0" w:line="240" w:lineRule="auto"/>
        <w:rPr>
          <w:rFonts w:ascii="Calibri" w:hAnsi="Calibri" w:cs="Calibri"/>
          <w:sz w:val="22"/>
          <w:szCs w:val="22"/>
        </w:rPr>
      </w:pPr>
      <w:r>
        <w:rPr>
          <w:rFonts w:ascii="Calibri" w:hAnsi="Calibri" w:cs="Calibri"/>
          <w:sz w:val="22"/>
          <w:szCs w:val="22"/>
        </w:rPr>
        <w:lastRenderedPageBreak/>
        <w:t>Subject to (c) below, works to which the documents relate must not commence until the Consent Holder has received written certification from the QLDC</w:t>
      </w:r>
      <w:r w:rsidR="001C144D">
        <w:rPr>
          <w:rFonts w:ascii="Calibri" w:hAnsi="Calibri" w:cs="Calibri"/>
          <w:sz w:val="22"/>
          <w:szCs w:val="22"/>
        </w:rPr>
        <w:t>.</w:t>
      </w:r>
      <w:r w:rsidR="001C483A">
        <w:rPr>
          <w:rFonts w:ascii="Calibri" w:hAnsi="Calibri" w:cs="Calibri"/>
          <w:sz w:val="22"/>
          <w:szCs w:val="22"/>
        </w:rPr>
        <w:t xml:space="preserve"> However, i</w:t>
      </w:r>
      <w:r w:rsidR="001C144D" w:rsidRPr="00F1357A">
        <w:rPr>
          <w:rFonts w:ascii="Calibri" w:hAnsi="Calibri" w:cs="Calibri"/>
          <w:sz w:val="22"/>
          <w:szCs w:val="22"/>
        </w:rPr>
        <w:t>f the Consent Holder has not received a response from the QLDC within 20 working days of the date of the submission under (a) above, the documents are deemed to be certified.</w:t>
      </w:r>
    </w:p>
    <w:p w14:paraId="729ECE5A" w14:textId="1F08F2EC" w:rsidR="00635649" w:rsidRDefault="004F1721" w:rsidP="00854FE6">
      <w:pPr>
        <w:pStyle w:val="ListParagraph"/>
        <w:numPr>
          <w:ilvl w:val="0"/>
          <w:numId w:val="130"/>
        </w:numPr>
        <w:spacing w:after="0" w:line="240" w:lineRule="auto"/>
        <w:rPr>
          <w:rFonts w:ascii="Calibri" w:hAnsi="Calibri" w:cs="Calibri"/>
          <w:sz w:val="22"/>
          <w:szCs w:val="22"/>
        </w:rPr>
      </w:pPr>
      <w:r>
        <w:rPr>
          <w:rFonts w:ascii="Calibri" w:hAnsi="Calibri" w:cs="Calibri"/>
          <w:sz w:val="22"/>
          <w:szCs w:val="22"/>
        </w:rPr>
        <w:t xml:space="preserve">If the Consent Holder receives a </w:t>
      </w:r>
      <w:r w:rsidR="00FF3CE1">
        <w:rPr>
          <w:rFonts w:ascii="Calibri" w:hAnsi="Calibri" w:cs="Calibri"/>
          <w:sz w:val="22"/>
          <w:szCs w:val="22"/>
        </w:rPr>
        <w:t xml:space="preserve">written </w:t>
      </w:r>
      <w:r>
        <w:rPr>
          <w:rFonts w:ascii="Calibri" w:hAnsi="Calibri" w:cs="Calibri"/>
          <w:sz w:val="22"/>
          <w:szCs w:val="22"/>
        </w:rPr>
        <w:t>request for further information or changes to documents</w:t>
      </w:r>
      <w:r w:rsidR="00FF3CE1">
        <w:rPr>
          <w:rFonts w:ascii="Calibri" w:hAnsi="Calibri" w:cs="Calibri"/>
          <w:sz w:val="22"/>
          <w:szCs w:val="22"/>
        </w:rPr>
        <w:t xml:space="preserve"> from the QLDC then they are to be re-submitted to the QLDC </w:t>
      </w:r>
      <w:r w:rsidR="00B270E7">
        <w:rPr>
          <w:rFonts w:ascii="Calibri" w:hAnsi="Calibri" w:cs="Calibri"/>
          <w:sz w:val="22"/>
          <w:szCs w:val="22"/>
        </w:rPr>
        <w:t>under (a) above.</w:t>
      </w:r>
    </w:p>
    <w:p w14:paraId="7A7A3CA1" w14:textId="48C7E39B" w:rsidR="006F6851" w:rsidRDefault="00836097" w:rsidP="00854FE6">
      <w:pPr>
        <w:pStyle w:val="ListParagraph"/>
        <w:numPr>
          <w:ilvl w:val="0"/>
          <w:numId w:val="130"/>
        </w:numPr>
        <w:spacing w:after="0" w:line="240" w:lineRule="auto"/>
        <w:rPr>
          <w:rFonts w:ascii="Calibri" w:hAnsi="Calibri" w:cs="Calibri"/>
          <w:sz w:val="22"/>
          <w:szCs w:val="22"/>
        </w:rPr>
      </w:pPr>
      <w:r>
        <w:rPr>
          <w:rFonts w:ascii="Calibri" w:hAnsi="Calibri" w:cs="Calibri"/>
          <w:sz w:val="22"/>
          <w:szCs w:val="22"/>
        </w:rPr>
        <w:t xml:space="preserve">Where </w:t>
      </w:r>
      <w:r w:rsidR="00D01979">
        <w:rPr>
          <w:rFonts w:ascii="Calibri" w:hAnsi="Calibri" w:cs="Calibri"/>
          <w:sz w:val="22"/>
          <w:szCs w:val="22"/>
        </w:rPr>
        <w:t>the c</w:t>
      </w:r>
      <w:r w:rsidR="006F6851">
        <w:rPr>
          <w:rFonts w:ascii="Calibri" w:hAnsi="Calibri" w:cs="Calibri"/>
          <w:sz w:val="22"/>
          <w:szCs w:val="22"/>
        </w:rPr>
        <w:t>ertified documents</w:t>
      </w:r>
      <w:r>
        <w:rPr>
          <w:rFonts w:ascii="Calibri" w:hAnsi="Calibri" w:cs="Calibri"/>
          <w:sz w:val="22"/>
          <w:szCs w:val="22"/>
        </w:rPr>
        <w:t xml:space="preserve"> </w:t>
      </w:r>
      <w:r w:rsidR="00D01979">
        <w:rPr>
          <w:rFonts w:ascii="Calibri" w:hAnsi="Calibri" w:cs="Calibri"/>
          <w:sz w:val="22"/>
          <w:szCs w:val="22"/>
        </w:rPr>
        <w:t>are</w:t>
      </w:r>
      <w:r>
        <w:rPr>
          <w:rFonts w:ascii="Calibri" w:hAnsi="Calibri" w:cs="Calibri"/>
          <w:sz w:val="22"/>
          <w:szCs w:val="22"/>
        </w:rPr>
        <w:t xml:space="preserve"> management plans</w:t>
      </w:r>
      <w:r w:rsidR="00D01979">
        <w:rPr>
          <w:rFonts w:ascii="Calibri" w:hAnsi="Calibri" w:cs="Calibri"/>
          <w:sz w:val="22"/>
          <w:szCs w:val="22"/>
        </w:rPr>
        <w:t>, these</w:t>
      </w:r>
      <w:r w:rsidR="006F6851">
        <w:rPr>
          <w:rFonts w:ascii="Calibri" w:hAnsi="Calibri" w:cs="Calibri"/>
          <w:sz w:val="22"/>
          <w:szCs w:val="22"/>
        </w:rPr>
        <w:t xml:space="preserve"> may be amended at the request of the Consent Holder at any time subject to written re-certification undertaken in accordance with (a) to (d) above</w:t>
      </w:r>
      <w:r>
        <w:rPr>
          <w:rFonts w:ascii="Calibri" w:hAnsi="Calibri" w:cs="Calibri"/>
          <w:sz w:val="22"/>
          <w:szCs w:val="22"/>
        </w:rPr>
        <w:t>.</w:t>
      </w:r>
    </w:p>
    <w:p w14:paraId="79906FEE" w14:textId="148D8904" w:rsidR="00D01979" w:rsidRDefault="00D01979" w:rsidP="00854FE6">
      <w:pPr>
        <w:pStyle w:val="ListParagraph"/>
        <w:numPr>
          <w:ilvl w:val="0"/>
          <w:numId w:val="130"/>
        </w:numPr>
        <w:spacing w:after="0" w:line="240" w:lineRule="auto"/>
        <w:rPr>
          <w:rFonts w:ascii="Calibri" w:hAnsi="Calibri" w:cs="Calibri"/>
          <w:sz w:val="22"/>
          <w:szCs w:val="22"/>
        </w:rPr>
      </w:pPr>
      <w:r>
        <w:rPr>
          <w:rFonts w:ascii="Calibri" w:hAnsi="Calibri" w:cs="Calibri"/>
          <w:sz w:val="22"/>
          <w:szCs w:val="22"/>
        </w:rPr>
        <w:t xml:space="preserve">Where the </w:t>
      </w:r>
      <w:r w:rsidR="00461125">
        <w:rPr>
          <w:rFonts w:ascii="Calibri" w:hAnsi="Calibri" w:cs="Calibri"/>
          <w:sz w:val="22"/>
          <w:szCs w:val="22"/>
        </w:rPr>
        <w:t>submitted</w:t>
      </w:r>
      <w:r>
        <w:rPr>
          <w:rFonts w:ascii="Calibri" w:hAnsi="Calibri" w:cs="Calibri"/>
          <w:sz w:val="22"/>
          <w:szCs w:val="22"/>
        </w:rPr>
        <w:t xml:space="preserve"> document is required to be certified by </w:t>
      </w:r>
      <w:r w:rsidR="00B326C7">
        <w:rPr>
          <w:rFonts w:ascii="Calibri" w:hAnsi="Calibri" w:cs="Calibri"/>
          <w:sz w:val="22"/>
          <w:szCs w:val="22"/>
        </w:rPr>
        <w:t xml:space="preserve">multiple authorities </w:t>
      </w:r>
      <w:r w:rsidR="0059330D">
        <w:rPr>
          <w:rFonts w:ascii="Calibri" w:hAnsi="Calibri" w:cs="Calibri"/>
          <w:sz w:val="22"/>
          <w:szCs w:val="22"/>
        </w:rPr>
        <w:t xml:space="preserve">and has already been </w:t>
      </w:r>
      <w:r w:rsidR="00B326C7">
        <w:rPr>
          <w:rFonts w:ascii="Calibri" w:hAnsi="Calibri" w:cs="Calibri"/>
          <w:sz w:val="22"/>
          <w:szCs w:val="22"/>
        </w:rPr>
        <w:t xml:space="preserve">certified (or re-certified) </w:t>
      </w:r>
      <w:r w:rsidR="00923041">
        <w:rPr>
          <w:rFonts w:ascii="Calibri" w:hAnsi="Calibri" w:cs="Calibri"/>
          <w:sz w:val="22"/>
          <w:szCs w:val="22"/>
        </w:rPr>
        <w:t xml:space="preserve">by </w:t>
      </w:r>
      <w:r w:rsidR="00862DF6">
        <w:rPr>
          <w:rFonts w:ascii="Calibri" w:hAnsi="Calibri" w:cs="Calibri"/>
          <w:sz w:val="22"/>
          <w:szCs w:val="22"/>
        </w:rPr>
        <w:t>another</w:t>
      </w:r>
      <w:r w:rsidR="00923041">
        <w:rPr>
          <w:rFonts w:ascii="Calibri" w:hAnsi="Calibri" w:cs="Calibri"/>
          <w:sz w:val="22"/>
          <w:szCs w:val="22"/>
        </w:rPr>
        <w:t xml:space="preserve"> authority, the QLDC review will be restricted to </w:t>
      </w:r>
      <w:r w:rsidR="0059330D">
        <w:rPr>
          <w:rFonts w:ascii="Calibri" w:hAnsi="Calibri" w:cs="Calibri"/>
          <w:sz w:val="22"/>
          <w:szCs w:val="22"/>
        </w:rPr>
        <w:t xml:space="preserve">only </w:t>
      </w:r>
      <w:r w:rsidR="00923041">
        <w:rPr>
          <w:rFonts w:ascii="Calibri" w:hAnsi="Calibri" w:cs="Calibri"/>
          <w:sz w:val="22"/>
          <w:szCs w:val="22"/>
        </w:rPr>
        <w:t xml:space="preserve">those matters that </w:t>
      </w:r>
      <w:r w:rsidR="00F77383">
        <w:rPr>
          <w:rFonts w:ascii="Calibri" w:hAnsi="Calibri" w:cs="Calibri"/>
          <w:sz w:val="22"/>
          <w:szCs w:val="22"/>
        </w:rPr>
        <w:t xml:space="preserve">have not </w:t>
      </w:r>
      <w:r w:rsidR="00F434A1">
        <w:rPr>
          <w:rFonts w:ascii="Calibri" w:hAnsi="Calibri" w:cs="Calibri"/>
          <w:sz w:val="22"/>
          <w:szCs w:val="22"/>
        </w:rPr>
        <w:t>yet</w:t>
      </w:r>
      <w:r w:rsidR="00F77383">
        <w:rPr>
          <w:rFonts w:ascii="Calibri" w:hAnsi="Calibri" w:cs="Calibri"/>
          <w:sz w:val="22"/>
          <w:szCs w:val="22"/>
        </w:rPr>
        <w:t xml:space="preserve"> been considered</w:t>
      </w:r>
      <w:r w:rsidR="00F434A1">
        <w:rPr>
          <w:rFonts w:ascii="Calibri" w:hAnsi="Calibri" w:cs="Calibri"/>
          <w:sz w:val="22"/>
          <w:szCs w:val="22"/>
        </w:rPr>
        <w:t xml:space="preserve"> that are </w:t>
      </w:r>
      <w:r w:rsidR="00D27B69">
        <w:rPr>
          <w:rFonts w:ascii="Calibri" w:hAnsi="Calibri" w:cs="Calibri"/>
          <w:sz w:val="22"/>
          <w:szCs w:val="22"/>
        </w:rPr>
        <w:t>governed by a</w:t>
      </w:r>
      <w:r w:rsidR="00F434A1">
        <w:rPr>
          <w:rFonts w:ascii="Calibri" w:hAnsi="Calibri" w:cs="Calibri"/>
          <w:sz w:val="22"/>
          <w:szCs w:val="22"/>
        </w:rPr>
        <w:t xml:space="preserve"> territorial authority</w:t>
      </w:r>
      <w:r w:rsidR="00F77383">
        <w:rPr>
          <w:rFonts w:ascii="Calibri" w:hAnsi="Calibri" w:cs="Calibri"/>
          <w:sz w:val="22"/>
          <w:szCs w:val="22"/>
        </w:rPr>
        <w:t>.</w:t>
      </w:r>
    </w:p>
    <w:p w14:paraId="566A4D0B" w14:textId="14DA13F1" w:rsidR="00F77383" w:rsidRDefault="00F77383" w:rsidP="00854FE6">
      <w:pPr>
        <w:pStyle w:val="ListParagraph"/>
        <w:numPr>
          <w:ilvl w:val="0"/>
          <w:numId w:val="130"/>
        </w:numPr>
        <w:spacing w:after="0" w:line="240" w:lineRule="auto"/>
        <w:rPr>
          <w:rFonts w:ascii="Calibri" w:hAnsi="Calibri" w:cs="Calibri"/>
          <w:sz w:val="22"/>
          <w:szCs w:val="22"/>
        </w:rPr>
      </w:pPr>
      <w:r>
        <w:rPr>
          <w:rFonts w:ascii="Calibri" w:hAnsi="Calibri" w:cs="Calibri"/>
          <w:sz w:val="22"/>
          <w:szCs w:val="22"/>
        </w:rPr>
        <w:t>The written certification process is confined to confirming that the documents adequately give effect to the relevant conditions</w:t>
      </w:r>
      <w:r w:rsidR="00CD34D2">
        <w:rPr>
          <w:rFonts w:ascii="Calibri" w:hAnsi="Calibri" w:cs="Calibri"/>
          <w:sz w:val="22"/>
          <w:szCs w:val="22"/>
        </w:rPr>
        <w:t>.</w:t>
      </w:r>
    </w:p>
    <w:p w14:paraId="36489F8D" w14:textId="5F71A571" w:rsidR="0045657B" w:rsidRDefault="0045657B" w:rsidP="00854FE6">
      <w:pPr>
        <w:pStyle w:val="ListParagraph"/>
        <w:numPr>
          <w:ilvl w:val="0"/>
          <w:numId w:val="130"/>
        </w:numPr>
        <w:spacing w:after="0" w:line="240" w:lineRule="auto"/>
        <w:rPr>
          <w:rFonts w:ascii="Calibri" w:hAnsi="Calibri" w:cs="Calibri"/>
          <w:sz w:val="22"/>
          <w:szCs w:val="22"/>
        </w:rPr>
      </w:pPr>
      <w:r>
        <w:rPr>
          <w:rFonts w:ascii="Calibri" w:hAnsi="Calibri" w:cs="Calibri"/>
          <w:sz w:val="22"/>
          <w:szCs w:val="22"/>
        </w:rPr>
        <w:t>Once certified</w:t>
      </w:r>
      <w:r w:rsidR="00122BBB">
        <w:rPr>
          <w:rFonts w:ascii="Calibri" w:hAnsi="Calibri" w:cs="Calibri"/>
          <w:sz w:val="22"/>
          <w:szCs w:val="22"/>
        </w:rPr>
        <w:t xml:space="preserve">, all works on the site must be undertaken </w:t>
      </w:r>
      <w:r w:rsidR="00D95148">
        <w:rPr>
          <w:rFonts w:ascii="Calibri" w:hAnsi="Calibri" w:cs="Calibri"/>
          <w:sz w:val="22"/>
          <w:szCs w:val="22"/>
        </w:rPr>
        <w:t xml:space="preserve">in accordance </w:t>
      </w:r>
      <w:r w:rsidR="00122BBB">
        <w:rPr>
          <w:rFonts w:ascii="Calibri" w:hAnsi="Calibri" w:cs="Calibri"/>
          <w:sz w:val="22"/>
          <w:szCs w:val="22"/>
        </w:rPr>
        <w:t>with the certified documents</w:t>
      </w:r>
      <w:r w:rsidR="004010CE">
        <w:rPr>
          <w:rFonts w:ascii="Calibri" w:hAnsi="Calibri" w:cs="Calibri"/>
          <w:sz w:val="22"/>
          <w:szCs w:val="22"/>
        </w:rPr>
        <w:t>.</w:t>
      </w:r>
    </w:p>
    <w:p w14:paraId="4CF4D943" w14:textId="77777777" w:rsidR="00A826A7" w:rsidRPr="00FB2CD7" w:rsidRDefault="00A826A7" w:rsidP="00466837">
      <w:pPr>
        <w:spacing w:after="0" w:line="240" w:lineRule="auto"/>
        <w:rPr>
          <w:rFonts w:ascii="Calibri" w:hAnsi="Calibri" w:cs="Calibri"/>
          <w:sz w:val="22"/>
          <w:szCs w:val="22"/>
        </w:rPr>
      </w:pPr>
    </w:p>
    <w:p w14:paraId="182D1726" w14:textId="67A694AF" w:rsidR="007C274B" w:rsidRDefault="007C274B" w:rsidP="00466837">
      <w:pPr>
        <w:spacing w:after="0" w:line="240" w:lineRule="auto"/>
        <w:rPr>
          <w:rFonts w:ascii="Calibri" w:hAnsi="Calibri" w:cs="Calibri"/>
          <w:b/>
          <w:bCs/>
          <w:sz w:val="22"/>
          <w:szCs w:val="22"/>
        </w:rPr>
      </w:pPr>
      <w:r w:rsidRPr="00FB2CD7">
        <w:rPr>
          <w:rFonts w:ascii="Calibri" w:hAnsi="Calibri" w:cs="Calibri"/>
          <w:b/>
          <w:bCs/>
          <w:sz w:val="22"/>
          <w:szCs w:val="22"/>
        </w:rPr>
        <w:t>Prior to commencement of works</w:t>
      </w:r>
    </w:p>
    <w:p w14:paraId="435A6C57" w14:textId="77777777" w:rsidR="009323FB" w:rsidRDefault="009323FB" w:rsidP="00466837">
      <w:pPr>
        <w:spacing w:after="0" w:line="240" w:lineRule="auto"/>
        <w:rPr>
          <w:rFonts w:ascii="Calibri" w:hAnsi="Calibri" w:cs="Calibri"/>
          <w:sz w:val="22"/>
          <w:szCs w:val="22"/>
          <w:u w:val="single"/>
        </w:rPr>
      </w:pPr>
    </w:p>
    <w:p w14:paraId="6A5C9BB4" w14:textId="0FBC3C1A" w:rsidR="00117513" w:rsidRPr="00466837" w:rsidRDefault="00117513" w:rsidP="00466837">
      <w:pPr>
        <w:spacing w:after="0" w:line="240" w:lineRule="auto"/>
        <w:rPr>
          <w:rFonts w:ascii="Calibri" w:hAnsi="Calibri" w:cs="Calibri"/>
          <w:sz w:val="22"/>
          <w:szCs w:val="22"/>
          <w:u w:val="single"/>
        </w:rPr>
      </w:pPr>
      <w:r w:rsidRPr="00466837">
        <w:rPr>
          <w:rFonts w:ascii="Calibri" w:hAnsi="Calibri" w:cs="Calibri"/>
          <w:sz w:val="22"/>
          <w:szCs w:val="22"/>
          <w:u w:val="single"/>
        </w:rPr>
        <w:t>Management Plans</w:t>
      </w:r>
    </w:p>
    <w:p w14:paraId="5BF081EB" w14:textId="77777777" w:rsidR="003A35EF" w:rsidRPr="00FB2CD7" w:rsidRDefault="003A35EF" w:rsidP="00466837">
      <w:pPr>
        <w:spacing w:after="0" w:line="240" w:lineRule="auto"/>
        <w:rPr>
          <w:rFonts w:ascii="Calibri" w:hAnsi="Calibri" w:cs="Calibri"/>
          <w:b/>
          <w:bCs/>
          <w:sz w:val="22"/>
          <w:szCs w:val="22"/>
        </w:rPr>
      </w:pPr>
    </w:p>
    <w:p w14:paraId="4081D299" w14:textId="4ABE04E7" w:rsidR="00BD1028" w:rsidRDefault="0060624D" w:rsidP="0060624D">
      <w:pPr>
        <w:spacing w:after="0" w:line="240" w:lineRule="auto"/>
        <w:ind w:left="720" w:hanging="720"/>
        <w:jc w:val="both"/>
        <w:rPr>
          <w:rFonts w:ascii="Calibri" w:hAnsi="Calibri" w:cs="Calibri"/>
          <w:sz w:val="22"/>
          <w:szCs w:val="22"/>
        </w:rPr>
      </w:pPr>
      <w:r>
        <w:rPr>
          <w:rFonts w:ascii="Calibri" w:hAnsi="Calibri" w:cs="Calibri"/>
          <w:sz w:val="22"/>
          <w:szCs w:val="22"/>
        </w:rPr>
        <w:t>10</w:t>
      </w:r>
      <w:r w:rsidR="0058254D">
        <w:rPr>
          <w:rFonts w:ascii="Calibri" w:hAnsi="Calibri" w:cs="Calibri"/>
          <w:sz w:val="22"/>
          <w:szCs w:val="22"/>
        </w:rPr>
        <w:tab/>
      </w:r>
      <w:r w:rsidR="009A47EB" w:rsidRPr="0037062C">
        <w:rPr>
          <w:rFonts w:ascii="Calibri" w:hAnsi="Calibri" w:cs="Calibri"/>
          <w:sz w:val="22"/>
          <w:szCs w:val="22"/>
        </w:rPr>
        <w:t>Prior to any disturbance of land in</w:t>
      </w:r>
      <w:r w:rsidR="00B95894">
        <w:rPr>
          <w:rFonts w:ascii="Calibri" w:hAnsi="Calibri" w:cs="Calibri"/>
          <w:sz w:val="22"/>
          <w:szCs w:val="22"/>
        </w:rPr>
        <w:t xml:space="preserve"> </w:t>
      </w:r>
      <w:r w:rsidR="002854C4">
        <w:rPr>
          <w:rFonts w:ascii="Calibri" w:hAnsi="Calibri" w:cs="Calibri"/>
          <w:sz w:val="22"/>
          <w:szCs w:val="22"/>
        </w:rPr>
        <w:t xml:space="preserve">a stage containing the </w:t>
      </w:r>
      <w:r w:rsidR="008578D6">
        <w:rPr>
          <w:rFonts w:ascii="Calibri" w:hAnsi="Calibri" w:cs="Calibri"/>
          <w:sz w:val="22"/>
          <w:szCs w:val="22"/>
        </w:rPr>
        <w:t xml:space="preserve">landfill or </w:t>
      </w:r>
      <w:r w:rsidR="002854C4">
        <w:rPr>
          <w:rFonts w:ascii="Calibri" w:hAnsi="Calibri" w:cs="Calibri"/>
          <w:sz w:val="22"/>
          <w:szCs w:val="22"/>
        </w:rPr>
        <w:t>fertiliser storage area</w:t>
      </w:r>
      <w:r w:rsidR="008578D6">
        <w:rPr>
          <w:rFonts w:ascii="Calibri" w:hAnsi="Calibri" w:cs="Calibri"/>
          <w:sz w:val="22"/>
          <w:szCs w:val="22"/>
        </w:rPr>
        <w:t>s</w:t>
      </w:r>
      <w:r w:rsidR="009A47EB" w:rsidRPr="0037062C">
        <w:rPr>
          <w:rFonts w:ascii="Calibri" w:hAnsi="Calibri" w:cs="Calibri"/>
          <w:sz w:val="22"/>
          <w:szCs w:val="22"/>
        </w:rPr>
        <w:t xml:space="preserve"> </w:t>
      </w:r>
      <w:r w:rsidR="00761D6C" w:rsidRPr="0037062C">
        <w:rPr>
          <w:rFonts w:ascii="Calibri" w:hAnsi="Calibri" w:cs="Calibri"/>
          <w:sz w:val="22"/>
          <w:szCs w:val="22"/>
        </w:rPr>
        <w:t xml:space="preserve"> identified in the Detailed Site Investigation</w:t>
      </w:r>
      <w:r w:rsidR="002704FA">
        <w:rPr>
          <w:rFonts w:ascii="Calibri" w:hAnsi="Calibri" w:cs="Calibri"/>
          <w:sz w:val="22"/>
          <w:szCs w:val="22"/>
        </w:rPr>
        <w:t xml:space="preserve"> (DSI)</w:t>
      </w:r>
      <w:r w:rsidR="008578D6">
        <w:rPr>
          <w:rFonts w:ascii="Calibri" w:hAnsi="Calibri" w:cs="Calibri"/>
          <w:sz w:val="22"/>
          <w:szCs w:val="22"/>
        </w:rPr>
        <w:t xml:space="preserve"> completed by WSP</w:t>
      </w:r>
      <w:r w:rsidR="00DD0B57">
        <w:rPr>
          <w:rFonts w:ascii="Calibri" w:hAnsi="Calibri" w:cs="Calibri"/>
          <w:sz w:val="22"/>
          <w:szCs w:val="22"/>
        </w:rPr>
        <w:t xml:space="preserve"> dated 6 February 2025</w:t>
      </w:r>
      <w:r w:rsidR="00761D6C" w:rsidRPr="0037062C">
        <w:rPr>
          <w:rFonts w:ascii="Calibri" w:hAnsi="Calibri" w:cs="Calibri"/>
          <w:sz w:val="22"/>
          <w:szCs w:val="22"/>
        </w:rPr>
        <w:t>, the Consent Holder shall</w:t>
      </w:r>
      <w:r w:rsidR="002051E6">
        <w:rPr>
          <w:rFonts w:ascii="Calibri" w:hAnsi="Calibri" w:cs="Calibri"/>
          <w:sz w:val="22"/>
          <w:szCs w:val="22"/>
        </w:rPr>
        <w:t>:</w:t>
      </w:r>
    </w:p>
    <w:p w14:paraId="338089EC" w14:textId="77777777" w:rsidR="00BD1028" w:rsidRDefault="00BD1028" w:rsidP="0060624D">
      <w:pPr>
        <w:spacing w:after="0" w:line="240" w:lineRule="auto"/>
        <w:ind w:left="720" w:hanging="720"/>
        <w:jc w:val="both"/>
        <w:rPr>
          <w:rFonts w:ascii="Calibri" w:hAnsi="Calibri" w:cs="Calibri"/>
          <w:sz w:val="22"/>
          <w:szCs w:val="22"/>
        </w:rPr>
      </w:pPr>
    </w:p>
    <w:p w14:paraId="3B947543" w14:textId="7BAD1DD8" w:rsidR="00BD1028" w:rsidRPr="00060ACF" w:rsidRDefault="00761D6C" w:rsidP="00060ACF">
      <w:pPr>
        <w:pStyle w:val="ListParagraph"/>
        <w:numPr>
          <w:ilvl w:val="0"/>
          <w:numId w:val="188"/>
        </w:numPr>
        <w:spacing w:after="0" w:line="240" w:lineRule="auto"/>
        <w:jc w:val="both"/>
        <w:rPr>
          <w:rFonts w:ascii="Calibri" w:hAnsi="Calibri" w:cs="Calibri"/>
          <w:sz w:val="22"/>
          <w:szCs w:val="22"/>
        </w:rPr>
      </w:pPr>
      <w:r w:rsidRPr="00060ACF">
        <w:rPr>
          <w:rFonts w:ascii="Calibri" w:hAnsi="Calibri" w:cs="Calibri"/>
          <w:sz w:val="22"/>
          <w:szCs w:val="22"/>
        </w:rPr>
        <w:t>s</w:t>
      </w:r>
      <w:r w:rsidR="00B0043C" w:rsidRPr="00060ACF">
        <w:rPr>
          <w:rFonts w:ascii="Calibri" w:hAnsi="Calibri" w:cs="Calibri"/>
          <w:sz w:val="22"/>
          <w:szCs w:val="22"/>
        </w:rPr>
        <w:t>ubmit</w:t>
      </w:r>
      <w:r w:rsidR="004666DB" w:rsidRPr="00060ACF">
        <w:rPr>
          <w:rFonts w:ascii="Calibri" w:hAnsi="Calibri" w:cs="Calibri"/>
          <w:sz w:val="22"/>
          <w:szCs w:val="22"/>
        </w:rPr>
        <w:t xml:space="preserve"> a</w:t>
      </w:r>
      <w:r w:rsidR="003336F5" w:rsidRPr="00060ACF">
        <w:rPr>
          <w:rFonts w:ascii="Calibri" w:hAnsi="Calibri" w:cs="Calibri"/>
          <w:sz w:val="22"/>
          <w:szCs w:val="22"/>
        </w:rPr>
        <w:t>n updated</w:t>
      </w:r>
      <w:r w:rsidR="00761137" w:rsidRPr="00060ACF">
        <w:rPr>
          <w:rFonts w:ascii="Calibri" w:hAnsi="Calibri" w:cs="Calibri"/>
          <w:sz w:val="22"/>
          <w:szCs w:val="22"/>
        </w:rPr>
        <w:t xml:space="preserve"> </w:t>
      </w:r>
      <w:r w:rsidR="002704FA" w:rsidRPr="00060ACF">
        <w:rPr>
          <w:rFonts w:ascii="Calibri" w:hAnsi="Calibri" w:cs="Calibri"/>
          <w:sz w:val="22"/>
          <w:szCs w:val="22"/>
        </w:rPr>
        <w:t>DSI</w:t>
      </w:r>
      <w:r w:rsidR="002F7FD1" w:rsidRPr="00060ACF">
        <w:rPr>
          <w:rFonts w:ascii="Calibri" w:hAnsi="Calibri" w:cs="Calibri"/>
          <w:sz w:val="22"/>
          <w:szCs w:val="22"/>
        </w:rPr>
        <w:t xml:space="preserve"> </w:t>
      </w:r>
      <w:r w:rsidR="006F580B" w:rsidRPr="00060ACF">
        <w:rPr>
          <w:rFonts w:ascii="Calibri" w:hAnsi="Calibri" w:cs="Calibri"/>
          <w:sz w:val="22"/>
          <w:szCs w:val="22"/>
        </w:rPr>
        <w:t xml:space="preserve">that provides  further investigation / assessment of the identified </w:t>
      </w:r>
      <w:r w:rsidR="007C39DD" w:rsidRPr="00060ACF">
        <w:rPr>
          <w:rFonts w:ascii="Calibri" w:hAnsi="Calibri" w:cs="Calibri"/>
          <w:sz w:val="22"/>
          <w:szCs w:val="22"/>
        </w:rPr>
        <w:t>landfill and fertiliser storage area</w:t>
      </w:r>
      <w:r w:rsidR="006F274C" w:rsidRPr="00060ACF">
        <w:rPr>
          <w:rFonts w:ascii="Calibri" w:hAnsi="Calibri" w:cs="Calibri"/>
          <w:sz w:val="22"/>
          <w:szCs w:val="22"/>
        </w:rPr>
        <w:t>s</w:t>
      </w:r>
      <w:r w:rsidR="0024229B" w:rsidRPr="00060ACF">
        <w:rPr>
          <w:rFonts w:ascii="Calibri" w:hAnsi="Calibri" w:cs="Calibri"/>
          <w:sz w:val="22"/>
          <w:szCs w:val="22"/>
        </w:rPr>
        <w:t xml:space="preserve"> </w:t>
      </w:r>
      <w:r w:rsidR="007D0AFB" w:rsidRPr="00060ACF">
        <w:rPr>
          <w:rFonts w:ascii="Calibri" w:hAnsi="Calibri" w:cs="Calibri"/>
          <w:sz w:val="22"/>
          <w:szCs w:val="22"/>
        </w:rPr>
        <w:t xml:space="preserve"> </w:t>
      </w:r>
      <w:r w:rsidR="007022D3">
        <w:rPr>
          <w:rFonts w:ascii="Calibri" w:hAnsi="Calibri" w:cs="Calibri"/>
          <w:sz w:val="22"/>
          <w:szCs w:val="22"/>
        </w:rPr>
        <w:t>to the QLDC for certification</w:t>
      </w:r>
      <w:r w:rsidR="0037062C" w:rsidRPr="00060ACF">
        <w:rPr>
          <w:rFonts w:ascii="Calibri" w:hAnsi="Calibri" w:cs="Calibri"/>
          <w:sz w:val="22"/>
          <w:szCs w:val="22"/>
        </w:rPr>
        <w:t xml:space="preserve">. </w:t>
      </w:r>
    </w:p>
    <w:p w14:paraId="57CE0F27" w14:textId="40891EA6" w:rsidR="00827CC0" w:rsidRDefault="00917CFB" w:rsidP="0008438F">
      <w:pPr>
        <w:pStyle w:val="ListParagraph"/>
        <w:numPr>
          <w:ilvl w:val="0"/>
          <w:numId w:val="188"/>
        </w:numPr>
        <w:spacing w:after="0" w:line="240" w:lineRule="auto"/>
        <w:jc w:val="both"/>
        <w:rPr>
          <w:rFonts w:ascii="Calibri" w:hAnsi="Calibri" w:cs="Calibri"/>
          <w:sz w:val="22"/>
          <w:szCs w:val="22"/>
        </w:rPr>
      </w:pPr>
      <w:r>
        <w:rPr>
          <w:rFonts w:ascii="Calibri" w:hAnsi="Calibri" w:cs="Calibri"/>
          <w:sz w:val="22"/>
          <w:szCs w:val="22"/>
        </w:rPr>
        <w:t>s</w:t>
      </w:r>
      <w:r w:rsidR="00827CC0">
        <w:rPr>
          <w:rFonts w:ascii="Calibri" w:hAnsi="Calibri" w:cs="Calibri"/>
          <w:sz w:val="22"/>
          <w:szCs w:val="22"/>
        </w:rPr>
        <w:t xml:space="preserve">ubmit a </w:t>
      </w:r>
      <w:r w:rsidR="007C39DD" w:rsidRPr="006561D0">
        <w:rPr>
          <w:rFonts w:ascii="Calibri" w:hAnsi="Calibri" w:cs="Calibri"/>
          <w:sz w:val="22"/>
          <w:szCs w:val="22"/>
        </w:rPr>
        <w:t xml:space="preserve"> </w:t>
      </w:r>
      <w:r w:rsidR="00D1459C" w:rsidRPr="006561D0">
        <w:rPr>
          <w:rFonts w:ascii="Calibri" w:hAnsi="Calibri" w:cs="Calibri"/>
          <w:sz w:val="22"/>
          <w:szCs w:val="22"/>
        </w:rPr>
        <w:t>Remediation Action Plan</w:t>
      </w:r>
      <w:r w:rsidR="002704FA" w:rsidRPr="006561D0">
        <w:rPr>
          <w:rFonts w:ascii="Calibri" w:hAnsi="Calibri" w:cs="Calibri"/>
          <w:sz w:val="22"/>
          <w:szCs w:val="22"/>
        </w:rPr>
        <w:t xml:space="preserve"> (RAP)</w:t>
      </w:r>
      <w:r w:rsidR="00827CC0">
        <w:rPr>
          <w:rFonts w:ascii="Calibri" w:hAnsi="Calibri" w:cs="Calibri"/>
          <w:sz w:val="22"/>
          <w:szCs w:val="22"/>
        </w:rPr>
        <w:t xml:space="preserve"> to the </w:t>
      </w:r>
      <w:r w:rsidR="001659C9">
        <w:rPr>
          <w:rFonts w:ascii="Calibri" w:hAnsi="Calibri" w:cs="Calibri"/>
          <w:sz w:val="22"/>
          <w:szCs w:val="22"/>
        </w:rPr>
        <w:t>QLDC for certification. The RAP</w:t>
      </w:r>
      <w:r w:rsidR="00B95894">
        <w:rPr>
          <w:rFonts w:ascii="Calibri" w:hAnsi="Calibri" w:cs="Calibri"/>
          <w:sz w:val="22"/>
          <w:szCs w:val="22"/>
        </w:rPr>
        <w:t xml:space="preserve"> is to ensure that all areas of the</w:t>
      </w:r>
      <w:r>
        <w:rPr>
          <w:rFonts w:ascii="Calibri" w:hAnsi="Calibri" w:cs="Calibri"/>
          <w:sz w:val="22"/>
          <w:szCs w:val="22"/>
        </w:rPr>
        <w:t xml:space="preserve"> stage are suitable for their intended use at the completion of the earthworks;</w:t>
      </w:r>
      <w:r w:rsidR="00B95894">
        <w:rPr>
          <w:rFonts w:ascii="Calibri" w:hAnsi="Calibri" w:cs="Calibri"/>
          <w:sz w:val="22"/>
          <w:szCs w:val="22"/>
        </w:rPr>
        <w:t xml:space="preserve"> </w:t>
      </w:r>
      <w:r w:rsidR="00FF0475" w:rsidRPr="006561D0">
        <w:rPr>
          <w:rFonts w:ascii="Calibri" w:hAnsi="Calibri" w:cs="Calibri"/>
          <w:sz w:val="22"/>
          <w:szCs w:val="22"/>
        </w:rPr>
        <w:t xml:space="preserve">and </w:t>
      </w:r>
    </w:p>
    <w:p w14:paraId="61ED09FA" w14:textId="73EA5F47" w:rsidR="00FF6441" w:rsidRPr="00060ACF" w:rsidRDefault="00917CFB" w:rsidP="00060ACF">
      <w:pPr>
        <w:pStyle w:val="ListParagraph"/>
        <w:numPr>
          <w:ilvl w:val="0"/>
          <w:numId w:val="188"/>
        </w:numPr>
        <w:spacing w:after="0" w:line="240" w:lineRule="auto"/>
        <w:jc w:val="both"/>
        <w:rPr>
          <w:rFonts w:ascii="Calibri" w:hAnsi="Calibri" w:cs="Calibri"/>
          <w:sz w:val="22"/>
          <w:szCs w:val="22"/>
        </w:rPr>
      </w:pPr>
      <w:r>
        <w:rPr>
          <w:rFonts w:ascii="Calibri" w:hAnsi="Calibri" w:cs="Calibri"/>
          <w:sz w:val="22"/>
          <w:szCs w:val="22"/>
        </w:rPr>
        <w:t xml:space="preserve">submit </w:t>
      </w:r>
      <w:r w:rsidR="002051E6">
        <w:rPr>
          <w:rFonts w:ascii="Calibri" w:hAnsi="Calibri" w:cs="Calibri"/>
          <w:sz w:val="22"/>
          <w:szCs w:val="22"/>
        </w:rPr>
        <w:t xml:space="preserve">a </w:t>
      </w:r>
      <w:r w:rsidR="00FF0475" w:rsidRPr="00060ACF">
        <w:rPr>
          <w:rFonts w:ascii="Calibri" w:hAnsi="Calibri" w:cs="Calibri"/>
          <w:sz w:val="22"/>
          <w:szCs w:val="22"/>
        </w:rPr>
        <w:t>Contaminated</w:t>
      </w:r>
      <w:r w:rsidR="00651FC9" w:rsidRPr="00060ACF">
        <w:rPr>
          <w:rFonts w:ascii="Calibri" w:hAnsi="Calibri" w:cs="Calibri"/>
          <w:sz w:val="22"/>
          <w:szCs w:val="22"/>
        </w:rPr>
        <w:t xml:space="preserve"> Site Management Plan</w:t>
      </w:r>
      <w:r w:rsidR="002704FA" w:rsidRPr="00060ACF">
        <w:rPr>
          <w:rFonts w:ascii="Calibri" w:hAnsi="Calibri" w:cs="Calibri"/>
          <w:sz w:val="22"/>
          <w:szCs w:val="22"/>
        </w:rPr>
        <w:t xml:space="preserve"> (CSMP)</w:t>
      </w:r>
      <w:r w:rsidR="00651FC9" w:rsidRPr="00060ACF">
        <w:rPr>
          <w:rFonts w:ascii="Calibri" w:hAnsi="Calibri" w:cs="Calibri"/>
          <w:sz w:val="22"/>
          <w:szCs w:val="22"/>
        </w:rPr>
        <w:t xml:space="preserve"> </w:t>
      </w:r>
      <w:r w:rsidR="005732EC">
        <w:rPr>
          <w:rFonts w:ascii="Calibri" w:hAnsi="Calibri" w:cs="Calibri"/>
          <w:sz w:val="22"/>
          <w:szCs w:val="22"/>
        </w:rPr>
        <w:t xml:space="preserve">to </w:t>
      </w:r>
      <w:r w:rsidR="00CE51C5" w:rsidRPr="00060ACF">
        <w:rPr>
          <w:rFonts w:ascii="Calibri" w:hAnsi="Calibri" w:cs="Calibri"/>
          <w:sz w:val="22"/>
          <w:szCs w:val="22"/>
        </w:rPr>
        <w:t xml:space="preserve">the </w:t>
      </w:r>
      <w:r w:rsidR="00CC260F" w:rsidRPr="00060ACF">
        <w:rPr>
          <w:rFonts w:ascii="Calibri" w:hAnsi="Calibri" w:cs="Calibri"/>
          <w:sz w:val="22"/>
          <w:szCs w:val="22"/>
        </w:rPr>
        <w:t>QLDC</w:t>
      </w:r>
      <w:r w:rsidR="00BB134E" w:rsidRPr="00060ACF">
        <w:rPr>
          <w:rFonts w:ascii="Calibri" w:hAnsi="Calibri" w:cs="Calibri"/>
          <w:sz w:val="22"/>
          <w:szCs w:val="22"/>
        </w:rPr>
        <w:t xml:space="preserve"> for</w:t>
      </w:r>
      <w:r w:rsidR="005732EC">
        <w:rPr>
          <w:rFonts w:ascii="Calibri" w:hAnsi="Calibri" w:cs="Calibri"/>
          <w:sz w:val="22"/>
          <w:szCs w:val="22"/>
        </w:rPr>
        <w:t xml:space="preserve"> certification</w:t>
      </w:r>
      <w:r w:rsidR="00AB1056">
        <w:rPr>
          <w:rFonts w:ascii="Calibri" w:hAnsi="Calibri" w:cs="Calibri"/>
          <w:sz w:val="22"/>
          <w:szCs w:val="22"/>
        </w:rPr>
        <w:t>.</w:t>
      </w:r>
      <w:r w:rsidR="00BB134E" w:rsidRPr="00060ACF">
        <w:rPr>
          <w:rFonts w:ascii="Calibri" w:hAnsi="Calibri" w:cs="Calibri"/>
          <w:sz w:val="22"/>
          <w:szCs w:val="22"/>
        </w:rPr>
        <w:t xml:space="preserve"> </w:t>
      </w:r>
      <w:r w:rsidR="00AB1056">
        <w:rPr>
          <w:rFonts w:ascii="Calibri" w:hAnsi="Calibri" w:cs="Calibri"/>
          <w:sz w:val="22"/>
          <w:szCs w:val="22"/>
        </w:rPr>
        <w:t>The CSMP is to ensure that the health of on-site workers, the on-site environment and the receiving environment are protected from the effects of contaminants.</w:t>
      </w:r>
    </w:p>
    <w:p w14:paraId="0AD573F3" w14:textId="77777777" w:rsidR="002366F6" w:rsidRDefault="002366F6" w:rsidP="002366F6">
      <w:pPr>
        <w:spacing w:after="0" w:line="240" w:lineRule="auto"/>
        <w:jc w:val="both"/>
      </w:pPr>
    </w:p>
    <w:p w14:paraId="26A21EC1" w14:textId="5FFF5976" w:rsidR="00C630AB" w:rsidRDefault="00C630AB" w:rsidP="00C630AB">
      <w:pPr>
        <w:spacing w:after="0" w:line="240" w:lineRule="auto"/>
        <w:ind w:left="720"/>
        <w:jc w:val="both"/>
        <w:rPr>
          <w:rFonts w:ascii="Calibri" w:hAnsi="Calibri" w:cs="Calibri"/>
          <w:sz w:val="22"/>
          <w:szCs w:val="22"/>
        </w:rPr>
      </w:pPr>
      <w:r w:rsidRPr="00060ACF">
        <w:rPr>
          <w:rFonts w:ascii="Calibri" w:hAnsi="Calibri" w:cs="Calibri"/>
          <w:sz w:val="22"/>
          <w:szCs w:val="22"/>
        </w:rPr>
        <w:t>These reports are to be prepared</w:t>
      </w:r>
      <w:r>
        <w:rPr>
          <w:rFonts w:ascii="Calibri" w:hAnsi="Calibri" w:cs="Calibri"/>
          <w:sz w:val="22"/>
          <w:szCs w:val="22"/>
        </w:rPr>
        <w:t xml:space="preserve"> by a suitably qualified and experienced contaminated land practitioner and are to be</w:t>
      </w:r>
      <w:r>
        <w:t xml:space="preserve"> </w:t>
      </w:r>
      <w:r w:rsidRPr="00630E82">
        <w:rPr>
          <w:rFonts w:ascii="Calibri" w:hAnsi="Calibri" w:cs="Calibri"/>
          <w:sz w:val="22"/>
          <w:szCs w:val="22"/>
        </w:rPr>
        <w:t>in accordance with the Contaminated Land Management Guidelines No. 1 Reporting on Contaminated Sites in New Zealand (Ministry for the Environment, 2011)</w:t>
      </w:r>
      <w:r>
        <w:rPr>
          <w:rFonts w:ascii="Calibri" w:hAnsi="Calibri" w:cs="Calibri"/>
          <w:sz w:val="22"/>
          <w:szCs w:val="22"/>
        </w:rPr>
        <w:t>.</w:t>
      </w:r>
    </w:p>
    <w:p w14:paraId="377C819B" w14:textId="77777777" w:rsidR="00C630AB" w:rsidRDefault="00C630AB" w:rsidP="00060ACF">
      <w:pPr>
        <w:spacing w:after="0" w:line="240" w:lineRule="auto"/>
        <w:ind w:left="720"/>
        <w:jc w:val="both"/>
      </w:pPr>
    </w:p>
    <w:p w14:paraId="1CB01B0B" w14:textId="05977C38" w:rsidR="000A4991" w:rsidRDefault="000A4991" w:rsidP="00EC0D3C">
      <w:pPr>
        <w:pStyle w:val="ListParagraph"/>
        <w:numPr>
          <w:ilvl w:val="0"/>
          <w:numId w:val="190"/>
        </w:numPr>
        <w:spacing w:after="0" w:line="240" w:lineRule="auto"/>
        <w:ind w:left="709" w:hanging="709"/>
        <w:jc w:val="both"/>
        <w:rPr>
          <w:rFonts w:ascii="Calibri" w:hAnsi="Calibri" w:cs="Calibri"/>
          <w:sz w:val="22"/>
          <w:szCs w:val="22"/>
        </w:rPr>
      </w:pPr>
      <w:r w:rsidRPr="00060ACF">
        <w:rPr>
          <w:rFonts w:ascii="Calibri" w:hAnsi="Calibri" w:cs="Calibri"/>
          <w:sz w:val="22"/>
          <w:szCs w:val="22"/>
        </w:rPr>
        <w:t xml:space="preserve">Prior to </w:t>
      </w:r>
      <w:r w:rsidR="009D7503" w:rsidRPr="00060ACF">
        <w:rPr>
          <w:rFonts w:ascii="Calibri" w:hAnsi="Calibri" w:cs="Calibri"/>
          <w:sz w:val="22"/>
          <w:szCs w:val="22"/>
        </w:rPr>
        <w:t>any disturbance of land</w:t>
      </w:r>
      <w:r w:rsidRPr="00060ACF">
        <w:rPr>
          <w:rFonts w:ascii="Calibri" w:hAnsi="Calibri" w:cs="Calibri"/>
          <w:sz w:val="22"/>
          <w:szCs w:val="22"/>
        </w:rPr>
        <w:t xml:space="preserve"> within the location of the </w:t>
      </w:r>
      <w:proofErr w:type="spellStart"/>
      <w:r w:rsidRPr="00060ACF">
        <w:rPr>
          <w:rFonts w:ascii="Calibri" w:hAnsi="Calibri" w:cs="Calibri"/>
          <w:sz w:val="22"/>
          <w:szCs w:val="22"/>
        </w:rPr>
        <w:t>NZone</w:t>
      </w:r>
      <w:proofErr w:type="spellEnd"/>
      <w:r w:rsidRPr="00060ACF">
        <w:rPr>
          <w:rFonts w:ascii="Calibri" w:hAnsi="Calibri" w:cs="Calibri"/>
          <w:sz w:val="22"/>
          <w:szCs w:val="22"/>
        </w:rPr>
        <w:t xml:space="preserve"> refuelling pad and washdown zone, a DSI is to be submitted to the QLDC for review and certification. If recommended by the DSI,</w:t>
      </w:r>
      <w:r w:rsidR="00E91052" w:rsidRPr="00060ACF">
        <w:rPr>
          <w:rFonts w:ascii="Calibri" w:hAnsi="Calibri" w:cs="Calibri"/>
          <w:sz w:val="22"/>
          <w:szCs w:val="22"/>
        </w:rPr>
        <w:t xml:space="preserve"> the Consent Holder shall:</w:t>
      </w:r>
    </w:p>
    <w:p w14:paraId="1F54272E" w14:textId="77777777" w:rsidR="00EC0D3C" w:rsidRPr="00060ACF" w:rsidRDefault="00EC0D3C" w:rsidP="00060ACF">
      <w:pPr>
        <w:pStyle w:val="ListParagraph"/>
        <w:spacing w:after="0" w:line="240" w:lineRule="auto"/>
        <w:ind w:left="709"/>
        <w:jc w:val="both"/>
        <w:rPr>
          <w:rFonts w:ascii="Calibri" w:hAnsi="Calibri" w:cs="Calibri"/>
          <w:sz w:val="22"/>
          <w:szCs w:val="22"/>
        </w:rPr>
      </w:pPr>
    </w:p>
    <w:p w14:paraId="5B1DB553" w14:textId="72C77A88" w:rsidR="00E91052" w:rsidRDefault="00E91052" w:rsidP="00060ACF">
      <w:pPr>
        <w:pStyle w:val="ListParagraph"/>
        <w:numPr>
          <w:ilvl w:val="0"/>
          <w:numId w:val="189"/>
        </w:numPr>
        <w:spacing w:after="0" w:line="240" w:lineRule="auto"/>
        <w:jc w:val="both"/>
        <w:rPr>
          <w:rFonts w:ascii="Calibri" w:hAnsi="Calibri" w:cs="Calibri"/>
          <w:sz w:val="22"/>
          <w:szCs w:val="22"/>
        </w:rPr>
      </w:pPr>
      <w:r>
        <w:rPr>
          <w:rFonts w:ascii="Calibri" w:hAnsi="Calibri" w:cs="Calibri"/>
          <w:sz w:val="22"/>
          <w:szCs w:val="22"/>
        </w:rPr>
        <w:t xml:space="preserve">submit a </w:t>
      </w:r>
      <w:r w:rsidRPr="00630E82">
        <w:rPr>
          <w:rFonts w:ascii="Calibri" w:hAnsi="Calibri" w:cs="Calibri"/>
          <w:sz w:val="22"/>
          <w:szCs w:val="22"/>
        </w:rPr>
        <w:t>Remediation Action Plan (RAP)</w:t>
      </w:r>
      <w:r>
        <w:rPr>
          <w:rFonts w:ascii="Calibri" w:hAnsi="Calibri" w:cs="Calibri"/>
          <w:sz w:val="22"/>
          <w:szCs w:val="22"/>
        </w:rPr>
        <w:t xml:space="preserve"> to the QLDC for certification. The RAP is to ensure that all areas of the stage are suitable for their intended use at the completion of the earthworks; </w:t>
      </w:r>
      <w:r w:rsidRPr="00630E82">
        <w:rPr>
          <w:rFonts w:ascii="Calibri" w:hAnsi="Calibri" w:cs="Calibri"/>
          <w:sz w:val="22"/>
          <w:szCs w:val="22"/>
        </w:rPr>
        <w:t xml:space="preserve">and </w:t>
      </w:r>
    </w:p>
    <w:p w14:paraId="1DC222E5" w14:textId="1AB259BB" w:rsidR="00E91052" w:rsidRPr="00630E82" w:rsidRDefault="00E91052" w:rsidP="00060ACF">
      <w:pPr>
        <w:pStyle w:val="ListParagraph"/>
        <w:numPr>
          <w:ilvl w:val="0"/>
          <w:numId w:val="189"/>
        </w:numPr>
        <w:spacing w:after="0" w:line="240" w:lineRule="auto"/>
        <w:jc w:val="both"/>
        <w:rPr>
          <w:rFonts w:ascii="Calibri" w:hAnsi="Calibri" w:cs="Calibri"/>
          <w:sz w:val="22"/>
          <w:szCs w:val="22"/>
        </w:rPr>
      </w:pPr>
      <w:r>
        <w:rPr>
          <w:rFonts w:ascii="Calibri" w:hAnsi="Calibri" w:cs="Calibri"/>
          <w:sz w:val="22"/>
          <w:szCs w:val="22"/>
        </w:rPr>
        <w:t xml:space="preserve">submit a </w:t>
      </w:r>
      <w:r w:rsidRPr="00630E82">
        <w:rPr>
          <w:rFonts w:ascii="Calibri" w:hAnsi="Calibri" w:cs="Calibri"/>
          <w:sz w:val="22"/>
          <w:szCs w:val="22"/>
        </w:rPr>
        <w:t xml:space="preserve">Contaminated Site Management Plan (CSMP) </w:t>
      </w:r>
      <w:r>
        <w:rPr>
          <w:rFonts w:ascii="Calibri" w:hAnsi="Calibri" w:cs="Calibri"/>
          <w:sz w:val="22"/>
          <w:szCs w:val="22"/>
        </w:rPr>
        <w:t xml:space="preserve">to </w:t>
      </w:r>
      <w:r w:rsidRPr="00630E82">
        <w:rPr>
          <w:rFonts w:ascii="Calibri" w:hAnsi="Calibri" w:cs="Calibri"/>
          <w:sz w:val="22"/>
          <w:szCs w:val="22"/>
        </w:rPr>
        <w:t>the QLDC for</w:t>
      </w:r>
      <w:r>
        <w:rPr>
          <w:rFonts w:ascii="Calibri" w:hAnsi="Calibri" w:cs="Calibri"/>
          <w:sz w:val="22"/>
          <w:szCs w:val="22"/>
        </w:rPr>
        <w:t xml:space="preserve"> certification.</w:t>
      </w:r>
      <w:r w:rsidRPr="00630E82">
        <w:rPr>
          <w:rFonts w:ascii="Calibri" w:hAnsi="Calibri" w:cs="Calibri"/>
          <w:sz w:val="22"/>
          <w:szCs w:val="22"/>
        </w:rPr>
        <w:t xml:space="preserve"> </w:t>
      </w:r>
      <w:r>
        <w:rPr>
          <w:rFonts w:ascii="Calibri" w:hAnsi="Calibri" w:cs="Calibri"/>
          <w:sz w:val="22"/>
          <w:szCs w:val="22"/>
        </w:rPr>
        <w:t>The CSMP is to ensure that the health of on-site workers, the on-site environment and the receiving environment are protected from the effects of contaminants.</w:t>
      </w:r>
    </w:p>
    <w:p w14:paraId="1EBD0D3F" w14:textId="77777777" w:rsidR="00E91052" w:rsidRDefault="00E91052" w:rsidP="00E91052">
      <w:pPr>
        <w:pStyle w:val="ListParagraph"/>
        <w:spacing w:after="0" w:line="240" w:lineRule="auto"/>
        <w:jc w:val="both"/>
        <w:rPr>
          <w:rFonts w:ascii="Calibri" w:hAnsi="Calibri" w:cs="Calibri"/>
          <w:sz w:val="22"/>
          <w:szCs w:val="22"/>
        </w:rPr>
      </w:pPr>
    </w:p>
    <w:p w14:paraId="5B1A7431" w14:textId="77777777" w:rsidR="00E91052" w:rsidRDefault="00E91052" w:rsidP="00E91052">
      <w:pPr>
        <w:spacing w:after="0" w:line="240" w:lineRule="auto"/>
        <w:ind w:left="720"/>
        <w:jc w:val="both"/>
        <w:rPr>
          <w:rFonts w:ascii="Calibri" w:hAnsi="Calibri" w:cs="Calibri"/>
          <w:sz w:val="22"/>
          <w:szCs w:val="22"/>
        </w:rPr>
      </w:pPr>
      <w:r w:rsidRPr="00630E82">
        <w:rPr>
          <w:rFonts w:ascii="Calibri" w:hAnsi="Calibri" w:cs="Calibri"/>
          <w:sz w:val="22"/>
          <w:szCs w:val="22"/>
        </w:rPr>
        <w:lastRenderedPageBreak/>
        <w:t>These reports are to be prepared</w:t>
      </w:r>
      <w:r>
        <w:rPr>
          <w:rFonts w:ascii="Calibri" w:hAnsi="Calibri" w:cs="Calibri"/>
          <w:sz w:val="22"/>
          <w:szCs w:val="22"/>
        </w:rPr>
        <w:t xml:space="preserve"> by a suitably qualified and experienced contaminated land practitioner and are to be</w:t>
      </w:r>
      <w:r>
        <w:t xml:space="preserve"> </w:t>
      </w:r>
      <w:r w:rsidRPr="00630E82">
        <w:rPr>
          <w:rFonts w:ascii="Calibri" w:hAnsi="Calibri" w:cs="Calibri"/>
          <w:sz w:val="22"/>
          <w:szCs w:val="22"/>
        </w:rPr>
        <w:t>in accordance with the Contaminated Land Management Guidelines No. 1 Reporting on Contaminated Sites in New Zealand (Ministry for the Environment, 2011)</w:t>
      </w:r>
      <w:r>
        <w:rPr>
          <w:rFonts w:ascii="Calibri" w:hAnsi="Calibri" w:cs="Calibri"/>
          <w:sz w:val="22"/>
          <w:szCs w:val="22"/>
        </w:rPr>
        <w:t>.</w:t>
      </w:r>
    </w:p>
    <w:p w14:paraId="23F0D6A2" w14:textId="77777777" w:rsidR="000A4991" w:rsidRDefault="000A4991" w:rsidP="00F1357A">
      <w:pPr>
        <w:spacing w:after="0" w:line="240" w:lineRule="auto"/>
        <w:jc w:val="both"/>
      </w:pPr>
    </w:p>
    <w:p w14:paraId="039DD3D7" w14:textId="77777777" w:rsidR="00731541" w:rsidRDefault="00D80063" w:rsidP="00F1357A">
      <w:pPr>
        <w:spacing w:after="0" w:line="240" w:lineRule="auto"/>
        <w:ind w:left="720" w:hanging="720"/>
        <w:jc w:val="both"/>
        <w:rPr>
          <w:rFonts w:ascii="Calibri" w:hAnsi="Calibri" w:cs="Calibri"/>
          <w:sz w:val="22"/>
          <w:szCs w:val="22"/>
        </w:rPr>
      </w:pPr>
      <w:r>
        <w:rPr>
          <w:rFonts w:ascii="Calibri" w:hAnsi="Calibri" w:cs="Calibri"/>
          <w:sz w:val="22"/>
          <w:szCs w:val="22"/>
        </w:rPr>
        <w:t>1</w:t>
      </w:r>
      <w:r w:rsidR="0060624D">
        <w:rPr>
          <w:rFonts w:ascii="Calibri" w:hAnsi="Calibri" w:cs="Calibri"/>
          <w:sz w:val="22"/>
          <w:szCs w:val="22"/>
        </w:rPr>
        <w:t>2</w:t>
      </w:r>
      <w:r>
        <w:rPr>
          <w:rFonts w:ascii="Calibri" w:hAnsi="Calibri" w:cs="Calibri"/>
          <w:sz w:val="22"/>
          <w:szCs w:val="22"/>
        </w:rPr>
        <w:tab/>
      </w:r>
      <w:r w:rsidR="001C7B61">
        <w:rPr>
          <w:rFonts w:ascii="Calibri" w:hAnsi="Calibri" w:cs="Calibri"/>
          <w:sz w:val="22"/>
          <w:szCs w:val="22"/>
        </w:rPr>
        <w:t>Prior to</w:t>
      </w:r>
      <w:r w:rsidR="009D7503">
        <w:rPr>
          <w:rFonts w:ascii="Calibri" w:hAnsi="Calibri" w:cs="Calibri"/>
          <w:sz w:val="22"/>
          <w:szCs w:val="22"/>
        </w:rPr>
        <w:t xml:space="preserve"> any</w:t>
      </w:r>
      <w:r w:rsidR="001C7B61">
        <w:rPr>
          <w:rFonts w:ascii="Calibri" w:hAnsi="Calibri" w:cs="Calibri"/>
          <w:sz w:val="22"/>
          <w:szCs w:val="22"/>
        </w:rPr>
        <w:t xml:space="preserve"> works commencing within the Southern and/or Central</w:t>
      </w:r>
      <w:r w:rsidR="00A83768">
        <w:rPr>
          <w:rFonts w:ascii="Calibri" w:hAnsi="Calibri" w:cs="Calibri"/>
          <w:sz w:val="22"/>
          <w:szCs w:val="22"/>
        </w:rPr>
        <w:t xml:space="preserve"> (South-western)</w:t>
      </w:r>
      <w:r w:rsidR="001C7B61">
        <w:rPr>
          <w:rFonts w:ascii="Calibri" w:hAnsi="Calibri" w:cs="Calibri"/>
          <w:sz w:val="22"/>
          <w:szCs w:val="22"/>
        </w:rPr>
        <w:t xml:space="preserve"> channels, the Consent Holder shall</w:t>
      </w:r>
      <w:r w:rsidR="00761137" w:rsidRPr="00466837">
        <w:rPr>
          <w:rFonts w:ascii="Calibri" w:hAnsi="Calibri" w:cs="Calibri"/>
          <w:sz w:val="22"/>
          <w:szCs w:val="22"/>
        </w:rPr>
        <w:t xml:space="preserve"> </w:t>
      </w:r>
      <w:r w:rsidR="001C7B61">
        <w:rPr>
          <w:rFonts w:ascii="Calibri" w:hAnsi="Calibri" w:cs="Calibri"/>
          <w:sz w:val="22"/>
          <w:szCs w:val="22"/>
        </w:rPr>
        <w:t>s</w:t>
      </w:r>
      <w:r w:rsidR="00C12EDA" w:rsidRPr="00466837">
        <w:rPr>
          <w:rFonts w:ascii="Calibri" w:hAnsi="Calibri" w:cs="Calibri"/>
          <w:sz w:val="22"/>
          <w:szCs w:val="22"/>
        </w:rPr>
        <w:t>ubmit a</w:t>
      </w:r>
      <w:r w:rsidR="00761137" w:rsidRPr="00466837">
        <w:rPr>
          <w:rFonts w:ascii="Calibri" w:hAnsi="Calibri" w:cs="Calibri"/>
          <w:sz w:val="22"/>
          <w:szCs w:val="22"/>
        </w:rPr>
        <w:t xml:space="preserve"> </w:t>
      </w:r>
      <w:r w:rsidR="00026583" w:rsidRPr="00466837">
        <w:rPr>
          <w:rFonts w:ascii="Calibri" w:hAnsi="Calibri" w:cs="Calibri"/>
          <w:sz w:val="22"/>
          <w:szCs w:val="22"/>
        </w:rPr>
        <w:t>Pest and Weed Management Plan prepared</w:t>
      </w:r>
      <w:r w:rsidR="00506ACF" w:rsidRPr="00466837">
        <w:rPr>
          <w:rFonts w:ascii="Calibri" w:hAnsi="Calibri" w:cs="Calibri"/>
          <w:sz w:val="22"/>
          <w:szCs w:val="22"/>
        </w:rPr>
        <w:t xml:space="preserve"> by a suitably qualified person</w:t>
      </w:r>
      <w:r w:rsidR="00026583" w:rsidRPr="00466837">
        <w:rPr>
          <w:rFonts w:ascii="Calibri" w:hAnsi="Calibri" w:cs="Calibri"/>
          <w:sz w:val="22"/>
          <w:szCs w:val="22"/>
        </w:rPr>
        <w:t xml:space="preserve"> </w:t>
      </w:r>
      <w:r w:rsidR="00C3166C" w:rsidRPr="00466837">
        <w:rPr>
          <w:rFonts w:ascii="Calibri" w:hAnsi="Calibri" w:cs="Calibri"/>
          <w:sz w:val="22"/>
          <w:szCs w:val="22"/>
        </w:rPr>
        <w:t>for the Southern</w:t>
      </w:r>
      <w:r w:rsidR="00FC6B72" w:rsidRPr="00466837">
        <w:rPr>
          <w:rFonts w:ascii="Calibri" w:hAnsi="Calibri" w:cs="Calibri"/>
          <w:sz w:val="22"/>
          <w:szCs w:val="22"/>
        </w:rPr>
        <w:t xml:space="preserve"> and Central Channels and lakefront terraces for </w:t>
      </w:r>
      <w:r w:rsidR="00373643" w:rsidRPr="00466837">
        <w:rPr>
          <w:rFonts w:ascii="Calibri" w:hAnsi="Calibri" w:cs="Calibri"/>
          <w:sz w:val="22"/>
          <w:szCs w:val="22"/>
        </w:rPr>
        <w:t>certification by</w:t>
      </w:r>
      <w:r w:rsidR="00FC6B72" w:rsidRPr="00466837">
        <w:rPr>
          <w:rFonts w:ascii="Calibri" w:hAnsi="Calibri" w:cs="Calibri"/>
          <w:sz w:val="22"/>
          <w:szCs w:val="22"/>
        </w:rPr>
        <w:t xml:space="preserve"> the </w:t>
      </w:r>
      <w:r w:rsidR="00D85FBB" w:rsidRPr="00466837">
        <w:rPr>
          <w:rFonts w:ascii="Calibri" w:hAnsi="Calibri" w:cs="Calibri"/>
          <w:sz w:val="22"/>
          <w:szCs w:val="22"/>
        </w:rPr>
        <w:t>QLDC</w:t>
      </w:r>
      <w:r w:rsidR="00FC6B72" w:rsidRPr="00466837">
        <w:rPr>
          <w:rFonts w:ascii="Calibri" w:hAnsi="Calibri" w:cs="Calibri"/>
          <w:sz w:val="22"/>
          <w:szCs w:val="22"/>
        </w:rPr>
        <w:t xml:space="preserve">. </w:t>
      </w:r>
    </w:p>
    <w:p w14:paraId="5B35847E" w14:textId="77777777" w:rsidR="00731541" w:rsidRDefault="00731541" w:rsidP="00F1357A">
      <w:pPr>
        <w:spacing w:after="0" w:line="240" w:lineRule="auto"/>
        <w:ind w:left="720" w:hanging="720"/>
        <w:jc w:val="both"/>
        <w:rPr>
          <w:rFonts w:ascii="Calibri" w:hAnsi="Calibri" w:cs="Calibri"/>
          <w:sz w:val="22"/>
          <w:szCs w:val="22"/>
        </w:rPr>
      </w:pPr>
    </w:p>
    <w:p w14:paraId="70438F41" w14:textId="77777777" w:rsidR="005B218C" w:rsidRDefault="00FC6B72" w:rsidP="00731541">
      <w:pPr>
        <w:spacing w:after="0" w:line="240" w:lineRule="auto"/>
        <w:ind w:left="720"/>
        <w:jc w:val="both"/>
        <w:rPr>
          <w:rFonts w:ascii="Calibri" w:hAnsi="Calibri" w:cs="Calibri"/>
          <w:sz w:val="22"/>
          <w:szCs w:val="22"/>
        </w:rPr>
      </w:pPr>
      <w:r w:rsidRPr="00466837">
        <w:rPr>
          <w:rFonts w:ascii="Calibri" w:hAnsi="Calibri" w:cs="Calibri"/>
          <w:sz w:val="22"/>
          <w:szCs w:val="22"/>
        </w:rPr>
        <w:t>Th</w:t>
      </w:r>
      <w:r w:rsidR="00496C3D">
        <w:rPr>
          <w:rFonts w:ascii="Calibri" w:hAnsi="Calibri" w:cs="Calibri"/>
          <w:sz w:val="22"/>
          <w:szCs w:val="22"/>
        </w:rPr>
        <w:t>e objective of this</w:t>
      </w:r>
      <w:r w:rsidRPr="00466837">
        <w:rPr>
          <w:rFonts w:ascii="Calibri" w:hAnsi="Calibri" w:cs="Calibri"/>
          <w:sz w:val="22"/>
          <w:szCs w:val="22"/>
        </w:rPr>
        <w:t xml:space="preserve"> management plan is to detail the </w:t>
      </w:r>
      <w:r w:rsidR="00506ACF" w:rsidRPr="00466837">
        <w:rPr>
          <w:rFonts w:ascii="Calibri" w:hAnsi="Calibri" w:cs="Calibri"/>
          <w:sz w:val="22"/>
          <w:szCs w:val="22"/>
        </w:rPr>
        <w:t xml:space="preserve">extent and </w:t>
      </w:r>
      <w:r w:rsidR="00954852" w:rsidRPr="00466837">
        <w:rPr>
          <w:rFonts w:ascii="Calibri" w:hAnsi="Calibri" w:cs="Calibri"/>
          <w:sz w:val="22"/>
          <w:szCs w:val="22"/>
        </w:rPr>
        <w:t xml:space="preserve">methods for removal of the existing weed species and ongoing maintenance and the methods for </w:t>
      </w:r>
      <w:r w:rsidR="00E85EA8" w:rsidRPr="00466837">
        <w:rPr>
          <w:rFonts w:ascii="Calibri" w:hAnsi="Calibri" w:cs="Calibri"/>
          <w:sz w:val="22"/>
          <w:szCs w:val="22"/>
        </w:rPr>
        <w:t>eradication of pest species</w:t>
      </w:r>
      <w:r w:rsidR="00363F81">
        <w:rPr>
          <w:rFonts w:ascii="Calibri" w:hAnsi="Calibri" w:cs="Calibri"/>
          <w:sz w:val="22"/>
          <w:szCs w:val="22"/>
        </w:rPr>
        <w:t xml:space="preserve"> (including</w:t>
      </w:r>
      <w:r w:rsidR="004B748A">
        <w:rPr>
          <w:rFonts w:ascii="Calibri" w:hAnsi="Calibri" w:cs="Calibri"/>
          <w:sz w:val="22"/>
          <w:szCs w:val="22"/>
        </w:rPr>
        <w:t xml:space="preserve"> predator trapping and eradication of</w:t>
      </w:r>
      <w:r w:rsidR="00363F81">
        <w:rPr>
          <w:rFonts w:ascii="Calibri" w:hAnsi="Calibri" w:cs="Calibri"/>
          <w:sz w:val="22"/>
          <w:szCs w:val="22"/>
        </w:rPr>
        <w:t xml:space="preserve"> mice and rabbits)</w:t>
      </w:r>
      <w:r w:rsidR="004F3174">
        <w:rPr>
          <w:rFonts w:ascii="Calibri" w:hAnsi="Calibri" w:cs="Calibri"/>
          <w:sz w:val="22"/>
          <w:szCs w:val="22"/>
        </w:rPr>
        <w:t xml:space="preserve"> on Lots 9001, 9002, </w:t>
      </w:r>
      <w:r w:rsidR="00E7143F">
        <w:rPr>
          <w:rFonts w:ascii="Calibri" w:hAnsi="Calibri" w:cs="Calibri"/>
          <w:sz w:val="22"/>
          <w:szCs w:val="22"/>
        </w:rPr>
        <w:t>9003, 9014, 9017,</w:t>
      </w:r>
      <w:r w:rsidR="00A42A50">
        <w:rPr>
          <w:rFonts w:ascii="Calibri" w:hAnsi="Calibri" w:cs="Calibri"/>
          <w:sz w:val="22"/>
          <w:szCs w:val="22"/>
        </w:rPr>
        <w:t xml:space="preserve"> 9018,</w:t>
      </w:r>
      <w:r w:rsidR="00E7143F">
        <w:rPr>
          <w:rFonts w:ascii="Calibri" w:hAnsi="Calibri" w:cs="Calibri"/>
          <w:sz w:val="22"/>
          <w:szCs w:val="22"/>
        </w:rPr>
        <w:t xml:space="preserve"> 9023</w:t>
      </w:r>
      <w:r w:rsidR="007208A5">
        <w:rPr>
          <w:rFonts w:ascii="Calibri" w:hAnsi="Calibri" w:cs="Calibri"/>
          <w:sz w:val="22"/>
          <w:szCs w:val="22"/>
        </w:rPr>
        <w:t>, 9027 and 9028</w:t>
      </w:r>
      <w:r w:rsidR="00E85EA8" w:rsidRPr="00466837">
        <w:rPr>
          <w:rFonts w:ascii="Calibri" w:hAnsi="Calibri" w:cs="Calibri"/>
          <w:sz w:val="22"/>
          <w:szCs w:val="22"/>
        </w:rPr>
        <w:t>.</w:t>
      </w:r>
    </w:p>
    <w:p w14:paraId="2A010B8C" w14:textId="77777777" w:rsidR="005B218C" w:rsidRDefault="005B218C" w:rsidP="00731541">
      <w:pPr>
        <w:spacing w:after="0" w:line="240" w:lineRule="auto"/>
        <w:ind w:left="720"/>
        <w:jc w:val="both"/>
        <w:rPr>
          <w:rFonts w:ascii="Calibri" w:hAnsi="Calibri" w:cs="Calibri"/>
          <w:sz w:val="22"/>
          <w:szCs w:val="22"/>
        </w:rPr>
      </w:pPr>
    </w:p>
    <w:p w14:paraId="150081E1" w14:textId="7551BFC7" w:rsidR="00247907" w:rsidRDefault="005B218C" w:rsidP="00060ACF">
      <w:pPr>
        <w:spacing w:after="0" w:line="240" w:lineRule="auto"/>
        <w:ind w:left="720"/>
        <w:jc w:val="both"/>
      </w:pPr>
      <w:r>
        <w:rPr>
          <w:rFonts w:ascii="Calibri" w:hAnsi="Calibri" w:cs="Calibri"/>
          <w:sz w:val="22"/>
          <w:szCs w:val="22"/>
        </w:rPr>
        <w:t xml:space="preserve">The Pest and Weed Management Plan shall incorporate </w:t>
      </w:r>
      <w:r w:rsidR="0092253C">
        <w:rPr>
          <w:rFonts w:ascii="Calibri" w:hAnsi="Calibri" w:cs="Calibri"/>
          <w:sz w:val="22"/>
          <w:szCs w:val="22"/>
        </w:rPr>
        <w:t xml:space="preserve">and adhere to </w:t>
      </w:r>
      <w:r>
        <w:rPr>
          <w:rFonts w:ascii="Calibri" w:hAnsi="Calibri" w:cs="Calibri"/>
          <w:sz w:val="22"/>
          <w:szCs w:val="22"/>
        </w:rPr>
        <w:t xml:space="preserve">the requirements of the </w:t>
      </w:r>
      <w:r w:rsidR="0092253C">
        <w:rPr>
          <w:rFonts w:ascii="Calibri" w:hAnsi="Calibri" w:cs="Calibri"/>
          <w:sz w:val="22"/>
          <w:szCs w:val="22"/>
        </w:rPr>
        <w:t xml:space="preserve">certified </w:t>
      </w:r>
      <w:r>
        <w:rPr>
          <w:rFonts w:ascii="Calibri" w:hAnsi="Calibri" w:cs="Calibri"/>
          <w:sz w:val="22"/>
          <w:szCs w:val="22"/>
        </w:rPr>
        <w:t xml:space="preserve">Wetland Management Plan </w:t>
      </w:r>
      <w:r w:rsidR="0092253C">
        <w:rPr>
          <w:rFonts w:ascii="Calibri" w:hAnsi="Calibri" w:cs="Calibri"/>
          <w:sz w:val="22"/>
          <w:szCs w:val="22"/>
        </w:rPr>
        <w:t>for Lot 9002</w:t>
      </w:r>
      <w:r>
        <w:rPr>
          <w:rFonts w:ascii="Calibri" w:hAnsi="Calibri" w:cs="Calibri"/>
          <w:sz w:val="22"/>
          <w:szCs w:val="22"/>
        </w:rPr>
        <w:t>.</w:t>
      </w:r>
    </w:p>
    <w:p w14:paraId="6CFD5DAC" w14:textId="77777777" w:rsidR="00293AE2" w:rsidRDefault="00293AE2" w:rsidP="00293AE2">
      <w:pPr>
        <w:spacing w:after="0" w:line="240" w:lineRule="auto"/>
        <w:rPr>
          <w:rFonts w:ascii="Calibri" w:hAnsi="Calibri" w:cs="Calibri"/>
          <w:sz w:val="22"/>
          <w:szCs w:val="22"/>
          <w:u w:val="single"/>
        </w:rPr>
      </w:pPr>
    </w:p>
    <w:p w14:paraId="12256D5E" w14:textId="576EBFC7" w:rsidR="00A46A5B" w:rsidRDefault="00293AE2" w:rsidP="00466837">
      <w:pPr>
        <w:spacing w:after="0" w:line="240" w:lineRule="auto"/>
        <w:ind w:left="720" w:hanging="720"/>
        <w:jc w:val="both"/>
        <w:rPr>
          <w:rFonts w:ascii="Calibri" w:hAnsi="Calibri" w:cs="Calibri"/>
          <w:sz w:val="22"/>
          <w:szCs w:val="22"/>
        </w:rPr>
      </w:pPr>
      <w:r>
        <w:rPr>
          <w:rFonts w:ascii="Calibri" w:hAnsi="Calibri" w:cs="Calibri"/>
          <w:sz w:val="22"/>
          <w:szCs w:val="22"/>
        </w:rPr>
        <w:t>1</w:t>
      </w:r>
      <w:r w:rsidR="00A459AA">
        <w:rPr>
          <w:rFonts w:ascii="Calibri" w:hAnsi="Calibri" w:cs="Calibri"/>
          <w:sz w:val="22"/>
          <w:szCs w:val="22"/>
        </w:rPr>
        <w:t>3</w:t>
      </w:r>
      <w:r>
        <w:rPr>
          <w:rFonts w:ascii="Calibri" w:hAnsi="Calibri" w:cs="Calibri"/>
          <w:sz w:val="22"/>
          <w:szCs w:val="22"/>
        </w:rPr>
        <w:tab/>
      </w:r>
      <w:r w:rsidR="00A46A5B">
        <w:rPr>
          <w:rFonts w:ascii="Calibri" w:hAnsi="Calibri" w:cs="Calibri"/>
          <w:sz w:val="22"/>
          <w:szCs w:val="22"/>
        </w:rPr>
        <w:t xml:space="preserve">Prior to commencement of </w:t>
      </w:r>
      <w:r w:rsidR="00585889">
        <w:rPr>
          <w:rFonts w:ascii="Calibri" w:hAnsi="Calibri" w:cs="Calibri"/>
          <w:sz w:val="22"/>
          <w:szCs w:val="22"/>
        </w:rPr>
        <w:t xml:space="preserve">any works within each stage of the subdivision, </w:t>
      </w:r>
      <w:r w:rsidR="00D442E5">
        <w:rPr>
          <w:rFonts w:ascii="Calibri" w:hAnsi="Calibri" w:cs="Calibri"/>
          <w:sz w:val="22"/>
          <w:szCs w:val="22"/>
        </w:rPr>
        <w:t>the Consent Holder shall</w:t>
      </w:r>
      <w:r w:rsidR="00CC10CE">
        <w:rPr>
          <w:rFonts w:ascii="Calibri" w:hAnsi="Calibri" w:cs="Calibri"/>
          <w:sz w:val="22"/>
          <w:szCs w:val="22"/>
        </w:rPr>
        <w:t>:</w:t>
      </w:r>
    </w:p>
    <w:p w14:paraId="21B9A3FD" w14:textId="77777777" w:rsidR="00A46A5B" w:rsidRPr="00466837" w:rsidRDefault="00A46A5B" w:rsidP="00466837">
      <w:pPr>
        <w:spacing w:after="0" w:line="240" w:lineRule="auto"/>
        <w:jc w:val="both"/>
        <w:rPr>
          <w:rFonts w:ascii="Calibri" w:hAnsi="Calibri" w:cs="Calibri"/>
          <w:sz w:val="22"/>
          <w:szCs w:val="22"/>
        </w:rPr>
      </w:pPr>
    </w:p>
    <w:p w14:paraId="7FDAC18A" w14:textId="496CB197" w:rsidR="00243032" w:rsidRPr="00466837" w:rsidRDefault="00CC10CE" w:rsidP="00466837">
      <w:pPr>
        <w:spacing w:after="0" w:line="240" w:lineRule="auto"/>
        <w:ind w:left="1276" w:hanging="567"/>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007D2D00" w:rsidRPr="00466837">
        <w:rPr>
          <w:rFonts w:ascii="Calibri" w:hAnsi="Calibri" w:cs="Calibri"/>
          <w:sz w:val="22"/>
          <w:szCs w:val="22"/>
        </w:rPr>
        <w:t>A</w:t>
      </w:r>
      <w:r w:rsidR="005D2C2D">
        <w:rPr>
          <w:rFonts w:ascii="Calibri" w:hAnsi="Calibri" w:cs="Calibri"/>
          <w:sz w:val="22"/>
          <w:szCs w:val="22"/>
        </w:rPr>
        <w:t xml:space="preserve"> </w:t>
      </w:r>
      <w:r w:rsidR="00C12EDA">
        <w:rPr>
          <w:rFonts w:ascii="Calibri" w:hAnsi="Calibri" w:cs="Calibri"/>
          <w:sz w:val="22"/>
          <w:szCs w:val="22"/>
        </w:rPr>
        <w:t>Submit</w:t>
      </w:r>
      <w:r w:rsidR="005D2C2D">
        <w:rPr>
          <w:rFonts w:ascii="Calibri" w:hAnsi="Calibri" w:cs="Calibri"/>
          <w:sz w:val="22"/>
          <w:szCs w:val="22"/>
        </w:rPr>
        <w:t xml:space="preserve"> a</w:t>
      </w:r>
      <w:r w:rsidR="00243032" w:rsidRPr="00466837">
        <w:rPr>
          <w:rFonts w:ascii="Calibri" w:hAnsi="Calibri" w:cs="Calibri"/>
          <w:sz w:val="22"/>
          <w:szCs w:val="22"/>
        </w:rPr>
        <w:t>n Environmental Management Plan (EMP)</w:t>
      </w:r>
      <w:r w:rsidR="001E4AFE">
        <w:rPr>
          <w:rFonts w:ascii="Calibri" w:hAnsi="Calibri" w:cs="Calibri"/>
          <w:sz w:val="22"/>
          <w:szCs w:val="22"/>
        </w:rPr>
        <w:t xml:space="preserve"> for that stage </w:t>
      </w:r>
      <w:r w:rsidR="00243032" w:rsidRPr="00466837">
        <w:rPr>
          <w:rFonts w:ascii="Calibri" w:hAnsi="Calibri" w:cs="Calibri"/>
          <w:sz w:val="22"/>
          <w:szCs w:val="22"/>
        </w:rPr>
        <w:t xml:space="preserve">by a </w:t>
      </w:r>
      <w:r w:rsidR="00B0043C">
        <w:rPr>
          <w:rFonts w:ascii="Calibri" w:hAnsi="Calibri" w:cs="Calibri"/>
          <w:sz w:val="22"/>
          <w:szCs w:val="22"/>
        </w:rPr>
        <w:t>s</w:t>
      </w:r>
      <w:r w:rsidR="00243032" w:rsidRPr="00466837">
        <w:rPr>
          <w:rFonts w:ascii="Calibri" w:hAnsi="Calibri" w:cs="Calibri"/>
          <w:sz w:val="22"/>
          <w:szCs w:val="22"/>
        </w:rPr>
        <w:t xml:space="preserve">uitably </w:t>
      </w:r>
      <w:r w:rsidR="00B0043C">
        <w:rPr>
          <w:rFonts w:ascii="Calibri" w:hAnsi="Calibri" w:cs="Calibri"/>
          <w:sz w:val="22"/>
          <w:szCs w:val="22"/>
        </w:rPr>
        <w:t>q</w:t>
      </w:r>
      <w:r w:rsidR="00243032" w:rsidRPr="00466837">
        <w:rPr>
          <w:rFonts w:ascii="Calibri" w:hAnsi="Calibri" w:cs="Calibri"/>
          <w:sz w:val="22"/>
          <w:szCs w:val="22"/>
        </w:rPr>
        <w:t xml:space="preserve">ualified </w:t>
      </w:r>
      <w:r w:rsidR="00B0043C">
        <w:rPr>
          <w:rFonts w:ascii="Calibri" w:hAnsi="Calibri" w:cs="Calibri"/>
          <w:sz w:val="22"/>
          <w:szCs w:val="22"/>
        </w:rPr>
        <w:t>p</w:t>
      </w:r>
      <w:r w:rsidR="00243032" w:rsidRPr="00466837">
        <w:rPr>
          <w:rFonts w:ascii="Calibri" w:hAnsi="Calibri" w:cs="Calibri"/>
          <w:sz w:val="22"/>
          <w:szCs w:val="22"/>
        </w:rPr>
        <w:t>erson</w:t>
      </w:r>
      <w:r w:rsidR="00B0043C">
        <w:rPr>
          <w:rFonts w:ascii="Calibri" w:hAnsi="Calibri" w:cs="Calibri"/>
          <w:sz w:val="22"/>
          <w:szCs w:val="22"/>
        </w:rPr>
        <w:t xml:space="preserve"> for certification by QLDC</w:t>
      </w:r>
      <w:r w:rsidR="00243032" w:rsidRPr="00466837">
        <w:rPr>
          <w:rFonts w:ascii="Calibri" w:hAnsi="Calibri" w:cs="Calibri"/>
          <w:sz w:val="22"/>
          <w:szCs w:val="22"/>
        </w:rPr>
        <w:t xml:space="preserve">. The EMP shall be in accordance with the principles and requirements of the </w:t>
      </w:r>
      <w:r w:rsidR="00243032" w:rsidRPr="00466837">
        <w:rPr>
          <w:rFonts w:ascii="Calibri" w:hAnsi="Calibri" w:cs="Calibri"/>
          <w:i/>
          <w:sz w:val="22"/>
          <w:szCs w:val="22"/>
        </w:rPr>
        <w:t>Queenstown Lakes District Council’s Guidelines for Environmental Management Plans</w:t>
      </w:r>
      <w:r w:rsidR="00F22920">
        <w:rPr>
          <w:rFonts w:ascii="Calibri" w:hAnsi="Calibri" w:cs="Calibri"/>
          <w:i/>
          <w:sz w:val="22"/>
          <w:szCs w:val="22"/>
        </w:rPr>
        <w:t xml:space="preserve"> 2019</w:t>
      </w:r>
      <w:r w:rsidR="00243032" w:rsidRPr="00466837">
        <w:rPr>
          <w:rFonts w:ascii="Calibri" w:hAnsi="Calibri" w:cs="Calibri"/>
          <w:sz w:val="22"/>
          <w:szCs w:val="22"/>
        </w:rPr>
        <w:t xml:space="preserve"> and specifically shall address the following environmental elements as specified in the guidelines:</w:t>
      </w:r>
    </w:p>
    <w:p w14:paraId="063FC9C4" w14:textId="77777777" w:rsidR="00243032" w:rsidRPr="00FB2CD7" w:rsidRDefault="00243032" w:rsidP="00466837">
      <w:pPr>
        <w:pStyle w:val="ListParagraph"/>
        <w:tabs>
          <w:tab w:val="left" w:pos="3030"/>
        </w:tabs>
        <w:spacing w:after="0" w:line="240" w:lineRule="auto"/>
        <w:jc w:val="both"/>
        <w:rPr>
          <w:rFonts w:ascii="Calibri" w:hAnsi="Calibri" w:cs="Calibri"/>
          <w:sz w:val="22"/>
          <w:szCs w:val="22"/>
        </w:rPr>
      </w:pPr>
      <w:r w:rsidRPr="00FB2CD7">
        <w:rPr>
          <w:rFonts w:ascii="Calibri" w:hAnsi="Calibri" w:cs="Calibri"/>
          <w:sz w:val="22"/>
          <w:szCs w:val="22"/>
        </w:rPr>
        <w:tab/>
      </w:r>
    </w:p>
    <w:p w14:paraId="582C16C7" w14:textId="7112DF5A" w:rsidR="00243032" w:rsidRPr="00FB2CD7" w:rsidRDefault="00243032" w:rsidP="007824B7">
      <w:pPr>
        <w:pStyle w:val="ListParagraph"/>
        <w:numPr>
          <w:ilvl w:val="0"/>
          <w:numId w:val="6"/>
        </w:numPr>
        <w:spacing w:after="0" w:line="240" w:lineRule="auto"/>
        <w:ind w:left="1418"/>
        <w:jc w:val="both"/>
        <w:rPr>
          <w:rFonts w:ascii="Calibri" w:hAnsi="Calibri" w:cs="Calibri"/>
          <w:sz w:val="22"/>
          <w:szCs w:val="22"/>
        </w:rPr>
      </w:pPr>
      <w:r w:rsidRPr="00FB2CD7">
        <w:rPr>
          <w:rFonts w:ascii="Calibri" w:hAnsi="Calibri" w:cs="Calibri"/>
          <w:sz w:val="22"/>
          <w:szCs w:val="22"/>
        </w:rPr>
        <w:t>Administrative Requirements</w:t>
      </w:r>
    </w:p>
    <w:p w14:paraId="2E72C170" w14:textId="77777777" w:rsidR="00243032" w:rsidRPr="00FB2CD7" w:rsidRDefault="00243032" w:rsidP="00466837">
      <w:pPr>
        <w:pStyle w:val="ListParagraph"/>
        <w:spacing w:after="0" w:line="240" w:lineRule="auto"/>
        <w:ind w:left="993"/>
        <w:jc w:val="both"/>
        <w:rPr>
          <w:rFonts w:ascii="Calibri" w:hAnsi="Calibri" w:cs="Calibri"/>
          <w:sz w:val="22"/>
          <w:szCs w:val="22"/>
        </w:rPr>
      </w:pPr>
    </w:p>
    <w:p w14:paraId="2EDF522E" w14:textId="01E68260" w:rsidR="00D46379" w:rsidRDefault="00527FB2" w:rsidP="007824B7">
      <w:pPr>
        <w:pStyle w:val="ListParagraph"/>
        <w:numPr>
          <w:ilvl w:val="0"/>
          <w:numId w:val="25"/>
        </w:numPr>
        <w:spacing w:after="0" w:line="240" w:lineRule="auto"/>
        <w:ind w:left="1843" w:hanging="283"/>
        <w:jc w:val="both"/>
        <w:rPr>
          <w:rFonts w:ascii="Calibri" w:hAnsi="Calibri" w:cs="Calibri"/>
          <w:sz w:val="22"/>
          <w:szCs w:val="22"/>
        </w:rPr>
      </w:pPr>
      <w:r>
        <w:rPr>
          <w:rFonts w:ascii="Calibri" w:hAnsi="Calibri" w:cs="Calibri"/>
          <w:sz w:val="22"/>
          <w:szCs w:val="22"/>
        </w:rPr>
        <w:t xml:space="preserve"> </w:t>
      </w:r>
      <w:r w:rsidR="00D46379">
        <w:rPr>
          <w:rFonts w:ascii="Calibri" w:hAnsi="Calibri" w:cs="Calibri"/>
          <w:sz w:val="22"/>
          <w:szCs w:val="22"/>
        </w:rPr>
        <w:t>Daily inspections of specific erosion and sediment control measures as required by GD05 (such as sediment retention ponds)</w:t>
      </w:r>
    </w:p>
    <w:p w14:paraId="0373A3CF" w14:textId="674DCDDC" w:rsidR="00243032" w:rsidRPr="00FB2CD7" w:rsidRDefault="00243032" w:rsidP="007824B7">
      <w:pPr>
        <w:pStyle w:val="ListParagraph"/>
        <w:numPr>
          <w:ilvl w:val="0"/>
          <w:numId w:val="25"/>
        </w:numPr>
        <w:spacing w:after="0" w:line="240" w:lineRule="auto"/>
        <w:ind w:left="1843" w:hanging="283"/>
        <w:jc w:val="both"/>
        <w:rPr>
          <w:rFonts w:ascii="Calibri" w:hAnsi="Calibri" w:cs="Calibri"/>
          <w:sz w:val="22"/>
          <w:szCs w:val="22"/>
        </w:rPr>
      </w:pPr>
      <w:r w:rsidRPr="00FB2CD7">
        <w:rPr>
          <w:rFonts w:ascii="Calibri" w:hAnsi="Calibri" w:cs="Calibri"/>
          <w:sz w:val="22"/>
          <w:szCs w:val="22"/>
        </w:rPr>
        <w:t>Weekly site inspections</w:t>
      </w:r>
    </w:p>
    <w:p w14:paraId="065FDF92" w14:textId="77777777" w:rsidR="00243032" w:rsidRPr="00FB2CD7" w:rsidRDefault="00243032" w:rsidP="007824B7">
      <w:pPr>
        <w:pStyle w:val="ListParagraph"/>
        <w:numPr>
          <w:ilvl w:val="0"/>
          <w:numId w:val="25"/>
        </w:numPr>
        <w:spacing w:after="0" w:line="240" w:lineRule="auto"/>
        <w:ind w:left="1843" w:hanging="283"/>
        <w:jc w:val="both"/>
        <w:rPr>
          <w:rFonts w:ascii="Calibri" w:hAnsi="Calibri" w:cs="Calibri"/>
          <w:sz w:val="22"/>
          <w:szCs w:val="22"/>
        </w:rPr>
      </w:pPr>
      <w:r w:rsidRPr="00FB2CD7">
        <w:rPr>
          <w:rFonts w:ascii="Calibri" w:hAnsi="Calibri" w:cs="Calibri"/>
          <w:sz w:val="22"/>
          <w:szCs w:val="22"/>
        </w:rPr>
        <w:t>Monthly environmental reporting</w:t>
      </w:r>
    </w:p>
    <w:p w14:paraId="00B7059E" w14:textId="2D75F0D2" w:rsidR="00E25E0A" w:rsidRDefault="00E25E0A" w:rsidP="007824B7">
      <w:pPr>
        <w:pStyle w:val="ListParagraph"/>
        <w:numPr>
          <w:ilvl w:val="0"/>
          <w:numId w:val="25"/>
        </w:numPr>
        <w:spacing w:after="0" w:line="240" w:lineRule="auto"/>
        <w:ind w:left="1843" w:hanging="283"/>
        <w:jc w:val="both"/>
        <w:rPr>
          <w:rFonts w:ascii="Calibri" w:hAnsi="Calibri" w:cs="Calibri"/>
          <w:sz w:val="22"/>
          <w:szCs w:val="22"/>
        </w:rPr>
      </w:pPr>
      <w:r>
        <w:rPr>
          <w:rFonts w:ascii="Calibri" w:hAnsi="Calibri" w:cs="Calibri"/>
          <w:sz w:val="22"/>
          <w:szCs w:val="22"/>
        </w:rPr>
        <w:t>Pre and post rainfall inspection as required by GD05</w:t>
      </w:r>
    </w:p>
    <w:p w14:paraId="27108D54" w14:textId="02047988" w:rsidR="00243032" w:rsidRPr="00FB2CD7" w:rsidRDefault="00243032" w:rsidP="007824B7">
      <w:pPr>
        <w:pStyle w:val="ListParagraph"/>
        <w:numPr>
          <w:ilvl w:val="0"/>
          <w:numId w:val="25"/>
        </w:numPr>
        <w:spacing w:after="0" w:line="240" w:lineRule="auto"/>
        <w:ind w:left="1843" w:hanging="283"/>
        <w:jc w:val="both"/>
        <w:rPr>
          <w:rFonts w:ascii="Calibri" w:hAnsi="Calibri" w:cs="Calibri"/>
          <w:sz w:val="22"/>
          <w:szCs w:val="22"/>
        </w:rPr>
      </w:pPr>
      <w:r w:rsidRPr="00FB2CD7">
        <w:rPr>
          <w:rFonts w:ascii="Calibri" w:hAnsi="Calibri" w:cs="Calibri"/>
          <w:sz w:val="22"/>
          <w:szCs w:val="22"/>
        </w:rPr>
        <w:t>Independent audit by Suitably Qualified and Experienced Person</w:t>
      </w:r>
    </w:p>
    <w:p w14:paraId="410A8637" w14:textId="77777777" w:rsidR="00243032" w:rsidRPr="00FB2CD7" w:rsidRDefault="00243032" w:rsidP="007824B7">
      <w:pPr>
        <w:pStyle w:val="ListParagraph"/>
        <w:numPr>
          <w:ilvl w:val="0"/>
          <w:numId w:val="25"/>
        </w:numPr>
        <w:spacing w:after="0" w:line="240" w:lineRule="auto"/>
        <w:ind w:left="1843" w:hanging="283"/>
        <w:jc w:val="both"/>
        <w:rPr>
          <w:rFonts w:ascii="Calibri" w:hAnsi="Calibri" w:cs="Calibri"/>
          <w:sz w:val="22"/>
          <w:szCs w:val="22"/>
        </w:rPr>
      </w:pPr>
      <w:r w:rsidRPr="00FB2CD7">
        <w:rPr>
          <w:rFonts w:ascii="Calibri" w:hAnsi="Calibri" w:cs="Calibri"/>
          <w:sz w:val="22"/>
          <w:szCs w:val="22"/>
        </w:rPr>
        <w:t>Notification and management of environmental incidents</w:t>
      </w:r>
    </w:p>
    <w:p w14:paraId="4BCBB662" w14:textId="77777777" w:rsidR="00243032" w:rsidRPr="00FB2CD7" w:rsidRDefault="00243032" w:rsidP="007824B7">
      <w:pPr>
        <w:pStyle w:val="ListParagraph"/>
        <w:numPr>
          <w:ilvl w:val="0"/>
          <w:numId w:val="25"/>
        </w:numPr>
        <w:spacing w:after="0" w:line="240" w:lineRule="auto"/>
        <w:ind w:left="1843" w:hanging="283"/>
        <w:jc w:val="both"/>
        <w:rPr>
          <w:rFonts w:ascii="Calibri" w:hAnsi="Calibri" w:cs="Calibri"/>
          <w:sz w:val="22"/>
          <w:szCs w:val="22"/>
        </w:rPr>
      </w:pPr>
      <w:r w:rsidRPr="00FB2CD7">
        <w:rPr>
          <w:rFonts w:ascii="Calibri" w:hAnsi="Calibri" w:cs="Calibri"/>
          <w:sz w:val="22"/>
          <w:szCs w:val="22"/>
        </w:rPr>
        <w:t>Records and registers</w:t>
      </w:r>
    </w:p>
    <w:p w14:paraId="6120B59A" w14:textId="77777777" w:rsidR="00243032" w:rsidRPr="00FB2CD7" w:rsidRDefault="00243032" w:rsidP="007824B7">
      <w:pPr>
        <w:pStyle w:val="ListParagraph"/>
        <w:numPr>
          <w:ilvl w:val="0"/>
          <w:numId w:val="25"/>
        </w:numPr>
        <w:spacing w:after="0" w:line="240" w:lineRule="auto"/>
        <w:ind w:left="1843" w:hanging="283"/>
        <w:jc w:val="both"/>
        <w:rPr>
          <w:rFonts w:ascii="Calibri" w:hAnsi="Calibri" w:cs="Calibri"/>
          <w:sz w:val="22"/>
          <w:szCs w:val="22"/>
        </w:rPr>
      </w:pPr>
      <w:r w:rsidRPr="00FB2CD7">
        <w:rPr>
          <w:rFonts w:ascii="Calibri" w:hAnsi="Calibri" w:cs="Calibri"/>
          <w:sz w:val="22"/>
          <w:szCs w:val="22"/>
        </w:rPr>
        <w:t>Environmental roles and responsibilities of personnel (including nomination of Principal Contractor)</w:t>
      </w:r>
    </w:p>
    <w:p w14:paraId="3EE3B348" w14:textId="77777777" w:rsidR="00243032" w:rsidRPr="00FB2CD7" w:rsidRDefault="00243032" w:rsidP="007824B7">
      <w:pPr>
        <w:pStyle w:val="ListParagraph"/>
        <w:numPr>
          <w:ilvl w:val="0"/>
          <w:numId w:val="25"/>
        </w:numPr>
        <w:spacing w:after="0" w:line="240" w:lineRule="auto"/>
        <w:ind w:left="1843" w:hanging="283"/>
        <w:jc w:val="both"/>
        <w:rPr>
          <w:rFonts w:ascii="Calibri" w:hAnsi="Calibri" w:cs="Calibri"/>
          <w:sz w:val="22"/>
          <w:szCs w:val="22"/>
        </w:rPr>
      </w:pPr>
      <w:r w:rsidRPr="00FB2CD7">
        <w:rPr>
          <w:rFonts w:ascii="Calibri" w:hAnsi="Calibri" w:cs="Calibri"/>
          <w:sz w:val="22"/>
          <w:szCs w:val="22"/>
        </w:rPr>
        <w:t>Site induction</w:t>
      </w:r>
    </w:p>
    <w:p w14:paraId="40619EEF" w14:textId="77777777" w:rsidR="00243032" w:rsidRPr="00FB2CD7" w:rsidRDefault="00243032" w:rsidP="00466837">
      <w:pPr>
        <w:pStyle w:val="ListParagraph"/>
        <w:spacing w:after="0" w:line="240" w:lineRule="auto"/>
        <w:ind w:left="2160"/>
        <w:jc w:val="both"/>
        <w:rPr>
          <w:rFonts w:ascii="Calibri" w:hAnsi="Calibri" w:cs="Calibri"/>
          <w:sz w:val="22"/>
          <w:szCs w:val="22"/>
        </w:rPr>
      </w:pPr>
    </w:p>
    <w:p w14:paraId="7C1AFF20" w14:textId="511B9CEC" w:rsidR="00243032" w:rsidRPr="00FB2CD7" w:rsidRDefault="00243032" w:rsidP="007824B7">
      <w:pPr>
        <w:pStyle w:val="ListParagraph"/>
        <w:numPr>
          <w:ilvl w:val="0"/>
          <w:numId w:val="6"/>
        </w:numPr>
        <w:spacing w:after="0" w:line="240" w:lineRule="auto"/>
        <w:ind w:left="1560" w:hanging="284"/>
        <w:jc w:val="both"/>
        <w:rPr>
          <w:rFonts w:ascii="Calibri" w:hAnsi="Calibri" w:cs="Calibri"/>
          <w:sz w:val="22"/>
          <w:szCs w:val="22"/>
        </w:rPr>
      </w:pPr>
      <w:r w:rsidRPr="00FB2CD7">
        <w:rPr>
          <w:rFonts w:ascii="Calibri" w:hAnsi="Calibri" w:cs="Calibri"/>
          <w:sz w:val="22"/>
          <w:szCs w:val="22"/>
        </w:rPr>
        <w:t>Operational Requirements</w:t>
      </w:r>
    </w:p>
    <w:p w14:paraId="32BA79B1" w14:textId="77777777" w:rsidR="00243032" w:rsidRPr="00FB2CD7" w:rsidRDefault="00243032" w:rsidP="00466837">
      <w:pPr>
        <w:pStyle w:val="ListParagraph"/>
        <w:spacing w:after="0" w:line="240" w:lineRule="auto"/>
        <w:ind w:left="993"/>
        <w:jc w:val="both"/>
        <w:rPr>
          <w:rFonts w:ascii="Calibri" w:hAnsi="Calibri" w:cs="Calibri"/>
          <w:sz w:val="22"/>
          <w:szCs w:val="22"/>
        </w:rPr>
      </w:pPr>
    </w:p>
    <w:p w14:paraId="36DB59F0" w14:textId="77777777" w:rsidR="00243032" w:rsidRPr="00FB2CD7" w:rsidRDefault="00243032" w:rsidP="007824B7">
      <w:pPr>
        <w:pStyle w:val="ListParagraph"/>
        <w:numPr>
          <w:ilvl w:val="0"/>
          <w:numId w:val="26"/>
        </w:numPr>
        <w:spacing w:after="0" w:line="240" w:lineRule="auto"/>
        <w:ind w:left="1843" w:hanging="283"/>
        <w:jc w:val="both"/>
        <w:rPr>
          <w:rFonts w:ascii="Calibri" w:hAnsi="Calibri" w:cs="Calibri"/>
          <w:sz w:val="22"/>
          <w:szCs w:val="22"/>
        </w:rPr>
      </w:pPr>
      <w:r w:rsidRPr="00FB2CD7">
        <w:rPr>
          <w:rFonts w:ascii="Calibri" w:hAnsi="Calibri" w:cs="Calibri"/>
          <w:sz w:val="22"/>
          <w:szCs w:val="22"/>
        </w:rPr>
        <w:t>Erosion and sedimentation (including Erosion and Sediment Control Plan) (to be prepared by a Suitably Qualified and Experienced Person)</w:t>
      </w:r>
    </w:p>
    <w:p w14:paraId="568CB3F3" w14:textId="77777777" w:rsidR="0060624D" w:rsidRDefault="00243032" w:rsidP="0060624D">
      <w:pPr>
        <w:pStyle w:val="ListParagraph"/>
        <w:numPr>
          <w:ilvl w:val="0"/>
          <w:numId w:val="26"/>
        </w:numPr>
        <w:spacing w:after="0" w:line="240" w:lineRule="auto"/>
        <w:ind w:left="1843" w:hanging="283"/>
        <w:jc w:val="both"/>
        <w:rPr>
          <w:rFonts w:ascii="Calibri" w:hAnsi="Calibri" w:cs="Calibri"/>
          <w:sz w:val="22"/>
          <w:szCs w:val="22"/>
        </w:rPr>
      </w:pPr>
      <w:r w:rsidRPr="00FB2CD7">
        <w:rPr>
          <w:rFonts w:ascii="Calibri" w:hAnsi="Calibri" w:cs="Calibri"/>
          <w:sz w:val="22"/>
          <w:szCs w:val="22"/>
        </w:rPr>
        <w:t>Water quality</w:t>
      </w:r>
    </w:p>
    <w:p w14:paraId="215C7325" w14:textId="1F63E674" w:rsidR="00243032" w:rsidRPr="0060624D" w:rsidRDefault="00243032" w:rsidP="0060624D">
      <w:pPr>
        <w:pStyle w:val="ListParagraph"/>
        <w:numPr>
          <w:ilvl w:val="0"/>
          <w:numId w:val="26"/>
        </w:numPr>
        <w:spacing w:after="0" w:line="240" w:lineRule="auto"/>
        <w:ind w:left="1843" w:hanging="283"/>
        <w:jc w:val="both"/>
        <w:rPr>
          <w:rFonts w:ascii="Calibri" w:hAnsi="Calibri" w:cs="Calibri"/>
          <w:sz w:val="22"/>
          <w:szCs w:val="22"/>
        </w:rPr>
      </w:pPr>
      <w:r w:rsidRPr="0060624D">
        <w:rPr>
          <w:rFonts w:ascii="Calibri" w:hAnsi="Calibri" w:cs="Calibri"/>
          <w:sz w:val="22"/>
          <w:szCs w:val="22"/>
        </w:rPr>
        <w:t xml:space="preserve">Dust </w:t>
      </w:r>
      <w:r w:rsidR="006745C8" w:rsidRPr="0060624D">
        <w:rPr>
          <w:rFonts w:ascii="Calibri" w:hAnsi="Calibri" w:cs="Calibri"/>
          <w:sz w:val="22"/>
          <w:szCs w:val="22"/>
        </w:rPr>
        <w:t>management</w:t>
      </w:r>
      <w:r w:rsidR="00090CC6" w:rsidRPr="0060624D">
        <w:rPr>
          <w:rFonts w:ascii="Calibri" w:hAnsi="Calibri" w:cs="Calibri"/>
          <w:sz w:val="22"/>
          <w:szCs w:val="22"/>
        </w:rPr>
        <w:t xml:space="preserve"> </w:t>
      </w:r>
      <w:r w:rsidR="00D81577" w:rsidRPr="0060624D">
        <w:rPr>
          <w:rFonts w:ascii="Calibri" w:hAnsi="Calibri" w:cs="Calibri"/>
          <w:sz w:val="22"/>
          <w:szCs w:val="22"/>
        </w:rPr>
        <w:t>in accordance with the recommendations of The Good Practice Guide for Assessing and Managing Environmental Effects of Dust Emissions (MfE, 2016)</w:t>
      </w:r>
    </w:p>
    <w:p w14:paraId="72BA1247" w14:textId="77777777" w:rsidR="00243032" w:rsidRPr="00FB2CD7" w:rsidRDefault="00243032" w:rsidP="007824B7">
      <w:pPr>
        <w:pStyle w:val="ListParagraph"/>
        <w:numPr>
          <w:ilvl w:val="0"/>
          <w:numId w:val="26"/>
        </w:numPr>
        <w:spacing w:after="0" w:line="240" w:lineRule="auto"/>
        <w:ind w:left="1843" w:hanging="283"/>
        <w:jc w:val="both"/>
        <w:rPr>
          <w:rFonts w:ascii="Calibri" w:hAnsi="Calibri" w:cs="Calibri"/>
          <w:sz w:val="22"/>
          <w:szCs w:val="22"/>
        </w:rPr>
      </w:pPr>
      <w:r w:rsidRPr="00FB2CD7">
        <w:rPr>
          <w:rFonts w:ascii="Calibri" w:hAnsi="Calibri" w:cs="Calibri"/>
          <w:sz w:val="22"/>
          <w:szCs w:val="22"/>
        </w:rPr>
        <w:t xml:space="preserve">Cultural heritage </w:t>
      </w:r>
    </w:p>
    <w:p w14:paraId="675C24B4" w14:textId="77777777" w:rsidR="00243032" w:rsidRPr="00FB2CD7" w:rsidRDefault="00243032" w:rsidP="007824B7">
      <w:pPr>
        <w:pStyle w:val="ListParagraph"/>
        <w:numPr>
          <w:ilvl w:val="0"/>
          <w:numId w:val="26"/>
        </w:numPr>
        <w:spacing w:after="0" w:line="240" w:lineRule="auto"/>
        <w:ind w:left="1843" w:hanging="283"/>
        <w:jc w:val="both"/>
        <w:rPr>
          <w:rFonts w:ascii="Calibri" w:hAnsi="Calibri" w:cs="Calibri"/>
          <w:sz w:val="22"/>
          <w:szCs w:val="22"/>
        </w:rPr>
      </w:pPr>
      <w:r w:rsidRPr="00FB2CD7">
        <w:rPr>
          <w:rFonts w:ascii="Calibri" w:hAnsi="Calibri" w:cs="Calibri"/>
          <w:sz w:val="22"/>
          <w:szCs w:val="22"/>
        </w:rPr>
        <w:t>Noise (to be prepared by a Suitably Qualified and Experienced Person)</w:t>
      </w:r>
    </w:p>
    <w:p w14:paraId="54F8F16B" w14:textId="77777777" w:rsidR="00243032" w:rsidRPr="00FB2CD7" w:rsidRDefault="00243032" w:rsidP="007824B7">
      <w:pPr>
        <w:pStyle w:val="ListParagraph"/>
        <w:numPr>
          <w:ilvl w:val="0"/>
          <w:numId w:val="26"/>
        </w:numPr>
        <w:spacing w:after="0" w:line="240" w:lineRule="auto"/>
        <w:ind w:left="1843" w:hanging="283"/>
        <w:jc w:val="both"/>
        <w:rPr>
          <w:rFonts w:ascii="Calibri" w:hAnsi="Calibri" w:cs="Calibri"/>
          <w:sz w:val="22"/>
          <w:szCs w:val="22"/>
        </w:rPr>
      </w:pPr>
      <w:r w:rsidRPr="00FB2CD7">
        <w:rPr>
          <w:rFonts w:ascii="Calibri" w:hAnsi="Calibri" w:cs="Calibri"/>
          <w:sz w:val="22"/>
          <w:szCs w:val="22"/>
        </w:rPr>
        <w:t>Vibration (to be prepared by a Suitably Qualified and Experienced Person)</w:t>
      </w:r>
    </w:p>
    <w:p w14:paraId="6D528284" w14:textId="77777777" w:rsidR="00243032" w:rsidRPr="00FB2CD7" w:rsidRDefault="00243032" w:rsidP="007824B7">
      <w:pPr>
        <w:pStyle w:val="ListParagraph"/>
        <w:numPr>
          <w:ilvl w:val="0"/>
          <w:numId w:val="26"/>
        </w:numPr>
        <w:spacing w:after="0" w:line="240" w:lineRule="auto"/>
        <w:ind w:left="1843" w:hanging="283"/>
        <w:jc w:val="both"/>
        <w:rPr>
          <w:rFonts w:ascii="Calibri" w:hAnsi="Calibri" w:cs="Calibri"/>
          <w:sz w:val="22"/>
          <w:szCs w:val="22"/>
        </w:rPr>
      </w:pPr>
      <w:r w:rsidRPr="00FB2CD7">
        <w:rPr>
          <w:rFonts w:ascii="Calibri" w:hAnsi="Calibri" w:cs="Calibri"/>
          <w:sz w:val="22"/>
          <w:szCs w:val="22"/>
        </w:rPr>
        <w:lastRenderedPageBreak/>
        <w:t>Indigenous vegetation clearance</w:t>
      </w:r>
    </w:p>
    <w:p w14:paraId="3273159A" w14:textId="77777777" w:rsidR="0060624D" w:rsidRDefault="00243032" w:rsidP="0060624D">
      <w:pPr>
        <w:pStyle w:val="ListParagraph"/>
        <w:numPr>
          <w:ilvl w:val="0"/>
          <w:numId w:val="26"/>
        </w:numPr>
        <w:spacing w:after="0" w:line="240" w:lineRule="auto"/>
        <w:ind w:left="1843" w:hanging="283"/>
        <w:jc w:val="both"/>
        <w:rPr>
          <w:rFonts w:ascii="Calibri" w:hAnsi="Calibri" w:cs="Calibri"/>
          <w:sz w:val="22"/>
          <w:szCs w:val="22"/>
        </w:rPr>
      </w:pPr>
      <w:r w:rsidRPr="00FB2CD7">
        <w:rPr>
          <w:rFonts w:ascii="Calibri" w:hAnsi="Calibri" w:cs="Calibri"/>
          <w:sz w:val="22"/>
          <w:szCs w:val="22"/>
        </w:rPr>
        <w:t>Chemical and fuel management</w:t>
      </w:r>
    </w:p>
    <w:p w14:paraId="0DDB7368" w14:textId="7135A7CB" w:rsidR="00243032" w:rsidRDefault="00243032" w:rsidP="0060624D">
      <w:pPr>
        <w:pStyle w:val="ListParagraph"/>
        <w:numPr>
          <w:ilvl w:val="0"/>
          <w:numId w:val="26"/>
        </w:numPr>
        <w:spacing w:after="0" w:line="240" w:lineRule="auto"/>
        <w:ind w:left="1843" w:hanging="283"/>
        <w:jc w:val="both"/>
        <w:rPr>
          <w:rFonts w:ascii="Calibri" w:hAnsi="Calibri" w:cs="Calibri"/>
          <w:sz w:val="22"/>
          <w:szCs w:val="22"/>
        </w:rPr>
      </w:pPr>
      <w:r w:rsidRPr="0060624D">
        <w:rPr>
          <w:rFonts w:ascii="Calibri" w:hAnsi="Calibri" w:cs="Calibri"/>
          <w:sz w:val="22"/>
          <w:szCs w:val="22"/>
        </w:rPr>
        <w:t>Waste management</w:t>
      </w:r>
    </w:p>
    <w:p w14:paraId="3A12434D" w14:textId="48304AE6" w:rsidR="00760E4C" w:rsidRPr="0060624D" w:rsidRDefault="00D06FC9" w:rsidP="0060624D">
      <w:pPr>
        <w:pStyle w:val="ListParagraph"/>
        <w:numPr>
          <w:ilvl w:val="0"/>
          <w:numId w:val="26"/>
        </w:numPr>
        <w:spacing w:after="0" w:line="240" w:lineRule="auto"/>
        <w:ind w:left="1843" w:hanging="283"/>
        <w:jc w:val="both"/>
        <w:rPr>
          <w:rFonts w:ascii="Calibri" w:hAnsi="Calibri" w:cs="Calibri"/>
          <w:sz w:val="22"/>
          <w:szCs w:val="22"/>
        </w:rPr>
      </w:pPr>
      <w:r>
        <w:rPr>
          <w:rFonts w:ascii="Calibri" w:hAnsi="Calibri" w:cs="Calibri"/>
          <w:sz w:val="22"/>
          <w:szCs w:val="22"/>
        </w:rPr>
        <w:t xml:space="preserve">Avifauna </w:t>
      </w:r>
      <w:r w:rsidR="00760E4C">
        <w:rPr>
          <w:rFonts w:ascii="Calibri" w:hAnsi="Calibri" w:cs="Calibri"/>
          <w:sz w:val="22"/>
          <w:szCs w:val="22"/>
        </w:rPr>
        <w:t xml:space="preserve">Incidental </w:t>
      </w:r>
      <w:r w:rsidR="00985B7A">
        <w:rPr>
          <w:rFonts w:ascii="Calibri" w:hAnsi="Calibri" w:cs="Calibri"/>
          <w:sz w:val="22"/>
          <w:szCs w:val="22"/>
        </w:rPr>
        <w:t xml:space="preserve">Discovery Protocol </w:t>
      </w:r>
      <w:r w:rsidR="00B408F6">
        <w:rPr>
          <w:rFonts w:ascii="Calibri" w:hAnsi="Calibri" w:cs="Calibri"/>
          <w:sz w:val="22"/>
          <w:szCs w:val="22"/>
        </w:rPr>
        <w:t>for earthworks during the avifauna breeding season</w:t>
      </w:r>
    </w:p>
    <w:p w14:paraId="36E71CEC" w14:textId="77777777" w:rsidR="00243032" w:rsidRDefault="00243032" w:rsidP="00466837">
      <w:pPr>
        <w:pStyle w:val="ListParagraph"/>
        <w:spacing w:after="0" w:line="240" w:lineRule="auto"/>
        <w:jc w:val="both"/>
        <w:rPr>
          <w:rFonts w:ascii="Calibri" w:hAnsi="Calibri" w:cs="Calibri"/>
          <w:sz w:val="22"/>
          <w:szCs w:val="22"/>
        </w:rPr>
      </w:pPr>
    </w:p>
    <w:p w14:paraId="3912AE50" w14:textId="44F212B0" w:rsidR="00D44BB8" w:rsidRDefault="00D44BB8" w:rsidP="0060624D">
      <w:pPr>
        <w:pStyle w:val="ListParagraph"/>
        <w:numPr>
          <w:ilvl w:val="0"/>
          <w:numId w:val="6"/>
        </w:numPr>
        <w:spacing w:after="0" w:line="240" w:lineRule="auto"/>
        <w:ind w:left="1701" w:hanging="425"/>
        <w:rPr>
          <w:rFonts w:ascii="Calibri" w:hAnsi="Calibri" w:cs="Calibri"/>
          <w:sz w:val="22"/>
          <w:szCs w:val="22"/>
        </w:rPr>
      </w:pPr>
      <w:r w:rsidRPr="00CC25F6">
        <w:rPr>
          <w:rFonts w:ascii="Calibri" w:hAnsi="Calibri" w:cs="Calibri"/>
          <w:sz w:val="22"/>
          <w:szCs w:val="22"/>
        </w:rPr>
        <w:t>Sufficient detail to address the following matters:</w:t>
      </w:r>
    </w:p>
    <w:p w14:paraId="1606C538" w14:textId="77777777" w:rsidR="0060624D" w:rsidRPr="00CC25F6" w:rsidRDefault="0060624D" w:rsidP="0060624D">
      <w:pPr>
        <w:pStyle w:val="ListParagraph"/>
        <w:spacing w:after="0" w:line="240" w:lineRule="auto"/>
        <w:ind w:left="1701"/>
        <w:rPr>
          <w:rFonts w:ascii="Calibri" w:hAnsi="Calibri" w:cs="Calibri"/>
          <w:sz w:val="22"/>
          <w:szCs w:val="22"/>
        </w:rPr>
      </w:pPr>
    </w:p>
    <w:p w14:paraId="1CB61299" w14:textId="77777777" w:rsidR="00D44BB8" w:rsidRDefault="00D44BB8" w:rsidP="00854FE6">
      <w:pPr>
        <w:pStyle w:val="ListParagraph"/>
        <w:numPr>
          <w:ilvl w:val="0"/>
          <w:numId w:val="131"/>
        </w:numPr>
        <w:spacing w:after="0" w:line="240" w:lineRule="auto"/>
        <w:ind w:left="1985" w:hanging="283"/>
        <w:rPr>
          <w:rFonts w:ascii="Calibri" w:hAnsi="Calibri" w:cs="Calibri"/>
          <w:sz w:val="22"/>
          <w:szCs w:val="22"/>
        </w:rPr>
      </w:pPr>
      <w:r>
        <w:rPr>
          <w:rFonts w:ascii="Calibri" w:hAnsi="Calibri" w:cs="Calibri"/>
          <w:sz w:val="22"/>
          <w:szCs w:val="22"/>
        </w:rPr>
        <w:t xml:space="preserve">Assessment of soil characteristics within earthworks catchments and the necessity for additional erosion and sediment control </w:t>
      </w:r>
      <w:proofErr w:type="gramStart"/>
      <w:r>
        <w:rPr>
          <w:rFonts w:ascii="Calibri" w:hAnsi="Calibri" w:cs="Calibri"/>
          <w:sz w:val="22"/>
          <w:szCs w:val="22"/>
        </w:rPr>
        <w:t>practices;</w:t>
      </w:r>
      <w:proofErr w:type="gramEnd"/>
    </w:p>
    <w:p w14:paraId="0FF441C4" w14:textId="77777777" w:rsidR="00D44BB8" w:rsidRPr="00CC25F6" w:rsidRDefault="00D44BB8" w:rsidP="00854FE6">
      <w:pPr>
        <w:pStyle w:val="ListParagraph"/>
        <w:numPr>
          <w:ilvl w:val="0"/>
          <w:numId w:val="131"/>
        </w:numPr>
        <w:spacing w:after="0" w:line="240" w:lineRule="auto"/>
        <w:ind w:left="1985" w:hanging="283"/>
        <w:rPr>
          <w:rFonts w:ascii="Calibri" w:hAnsi="Calibri" w:cs="Calibri"/>
          <w:sz w:val="22"/>
          <w:szCs w:val="22"/>
        </w:rPr>
      </w:pPr>
      <w:r w:rsidRPr="00CC25F6">
        <w:rPr>
          <w:rFonts w:ascii="Calibri" w:hAnsi="Calibri" w:cs="Calibri"/>
          <w:sz w:val="22"/>
          <w:szCs w:val="22"/>
        </w:rPr>
        <w:t>Specific erosion and sediment control works (locations, dimensions, capacity etc</w:t>
      </w:r>
      <w:proofErr w:type="gramStart"/>
      <w:r w:rsidRPr="00CC25F6">
        <w:rPr>
          <w:rFonts w:ascii="Calibri" w:hAnsi="Calibri" w:cs="Calibri"/>
          <w:sz w:val="22"/>
          <w:szCs w:val="22"/>
        </w:rPr>
        <w:t>);</w:t>
      </w:r>
      <w:proofErr w:type="gramEnd"/>
    </w:p>
    <w:p w14:paraId="288BA8F0" w14:textId="77777777" w:rsidR="00D44BB8" w:rsidRPr="00CC25F6" w:rsidRDefault="00D44BB8" w:rsidP="00854FE6">
      <w:pPr>
        <w:pStyle w:val="ListParagraph"/>
        <w:numPr>
          <w:ilvl w:val="0"/>
          <w:numId w:val="131"/>
        </w:numPr>
        <w:spacing w:after="0" w:line="240" w:lineRule="auto"/>
        <w:ind w:left="1985" w:hanging="283"/>
        <w:rPr>
          <w:rFonts w:ascii="Calibri" w:hAnsi="Calibri" w:cs="Calibri"/>
          <w:sz w:val="22"/>
          <w:szCs w:val="22"/>
        </w:rPr>
      </w:pPr>
      <w:r w:rsidRPr="00CC25F6">
        <w:rPr>
          <w:rFonts w:ascii="Calibri" w:hAnsi="Calibri" w:cs="Calibri"/>
          <w:sz w:val="22"/>
          <w:szCs w:val="22"/>
        </w:rPr>
        <w:t xml:space="preserve">Supporting calculations and design </w:t>
      </w:r>
      <w:proofErr w:type="gramStart"/>
      <w:r w:rsidRPr="00CC25F6">
        <w:rPr>
          <w:rFonts w:ascii="Calibri" w:hAnsi="Calibri" w:cs="Calibri"/>
          <w:sz w:val="22"/>
          <w:szCs w:val="22"/>
        </w:rPr>
        <w:t>drawings;</w:t>
      </w:r>
      <w:proofErr w:type="gramEnd"/>
      <w:r w:rsidRPr="00CC25F6">
        <w:rPr>
          <w:rFonts w:ascii="Calibri" w:hAnsi="Calibri" w:cs="Calibri"/>
          <w:sz w:val="22"/>
          <w:szCs w:val="22"/>
        </w:rPr>
        <w:t xml:space="preserve"> </w:t>
      </w:r>
    </w:p>
    <w:p w14:paraId="10DCC386" w14:textId="77777777" w:rsidR="00D44BB8" w:rsidRPr="00CC25F6" w:rsidRDefault="00D44BB8" w:rsidP="00854FE6">
      <w:pPr>
        <w:pStyle w:val="ListParagraph"/>
        <w:numPr>
          <w:ilvl w:val="0"/>
          <w:numId w:val="131"/>
        </w:numPr>
        <w:spacing w:after="0" w:line="240" w:lineRule="auto"/>
        <w:ind w:left="1985" w:hanging="283"/>
        <w:rPr>
          <w:rFonts w:ascii="Calibri" w:hAnsi="Calibri" w:cs="Calibri"/>
          <w:sz w:val="22"/>
          <w:szCs w:val="22"/>
        </w:rPr>
      </w:pPr>
      <w:r w:rsidRPr="00CC25F6">
        <w:rPr>
          <w:rFonts w:ascii="Calibri" w:hAnsi="Calibri" w:cs="Calibri"/>
          <w:sz w:val="22"/>
          <w:szCs w:val="22"/>
        </w:rPr>
        <w:t xml:space="preserve">Catchment boundaries and contour </w:t>
      </w:r>
      <w:proofErr w:type="gramStart"/>
      <w:r w:rsidRPr="00CC25F6">
        <w:rPr>
          <w:rFonts w:ascii="Calibri" w:hAnsi="Calibri" w:cs="Calibri"/>
          <w:sz w:val="22"/>
          <w:szCs w:val="22"/>
        </w:rPr>
        <w:t>information;</w:t>
      </w:r>
      <w:proofErr w:type="gramEnd"/>
      <w:r w:rsidRPr="00CC25F6">
        <w:rPr>
          <w:rFonts w:ascii="Calibri" w:hAnsi="Calibri" w:cs="Calibri"/>
          <w:sz w:val="22"/>
          <w:szCs w:val="22"/>
        </w:rPr>
        <w:t xml:space="preserve"> </w:t>
      </w:r>
    </w:p>
    <w:p w14:paraId="0045B856" w14:textId="77777777" w:rsidR="00D44BB8" w:rsidRPr="00CC25F6" w:rsidRDefault="00D44BB8" w:rsidP="00854FE6">
      <w:pPr>
        <w:pStyle w:val="ListParagraph"/>
        <w:numPr>
          <w:ilvl w:val="0"/>
          <w:numId w:val="131"/>
        </w:numPr>
        <w:spacing w:after="0" w:line="240" w:lineRule="auto"/>
        <w:ind w:left="1985" w:hanging="283"/>
        <w:rPr>
          <w:rFonts w:ascii="Calibri" w:hAnsi="Calibri" w:cs="Calibri"/>
          <w:sz w:val="22"/>
          <w:szCs w:val="22"/>
        </w:rPr>
      </w:pPr>
      <w:r w:rsidRPr="00CC25F6">
        <w:rPr>
          <w:rFonts w:ascii="Calibri" w:hAnsi="Calibri" w:cs="Calibri"/>
          <w:sz w:val="22"/>
          <w:szCs w:val="22"/>
        </w:rPr>
        <w:t xml:space="preserve">Details of construction </w:t>
      </w:r>
      <w:proofErr w:type="gramStart"/>
      <w:r w:rsidRPr="00CC25F6">
        <w:rPr>
          <w:rFonts w:ascii="Calibri" w:hAnsi="Calibri" w:cs="Calibri"/>
          <w:sz w:val="22"/>
          <w:szCs w:val="22"/>
        </w:rPr>
        <w:t>methods;</w:t>
      </w:r>
      <w:proofErr w:type="gramEnd"/>
      <w:r w:rsidRPr="00CC25F6">
        <w:rPr>
          <w:rFonts w:ascii="Calibri" w:hAnsi="Calibri" w:cs="Calibri"/>
          <w:sz w:val="22"/>
          <w:szCs w:val="22"/>
        </w:rPr>
        <w:t xml:space="preserve"> </w:t>
      </w:r>
    </w:p>
    <w:p w14:paraId="0DBD67C1" w14:textId="77777777" w:rsidR="00D44BB8" w:rsidRPr="00CC25F6" w:rsidRDefault="00D44BB8" w:rsidP="00854FE6">
      <w:pPr>
        <w:pStyle w:val="ListParagraph"/>
        <w:numPr>
          <w:ilvl w:val="0"/>
          <w:numId w:val="131"/>
        </w:numPr>
        <w:spacing w:after="0" w:line="240" w:lineRule="auto"/>
        <w:ind w:left="1985" w:hanging="283"/>
        <w:rPr>
          <w:rFonts w:ascii="Calibri" w:hAnsi="Calibri" w:cs="Calibri"/>
          <w:sz w:val="22"/>
          <w:szCs w:val="22"/>
        </w:rPr>
      </w:pPr>
      <w:r w:rsidRPr="00CC25F6">
        <w:rPr>
          <w:rFonts w:ascii="Calibri" w:hAnsi="Calibri" w:cs="Calibri"/>
          <w:sz w:val="22"/>
          <w:szCs w:val="22"/>
        </w:rPr>
        <w:t xml:space="preserve">Timing and duration of construction and operation of control </w:t>
      </w:r>
      <w:proofErr w:type="gramStart"/>
      <w:r w:rsidRPr="00CC25F6">
        <w:rPr>
          <w:rFonts w:ascii="Calibri" w:hAnsi="Calibri" w:cs="Calibri"/>
          <w:sz w:val="22"/>
          <w:szCs w:val="22"/>
        </w:rPr>
        <w:t>works;</w:t>
      </w:r>
      <w:proofErr w:type="gramEnd"/>
      <w:r w:rsidRPr="00CC25F6">
        <w:rPr>
          <w:rFonts w:ascii="Calibri" w:hAnsi="Calibri" w:cs="Calibri"/>
          <w:sz w:val="22"/>
          <w:szCs w:val="22"/>
        </w:rPr>
        <w:t xml:space="preserve"> </w:t>
      </w:r>
    </w:p>
    <w:p w14:paraId="3642068C" w14:textId="77777777" w:rsidR="00D44BB8" w:rsidRPr="00CC25F6" w:rsidRDefault="00D44BB8" w:rsidP="00854FE6">
      <w:pPr>
        <w:pStyle w:val="ListParagraph"/>
        <w:numPr>
          <w:ilvl w:val="0"/>
          <w:numId w:val="131"/>
        </w:numPr>
        <w:spacing w:after="0" w:line="240" w:lineRule="auto"/>
        <w:ind w:left="1985" w:hanging="283"/>
        <w:rPr>
          <w:rFonts w:ascii="Calibri" w:hAnsi="Calibri" w:cs="Calibri"/>
          <w:sz w:val="22"/>
          <w:szCs w:val="22"/>
        </w:rPr>
      </w:pPr>
      <w:r w:rsidRPr="00CC25F6">
        <w:rPr>
          <w:rFonts w:ascii="Calibri" w:hAnsi="Calibri" w:cs="Calibri"/>
          <w:sz w:val="22"/>
          <w:szCs w:val="22"/>
        </w:rPr>
        <w:t xml:space="preserve">Processes in place if </w:t>
      </w:r>
      <w:proofErr w:type="gramStart"/>
      <w:r w:rsidRPr="00CC25F6">
        <w:rPr>
          <w:rFonts w:ascii="Calibri" w:hAnsi="Calibri" w:cs="Calibri"/>
          <w:sz w:val="22"/>
          <w:szCs w:val="22"/>
        </w:rPr>
        <w:t>unexpected contaminated</w:t>
      </w:r>
      <w:proofErr w:type="gramEnd"/>
      <w:r w:rsidRPr="00CC25F6">
        <w:rPr>
          <w:rFonts w:ascii="Calibri" w:hAnsi="Calibri" w:cs="Calibri"/>
          <w:sz w:val="22"/>
          <w:szCs w:val="22"/>
        </w:rPr>
        <w:t xml:space="preserve"> land is </w:t>
      </w:r>
      <w:proofErr w:type="gramStart"/>
      <w:r w:rsidRPr="00CC25F6">
        <w:rPr>
          <w:rFonts w:ascii="Calibri" w:hAnsi="Calibri" w:cs="Calibri"/>
          <w:sz w:val="22"/>
          <w:szCs w:val="22"/>
        </w:rPr>
        <w:t>encountered;</w:t>
      </w:r>
      <w:proofErr w:type="gramEnd"/>
      <w:r w:rsidRPr="00CC25F6">
        <w:rPr>
          <w:rFonts w:ascii="Calibri" w:hAnsi="Calibri" w:cs="Calibri"/>
          <w:sz w:val="22"/>
          <w:szCs w:val="22"/>
        </w:rPr>
        <w:t xml:space="preserve"> </w:t>
      </w:r>
    </w:p>
    <w:p w14:paraId="1E01E9E1" w14:textId="77777777" w:rsidR="00D44BB8" w:rsidRPr="00CC25F6" w:rsidRDefault="00D44BB8" w:rsidP="00854FE6">
      <w:pPr>
        <w:pStyle w:val="ListParagraph"/>
        <w:numPr>
          <w:ilvl w:val="0"/>
          <w:numId w:val="131"/>
        </w:numPr>
        <w:spacing w:after="0" w:line="240" w:lineRule="auto"/>
        <w:ind w:left="1985" w:hanging="283"/>
        <w:rPr>
          <w:rFonts w:ascii="Calibri" w:hAnsi="Calibri" w:cs="Calibri"/>
          <w:sz w:val="22"/>
          <w:szCs w:val="22"/>
        </w:rPr>
      </w:pPr>
      <w:r w:rsidRPr="00CC25F6">
        <w:rPr>
          <w:rFonts w:ascii="Calibri" w:hAnsi="Calibri" w:cs="Calibri"/>
          <w:sz w:val="22"/>
          <w:szCs w:val="22"/>
        </w:rPr>
        <w:t xml:space="preserve">Contingency measures for snow and/ or frost events (in relation to chemical treatment) </w:t>
      </w:r>
    </w:p>
    <w:p w14:paraId="4A76318F" w14:textId="77777777" w:rsidR="00D44BB8" w:rsidRPr="00CC25F6" w:rsidRDefault="00D44BB8" w:rsidP="00854FE6">
      <w:pPr>
        <w:pStyle w:val="ListParagraph"/>
        <w:numPr>
          <w:ilvl w:val="0"/>
          <w:numId w:val="131"/>
        </w:numPr>
        <w:spacing w:after="0" w:line="240" w:lineRule="auto"/>
        <w:ind w:left="1985" w:hanging="283"/>
        <w:rPr>
          <w:rFonts w:ascii="Calibri" w:hAnsi="Calibri" w:cs="Calibri"/>
          <w:sz w:val="22"/>
          <w:szCs w:val="22"/>
        </w:rPr>
      </w:pPr>
      <w:r w:rsidRPr="00CC25F6">
        <w:rPr>
          <w:rFonts w:ascii="Calibri" w:hAnsi="Calibri" w:cs="Calibri"/>
          <w:sz w:val="22"/>
          <w:szCs w:val="22"/>
        </w:rPr>
        <w:t>Measures to avoid silt and/or sediment tracking onto roads and then to water for the duration of the earthworks, such as:</w:t>
      </w:r>
    </w:p>
    <w:p w14:paraId="3358061A" w14:textId="77777777" w:rsidR="00D44BB8" w:rsidRPr="00CC25F6" w:rsidRDefault="00D44BB8" w:rsidP="00584F0A">
      <w:pPr>
        <w:pStyle w:val="ListParagraph"/>
        <w:numPr>
          <w:ilvl w:val="0"/>
          <w:numId w:val="61"/>
        </w:numPr>
        <w:spacing w:after="0" w:line="240" w:lineRule="auto"/>
        <w:ind w:left="2552"/>
        <w:rPr>
          <w:rFonts w:ascii="Calibri" w:hAnsi="Calibri" w:cs="Calibri"/>
          <w:sz w:val="22"/>
          <w:szCs w:val="22"/>
        </w:rPr>
      </w:pPr>
      <w:r w:rsidRPr="00CC25F6">
        <w:rPr>
          <w:rFonts w:ascii="Calibri" w:hAnsi="Calibri" w:cs="Calibri"/>
          <w:sz w:val="22"/>
          <w:szCs w:val="22"/>
        </w:rPr>
        <w:t xml:space="preserve">Providing stabilised entry and exit point(s) for </w:t>
      </w:r>
      <w:proofErr w:type="gramStart"/>
      <w:r w:rsidRPr="00CC25F6">
        <w:rPr>
          <w:rFonts w:ascii="Calibri" w:hAnsi="Calibri" w:cs="Calibri"/>
          <w:sz w:val="22"/>
          <w:szCs w:val="22"/>
        </w:rPr>
        <w:t>vehicles;</w:t>
      </w:r>
      <w:proofErr w:type="gramEnd"/>
    </w:p>
    <w:p w14:paraId="52EEF467" w14:textId="77777777" w:rsidR="00D44BB8" w:rsidRPr="00CC25F6" w:rsidRDefault="00D44BB8" w:rsidP="00584F0A">
      <w:pPr>
        <w:pStyle w:val="ListParagraph"/>
        <w:numPr>
          <w:ilvl w:val="0"/>
          <w:numId w:val="61"/>
        </w:numPr>
        <w:spacing w:after="0" w:line="240" w:lineRule="auto"/>
        <w:ind w:left="2552"/>
        <w:rPr>
          <w:rFonts w:ascii="Calibri" w:hAnsi="Calibri" w:cs="Calibri"/>
          <w:sz w:val="22"/>
          <w:szCs w:val="22"/>
        </w:rPr>
      </w:pPr>
      <w:r w:rsidRPr="00CC25F6">
        <w:rPr>
          <w:rFonts w:ascii="Calibri" w:hAnsi="Calibri" w:cs="Calibri"/>
          <w:sz w:val="22"/>
          <w:szCs w:val="22"/>
        </w:rPr>
        <w:t>Providing wheel wash facilities; and</w:t>
      </w:r>
    </w:p>
    <w:p w14:paraId="3422EEE8" w14:textId="77777777" w:rsidR="00D44BB8" w:rsidRPr="00CC25F6" w:rsidRDefault="00D44BB8" w:rsidP="00584F0A">
      <w:pPr>
        <w:pStyle w:val="ListParagraph"/>
        <w:numPr>
          <w:ilvl w:val="0"/>
          <w:numId w:val="61"/>
        </w:numPr>
        <w:spacing w:after="0" w:line="240" w:lineRule="auto"/>
        <w:ind w:left="2552"/>
        <w:rPr>
          <w:rFonts w:ascii="Calibri" w:hAnsi="Calibri" w:cs="Calibri"/>
          <w:sz w:val="22"/>
          <w:szCs w:val="22"/>
        </w:rPr>
      </w:pPr>
      <w:r w:rsidRPr="00CC25F6">
        <w:rPr>
          <w:rFonts w:ascii="Calibri" w:hAnsi="Calibri" w:cs="Calibri"/>
          <w:sz w:val="22"/>
          <w:szCs w:val="22"/>
        </w:rPr>
        <w:t xml:space="preserve">Cleaning road surfaces using street-sweepers immediately where sediment has been tracked onto the road. </w:t>
      </w:r>
    </w:p>
    <w:p w14:paraId="3B340BCE" w14:textId="16E4E749" w:rsidR="00D44BB8" w:rsidRPr="00CC25F6" w:rsidRDefault="00D44BB8" w:rsidP="00854FE6">
      <w:pPr>
        <w:pStyle w:val="ListParagraph"/>
        <w:numPr>
          <w:ilvl w:val="0"/>
          <w:numId w:val="131"/>
        </w:numPr>
        <w:spacing w:after="0" w:line="240" w:lineRule="auto"/>
        <w:ind w:left="1985" w:hanging="284"/>
        <w:rPr>
          <w:rFonts w:ascii="Calibri" w:hAnsi="Calibri" w:cs="Calibri"/>
          <w:sz w:val="22"/>
          <w:szCs w:val="22"/>
        </w:rPr>
      </w:pPr>
      <w:r w:rsidRPr="00CC25F6">
        <w:rPr>
          <w:rFonts w:ascii="Calibri" w:hAnsi="Calibri" w:cs="Calibri"/>
          <w:sz w:val="22"/>
          <w:szCs w:val="22"/>
        </w:rPr>
        <w:t xml:space="preserve">Details relating to the management of exposed </w:t>
      </w:r>
      <w:proofErr w:type="gramStart"/>
      <w:r w:rsidRPr="00CC25F6">
        <w:rPr>
          <w:rFonts w:ascii="Calibri" w:hAnsi="Calibri" w:cs="Calibri"/>
          <w:sz w:val="22"/>
          <w:szCs w:val="22"/>
        </w:rPr>
        <w:t>areas;</w:t>
      </w:r>
      <w:proofErr w:type="gramEnd"/>
      <w:r w:rsidRPr="00CC25F6">
        <w:rPr>
          <w:rFonts w:ascii="Calibri" w:hAnsi="Calibri" w:cs="Calibri"/>
          <w:sz w:val="22"/>
          <w:szCs w:val="22"/>
        </w:rPr>
        <w:t xml:space="preserve">  </w:t>
      </w:r>
    </w:p>
    <w:p w14:paraId="56B5A94A" w14:textId="77777777" w:rsidR="00D44BB8" w:rsidRDefault="00D44BB8" w:rsidP="00854FE6">
      <w:pPr>
        <w:pStyle w:val="ListParagraph"/>
        <w:numPr>
          <w:ilvl w:val="0"/>
          <w:numId w:val="131"/>
        </w:numPr>
        <w:spacing w:after="0" w:line="240" w:lineRule="auto"/>
        <w:ind w:left="1985" w:hanging="284"/>
        <w:rPr>
          <w:rFonts w:ascii="Calibri" w:hAnsi="Calibri" w:cs="Calibri"/>
          <w:sz w:val="22"/>
          <w:szCs w:val="22"/>
        </w:rPr>
      </w:pPr>
      <w:r w:rsidRPr="00CC25F6">
        <w:rPr>
          <w:rFonts w:ascii="Calibri" w:hAnsi="Calibri" w:cs="Calibri"/>
          <w:sz w:val="22"/>
          <w:szCs w:val="22"/>
        </w:rPr>
        <w:t>Monitoring and maintenance requirements</w:t>
      </w:r>
      <w:r>
        <w:rPr>
          <w:rFonts w:ascii="Calibri" w:hAnsi="Calibri" w:cs="Calibri"/>
          <w:sz w:val="22"/>
          <w:szCs w:val="22"/>
        </w:rPr>
        <w:t>; and</w:t>
      </w:r>
    </w:p>
    <w:p w14:paraId="122C525A" w14:textId="77777777" w:rsidR="00D44BB8" w:rsidRPr="00CC25F6" w:rsidRDefault="00D44BB8" w:rsidP="00854FE6">
      <w:pPr>
        <w:pStyle w:val="ListParagraph"/>
        <w:numPr>
          <w:ilvl w:val="0"/>
          <w:numId w:val="131"/>
        </w:numPr>
        <w:spacing w:after="0" w:line="240" w:lineRule="auto"/>
        <w:ind w:left="1985" w:hanging="284"/>
        <w:rPr>
          <w:rFonts w:ascii="Calibri" w:hAnsi="Calibri" w:cs="Calibri"/>
          <w:sz w:val="22"/>
          <w:szCs w:val="22"/>
        </w:rPr>
      </w:pPr>
      <w:r>
        <w:rPr>
          <w:rFonts w:ascii="Calibri" w:hAnsi="Calibri" w:cs="Calibri"/>
          <w:sz w:val="22"/>
          <w:szCs w:val="22"/>
        </w:rPr>
        <w:t>Details relating to the management of long-term stockpiling (over 28 days).</w:t>
      </w:r>
    </w:p>
    <w:p w14:paraId="1C474CCA" w14:textId="77777777" w:rsidR="00970A17" w:rsidRPr="0060624D" w:rsidRDefault="00970A17" w:rsidP="0060624D">
      <w:pPr>
        <w:spacing w:after="0" w:line="240" w:lineRule="auto"/>
        <w:jc w:val="both"/>
        <w:rPr>
          <w:rFonts w:ascii="Calibri" w:hAnsi="Calibri" w:cs="Calibri"/>
          <w:sz w:val="22"/>
          <w:szCs w:val="22"/>
          <w:lang w:eastAsia="en-AU"/>
        </w:rPr>
      </w:pPr>
    </w:p>
    <w:p w14:paraId="6573468E" w14:textId="47F20321" w:rsidR="00DC136D" w:rsidRPr="00466837" w:rsidRDefault="00CC10CE" w:rsidP="00466837">
      <w:pPr>
        <w:spacing w:after="0" w:line="240" w:lineRule="auto"/>
        <w:ind w:left="1276" w:hanging="567"/>
        <w:jc w:val="both"/>
        <w:rPr>
          <w:rFonts w:ascii="Calibri" w:hAnsi="Calibri" w:cs="Calibri"/>
          <w:sz w:val="22"/>
          <w:szCs w:val="22"/>
        </w:rPr>
      </w:pPr>
      <w:r>
        <w:rPr>
          <w:rFonts w:ascii="Calibri" w:hAnsi="Calibri" w:cs="Calibri"/>
          <w:sz w:val="22"/>
          <w:szCs w:val="22"/>
        </w:rPr>
        <w:t>(b)</w:t>
      </w:r>
      <w:r>
        <w:rPr>
          <w:rFonts w:ascii="Calibri" w:hAnsi="Calibri" w:cs="Calibri"/>
          <w:sz w:val="22"/>
          <w:szCs w:val="22"/>
        </w:rPr>
        <w:tab/>
      </w:r>
      <w:r w:rsidR="00C12EDA">
        <w:rPr>
          <w:rFonts w:ascii="Calibri" w:hAnsi="Calibri" w:cs="Calibri"/>
          <w:sz w:val="22"/>
          <w:szCs w:val="22"/>
        </w:rPr>
        <w:t>Submit</w:t>
      </w:r>
      <w:r w:rsidR="00B0043C">
        <w:rPr>
          <w:rFonts w:ascii="Calibri" w:hAnsi="Calibri" w:cs="Calibri"/>
          <w:sz w:val="22"/>
          <w:szCs w:val="22"/>
        </w:rPr>
        <w:t xml:space="preserve"> a</w:t>
      </w:r>
      <w:r w:rsidR="00D333DF">
        <w:rPr>
          <w:rFonts w:ascii="Calibri" w:hAnsi="Calibri" w:cs="Calibri"/>
          <w:sz w:val="22"/>
          <w:szCs w:val="22"/>
        </w:rPr>
        <w:t xml:space="preserve">n Erosion and Sediment Control Plan (ESCP) </w:t>
      </w:r>
      <w:r w:rsidR="001E4AFE">
        <w:rPr>
          <w:rFonts w:ascii="Calibri" w:hAnsi="Calibri" w:cs="Calibri"/>
          <w:sz w:val="22"/>
          <w:szCs w:val="22"/>
        </w:rPr>
        <w:t xml:space="preserve">for that stage </w:t>
      </w:r>
      <w:r w:rsidR="00D333DF">
        <w:rPr>
          <w:rFonts w:ascii="Calibri" w:hAnsi="Calibri" w:cs="Calibri"/>
          <w:sz w:val="22"/>
          <w:szCs w:val="22"/>
        </w:rPr>
        <w:t xml:space="preserve">prepared by </w:t>
      </w:r>
      <w:r w:rsidR="00DC136D" w:rsidRPr="00466837">
        <w:rPr>
          <w:rFonts w:ascii="Calibri" w:hAnsi="Calibri" w:cs="Calibri"/>
          <w:sz w:val="22"/>
          <w:szCs w:val="22"/>
        </w:rPr>
        <w:t>a</w:t>
      </w:r>
      <w:r w:rsidR="00C12EDA">
        <w:rPr>
          <w:rFonts w:ascii="Calibri" w:hAnsi="Calibri" w:cs="Calibri"/>
          <w:sz w:val="22"/>
          <w:szCs w:val="22"/>
        </w:rPr>
        <w:t xml:space="preserve"> suitably qualified person</w:t>
      </w:r>
      <w:r w:rsidR="00DC136D" w:rsidRPr="00466837">
        <w:rPr>
          <w:rFonts w:ascii="Calibri" w:hAnsi="Calibri" w:cs="Calibri"/>
          <w:sz w:val="22"/>
          <w:szCs w:val="22"/>
        </w:rPr>
        <w:t xml:space="preserve"> . This plan shall be a sub-plan of the overarching EMP and must be prepared in accordance with the requirements outlined on pages 13 – 18 in</w:t>
      </w:r>
      <w:r w:rsidR="00DC136D" w:rsidRPr="00466837">
        <w:rPr>
          <w:rFonts w:ascii="Calibri" w:hAnsi="Calibri" w:cs="Calibri"/>
          <w:i/>
          <w:sz w:val="22"/>
          <w:szCs w:val="22"/>
        </w:rPr>
        <w:t xml:space="preserve"> Queenstown Lakes District Council’s Guidelines for Environmental Management Plans</w:t>
      </w:r>
      <w:r w:rsidR="00CA45C6">
        <w:rPr>
          <w:rFonts w:ascii="Calibri" w:hAnsi="Calibri" w:cs="Calibri"/>
          <w:i/>
          <w:sz w:val="22"/>
          <w:szCs w:val="22"/>
        </w:rPr>
        <w:t xml:space="preserve"> 2019</w:t>
      </w:r>
      <w:r w:rsidR="00DC136D" w:rsidRPr="00466837">
        <w:rPr>
          <w:rFonts w:ascii="Calibri" w:hAnsi="Calibri" w:cs="Calibri"/>
          <w:sz w:val="22"/>
          <w:szCs w:val="22"/>
        </w:rPr>
        <w:t>. These plans must be updated when:</w:t>
      </w:r>
    </w:p>
    <w:p w14:paraId="1266B21F" w14:textId="77777777" w:rsidR="00DC136D" w:rsidRPr="00FB2CD7" w:rsidRDefault="00DC136D" w:rsidP="00466837">
      <w:pPr>
        <w:pStyle w:val="ListParagraph"/>
        <w:spacing w:after="0" w:line="240" w:lineRule="auto"/>
        <w:jc w:val="both"/>
        <w:rPr>
          <w:rFonts w:ascii="Calibri" w:hAnsi="Calibri" w:cs="Calibri"/>
          <w:sz w:val="22"/>
          <w:szCs w:val="22"/>
        </w:rPr>
      </w:pPr>
    </w:p>
    <w:p w14:paraId="08CBFE65" w14:textId="77777777" w:rsidR="00DC136D" w:rsidRPr="00FB2CD7" w:rsidRDefault="00DC136D" w:rsidP="007824B7">
      <w:pPr>
        <w:pStyle w:val="ListParagraph"/>
        <w:numPr>
          <w:ilvl w:val="0"/>
          <w:numId w:val="28"/>
        </w:numPr>
        <w:spacing w:after="0" w:line="240" w:lineRule="auto"/>
        <w:jc w:val="both"/>
        <w:rPr>
          <w:rFonts w:ascii="Calibri" w:hAnsi="Calibri" w:cs="Calibri"/>
          <w:sz w:val="22"/>
          <w:szCs w:val="22"/>
        </w:rPr>
      </w:pPr>
      <w:r w:rsidRPr="00FB2CD7">
        <w:rPr>
          <w:rFonts w:ascii="Calibri" w:hAnsi="Calibri" w:cs="Calibri"/>
          <w:sz w:val="22"/>
          <w:szCs w:val="22"/>
        </w:rPr>
        <w:t xml:space="preserve">The construction program moves from one Stage to </w:t>
      </w:r>
      <w:proofErr w:type="gramStart"/>
      <w:r w:rsidRPr="00FB2CD7">
        <w:rPr>
          <w:rFonts w:ascii="Calibri" w:hAnsi="Calibri" w:cs="Calibri"/>
          <w:sz w:val="22"/>
          <w:szCs w:val="22"/>
        </w:rPr>
        <w:t>another;</w:t>
      </w:r>
      <w:proofErr w:type="gramEnd"/>
      <w:r w:rsidRPr="00FB2CD7">
        <w:rPr>
          <w:rFonts w:ascii="Calibri" w:hAnsi="Calibri" w:cs="Calibri"/>
          <w:sz w:val="22"/>
          <w:szCs w:val="22"/>
        </w:rPr>
        <w:t xml:space="preserve"> or</w:t>
      </w:r>
    </w:p>
    <w:p w14:paraId="14EB25D6" w14:textId="77777777" w:rsidR="00DC136D" w:rsidRPr="00FB2CD7" w:rsidRDefault="00DC136D" w:rsidP="00466837">
      <w:pPr>
        <w:pStyle w:val="ListParagraph"/>
        <w:spacing w:after="0" w:line="240" w:lineRule="auto"/>
        <w:ind w:left="1800" w:hanging="240"/>
        <w:jc w:val="both"/>
        <w:rPr>
          <w:rFonts w:ascii="Calibri" w:hAnsi="Calibri" w:cs="Calibri"/>
          <w:sz w:val="22"/>
          <w:szCs w:val="22"/>
        </w:rPr>
      </w:pPr>
    </w:p>
    <w:p w14:paraId="1C173E9D" w14:textId="77777777" w:rsidR="00DC136D" w:rsidRPr="00FB2CD7" w:rsidRDefault="00DC136D" w:rsidP="007824B7">
      <w:pPr>
        <w:pStyle w:val="ListParagraph"/>
        <w:numPr>
          <w:ilvl w:val="0"/>
          <w:numId w:val="28"/>
        </w:numPr>
        <w:spacing w:after="0" w:line="240" w:lineRule="auto"/>
        <w:jc w:val="both"/>
        <w:rPr>
          <w:rFonts w:ascii="Calibri" w:hAnsi="Calibri" w:cs="Calibri"/>
          <w:sz w:val="22"/>
          <w:szCs w:val="22"/>
        </w:rPr>
      </w:pPr>
      <w:r w:rsidRPr="00FB2CD7">
        <w:rPr>
          <w:rFonts w:ascii="Calibri" w:hAnsi="Calibri" w:cs="Calibri"/>
          <w:sz w:val="22"/>
          <w:szCs w:val="22"/>
        </w:rPr>
        <w:t>Any significant changes have been made to the construction methodology since the original plan was accepted for that Stage; or</w:t>
      </w:r>
    </w:p>
    <w:p w14:paraId="42C9C588" w14:textId="77777777" w:rsidR="00DC136D" w:rsidRPr="00FB2CD7" w:rsidRDefault="00DC136D" w:rsidP="00466837">
      <w:pPr>
        <w:pStyle w:val="ListParagraph"/>
        <w:spacing w:after="0" w:line="240" w:lineRule="auto"/>
        <w:ind w:left="1800" w:hanging="240"/>
        <w:jc w:val="both"/>
        <w:rPr>
          <w:rFonts w:ascii="Calibri" w:hAnsi="Calibri" w:cs="Calibri"/>
          <w:sz w:val="22"/>
          <w:szCs w:val="22"/>
        </w:rPr>
      </w:pPr>
    </w:p>
    <w:p w14:paraId="3D25AE19" w14:textId="7E2E8B5D" w:rsidR="00FC0CDE" w:rsidRPr="00113D69" w:rsidRDefault="00DC136D" w:rsidP="007824B7">
      <w:pPr>
        <w:pStyle w:val="ListParagraph"/>
        <w:numPr>
          <w:ilvl w:val="0"/>
          <w:numId w:val="28"/>
        </w:numPr>
        <w:spacing w:after="0" w:line="240" w:lineRule="auto"/>
        <w:jc w:val="both"/>
        <w:rPr>
          <w:rFonts w:ascii="Calibri" w:hAnsi="Calibri" w:cs="Calibri"/>
          <w:sz w:val="22"/>
          <w:szCs w:val="22"/>
        </w:rPr>
      </w:pPr>
      <w:r w:rsidRPr="00FB2CD7">
        <w:rPr>
          <w:rFonts w:ascii="Calibri" w:hAnsi="Calibri" w:cs="Calibri"/>
          <w:sz w:val="22"/>
          <w:szCs w:val="22"/>
        </w:rPr>
        <w:t>There has been an Environmental Incident and investigations have found that the management measures are inadequate.</w:t>
      </w:r>
    </w:p>
    <w:p w14:paraId="0AC21D35" w14:textId="77777777" w:rsidR="00FC0CDE" w:rsidRDefault="00FC0CDE" w:rsidP="00466837">
      <w:pPr>
        <w:tabs>
          <w:tab w:val="left" w:pos="540"/>
          <w:tab w:val="left" w:pos="1080"/>
          <w:tab w:val="left" w:pos="1620"/>
        </w:tabs>
        <w:spacing w:after="0" w:line="240" w:lineRule="auto"/>
        <w:ind w:left="540" w:hanging="540"/>
        <w:jc w:val="both"/>
        <w:rPr>
          <w:rFonts w:ascii="Calibri" w:hAnsi="Calibri" w:cs="Calibri"/>
          <w:sz w:val="22"/>
          <w:szCs w:val="22"/>
        </w:rPr>
      </w:pPr>
    </w:p>
    <w:p w14:paraId="06BB7B10" w14:textId="6A234E81" w:rsidR="00C4500F" w:rsidRPr="00F1357A" w:rsidRDefault="00C4500F" w:rsidP="0060624D">
      <w:pPr>
        <w:pStyle w:val="ListParagraph"/>
        <w:numPr>
          <w:ilvl w:val="0"/>
          <w:numId w:val="23"/>
        </w:numPr>
        <w:autoSpaceDE w:val="0"/>
        <w:autoSpaceDN w:val="0"/>
        <w:adjustRightInd w:val="0"/>
        <w:spacing w:after="0" w:line="240" w:lineRule="auto"/>
        <w:ind w:left="1276" w:hanging="567"/>
        <w:rPr>
          <w:rFonts w:ascii="Calibri" w:hAnsi="Calibri" w:cs="Calibri"/>
          <w:sz w:val="22"/>
          <w:szCs w:val="22"/>
        </w:rPr>
      </w:pPr>
      <w:r>
        <w:rPr>
          <w:rFonts w:ascii="Calibri" w:hAnsi="Calibri" w:cs="Calibri"/>
          <w:sz w:val="22"/>
          <w:szCs w:val="22"/>
        </w:rPr>
        <w:t xml:space="preserve">Submit </w:t>
      </w:r>
      <w:r w:rsidRPr="00F1357A">
        <w:rPr>
          <w:rFonts w:ascii="Calibri" w:hAnsi="Calibri" w:cs="Calibri"/>
          <w:sz w:val="22"/>
          <w:szCs w:val="22"/>
        </w:rPr>
        <w:t>an Erosion and Sediment Control Adaptative Management Plan (ESCAMP)</w:t>
      </w:r>
      <w:r w:rsidR="00712A1A">
        <w:rPr>
          <w:rFonts w:ascii="Calibri" w:hAnsi="Calibri" w:cs="Calibri"/>
          <w:sz w:val="22"/>
          <w:szCs w:val="22"/>
        </w:rPr>
        <w:t xml:space="preserve"> prepared by </w:t>
      </w:r>
      <w:r w:rsidR="00712A1A" w:rsidRPr="00466837">
        <w:rPr>
          <w:rFonts w:ascii="Calibri" w:hAnsi="Calibri" w:cs="Calibri"/>
          <w:sz w:val="22"/>
          <w:szCs w:val="22"/>
        </w:rPr>
        <w:t>a</w:t>
      </w:r>
      <w:r w:rsidR="00712A1A">
        <w:rPr>
          <w:rFonts w:ascii="Calibri" w:hAnsi="Calibri" w:cs="Calibri"/>
          <w:sz w:val="22"/>
          <w:szCs w:val="22"/>
        </w:rPr>
        <w:t xml:space="preserve"> suitably qualified person</w:t>
      </w:r>
      <w:r w:rsidRPr="00F1357A">
        <w:rPr>
          <w:rFonts w:ascii="Calibri" w:hAnsi="Calibri" w:cs="Calibri"/>
          <w:sz w:val="22"/>
          <w:szCs w:val="22"/>
        </w:rPr>
        <w:t>. The ESCAMP must address erosion and sediment control monitoring requirements and changes to management procedures in response to the results of the monitoring. It must also include the following details at minimum:</w:t>
      </w:r>
    </w:p>
    <w:p w14:paraId="616CD553" w14:textId="77777777" w:rsidR="00C4500F" w:rsidRPr="00DC7EB6" w:rsidRDefault="00C4500F" w:rsidP="00C4500F">
      <w:pPr>
        <w:pStyle w:val="ListParagraph"/>
        <w:autoSpaceDE w:val="0"/>
        <w:autoSpaceDN w:val="0"/>
        <w:adjustRightInd w:val="0"/>
        <w:spacing w:after="0" w:line="240" w:lineRule="auto"/>
        <w:ind w:left="3060"/>
        <w:rPr>
          <w:rFonts w:ascii="Arial" w:hAnsi="Arial" w:cs="Arial"/>
          <w:kern w:val="0"/>
          <w:sz w:val="22"/>
          <w:szCs w:val="22"/>
        </w:rPr>
      </w:pPr>
    </w:p>
    <w:p w14:paraId="2740BA0E" w14:textId="77777777" w:rsidR="00C4500F" w:rsidRPr="00885850" w:rsidRDefault="00C4500F" w:rsidP="00885850">
      <w:pPr>
        <w:pStyle w:val="ListParagraph"/>
        <w:numPr>
          <w:ilvl w:val="0"/>
          <w:numId w:val="201"/>
        </w:numPr>
        <w:rPr>
          <w:rFonts w:ascii="Calibri" w:hAnsi="Calibri" w:cs="Calibri"/>
          <w:sz w:val="22"/>
          <w:szCs w:val="22"/>
        </w:rPr>
      </w:pPr>
      <w:r w:rsidRPr="00885850">
        <w:rPr>
          <w:rFonts w:ascii="Calibri" w:hAnsi="Calibri" w:cs="Calibri"/>
          <w:sz w:val="22"/>
          <w:szCs w:val="22"/>
        </w:rPr>
        <w:t xml:space="preserve">Pre-construction Baseline monitoring containing the in-stream results for turbidity and / or total suspended solids (TSS) within the receiving </w:t>
      </w:r>
      <w:proofErr w:type="gramStart"/>
      <w:r w:rsidRPr="00885850">
        <w:rPr>
          <w:rFonts w:ascii="Calibri" w:hAnsi="Calibri" w:cs="Calibri"/>
          <w:sz w:val="22"/>
          <w:szCs w:val="22"/>
        </w:rPr>
        <w:t>environment;</w:t>
      </w:r>
      <w:proofErr w:type="gramEnd"/>
    </w:p>
    <w:p w14:paraId="792E69F3" w14:textId="7B6396B7" w:rsidR="00C4500F" w:rsidRPr="00885850" w:rsidRDefault="00C4500F" w:rsidP="00885850">
      <w:pPr>
        <w:pStyle w:val="ListParagraph"/>
        <w:numPr>
          <w:ilvl w:val="0"/>
          <w:numId w:val="201"/>
        </w:numPr>
        <w:rPr>
          <w:rFonts w:ascii="Calibri" w:hAnsi="Calibri" w:cs="Calibri"/>
          <w:sz w:val="22"/>
          <w:szCs w:val="22"/>
        </w:rPr>
      </w:pPr>
      <w:r w:rsidRPr="00885850">
        <w:rPr>
          <w:rFonts w:ascii="Calibri" w:hAnsi="Calibri" w:cs="Calibri"/>
          <w:sz w:val="22"/>
          <w:szCs w:val="22"/>
        </w:rPr>
        <w:lastRenderedPageBreak/>
        <w:t xml:space="preserve">Baseline monitoring results from an appropriate location within the affected </w:t>
      </w:r>
      <w:proofErr w:type="gramStart"/>
      <w:r w:rsidRPr="00885850">
        <w:rPr>
          <w:rFonts w:ascii="Calibri" w:hAnsi="Calibri" w:cs="Calibri"/>
          <w:sz w:val="22"/>
          <w:szCs w:val="22"/>
        </w:rPr>
        <w:t>waterbodies;</w:t>
      </w:r>
      <w:proofErr w:type="gramEnd"/>
    </w:p>
    <w:p w14:paraId="04A37855" w14:textId="0237232A" w:rsidR="00C4500F" w:rsidRPr="00885850" w:rsidRDefault="00C4500F" w:rsidP="00885850">
      <w:pPr>
        <w:pStyle w:val="ListParagraph"/>
        <w:numPr>
          <w:ilvl w:val="0"/>
          <w:numId w:val="201"/>
        </w:numPr>
        <w:rPr>
          <w:rFonts w:ascii="Calibri" w:hAnsi="Calibri" w:cs="Calibri"/>
          <w:sz w:val="22"/>
          <w:szCs w:val="22"/>
        </w:rPr>
      </w:pPr>
      <w:r w:rsidRPr="00885850">
        <w:rPr>
          <w:rFonts w:ascii="Calibri" w:hAnsi="Calibri" w:cs="Calibri"/>
          <w:sz w:val="22"/>
          <w:szCs w:val="22"/>
        </w:rPr>
        <w:t xml:space="preserve">Weather forecasting and monitoring, including implementation of an onsite weather station with a telemetered system that provides electronic </w:t>
      </w:r>
      <w:proofErr w:type="gramStart"/>
      <w:r w:rsidRPr="00885850">
        <w:rPr>
          <w:rFonts w:ascii="Calibri" w:hAnsi="Calibri" w:cs="Calibri"/>
          <w:sz w:val="22"/>
          <w:szCs w:val="22"/>
        </w:rPr>
        <w:t>notifications;</w:t>
      </w:r>
      <w:proofErr w:type="gramEnd"/>
    </w:p>
    <w:p w14:paraId="0E4BFB78" w14:textId="0E1D4D52" w:rsidR="00C4500F" w:rsidRPr="00885850" w:rsidRDefault="00C4500F" w:rsidP="00885850">
      <w:pPr>
        <w:pStyle w:val="ListParagraph"/>
        <w:numPr>
          <w:ilvl w:val="0"/>
          <w:numId w:val="201"/>
        </w:numPr>
        <w:rPr>
          <w:rFonts w:ascii="Calibri" w:hAnsi="Calibri" w:cs="Calibri"/>
          <w:sz w:val="22"/>
          <w:szCs w:val="22"/>
        </w:rPr>
      </w:pPr>
      <w:r w:rsidRPr="00885850">
        <w:rPr>
          <w:rFonts w:ascii="Calibri" w:hAnsi="Calibri" w:cs="Calibri"/>
          <w:sz w:val="22"/>
          <w:szCs w:val="22"/>
        </w:rPr>
        <w:t>Trigger levels for water quality and rainfall events (actual and forecasted events</w:t>
      </w:r>
      <w:proofErr w:type="gramStart"/>
      <w:r w:rsidRPr="00885850">
        <w:rPr>
          <w:rFonts w:ascii="Calibri" w:hAnsi="Calibri" w:cs="Calibri"/>
          <w:sz w:val="22"/>
          <w:szCs w:val="22"/>
        </w:rPr>
        <w:t>);</w:t>
      </w:r>
      <w:proofErr w:type="gramEnd"/>
    </w:p>
    <w:p w14:paraId="13FAF2FA" w14:textId="77777777" w:rsidR="00C4500F" w:rsidRPr="00885850" w:rsidRDefault="00C4500F" w:rsidP="00885850">
      <w:pPr>
        <w:pStyle w:val="ListParagraph"/>
        <w:numPr>
          <w:ilvl w:val="0"/>
          <w:numId w:val="201"/>
        </w:numPr>
        <w:rPr>
          <w:rFonts w:ascii="Calibri" w:hAnsi="Calibri" w:cs="Calibri"/>
          <w:sz w:val="22"/>
          <w:szCs w:val="22"/>
        </w:rPr>
      </w:pPr>
      <w:r w:rsidRPr="00885850">
        <w:rPr>
          <w:rFonts w:ascii="Calibri" w:hAnsi="Calibri" w:cs="Calibri"/>
          <w:sz w:val="22"/>
          <w:szCs w:val="22"/>
        </w:rPr>
        <w:t xml:space="preserve">Ongoing monitoring and sampling regime for the receiving environment, including turbidity and / or TSS monitoring downstream within the receiving </w:t>
      </w:r>
      <w:proofErr w:type="gramStart"/>
      <w:r w:rsidRPr="00885850">
        <w:rPr>
          <w:rFonts w:ascii="Calibri" w:hAnsi="Calibri" w:cs="Calibri"/>
          <w:sz w:val="22"/>
          <w:szCs w:val="22"/>
        </w:rPr>
        <w:t>environment;</w:t>
      </w:r>
      <w:proofErr w:type="gramEnd"/>
    </w:p>
    <w:p w14:paraId="1D482622" w14:textId="77777777" w:rsidR="00C4500F" w:rsidRPr="00885850" w:rsidRDefault="00C4500F" w:rsidP="00885850">
      <w:pPr>
        <w:pStyle w:val="ListParagraph"/>
        <w:numPr>
          <w:ilvl w:val="0"/>
          <w:numId w:val="201"/>
        </w:numPr>
        <w:rPr>
          <w:rFonts w:ascii="Calibri" w:hAnsi="Calibri" w:cs="Calibri"/>
          <w:sz w:val="22"/>
          <w:szCs w:val="22"/>
        </w:rPr>
      </w:pPr>
      <w:r w:rsidRPr="00885850">
        <w:rPr>
          <w:rFonts w:ascii="Calibri" w:hAnsi="Calibri" w:cs="Calibri"/>
          <w:sz w:val="22"/>
          <w:szCs w:val="22"/>
        </w:rPr>
        <w:t xml:space="preserve">Ongoing monitoring and sampling regime for sediment retention devices at the inlet and outlet of </w:t>
      </w:r>
      <w:proofErr w:type="gramStart"/>
      <w:r w:rsidRPr="00885850">
        <w:rPr>
          <w:rFonts w:ascii="Calibri" w:hAnsi="Calibri" w:cs="Calibri"/>
          <w:sz w:val="22"/>
          <w:szCs w:val="22"/>
        </w:rPr>
        <w:t>devices;</w:t>
      </w:r>
      <w:proofErr w:type="gramEnd"/>
    </w:p>
    <w:p w14:paraId="4664745B" w14:textId="77777777" w:rsidR="00BA7D9F" w:rsidRDefault="00C4500F" w:rsidP="00BA7D9F">
      <w:pPr>
        <w:pStyle w:val="ListParagraph"/>
        <w:numPr>
          <w:ilvl w:val="0"/>
          <w:numId w:val="201"/>
        </w:numPr>
        <w:rPr>
          <w:rFonts w:ascii="Calibri" w:hAnsi="Calibri" w:cs="Calibri"/>
          <w:sz w:val="22"/>
          <w:szCs w:val="22"/>
        </w:rPr>
      </w:pPr>
      <w:r w:rsidRPr="00885850">
        <w:rPr>
          <w:rFonts w:ascii="Calibri" w:hAnsi="Calibri" w:cs="Calibri"/>
          <w:sz w:val="22"/>
          <w:szCs w:val="22"/>
        </w:rPr>
        <w:t>Management responses when a trigger level is exceeded, including the ability to reduce exposed area; and</w:t>
      </w:r>
    </w:p>
    <w:p w14:paraId="30930A86" w14:textId="5DC79D12" w:rsidR="00C4500F" w:rsidRPr="00BA7D9F" w:rsidRDefault="00BA7D9F" w:rsidP="00BA7D9F">
      <w:pPr>
        <w:pStyle w:val="ListParagraph"/>
        <w:numPr>
          <w:ilvl w:val="0"/>
          <w:numId w:val="201"/>
        </w:numPr>
        <w:rPr>
          <w:rFonts w:ascii="Calibri" w:hAnsi="Calibri" w:cs="Calibri"/>
          <w:sz w:val="22"/>
          <w:szCs w:val="22"/>
        </w:rPr>
      </w:pPr>
      <w:r>
        <w:rPr>
          <w:rFonts w:ascii="Calibri" w:hAnsi="Calibri" w:cs="Calibri"/>
          <w:sz w:val="22"/>
          <w:szCs w:val="22"/>
        </w:rPr>
        <w:t>R</w:t>
      </w:r>
      <w:r w:rsidR="00C4500F" w:rsidRPr="00BA7D9F">
        <w:rPr>
          <w:rFonts w:ascii="Calibri" w:hAnsi="Calibri" w:cs="Calibri"/>
          <w:sz w:val="22"/>
          <w:szCs w:val="22"/>
        </w:rPr>
        <w:t>eporting to Council.</w:t>
      </w:r>
    </w:p>
    <w:p w14:paraId="16A7EC9F" w14:textId="77777777" w:rsidR="009E15DE" w:rsidRPr="00F1357A" w:rsidRDefault="009E15DE" w:rsidP="00F1357A">
      <w:pPr>
        <w:spacing w:after="0" w:line="240" w:lineRule="auto"/>
        <w:jc w:val="both"/>
        <w:rPr>
          <w:rFonts w:ascii="Calibri" w:hAnsi="Calibri" w:cs="Calibri"/>
          <w:sz w:val="22"/>
          <w:szCs w:val="22"/>
        </w:rPr>
      </w:pPr>
    </w:p>
    <w:p w14:paraId="7AE4A604" w14:textId="498DA891" w:rsidR="00C770F2" w:rsidRPr="00DC7EB6" w:rsidRDefault="00C770F2" w:rsidP="0060624D">
      <w:pPr>
        <w:pStyle w:val="ListParagraph"/>
        <w:numPr>
          <w:ilvl w:val="0"/>
          <w:numId w:val="23"/>
        </w:numPr>
        <w:autoSpaceDE w:val="0"/>
        <w:autoSpaceDN w:val="0"/>
        <w:adjustRightInd w:val="0"/>
        <w:spacing w:after="0" w:line="240" w:lineRule="auto"/>
        <w:ind w:left="1276" w:hanging="567"/>
        <w:rPr>
          <w:rFonts w:ascii="Calibri" w:hAnsi="Calibri" w:cs="Calibri"/>
          <w:kern w:val="0"/>
          <w:sz w:val="22"/>
          <w:szCs w:val="22"/>
        </w:rPr>
      </w:pPr>
      <w:r>
        <w:rPr>
          <w:rFonts w:ascii="Calibri" w:hAnsi="Calibri" w:cs="Calibri"/>
          <w:kern w:val="0"/>
          <w:sz w:val="22"/>
          <w:szCs w:val="22"/>
        </w:rPr>
        <w:t xml:space="preserve">Submit a </w:t>
      </w:r>
      <w:r w:rsidRPr="00DC7EB6">
        <w:rPr>
          <w:rFonts w:ascii="Calibri" w:hAnsi="Calibri" w:cs="Calibri"/>
          <w:kern w:val="0"/>
          <w:sz w:val="22"/>
          <w:szCs w:val="22"/>
        </w:rPr>
        <w:t>Site-Specific Erosion and Sediment Control Plan (SSESCP) f</w:t>
      </w:r>
      <w:r>
        <w:rPr>
          <w:rFonts w:ascii="Calibri" w:hAnsi="Calibri" w:cs="Calibri"/>
          <w:kern w:val="0"/>
          <w:sz w:val="22"/>
          <w:szCs w:val="22"/>
        </w:rPr>
        <w:t>or</w:t>
      </w:r>
      <w:r w:rsidRPr="00DC7EB6">
        <w:rPr>
          <w:rFonts w:ascii="Calibri" w:hAnsi="Calibri" w:cs="Calibri"/>
          <w:kern w:val="0"/>
          <w:sz w:val="22"/>
          <w:szCs w:val="22"/>
        </w:rPr>
        <w:t xml:space="preserve"> earthworks within any waterways</w:t>
      </w:r>
      <w:r>
        <w:rPr>
          <w:rFonts w:ascii="Calibri" w:hAnsi="Calibri" w:cs="Calibri"/>
          <w:kern w:val="0"/>
          <w:sz w:val="22"/>
          <w:szCs w:val="22"/>
        </w:rPr>
        <w:t xml:space="preserve"> (Northern Channel, Southern Gully and South-Western Gully)</w:t>
      </w:r>
      <w:r w:rsidR="000C60CE">
        <w:rPr>
          <w:rFonts w:ascii="Calibri" w:hAnsi="Calibri" w:cs="Calibri"/>
          <w:kern w:val="0"/>
          <w:sz w:val="22"/>
          <w:szCs w:val="22"/>
        </w:rPr>
        <w:t xml:space="preserve"> prior to any works commencing in these waterbodies</w:t>
      </w:r>
      <w:r w:rsidRPr="00DC7EB6">
        <w:rPr>
          <w:rFonts w:ascii="Calibri" w:hAnsi="Calibri" w:cs="Calibri"/>
          <w:kern w:val="0"/>
          <w:sz w:val="22"/>
          <w:szCs w:val="22"/>
        </w:rPr>
        <w:t>. The SSESCPs must describe how earthworks within the waterways will be undertaken in accordance with Auckland Council’s Guideline Document 2016/005 (GD05). It must also include the following details at minimum:</w:t>
      </w:r>
    </w:p>
    <w:p w14:paraId="30C1D261" w14:textId="77777777" w:rsidR="00C770F2" w:rsidRPr="00DC7EB6" w:rsidRDefault="00C770F2" w:rsidP="00C770F2">
      <w:pPr>
        <w:pStyle w:val="ListParagraph"/>
        <w:autoSpaceDE w:val="0"/>
        <w:autoSpaceDN w:val="0"/>
        <w:adjustRightInd w:val="0"/>
        <w:spacing w:after="0" w:line="240" w:lineRule="auto"/>
        <w:ind w:left="3060"/>
        <w:rPr>
          <w:rFonts w:ascii="Calibri" w:hAnsi="Calibri" w:cs="Calibri"/>
          <w:kern w:val="0"/>
          <w:sz w:val="22"/>
          <w:szCs w:val="22"/>
        </w:rPr>
      </w:pPr>
    </w:p>
    <w:p w14:paraId="16B08E82" w14:textId="01112F65" w:rsidR="00C770F2" w:rsidRPr="00F1357A" w:rsidRDefault="00C770F2" w:rsidP="00854FE6">
      <w:pPr>
        <w:pStyle w:val="ListParagraph"/>
        <w:numPr>
          <w:ilvl w:val="0"/>
          <w:numId w:val="133"/>
        </w:numPr>
        <w:autoSpaceDE w:val="0"/>
        <w:autoSpaceDN w:val="0"/>
        <w:adjustRightInd w:val="0"/>
        <w:spacing w:after="0" w:line="240" w:lineRule="auto"/>
        <w:ind w:left="1843"/>
        <w:rPr>
          <w:rFonts w:ascii="Calibri" w:hAnsi="Calibri" w:cs="Calibri"/>
          <w:kern w:val="0"/>
          <w:sz w:val="22"/>
          <w:szCs w:val="22"/>
        </w:rPr>
      </w:pPr>
      <w:r w:rsidRPr="00F1357A">
        <w:rPr>
          <w:rFonts w:ascii="Calibri" w:hAnsi="Calibri" w:cs="Calibri"/>
          <w:kern w:val="0"/>
          <w:sz w:val="22"/>
          <w:szCs w:val="22"/>
        </w:rPr>
        <w:t xml:space="preserve">Management measures to demonstrate how erosion and sediment controls will avoid sediment or sediment-laden water entering waterways in accordance with best </w:t>
      </w:r>
      <w:proofErr w:type="gramStart"/>
      <w:r w:rsidRPr="00F1357A">
        <w:rPr>
          <w:rFonts w:ascii="Calibri" w:hAnsi="Calibri" w:cs="Calibri"/>
          <w:kern w:val="0"/>
          <w:sz w:val="22"/>
          <w:szCs w:val="22"/>
        </w:rPr>
        <w:t>practice;</w:t>
      </w:r>
      <w:proofErr w:type="gramEnd"/>
    </w:p>
    <w:p w14:paraId="0E57DEB5" w14:textId="64627984" w:rsidR="00C770F2" w:rsidRPr="00F1357A" w:rsidRDefault="00C770F2" w:rsidP="00854FE6">
      <w:pPr>
        <w:pStyle w:val="ListParagraph"/>
        <w:numPr>
          <w:ilvl w:val="0"/>
          <w:numId w:val="133"/>
        </w:numPr>
        <w:autoSpaceDE w:val="0"/>
        <w:autoSpaceDN w:val="0"/>
        <w:adjustRightInd w:val="0"/>
        <w:spacing w:after="0" w:line="240" w:lineRule="auto"/>
        <w:ind w:left="1843"/>
        <w:rPr>
          <w:rFonts w:ascii="Calibri" w:hAnsi="Calibri" w:cs="Calibri"/>
          <w:kern w:val="0"/>
          <w:sz w:val="22"/>
          <w:szCs w:val="22"/>
        </w:rPr>
      </w:pPr>
      <w:r w:rsidRPr="00F1357A">
        <w:rPr>
          <w:rFonts w:ascii="Calibri" w:hAnsi="Calibri" w:cs="Calibri"/>
          <w:kern w:val="0"/>
          <w:sz w:val="22"/>
          <w:szCs w:val="22"/>
        </w:rPr>
        <w:t>Management of contaminants to water (e.g., hydrocarbons, construction materials</w:t>
      </w:r>
      <w:proofErr w:type="gramStart"/>
      <w:r w:rsidRPr="00F1357A">
        <w:rPr>
          <w:rFonts w:ascii="Calibri" w:hAnsi="Calibri" w:cs="Calibri"/>
          <w:kern w:val="0"/>
          <w:sz w:val="22"/>
          <w:szCs w:val="22"/>
        </w:rPr>
        <w:t>);</w:t>
      </w:r>
      <w:proofErr w:type="gramEnd"/>
    </w:p>
    <w:p w14:paraId="5C07722F" w14:textId="68C9A660" w:rsidR="00C770F2" w:rsidRPr="00F1357A" w:rsidRDefault="00C770F2" w:rsidP="00854FE6">
      <w:pPr>
        <w:pStyle w:val="ListParagraph"/>
        <w:numPr>
          <w:ilvl w:val="0"/>
          <w:numId w:val="133"/>
        </w:numPr>
        <w:autoSpaceDE w:val="0"/>
        <w:autoSpaceDN w:val="0"/>
        <w:adjustRightInd w:val="0"/>
        <w:spacing w:after="0" w:line="240" w:lineRule="auto"/>
        <w:ind w:left="1843"/>
        <w:rPr>
          <w:rFonts w:ascii="Calibri" w:hAnsi="Calibri" w:cs="Calibri"/>
          <w:kern w:val="0"/>
          <w:sz w:val="22"/>
          <w:szCs w:val="22"/>
        </w:rPr>
      </w:pPr>
      <w:r w:rsidRPr="00F1357A">
        <w:rPr>
          <w:rFonts w:ascii="Calibri" w:hAnsi="Calibri" w:cs="Calibri"/>
          <w:kern w:val="0"/>
          <w:sz w:val="22"/>
          <w:szCs w:val="22"/>
        </w:rPr>
        <w:t>Detailed methodology for the installation of the proposed structures; and</w:t>
      </w:r>
    </w:p>
    <w:p w14:paraId="24B46A44" w14:textId="3B2A6AA5" w:rsidR="00C770F2" w:rsidRPr="00F1357A" w:rsidRDefault="00C770F2" w:rsidP="00854FE6">
      <w:pPr>
        <w:pStyle w:val="ListParagraph"/>
        <w:numPr>
          <w:ilvl w:val="0"/>
          <w:numId w:val="133"/>
        </w:numPr>
        <w:autoSpaceDE w:val="0"/>
        <w:autoSpaceDN w:val="0"/>
        <w:adjustRightInd w:val="0"/>
        <w:spacing w:after="0" w:line="240" w:lineRule="auto"/>
        <w:ind w:left="1843"/>
        <w:rPr>
          <w:rFonts w:ascii="Calibri" w:hAnsi="Calibri" w:cs="Calibri"/>
          <w:kern w:val="0"/>
          <w:sz w:val="22"/>
          <w:szCs w:val="22"/>
        </w:rPr>
      </w:pPr>
      <w:r w:rsidRPr="00F1357A">
        <w:rPr>
          <w:rFonts w:ascii="Calibri" w:hAnsi="Calibri" w:cs="Calibri"/>
          <w:kern w:val="0"/>
          <w:sz w:val="22"/>
          <w:szCs w:val="22"/>
        </w:rPr>
        <w:t>Details of stabilisation or remediation upon completion of the works.</w:t>
      </w:r>
    </w:p>
    <w:p w14:paraId="2391F0EA" w14:textId="77777777" w:rsidR="00C31DBA" w:rsidRPr="0060624D" w:rsidRDefault="00C31DBA" w:rsidP="0060624D">
      <w:pPr>
        <w:spacing w:after="0" w:line="240" w:lineRule="auto"/>
        <w:jc w:val="both"/>
        <w:rPr>
          <w:rFonts w:ascii="Calibri" w:hAnsi="Calibri" w:cs="Calibri"/>
          <w:sz w:val="22"/>
          <w:szCs w:val="22"/>
        </w:rPr>
      </w:pPr>
    </w:p>
    <w:p w14:paraId="2AB2308C" w14:textId="7903D867" w:rsidR="00225955" w:rsidRDefault="00C12EDA" w:rsidP="007824B7">
      <w:pPr>
        <w:pStyle w:val="ListParagraph"/>
        <w:numPr>
          <w:ilvl w:val="0"/>
          <w:numId w:val="23"/>
        </w:numPr>
        <w:spacing w:after="0" w:line="240" w:lineRule="auto"/>
        <w:ind w:left="1276" w:hanging="567"/>
        <w:jc w:val="both"/>
        <w:rPr>
          <w:rFonts w:ascii="Calibri" w:hAnsi="Calibri" w:cs="Calibri"/>
          <w:sz w:val="22"/>
          <w:szCs w:val="22"/>
        </w:rPr>
      </w:pPr>
      <w:r>
        <w:rPr>
          <w:rFonts w:ascii="Calibri" w:hAnsi="Calibri" w:cs="Calibri"/>
          <w:sz w:val="22"/>
          <w:szCs w:val="22"/>
        </w:rPr>
        <w:t>Submit a</w:t>
      </w:r>
      <w:r w:rsidR="00194968">
        <w:rPr>
          <w:rFonts w:ascii="Calibri" w:hAnsi="Calibri" w:cs="Calibri"/>
          <w:sz w:val="22"/>
          <w:szCs w:val="22"/>
        </w:rPr>
        <w:t xml:space="preserve"> Construction Management Plan (CMP) </w:t>
      </w:r>
      <w:r w:rsidR="001E4AFE">
        <w:rPr>
          <w:rFonts w:ascii="Calibri" w:hAnsi="Calibri" w:cs="Calibri"/>
          <w:sz w:val="22"/>
          <w:szCs w:val="22"/>
        </w:rPr>
        <w:t xml:space="preserve">for that stage </w:t>
      </w:r>
      <w:r w:rsidR="00194968">
        <w:rPr>
          <w:rFonts w:ascii="Calibri" w:hAnsi="Calibri" w:cs="Calibri"/>
          <w:sz w:val="22"/>
          <w:szCs w:val="22"/>
        </w:rPr>
        <w:t>prepared by a suitably qualified person</w:t>
      </w:r>
      <w:r>
        <w:rPr>
          <w:rFonts w:ascii="Calibri" w:hAnsi="Calibri" w:cs="Calibri"/>
          <w:sz w:val="22"/>
          <w:szCs w:val="22"/>
        </w:rPr>
        <w:t xml:space="preserve"> for certification by QLDC</w:t>
      </w:r>
      <w:r w:rsidR="00194968">
        <w:rPr>
          <w:rFonts w:ascii="Calibri" w:hAnsi="Calibri" w:cs="Calibri"/>
          <w:sz w:val="22"/>
          <w:szCs w:val="22"/>
        </w:rPr>
        <w:t xml:space="preserve">. This plan shall </w:t>
      </w:r>
      <w:r w:rsidR="00465435">
        <w:rPr>
          <w:rFonts w:ascii="Calibri" w:hAnsi="Calibri" w:cs="Calibri"/>
          <w:sz w:val="22"/>
          <w:szCs w:val="22"/>
        </w:rPr>
        <w:t>include details of the following:</w:t>
      </w:r>
    </w:p>
    <w:p w14:paraId="45A14235" w14:textId="1D2EF726" w:rsidR="00530DE7" w:rsidRPr="00466837" w:rsidRDefault="00530DE7" w:rsidP="00466837">
      <w:pPr>
        <w:spacing w:after="0" w:line="240" w:lineRule="auto"/>
        <w:ind w:left="1843" w:hanging="425"/>
        <w:jc w:val="both"/>
        <w:rPr>
          <w:rFonts w:ascii="Calibri" w:hAnsi="Calibri" w:cs="Calibri"/>
          <w:sz w:val="22"/>
          <w:szCs w:val="22"/>
        </w:rPr>
      </w:pPr>
    </w:p>
    <w:p w14:paraId="2F12893E" w14:textId="77777777" w:rsidR="00530DE7" w:rsidRDefault="00465435" w:rsidP="007824B7">
      <w:pPr>
        <w:pStyle w:val="ListParagraph"/>
        <w:numPr>
          <w:ilvl w:val="0"/>
          <w:numId w:val="27"/>
        </w:numPr>
        <w:spacing w:after="0" w:line="240" w:lineRule="auto"/>
        <w:ind w:left="1843" w:hanging="425"/>
        <w:jc w:val="both"/>
        <w:rPr>
          <w:rFonts w:ascii="Calibri" w:hAnsi="Calibri" w:cs="Calibri"/>
          <w:sz w:val="22"/>
          <w:szCs w:val="22"/>
        </w:rPr>
      </w:pPr>
      <w:r w:rsidRPr="00465435">
        <w:rPr>
          <w:rFonts w:ascii="Calibri" w:hAnsi="Calibri" w:cs="Calibri"/>
          <w:sz w:val="22"/>
          <w:szCs w:val="22"/>
        </w:rPr>
        <w:t xml:space="preserve">Details of the site manager, including their contact details cell phone, email, postal address.  </w:t>
      </w:r>
    </w:p>
    <w:p w14:paraId="76A0DD6E" w14:textId="77777777" w:rsidR="00530DE7" w:rsidRDefault="00465435" w:rsidP="007824B7">
      <w:pPr>
        <w:pStyle w:val="ListParagraph"/>
        <w:numPr>
          <w:ilvl w:val="0"/>
          <w:numId w:val="27"/>
        </w:numPr>
        <w:spacing w:after="0" w:line="240" w:lineRule="auto"/>
        <w:ind w:left="1843" w:hanging="425"/>
        <w:jc w:val="both"/>
        <w:rPr>
          <w:rFonts w:ascii="Calibri" w:hAnsi="Calibri" w:cs="Calibri"/>
          <w:sz w:val="22"/>
          <w:szCs w:val="22"/>
        </w:rPr>
      </w:pPr>
      <w:r w:rsidRPr="00465435">
        <w:rPr>
          <w:rFonts w:ascii="Calibri" w:hAnsi="Calibri" w:cs="Calibri"/>
          <w:sz w:val="22"/>
          <w:szCs w:val="22"/>
        </w:rPr>
        <w:t xml:space="preserve">The location of a large notice board on the site that clearly identifies the name, telephone number and address for service of the site manager.  </w:t>
      </w:r>
    </w:p>
    <w:p w14:paraId="185536B2" w14:textId="77777777" w:rsidR="00530DE7" w:rsidRDefault="00465435" w:rsidP="007824B7">
      <w:pPr>
        <w:pStyle w:val="ListParagraph"/>
        <w:numPr>
          <w:ilvl w:val="0"/>
          <w:numId w:val="27"/>
        </w:numPr>
        <w:spacing w:after="0" w:line="240" w:lineRule="auto"/>
        <w:ind w:left="1843" w:hanging="425"/>
        <w:jc w:val="both"/>
        <w:rPr>
          <w:rFonts w:ascii="Calibri" w:hAnsi="Calibri" w:cs="Calibri"/>
          <w:sz w:val="22"/>
          <w:szCs w:val="22"/>
        </w:rPr>
      </w:pPr>
      <w:r w:rsidRPr="00465435">
        <w:rPr>
          <w:rFonts w:ascii="Calibri" w:hAnsi="Calibri" w:cs="Calibri"/>
          <w:sz w:val="22"/>
          <w:szCs w:val="22"/>
        </w:rPr>
        <w:t xml:space="preserve">Measures to be adopted to maintain the land in a tidy condition in terms of disposal / storage of rubbish, storage and unloading of building materials and similar construction activities.  </w:t>
      </w:r>
    </w:p>
    <w:p w14:paraId="4697C9A1" w14:textId="77777777" w:rsidR="00530DE7" w:rsidRDefault="00465435" w:rsidP="007824B7">
      <w:pPr>
        <w:pStyle w:val="ListParagraph"/>
        <w:numPr>
          <w:ilvl w:val="0"/>
          <w:numId w:val="27"/>
        </w:numPr>
        <w:spacing w:after="0" w:line="240" w:lineRule="auto"/>
        <w:ind w:left="1843" w:hanging="425"/>
        <w:jc w:val="both"/>
        <w:rPr>
          <w:rFonts w:ascii="Calibri" w:hAnsi="Calibri" w:cs="Calibri"/>
          <w:sz w:val="22"/>
          <w:szCs w:val="22"/>
        </w:rPr>
      </w:pPr>
      <w:r w:rsidRPr="00465435">
        <w:rPr>
          <w:rFonts w:ascii="Calibri" w:hAnsi="Calibri" w:cs="Calibri"/>
          <w:sz w:val="22"/>
          <w:szCs w:val="22"/>
        </w:rPr>
        <w:t xml:space="preserve">Suitable measures to prevent deposition of any debris on surrounding roads by vehicles moving to and from the site. </w:t>
      </w:r>
      <w:proofErr w:type="gramStart"/>
      <w:r w:rsidRPr="00465435">
        <w:rPr>
          <w:rFonts w:ascii="Calibri" w:hAnsi="Calibri" w:cs="Calibri"/>
          <w:sz w:val="22"/>
          <w:szCs w:val="22"/>
        </w:rPr>
        <w:t>In the event that</w:t>
      </w:r>
      <w:proofErr w:type="gramEnd"/>
      <w:r w:rsidRPr="00465435">
        <w:rPr>
          <w:rFonts w:ascii="Calibri" w:hAnsi="Calibri" w:cs="Calibri"/>
          <w:sz w:val="22"/>
          <w:szCs w:val="22"/>
        </w:rPr>
        <w:t xml:space="preserve"> any material is deposited on any roads, the Consent Holder shall take immediate action, at their expense, to clean the roads.  </w:t>
      </w:r>
    </w:p>
    <w:p w14:paraId="0CD7E98F" w14:textId="1E7DD50F" w:rsidR="00530DE7" w:rsidRDefault="00465435" w:rsidP="007824B7">
      <w:pPr>
        <w:pStyle w:val="ListParagraph"/>
        <w:numPr>
          <w:ilvl w:val="0"/>
          <w:numId w:val="27"/>
        </w:numPr>
        <w:spacing w:after="0" w:line="240" w:lineRule="auto"/>
        <w:ind w:left="1843" w:hanging="425"/>
        <w:jc w:val="both"/>
        <w:rPr>
          <w:rFonts w:ascii="Calibri" w:hAnsi="Calibri" w:cs="Calibri"/>
          <w:sz w:val="22"/>
          <w:szCs w:val="22"/>
        </w:rPr>
      </w:pPr>
      <w:r w:rsidRPr="00465435">
        <w:rPr>
          <w:rFonts w:ascii="Calibri" w:hAnsi="Calibri" w:cs="Calibri"/>
          <w:sz w:val="22"/>
          <w:szCs w:val="22"/>
        </w:rPr>
        <w:t xml:space="preserve">Access controls.  </w:t>
      </w:r>
    </w:p>
    <w:p w14:paraId="67C66BC1" w14:textId="77777777" w:rsidR="00530DE7" w:rsidRDefault="00465435" w:rsidP="007824B7">
      <w:pPr>
        <w:pStyle w:val="ListParagraph"/>
        <w:numPr>
          <w:ilvl w:val="0"/>
          <w:numId w:val="27"/>
        </w:numPr>
        <w:spacing w:after="0" w:line="240" w:lineRule="auto"/>
        <w:ind w:left="1843" w:hanging="425"/>
        <w:jc w:val="both"/>
        <w:rPr>
          <w:rFonts w:ascii="Calibri" w:hAnsi="Calibri" w:cs="Calibri"/>
          <w:sz w:val="22"/>
          <w:szCs w:val="22"/>
        </w:rPr>
      </w:pPr>
      <w:r w:rsidRPr="00465435">
        <w:rPr>
          <w:rFonts w:ascii="Calibri" w:hAnsi="Calibri" w:cs="Calibri"/>
          <w:sz w:val="22"/>
          <w:szCs w:val="22"/>
        </w:rPr>
        <w:t xml:space="preserve">Site parking arrangements.  </w:t>
      </w:r>
    </w:p>
    <w:p w14:paraId="6D2ACAF3" w14:textId="77777777" w:rsidR="00016870" w:rsidRDefault="00465435" w:rsidP="007824B7">
      <w:pPr>
        <w:pStyle w:val="ListParagraph"/>
        <w:numPr>
          <w:ilvl w:val="0"/>
          <w:numId w:val="27"/>
        </w:numPr>
        <w:spacing w:after="0" w:line="240" w:lineRule="auto"/>
        <w:ind w:left="1843" w:hanging="425"/>
        <w:jc w:val="both"/>
        <w:rPr>
          <w:rFonts w:ascii="Calibri" w:hAnsi="Calibri" w:cs="Calibri"/>
          <w:sz w:val="22"/>
          <w:szCs w:val="22"/>
        </w:rPr>
      </w:pPr>
      <w:r w:rsidRPr="00465435">
        <w:rPr>
          <w:rFonts w:ascii="Calibri" w:hAnsi="Calibri" w:cs="Calibri"/>
          <w:sz w:val="22"/>
          <w:szCs w:val="22"/>
        </w:rPr>
        <w:t xml:space="preserve">Safety fencing, and site perimeter security.  </w:t>
      </w:r>
    </w:p>
    <w:p w14:paraId="444C7D20" w14:textId="77777777" w:rsidR="00016870" w:rsidRDefault="00465435" w:rsidP="007824B7">
      <w:pPr>
        <w:pStyle w:val="ListParagraph"/>
        <w:numPr>
          <w:ilvl w:val="0"/>
          <w:numId w:val="27"/>
        </w:numPr>
        <w:spacing w:after="0" w:line="240" w:lineRule="auto"/>
        <w:ind w:left="1843" w:hanging="425"/>
        <w:jc w:val="both"/>
        <w:rPr>
          <w:rFonts w:ascii="Calibri" w:hAnsi="Calibri" w:cs="Calibri"/>
          <w:sz w:val="22"/>
          <w:szCs w:val="22"/>
        </w:rPr>
      </w:pPr>
      <w:r w:rsidRPr="00465435">
        <w:rPr>
          <w:rFonts w:ascii="Calibri" w:hAnsi="Calibri" w:cs="Calibri"/>
          <w:sz w:val="22"/>
          <w:szCs w:val="22"/>
        </w:rPr>
        <w:t xml:space="preserve">Maintenance of land stability at the site boundaries.  </w:t>
      </w:r>
    </w:p>
    <w:p w14:paraId="23D0BBF7" w14:textId="77777777" w:rsidR="00016870" w:rsidRDefault="00465435" w:rsidP="007824B7">
      <w:pPr>
        <w:pStyle w:val="ListParagraph"/>
        <w:numPr>
          <w:ilvl w:val="0"/>
          <w:numId w:val="27"/>
        </w:numPr>
        <w:spacing w:after="0" w:line="240" w:lineRule="auto"/>
        <w:ind w:left="1843" w:hanging="425"/>
        <w:jc w:val="both"/>
        <w:rPr>
          <w:rFonts w:ascii="Calibri" w:hAnsi="Calibri" w:cs="Calibri"/>
          <w:sz w:val="22"/>
          <w:szCs w:val="22"/>
        </w:rPr>
      </w:pPr>
      <w:r w:rsidRPr="00465435">
        <w:rPr>
          <w:rFonts w:ascii="Calibri" w:hAnsi="Calibri" w:cs="Calibri"/>
          <w:sz w:val="22"/>
          <w:szCs w:val="22"/>
        </w:rPr>
        <w:t xml:space="preserve">Directions for advising adjoining landowners and occupiers of planned construction activities.  </w:t>
      </w:r>
    </w:p>
    <w:p w14:paraId="593906D4" w14:textId="60F833CB" w:rsidR="00465435" w:rsidRDefault="00465435" w:rsidP="007824B7">
      <w:pPr>
        <w:pStyle w:val="ListParagraph"/>
        <w:numPr>
          <w:ilvl w:val="0"/>
          <w:numId w:val="27"/>
        </w:numPr>
        <w:spacing w:after="0" w:line="240" w:lineRule="auto"/>
        <w:ind w:left="1843" w:hanging="425"/>
        <w:jc w:val="both"/>
        <w:rPr>
          <w:rFonts w:ascii="Calibri" w:hAnsi="Calibri" w:cs="Calibri"/>
          <w:sz w:val="22"/>
          <w:szCs w:val="22"/>
        </w:rPr>
      </w:pPr>
      <w:r w:rsidRPr="00465435">
        <w:rPr>
          <w:rFonts w:ascii="Calibri" w:hAnsi="Calibri" w:cs="Calibri"/>
          <w:sz w:val="22"/>
          <w:szCs w:val="22"/>
        </w:rPr>
        <w:t xml:space="preserve"> Handling and addressing of complaints.</w:t>
      </w:r>
    </w:p>
    <w:p w14:paraId="53C2CE15" w14:textId="77777777" w:rsidR="00041A98" w:rsidRDefault="00041A98" w:rsidP="00466837">
      <w:pPr>
        <w:pStyle w:val="ListParagraph"/>
        <w:tabs>
          <w:tab w:val="left" w:pos="540"/>
          <w:tab w:val="left" w:pos="1080"/>
          <w:tab w:val="left" w:pos="1620"/>
        </w:tabs>
        <w:spacing w:after="0" w:line="240" w:lineRule="auto"/>
        <w:ind w:left="1080"/>
        <w:jc w:val="both"/>
        <w:rPr>
          <w:rFonts w:ascii="Calibri" w:hAnsi="Calibri" w:cs="Calibri"/>
          <w:sz w:val="22"/>
          <w:szCs w:val="22"/>
        </w:rPr>
      </w:pPr>
    </w:p>
    <w:p w14:paraId="2EF4B09D" w14:textId="39661753" w:rsidR="00041A98" w:rsidRDefault="00C12EDA" w:rsidP="007824B7">
      <w:pPr>
        <w:pStyle w:val="ListParagraph"/>
        <w:numPr>
          <w:ilvl w:val="0"/>
          <w:numId w:val="23"/>
        </w:numPr>
        <w:spacing w:after="0" w:line="240" w:lineRule="auto"/>
        <w:ind w:left="1276" w:hanging="567"/>
        <w:jc w:val="both"/>
        <w:rPr>
          <w:rFonts w:ascii="Calibri" w:hAnsi="Calibri" w:cs="Calibri"/>
          <w:sz w:val="22"/>
          <w:szCs w:val="22"/>
        </w:rPr>
      </w:pPr>
      <w:r>
        <w:rPr>
          <w:rFonts w:ascii="Calibri" w:hAnsi="Calibri" w:cs="Calibri"/>
          <w:sz w:val="22"/>
          <w:szCs w:val="22"/>
        </w:rPr>
        <w:t xml:space="preserve">Submit a Chemical Treatment Management Plan </w:t>
      </w:r>
      <w:r w:rsidR="001E4AFE">
        <w:rPr>
          <w:rFonts w:ascii="Calibri" w:hAnsi="Calibri" w:cs="Calibri"/>
          <w:sz w:val="22"/>
          <w:szCs w:val="22"/>
        </w:rPr>
        <w:t xml:space="preserve">for that stage </w:t>
      </w:r>
      <w:r w:rsidR="00CE0319">
        <w:rPr>
          <w:rFonts w:ascii="Calibri" w:hAnsi="Calibri" w:cs="Calibri"/>
          <w:sz w:val="22"/>
          <w:szCs w:val="22"/>
        </w:rPr>
        <w:t xml:space="preserve">prepared by a suitably qualified person in accordance with </w:t>
      </w:r>
      <w:r w:rsidR="00FD0ED8" w:rsidRPr="00DC7EB6">
        <w:rPr>
          <w:rFonts w:ascii="Calibri" w:hAnsi="Calibri" w:cs="Calibri"/>
          <w:kern w:val="0"/>
          <w:sz w:val="22"/>
          <w:szCs w:val="22"/>
        </w:rPr>
        <w:t xml:space="preserve">Auckland Council’s Guideline Document 2016/005 </w:t>
      </w:r>
      <w:r w:rsidR="00FD0ED8">
        <w:rPr>
          <w:rFonts w:ascii="Calibri" w:hAnsi="Calibri" w:cs="Calibri"/>
          <w:kern w:val="0"/>
          <w:sz w:val="22"/>
          <w:szCs w:val="22"/>
        </w:rPr>
        <w:t>(</w:t>
      </w:r>
      <w:r w:rsidR="00CE0319">
        <w:rPr>
          <w:rFonts w:ascii="Calibri" w:hAnsi="Calibri" w:cs="Calibri"/>
          <w:sz w:val="22"/>
          <w:szCs w:val="22"/>
        </w:rPr>
        <w:t>GD05</w:t>
      </w:r>
      <w:r w:rsidR="00FD0ED8">
        <w:rPr>
          <w:rFonts w:ascii="Calibri" w:hAnsi="Calibri" w:cs="Calibri"/>
          <w:sz w:val="22"/>
          <w:szCs w:val="22"/>
        </w:rPr>
        <w:t>)</w:t>
      </w:r>
      <w:r w:rsidR="00CE0319">
        <w:rPr>
          <w:rFonts w:ascii="Calibri" w:hAnsi="Calibri" w:cs="Calibri"/>
          <w:sz w:val="22"/>
          <w:szCs w:val="22"/>
        </w:rPr>
        <w:t xml:space="preserve"> and </w:t>
      </w:r>
      <w:r w:rsidR="00FD0ED8" w:rsidRPr="00466837">
        <w:rPr>
          <w:rFonts w:ascii="Calibri" w:hAnsi="Calibri" w:cs="Calibri"/>
          <w:i/>
          <w:sz w:val="22"/>
          <w:szCs w:val="22"/>
        </w:rPr>
        <w:t>Queenstown Lakes District Council’s Guidelines for Environmental Management Plans</w:t>
      </w:r>
      <w:r w:rsidR="00FD0ED8">
        <w:rPr>
          <w:rFonts w:ascii="Calibri" w:hAnsi="Calibri" w:cs="Calibri"/>
          <w:i/>
          <w:sz w:val="22"/>
          <w:szCs w:val="22"/>
        </w:rPr>
        <w:t xml:space="preserve"> 2019</w:t>
      </w:r>
      <w:r w:rsidR="00041A98">
        <w:rPr>
          <w:rFonts w:ascii="Calibri" w:hAnsi="Calibri" w:cs="Calibri"/>
          <w:sz w:val="22"/>
          <w:szCs w:val="22"/>
        </w:rPr>
        <w:t xml:space="preserve">. The purpose of the Plan is to set out the requirements for the </w:t>
      </w:r>
      <w:r w:rsidR="00041A98" w:rsidRPr="00041A98">
        <w:rPr>
          <w:rFonts w:ascii="Calibri" w:hAnsi="Calibri" w:cs="Calibri"/>
          <w:sz w:val="22"/>
          <w:szCs w:val="22"/>
        </w:rPr>
        <w:t>implementation of chemical treatment to improve the efficiency of sediment retention devices on site. The P</w:t>
      </w:r>
      <w:r w:rsidR="00041A98">
        <w:rPr>
          <w:rFonts w:ascii="Calibri" w:hAnsi="Calibri" w:cs="Calibri"/>
          <w:sz w:val="22"/>
          <w:szCs w:val="22"/>
        </w:rPr>
        <w:t>lan</w:t>
      </w:r>
      <w:r w:rsidR="00041A98" w:rsidRPr="00041A98">
        <w:rPr>
          <w:rFonts w:ascii="Calibri" w:hAnsi="Calibri" w:cs="Calibri"/>
          <w:sz w:val="22"/>
          <w:szCs w:val="22"/>
        </w:rPr>
        <w:t xml:space="preserve"> must include the following information as a minimum: </w:t>
      </w:r>
    </w:p>
    <w:p w14:paraId="4E72E350" w14:textId="77777777" w:rsidR="00565848" w:rsidRPr="00466837" w:rsidRDefault="00565848" w:rsidP="00466837">
      <w:pPr>
        <w:tabs>
          <w:tab w:val="left" w:pos="540"/>
          <w:tab w:val="left" w:pos="1080"/>
          <w:tab w:val="left" w:pos="1620"/>
        </w:tabs>
        <w:spacing w:after="0" w:line="240" w:lineRule="auto"/>
        <w:jc w:val="both"/>
        <w:rPr>
          <w:rFonts w:ascii="Calibri" w:hAnsi="Calibri" w:cs="Calibri"/>
          <w:sz w:val="22"/>
          <w:szCs w:val="22"/>
        </w:rPr>
      </w:pPr>
    </w:p>
    <w:p w14:paraId="21C80BA6" w14:textId="77777777" w:rsidR="002F2174" w:rsidRDefault="002F2174" w:rsidP="00584F0A">
      <w:pPr>
        <w:pStyle w:val="ListParagraph"/>
        <w:numPr>
          <w:ilvl w:val="2"/>
          <w:numId w:val="127"/>
        </w:numPr>
        <w:spacing w:after="0" w:line="240" w:lineRule="auto"/>
        <w:ind w:left="1843" w:hanging="425"/>
        <w:rPr>
          <w:rFonts w:ascii="Calibri" w:hAnsi="Calibri" w:cs="Calibri"/>
          <w:sz w:val="22"/>
          <w:szCs w:val="22"/>
        </w:rPr>
      </w:pPr>
      <w:r>
        <w:rPr>
          <w:rFonts w:ascii="Calibri" w:hAnsi="Calibri" w:cs="Calibri"/>
          <w:sz w:val="22"/>
          <w:szCs w:val="22"/>
        </w:rPr>
        <w:t xml:space="preserve">Bench tensing including soil samples from across the relevant earthworks </w:t>
      </w:r>
      <w:proofErr w:type="gramStart"/>
      <w:r>
        <w:rPr>
          <w:rFonts w:ascii="Calibri" w:hAnsi="Calibri" w:cs="Calibri"/>
          <w:sz w:val="22"/>
          <w:szCs w:val="22"/>
        </w:rPr>
        <w:t>extent;</w:t>
      </w:r>
      <w:proofErr w:type="gramEnd"/>
      <w:r>
        <w:rPr>
          <w:rFonts w:ascii="Calibri" w:hAnsi="Calibri" w:cs="Calibri"/>
          <w:sz w:val="22"/>
          <w:szCs w:val="22"/>
        </w:rPr>
        <w:t xml:space="preserve"> </w:t>
      </w:r>
    </w:p>
    <w:p w14:paraId="1273B0C1" w14:textId="77777777" w:rsidR="002F2174" w:rsidRDefault="002F2174" w:rsidP="00584F0A">
      <w:pPr>
        <w:pStyle w:val="ListParagraph"/>
        <w:numPr>
          <w:ilvl w:val="2"/>
          <w:numId w:val="127"/>
        </w:numPr>
        <w:spacing w:after="0" w:line="240" w:lineRule="auto"/>
        <w:ind w:left="1843" w:hanging="425"/>
        <w:rPr>
          <w:rFonts w:ascii="Calibri" w:hAnsi="Calibri" w:cs="Calibri"/>
          <w:sz w:val="22"/>
          <w:szCs w:val="22"/>
        </w:rPr>
      </w:pPr>
      <w:r>
        <w:rPr>
          <w:rFonts w:ascii="Calibri" w:hAnsi="Calibri" w:cs="Calibri"/>
          <w:sz w:val="22"/>
          <w:szCs w:val="22"/>
        </w:rPr>
        <w:t xml:space="preserve">A site map showing the location of the soil </w:t>
      </w:r>
      <w:proofErr w:type="gramStart"/>
      <w:r>
        <w:rPr>
          <w:rFonts w:ascii="Calibri" w:hAnsi="Calibri" w:cs="Calibri"/>
          <w:sz w:val="22"/>
          <w:szCs w:val="22"/>
        </w:rPr>
        <w:t>samples;</w:t>
      </w:r>
      <w:proofErr w:type="gramEnd"/>
    </w:p>
    <w:p w14:paraId="7B50A098" w14:textId="77777777" w:rsidR="002F2174" w:rsidRDefault="002F2174" w:rsidP="00584F0A">
      <w:pPr>
        <w:pStyle w:val="ListParagraph"/>
        <w:numPr>
          <w:ilvl w:val="2"/>
          <w:numId w:val="127"/>
        </w:numPr>
        <w:spacing w:after="0" w:line="240" w:lineRule="auto"/>
        <w:ind w:left="1843" w:hanging="425"/>
        <w:rPr>
          <w:rFonts w:ascii="Calibri" w:hAnsi="Calibri" w:cs="Calibri"/>
          <w:sz w:val="22"/>
          <w:szCs w:val="22"/>
        </w:rPr>
      </w:pPr>
      <w:r>
        <w:rPr>
          <w:rFonts w:ascii="Calibri" w:hAnsi="Calibri" w:cs="Calibri"/>
          <w:sz w:val="22"/>
          <w:szCs w:val="22"/>
        </w:rPr>
        <w:t xml:space="preserve">Specific design details of chemical treatment system based on a rainfall activated dosing methodology for the site’s sediment retention ponds and decanting earth </w:t>
      </w:r>
      <w:proofErr w:type="gramStart"/>
      <w:r>
        <w:rPr>
          <w:rFonts w:ascii="Calibri" w:hAnsi="Calibri" w:cs="Calibri"/>
          <w:sz w:val="22"/>
          <w:szCs w:val="22"/>
        </w:rPr>
        <w:t>bunds;</w:t>
      </w:r>
      <w:proofErr w:type="gramEnd"/>
    </w:p>
    <w:p w14:paraId="5F2DE82B" w14:textId="77777777" w:rsidR="002F2174" w:rsidRDefault="002F2174" w:rsidP="00584F0A">
      <w:pPr>
        <w:pStyle w:val="ListParagraph"/>
        <w:numPr>
          <w:ilvl w:val="2"/>
          <w:numId w:val="127"/>
        </w:numPr>
        <w:spacing w:after="0" w:line="240" w:lineRule="auto"/>
        <w:ind w:left="1843" w:hanging="425"/>
        <w:rPr>
          <w:rFonts w:ascii="Calibri" w:hAnsi="Calibri" w:cs="Calibri"/>
          <w:sz w:val="22"/>
          <w:szCs w:val="22"/>
        </w:rPr>
      </w:pPr>
      <w:r>
        <w:rPr>
          <w:rFonts w:ascii="Calibri" w:hAnsi="Calibri" w:cs="Calibri"/>
          <w:sz w:val="22"/>
          <w:szCs w:val="22"/>
        </w:rPr>
        <w:t>Monitoring, maintenance (including post-storm) and contingency programme (including record sheet</w:t>
      </w:r>
      <w:proofErr w:type="gramStart"/>
      <w:r>
        <w:rPr>
          <w:rFonts w:ascii="Calibri" w:hAnsi="Calibri" w:cs="Calibri"/>
          <w:sz w:val="22"/>
          <w:szCs w:val="22"/>
        </w:rPr>
        <w:t>);</w:t>
      </w:r>
      <w:proofErr w:type="gramEnd"/>
    </w:p>
    <w:p w14:paraId="7F30AAAF" w14:textId="77777777" w:rsidR="002F2174" w:rsidRDefault="002F2174" w:rsidP="00584F0A">
      <w:pPr>
        <w:pStyle w:val="ListParagraph"/>
        <w:numPr>
          <w:ilvl w:val="2"/>
          <w:numId w:val="127"/>
        </w:numPr>
        <w:spacing w:after="0" w:line="240" w:lineRule="auto"/>
        <w:ind w:left="1843" w:hanging="425"/>
        <w:rPr>
          <w:rFonts w:ascii="Calibri" w:hAnsi="Calibri" w:cs="Calibri"/>
          <w:sz w:val="22"/>
          <w:szCs w:val="22"/>
        </w:rPr>
      </w:pPr>
      <w:r>
        <w:rPr>
          <w:rFonts w:ascii="Calibri" w:hAnsi="Calibri" w:cs="Calibri"/>
          <w:sz w:val="22"/>
          <w:szCs w:val="22"/>
        </w:rPr>
        <w:t>Details of optimum dosage (including assumptions</w:t>
      </w:r>
      <w:proofErr w:type="gramStart"/>
      <w:r>
        <w:rPr>
          <w:rFonts w:ascii="Calibri" w:hAnsi="Calibri" w:cs="Calibri"/>
          <w:sz w:val="22"/>
          <w:szCs w:val="22"/>
        </w:rPr>
        <w:t>);</w:t>
      </w:r>
      <w:proofErr w:type="gramEnd"/>
    </w:p>
    <w:p w14:paraId="0910FF74" w14:textId="77777777" w:rsidR="002F2174" w:rsidRDefault="002F2174" w:rsidP="00584F0A">
      <w:pPr>
        <w:pStyle w:val="ListParagraph"/>
        <w:numPr>
          <w:ilvl w:val="2"/>
          <w:numId w:val="127"/>
        </w:numPr>
        <w:spacing w:after="0" w:line="240" w:lineRule="auto"/>
        <w:ind w:left="1843" w:hanging="425"/>
        <w:rPr>
          <w:rFonts w:ascii="Calibri" w:hAnsi="Calibri" w:cs="Calibri"/>
          <w:sz w:val="22"/>
          <w:szCs w:val="22"/>
        </w:rPr>
      </w:pPr>
      <w:r>
        <w:rPr>
          <w:rFonts w:ascii="Calibri" w:hAnsi="Calibri" w:cs="Calibri"/>
          <w:sz w:val="22"/>
          <w:szCs w:val="22"/>
        </w:rPr>
        <w:t>A spill contingency plan; and</w:t>
      </w:r>
    </w:p>
    <w:p w14:paraId="6C24ACA0" w14:textId="77777777" w:rsidR="002F2174" w:rsidRDefault="002F2174" w:rsidP="00584F0A">
      <w:pPr>
        <w:pStyle w:val="ListParagraph"/>
        <w:numPr>
          <w:ilvl w:val="2"/>
          <w:numId w:val="127"/>
        </w:numPr>
        <w:spacing w:after="0" w:line="240" w:lineRule="auto"/>
        <w:ind w:left="1843" w:hanging="425"/>
        <w:rPr>
          <w:rFonts w:ascii="Calibri" w:hAnsi="Calibri" w:cs="Calibri"/>
          <w:sz w:val="22"/>
          <w:szCs w:val="22"/>
        </w:rPr>
      </w:pPr>
      <w:r>
        <w:rPr>
          <w:rFonts w:ascii="Calibri" w:hAnsi="Calibri" w:cs="Calibri"/>
          <w:sz w:val="22"/>
          <w:szCs w:val="22"/>
        </w:rPr>
        <w:t>Details of the person or bodies that will hold responsibility for long term operation and maintenance of the chemical treatment system and the organisational structure which will support this system.</w:t>
      </w:r>
    </w:p>
    <w:p w14:paraId="05AB4EC1" w14:textId="77777777" w:rsidR="009E15DE" w:rsidRDefault="009E15DE" w:rsidP="00F1357A">
      <w:pPr>
        <w:pStyle w:val="ListParagraph"/>
        <w:spacing w:after="0" w:line="240" w:lineRule="auto"/>
        <w:ind w:left="1276"/>
        <w:jc w:val="both"/>
        <w:rPr>
          <w:rFonts w:ascii="Calibri" w:hAnsi="Calibri" w:cs="Calibri"/>
          <w:sz w:val="22"/>
          <w:szCs w:val="22"/>
          <w:lang w:val="en-GB" w:eastAsia="en-AU"/>
        </w:rPr>
      </w:pPr>
    </w:p>
    <w:p w14:paraId="0986C2A1" w14:textId="02F9E18F" w:rsidR="00717531" w:rsidRDefault="3CD47CC7" w:rsidP="007824B7">
      <w:pPr>
        <w:pStyle w:val="ListParagraph"/>
        <w:numPr>
          <w:ilvl w:val="0"/>
          <w:numId w:val="23"/>
        </w:numPr>
        <w:spacing w:after="0" w:line="240" w:lineRule="auto"/>
        <w:ind w:left="1276" w:hanging="567"/>
        <w:jc w:val="both"/>
        <w:rPr>
          <w:rFonts w:ascii="Calibri" w:hAnsi="Calibri" w:cs="Calibri"/>
          <w:sz w:val="22"/>
          <w:szCs w:val="22"/>
          <w:lang w:val="en-GB" w:eastAsia="en-AU"/>
        </w:rPr>
      </w:pPr>
      <w:r w:rsidRPr="3B16AFD0">
        <w:rPr>
          <w:rFonts w:ascii="Calibri" w:hAnsi="Calibri" w:cs="Calibri"/>
          <w:sz w:val="22"/>
          <w:szCs w:val="22"/>
          <w:lang w:val="en-GB" w:eastAsia="en-AU"/>
        </w:rPr>
        <w:t xml:space="preserve">For those lots to be vested in QLDC pursuant to condition 5, </w:t>
      </w:r>
      <w:r w:rsidR="33BFB266" w:rsidRPr="3B16AFD0">
        <w:rPr>
          <w:rFonts w:ascii="Calibri" w:hAnsi="Calibri" w:cs="Calibri"/>
          <w:sz w:val="22"/>
          <w:szCs w:val="22"/>
          <w:lang w:val="en-GB" w:eastAsia="en-AU"/>
        </w:rPr>
        <w:t>a</w:t>
      </w:r>
      <w:r w:rsidR="000B6E07" w:rsidRPr="3B16AFD0">
        <w:rPr>
          <w:rFonts w:ascii="Calibri" w:hAnsi="Calibri" w:cs="Calibri"/>
          <w:sz w:val="22"/>
          <w:szCs w:val="22"/>
          <w:lang w:val="en-GB" w:eastAsia="en-AU"/>
        </w:rPr>
        <w:t xml:space="preserve"> </w:t>
      </w:r>
      <w:r w:rsidR="000047ED" w:rsidRPr="3B16AFD0">
        <w:rPr>
          <w:rFonts w:ascii="Calibri" w:hAnsi="Calibri" w:cs="Calibri"/>
          <w:sz w:val="22"/>
          <w:szCs w:val="22"/>
          <w:lang w:val="en-GB" w:eastAsia="en-AU"/>
        </w:rPr>
        <w:t>detailed landscape plan</w:t>
      </w:r>
      <w:r w:rsidR="00313509" w:rsidRPr="3B16AFD0">
        <w:rPr>
          <w:rFonts w:ascii="Calibri" w:hAnsi="Calibri" w:cs="Calibri"/>
          <w:sz w:val="22"/>
          <w:szCs w:val="22"/>
          <w:lang w:val="en-GB" w:eastAsia="en-AU"/>
        </w:rPr>
        <w:t>(s)</w:t>
      </w:r>
      <w:r w:rsidR="000047ED" w:rsidRPr="3B16AFD0">
        <w:rPr>
          <w:rFonts w:ascii="Calibri" w:hAnsi="Calibri" w:cs="Calibri"/>
          <w:sz w:val="22"/>
          <w:szCs w:val="22"/>
          <w:lang w:val="en-GB" w:eastAsia="en-AU"/>
        </w:rPr>
        <w:t xml:space="preserve"> (including design specifications) </w:t>
      </w:r>
      <w:r w:rsidR="001E4AFE" w:rsidRPr="3B16AFD0">
        <w:rPr>
          <w:rFonts w:ascii="Calibri" w:hAnsi="Calibri" w:cs="Calibri"/>
          <w:sz w:val="22"/>
          <w:szCs w:val="22"/>
          <w:lang w:val="en-GB" w:eastAsia="en-AU"/>
        </w:rPr>
        <w:t xml:space="preserve">for </w:t>
      </w:r>
      <w:r w:rsidR="00717531" w:rsidRPr="3B16AFD0">
        <w:rPr>
          <w:rFonts w:ascii="Calibri" w:hAnsi="Calibri" w:cs="Calibri"/>
          <w:sz w:val="22"/>
          <w:szCs w:val="22"/>
          <w:lang w:val="en-GB" w:eastAsia="en-AU"/>
        </w:rPr>
        <w:t>each</w:t>
      </w:r>
      <w:r w:rsidR="001E4AFE" w:rsidRPr="3B16AFD0">
        <w:rPr>
          <w:rFonts w:ascii="Calibri" w:hAnsi="Calibri" w:cs="Calibri"/>
          <w:sz w:val="22"/>
          <w:szCs w:val="22"/>
          <w:lang w:val="en-GB" w:eastAsia="en-AU"/>
        </w:rPr>
        <w:t xml:space="preserve"> stage </w:t>
      </w:r>
      <w:r w:rsidR="00D46F52" w:rsidRPr="3B16AFD0">
        <w:rPr>
          <w:rFonts w:ascii="Calibri" w:hAnsi="Calibri" w:cs="Calibri"/>
          <w:sz w:val="22"/>
          <w:szCs w:val="22"/>
          <w:lang w:val="en-GB" w:eastAsia="en-AU"/>
        </w:rPr>
        <w:t xml:space="preserve">shall be </w:t>
      </w:r>
      <w:r w:rsidR="000B6E07" w:rsidRPr="3B16AFD0">
        <w:rPr>
          <w:rFonts w:ascii="Calibri" w:hAnsi="Calibri" w:cs="Calibri"/>
          <w:sz w:val="22"/>
          <w:szCs w:val="22"/>
          <w:lang w:val="en-GB" w:eastAsia="en-AU"/>
        </w:rPr>
        <w:t>prepared by</w:t>
      </w:r>
      <w:r w:rsidR="000047ED" w:rsidRPr="3B16AFD0">
        <w:rPr>
          <w:rFonts w:ascii="Calibri" w:hAnsi="Calibri" w:cs="Calibri"/>
          <w:sz w:val="22"/>
          <w:szCs w:val="22"/>
          <w:lang w:val="en-GB" w:eastAsia="en-AU"/>
        </w:rPr>
        <w:t xml:space="preserve"> a suitably qualified</w:t>
      </w:r>
      <w:r w:rsidR="000047ED" w:rsidRPr="3B16AFD0">
        <w:rPr>
          <w:rFonts w:ascii="Calibri" w:hAnsi="Calibri" w:cs="Calibri"/>
          <w:sz w:val="22"/>
          <w:szCs w:val="22"/>
          <w:lang w:eastAsia="en-AU"/>
        </w:rPr>
        <w:t xml:space="preserve"> </w:t>
      </w:r>
      <w:r w:rsidR="00F43FF1" w:rsidRPr="3B16AFD0">
        <w:rPr>
          <w:rFonts w:ascii="Calibri" w:hAnsi="Calibri" w:cs="Calibri"/>
          <w:sz w:val="22"/>
          <w:szCs w:val="22"/>
          <w:lang w:val="en-GB" w:eastAsia="en-AU"/>
        </w:rPr>
        <w:t xml:space="preserve">landscape designer </w:t>
      </w:r>
      <w:r w:rsidR="00313509" w:rsidRPr="3B16AFD0">
        <w:rPr>
          <w:rFonts w:ascii="Calibri" w:hAnsi="Calibri" w:cs="Calibri"/>
          <w:sz w:val="22"/>
          <w:szCs w:val="22"/>
          <w:lang w:val="en-GB" w:eastAsia="en-AU"/>
        </w:rPr>
        <w:t>for</w:t>
      </w:r>
      <w:r w:rsidR="000047ED" w:rsidRPr="3B16AFD0">
        <w:rPr>
          <w:rFonts w:ascii="Calibri" w:hAnsi="Calibri" w:cs="Calibri"/>
          <w:sz w:val="22"/>
          <w:szCs w:val="22"/>
          <w:lang w:val="en-GB" w:eastAsia="en-AU"/>
        </w:rPr>
        <w:t xml:space="preserve"> certifi</w:t>
      </w:r>
      <w:r w:rsidR="00313509" w:rsidRPr="3B16AFD0">
        <w:rPr>
          <w:rFonts w:ascii="Calibri" w:hAnsi="Calibri" w:cs="Calibri"/>
          <w:sz w:val="22"/>
          <w:szCs w:val="22"/>
          <w:lang w:val="en-GB" w:eastAsia="en-AU"/>
        </w:rPr>
        <w:t>cation</w:t>
      </w:r>
      <w:r w:rsidR="000047ED" w:rsidRPr="3B16AFD0">
        <w:rPr>
          <w:rFonts w:ascii="Calibri" w:hAnsi="Calibri" w:cs="Calibri"/>
          <w:sz w:val="22"/>
          <w:szCs w:val="22"/>
          <w:lang w:val="en-GB" w:eastAsia="en-AU"/>
        </w:rPr>
        <w:t xml:space="preserve"> by </w:t>
      </w:r>
      <w:r w:rsidR="00182311" w:rsidRPr="3B16AFD0">
        <w:rPr>
          <w:rFonts w:ascii="Calibri" w:hAnsi="Calibri" w:cs="Calibri"/>
          <w:sz w:val="22"/>
          <w:szCs w:val="22"/>
          <w:lang w:val="en-GB" w:eastAsia="en-AU"/>
        </w:rPr>
        <w:t>QLDC</w:t>
      </w:r>
      <w:r w:rsidR="00236424" w:rsidRPr="3B16AFD0">
        <w:rPr>
          <w:rFonts w:ascii="Calibri" w:hAnsi="Calibri" w:cs="Calibri"/>
          <w:sz w:val="22"/>
          <w:szCs w:val="22"/>
          <w:lang w:val="en-GB" w:eastAsia="en-AU"/>
        </w:rPr>
        <w:t xml:space="preserve"> </w:t>
      </w:r>
      <w:r w:rsidR="00236424" w:rsidRPr="00BA7D9F">
        <w:rPr>
          <w:rFonts w:ascii="Calibri" w:hAnsi="Calibri" w:cs="Calibri"/>
          <w:sz w:val="22"/>
          <w:szCs w:val="22"/>
          <w:lang w:val="en-GB" w:eastAsia="en-AU"/>
        </w:rPr>
        <w:t>Parks and Open</w:t>
      </w:r>
      <w:r w:rsidR="00236424" w:rsidRPr="3B16AFD0">
        <w:rPr>
          <w:rFonts w:ascii="Calibri" w:hAnsi="Calibri" w:cs="Calibri"/>
          <w:sz w:val="22"/>
          <w:szCs w:val="22"/>
          <w:lang w:val="en-GB" w:eastAsia="en-AU"/>
        </w:rPr>
        <w:t xml:space="preserve"> Spaces Planning Manager</w:t>
      </w:r>
      <w:r w:rsidR="000047ED" w:rsidRPr="3B16AFD0">
        <w:rPr>
          <w:rFonts w:ascii="Calibri" w:hAnsi="Calibri" w:cs="Calibri"/>
          <w:sz w:val="22"/>
          <w:szCs w:val="22"/>
          <w:lang w:val="en-GB" w:eastAsia="en-AU"/>
        </w:rPr>
        <w:t xml:space="preserve">. </w:t>
      </w:r>
      <w:r w:rsidR="00717531" w:rsidRPr="3B16AFD0">
        <w:rPr>
          <w:rFonts w:ascii="Calibri" w:hAnsi="Calibri" w:cs="Calibri"/>
          <w:sz w:val="22"/>
          <w:szCs w:val="22"/>
          <w:lang w:val="en-GB" w:eastAsia="en-AU"/>
        </w:rPr>
        <w:t>The landscape plans are to include details of:</w:t>
      </w:r>
    </w:p>
    <w:p w14:paraId="360AF4CE" w14:textId="77777777" w:rsidR="00717531" w:rsidRDefault="00717531" w:rsidP="00717531">
      <w:pPr>
        <w:pStyle w:val="ListParagraph"/>
        <w:spacing w:after="0" w:line="240" w:lineRule="auto"/>
        <w:ind w:left="1276"/>
        <w:jc w:val="both"/>
        <w:rPr>
          <w:rFonts w:ascii="Calibri" w:hAnsi="Calibri" w:cs="Calibri"/>
          <w:sz w:val="22"/>
          <w:szCs w:val="22"/>
          <w:lang w:val="en-GB" w:eastAsia="en-AU"/>
        </w:rPr>
      </w:pPr>
    </w:p>
    <w:p w14:paraId="05C0456C" w14:textId="2675DD89" w:rsidR="00717531" w:rsidRDefault="00717531" w:rsidP="00584F0A">
      <w:pPr>
        <w:pStyle w:val="ListParagraph"/>
        <w:numPr>
          <w:ilvl w:val="0"/>
          <w:numId w:val="38"/>
        </w:numPr>
        <w:spacing w:after="0" w:line="240" w:lineRule="auto"/>
        <w:ind w:left="1701"/>
        <w:jc w:val="both"/>
        <w:rPr>
          <w:rFonts w:ascii="Calibri" w:hAnsi="Calibri" w:cs="Calibri"/>
          <w:sz w:val="22"/>
          <w:szCs w:val="22"/>
          <w:lang w:val="en-GB" w:eastAsia="en-AU"/>
        </w:rPr>
      </w:pPr>
      <w:r>
        <w:rPr>
          <w:rFonts w:ascii="Calibri" w:hAnsi="Calibri" w:cs="Calibri"/>
          <w:sz w:val="22"/>
          <w:szCs w:val="22"/>
          <w:lang w:val="en-GB" w:eastAsia="en-AU"/>
        </w:rPr>
        <w:t xml:space="preserve">Planting within any </w:t>
      </w:r>
      <w:r w:rsidR="004B252F">
        <w:rPr>
          <w:rFonts w:ascii="Calibri" w:hAnsi="Calibri" w:cs="Calibri"/>
          <w:sz w:val="22"/>
          <w:szCs w:val="22"/>
          <w:lang w:val="en-GB" w:eastAsia="en-AU"/>
        </w:rPr>
        <w:t xml:space="preserve">local purpose or recreation </w:t>
      </w:r>
      <w:r>
        <w:rPr>
          <w:rFonts w:ascii="Calibri" w:hAnsi="Calibri" w:cs="Calibri"/>
          <w:sz w:val="22"/>
          <w:szCs w:val="22"/>
          <w:lang w:val="en-GB" w:eastAsia="en-AU"/>
        </w:rPr>
        <w:t>reserves to be vested in QLDC</w:t>
      </w:r>
    </w:p>
    <w:p w14:paraId="0144980B" w14:textId="3A89F18F" w:rsidR="004B252F" w:rsidRDefault="004B252F" w:rsidP="00584F0A">
      <w:pPr>
        <w:pStyle w:val="ListParagraph"/>
        <w:numPr>
          <w:ilvl w:val="0"/>
          <w:numId w:val="38"/>
        </w:numPr>
        <w:spacing w:after="0" w:line="240" w:lineRule="auto"/>
        <w:ind w:left="1701"/>
        <w:jc w:val="both"/>
        <w:rPr>
          <w:rFonts w:ascii="Calibri" w:hAnsi="Calibri" w:cs="Calibri"/>
          <w:sz w:val="22"/>
          <w:szCs w:val="22"/>
          <w:lang w:val="en-GB" w:eastAsia="en-AU"/>
        </w:rPr>
      </w:pPr>
      <w:r>
        <w:rPr>
          <w:rFonts w:ascii="Calibri" w:hAnsi="Calibri" w:cs="Calibri"/>
          <w:sz w:val="22"/>
          <w:szCs w:val="22"/>
          <w:lang w:val="en-GB" w:eastAsia="en-AU"/>
        </w:rPr>
        <w:t>Planting within any road reserves to be vested in QLDC</w:t>
      </w:r>
    </w:p>
    <w:p w14:paraId="27AD0EB8" w14:textId="77777777" w:rsidR="00717531" w:rsidRDefault="00717531" w:rsidP="00717531">
      <w:pPr>
        <w:pStyle w:val="ListParagraph"/>
        <w:spacing w:after="0" w:line="240" w:lineRule="auto"/>
        <w:ind w:left="1276"/>
        <w:jc w:val="both"/>
        <w:rPr>
          <w:rFonts w:ascii="Calibri" w:hAnsi="Calibri" w:cs="Calibri"/>
          <w:sz w:val="22"/>
          <w:szCs w:val="22"/>
          <w:lang w:val="en-GB" w:eastAsia="en-AU"/>
        </w:rPr>
      </w:pPr>
    </w:p>
    <w:p w14:paraId="77ADC739" w14:textId="0EB5F825" w:rsidR="000047ED" w:rsidRPr="00466837" w:rsidRDefault="000047ED" w:rsidP="00717531">
      <w:pPr>
        <w:pStyle w:val="ListParagraph"/>
        <w:spacing w:after="0" w:line="240" w:lineRule="auto"/>
        <w:ind w:left="1276"/>
        <w:jc w:val="both"/>
        <w:rPr>
          <w:rFonts w:ascii="Calibri" w:hAnsi="Calibri" w:cs="Calibri"/>
          <w:sz w:val="22"/>
          <w:szCs w:val="22"/>
          <w:lang w:val="en-GB" w:eastAsia="en-AU"/>
        </w:rPr>
      </w:pPr>
      <w:r w:rsidRPr="00466837">
        <w:rPr>
          <w:rFonts w:ascii="Calibri" w:hAnsi="Calibri" w:cs="Calibri"/>
          <w:sz w:val="22"/>
          <w:szCs w:val="22"/>
          <w:lang w:val="en-GB" w:eastAsia="en-AU"/>
        </w:rPr>
        <w:t>The final landscape plan</w:t>
      </w:r>
      <w:r w:rsidR="00634668">
        <w:rPr>
          <w:rFonts w:ascii="Calibri" w:hAnsi="Calibri" w:cs="Calibri"/>
          <w:sz w:val="22"/>
          <w:szCs w:val="22"/>
          <w:lang w:val="en-GB" w:eastAsia="en-AU"/>
        </w:rPr>
        <w:t>(s) shall be generally consistent with the landscape plans approved in Condition 1 and</w:t>
      </w:r>
      <w:r w:rsidRPr="00466837">
        <w:rPr>
          <w:rFonts w:ascii="Calibri" w:hAnsi="Calibri" w:cs="Calibri"/>
          <w:sz w:val="22"/>
          <w:szCs w:val="22"/>
          <w:lang w:val="en-GB" w:eastAsia="en-AU"/>
        </w:rPr>
        <w:t xml:space="preserve"> shall achieve the following:</w:t>
      </w:r>
    </w:p>
    <w:p w14:paraId="60C0C1D4" w14:textId="77777777" w:rsidR="000047ED" w:rsidRPr="00FB2CD7" w:rsidRDefault="000047ED" w:rsidP="00466837">
      <w:pPr>
        <w:pStyle w:val="ListParagraph"/>
        <w:tabs>
          <w:tab w:val="left" w:pos="540"/>
          <w:tab w:val="left" w:pos="1080"/>
          <w:tab w:val="left" w:pos="1620"/>
        </w:tabs>
        <w:spacing w:after="0" w:line="240" w:lineRule="auto"/>
        <w:ind w:left="540"/>
        <w:jc w:val="both"/>
        <w:rPr>
          <w:rFonts w:ascii="Calibri" w:hAnsi="Calibri" w:cs="Calibri"/>
          <w:sz w:val="22"/>
          <w:szCs w:val="22"/>
          <w:lang w:val="en-GB" w:eastAsia="en-AU"/>
        </w:rPr>
      </w:pPr>
    </w:p>
    <w:p w14:paraId="5CAB3964" w14:textId="2C8179D1" w:rsidR="003D2B46" w:rsidRDefault="000047ED" w:rsidP="00584F0A">
      <w:pPr>
        <w:pStyle w:val="ListParagraph"/>
        <w:numPr>
          <w:ilvl w:val="0"/>
          <w:numId w:val="29"/>
        </w:numPr>
        <w:autoSpaceDE w:val="0"/>
        <w:autoSpaceDN w:val="0"/>
        <w:adjustRightInd w:val="0"/>
        <w:spacing w:after="0" w:line="240" w:lineRule="auto"/>
        <w:ind w:left="1843" w:hanging="425"/>
        <w:contextualSpacing w:val="0"/>
        <w:jc w:val="both"/>
        <w:rPr>
          <w:lang w:eastAsia="en-NZ"/>
        </w:rPr>
      </w:pPr>
      <w:r w:rsidRPr="00FB2CD7">
        <w:rPr>
          <w:rFonts w:ascii="Calibri" w:hAnsi="Calibri" w:cs="Calibri"/>
          <w:color w:val="000000"/>
          <w:sz w:val="22"/>
          <w:szCs w:val="22"/>
          <w:lang w:eastAsia="en-NZ"/>
        </w:rPr>
        <w:t>All works shall meet Part 7: Landscape of being QLDC’s Land Development and Subdivision Code of Practice</w:t>
      </w:r>
      <w:r w:rsidR="00D905AB">
        <w:rPr>
          <w:rFonts w:ascii="Calibri" w:hAnsi="Calibri" w:cs="Calibri"/>
          <w:color w:val="000000"/>
          <w:sz w:val="22"/>
          <w:szCs w:val="22"/>
          <w:lang w:eastAsia="en-NZ"/>
        </w:rPr>
        <w:t xml:space="preserve"> 2025</w:t>
      </w:r>
      <w:r w:rsidRPr="00FB2CD7">
        <w:rPr>
          <w:rFonts w:ascii="Calibri" w:hAnsi="Calibri" w:cs="Calibri"/>
          <w:color w:val="000000"/>
          <w:sz w:val="22"/>
          <w:szCs w:val="22"/>
          <w:lang w:eastAsia="en-NZ"/>
        </w:rPr>
        <w:t xml:space="preserve"> .</w:t>
      </w:r>
    </w:p>
    <w:p w14:paraId="4AA0A976" w14:textId="5BA92269" w:rsidR="003D2B46" w:rsidRPr="00466837" w:rsidRDefault="000047ED"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sidRPr="00FB2CD7">
        <w:rPr>
          <w:rFonts w:ascii="Calibri" w:hAnsi="Calibri" w:cs="Calibri"/>
          <w:color w:val="000000"/>
          <w:sz w:val="22"/>
          <w:szCs w:val="22"/>
          <w:lang w:eastAsia="en-NZ"/>
        </w:rPr>
        <w:t xml:space="preserve">Ensure that areas of </w:t>
      </w:r>
      <w:r w:rsidR="0032414A">
        <w:rPr>
          <w:rFonts w:ascii="Calibri" w:hAnsi="Calibri" w:cs="Calibri"/>
          <w:color w:val="000000"/>
          <w:sz w:val="22"/>
          <w:szCs w:val="22"/>
          <w:lang w:eastAsia="en-NZ"/>
        </w:rPr>
        <w:t xml:space="preserve">recreation </w:t>
      </w:r>
      <w:r w:rsidRPr="00FB2CD7">
        <w:rPr>
          <w:rFonts w:ascii="Calibri" w:hAnsi="Calibri" w:cs="Calibri"/>
          <w:color w:val="000000"/>
          <w:sz w:val="22"/>
          <w:szCs w:val="22"/>
          <w:lang w:eastAsia="en-NZ"/>
        </w:rPr>
        <w:t>reserve exclude any areas of road.</w:t>
      </w:r>
    </w:p>
    <w:p w14:paraId="4B6FB25F" w14:textId="253EA9EE" w:rsidR="003D2B46" w:rsidRDefault="000047ED" w:rsidP="00584F0A">
      <w:pPr>
        <w:pStyle w:val="ListParagraph"/>
        <w:numPr>
          <w:ilvl w:val="0"/>
          <w:numId w:val="29"/>
        </w:numPr>
        <w:autoSpaceDE w:val="0"/>
        <w:autoSpaceDN w:val="0"/>
        <w:adjustRightInd w:val="0"/>
        <w:spacing w:after="0" w:line="240" w:lineRule="auto"/>
        <w:ind w:left="1843" w:hanging="425"/>
        <w:contextualSpacing w:val="0"/>
        <w:jc w:val="both"/>
        <w:rPr>
          <w:rFonts w:ascii="Calibri" w:hAnsi="Calibri" w:cs="Calibri"/>
          <w:color w:val="000000"/>
          <w:sz w:val="22"/>
          <w:szCs w:val="22"/>
          <w:lang w:eastAsia="en-NZ"/>
        </w:rPr>
      </w:pPr>
      <w:r w:rsidRPr="00FB2CD7">
        <w:rPr>
          <w:rFonts w:ascii="Calibri" w:hAnsi="Calibri" w:cs="Calibri"/>
          <w:color w:val="000000"/>
          <w:sz w:val="22"/>
          <w:szCs w:val="22"/>
          <w:lang w:eastAsia="en-NZ"/>
        </w:rPr>
        <w:t>Details of landscape trees and plants</w:t>
      </w:r>
      <w:r w:rsidR="00412F60">
        <w:rPr>
          <w:rFonts w:ascii="Calibri" w:hAnsi="Calibri" w:cs="Calibri"/>
          <w:color w:val="000000"/>
          <w:sz w:val="22"/>
          <w:szCs w:val="22"/>
          <w:lang w:eastAsia="en-NZ"/>
        </w:rPr>
        <w:t xml:space="preserve"> to be planted within </w:t>
      </w:r>
      <w:r w:rsidR="00401452">
        <w:rPr>
          <w:rFonts w:ascii="Calibri" w:hAnsi="Calibri" w:cs="Calibri"/>
          <w:color w:val="000000"/>
          <w:sz w:val="22"/>
          <w:szCs w:val="22"/>
          <w:lang w:eastAsia="en-NZ"/>
        </w:rPr>
        <w:t xml:space="preserve">any </w:t>
      </w:r>
      <w:r w:rsidR="00412F60">
        <w:rPr>
          <w:rFonts w:ascii="Calibri" w:hAnsi="Calibri" w:cs="Calibri"/>
          <w:color w:val="000000"/>
          <w:sz w:val="22"/>
          <w:szCs w:val="22"/>
          <w:lang w:eastAsia="en-NZ"/>
        </w:rPr>
        <w:t xml:space="preserve">reserves </w:t>
      </w:r>
      <w:r w:rsidRPr="00FB2CD7">
        <w:rPr>
          <w:rFonts w:ascii="Calibri" w:hAnsi="Calibri" w:cs="Calibri"/>
          <w:color w:val="000000"/>
          <w:sz w:val="22"/>
          <w:szCs w:val="22"/>
          <w:lang w:eastAsia="en-NZ"/>
        </w:rPr>
        <w:t>that includes the species, size and location.</w:t>
      </w:r>
    </w:p>
    <w:p w14:paraId="50402B48" w14:textId="39531F84" w:rsidR="00A72CAE" w:rsidRDefault="00A72CAE" w:rsidP="00584F0A">
      <w:pPr>
        <w:pStyle w:val="ListParagraph"/>
        <w:numPr>
          <w:ilvl w:val="0"/>
          <w:numId w:val="29"/>
        </w:numPr>
        <w:autoSpaceDE w:val="0"/>
        <w:autoSpaceDN w:val="0"/>
        <w:adjustRightInd w:val="0"/>
        <w:spacing w:after="0" w:line="240" w:lineRule="auto"/>
        <w:ind w:left="1843" w:hanging="425"/>
        <w:contextualSpacing w:val="0"/>
        <w:jc w:val="both"/>
        <w:rPr>
          <w:rFonts w:ascii="Calibri" w:hAnsi="Calibri" w:cs="Calibri"/>
          <w:color w:val="000000"/>
          <w:sz w:val="22"/>
          <w:szCs w:val="22"/>
          <w:lang w:eastAsia="en-NZ"/>
        </w:rPr>
      </w:pPr>
      <w:r>
        <w:rPr>
          <w:rFonts w:ascii="Calibri" w:hAnsi="Calibri" w:cs="Calibri"/>
          <w:color w:val="000000"/>
          <w:sz w:val="22"/>
          <w:szCs w:val="22"/>
          <w:lang w:eastAsia="en-NZ"/>
        </w:rPr>
        <w:t>Details of areas of flat land to be created on the reserve.</w:t>
      </w:r>
    </w:p>
    <w:p w14:paraId="468A492E" w14:textId="3AAB148D" w:rsidR="007F0074" w:rsidRPr="00466837" w:rsidRDefault="007F0074" w:rsidP="00584F0A">
      <w:pPr>
        <w:pStyle w:val="ListParagraph"/>
        <w:numPr>
          <w:ilvl w:val="0"/>
          <w:numId w:val="29"/>
        </w:numPr>
        <w:autoSpaceDE w:val="0"/>
        <w:autoSpaceDN w:val="0"/>
        <w:adjustRightInd w:val="0"/>
        <w:spacing w:after="0" w:line="240" w:lineRule="auto"/>
        <w:ind w:left="1843" w:hanging="425"/>
        <w:contextualSpacing w:val="0"/>
        <w:jc w:val="both"/>
        <w:rPr>
          <w:rFonts w:ascii="Calibri" w:hAnsi="Calibri" w:cs="Calibri"/>
          <w:color w:val="000000"/>
          <w:sz w:val="22"/>
          <w:szCs w:val="22"/>
          <w:lang w:eastAsia="en-NZ"/>
        </w:rPr>
      </w:pPr>
      <w:r>
        <w:rPr>
          <w:rFonts w:ascii="Calibri" w:hAnsi="Calibri" w:cs="Calibri"/>
          <w:color w:val="000000"/>
          <w:sz w:val="22"/>
          <w:szCs w:val="22"/>
          <w:lang w:eastAsia="en-NZ"/>
        </w:rPr>
        <w:t xml:space="preserve">Details of street trees and verge planting </w:t>
      </w:r>
      <w:r w:rsidR="00F27C43">
        <w:rPr>
          <w:rFonts w:ascii="Calibri" w:hAnsi="Calibri" w:cs="Calibri"/>
          <w:color w:val="000000"/>
          <w:sz w:val="22"/>
          <w:szCs w:val="22"/>
          <w:lang w:eastAsia="en-NZ"/>
        </w:rPr>
        <w:t>within road reserves, including details of the species, size and location.</w:t>
      </w:r>
    </w:p>
    <w:p w14:paraId="785D8DD9" w14:textId="65912DF8" w:rsidR="003D2B46" w:rsidRPr="00466837" w:rsidRDefault="000047ED"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sidRPr="00FB2CD7">
        <w:rPr>
          <w:rFonts w:ascii="Calibri" w:hAnsi="Calibri" w:cs="Calibri"/>
          <w:color w:val="000000"/>
          <w:sz w:val="22"/>
          <w:szCs w:val="22"/>
          <w:lang w:eastAsia="en-NZ"/>
        </w:rPr>
        <w:t>Irrigation plan showing how trees are to be irrigated.</w:t>
      </w:r>
    </w:p>
    <w:p w14:paraId="7F588E3E" w14:textId="367C2CF3" w:rsidR="003D2B46" w:rsidRPr="00466837" w:rsidRDefault="000047ED"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sidRPr="00FB2CD7">
        <w:rPr>
          <w:rFonts w:ascii="Calibri" w:hAnsi="Calibri" w:cs="Calibri"/>
          <w:color w:val="000000"/>
          <w:sz w:val="22"/>
          <w:szCs w:val="22"/>
          <w:lang w:eastAsia="en-NZ"/>
        </w:rPr>
        <w:t>Tree pit details showing root ball treatment and staking.</w:t>
      </w:r>
    </w:p>
    <w:p w14:paraId="0D6D95D8" w14:textId="39BA6DC9" w:rsidR="003D2B46" w:rsidRPr="00466837" w:rsidRDefault="000047ED"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sidRPr="00FB2CD7">
        <w:rPr>
          <w:rFonts w:ascii="Calibri" w:hAnsi="Calibri" w:cs="Calibri"/>
          <w:color w:val="000000"/>
          <w:sz w:val="22"/>
          <w:szCs w:val="22"/>
          <w:lang w:eastAsia="en-NZ"/>
        </w:rPr>
        <w:t xml:space="preserve">Ensure that all </w:t>
      </w:r>
      <w:r w:rsidR="00F43FF1">
        <w:rPr>
          <w:rFonts w:ascii="Calibri" w:hAnsi="Calibri" w:cs="Calibri"/>
          <w:color w:val="000000"/>
          <w:sz w:val="22"/>
          <w:szCs w:val="22"/>
          <w:lang w:eastAsia="en-NZ"/>
        </w:rPr>
        <w:t xml:space="preserve">grassed </w:t>
      </w:r>
      <w:r w:rsidRPr="00FB2CD7">
        <w:rPr>
          <w:rFonts w:ascii="Calibri" w:hAnsi="Calibri" w:cs="Calibri"/>
          <w:color w:val="000000"/>
          <w:sz w:val="22"/>
          <w:szCs w:val="22"/>
          <w:lang w:eastAsia="en-NZ"/>
        </w:rPr>
        <w:t xml:space="preserve">batter slopes and mounds are to a gradient not exceeding 1:5 when measured across any point to ensure that all </w:t>
      </w:r>
      <w:r w:rsidR="00F43FF1">
        <w:rPr>
          <w:rFonts w:ascii="Calibri" w:hAnsi="Calibri" w:cs="Calibri"/>
          <w:color w:val="000000"/>
          <w:sz w:val="22"/>
          <w:szCs w:val="22"/>
          <w:lang w:eastAsia="en-NZ"/>
        </w:rPr>
        <w:t xml:space="preserve">such </w:t>
      </w:r>
      <w:r w:rsidRPr="00FB2CD7">
        <w:rPr>
          <w:rFonts w:ascii="Calibri" w:hAnsi="Calibri" w:cs="Calibri"/>
          <w:color w:val="000000"/>
          <w:sz w:val="22"/>
          <w:szCs w:val="22"/>
          <w:lang w:eastAsia="en-NZ"/>
        </w:rPr>
        <w:t xml:space="preserve">slopes are </w:t>
      </w:r>
      <w:proofErr w:type="spellStart"/>
      <w:r w:rsidRPr="00FB2CD7">
        <w:rPr>
          <w:rFonts w:ascii="Calibri" w:hAnsi="Calibri" w:cs="Calibri"/>
          <w:color w:val="000000"/>
          <w:sz w:val="22"/>
          <w:szCs w:val="22"/>
          <w:lang w:eastAsia="en-NZ"/>
        </w:rPr>
        <w:t>mowable</w:t>
      </w:r>
      <w:proofErr w:type="spellEnd"/>
      <w:r w:rsidRPr="00FB2CD7">
        <w:rPr>
          <w:rFonts w:ascii="Calibri" w:hAnsi="Calibri" w:cs="Calibri"/>
          <w:color w:val="000000"/>
          <w:sz w:val="22"/>
          <w:szCs w:val="22"/>
          <w:lang w:eastAsia="en-NZ"/>
        </w:rPr>
        <w:t xml:space="preserve">. This will require that plans clearly demonstrate that this </w:t>
      </w:r>
      <w:r w:rsidR="00947E07">
        <w:rPr>
          <w:rFonts w:ascii="Calibri" w:hAnsi="Calibri" w:cs="Calibri"/>
          <w:color w:val="000000"/>
          <w:sz w:val="22"/>
          <w:szCs w:val="22"/>
          <w:lang w:eastAsia="en-NZ"/>
        </w:rPr>
        <w:t>g</w:t>
      </w:r>
      <w:r w:rsidRPr="00FB2CD7">
        <w:rPr>
          <w:rFonts w:ascii="Calibri" w:hAnsi="Calibri" w:cs="Calibri"/>
          <w:color w:val="000000"/>
          <w:sz w:val="22"/>
          <w:szCs w:val="22"/>
          <w:lang w:eastAsia="en-NZ"/>
        </w:rPr>
        <w:t>radient will not be exceeded.</w:t>
      </w:r>
    </w:p>
    <w:p w14:paraId="4A5D45DA" w14:textId="2AFAA4E5" w:rsidR="003D2B46" w:rsidRDefault="000047ED"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sidRPr="0058537F">
        <w:rPr>
          <w:rFonts w:ascii="Calibri" w:hAnsi="Calibri" w:cs="Calibri"/>
          <w:color w:val="000000"/>
          <w:sz w:val="22"/>
          <w:szCs w:val="22"/>
          <w:lang w:eastAsia="en-NZ"/>
        </w:rPr>
        <w:t xml:space="preserve">Path width, material and construction details so that all trails achieve a minimum </w:t>
      </w:r>
      <w:r w:rsidR="00A113D2">
        <w:rPr>
          <w:rFonts w:ascii="Calibri" w:hAnsi="Calibri" w:cs="Calibri"/>
          <w:color w:val="000000"/>
          <w:sz w:val="22"/>
          <w:szCs w:val="22"/>
          <w:lang w:eastAsia="en-NZ"/>
        </w:rPr>
        <w:t>G</w:t>
      </w:r>
      <w:r w:rsidRPr="0058537F">
        <w:rPr>
          <w:rFonts w:ascii="Calibri" w:hAnsi="Calibri" w:cs="Calibri"/>
          <w:color w:val="000000"/>
          <w:sz w:val="22"/>
          <w:szCs w:val="22"/>
          <w:lang w:eastAsia="en-NZ"/>
        </w:rPr>
        <w:t xml:space="preserve">rade 2 standard </w:t>
      </w:r>
      <w:r w:rsidR="00135BE4">
        <w:rPr>
          <w:rFonts w:ascii="Calibri" w:hAnsi="Calibri" w:cs="Calibri"/>
          <w:color w:val="000000"/>
          <w:sz w:val="22"/>
          <w:szCs w:val="22"/>
          <w:lang w:eastAsia="en-NZ"/>
        </w:rPr>
        <w:t>as detailed in the QLDC Trail Design Standards and Specifications</w:t>
      </w:r>
      <w:r w:rsidR="00A113D2">
        <w:rPr>
          <w:rFonts w:ascii="Calibri" w:hAnsi="Calibri" w:cs="Calibri"/>
          <w:color w:val="000000"/>
          <w:sz w:val="22"/>
          <w:szCs w:val="22"/>
          <w:lang w:eastAsia="en-NZ"/>
        </w:rPr>
        <w:t xml:space="preserve"> 2018. Where a Grade 2 standard cannot be achieved due to </w:t>
      </w:r>
      <w:r w:rsidR="00A113D2">
        <w:rPr>
          <w:rFonts w:ascii="Calibri" w:hAnsi="Calibri" w:cs="Calibri"/>
          <w:color w:val="000000"/>
          <w:sz w:val="22"/>
          <w:szCs w:val="22"/>
          <w:lang w:eastAsia="en-NZ"/>
        </w:rPr>
        <w:lastRenderedPageBreak/>
        <w:t>topography</w:t>
      </w:r>
      <w:r w:rsidR="00DC7BC0">
        <w:rPr>
          <w:rFonts w:ascii="Calibri" w:hAnsi="Calibri" w:cs="Calibri"/>
          <w:color w:val="000000"/>
          <w:sz w:val="22"/>
          <w:szCs w:val="22"/>
          <w:lang w:eastAsia="en-NZ"/>
        </w:rPr>
        <w:t xml:space="preserve">, pending detailed design, the trail locations and formations may </w:t>
      </w:r>
      <w:proofErr w:type="gramStart"/>
      <w:r w:rsidR="00DC7BC0">
        <w:rPr>
          <w:rFonts w:ascii="Calibri" w:hAnsi="Calibri" w:cs="Calibri"/>
          <w:color w:val="000000"/>
          <w:sz w:val="22"/>
          <w:szCs w:val="22"/>
          <w:lang w:eastAsia="en-NZ"/>
        </w:rPr>
        <w:t>change</w:t>
      </w:r>
      <w:proofErr w:type="gramEnd"/>
      <w:r w:rsidR="00DC7BC0">
        <w:rPr>
          <w:rFonts w:ascii="Calibri" w:hAnsi="Calibri" w:cs="Calibri"/>
          <w:color w:val="000000"/>
          <w:sz w:val="22"/>
          <w:szCs w:val="22"/>
          <w:lang w:eastAsia="en-NZ"/>
        </w:rPr>
        <w:t xml:space="preserve"> or an alternative grade may be</w:t>
      </w:r>
      <w:r w:rsidR="00081C7A">
        <w:rPr>
          <w:rFonts w:ascii="Calibri" w:hAnsi="Calibri" w:cs="Calibri"/>
          <w:color w:val="000000"/>
          <w:sz w:val="22"/>
          <w:szCs w:val="22"/>
          <w:lang w:eastAsia="en-NZ"/>
        </w:rPr>
        <w:t xml:space="preserve"> accepted.</w:t>
      </w:r>
    </w:p>
    <w:p w14:paraId="327C1634" w14:textId="4FEDD249" w:rsidR="00A57DFA" w:rsidRPr="00466837" w:rsidRDefault="00A57DFA"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Pr>
          <w:rFonts w:ascii="Calibri" w:hAnsi="Calibri" w:cs="Calibri"/>
          <w:color w:val="000000"/>
          <w:sz w:val="22"/>
          <w:szCs w:val="22"/>
          <w:lang w:eastAsia="en-NZ"/>
        </w:rPr>
        <w:t>Consideration of the trail location</w:t>
      </w:r>
      <w:r w:rsidR="00530806">
        <w:rPr>
          <w:rFonts w:ascii="Calibri" w:hAnsi="Calibri" w:cs="Calibri"/>
          <w:color w:val="000000"/>
          <w:sz w:val="22"/>
          <w:szCs w:val="22"/>
          <w:lang w:eastAsia="en-NZ"/>
        </w:rPr>
        <w:t>s</w:t>
      </w:r>
      <w:r w:rsidR="00A349E6">
        <w:rPr>
          <w:rFonts w:ascii="Calibri" w:hAnsi="Calibri" w:cs="Calibri"/>
          <w:color w:val="000000"/>
          <w:sz w:val="22"/>
          <w:szCs w:val="22"/>
          <w:lang w:eastAsia="en-NZ"/>
        </w:rPr>
        <w:t xml:space="preserve"> within Lots 9017 and 9018</w:t>
      </w:r>
      <w:r>
        <w:rPr>
          <w:rFonts w:ascii="Calibri" w:hAnsi="Calibri" w:cs="Calibri"/>
          <w:color w:val="000000"/>
          <w:sz w:val="22"/>
          <w:szCs w:val="22"/>
          <w:lang w:eastAsia="en-NZ"/>
        </w:rPr>
        <w:t xml:space="preserve"> with respect to </w:t>
      </w:r>
      <w:r w:rsidR="00C11ECB">
        <w:rPr>
          <w:rFonts w:ascii="Calibri" w:hAnsi="Calibri" w:cs="Calibri"/>
          <w:color w:val="000000"/>
          <w:sz w:val="22"/>
          <w:szCs w:val="22"/>
          <w:lang w:eastAsia="en-NZ"/>
        </w:rPr>
        <w:t xml:space="preserve">recreation values, </w:t>
      </w:r>
      <w:r>
        <w:rPr>
          <w:rFonts w:ascii="Calibri" w:hAnsi="Calibri" w:cs="Calibri"/>
          <w:color w:val="000000"/>
          <w:sz w:val="22"/>
          <w:szCs w:val="22"/>
          <w:lang w:eastAsia="en-NZ"/>
        </w:rPr>
        <w:t>maintenance requirements</w:t>
      </w:r>
      <w:r w:rsidR="00C11ECB">
        <w:rPr>
          <w:rFonts w:ascii="Calibri" w:hAnsi="Calibri" w:cs="Calibri"/>
          <w:color w:val="000000"/>
          <w:sz w:val="22"/>
          <w:szCs w:val="22"/>
          <w:lang w:eastAsia="en-NZ"/>
        </w:rPr>
        <w:t xml:space="preserve"> of the reserve</w:t>
      </w:r>
      <w:r w:rsidR="00C81CF2">
        <w:rPr>
          <w:rFonts w:ascii="Calibri" w:hAnsi="Calibri" w:cs="Calibri"/>
          <w:color w:val="000000"/>
          <w:sz w:val="22"/>
          <w:szCs w:val="22"/>
          <w:lang w:eastAsia="en-NZ"/>
        </w:rPr>
        <w:t xml:space="preserve"> and</w:t>
      </w:r>
      <w:r w:rsidR="00C11ECB">
        <w:rPr>
          <w:rFonts w:ascii="Calibri" w:hAnsi="Calibri" w:cs="Calibri"/>
          <w:color w:val="000000"/>
          <w:sz w:val="22"/>
          <w:szCs w:val="22"/>
          <w:lang w:eastAsia="en-NZ"/>
        </w:rPr>
        <w:t xml:space="preserve"> </w:t>
      </w:r>
      <w:r w:rsidR="00C81CF2">
        <w:rPr>
          <w:rFonts w:ascii="Calibri" w:hAnsi="Calibri" w:cs="Calibri"/>
          <w:color w:val="000000"/>
          <w:sz w:val="22"/>
          <w:szCs w:val="22"/>
          <w:lang w:eastAsia="en-NZ"/>
        </w:rPr>
        <w:t>protection of the lizard relocation area(s).</w:t>
      </w:r>
    </w:p>
    <w:p w14:paraId="7445A2AD" w14:textId="7FFC6EC1" w:rsidR="003D2B46" w:rsidRPr="00466837" w:rsidRDefault="000047ED"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sidRPr="00FB2CD7">
        <w:rPr>
          <w:rFonts w:ascii="Calibri" w:hAnsi="Calibri" w:cs="Calibri"/>
          <w:color w:val="000000"/>
          <w:sz w:val="22"/>
          <w:szCs w:val="22"/>
          <w:lang w:eastAsia="en-NZ"/>
        </w:rPr>
        <w:t>Detail of any stormwater soak pits/detention areas</w:t>
      </w:r>
      <w:r w:rsidR="00792CC0">
        <w:rPr>
          <w:rFonts w:ascii="Calibri" w:hAnsi="Calibri" w:cs="Calibri"/>
          <w:color w:val="000000"/>
          <w:sz w:val="22"/>
          <w:szCs w:val="22"/>
          <w:lang w:eastAsia="en-NZ"/>
        </w:rPr>
        <w:t xml:space="preserve"> or stormwater infrastructure</w:t>
      </w:r>
      <w:r w:rsidRPr="00FB2CD7">
        <w:rPr>
          <w:rFonts w:ascii="Calibri" w:hAnsi="Calibri" w:cs="Calibri"/>
          <w:color w:val="000000"/>
          <w:sz w:val="22"/>
          <w:szCs w:val="22"/>
          <w:lang w:eastAsia="en-NZ"/>
        </w:rPr>
        <w:t xml:space="preserve">, including planting, maintenance and confirmation that the surrounding areas can be easily mown. </w:t>
      </w:r>
    </w:p>
    <w:p w14:paraId="4D03B95F" w14:textId="616164A5" w:rsidR="003D2B46" w:rsidRPr="00466837" w:rsidRDefault="000047ED"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sidRPr="00FB2CD7">
        <w:rPr>
          <w:rFonts w:ascii="Calibri" w:hAnsi="Calibri" w:cs="Calibri"/>
          <w:color w:val="000000"/>
          <w:sz w:val="22"/>
          <w:szCs w:val="22"/>
          <w:lang w:eastAsia="en-NZ"/>
        </w:rPr>
        <w:t>Details and locations for any other proposed assets</w:t>
      </w:r>
      <w:r w:rsidR="00A313D0">
        <w:rPr>
          <w:rFonts w:ascii="Calibri" w:hAnsi="Calibri" w:cs="Calibri"/>
          <w:color w:val="000000"/>
          <w:sz w:val="22"/>
          <w:szCs w:val="22"/>
          <w:lang w:eastAsia="en-NZ"/>
        </w:rPr>
        <w:t xml:space="preserve"> or reserve improvements</w:t>
      </w:r>
      <w:r w:rsidRPr="00FB2CD7">
        <w:rPr>
          <w:rFonts w:ascii="Calibri" w:hAnsi="Calibri" w:cs="Calibri"/>
          <w:color w:val="000000"/>
          <w:sz w:val="22"/>
          <w:szCs w:val="22"/>
          <w:lang w:eastAsia="en-NZ"/>
        </w:rPr>
        <w:t>, such as park seats, irrigation</w:t>
      </w:r>
      <w:r w:rsidR="005165A5" w:rsidRPr="00FB2CD7">
        <w:rPr>
          <w:rFonts w:ascii="Calibri" w:hAnsi="Calibri" w:cs="Calibri"/>
          <w:color w:val="000000"/>
          <w:sz w:val="22"/>
          <w:szCs w:val="22"/>
          <w:lang w:eastAsia="en-NZ"/>
        </w:rPr>
        <w:t>,</w:t>
      </w:r>
      <w:r w:rsidRPr="00FB2CD7">
        <w:rPr>
          <w:rFonts w:ascii="Calibri" w:hAnsi="Calibri" w:cs="Calibri"/>
          <w:color w:val="000000"/>
          <w:sz w:val="22"/>
          <w:szCs w:val="22"/>
          <w:lang w:eastAsia="en-NZ"/>
        </w:rPr>
        <w:t xml:space="preserve"> fencing</w:t>
      </w:r>
      <w:r w:rsidR="005165A5" w:rsidRPr="00FB2CD7">
        <w:rPr>
          <w:rFonts w:ascii="Calibri" w:hAnsi="Calibri" w:cs="Calibri"/>
          <w:color w:val="000000"/>
          <w:sz w:val="22"/>
          <w:szCs w:val="22"/>
          <w:lang w:eastAsia="en-NZ"/>
        </w:rPr>
        <w:t xml:space="preserve"> and signage</w:t>
      </w:r>
      <w:r w:rsidRPr="00FB2CD7">
        <w:rPr>
          <w:rFonts w:ascii="Calibri" w:hAnsi="Calibri" w:cs="Calibri"/>
          <w:color w:val="000000"/>
          <w:sz w:val="22"/>
          <w:szCs w:val="22"/>
          <w:lang w:eastAsia="en-NZ"/>
        </w:rPr>
        <w:t>.</w:t>
      </w:r>
    </w:p>
    <w:p w14:paraId="37912F0D" w14:textId="63E386A5" w:rsidR="003D2B46" w:rsidRPr="00466837" w:rsidRDefault="000047ED"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sidRPr="00FB2CD7">
        <w:rPr>
          <w:rFonts w:ascii="Calibri" w:hAnsi="Calibri" w:cs="Calibri"/>
          <w:color w:val="000000"/>
          <w:sz w:val="22"/>
          <w:szCs w:val="22"/>
          <w:lang w:eastAsia="en-NZ"/>
        </w:rPr>
        <w:t>Maintenance requirements.</w:t>
      </w:r>
    </w:p>
    <w:p w14:paraId="6833F610" w14:textId="523B8EF5" w:rsidR="000047ED" w:rsidRDefault="000047ED"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sidRPr="00FB2CD7">
        <w:rPr>
          <w:rFonts w:ascii="Calibri" w:hAnsi="Calibri" w:cs="Calibri"/>
          <w:color w:val="000000"/>
          <w:sz w:val="22"/>
          <w:szCs w:val="22"/>
          <w:lang w:eastAsia="en-NZ"/>
        </w:rPr>
        <w:t xml:space="preserve">A potable water supply point to be provided to the boundary of </w:t>
      </w:r>
      <w:r w:rsidR="003230FB">
        <w:rPr>
          <w:rFonts w:ascii="Calibri" w:hAnsi="Calibri" w:cs="Calibri"/>
          <w:color w:val="000000"/>
          <w:sz w:val="22"/>
          <w:szCs w:val="22"/>
          <w:lang w:eastAsia="en-NZ"/>
        </w:rPr>
        <w:t xml:space="preserve">all recreation </w:t>
      </w:r>
      <w:r w:rsidRPr="00FB2CD7">
        <w:rPr>
          <w:rFonts w:ascii="Calibri" w:hAnsi="Calibri" w:cs="Calibri"/>
          <w:color w:val="000000"/>
          <w:sz w:val="22"/>
          <w:szCs w:val="22"/>
          <w:lang w:eastAsia="en-NZ"/>
        </w:rPr>
        <w:t>reserve lot</w:t>
      </w:r>
      <w:r w:rsidR="003230FB">
        <w:rPr>
          <w:rFonts w:ascii="Calibri" w:hAnsi="Calibri" w:cs="Calibri"/>
          <w:color w:val="000000"/>
          <w:sz w:val="22"/>
          <w:szCs w:val="22"/>
          <w:lang w:eastAsia="en-NZ"/>
        </w:rPr>
        <w:t>s</w:t>
      </w:r>
      <w:r w:rsidRPr="00FB2CD7">
        <w:rPr>
          <w:rFonts w:ascii="Calibri" w:hAnsi="Calibri" w:cs="Calibri"/>
          <w:color w:val="000000"/>
          <w:sz w:val="22"/>
          <w:szCs w:val="22"/>
          <w:lang w:eastAsia="en-NZ"/>
        </w:rPr>
        <w:t>.</w:t>
      </w:r>
    </w:p>
    <w:p w14:paraId="1FE12864" w14:textId="1B14BFB6" w:rsidR="009D763A" w:rsidRDefault="009D763A"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Pr>
          <w:rFonts w:ascii="Calibri" w:hAnsi="Calibri" w:cs="Calibri"/>
          <w:color w:val="000000"/>
          <w:sz w:val="22"/>
          <w:szCs w:val="22"/>
          <w:lang w:eastAsia="en-NZ"/>
        </w:rPr>
        <w:t xml:space="preserve">Incorporation of any relevant recommendations from the </w:t>
      </w:r>
      <w:r w:rsidR="003219B0">
        <w:rPr>
          <w:rFonts w:ascii="Calibri" w:hAnsi="Calibri" w:cs="Calibri"/>
          <w:color w:val="000000"/>
          <w:sz w:val="22"/>
          <w:szCs w:val="22"/>
          <w:lang w:eastAsia="en-NZ"/>
        </w:rPr>
        <w:t xml:space="preserve">certified </w:t>
      </w:r>
      <w:r>
        <w:rPr>
          <w:rFonts w:ascii="Calibri" w:hAnsi="Calibri" w:cs="Calibri"/>
          <w:color w:val="000000"/>
          <w:sz w:val="22"/>
          <w:szCs w:val="22"/>
          <w:lang w:eastAsia="en-NZ"/>
        </w:rPr>
        <w:t xml:space="preserve">Pest and Weed Management </w:t>
      </w:r>
      <w:r w:rsidRPr="00BA7D9F">
        <w:rPr>
          <w:rFonts w:ascii="Calibri" w:hAnsi="Calibri" w:cs="Calibri"/>
          <w:color w:val="000000"/>
          <w:sz w:val="22"/>
          <w:szCs w:val="22"/>
          <w:lang w:eastAsia="en-NZ"/>
        </w:rPr>
        <w:t>Plan</w:t>
      </w:r>
      <w:r w:rsidR="003219B0" w:rsidRPr="00BA7D9F">
        <w:rPr>
          <w:rFonts w:ascii="Calibri" w:hAnsi="Calibri" w:cs="Calibri"/>
          <w:color w:val="000000"/>
          <w:sz w:val="22"/>
          <w:szCs w:val="22"/>
          <w:lang w:eastAsia="en-NZ"/>
        </w:rPr>
        <w:t xml:space="preserve"> (Condition</w:t>
      </w:r>
      <w:r w:rsidR="00B72E38" w:rsidRPr="00BA7D9F">
        <w:rPr>
          <w:rFonts w:ascii="Calibri" w:hAnsi="Calibri" w:cs="Calibri"/>
          <w:color w:val="000000"/>
          <w:sz w:val="22"/>
          <w:szCs w:val="22"/>
          <w:lang w:eastAsia="en-NZ"/>
        </w:rPr>
        <w:t xml:space="preserve"> 12</w:t>
      </w:r>
      <w:r w:rsidR="003219B0" w:rsidRPr="00BA7D9F">
        <w:rPr>
          <w:rFonts w:ascii="Calibri" w:hAnsi="Calibri" w:cs="Calibri"/>
          <w:color w:val="000000"/>
          <w:sz w:val="22"/>
          <w:szCs w:val="22"/>
          <w:lang w:eastAsia="en-NZ"/>
        </w:rPr>
        <w:t>)</w:t>
      </w:r>
      <w:r w:rsidR="00DA2212" w:rsidRPr="00BA7D9F">
        <w:rPr>
          <w:rFonts w:ascii="Calibri" w:hAnsi="Calibri" w:cs="Calibri"/>
          <w:color w:val="000000"/>
          <w:sz w:val="22"/>
          <w:szCs w:val="22"/>
          <w:lang w:eastAsia="en-NZ"/>
        </w:rPr>
        <w:t>,</w:t>
      </w:r>
      <w:r w:rsidRPr="00EA611E">
        <w:rPr>
          <w:rFonts w:ascii="Calibri" w:hAnsi="Calibri" w:cs="Calibri"/>
          <w:color w:val="000000"/>
          <w:sz w:val="22"/>
          <w:szCs w:val="22"/>
          <w:lang w:eastAsia="en-NZ"/>
        </w:rPr>
        <w:t xml:space="preserve">  </w:t>
      </w:r>
      <w:r w:rsidR="00404C6C" w:rsidRPr="00EA611E">
        <w:rPr>
          <w:rFonts w:ascii="Calibri" w:hAnsi="Calibri" w:cs="Calibri"/>
          <w:color w:val="000000"/>
          <w:sz w:val="22"/>
          <w:szCs w:val="22"/>
          <w:lang w:eastAsia="en-NZ"/>
        </w:rPr>
        <w:t>Wetland Management Plan</w:t>
      </w:r>
      <w:r w:rsidR="003219B0">
        <w:rPr>
          <w:rFonts w:ascii="Calibri" w:hAnsi="Calibri" w:cs="Calibri"/>
          <w:color w:val="000000"/>
          <w:sz w:val="22"/>
          <w:szCs w:val="22"/>
          <w:lang w:eastAsia="en-NZ"/>
        </w:rPr>
        <w:t xml:space="preserve"> </w:t>
      </w:r>
      <w:r w:rsidR="00DA2212">
        <w:rPr>
          <w:rFonts w:ascii="Calibri" w:hAnsi="Calibri" w:cs="Calibri"/>
          <w:color w:val="000000"/>
          <w:sz w:val="22"/>
          <w:szCs w:val="22"/>
          <w:lang w:eastAsia="en-NZ"/>
        </w:rPr>
        <w:t>and Lizard Management Plan</w:t>
      </w:r>
      <w:r w:rsidR="00404C6C" w:rsidRPr="00EA611E">
        <w:rPr>
          <w:rFonts w:ascii="Calibri" w:hAnsi="Calibri" w:cs="Calibri"/>
          <w:color w:val="000000"/>
          <w:sz w:val="22"/>
          <w:szCs w:val="22"/>
          <w:lang w:eastAsia="en-NZ"/>
        </w:rPr>
        <w:t>.</w:t>
      </w:r>
    </w:p>
    <w:p w14:paraId="436006F5" w14:textId="0E008EA7" w:rsidR="005E78D3" w:rsidRDefault="003C4F8D"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Pr>
          <w:rFonts w:ascii="Calibri" w:hAnsi="Calibri" w:cs="Calibri"/>
          <w:color w:val="000000"/>
          <w:sz w:val="22"/>
          <w:szCs w:val="22"/>
          <w:lang w:eastAsia="en-NZ"/>
        </w:rPr>
        <w:t xml:space="preserve">Details of </w:t>
      </w:r>
      <w:r w:rsidR="001667BC">
        <w:rPr>
          <w:rFonts w:ascii="Calibri" w:hAnsi="Calibri" w:cs="Calibri"/>
          <w:color w:val="000000"/>
          <w:sz w:val="22"/>
          <w:szCs w:val="22"/>
          <w:lang w:eastAsia="en-NZ"/>
        </w:rPr>
        <w:t>any existing easements proposed to be retained or relocated and/or new easements proposed for the reserve</w:t>
      </w:r>
      <w:r w:rsidR="00C21E10">
        <w:rPr>
          <w:rFonts w:ascii="Calibri" w:hAnsi="Calibri" w:cs="Calibri"/>
          <w:color w:val="000000"/>
          <w:sz w:val="22"/>
          <w:szCs w:val="22"/>
          <w:lang w:eastAsia="en-NZ"/>
        </w:rPr>
        <w:t>.</w:t>
      </w:r>
    </w:p>
    <w:p w14:paraId="4716A52F" w14:textId="0998FF75" w:rsidR="00BE3EC8" w:rsidRDefault="00BE3EC8"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Pr>
          <w:rFonts w:ascii="Calibri" w:hAnsi="Calibri" w:cs="Calibri"/>
          <w:color w:val="000000"/>
          <w:sz w:val="22"/>
          <w:szCs w:val="22"/>
          <w:lang w:eastAsia="en-NZ"/>
        </w:rPr>
        <w:t>Details of the existing or amended designation for Reserve Lot 9009.</w:t>
      </w:r>
    </w:p>
    <w:p w14:paraId="48BF15D1" w14:textId="3A8B6E00" w:rsidR="00AD7F91" w:rsidRPr="00EA611E" w:rsidRDefault="00AD7F91" w:rsidP="00584F0A">
      <w:pPr>
        <w:pStyle w:val="ListParagraph"/>
        <w:numPr>
          <w:ilvl w:val="0"/>
          <w:numId w:val="29"/>
        </w:numPr>
        <w:autoSpaceDE w:val="0"/>
        <w:autoSpaceDN w:val="0"/>
        <w:adjustRightInd w:val="0"/>
        <w:spacing w:after="0" w:line="240" w:lineRule="auto"/>
        <w:ind w:left="1843" w:hanging="425"/>
        <w:contextualSpacing w:val="0"/>
        <w:rPr>
          <w:rFonts w:ascii="Calibri" w:hAnsi="Calibri" w:cs="Calibri"/>
          <w:color w:val="000000"/>
          <w:sz w:val="22"/>
          <w:szCs w:val="22"/>
          <w:lang w:eastAsia="en-NZ"/>
        </w:rPr>
      </w:pPr>
      <w:r>
        <w:rPr>
          <w:rFonts w:ascii="Calibri" w:hAnsi="Calibri" w:cs="Calibri"/>
          <w:color w:val="000000"/>
          <w:sz w:val="22"/>
          <w:szCs w:val="22"/>
          <w:lang w:eastAsia="en-NZ"/>
        </w:rPr>
        <w:t xml:space="preserve">Installation of rabbit proof fencing around </w:t>
      </w:r>
      <w:r w:rsidR="00807DC3">
        <w:rPr>
          <w:rFonts w:ascii="Calibri" w:hAnsi="Calibri" w:cs="Calibri"/>
          <w:color w:val="000000"/>
          <w:sz w:val="22"/>
          <w:szCs w:val="22"/>
          <w:lang w:eastAsia="en-NZ"/>
        </w:rPr>
        <w:t xml:space="preserve">Wetland </w:t>
      </w:r>
      <w:r w:rsidR="00DB50A5">
        <w:rPr>
          <w:rFonts w:ascii="Calibri" w:hAnsi="Calibri" w:cs="Calibri"/>
          <w:color w:val="000000"/>
          <w:sz w:val="22"/>
          <w:szCs w:val="22"/>
          <w:lang w:eastAsia="en-NZ"/>
        </w:rPr>
        <w:t>4</w:t>
      </w:r>
      <w:r w:rsidR="00807DC3">
        <w:rPr>
          <w:rFonts w:ascii="Calibri" w:hAnsi="Calibri" w:cs="Calibri"/>
          <w:color w:val="000000"/>
          <w:sz w:val="22"/>
          <w:szCs w:val="22"/>
          <w:lang w:eastAsia="en-NZ"/>
        </w:rPr>
        <w:t xml:space="preserve"> within Lot 9002.</w:t>
      </w:r>
    </w:p>
    <w:p w14:paraId="2C73B0D6" w14:textId="77777777" w:rsidR="000047ED" w:rsidRPr="00FB2CD7" w:rsidRDefault="000047ED" w:rsidP="00466837">
      <w:pPr>
        <w:autoSpaceDE w:val="0"/>
        <w:autoSpaceDN w:val="0"/>
        <w:adjustRightInd w:val="0"/>
        <w:spacing w:after="0" w:line="240" w:lineRule="auto"/>
        <w:rPr>
          <w:rFonts w:ascii="Calibri" w:hAnsi="Calibri" w:cs="Calibri"/>
          <w:color w:val="000000"/>
          <w:sz w:val="22"/>
          <w:szCs w:val="22"/>
          <w:lang w:eastAsia="en-NZ"/>
        </w:rPr>
      </w:pPr>
    </w:p>
    <w:p w14:paraId="6D53C03B" w14:textId="55289776" w:rsidR="000047ED" w:rsidRPr="00FB2CD7" w:rsidRDefault="000047ED" w:rsidP="0032414A">
      <w:pPr>
        <w:autoSpaceDE w:val="0"/>
        <w:autoSpaceDN w:val="0"/>
        <w:adjustRightInd w:val="0"/>
        <w:spacing w:after="0" w:line="240" w:lineRule="auto"/>
        <w:ind w:left="1418"/>
        <w:jc w:val="both"/>
        <w:rPr>
          <w:rFonts w:ascii="Calibri" w:hAnsi="Calibri" w:cs="Calibri"/>
          <w:color w:val="000000"/>
          <w:sz w:val="22"/>
          <w:szCs w:val="22"/>
          <w:lang w:eastAsia="en-NZ"/>
        </w:rPr>
      </w:pPr>
      <w:r w:rsidRPr="00FB2CD7">
        <w:rPr>
          <w:rFonts w:ascii="Calibri" w:hAnsi="Calibri" w:cs="Calibri"/>
          <w:color w:val="000000"/>
          <w:sz w:val="22"/>
          <w:szCs w:val="22"/>
          <w:lang w:eastAsia="en-NZ"/>
        </w:rPr>
        <w:t xml:space="preserve">No </w:t>
      </w:r>
      <w:r w:rsidR="0032414A">
        <w:rPr>
          <w:rFonts w:ascii="Calibri" w:hAnsi="Calibri" w:cs="Calibri"/>
          <w:color w:val="000000"/>
          <w:sz w:val="22"/>
          <w:szCs w:val="22"/>
          <w:lang w:eastAsia="en-NZ"/>
        </w:rPr>
        <w:t xml:space="preserve">landscaping </w:t>
      </w:r>
      <w:r w:rsidRPr="00FB2CD7">
        <w:rPr>
          <w:rFonts w:ascii="Calibri" w:hAnsi="Calibri" w:cs="Calibri"/>
          <w:color w:val="000000"/>
          <w:sz w:val="22"/>
          <w:szCs w:val="22"/>
          <w:lang w:eastAsia="en-NZ"/>
        </w:rPr>
        <w:t>works may be undertaken on the site until the plan has been certified.</w:t>
      </w:r>
    </w:p>
    <w:p w14:paraId="7FF1F1B8" w14:textId="77777777" w:rsidR="003D2B46" w:rsidRDefault="003D2B46" w:rsidP="00466837">
      <w:pPr>
        <w:spacing w:after="0" w:line="240" w:lineRule="auto"/>
        <w:ind w:left="567"/>
        <w:jc w:val="both"/>
        <w:rPr>
          <w:rFonts w:ascii="Calibri" w:hAnsi="Calibri" w:cs="Calibri"/>
          <w:i/>
          <w:iCs/>
          <w:sz w:val="22"/>
          <w:szCs w:val="22"/>
        </w:rPr>
      </w:pPr>
    </w:p>
    <w:p w14:paraId="66976059" w14:textId="1E825BBA" w:rsidR="001748A4" w:rsidRPr="00FB2CD7" w:rsidRDefault="006561D0" w:rsidP="006561D0">
      <w:pPr>
        <w:spacing w:after="0" w:line="240" w:lineRule="auto"/>
        <w:ind w:left="1418"/>
        <w:jc w:val="both"/>
        <w:rPr>
          <w:rFonts w:ascii="Calibri" w:hAnsi="Calibri" w:cs="Calibri"/>
          <w:i/>
          <w:iCs/>
          <w:color w:val="000000"/>
          <w:sz w:val="22"/>
          <w:szCs w:val="22"/>
          <w:lang w:eastAsia="en-NZ"/>
        </w:rPr>
      </w:pPr>
      <w:r>
        <w:rPr>
          <w:rFonts w:ascii="Calibri" w:hAnsi="Calibri" w:cs="Calibri"/>
          <w:i/>
          <w:iCs/>
          <w:sz w:val="22"/>
          <w:szCs w:val="22"/>
        </w:rPr>
        <w:t xml:space="preserve">Advice </w:t>
      </w:r>
      <w:r w:rsidR="001748A4" w:rsidRPr="00FB2CD7">
        <w:rPr>
          <w:rFonts w:ascii="Calibri" w:hAnsi="Calibri" w:cs="Calibri"/>
          <w:i/>
          <w:iCs/>
          <w:sz w:val="22"/>
          <w:szCs w:val="22"/>
        </w:rPr>
        <w:t>Notes:</w:t>
      </w:r>
    </w:p>
    <w:p w14:paraId="46F26854" w14:textId="78611174" w:rsidR="001748A4" w:rsidRPr="00466837" w:rsidRDefault="001748A4" w:rsidP="006561D0">
      <w:pPr>
        <w:pStyle w:val="ListParagraph"/>
        <w:numPr>
          <w:ilvl w:val="0"/>
          <w:numId w:val="2"/>
        </w:numPr>
        <w:autoSpaceDE w:val="0"/>
        <w:autoSpaceDN w:val="0"/>
        <w:adjustRightInd w:val="0"/>
        <w:spacing w:after="0" w:line="240" w:lineRule="auto"/>
        <w:ind w:left="1985"/>
        <w:contextualSpacing w:val="0"/>
        <w:jc w:val="both"/>
        <w:rPr>
          <w:rFonts w:ascii="Calibri" w:hAnsi="Calibri" w:cs="Calibri"/>
          <w:i/>
          <w:iCs/>
          <w:color w:val="000000"/>
          <w:sz w:val="22"/>
          <w:szCs w:val="22"/>
          <w:lang w:eastAsia="en-NZ"/>
        </w:rPr>
      </w:pPr>
      <w:r w:rsidRPr="00FB2CD7">
        <w:rPr>
          <w:rFonts w:ascii="Calibri" w:hAnsi="Calibri" w:cs="Calibri"/>
          <w:i/>
          <w:iCs/>
          <w:color w:val="000000"/>
          <w:sz w:val="22"/>
          <w:szCs w:val="22"/>
          <w:lang w:eastAsia="en-NZ"/>
        </w:rPr>
        <w:t>It is noted that due to topography, and pending detailed design, the trail locations and formations may change. Flexibility around this is to be given, noting any changes to the trails shall come past the Parks and Reserves Department, prior to commencement of construction.</w:t>
      </w:r>
    </w:p>
    <w:p w14:paraId="65218ED2" w14:textId="7BE8C913" w:rsidR="00C21E10" w:rsidRDefault="00C21E10" w:rsidP="006561D0">
      <w:pPr>
        <w:pStyle w:val="ListParagraph"/>
        <w:numPr>
          <w:ilvl w:val="0"/>
          <w:numId w:val="2"/>
        </w:numPr>
        <w:autoSpaceDE w:val="0"/>
        <w:autoSpaceDN w:val="0"/>
        <w:adjustRightInd w:val="0"/>
        <w:spacing w:after="0" w:line="240" w:lineRule="auto"/>
        <w:ind w:left="1985"/>
        <w:contextualSpacing w:val="0"/>
        <w:jc w:val="both"/>
        <w:rPr>
          <w:rFonts w:ascii="Calibri" w:hAnsi="Calibri" w:cs="Calibri"/>
          <w:i/>
          <w:iCs/>
          <w:color w:val="000000"/>
          <w:sz w:val="22"/>
          <w:szCs w:val="22"/>
          <w:lang w:eastAsia="en-NZ"/>
        </w:rPr>
      </w:pPr>
      <w:r>
        <w:rPr>
          <w:rFonts w:ascii="Calibri" w:hAnsi="Calibri" w:cs="Calibri"/>
          <w:i/>
          <w:iCs/>
          <w:color w:val="000000"/>
          <w:sz w:val="22"/>
          <w:szCs w:val="22"/>
          <w:lang w:eastAsia="en-NZ"/>
        </w:rPr>
        <w:t xml:space="preserve">Any </w:t>
      </w:r>
      <w:r w:rsidR="00F96E3D">
        <w:rPr>
          <w:rFonts w:ascii="Calibri" w:hAnsi="Calibri" w:cs="Calibri"/>
          <w:i/>
          <w:iCs/>
          <w:color w:val="000000"/>
          <w:sz w:val="22"/>
          <w:szCs w:val="22"/>
          <w:lang w:eastAsia="en-NZ"/>
        </w:rPr>
        <w:t>specific areas</w:t>
      </w:r>
      <w:r>
        <w:rPr>
          <w:rFonts w:ascii="Calibri" w:hAnsi="Calibri" w:cs="Calibri"/>
          <w:i/>
          <w:iCs/>
          <w:color w:val="000000"/>
          <w:sz w:val="22"/>
          <w:szCs w:val="22"/>
          <w:lang w:eastAsia="en-NZ"/>
        </w:rPr>
        <w:t xml:space="preserve"> of recreation reserve that are</w:t>
      </w:r>
      <w:r w:rsidR="00F96E3D">
        <w:rPr>
          <w:rFonts w:ascii="Calibri" w:hAnsi="Calibri" w:cs="Calibri"/>
          <w:i/>
          <w:iCs/>
          <w:color w:val="000000"/>
          <w:sz w:val="22"/>
          <w:szCs w:val="22"/>
          <w:lang w:eastAsia="en-NZ"/>
        </w:rPr>
        <w:t xml:space="preserve"> to be vested and are to be</w:t>
      </w:r>
      <w:r>
        <w:rPr>
          <w:rFonts w:ascii="Calibri" w:hAnsi="Calibri" w:cs="Calibri"/>
          <w:i/>
          <w:iCs/>
          <w:color w:val="000000"/>
          <w:sz w:val="22"/>
          <w:szCs w:val="22"/>
          <w:lang w:eastAsia="en-NZ"/>
        </w:rPr>
        <w:t xml:space="preserve"> burdened by existing or proposed </w:t>
      </w:r>
      <w:r w:rsidR="001736B6">
        <w:rPr>
          <w:rFonts w:ascii="Calibri" w:hAnsi="Calibri" w:cs="Calibri"/>
          <w:i/>
          <w:iCs/>
          <w:color w:val="000000"/>
          <w:sz w:val="22"/>
          <w:szCs w:val="22"/>
          <w:lang w:eastAsia="en-NZ"/>
        </w:rPr>
        <w:t xml:space="preserve">easements </w:t>
      </w:r>
      <w:r w:rsidR="006C7219">
        <w:rPr>
          <w:rFonts w:ascii="Calibri" w:hAnsi="Calibri" w:cs="Calibri"/>
          <w:i/>
          <w:iCs/>
          <w:color w:val="000000"/>
          <w:sz w:val="22"/>
          <w:szCs w:val="22"/>
          <w:lang w:eastAsia="en-NZ"/>
        </w:rPr>
        <w:t xml:space="preserve">or a designation </w:t>
      </w:r>
      <w:r w:rsidR="001736B6">
        <w:rPr>
          <w:rFonts w:ascii="Calibri" w:hAnsi="Calibri" w:cs="Calibri"/>
          <w:i/>
          <w:iCs/>
          <w:color w:val="000000"/>
          <w:sz w:val="22"/>
          <w:szCs w:val="22"/>
          <w:lang w:eastAsia="en-NZ"/>
        </w:rPr>
        <w:t>may not quality for</w:t>
      </w:r>
      <w:r w:rsidR="00560148">
        <w:rPr>
          <w:rFonts w:ascii="Calibri" w:hAnsi="Calibri" w:cs="Calibri"/>
          <w:i/>
          <w:iCs/>
          <w:color w:val="000000"/>
          <w:sz w:val="22"/>
          <w:szCs w:val="22"/>
          <w:lang w:eastAsia="en-NZ"/>
        </w:rPr>
        <w:t xml:space="preserve"> Reserve Land</w:t>
      </w:r>
      <w:r w:rsidR="001736B6">
        <w:rPr>
          <w:rFonts w:ascii="Calibri" w:hAnsi="Calibri" w:cs="Calibri"/>
          <w:i/>
          <w:iCs/>
          <w:color w:val="000000"/>
          <w:sz w:val="22"/>
          <w:szCs w:val="22"/>
          <w:lang w:eastAsia="en-NZ"/>
        </w:rPr>
        <w:t xml:space="preserve"> development contributions</w:t>
      </w:r>
      <w:r w:rsidR="00B22EC4">
        <w:rPr>
          <w:rFonts w:ascii="Calibri" w:hAnsi="Calibri" w:cs="Calibri"/>
          <w:i/>
          <w:iCs/>
          <w:color w:val="000000"/>
          <w:sz w:val="22"/>
          <w:szCs w:val="22"/>
          <w:lang w:eastAsia="en-NZ"/>
        </w:rPr>
        <w:t>.</w:t>
      </w:r>
    </w:p>
    <w:p w14:paraId="1A9E1F17" w14:textId="6E7D6D7B" w:rsidR="005E1836" w:rsidRDefault="005E1836" w:rsidP="006561D0">
      <w:pPr>
        <w:pStyle w:val="ListParagraph"/>
        <w:numPr>
          <w:ilvl w:val="0"/>
          <w:numId w:val="2"/>
        </w:numPr>
        <w:autoSpaceDE w:val="0"/>
        <w:autoSpaceDN w:val="0"/>
        <w:adjustRightInd w:val="0"/>
        <w:spacing w:after="0" w:line="240" w:lineRule="auto"/>
        <w:ind w:left="1985"/>
        <w:contextualSpacing w:val="0"/>
        <w:jc w:val="both"/>
        <w:rPr>
          <w:rFonts w:ascii="Calibri" w:hAnsi="Calibri" w:cs="Calibri"/>
          <w:i/>
          <w:iCs/>
          <w:color w:val="000000"/>
          <w:sz w:val="22"/>
          <w:szCs w:val="22"/>
          <w:lang w:eastAsia="en-NZ"/>
        </w:rPr>
      </w:pPr>
      <w:r>
        <w:rPr>
          <w:rFonts w:ascii="Calibri" w:hAnsi="Calibri" w:cs="Calibri"/>
          <w:i/>
          <w:iCs/>
          <w:color w:val="000000"/>
          <w:sz w:val="22"/>
          <w:szCs w:val="22"/>
          <w:lang w:eastAsia="en-NZ"/>
        </w:rPr>
        <w:t xml:space="preserve">Prior to the preparation of the detailed landscaping plans for any recreation reserve, </w:t>
      </w:r>
      <w:r w:rsidR="005E06E2">
        <w:rPr>
          <w:rFonts w:ascii="Calibri" w:hAnsi="Calibri" w:cs="Calibri"/>
          <w:i/>
          <w:iCs/>
          <w:color w:val="000000"/>
          <w:sz w:val="22"/>
          <w:szCs w:val="22"/>
          <w:lang w:eastAsia="en-NZ"/>
        </w:rPr>
        <w:t xml:space="preserve">the QLDC Parks and Reserves team are to be consulted </w:t>
      </w:r>
      <w:proofErr w:type="gramStart"/>
      <w:r w:rsidR="005E06E2">
        <w:rPr>
          <w:rFonts w:ascii="Calibri" w:hAnsi="Calibri" w:cs="Calibri"/>
          <w:i/>
          <w:iCs/>
          <w:color w:val="000000"/>
          <w:sz w:val="22"/>
          <w:szCs w:val="22"/>
          <w:lang w:eastAsia="en-NZ"/>
        </w:rPr>
        <w:t>with regard to</w:t>
      </w:r>
      <w:proofErr w:type="gramEnd"/>
      <w:r w:rsidR="005E06E2">
        <w:rPr>
          <w:rFonts w:ascii="Calibri" w:hAnsi="Calibri" w:cs="Calibri"/>
          <w:i/>
          <w:iCs/>
          <w:color w:val="000000"/>
          <w:sz w:val="22"/>
          <w:szCs w:val="22"/>
          <w:lang w:eastAsia="en-NZ"/>
        </w:rPr>
        <w:t xml:space="preserve"> their ideas and recommendations for the development and </w:t>
      </w:r>
      <w:r w:rsidR="00AA5891">
        <w:rPr>
          <w:rFonts w:ascii="Calibri" w:hAnsi="Calibri" w:cs="Calibri"/>
          <w:i/>
          <w:iCs/>
          <w:color w:val="000000"/>
          <w:sz w:val="22"/>
          <w:szCs w:val="22"/>
          <w:lang w:eastAsia="en-NZ"/>
        </w:rPr>
        <w:t>design of the recreation reserve.</w:t>
      </w:r>
    </w:p>
    <w:p w14:paraId="0FC3A985" w14:textId="29B55BCB" w:rsidR="001A6B03" w:rsidRPr="00560148" w:rsidRDefault="00045103" w:rsidP="006561D0">
      <w:pPr>
        <w:pStyle w:val="ListParagraph"/>
        <w:numPr>
          <w:ilvl w:val="0"/>
          <w:numId w:val="2"/>
        </w:numPr>
        <w:spacing w:line="240" w:lineRule="auto"/>
        <w:ind w:left="1985"/>
        <w:jc w:val="both"/>
        <w:rPr>
          <w:rFonts w:ascii="Calibri" w:hAnsi="Calibri" w:cs="Calibri"/>
          <w:i/>
          <w:iCs/>
          <w:color w:val="000000"/>
          <w:sz w:val="22"/>
          <w:szCs w:val="22"/>
          <w:lang w:eastAsia="en-NZ"/>
        </w:rPr>
      </w:pPr>
      <w:r w:rsidRPr="3B16AFD0">
        <w:rPr>
          <w:rFonts w:ascii="Calibri" w:hAnsi="Calibri" w:cs="Calibri"/>
          <w:i/>
          <w:iCs/>
          <w:color w:val="000000" w:themeColor="text1"/>
          <w:sz w:val="22"/>
          <w:szCs w:val="22"/>
          <w:lang w:eastAsia="en-NZ"/>
        </w:rPr>
        <w:t xml:space="preserve">The Consent Holder shall be aware that </w:t>
      </w:r>
      <w:r w:rsidR="5BE5ABD7" w:rsidRPr="3B16AFD0">
        <w:rPr>
          <w:rFonts w:ascii="Calibri" w:hAnsi="Calibri" w:cs="Calibri"/>
          <w:i/>
          <w:iCs/>
          <w:color w:val="000000" w:themeColor="text1"/>
          <w:sz w:val="22"/>
          <w:szCs w:val="22"/>
          <w:lang w:eastAsia="en-NZ"/>
        </w:rPr>
        <w:t xml:space="preserve">development contribution credits for any area of </w:t>
      </w:r>
      <w:r w:rsidRPr="3B16AFD0">
        <w:rPr>
          <w:rFonts w:ascii="Calibri" w:hAnsi="Calibri" w:cs="Calibri"/>
          <w:i/>
          <w:iCs/>
          <w:color w:val="000000" w:themeColor="text1"/>
          <w:sz w:val="22"/>
          <w:szCs w:val="22"/>
          <w:lang w:eastAsia="en-NZ"/>
        </w:rPr>
        <w:t xml:space="preserve">recreation reserves </w:t>
      </w:r>
      <w:r w:rsidR="09AE6D93" w:rsidRPr="3B16AFD0">
        <w:rPr>
          <w:rFonts w:ascii="Calibri" w:hAnsi="Calibri" w:cs="Calibri"/>
          <w:i/>
          <w:iCs/>
          <w:color w:val="000000" w:themeColor="text1"/>
          <w:sz w:val="22"/>
          <w:szCs w:val="22"/>
          <w:lang w:eastAsia="en-NZ"/>
        </w:rPr>
        <w:t xml:space="preserve">are the subject of </w:t>
      </w:r>
      <w:r w:rsidR="006B3F3F" w:rsidRPr="3B16AFD0">
        <w:rPr>
          <w:rFonts w:ascii="Calibri" w:hAnsi="Calibri" w:cs="Calibri"/>
          <w:i/>
          <w:iCs/>
          <w:color w:val="000000" w:themeColor="text1"/>
          <w:sz w:val="22"/>
          <w:szCs w:val="22"/>
          <w:lang w:eastAsia="en-NZ"/>
        </w:rPr>
        <w:t xml:space="preserve">separate  approval from </w:t>
      </w:r>
      <w:r w:rsidR="0044582F" w:rsidRPr="3B16AFD0">
        <w:rPr>
          <w:rFonts w:ascii="Calibri" w:hAnsi="Calibri" w:cs="Calibri"/>
          <w:i/>
          <w:iCs/>
          <w:color w:val="000000" w:themeColor="text1"/>
          <w:sz w:val="22"/>
          <w:szCs w:val="22"/>
          <w:lang w:eastAsia="en-NZ"/>
        </w:rPr>
        <w:t>the QLDC for development contribution credits for reserve land</w:t>
      </w:r>
      <w:r w:rsidR="001A6B03" w:rsidRPr="3B16AFD0">
        <w:rPr>
          <w:rFonts w:ascii="Calibri" w:hAnsi="Calibri" w:cs="Calibri"/>
          <w:i/>
          <w:iCs/>
          <w:color w:val="000000" w:themeColor="text1"/>
          <w:sz w:val="22"/>
          <w:szCs w:val="22"/>
          <w:lang w:eastAsia="en-NZ"/>
        </w:rPr>
        <w:t>.</w:t>
      </w:r>
    </w:p>
    <w:p w14:paraId="18B632AC" w14:textId="77777777" w:rsidR="001748A4" w:rsidRPr="00FB2CD7" w:rsidRDefault="001748A4" w:rsidP="00466837">
      <w:pPr>
        <w:spacing w:after="0" w:line="240" w:lineRule="auto"/>
        <w:rPr>
          <w:rFonts w:ascii="Calibri" w:hAnsi="Calibri" w:cs="Calibri"/>
          <w:sz w:val="22"/>
          <w:szCs w:val="22"/>
        </w:rPr>
      </w:pPr>
    </w:p>
    <w:p w14:paraId="50EF2FD6" w14:textId="7176EECE" w:rsidR="00C82FAD" w:rsidRDefault="00DD6C7A" w:rsidP="006561D0">
      <w:pPr>
        <w:pStyle w:val="ListParagraph"/>
        <w:numPr>
          <w:ilvl w:val="0"/>
          <w:numId w:val="130"/>
        </w:numPr>
        <w:spacing w:line="240" w:lineRule="auto"/>
        <w:ind w:left="1276" w:hanging="567"/>
        <w:jc w:val="both"/>
        <w:rPr>
          <w:rFonts w:ascii="Calibri" w:hAnsi="Calibri" w:cs="Calibri"/>
          <w:sz w:val="22"/>
          <w:szCs w:val="22"/>
        </w:rPr>
      </w:pPr>
      <w:r w:rsidRPr="0060624D">
        <w:rPr>
          <w:rFonts w:ascii="Calibri" w:hAnsi="Calibri" w:cs="Calibri"/>
          <w:sz w:val="22"/>
          <w:szCs w:val="22"/>
        </w:rPr>
        <w:t xml:space="preserve">The consent holder shall obtain and implement a traffic management plan approved by the Waka Kotahi New Zealand Transport Agency or its network management consultant, Aspiring Highways prior to undertaking any works within or adjacent to the State Highway that affects the normal operating conditions of the road reserve through disruption, inconvenience or delay. The Traffic Management Plan shall be prepared by a certified Temporary Traffic Management Planner (TTMP) as validated either by a current </w:t>
      </w:r>
      <w:proofErr w:type="spellStart"/>
      <w:r w:rsidRPr="0060624D">
        <w:rPr>
          <w:rFonts w:ascii="Calibri" w:hAnsi="Calibri" w:cs="Calibri"/>
          <w:sz w:val="22"/>
          <w:szCs w:val="22"/>
        </w:rPr>
        <w:t>CoPTTM</w:t>
      </w:r>
      <w:proofErr w:type="spellEnd"/>
      <w:r w:rsidRPr="0060624D">
        <w:rPr>
          <w:rFonts w:ascii="Calibri" w:hAnsi="Calibri" w:cs="Calibri"/>
          <w:sz w:val="22"/>
          <w:szCs w:val="22"/>
        </w:rPr>
        <w:t xml:space="preserve"> certification or a relevant NZQA framework registered qualification, unit standard or micro credential. All contractors obligated to implement temporary traffic management plans shall employ a qualified Site Traffic Management Supervisor (STMS) to manage the site in accordance with the requirements of the Waka Kotahi NZTA’s ‘Traffic Control Devices Manual Part 8: Code of practice for temporary traffic management’.  The STMS shall implement the Traffic Management Plan. A copy of the </w:t>
      </w:r>
      <w:r w:rsidRPr="0060624D">
        <w:rPr>
          <w:rFonts w:ascii="Calibri" w:hAnsi="Calibri" w:cs="Calibri"/>
          <w:sz w:val="22"/>
          <w:szCs w:val="22"/>
        </w:rPr>
        <w:lastRenderedPageBreak/>
        <w:t>approved plan shall be submitted to the Manager of Resource Management Engineering at Council prior to works commencing.</w:t>
      </w:r>
    </w:p>
    <w:p w14:paraId="0AA9ACDD" w14:textId="77777777" w:rsidR="00AE6BE0" w:rsidRDefault="00AE6BE0" w:rsidP="00AE6BE0">
      <w:pPr>
        <w:pStyle w:val="ListParagraph"/>
        <w:spacing w:line="240" w:lineRule="auto"/>
        <w:ind w:left="1069"/>
        <w:jc w:val="both"/>
        <w:rPr>
          <w:rFonts w:ascii="Calibri" w:hAnsi="Calibri" w:cs="Calibri"/>
          <w:sz w:val="22"/>
          <w:szCs w:val="22"/>
        </w:rPr>
      </w:pPr>
    </w:p>
    <w:p w14:paraId="6B20911D" w14:textId="1B8385FD" w:rsidR="003941DA" w:rsidRDefault="009307E5" w:rsidP="006B7DDE">
      <w:pPr>
        <w:pStyle w:val="ListParagraph"/>
        <w:numPr>
          <w:ilvl w:val="0"/>
          <w:numId w:val="130"/>
        </w:numPr>
        <w:spacing w:after="0" w:line="240" w:lineRule="auto"/>
        <w:ind w:left="1276" w:hanging="567"/>
        <w:jc w:val="both"/>
        <w:rPr>
          <w:rFonts w:ascii="Calibri" w:hAnsi="Calibri" w:cs="Calibri"/>
          <w:sz w:val="22"/>
          <w:szCs w:val="22"/>
        </w:rPr>
      </w:pPr>
      <w:r>
        <w:rPr>
          <w:rFonts w:ascii="Calibri" w:hAnsi="Calibri" w:cs="Calibri"/>
          <w:sz w:val="22"/>
          <w:szCs w:val="22"/>
        </w:rPr>
        <w:t xml:space="preserve">Submit </w:t>
      </w:r>
      <w:r w:rsidR="00D35E21">
        <w:rPr>
          <w:rFonts w:ascii="Calibri" w:hAnsi="Calibri" w:cs="Calibri"/>
          <w:sz w:val="22"/>
          <w:szCs w:val="22"/>
        </w:rPr>
        <w:t xml:space="preserve">an </w:t>
      </w:r>
      <w:r w:rsidR="000714B4">
        <w:rPr>
          <w:rFonts w:ascii="Calibri" w:hAnsi="Calibri" w:cs="Calibri"/>
          <w:sz w:val="22"/>
          <w:szCs w:val="22"/>
        </w:rPr>
        <w:t>Avifaun</w:t>
      </w:r>
      <w:r w:rsidR="00784F89">
        <w:rPr>
          <w:rFonts w:ascii="Calibri" w:hAnsi="Calibri" w:cs="Calibri"/>
          <w:sz w:val="22"/>
          <w:szCs w:val="22"/>
        </w:rPr>
        <w:t>a</w:t>
      </w:r>
      <w:r w:rsidR="000714B4">
        <w:rPr>
          <w:rFonts w:ascii="Calibri" w:hAnsi="Calibri" w:cs="Calibri"/>
          <w:sz w:val="22"/>
          <w:szCs w:val="22"/>
        </w:rPr>
        <w:t xml:space="preserve"> </w:t>
      </w:r>
      <w:r w:rsidR="00D35E21">
        <w:rPr>
          <w:rFonts w:ascii="Calibri" w:hAnsi="Calibri" w:cs="Calibri"/>
          <w:sz w:val="22"/>
          <w:szCs w:val="22"/>
        </w:rPr>
        <w:t xml:space="preserve">Incidental Discovery Protocol </w:t>
      </w:r>
      <w:r w:rsidR="00AE6BE0">
        <w:rPr>
          <w:rFonts w:ascii="Calibri" w:hAnsi="Calibri" w:cs="Calibri"/>
          <w:sz w:val="22"/>
          <w:szCs w:val="22"/>
        </w:rPr>
        <w:t xml:space="preserve">by a suitably qualified and experienced </w:t>
      </w:r>
      <w:r w:rsidR="00662A18">
        <w:rPr>
          <w:rFonts w:ascii="Calibri" w:hAnsi="Calibri" w:cs="Calibri"/>
          <w:sz w:val="22"/>
          <w:szCs w:val="22"/>
        </w:rPr>
        <w:t xml:space="preserve">ecologist </w:t>
      </w:r>
      <w:r w:rsidR="00D35E21">
        <w:rPr>
          <w:rFonts w:ascii="Calibri" w:hAnsi="Calibri" w:cs="Calibri"/>
          <w:sz w:val="22"/>
          <w:szCs w:val="22"/>
        </w:rPr>
        <w:t xml:space="preserve">to be in place for </w:t>
      </w:r>
      <w:r w:rsidR="00AE6BE0">
        <w:rPr>
          <w:rFonts w:ascii="Calibri" w:hAnsi="Calibri" w:cs="Calibri"/>
          <w:sz w:val="22"/>
          <w:szCs w:val="22"/>
        </w:rPr>
        <w:t>any earthworks undertake during the avifauna breeding seasons</w:t>
      </w:r>
      <w:r w:rsidR="00BF7C0F">
        <w:rPr>
          <w:rFonts w:ascii="Calibri" w:hAnsi="Calibri" w:cs="Calibri"/>
          <w:sz w:val="22"/>
          <w:szCs w:val="22"/>
        </w:rPr>
        <w:t xml:space="preserve"> (August to February)</w:t>
      </w:r>
      <w:r w:rsidR="00012972">
        <w:rPr>
          <w:rFonts w:ascii="Calibri" w:hAnsi="Calibri" w:cs="Calibri"/>
          <w:sz w:val="22"/>
          <w:szCs w:val="22"/>
        </w:rPr>
        <w:t xml:space="preserve"> for certification</w:t>
      </w:r>
      <w:r w:rsidR="00AE6BE0">
        <w:rPr>
          <w:rFonts w:ascii="Calibri" w:hAnsi="Calibri" w:cs="Calibri"/>
          <w:sz w:val="22"/>
          <w:szCs w:val="22"/>
        </w:rPr>
        <w:t>.</w:t>
      </w:r>
    </w:p>
    <w:p w14:paraId="0519B256" w14:textId="77777777" w:rsidR="006B7DDE" w:rsidRPr="006561D0" w:rsidRDefault="006B7DDE" w:rsidP="006561D0">
      <w:pPr>
        <w:spacing w:after="0" w:line="240" w:lineRule="auto"/>
        <w:jc w:val="both"/>
        <w:rPr>
          <w:rFonts w:ascii="Calibri" w:hAnsi="Calibri" w:cs="Calibri"/>
          <w:sz w:val="22"/>
          <w:szCs w:val="22"/>
        </w:rPr>
      </w:pPr>
    </w:p>
    <w:p w14:paraId="4533B12B" w14:textId="54CBCF9C" w:rsidR="003941DA" w:rsidRDefault="003941DA" w:rsidP="006561D0">
      <w:pPr>
        <w:spacing w:line="240" w:lineRule="auto"/>
        <w:ind w:left="567" w:hanging="567"/>
        <w:jc w:val="both"/>
        <w:rPr>
          <w:rFonts w:ascii="Calibri" w:hAnsi="Calibri" w:cs="Calibri"/>
          <w:sz w:val="22"/>
          <w:szCs w:val="22"/>
        </w:rPr>
      </w:pPr>
      <w:r>
        <w:rPr>
          <w:rFonts w:ascii="Calibri" w:hAnsi="Calibri" w:cs="Calibri"/>
          <w:sz w:val="22"/>
          <w:szCs w:val="22"/>
        </w:rPr>
        <w:t>14</w:t>
      </w:r>
      <w:r>
        <w:rPr>
          <w:rFonts w:ascii="Calibri" w:hAnsi="Calibri" w:cs="Calibri"/>
          <w:sz w:val="22"/>
          <w:szCs w:val="22"/>
        </w:rPr>
        <w:tab/>
      </w:r>
      <w:r w:rsidR="001A1361">
        <w:rPr>
          <w:rFonts w:ascii="Calibri" w:hAnsi="Calibri" w:cs="Calibri"/>
          <w:sz w:val="22"/>
          <w:szCs w:val="22"/>
        </w:rPr>
        <w:t xml:space="preserve">Prior to commencement of works on the site, the Consent Holder shall </w:t>
      </w:r>
      <w:r w:rsidR="005E7B61">
        <w:rPr>
          <w:rFonts w:ascii="Calibri" w:hAnsi="Calibri" w:cs="Calibri"/>
          <w:sz w:val="22"/>
          <w:szCs w:val="22"/>
        </w:rPr>
        <w:t xml:space="preserve">provide a copy of the Lizard Management Plan certified by the Department of Conservation to the QLDC for </w:t>
      </w:r>
      <w:r w:rsidR="00475562">
        <w:rPr>
          <w:rFonts w:ascii="Calibri" w:hAnsi="Calibri" w:cs="Calibri"/>
          <w:sz w:val="22"/>
          <w:szCs w:val="22"/>
        </w:rPr>
        <w:t>information.</w:t>
      </w:r>
    </w:p>
    <w:p w14:paraId="274C5ECB" w14:textId="148D8904" w:rsidR="00475562" w:rsidRPr="006561D0" w:rsidRDefault="00475562" w:rsidP="006561D0">
      <w:pPr>
        <w:spacing w:line="240" w:lineRule="auto"/>
        <w:ind w:left="567" w:hanging="567"/>
        <w:jc w:val="both"/>
        <w:rPr>
          <w:rFonts w:ascii="Calibri" w:hAnsi="Calibri" w:cs="Calibri"/>
          <w:sz w:val="22"/>
          <w:szCs w:val="22"/>
        </w:rPr>
      </w:pPr>
      <w:r>
        <w:rPr>
          <w:rFonts w:ascii="Calibri" w:hAnsi="Calibri" w:cs="Calibri"/>
          <w:sz w:val="22"/>
          <w:szCs w:val="22"/>
        </w:rPr>
        <w:t>15</w:t>
      </w:r>
      <w:r>
        <w:rPr>
          <w:rFonts w:ascii="Calibri" w:hAnsi="Calibri" w:cs="Calibri"/>
          <w:sz w:val="22"/>
          <w:szCs w:val="22"/>
        </w:rPr>
        <w:tab/>
        <w:t>Prior to commencement of works on Lot 9002</w:t>
      </w:r>
      <w:r w:rsidR="004B3A57">
        <w:rPr>
          <w:rFonts w:ascii="Calibri" w:hAnsi="Calibri" w:cs="Calibri"/>
          <w:sz w:val="22"/>
          <w:szCs w:val="22"/>
        </w:rPr>
        <w:t>, the Consent Holer shall provide a copy of the Wetland Management Plan certified by the Otago Regional Council to the QLDC for information.</w:t>
      </w:r>
    </w:p>
    <w:p w14:paraId="377F1D70" w14:textId="2C6C5E31" w:rsidR="00FF7AF4" w:rsidRPr="006561D0" w:rsidRDefault="00406620" w:rsidP="006561D0">
      <w:pPr>
        <w:pStyle w:val="ListParagraph"/>
        <w:numPr>
          <w:ilvl w:val="4"/>
          <w:numId w:val="127"/>
        </w:numPr>
        <w:spacing w:after="0" w:line="240" w:lineRule="auto"/>
        <w:ind w:left="567" w:hanging="567"/>
        <w:jc w:val="both"/>
        <w:rPr>
          <w:rFonts w:ascii="Calibri" w:hAnsi="Calibri" w:cs="Calibri"/>
          <w:sz w:val="22"/>
          <w:szCs w:val="22"/>
        </w:rPr>
      </w:pPr>
      <w:r w:rsidRPr="006561D0">
        <w:rPr>
          <w:rFonts w:ascii="Calibri" w:hAnsi="Calibri" w:cs="Calibri"/>
          <w:sz w:val="22"/>
          <w:szCs w:val="22"/>
        </w:rPr>
        <w:t>All works must be undertaken in accordance with the certified plans</w:t>
      </w:r>
      <w:r w:rsidR="00FF7AF4" w:rsidRPr="006561D0">
        <w:rPr>
          <w:rFonts w:ascii="Calibri" w:hAnsi="Calibri" w:cs="Calibri"/>
          <w:sz w:val="22"/>
          <w:szCs w:val="22"/>
        </w:rPr>
        <w:t xml:space="preserve"> listed in </w:t>
      </w:r>
      <w:r w:rsidR="00FF7AF4" w:rsidRPr="00BA7D9F">
        <w:rPr>
          <w:rFonts w:ascii="Calibri" w:hAnsi="Calibri" w:cs="Calibri"/>
          <w:sz w:val="22"/>
          <w:szCs w:val="22"/>
        </w:rPr>
        <w:t xml:space="preserve">Conditions </w:t>
      </w:r>
      <w:r w:rsidR="00C82FAD" w:rsidRPr="00BA7D9F">
        <w:rPr>
          <w:rFonts w:ascii="Calibri" w:hAnsi="Calibri" w:cs="Calibri"/>
          <w:sz w:val="22"/>
          <w:szCs w:val="22"/>
        </w:rPr>
        <w:t>10</w:t>
      </w:r>
      <w:r w:rsidR="00FF7AF4" w:rsidRPr="00BA7D9F">
        <w:rPr>
          <w:rFonts w:ascii="Calibri" w:hAnsi="Calibri" w:cs="Calibri"/>
          <w:sz w:val="22"/>
          <w:szCs w:val="22"/>
        </w:rPr>
        <w:t xml:space="preserve"> -</w:t>
      </w:r>
      <w:r w:rsidR="00A242EC" w:rsidRPr="00BA7D9F">
        <w:rPr>
          <w:rFonts w:ascii="Calibri" w:hAnsi="Calibri" w:cs="Calibri"/>
          <w:sz w:val="22"/>
          <w:szCs w:val="22"/>
        </w:rPr>
        <w:t xml:space="preserve"> </w:t>
      </w:r>
      <w:r w:rsidR="003F53CD" w:rsidRPr="00BA7D9F">
        <w:rPr>
          <w:rFonts w:ascii="Calibri" w:hAnsi="Calibri" w:cs="Calibri"/>
          <w:sz w:val="22"/>
          <w:szCs w:val="22"/>
        </w:rPr>
        <w:t>1</w:t>
      </w:r>
      <w:r w:rsidR="007B0ECA" w:rsidRPr="00BA7D9F">
        <w:rPr>
          <w:rFonts w:ascii="Calibri" w:hAnsi="Calibri" w:cs="Calibri"/>
          <w:sz w:val="22"/>
          <w:szCs w:val="22"/>
        </w:rPr>
        <w:t>5</w:t>
      </w:r>
      <w:r w:rsidR="00FF7AF4" w:rsidRPr="006561D0">
        <w:rPr>
          <w:rFonts w:ascii="Calibri" w:hAnsi="Calibri" w:cs="Calibri"/>
          <w:sz w:val="22"/>
          <w:szCs w:val="22"/>
        </w:rPr>
        <w:t xml:space="preserve"> </w:t>
      </w:r>
      <w:r w:rsidRPr="006561D0">
        <w:rPr>
          <w:rFonts w:ascii="Calibri" w:hAnsi="Calibri" w:cs="Calibri"/>
          <w:sz w:val="22"/>
          <w:szCs w:val="22"/>
        </w:rPr>
        <w:t xml:space="preserve">and these plans </w:t>
      </w:r>
      <w:r w:rsidR="00FF7AF4" w:rsidRPr="006561D0">
        <w:rPr>
          <w:rFonts w:ascii="Calibri" w:hAnsi="Calibri" w:cs="Calibri"/>
          <w:sz w:val="22"/>
          <w:szCs w:val="22"/>
        </w:rPr>
        <w:t xml:space="preserve">shall </w:t>
      </w:r>
      <w:proofErr w:type="gramStart"/>
      <w:r w:rsidR="00FF7AF4" w:rsidRPr="006561D0">
        <w:rPr>
          <w:rFonts w:ascii="Calibri" w:hAnsi="Calibri" w:cs="Calibri"/>
          <w:sz w:val="22"/>
          <w:szCs w:val="22"/>
        </w:rPr>
        <w:t>be accessible on site at all times</w:t>
      </w:r>
      <w:proofErr w:type="gramEnd"/>
      <w:r w:rsidR="00FF7AF4" w:rsidRPr="006561D0">
        <w:rPr>
          <w:rFonts w:ascii="Calibri" w:hAnsi="Calibri" w:cs="Calibri"/>
          <w:sz w:val="22"/>
          <w:szCs w:val="22"/>
        </w:rPr>
        <w:t xml:space="preserve"> during work under this consent. </w:t>
      </w:r>
    </w:p>
    <w:p w14:paraId="67D8FFFF" w14:textId="77777777" w:rsidR="00F37BBC" w:rsidRDefault="00F37BBC" w:rsidP="00A35377">
      <w:pPr>
        <w:spacing w:after="0" w:line="240" w:lineRule="auto"/>
        <w:rPr>
          <w:rFonts w:ascii="Calibri" w:hAnsi="Calibri" w:cs="Calibri"/>
          <w:i/>
          <w:iCs/>
          <w:sz w:val="22"/>
          <w:szCs w:val="22"/>
        </w:rPr>
      </w:pPr>
    </w:p>
    <w:p w14:paraId="01C2CC6C" w14:textId="46F6098B" w:rsidR="006A0D67" w:rsidRDefault="00A35377" w:rsidP="006561D0">
      <w:pPr>
        <w:spacing w:after="0" w:line="240" w:lineRule="auto"/>
        <w:ind w:left="567"/>
        <w:rPr>
          <w:rFonts w:ascii="Calibri" w:hAnsi="Calibri" w:cs="Calibri"/>
          <w:i/>
          <w:iCs/>
          <w:sz w:val="22"/>
          <w:szCs w:val="22"/>
        </w:rPr>
      </w:pPr>
      <w:r w:rsidRPr="00A35377">
        <w:rPr>
          <w:rFonts w:ascii="Calibri" w:hAnsi="Calibri" w:cs="Calibri"/>
          <w:i/>
          <w:iCs/>
          <w:sz w:val="22"/>
          <w:szCs w:val="22"/>
        </w:rPr>
        <w:t>Advice Note</w:t>
      </w:r>
      <w:r w:rsidR="006A0D67">
        <w:rPr>
          <w:rFonts w:ascii="Calibri" w:hAnsi="Calibri" w:cs="Calibri"/>
          <w:i/>
          <w:iCs/>
          <w:sz w:val="22"/>
          <w:szCs w:val="22"/>
        </w:rPr>
        <w:t>s</w:t>
      </w:r>
      <w:r w:rsidRPr="00A35377">
        <w:rPr>
          <w:rFonts w:ascii="Calibri" w:hAnsi="Calibri" w:cs="Calibri"/>
          <w:i/>
          <w:iCs/>
          <w:sz w:val="22"/>
          <w:szCs w:val="22"/>
        </w:rPr>
        <w:t xml:space="preserve">: </w:t>
      </w:r>
    </w:p>
    <w:p w14:paraId="22B38B4B" w14:textId="305717BB" w:rsidR="00E360DA" w:rsidRDefault="00E360DA" w:rsidP="006561D0">
      <w:pPr>
        <w:pStyle w:val="ListParagraph"/>
        <w:numPr>
          <w:ilvl w:val="0"/>
          <w:numId w:val="148"/>
        </w:numPr>
        <w:autoSpaceDE w:val="0"/>
        <w:autoSpaceDN w:val="0"/>
        <w:adjustRightInd w:val="0"/>
        <w:spacing w:after="0" w:line="240" w:lineRule="auto"/>
        <w:ind w:left="1287"/>
        <w:contextualSpacing w:val="0"/>
        <w:jc w:val="both"/>
        <w:rPr>
          <w:rFonts w:ascii="Calibri" w:hAnsi="Calibri" w:cs="Calibri"/>
          <w:i/>
          <w:iCs/>
          <w:color w:val="000000"/>
          <w:sz w:val="22"/>
          <w:szCs w:val="22"/>
          <w:lang w:eastAsia="en-NZ"/>
        </w:rPr>
      </w:pPr>
      <w:r>
        <w:rPr>
          <w:rFonts w:ascii="Calibri" w:hAnsi="Calibri" w:cs="Calibri"/>
          <w:i/>
          <w:iCs/>
          <w:color w:val="000000"/>
          <w:sz w:val="22"/>
          <w:szCs w:val="22"/>
          <w:lang w:eastAsia="en-NZ"/>
        </w:rPr>
        <w:t>The Lizard Management Plan for the development is to be certified by the Department of Conservation pursuant to the Wildlife Permit for the development</w:t>
      </w:r>
      <w:r w:rsidR="00F32F0C">
        <w:rPr>
          <w:rFonts w:ascii="Calibri" w:hAnsi="Calibri" w:cs="Calibri"/>
          <w:i/>
          <w:iCs/>
          <w:color w:val="000000"/>
          <w:sz w:val="22"/>
          <w:szCs w:val="22"/>
          <w:lang w:eastAsia="en-NZ"/>
        </w:rPr>
        <w:t xml:space="preserve"> and thereafter treated as certified for the purposes of the implementation of these consent conditions.</w:t>
      </w:r>
      <w:r w:rsidR="001550B3">
        <w:rPr>
          <w:rFonts w:ascii="Calibri" w:hAnsi="Calibri" w:cs="Calibri"/>
          <w:i/>
          <w:iCs/>
          <w:color w:val="000000"/>
          <w:sz w:val="22"/>
          <w:szCs w:val="22"/>
          <w:lang w:eastAsia="en-NZ"/>
        </w:rPr>
        <w:t xml:space="preserve"> </w:t>
      </w:r>
    </w:p>
    <w:p w14:paraId="5CF38620" w14:textId="18364112" w:rsidR="00E360DA" w:rsidRDefault="00E360DA" w:rsidP="006561D0">
      <w:pPr>
        <w:pStyle w:val="ListParagraph"/>
        <w:numPr>
          <w:ilvl w:val="0"/>
          <w:numId w:val="148"/>
        </w:numPr>
        <w:autoSpaceDE w:val="0"/>
        <w:autoSpaceDN w:val="0"/>
        <w:adjustRightInd w:val="0"/>
        <w:spacing w:after="0" w:line="240" w:lineRule="auto"/>
        <w:ind w:left="1287"/>
        <w:contextualSpacing w:val="0"/>
        <w:jc w:val="both"/>
        <w:rPr>
          <w:rFonts w:ascii="Calibri" w:hAnsi="Calibri" w:cs="Calibri"/>
          <w:i/>
          <w:iCs/>
          <w:color w:val="000000"/>
          <w:sz w:val="22"/>
          <w:szCs w:val="22"/>
          <w:lang w:eastAsia="en-NZ"/>
        </w:rPr>
      </w:pPr>
      <w:r>
        <w:rPr>
          <w:rFonts w:ascii="Calibri" w:hAnsi="Calibri" w:cs="Calibri"/>
          <w:i/>
          <w:iCs/>
          <w:color w:val="000000"/>
          <w:sz w:val="22"/>
          <w:szCs w:val="22"/>
          <w:lang w:eastAsia="en-NZ"/>
        </w:rPr>
        <w:t xml:space="preserve">The Wetland Management Plan is to be certified by the Otago Regional Council </w:t>
      </w:r>
      <w:r w:rsidR="0085796A">
        <w:rPr>
          <w:rFonts w:ascii="Calibri" w:hAnsi="Calibri" w:cs="Calibri"/>
          <w:i/>
          <w:iCs/>
          <w:color w:val="000000"/>
          <w:sz w:val="22"/>
          <w:szCs w:val="22"/>
          <w:lang w:eastAsia="en-NZ"/>
        </w:rPr>
        <w:t xml:space="preserve"> and thereafter treated as certified for the purposes of the implementation of these consent conditions.</w:t>
      </w:r>
      <w:r w:rsidR="00D97040">
        <w:rPr>
          <w:rFonts w:ascii="Calibri" w:hAnsi="Calibri" w:cs="Calibri"/>
          <w:i/>
          <w:iCs/>
          <w:color w:val="000000"/>
          <w:sz w:val="22"/>
          <w:szCs w:val="22"/>
          <w:lang w:eastAsia="en-NZ"/>
        </w:rPr>
        <w:t xml:space="preserve"> </w:t>
      </w:r>
    </w:p>
    <w:p w14:paraId="77CF3531" w14:textId="77777777" w:rsidR="00A35377" w:rsidRDefault="00A35377" w:rsidP="00466837">
      <w:pPr>
        <w:spacing w:after="0" w:line="240" w:lineRule="auto"/>
        <w:rPr>
          <w:rFonts w:ascii="Calibri" w:hAnsi="Calibri" w:cs="Calibri"/>
          <w:sz w:val="22"/>
          <w:szCs w:val="22"/>
          <w:u w:val="single"/>
        </w:rPr>
      </w:pPr>
    </w:p>
    <w:p w14:paraId="5E7AF35B" w14:textId="13A934D9" w:rsidR="001E68ED" w:rsidRPr="00466837" w:rsidRDefault="001E68ED" w:rsidP="00466837">
      <w:pPr>
        <w:spacing w:after="0" w:line="240" w:lineRule="auto"/>
        <w:rPr>
          <w:rFonts w:ascii="Calibri" w:hAnsi="Calibri" w:cs="Calibri"/>
          <w:sz w:val="22"/>
          <w:szCs w:val="22"/>
          <w:u w:val="single"/>
        </w:rPr>
      </w:pPr>
      <w:r w:rsidRPr="00466837">
        <w:rPr>
          <w:rFonts w:ascii="Calibri" w:hAnsi="Calibri" w:cs="Calibri"/>
          <w:sz w:val="22"/>
          <w:szCs w:val="22"/>
          <w:u w:val="single"/>
        </w:rPr>
        <w:t>Engineering</w:t>
      </w:r>
      <w:r w:rsidR="00A15E86">
        <w:rPr>
          <w:rFonts w:ascii="Calibri" w:hAnsi="Calibri" w:cs="Calibri"/>
          <w:sz w:val="22"/>
          <w:szCs w:val="22"/>
          <w:u w:val="single"/>
        </w:rPr>
        <w:t xml:space="preserve"> Approvals</w:t>
      </w:r>
    </w:p>
    <w:p w14:paraId="2DD6D8F4" w14:textId="77777777" w:rsidR="001E68ED" w:rsidRPr="00FB2CD7" w:rsidRDefault="001E68ED" w:rsidP="00466837">
      <w:pPr>
        <w:spacing w:after="0" w:line="240" w:lineRule="auto"/>
        <w:rPr>
          <w:rFonts w:ascii="Calibri" w:hAnsi="Calibri" w:cs="Calibri"/>
          <w:sz w:val="22"/>
          <w:szCs w:val="22"/>
          <w:u w:val="single"/>
        </w:rPr>
      </w:pPr>
    </w:p>
    <w:p w14:paraId="04213FE5" w14:textId="19181BDA" w:rsidR="007B00C8" w:rsidRPr="002161BC" w:rsidRDefault="007B00C8" w:rsidP="006561D0">
      <w:pPr>
        <w:pStyle w:val="ListParagraph"/>
        <w:numPr>
          <w:ilvl w:val="0"/>
          <w:numId w:val="191"/>
        </w:numPr>
        <w:spacing w:line="240" w:lineRule="auto"/>
        <w:ind w:left="567" w:hanging="567"/>
        <w:jc w:val="both"/>
        <w:rPr>
          <w:rFonts w:ascii="Calibri" w:hAnsi="Calibri" w:cs="Calibri"/>
          <w:sz w:val="22"/>
          <w:szCs w:val="22"/>
          <w:lang w:val="en-US"/>
        </w:rPr>
      </w:pPr>
      <w:r w:rsidRPr="002161BC">
        <w:rPr>
          <w:rFonts w:ascii="Calibri" w:hAnsi="Calibri" w:cs="Calibri"/>
          <w:sz w:val="22"/>
          <w:szCs w:val="22"/>
          <w:lang w:val="en-US"/>
        </w:rPr>
        <w:t xml:space="preserve">All </w:t>
      </w:r>
      <w:r w:rsidRPr="002161BC">
        <w:rPr>
          <w:rFonts w:ascii="Calibri" w:hAnsi="Calibri" w:cs="Calibri"/>
          <w:sz w:val="22"/>
          <w:szCs w:val="22"/>
          <w:lang w:val="en-AU"/>
        </w:rPr>
        <w:t>physical development works,</w:t>
      </w:r>
      <w:r w:rsidRPr="002161BC">
        <w:rPr>
          <w:rFonts w:ascii="Calibri" w:hAnsi="Calibri" w:cs="Calibri"/>
          <w:sz w:val="22"/>
          <w:szCs w:val="22"/>
          <w:lang w:val="en-US"/>
        </w:rPr>
        <w:t xml:space="preserve"> including retaining walls,</w:t>
      </w:r>
      <w:r w:rsidRPr="002161BC">
        <w:rPr>
          <w:rFonts w:ascii="Calibri" w:hAnsi="Calibri" w:cs="Calibri"/>
          <w:sz w:val="22"/>
          <w:szCs w:val="22"/>
          <w:lang w:val="en-AU"/>
        </w:rPr>
        <w:t xml:space="preserve"> documentation and other consent obligations shall be carried out in accordance with the requirements of the Queenstown Lakes District Council’s policies and standards, being QLDC’s Land Development and Subdivision Code of Practice adopted on 17th April 2025 and subsequent amendments to that document up to the date of issue of any resource consent.</w:t>
      </w:r>
    </w:p>
    <w:p w14:paraId="0C9C5EC9" w14:textId="77777777" w:rsidR="007B00C8" w:rsidRDefault="007B00C8" w:rsidP="002161BC">
      <w:pPr>
        <w:pStyle w:val="ListParagraph"/>
        <w:spacing w:after="0" w:line="240" w:lineRule="auto"/>
        <w:ind w:left="567"/>
        <w:jc w:val="both"/>
        <w:rPr>
          <w:rFonts w:ascii="Calibri" w:hAnsi="Calibri" w:cs="Calibri"/>
          <w:sz w:val="22"/>
          <w:szCs w:val="22"/>
        </w:rPr>
      </w:pPr>
    </w:p>
    <w:p w14:paraId="3329426C" w14:textId="7BBFE9C7" w:rsidR="000238DA" w:rsidRPr="00296953" w:rsidRDefault="006561D0" w:rsidP="006561D0">
      <w:pPr>
        <w:pStyle w:val="ListParagraph"/>
        <w:spacing w:line="240" w:lineRule="auto"/>
        <w:jc w:val="both"/>
        <w:rPr>
          <w:rFonts w:ascii="Calibri" w:hAnsi="Calibri" w:cs="Calibri"/>
          <w:sz w:val="22"/>
          <w:szCs w:val="22"/>
          <w:lang w:val="en-US"/>
        </w:rPr>
      </w:pPr>
      <w:r>
        <w:rPr>
          <w:rFonts w:ascii="Calibri" w:hAnsi="Calibri" w:cs="Calibri"/>
          <w:i/>
          <w:iCs/>
          <w:sz w:val="22"/>
          <w:szCs w:val="22"/>
          <w:lang w:val="en-US"/>
        </w:rPr>
        <w:t xml:space="preserve">Advice </w:t>
      </w:r>
      <w:r w:rsidR="000238DA" w:rsidRPr="00296953">
        <w:rPr>
          <w:rFonts w:ascii="Calibri" w:hAnsi="Calibri" w:cs="Calibri"/>
          <w:i/>
          <w:iCs/>
          <w:sz w:val="22"/>
          <w:szCs w:val="22"/>
          <w:lang w:val="en-US"/>
        </w:rPr>
        <w:t xml:space="preserve">Note: The current standards are available on Council’s website via the following link: </w:t>
      </w:r>
      <w:hyperlink r:id="rId12" w:history="1">
        <w:r w:rsidR="000238DA" w:rsidRPr="00296953">
          <w:rPr>
            <w:rStyle w:val="Hyperlink"/>
            <w:rFonts w:ascii="Calibri" w:hAnsi="Calibri" w:cs="Calibri"/>
            <w:sz w:val="22"/>
            <w:szCs w:val="22"/>
            <w:lang w:val="en-US"/>
          </w:rPr>
          <w:t>https://www.qldc.govt.nz</w:t>
        </w:r>
      </w:hyperlink>
      <w:r w:rsidR="000238DA" w:rsidRPr="00296953">
        <w:rPr>
          <w:rFonts w:ascii="Calibri" w:hAnsi="Calibri" w:cs="Calibri"/>
          <w:sz w:val="22"/>
          <w:szCs w:val="22"/>
          <w:lang w:val="en-US"/>
        </w:rPr>
        <w:t xml:space="preserve"> </w:t>
      </w:r>
    </w:p>
    <w:p w14:paraId="73C6C3D3" w14:textId="77777777" w:rsidR="003E0B62" w:rsidRPr="00F534B2" w:rsidRDefault="003E0B62" w:rsidP="002161BC">
      <w:pPr>
        <w:pStyle w:val="ListParagraph"/>
        <w:spacing w:after="0" w:line="240" w:lineRule="auto"/>
        <w:ind w:left="567"/>
        <w:jc w:val="both"/>
        <w:rPr>
          <w:rFonts w:ascii="Calibri" w:hAnsi="Calibri" w:cs="Calibri"/>
          <w:sz w:val="22"/>
          <w:szCs w:val="22"/>
        </w:rPr>
      </w:pPr>
    </w:p>
    <w:p w14:paraId="7BAA71E6" w14:textId="4DA1CA28" w:rsidR="00B23D78" w:rsidRPr="002161BC" w:rsidRDefault="00B23D78" w:rsidP="006561D0">
      <w:pPr>
        <w:pStyle w:val="ListParagraph"/>
        <w:widowControl w:val="0"/>
        <w:numPr>
          <w:ilvl w:val="0"/>
          <w:numId w:val="191"/>
        </w:numPr>
        <w:autoSpaceDE w:val="0"/>
        <w:autoSpaceDN w:val="0"/>
        <w:spacing w:after="0" w:line="240" w:lineRule="auto"/>
        <w:ind w:left="567" w:hanging="567"/>
        <w:jc w:val="both"/>
        <w:rPr>
          <w:rFonts w:ascii="Calibri" w:hAnsi="Calibri" w:cs="Calibri"/>
          <w:sz w:val="22"/>
          <w:szCs w:val="22"/>
        </w:rPr>
      </w:pPr>
      <w:r w:rsidRPr="002161BC">
        <w:rPr>
          <w:rFonts w:ascii="Calibri" w:hAnsi="Calibri" w:cs="Calibri"/>
          <w:sz w:val="22"/>
          <w:szCs w:val="22"/>
        </w:rPr>
        <w:t>At least 7 days prior to commencing excavations, the consent holder shall provide the</w:t>
      </w:r>
      <w:r w:rsidRPr="002161BC">
        <w:rPr>
          <w:rFonts w:ascii="Calibri" w:hAnsi="Calibri" w:cs="Calibri"/>
          <w:sz w:val="22"/>
          <w:szCs w:val="22"/>
          <w:lang w:eastAsia="en-NZ"/>
        </w:rPr>
        <w:t xml:space="preserve"> Manager of Resource Management Engineering</w:t>
      </w:r>
      <w:r w:rsidRPr="002161BC">
        <w:rPr>
          <w:rFonts w:ascii="Calibri" w:hAnsi="Calibri" w:cs="Calibri"/>
          <w:sz w:val="22"/>
          <w:szCs w:val="22"/>
        </w:rPr>
        <w:t xml:space="preserve"> at Council with the name of a suitably qualified geo-professional as defined in Section 1.7 of QLDC’s Land Development and Subdivision Code of Practice who is familiar with the </w:t>
      </w:r>
      <w:proofErr w:type="spellStart"/>
      <w:r w:rsidRPr="002161BC">
        <w:rPr>
          <w:rFonts w:ascii="Calibri" w:hAnsi="Calibri" w:cs="Calibri"/>
          <w:sz w:val="22"/>
          <w:szCs w:val="22"/>
        </w:rPr>
        <w:t>Geosolve</w:t>
      </w:r>
      <w:proofErr w:type="spellEnd"/>
      <w:r w:rsidRPr="002161BC">
        <w:rPr>
          <w:rFonts w:ascii="Calibri" w:hAnsi="Calibri" w:cs="Calibri"/>
          <w:sz w:val="22"/>
          <w:szCs w:val="22"/>
        </w:rPr>
        <w:t xml:space="preserve"> geotechnical report </w:t>
      </w:r>
      <w:bookmarkStart w:id="0" w:name="_Hlk201153404"/>
      <w:r w:rsidRPr="002161BC">
        <w:rPr>
          <w:rFonts w:ascii="Calibri" w:hAnsi="Calibri" w:cs="Calibri"/>
          <w:sz w:val="22"/>
          <w:szCs w:val="22"/>
        </w:rPr>
        <w:t>dated January 2025</w:t>
      </w:r>
      <w:bookmarkEnd w:id="0"/>
      <w:r w:rsidRPr="002161BC">
        <w:rPr>
          <w:rFonts w:ascii="Calibri" w:hAnsi="Calibri" w:cs="Calibri"/>
          <w:sz w:val="22"/>
          <w:szCs w:val="22"/>
        </w:rPr>
        <w:t xml:space="preserve">, </w:t>
      </w:r>
      <w:proofErr w:type="spellStart"/>
      <w:r w:rsidRPr="002161BC">
        <w:rPr>
          <w:rFonts w:ascii="Calibri" w:hAnsi="Calibri" w:cs="Calibri"/>
          <w:sz w:val="22"/>
          <w:szCs w:val="22"/>
        </w:rPr>
        <w:t>Geosolve</w:t>
      </w:r>
      <w:proofErr w:type="spellEnd"/>
      <w:r w:rsidRPr="002161BC">
        <w:rPr>
          <w:rFonts w:ascii="Calibri" w:hAnsi="Calibri" w:cs="Calibri"/>
          <w:sz w:val="22"/>
          <w:szCs w:val="22"/>
        </w:rPr>
        <w:t xml:space="preserve"> reference: 220556.01 and Stantec Feasibility Report, dated 11 April 2025 who shall supervise the earthworks procedure and retaining wall construction, in accordance with the report recommendations. Should the site conditions be found unsuitable for the proposed excavation/construction methods, then a suitably qualified and experienced engineer shall submit to the </w:t>
      </w:r>
      <w:r w:rsidRPr="002161BC">
        <w:rPr>
          <w:rFonts w:ascii="Calibri" w:hAnsi="Calibri" w:cs="Calibri"/>
          <w:sz w:val="22"/>
          <w:szCs w:val="22"/>
          <w:lang w:eastAsia="en-NZ"/>
        </w:rPr>
        <w:t xml:space="preserve">Manager of Resource Management Engineering </w:t>
      </w:r>
      <w:r w:rsidRPr="002161BC">
        <w:rPr>
          <w:rFonts w:ascii="Calibri" w:hAnsi="Calibri" w:cs="Calibri"/>
          <w:sz w:val="22"/>
          <w:szCs w:val="22"/>
        </w:rPr>
        <w:t xml:space="preserve">at Council new designs/work methodologies for the works prior to further work being undertaken, </w:t>
      </w:r>
      <w:proofErr w:type="gramStart"/>
      <w:r w:rsidRPr="002161BC">
        <w:rPr>
          <w:rFonts w:ascii="Calibri" w:hAnsi="Calibri" w:cs="Calibri"/>
          <w:sz w:val="22"/>
          <w:szCs w:val="22"/>
        </w:rPr>
        <w:t>with the exception of</w:t>
      </w:r>
      <w:proofErr w:type="gramEnd"/>
      <w:r w:rsidRPr="002161BC">
        <w:rPr>
          <w:rFonts w:ascii="Calibri" w:hAnsi="Calibri" w:cs="Calibri"/>
          <w:sz w:val="22"/>
          <w:szCs w:val="22"/>
        </w:rPr>
        <w:t xml:space="preserve"> any necessary works required to stabilise the site in the interim. </w:t>
      </w:r>
    </w:p>
    <w:p w14:paraId="055C2E4F" w14:textId="77777777" w:rsidR="00B23D78" w:rsidRDefault="00B23D78" w:rsidP="002161BC">
      <w:pPr>
        <w:pStyle w:val="ListParagraph"/>
        <w:widowControl w:val="0"/>
        <w:autoSpaceDE w:val="0"/>
        <w:autoSpaceDN w:val="0"/>
        <w:spacing w:after="0" w:line="240" w:lineRule="auto"/>
        <w:contextualSpacing w:val="0"/>
        <w:jc w:val="both"/>
        <w:rPr>
          <w:rFonts w:ascii="Calibri" w:hAnsi="Calibri" w:cs="Calibri"/>
          <w:color w:val="FF0000"/>
          <w:sz w:val="22"/>
          <w:szCs w:val="22"/>
        </w:rPr>
      </w:pPr>
    </w:p>
    <w:p w14:paraId="46E9FEDD" w14:textId="1F31832A" w:rsidR="006C24C2" w:rsidRPr="006C24C2" w:rsidRDefault="000224F5" w:rsidP="006561D0">
      <w:pPr>
        <w:pStyle w:val="ListParagraph"/>
        <w:numPr>
          <w:ilvl w:val="0"/>
          <w:numId w:val="191"/>
        </w:numPr>
        <w:spacing w:after="0" w:line="240" w:lineRule="auto"/>
        <w:ind w:left="567" w:hanging="567"/>
        <w:jc w:val="both"/>
        <w:rPr>
          <w:rFonts w:ascii="Calibri" w:hAnsi="Calibri" w:cs="Calibri"/>
          <w:sz w:val="22"/>
          <w:szCs w:val="22"/>
        </w:rPr>
      </w:pPr>
      <w:r w:rsidRPr="00466837">
        <w:rPr>
          <w:rFonts w:ascii="Calibri" w:hAnsi="Calibri" w:cs="Calibri"/>
          <w:sz w:val="22"/>
          <w:szCs w:val="22"/>
        </w:rPr>
        <w:t>At least 7 days prior to commencing excavations in any given stage, the consent holder shall provide the QLDC with the name of a suitably qualified professional as defined in Section 1.7.2 of QLDC’s Land Development and Subdivision Code of Practice</w:t>
      </w:r>
      <w:r>
        <w:rPr>
          <w:rFonts w:ascii="Calibri" w:hAnsi="Calibri" w:cs="Calibri"/>
          <w:sz w:val="22"/>
          <w:szCs w:val="22"/>
        </w:rPr>
        <w:t xml:space="preserve"> 2025</w:t>
      </w:r>
      <w:r w:rsidRPr="00466837">
        <w:rPr>
          <w:rFonts w:ascii="Calibri" w:hAnsi="Calibri" w:cs="Calibri"/>
          <w:sz w:val="22"/>
          <w:szCs w:val="22"/>
        </w:rPr>
        <w:t xml:space="preserve"> and who shall supervise and monitor any earthworks.  This engineer shall be responsible for providing a Geotechnical </w:t>
      </w:r>
      <w:r w:rsidRPr="00466837">
        <w:rPr>
          <w:rFonts w:ascii="Calibri" w:hAnsi="Calibri" w:cs="Calibri"/>
          <w:sz w:val="22"/>
          <w:szCs w:val="22"/>
        </w:rPr>
        <w:lastRenderedPageBreak/>
        <w:t>Completion Report and Schedule 2A certificate, including fill certification, for all lots within the subdivision</w:t>
      </w:r>
      <w:r>
        <w:rPr>
          <w:rFonts w:ascii="Calibri" w:hAnsi="Calibri" w:cs="Calibri"/>
          <w:sz w:val="22"/>
          <w:szCs w:val="22"/>
        </w:rPr>
        <w:t xml:space="preserve"> </w:t>
      </w:r>
      <w:r w:rsidRPr="00296953">
        <w:rPr>
          <w:rFonts w:ascii="Calibri" w:hAnsi="Calibri" w:cs="Calibri"/>
          <w:sz w:val="22"/>
          <w:szCs w:val="22"/>
          <w:lang w:val="en-US"/>
        </w:rPr>
        <w:t xml:space="preserve">as required under </w:t>
      </w:r>
      <w:r w:rsidRPr="00BA7D9F">
        <w:rPr>
          <w:rFonts w:ascii="Calibri" w:hAnsi="Calibri" w:cs="Calibri"/>
          <w:sz w:val="22"/>
          <w:szCs w:val="22"/>
          <w:lang w:val="en-US"/>
        </w:rPr>
        <w:t xml:space="preserve">Condition </w:t>
      </w:r>
      <w:r w:rsidR="00F45359" w:rsidRPr="00BA7D9F">
        <w:rPr>
          <w:rFonts w:ascii="Calibri" w:hAnsi="Calibri" w:cs="Calibri"/>
          <w:sz w:val="22"/>
          <w:szCs w:val="22"/>
          <w:lang w:val="en-US"/>
        </w:rPr>
        <w:t>1</w:t>
      </w:r>
      <w:r w:rsidR="00627494" w:rsidRPr="00BA7D9F">
        <w:rPr>
          <w:rFonts w:ascii="Calibri" w:hAnsi="Calibri" w:cs="Calibri"/>
          <w:sz w:val="22"/>
          <w:szCs w:val="22"/>
          <w:lang w:val="en-US"/>
        </w:rPr>
        <w:t>7</w:t>
      </w:r>
      <w:r w:rsidR="00F45359" w:rsidRPr="00BA7D9F">
        <w:rPr>
          <w:rFonts w:ascii="Calibri" w:hAnsi="Calibri" w:cs="Calibri"/>
          <w:sz w:val="22"/>
          <w:szCs w:val="22"/>
          <w:lang w:val="en-US"/>
        </w:rPr>
        <w:t>.</w:t>
      </w:r>
    </w:p>
    <w:p w14:paraId="19E338BB" w14:textId="77777777" w:rsidR="006C24C2" w:rsidRPr="006C24C2" w:rsidRDefault="006C24C2" w:rsidP="006C24C2">
      <w:pPr>
        <w:pStyle w:val="ListParagraph"/>
        <w:rPr>
          <w:rFonts w:ascii="Calibri" w:hAnsi="Calibri" w:cs="Calibri"/>
          <w:sz w:val="22"/>
          <w:szCs w:val="22"/>
        </w:rPr>
      </w:pPr>
    </w:p>
    <w:p w14:paraId="752E9E16" w14:textId="74F06F47" w:rsidR="00F858F5" w:rsidRPr="006C24C2" w:rsidRDefault="00F858F5" w:rsidP="006561D0">
      <w:pPr>
        <w:pStyle w:val="ListParagraph"/>
        <w:numPr>
          <w:ilvl w:val="0"/>
          <w:numId w:val="191"/>
        </w:numPr>
        <w:spacing w:after="0" w:line="240" w:lineRule="auto"/>
        <w:ind w:left="567" w:hanging="567"/>
        <w:jc w:val="both"/>
        <w:rPr>
          <w:rFonts w:ascii="Calibri" w:hAnsi="Calibri" w:cs="Calibri"/>
          <w:sz w:val="22"/>
          <w:szCs w:val="22"/>
        </w:rPr>
      </w:pPr>
      <w:r w:rsidRPr="006C24C2">
        <w:rPr>
          <w:rFonts w:ascii="Calibri" w:hAnsi="Calibri" w:cs="Calibri"/>
          <w:sz w:val="22"/>
          <w:szCs w:val="22"/>
        </w:rPr>
        <w:t>Prior to commencing any work for each stage, the consent holder shall provide an Engineering NZ PS1 Producer Statement for any permanent retaining walls within the lot which exceed 1.5m in height or are subject to additional surcharge loads</w:t>
      </w:r>
    </w:p>
    <w:p w14:paraId="6CB5793C" w14:textId="77777777" w:rsidR="00EA611E" w:rsidRDefault="00EA611E" w:rsidP="00466837">
      <w:pPr>
        <w:spacing w:after="0" w:line="240" w:lineRule="auto"/>
        <w:rPr>
          <w:rFonts w:ascii="Calibri" w:hAnsi="Calibri" w:cs="Calibri"/>
          <w:b/>
          <w:bCs/>
          <w:sz w:val="22"/>
          <w:szCs w:val="22"/>
        </w:rPr>
      </w:pPr>
    </w:p>
    <w:p w14:paraId="6AAE4B86" w14:textId="0C161A04" w:rsidR="00B74C18" w:rsidRDefault="00B74C18" w:rsidP="006F6FC1">
      <w:pPr>
        <w:spacing w:after="0" w:line="240" w:lineRule="auto"/>
        <w:rPr>
          <w:rFonts w:ascii="Calibri" w:hAnsi="Calibri" w:cs="Calibri"/>
          <w:sz w:val="22"/>
          <w:szCs w:val="22"/>
          <w:u w:val="single"/>
        </w:rPr>
      </w:pPr>
      <w:r w:rsidRPr="00466837">
        <w:rPr>
          <w:rFonts w:ascii="Calibri" w:hAnsi="Calibri" w:cs="Calibri"/>
          <w:sz w:val="22"/>
          <w:szCs w:val="22"/>
          <w:u w:val="single"/>
        </w:rPr>
        <w:t>Construction Access</w:t>
      </w:r>
    </w:p>
    <w:p w14:paraId="431038BB" w14:textId="77777777" w:rsidR="00D80502" w:rsidRPr="00466837" w:rsidRDefault="00D80502" w:rsidP="00466837">
      <w:pPr>
        <w:spacing w:after="0" w:line="240" w:lineRule="auto"/>
        <w:rPr>
          <w:rFonts w:ascii="Calibri" w:hAnsi="Calibri" w:cs="Calibri"/>
          <w:sz w:val="22"/>
          <w:szCs w:val="22"/>
          <w:u w:val="single"/>
        </w:rPr>
      </w:pPr>
    </w:p>
    <w:p w14:paraId="38D74AE4" w14:textId="02E5F382" w:rsidR="00B74C18" w:rsidRPr="006C24C2" w:rsidRDefault="0060332A" w:rsidP="006561D0">
      <w:pPr>
        <w:pStyle w:val="ListParagraph"/>
        <w:numPr>
          <w:ilvl w:val="0"/>
          <w:numId w:val="191"/>
        </w:numPr>
        <w:spacing w:after="0" w:line="240" w:lineRule="auto"/>
        <w:ind w:left="567" w:hanging="567"/>
        <w:jc w:val="both"/>
        <w:rPr>
          <w:rFonts w:ascii="Calibri" w:hAnsi="Calibri" w:cs="Calibri"/>
          <w:sz w:val="22"/>
          <w:szCs w:val="22"/>
        </w:rPr>
      </w:pPr>
      <w:r w:rsidRPr="006C24C2">
        <w:rPr>
          <w:rFonts w:ascii="Calibri" w:hAnsi="Calibri" w:cs="Calibri"/>
          <w:sz w:val="22"/>
          <w:szCs w:val="22"/>
        </w:rPr>
        <w:t>Prior to commencing ground-disturbing activities on the site or accessing of the site by heavy vehicles, the Consent Holder shall:</w:t>
      </w:r>
    </w:p>
    <w:p w14:paraId="602F270E" w14:textId="77777777" w:rsidR="00173BAD" w:rsidRPr="00466837" w:rsidRDefault="00173BAD" w:rsidP="00466837">
      <w:pPr>
        <w:pStyle w:val="ListParagraph"/>
        <w:spacing w:after="0" w:line="240" w:lineRule="auto"/>
        <w:ind w:left="567"/>
        <w:rPr>
          <w:rFonts w:ascii="Calibri" w:hAnsi="Calibri" w:cs="Calibri"/>
          <w:sz w:val="22"/>
          <w:szCs w:val="22"/>
        </w:rPr>
      </w:pPr>
    </w:p>
    <w:p w14:paraId="18F761FC" w14:textId="56F104ED" w:rsidR="00215073" w:rsidRPr="00F00F4F" w:rsidRDefault="00671B09" w:rsidP="00584F0A">
      <w:pPr>
        <w:pStyle w:val="ListParagraph"/>
        <w:numPr>
          <w:ilvl w:val="0"/>
          <w:numId w:val="32"/>
        </w:numPr>
        <w:spacing w:after="0" w:line="240" w:lineRule="auto"/>
        <w:ind w:left="993"/>
        <w:jc w:val="both"/>
        <w:rPr>
          <w:rFonts w:ascii="Calibri" w:hAnsi="Calibri" w:cs="Calibri"/>
          <w:sz w:val="22"/>
          <w:szCs w:val="22"/>
        </w:rPr>
      </w:pPr>
      <w:r w:rsidRPr="00F00F4F">
        <w:rPr>
          <w:rFonts w:ascii="Calibri" w:hAnsi="Calibri" w:cs="Calibri"/>
          <w:sz w:val="22"/>
          <w:szCs w:val="22"/>
        </w:rPr>
        <w:t xml:space="preserve">Provide to QLDC, correspondence from the NZTA confirming that </w:t>
      </w:r>
      <w:r w:rsidR="0012101F" w:rsidRPr="00F00F4F">
        <w:rPr>
          <w:rFonts w:ascii="Calibri" w:hAnsi="Calibri" w:cs="Calibri"/>
          <w:sz w:val="22"/>
          <w:szCs w:val="22"/>
        </w:rPr>
        <w:t>the</w:t>
      </w:r>
      <w:r w:rsidR="005021CE" w:rsidRPr="00F00F4F">
        <w:rPr>
          <w:rFonts w:ascii="Calibri" w:hAnsi="Calibri" w:cs="Calibri"/>
          <w:sz w:val="22"/>
          <w:szCs w:val="22"/>
        </w:rPr>
        <w:t xml:space="preserve"> existing SH6 access</w:t>
      </w:r>
      <w:r w:rsidR="00A14304" w:rsidRPr="00F00F4F">
        <w:rPr>
          <w:rFonts w:ascii="Calibri" w:hAnsi="Calibri" w:cs="Calibri"/>
          <w:sz w:val="22"/>
          <w:szCs w:val="22"/>
        </w:rPr>
        <w:t xml:space="preserve"> points are</w:t>
      </w:r>
      <w:r w:rsidR="0012101F" w:rsidRPr="00F00F4F">
        <w:rPr>
          <w:rFonts w:ascii="Calibri" w:hAnsi="Calibri" w:cs="Calibri"/>
          <w:sz w:val="22"/>
          <w:szCs w:val="22"/>
        </w:rPr>
        <w:t xml:space="preserve"> in accordance with </w:t>
      </w:r>
      <w:r w:rsidR="00C3507C" w:rsidRPr="00F00F4F">
        <w:rPr>
          <w:rFonts w:ascii="Calibri" w:hAnsi="Calibri" w:cs="Calibri"/>
          <w:sz w:val="22"/>
          <w:szCs w:val="22"/>
        </w:rPr>
        <w:t>NZTA standards</w:t>
      </w:r>
      <w:r w:rsidR="005021CE" w:rsidRPr="00F00F4F">
        <w:rPr>
          <w:rFonts w:ascii="Calibri" w:hAnsi="Calibri" w:cs="Calibri"/>
          <w:sz w:val="22"/>
          <w:szCs w:val="22"/>
        </w:rPr>
        <w:t xml:space="preserve"> to be utilised as a construction access point</w:t>
      </w:r>
      <w:r w:rsidR="00A14304" w:rsidRPr="00F00F4F">
        <w:rPr>
          <w:rFonts w:ascii="Calibri" w:hAnsi="Calibri" w:cs="Calibri"/>
          <w:sz w:val="22"/>
          <w:szCs w:val="22"/>
        </w:rPr>
        <w:t>s</w:t>
      </w:r>
      <w:r w:rsidR="00C3507C" w:rsidRPr="00F00F4F">
        <w:rPr>
          <w:rFonts w:ascii="Calibri" w:hAnsi="Calibri" w:cs="Calibri"/>
          <w:sz w:val="22"/>
          <w:szCs w:val="22"/>
        </w:rPr>
        <w:t>.</w:t>
      </w:r>
    </w:p>
    <w:p w14:paraId="7A69AB5C" w14:textId="77777777" w:rsidR="00E52675" w:rsidRPr="00F00F4F" w:rsidRDefault="00E52675" w:rsidP="00466837">
      <w:pPr>
        <w:pStyle w:val="ListParagraph"/>
        <w:spacing w:after="0" w:line="240" w:lineRule="auto"/>
        <w:ind w:left="993"/>
        <w:rPr>
          <w:rFonts w:ascii="Calibri" w:hAnsi="Calibri" w:cs="Calibri"/>
          <w:sz w:val="22"/>
          <w:szCs w:val="22"/>
        </w:rPr>
      </w:pPr>
    </w:p>
    <w:p w14:paraId="03034582" w14:textId="3DFE1EA0" w:rsidR="00B55270" w:rsidRPr="00F00F4F" w:rsidRDefault="00C3507C" w:rsidP="00584F0A">
      <w:pPr>
        <w:pStyle w:val="ListParagraph"/>
        <w:numPr>
          <w:ilvl w:val="0"/>
          <w:numId w:val="32"/>
        </w:numPr>
        <w:spacing w:after="0" w:line="240" w:lineRule="auto"/>
        <w:ind w:left="993"/>
        <w:jc w:val="both"/>
        <w:rPr>
          <w:sz w:val="22"/>
          <w:szCs w:val="22"/>
        </w:rPr>
      </w:pPr>
      <w:r w:rsidRPr="00F00F4F">
        <w:rPr>
          <w:rFonts w:ascii="Calibri" w:hAnsi="Calibri" w:cs="Calibri"/>
          <w:sz w:val="22"/>
          <w:szCs w:val="22"/>
        </w:rPr>
        <w:t xml:space="preserve">Should construction access </w:t>
      </w:r>
      <w:r w:rsidR="00215073" w:rsidRPr="00F00F4F">
        <w:rPr>
          <w:rFonts w:ascii="Calibri" w:hAnsi="Calibri" w:cs="Calibri"/>
          <w:sz w:val="22"/>
          <w:szCs w:val="22"/>
        </w:rPr>
        <w:t xml:space="preserve">to the site be </w:t>
      </w:r>
      <w:r w:rsidR="005021CE" w:rsidRPr="00F00F4F">
        <w:rPr>
          <w:rFonts w:ascii="Calibri" w:hAnsi="Calibri" w:cs="Calibri"/>
          <w:sz w:val="22"/>
          <w:szCs w:val="22"/>
        </w:rPr>
        <w:t xml:space="preserve">moved at any point during construction works, </w:t>
      </w:r>
      <w:r w:rsidR="00072236" w:rsidRPr="00F00F4F">
        <w:rPr>
          <w:rFonts w:ascii="Calibri" w:hAnsi="Calibri" w:cs="Calibri"/>
          <w:sz w:val="22"/>
          <w:szCs w:val="22"/>
        </w:rPr>
        <w:t xml:space="preserve">the construction vehicle crossing </w:t>
      </w:r>
      <w:r w:rsidR="0051513B" w:rsidRPr="00F00F4F">
        <w:rPr>
          <w:rFonts w:ascii="Calibri" w:hAnsi="Calibri" w:cs="Calibri"/>
          <w:sz w:val="22"/>
          <w:szCs w:val="22"/>
        </w:rPr>
        <w:t xml:space="preserve">shall be identified in consultation </w:t>
      </w:r>
      <w:proofErr w:type="gramStart"/>
      <w:r w:rsidR="0051513B" w:rsidRPr="00F00F4F">
        <w:rPr>
          <w:rFonts w:ascii="Calibri" w:hAnsi="Calibri" w:cs="Calibri"/>
          <w:sz w:val="22"/>
          <w:szCs w:val="22"/>
        </w:rPr>
        <w:t>with, and</w:t>
      </w:r>
      <w:proofErr w:type="gramEnd"/>
      <w:r w:rsidR="0051513B" w:rsidRPr="00F00F4F">
        <w:rPr>
          <w:rFonts w:ascii="Calibri" w:hAnsi="Calibri" w:cs="Calibri"/>
          <w:sz w:val="22"/>
          <w:szCs w:val="22"/>
        </w:rPr>
        <w:t xml:space="preserve"> </w:t>
      </w:r>
      <w:r w:rsidR="00746C39" w:rsidRPr="00F00F4F">
        <w:rPr>
          <w:rFonts w:ascii="Calibri" w:hAnsi="Calibri" w:cs="Calibri"/>
          <w:sz w:val="22"/>
          <w:szCs w:val="22"/>
        </w:rPr>
        <w:t>be</w:t>
      </w:r>
      <w:r w:rsidR="00D905AB" w:rsidRPr="00F00F4F">
        <w:rPr>
          <w:rFonts w:ascii="Calibri" w:hAnsi="Calibri" w:cs="Calibri"/>
          <w:sz w:val="22"/>
          <w:szCs w:val="22"/>
        </w:rPr>
        <w:t xml:space="preserve"> approved</w:t>
      </w:r>
      <w:r w:rsidR="0051513B" w:rsidRPr="00F00F4F">
        <w:rPr>
          <w:rFonts w:ascii="Calibri" w:hAnsi="Calibri" w:cs="Calibri"/>
          <w:sz w:val="22"/>
          <w:szCs w:val="22"/>
        </w:rPr>
        <w:t xml:space="preserve"> by NZTA</w:t>
      </w:r>
      <w:r w:rsidR="00E52675" w:rsidRPr="00F00F4F">
        <w:rPr>
          <w:rFonts w:ascii="Calibri" w:hAnsi="Calibri" w:cs="Calibri"/>
          <w:sz w:val="22"/>
          <w:szCs w:val="22"/>
        </w:rPr>
        <w:t xml:space="preserve">. </w:t>
      </w:r>
      <w:r w:rsidR="001F79BC" w:rsidRPr="00F00F4F">
        <w:rPr>
          <w:rFonts w:ascii="Calibri" w:hAnsi="Calibri" w:cs="Calibri"/>
          <w:sz w:val="22"/>
          <w:szCs w:val="22"/>
        </w:rPr>
        <w:t xml:space="preserve">Prior to </w:t>
      </w:r>
      <w:r w:rsidR="00D84759" w:rsidRPr="00F00F4F">
        <w:rPr>
          <w:rFonts w:ascii="Calibri" w:hAnsi="Calibri" w:cs="Calibri"/>
          <w:sz w:val="22"/>
          <w:szCs w:val="22"/>
        </w:rPr>
        <w:t xml:space="preserve">first use, the Consent Holder shall provide correspondence from NZTA to </w:t>
      </w:r>
      <w:r w:rsidR="009033D5" w:rsidRPr="00F00F4F">
        <w:rPr>
          <w:rFonts w:ascii="Calibri" w:hAnsi="Calibri" w:cs="Calibri"/>
          <w:sz w:val="22"/>
          <w:szCs w:val="22"/>
        </w:rPr>
        <w:t xml:space="preserve">the </w:t>
      </w:r>
      <w:r w:rsidR="00D84759" w:rsidRPr="00F00F4F">
        <w:rPr>
          <w:rFonts w:ascii="Calibri" w:hAnsi="Calibri" w:cs="Calibri"/>
          <w:sz w:val="22"/>
          <w:szCs w:val="22"/>
        </w:rPr>
        <w:t xml:space="preserve">QLDC confirming that </w:t>
      </w:r>
      <w:r w:rsidR="003D4269" w:rsidRPr="00F00F4F">
        <w:rPr>
          <w:rFonts w:ascii="Calibri" w:hAnsi="Calibri" w:cs="Calibri"/>
          <w:sz w:val="22"/>
          <w:szCs w:val="22"/>
        </w:rPr>
        <w:t>the construction access has been constructed to NZTA standards.</w:t>
      </w:r>
    </w:p>
    <w:p w14:paraId="38E7D5F1" w14:textId="77777777" w:rsidR="001B50E7" w:rsidRPr="00F00F4F" w:rsidRDefault="001B50E7" w:rsidP="00DC779F">
      <w:pPr>
        <w:spacing w:after="0" w:line="240" w:lineRule="auto"/>
        <w:jc w:val="both"/>
        <w:rPr>
          <w:rFonts w:ascii="Calibri" w:hAnsi="Calibri" w:cs="Calibri"/>
          <w:sz w:val="22"/>
          <w:szCs w:val="22"/>
        </w:rPr>
      </w:pPr>
    </w:p>
    <w:p w14:paraId="118AF378" w14:textId="4981A791" w:rsidR="00DC779F" w:rsidRPr="00F00F4F" w:rsidRDefault="006C24C2" w:rsidP="00665A3E">
      <w:pPr>
        <w:spacing w:after="0" w:line="240" w:lineRule="auto"/>
        <w:ind w:left="633" w:hanging="633"/>
        <w:jc w:val="both"/>
        <w:rPr>
          <w:rFonts w:ascii="Calibri" w:hAnsi="Calibri" w:cs="Calibri"/>
          <w:sz w:val="22"/>
          <w:szCs w:val="22"/>
        </w:rPr>
      </w:pPr>
      <w:r w:rsidRPr="00F00F4F">
        <w:rPr>
          <w:rFonts w:ascii="Calibri" w:hAnsi="Calibri" w:cs="Calibri"/>
          <w:sz w:val="22"/>
          <w:szCs w:val="22"/>
        </w:rPr>
        <w:t>2</w:t>
      </w:r>
      <w:r w:rsidR="00907E1D" w:rsidRPr="00F00F4F">
        <w:rPr>
          <w:rFonts w:ascii="Calibri" w:hAnsi="Calibri" w:cs="Calibri"/>
          <w:sz w:val="22"/>
          <w:szCs w:val="22"/>
        </w:rPr>
        <w:t>2</w:t>
      </w:r>
      <w:r w:rsidRPr="00F00F4F">
        <w:rPr>
          <w:rFonts w:ascii="Calibri" w:hAnsi="Calibri" w:cs="Calibri"/>
          <w:sz w:val="22"/>
          <w:szCs w:val="22"/>
        </w:rPr>
        <w:tab/>
      </w:r>
      <w:r w:rsidR="00DC779F" w:rsidRPr="00F00F4F">
        <w:rPr>
          <w:rFonts w:ascii="Calibri" w:hAnsi="Calibri" w:cs="Calibri"/>
          <w:sz w:val="22"/>
          <w:szCs w:val="22"/>
        </w:rPr>
        <w:t xml:space="preserve">There shall be no construction access </w:t>
      </w:r>
      <w:r w:rsidR="001B50E7" w:rsidRPr="00F00F4F">
        <w:rPr>
          <w:rFonts w:ascii="Calibri" w:hAnsi="Calibri" w:cs="Calibri"/>
          <w:sz w:val="22"/>
          <w:szCs w:val="22"/>
        </w:rPr>
        <w:t xml:space="preserve">to the site </w:t>
      </w:r>
      <w:r w:rsidR="00DC779F" w:rsidRPr="00F00F4F">
        <w:rPr>
          <w:rFonts w:ascii="Calibri" w:hAnsi="Calibri" w:cs="Calibri"/>
          <w:sz w:val="22"/>
          <w:szCs w:val="22"/>
        </w:rPr>
        <w:t>through Māori Jack Road</w:t>
      </w:r>
      <w:r w:rsidR="00665A3E" w:rsidRPr="00F00F4F">
        <w:rPr>
          <w:rFonts w:ascii="Calibri" w:hAnsi="Calibri" w:cs="Calibri"/>
          <w:sz w:val="22"/>
          <w:szCs w:val="22"/>
        </w:rPr>
        <w:t xml:space="preserve"> and Homestead Bay Road</w:t>
      </w:r>
      <w:r w:rsidR="00932E66" w:rsidRPr="00F00F4F">
        <w:rPr>
          <w:rFonts w:ascii="Calibri" w:hAnsi="Calibri" w:cs="Calibri"/>
          <w:sz w:val="22"/>
          <w:szCs w:val="22"/>
        </w:rPr>
        <w:t xml:space="preserve"> at any time.</w:t>
      </w:r>
    </w:p>
    <w:p w14:paraId="7C8B2C74" w14:textId="77777777" w:rsidR="00B55270" w:rsidRDefault="00B55270" w:rsidP="006F6FC1">
      <w:pPr>
        <w:spacing w:after="0" w:line="240" w:lineRule="auto"/>
        <w:jc w:val="both"/>
        <w:rPr>
          <w:rFonts w:ascii="Calibri" w:hAnsi="Calibri" w:cs="Calibri"/>
          <w:sz w:val="22"/>
          <w:szCs w:val="22"/>
          <w:u w:val="single"/>
        </w:rPr>
      </w:pPr>
    </w:p>
    <w:p w14:paraId="40BC9810" w14:textId="089E8198" w:rsidR="00013B79" w:rsidRPr="00466837" w:rsidRDefault="00013B79" w:rsidP="00466837">
      <w:pPr>
        <w:spacing w:after="0" w:line="240" w:lineRule="auto"/>
        <w:jc w:val="both"/>
        <w:rPr>
          <w:rFonts w:ascii="Calibri" w:hAnsi="Calibri" w:cs="Calibri"/>
          <w:sz w:val="22"/>
          <w:szCs w:val="22"/>
          <w:u w:val="single"/>
        </w:rPr>
      </w:pPr>
      <w:r w:rsidRPr="00466837">
        <w:rPr>
          <w:rFonts w:ascii="Calibri" w:hAnsi="Calibri" w:cs="Calibri"/>
          <w:sz w:val="22"/>
          <w:szCs w:val="22"/>
          <w:u w:val="single"/>
        </w:rPr>
        <w:t>Engineering Review and Acceptance</w:t>
      </w:r>
    </w:p>
    <w:p w14:paraId="340A7003" w14:textId="77777777" w:rsidR="00013B79" w:rsidRPr="000270AA" w:rsidRDefault="00013B79" w:rsidP="00466837">
      <w:pPr>
        <w:spacing w:after="0" w:line="240" w:lineRule="auto"/>
        <w:jc w:val="both"/>
        <w:rPr>
          <w:rFonts w:ascii="Calibri" w:hAnsi="Calibri" w:cs="Calibri"/>
          <w:sz w:val="22"/>
          <w:szCs w:val="22"/>
        </w:rPr>
      </w:pPr>
    </w:p>
    <w:p w14:paraId="777DE3D2" w14:textId="768D4794" w:rsidR="00D718CA" w:rsidRPr="006C24C2" w:rsidRDefault="00D718CA" w:rsidP="006561D0">
      <w:pPr>
        <w:pStyle w:val="ListParagraph"/>
        <w:numPr>
          <w:ilvl w:val="0"/>
          <w:numId w:val="192"/>
        </w:numPr>
        <w:spacing w:line="240" w:lineRule="auto"/>
        <w:ind w:left="567" w:hanging="567"/>
        <w:jc w:val="both"/>
        <w:rPr>
          <w:rFonts w:ascii="Calibri" w:hAnsi="Calibri" w:cs="Calibri"/>
          <w:sz w:val="22"/>
          <w:szCs w:val="22"/>
        </w:rPr>
      </w:pPr>
      <w:r w:rsidRPr="006C24C2">
        <w:rPr>
          <w:rFonts w:ascii="Calibri" w:hAnsi="Calibri" w:cs="Calibri"/>
          <w:sz w:val="22"/>
          <w:szCs w:val="22"/>
        </w:rPr>
        <w:t xml:space="preserve">Prior to commencing works on the site, </w:t>
      </w:r>
      <w:proofErr w:type="gramStart"/>
      <w:r w:rsidRPr="006C24C2">
        <w:rPr>
          <w:rFonts w:ascii="Calibri" w:hAnsi="Calibri" w:cs="Calibri"/>
          <w:sz w:val="22"/>
          <w:szCs w:val="22"/>
        </w:rPr>
        <w:t>with the exception of</w:t>
      </w:r>
      <w:proofErr w:type="gramEnd"/>
      <w:r w:rsidRPr="006C24C2">
        <w:rPr>
          <w:rFonts w:ascii="Calibri" w:hAnsi="Calibri" w:cs="Calibri"/>
          <w:sz w:val="22"/>
          <w:szCs w:val="22"/>
        </w:rPr>
        <w:t xml:space="preserve"> earthworks including associated controls approved through the Environmental Management Plan (EMP) process within this consent, the consent holder shall obtain ‘Engineering Review and Acceptance’ from the Queenstown Lakes District Council for development works to be undertaken and information requirements specified below. </w:t>
      </w:r>
    </w:p>
    <w:p w14:paraId="3399D485" w14:textId="77777777" w:rsidR="00D718CA" w:rsidRDefault="00D718CA" w:rsidP="006C24C2">
      <w:pPr>
        <w:pStyle w:val="ListParagraph"/>
        <w:spacing w:line="240" w:lineRule="auto"/>
        <w:jc w:val="both"/>
        <w:rPr>
          <w:rFonts w:ascii="Calibri" w:hAnsi="Calibri" w:cs="Calibri"/>
          <w:sz w:val="22"/>
          <w:szCs w:val="22"/>
        </w:rPr>
      </w:pPr>
    </w:p>
    <w:p w14:paraId="2F7AB514" w14:textId="77777777" w:rsidR="00D718CA" w:rsidRDefault="00D718CA" w:rsidP="006C24C2">
      <w:pPr>
        <w:pStyle w:val="ListParagraph"/>
        <w:spacing w:line="240" w:lineRule="auto"/>
        <w:jc w:val="both"/>
        <w:rPr>
          <w:rFonts w:ascii="Calibri" w:hAnsi="Calibri" w:cs="Calibri"/>
          <w:sz w:val="22"/>
          <w:szCs w:val="22"/>
        </w:rPr>
      </w:pPr>
      <w:r w:rsidRPr="00655733">
        <w:rPr>
          <w:rFonts w:ascii="Calibri" w:hAnsi="Calibri" w:cs="Calibri"/>
          <w:sz w:val="22"/>
          <w:szCs w:val="22"/>
        </w:rPr>
        <w:t xml:space="preserve">The application shall include all development items listed below unless a ‘partial’ review approach has been approved in writing by the Manager of Resource Management Engineering at Council. </w:t>
      </w:r>
    </w:p>
    <w:p w14:paraId="1181940A" w14:textId="77777777" w:rsidR="00D718CA" w:rsidRDefault="00D718CA" w:rsidP="006C24C2">
      <w:pPr>
        <w:pStyle w:val="ListParagraph"/>
        <w:spacing w:line="240" w:lineRule="auto"/>
        <w:jc w:val="both"/>
        <w:rPr>
          <w:rFonts w:ascii="Calibri" w:hAnsi="Calibri" w:cs="Calibri"/>
          <w:sz w:val="22"/>
          <w:szCs w:val="22"/>
        </w:rPr>
      </w:pPr>
    </w:p>
    <w:p w14:paraId="3318F9F5" w14:textId="77777777" w:rsidR="00D718CA" w:rsidRDefault="00D718CA" w:rsidP="006C24C2">
      <w:pPr>
        <w:pStyle w:val="ListParagraph"/>
        <w:spacing w:line="240" w:lineRule="auto"/>
        <w:jc w:val="both"/>
        <w:rPr>
          <w:rFonts w:ascii="Calibri" w:hAnsi="Calibri" w:cs="Calibri"/>
          <w:sz w:val="22"/>
          <w:szCs w:val="22"/>
        </w:rPr>
      </w:pPr>
      <w:r w:rsidRPr="00655733">
        <w:rPr>
          <w:rFonts w:ascii="Calibri" w:hAnsi="Calibri" w:cs="Calibri"/>
          <w:sz w:val="22"/>
          <w:szCs w:val="22"/>
        </w:rPr>
        <w:t xml:space="preserve">The ‘Engineering Review and Acceptance’ application(s) shall be submitted to the Manager of Resource Management Engineering at Council for review, prior to acceptance being issued. At Council’s discretion, specific designs may be subject to a Peer Review, organised by the Council at the applicant’s cost. </w:t>
      </w:r>
    </w:p>
    <w:p w14:paraId="6039F9ED" w14:textId="77777777" w:rsidR="00D718CA" w:rsidRDefault="00D718CA" w:rsidP="006C24C2">
      <w:pPr>
        <w:pStyle w:val="ListParagraph"/>
        <w:spacing w:line="240" w:lineRule="auto"/>
        <w:jc w:val="both"/>
        <w:rPr>
          <w:rFonts w:ascii="Calibri" w:hAnsi="Calibri" w:cs="Calibri"/>
          <w:sz w:val="22"/>
          <w:szCs w:val="22"/>
        </w:rPr>
      </w:pPr>
    </w:p>
    <w:p w14:paraId="1E5688D3" w14:textId="0E064031" w:rsidR="001748A4" w:rsidRPr="00FB2CD7" w:rsidRDefault="00D718CA" w:rsidP="00E2179E">
      <w:pPr>
        <w:pStyle w:val="ListParagraph"/>
        <w:spacing w:line="240" w:lineRule="auto"/>
        <w:jc w:val="both"/>
        <w:rPr>
          <w:rFonts w:ascii="Calibri" w:hAnsi="Calibri" w:cs="Calibri"/>
          <w:sz w:val="22"/>
          <w:szCs w:val="22"/>
        </w:rPr>
      </w:pPr>
      <w:r w:rsidRPr="00655733">
        <w:rPr>
          <w:rFonts w:ascii="Calibri" w:hAnsi="Calibri" w:cs="Calibri"/>
          <w:sz w:val="22"/>
          <w:szCs w:val="22"/>
        </w:rPr>
        <w:t xml:space="preserve">The ‘Engineering Review and Acceptance’ application(s) shall include copies of all specifications, calculations, design plans and Schedule 1A design certificates as is considered by Council to be both necessary and adequate, in accordance with </w:t>
      </w:r>
      <w:r w:rsidRPr="00F00F4F">
        <w:rPr>
          <w:rFonts w:ascii="Calibri" w:hAnsi="Calibri" w:cs="Calibri"/>
          <w:sz w:val="22"/>
          <w:szCs w:val="22"/>
        </w:rPr>
        <w:t>Condition (1</w:t>
      </w:r>
      <w:r w:rsidR="007B0ECA" w:rsidRPr="00F00F4F">
        <w:rPr>
          <w:rFonts w:ascii="Calibri" w:hAnsi="Calibri" w:cs="Calibri"/>
          <w:sz w:val="22"/>
          <w:szCs w:val="22"/>
        </w:rPr>
        <w:t>7</w:t>
      </w:r>
      <w:r w:rsidRPr="00F00F4F">
        <w:rPr>
          <w:rFonts w:ascii="Calibri" w:hAnsi="Calibri" w:cs="Calibri"/>
          <w:sz w:val="22"/>
          <w:szCs w:val="22"/>
        </w:rPr>
        <w:t>), to detail</w:t>
      </w:r>
      <w:r w:rsidRPr="00655733">
        <w:rPr>
          <w:rFonts w:ascii="Calibri" w:hAnsi="Calibri" w:cs="Calibri"/>
          <w:sz w:val="22"/>
          <w:szCs w:val="22"/>
        </w:rPr>
        <w:t xml:space="preserve"> the following requirements:</w:t>
      </w:r>
    </w:p>
    <w:p w14:paraId="5113AB55" w14:textId="48E5523D" w:rsidR="00180995" w:rsidRPr="00466837" w:rsidRDefault="00180995" w:rsidP="006C24C2">
      <w:pPr>
        <w:spacing w:after="0" w:line="240" w:lineRule="auto"/>
        <w:ind w:left="567" w:firstLine="147"/>
        <w:rPr>
          <w:rFonts w:ascii="Calibri" w:hAnsi="Calibri" w:cs="Calibri"/>
          <w:sz w:val="22"/>
          <w:szCs w:val="22"/>
          <w:u w:val="single"/>
        </w:rPr>
      </w:pPr>
      <w:r w:rsidRPr="00466837">
        <w:rPr>
          <w:rFonts w:ascii="Calibri" w:hAnsi="Calibri" w:cs="Calibri"/>
          <w:sz w:val="22"/>
          <w:szCs w:val="22"/>
          <w:u w:val="single"/>
        </w:rPr>
        <w:t>Transport</w:t>
      </w:r>
    </w:p>
    <w:p w14:paraId="79E7B3B0" w14:textId="77777777" w:rsidR="00744CD6" w:rsidRPr="00FB2CD7" w:rsidRDefault="00744CD6" w:rsidP="00466837">
      <w:pPr>
        <w:spacing w:after="0" w:line="240" w:lineRule="auto"/>
        <w:rPr>
          <w:rFonts w:ascii="Calibri" w:hAnsi="Calibri" w:cs="Calibri"/>
          <w:b/>
          <w:bCs/>
          <w:sz w:val="22"/>
          <w:szCs w:val="22"/>
        </w:rPr>
      </w:pPr>
    </w:p>
    <w:p w14:paraId="4F85256E" w14:textId="7ADF34FC" w:rsidR="00180995" w:rsidRPr="00C73635" w:rsidRDefault="00F14C0A" w:rsidP="00C73635">
      <w:pPr>
        <w:pStyle w:val="ListParagraph"/>
        <w:numPr>
          <w:ilvl w:val="0"/>
          <w:numId w:val="3"/>
        </w:numPr>
        <w:spacing w:after="0" w:line="240" w:lineRule="auto"/>
        <w:ind w:left="1074"/>
        <w:jc w:val="both"/>
        <w:rPr>
          <w:rFonts w:ascii="Calibri" w:hAnsi="Calibri" w:cs="Calibri"/>
          <w:sz w:val="22"/>
          <w:szCs w:val="22"/>
        </w:rPr>
      </w:pPr>
      <w:r w:rsidRPr="00C73635">
        <w:rPr>
          <w:rFonts w:ascii="Calibri" w:hAnsi="Calibri" w:cs="Calibri"/>
          <w:sz w:val="22"/>
          <w:szCs w:val="22"/>
        </w:rPr>
        <w:t xml:space="preserve">Formation of the roading assets </w:t>
      </w:r>
      <w:r w:rsidR="005714B5" w:rsidRPr="00C73635">
        <w:rPr>
          <w:rFonts w:ascii="Calibri" w:hAnsi="Calibri" w:cs="Calibri"/>
          <w:sz w:val="22"/>
          <w:szCs w:val="22"/>
        </w:rPr>
        <w:t xml:space="preserve">in accordance with the ‘Road Carriageway Hierarchy’ plan prepared by Stantec, </w:t>
      </w:r>
      <w:r w:rsidR="00BC6156" w:rsidRPr="00C73635">
        <w:rPr>
          <w:rFonts w:ascii="Calibri" w:hAnsi="Calibri" w:cs="Calibri"/>
          <w:sz w:val="22"/>
          <w:szCs w:val="22"/>
        </w:rPr>
        <w:t xml:space="preserve">FIG.R001, Revision A, dated </w:t>
      </w:r>
      <w:r w:rsidR="00672314">
        <w:rPr>
          <w:rFonts w:ascii="Calibri" w:hAnsi="Calibri" w:cs="Calibri"/>
          <w:sz w:val="22"/>
          <w:szCs w:val="22"/>
        </w:rPr>
        <w:t>11</w:t>
      </w:r>
      <w:r w:rsidR="00BC6156" w:rsidRPr="00C73635">
        <w:rPr>
          <w:rFonts w:ascii="Calibri" w:hAnsi="Calibri" w:cs="Calibri"/>
          <w:sz w:val="22"/>
          <w:szCs w:val="22"/>
        </w:rPr>
        <w:t xml:space="preserve">.04.2025 </w:t>
      </w:r>
      <w:r w:rsidR="005C3DB5" w:rsidRPr="00C73635">
        <w:rPr>
          <w:rFonts w:ascii="Calibri" w:hAnsi="Calibri" w:cs="Calibri"/>
          <w:sz w:val="22"/>
          <w:szCs w:val="22"/>
        </w:rPr>
        <w:t xml:space="preserve">and the </w:t>
      </w:r>
      <w:r w:rsidR="00672314">
        <w:rPr>
          <w:rFonts w:ascii="Calibri" w:hAnsi="Calibri" w:cs="Calibri"/>
          <w:sz w:val="22"/>
          <w:szCs w:val="22"/>
        </w:rPr>
        <w:t>road cross</w:t>
      </w:r>
      <w:r w:rsidR="00551029">
        <w:rPr>
          <w:rFonts w:ascii="Calibri" w:hAnsi="Calibri" w:cs="Calibri"/>
          <w:sz w:val="22"/>
          <w:szCs w:val="22"/>
        </w:rPr>
        <w:t>-sections</w:t>
      </w:r>
      <w:r w:rsidR="005C3DB5" w:rsidRPr="00C73635">
        <w:rPr>
          <w:rFonts w:ascii="Calibri" w:hAnsi="Calibri" w:cs="Calibri"/>
          <w:sz w:val="22"/>
          <w:szCs w:val="22"/>
        </w:rPr>
        <w:t xml:space="preserve"> in Appendix D</w:t>
      </w:r>
      <w:r w:rsidR="00C73635" w:rsidRPr="00C73635">
        <w:rPr>
          <w:rFonts w:ascii="Calibri" w:hAnsi="Calibri" w:cs="Calibri"/>
          <w:sz w:val="22"/>
          <w:szCs w:val="22"/>
        </w:rPr>
        <w:t xml:space="preserve"> of the Stantec Integrated Transport </w:t>
      </w:r>
      <w:r w:rsidR="00C73635" w:rsidRPr="00672314">
        <w:rPr>
          <w:rFonts w:ascii="Calibri" w:hAnsi="Calibri" w:cs="Calibri"/>
          <w:sz w:val="22"/>
          <w:szCs w:val="22"/>
        </w:rPr>
        <w:t xml:space="preserve">Assessment dated </w:t>
      </w:r>
      <w:r w:rsidR="00551029">
        <w:rPr>
          <w:rFonts w:ascii="Calibri" w:hAnsi="Calibri" w:cs="Calibri"/>
          <w:sz w:val="22"/>
          <w:szCs w:val="22"/>
        </w:rPr>
        <w:t>1</w:t>
      </w:r>
      <w:r w:rsidR="001B32F2">
        <w:rPr>
          <w:rFonts w:ascii="Calibri" w:hAnsi="Calibri" w:cs="Calibri"/>
          <w:sz w:val="22"/>
          <w:szCs w:val="22"/>
        </w:rPr>
        <w:t>0</w:t>
      </w:r>
      <w:r w:rsidR="00551029">
        <w:rPr>
          <w:rFonts w:ascii="Calibri" w:hAnsi="Calibri" w:cs="Calibri"/>
          <w:sz w:val="22"/>
          <w:szCs w:val="22"/>
        </w:rPr>
        <w:t xml:space="preserve"> </w:t>
      </w:r>
      <w:r w:rsidR="00672314" w:rsidRPr="00672314">
        <w:rPr>
          <w:rFonts w:ascii="Calibri" w:hAnsi="Calibri" w:cs="Calibri"/>
          <w:sz w:val="22"/>
          <w:szCs w:val="22"/>
        </w:rPr>
        <w:t>April 2025</w:t>
      </w:r>
      <w:r w:rsidR="00C73635" w:rsidRPr="00672314">
        <w:rPr>
          <w:rFonts w:ascii="Calibri" w:hAnsi="Calibri" w:cs="Calibri"/>
          <w:sz w:val="22"/>
          <w:szCs w:val="22"/>
        </w:rPr>
        <w:t>.</w:t>
      </w:r>
    </w:p>
    <w:p w14:paraId="6BAC0CCF" w14:textId="77777777" w:rsidR="00744CD6" w:rsidRPr="00FB2CD7" w:rsidRDefault="00744CD6" w:rsidP="00466837">
      <w:pPr>
        <w:pStyle w:val="ListParagraph"/>
        <w:spacing w:after="0" w:line="240" w:lineRule="auto"/>
        <w:ind w:left="1074"/>
        <w:rPr>
          <w:rFonts w:ascii="Calibri" w:hAnsi="Calibri" w:cs="Calibri"/>
          <w:sz w:val="22"/>
          <w:szCs w:val="22"/>
          <w:highlight w:val="yellow"/>
        </w:rPr>
      </w:pPr>
    </w:p>
    <w:p w14:paraId="0522C5AB" w14:textId="65520277" w:rsidR="00744CD6" w:rsidRPr="001D7D42" w:rsidRDefault="00EE4355" w:rsidP="005E03A7">
      <w:pPr>
        <w:numPr>
          <w:ilvl w:val="0"/>
          <w:numId w:val="3"/>
        </w:numPr>
        <w:tabs>
          <w:tab w:val="left" w:pos="284"/>
          <w:tab w:val="left" w:pos="851"/>
          <w:tab w:val="num" w:pos="1074"/>
        </w:tabs>
        <w:spacing w:after="0" w:line="240" w:lineRule="auto"/>
        <w:ind w:left="1068" w:hanging="357"/>
        <w:jc w:val="both"/>
        <w:rPr>
          <w:rFonts w:ascii="Calibri" w:hAnsi="Calibri" w:cs="Calibri"/>
          <w:sz w:val="22"/>
          <w:szCs w:val="22"/>
        </w:rPr>
      </w:pPr>
      <w:r w:rsidRPr="001D7D42">
        <w:rPr>
          <w:rFonts w:ascii="Calibri" w:hAnsi="Calibri" w:cs="Calibri"/>
          <w:sz w:val="22"/>
          <w:szCs w:val="22"/>
        </w:rPr>
        <w:lastRenderedPageBreak/>
        <w:t xml:space="preserve">Provide the </w:t>
      </w:r>
      <w:r w:rsidR="00071E20" w:rsidRPr="001D7D42">
        <w:rPr>
          <w:rFonts w:ascii="Calibri" w:hAnsi="Calibri" w:cs="Calibri"/>
          <w:sz w:val="22"/>
          <w:szCs w:val="22"/>
        </w:rPr>
        <w:t>final l</w:t>
      </w:r>
      <w:r w:rsidR="00744CD6" w:rsidRPr="001D7D42">
        <w:rPr>
          <w:rFonts w:ascii="Calibri" w:hAnsi="Calibri" w:cs="Calibri"/>
          <w:sz w:val="22"/>
          <w:szCs w:val="22"/>
        </w:rPr>
        <w:t xml:space="preserve">ocation </w:t>
      </w:r>
      <w:r w:rsidR="00300AB0" w:rsidRPr="001D7D42">
        <w:rPr>
          <w:rFonts w:ascii="Calibri" w:hAnsi="Calibri" w:cs="Calibri"/>
          <w:sz w:val="22"/>
          <w:szCs w:val="22"/>
        </w:rPr>
        <w:t xml:space="preserve">of </w:t>
      </w:r>
      <w:r w:rsidR="00071E20" w:rsidRPr="001D7D42">
        <w:rPr>
          <w:rFonts w:ascii="Calibri" w:hAnsi="Calibri" w:cs="Calibri"/>
          <w:sz w:val="22"/>
          <w:szCs w:val="22"/>
        </w:rPr>
        <w:t xml:space="preserve">the </w:t>
      </w:r>
      <w:r w:rsidR="00300AB0" w:rsidRPr="001D7D42">
        <w:rPr>
          <w:rFonts w:ascii="Calibri" w:hAnsi="Calibri" w:cs="Calibri"/>
          <w:sz w:val="22"/>
          <w:szCs w:val="22"/>
        </w:rPr>
        <w:t>bus stops</w:t>
      </w:r>
      <w:r w:rsidR="00801DF1">
        <w:rPr>
          <w:rFonts w:ascii="Calibri" w:hAnsi="Calibri" w:cs="Calibri"/>
          <w:sz w:val="22"/>
          <w:szCs w:val="22"/>
        </w:rPr>
        <w:t xml:space="preserve"> (and bus shelter locations)</w:t>
      </w:r>
      <w:r w:rsidR="003230FB" w:rsidRPr="001D7D42">
        <w:rPr>
          <w:rFonts w:ascii="Calibri" w:hAnsi="Calibri" w:cs="Calibri"/>
          <w:sz w:val="22"/>
          <w:szCs w:val="22"/>
        </w:rPr>
        <w:t xml:space="preserve"> </w:t>
      </w:r>
      <w:r w:rsidR="00551029">
        <w:rPr>
          <w:rFonts w:ascii="Calibri" w:hAnsi="Calibri" w:cs="Calibri"/>
          <w:sz w:val="22"/>
          <w:szCs w:val="22"/>
        </w:rPr>
        <w:t xml:space="preserve">which </w:t>
      </w:r>
      <w:r w:rsidR="00827A60" w:rsidRPr="001D7D42">
        <w:rPr>
          <w:rFonts w:ascii="Calibri" w:hAnsi="Calibri" w:cs="Calibri"/>
          <w:sz w:val="22"/>
          <w:szCs w:val="22"/>
        </w:rPr>
        <w:t xml:space="preserve">are to be </w:t>
      </w:r>
      <w:r w:rsidR="003230FB" w:rsidRPr="001D7D42">
        <w:rPr>
          <w:rFonts w:ascii="Calibri" w:hAnsi="Calibri" w:cs="Calibri"/>
          <w:sz w:val="22"/>
          <w:szCs w:val="22"/>
        </w:rPr>
        <w:t>in the approximate location</w:t>
      </w:r>
      <w:r w:rsidR="00CE30A1" w:rsidRPr="001D7D42">
        <w:rPr>
          <w:rFonts w:ascii="Calibri" w:hAnsi="Calibri" w:cs="Calibri"/>
          <w:sz w:val="22"/>
          <w:szCs w:val="22"/>
        </w:rPr>
        <w:t>s</w:t>
      </w:r>
      <w:r w:rsidR="003230FB" w:rsidRPr="001D7D42">
        <w:rPr>
          <w:rFonts w:ascii="Calibri" w:hAnsi="Calibri" w:cs="Calibri"/>
          <w:sz w:val="22"/>
          <w:szCs w:val="22"/>
        </w:rPr>
        <w:t xml:space="preserve"> shown on</w:t>
      </w:r>
      <w:r w:rsidR="005117FA" w:rsidRPr="001D7D42">
        <w:rPr>
          <w:rFonts w:ascii="Calibri" w:hAnsi="Calibri" w:cs="Calibri"/>
          <w:sz w:val="22"/>
          <w:szCs w:val="22"/>
        </w:rPr>
        <w:t xml:space="preserve"> the ‘Bus routes and stops’ plan prepared by</w:t>
      </w:r>
      <w:r w:rsidR="003230FB" w:rsidRPr="001D7D42">
        <w:rPr>
          <w:rFonts w:ascii="Calibri" w:hAnsi="Calibri" w:cs="Calibri"/>
          <w:sz w:val="22"/>
          <w:szCs w:val="22"/>
        </w:rPr>
        <w:t xml:space="preserve"> </w:t>
      </w:r>
      <w:r w:rsidR="005117FA" w:rsidRPr="001D7D42">
        <w:rPr>
          <w:rFonts w:ascii="Calibri" w:hAnsi="Calibri" w:cs="Calibri"/>
          <w:sz w:val="22"/>
          <w:szCs w:val="22"/>
        </w:rPr>
        <w:t xml:space="preserve">Stantec, </w:t>
      </w:r>
      <w:r w:rsidR="00701C47" w:rsidRPr="001D7D42">
        <w:rPr>
          <w:rFonts w:ascii="Calibri" w:hAnsi="Calibri" w:cs="Calibri"/>
          <w:sz w:val="22"/>
          <w:szCs w:val="22"/>
        </w:rPr>
        <w:t xml:space="preserve">FIG.R003, Revision A, </w:t>
      </w:r>
      <w:r w:rsidR="005117FA" w:rsidRPr="001D7D42">
        <w:rPr>
          <w:rFonts w:ascii="Calibri" w:hAnsi="Calibri" w:cs="Calibri"/>
          <w:sz w:val="22"/>
          <w:szCs w:val="22"/>
        </w:rPr>
        <w:t>dated 07.04.2025</w:t>
      </w:r>
      <w:r w:rsidR="003230FB" w:rsidRPr="001D7D42">
        <w:rPr>
          <w:rFonts w:ascii="Calibri" w:hAnsi="Calibri" w:cs="Calibri"/>
          <w:sz w:val="22"/>
          <w:szCs w:val="22"/>
        </w:rPr>
        <w:t>.</w:t>
      </w:r>
      <w:r w:rsidR="006E5944" w:rsidRPr="001D7D42">
        <w:rPr>
          <w:rFonts w:ascii="Calibri" w:hAnsi="Calibri" w:cs="Calibri"/>
          <w:sz w:val="22"/>
          <w:szCs w:val="22"/>
        </w:rPr>
        <w:tab/>
      </w:r>
      <w:r w:rsidR="00827A60" w:rsidRPr="001D7D42">
        <w:rPr>
          <w:rFonts w:ascii="Calibri" w:hAnsi="Calibri" w:cs="Calibri"/>
          <w:sz w:val="22"/>
          <w:szCs w:val="22"/>
        </w:rPr>
        <w:t xml:space="preserve">The bus stop design is to be generally consistent with the QLDC Bus Stop Policy and Standards dated </w:t>
      </w:r>
      <w:r w:rsidR="001D7D42" w:rsidRPr="001D7D42">
        <w:rPr>
          <w:rFonts w:ascii="Calibri" w:hAnsi="Calibri" w:cs="Calibri"/>
          <w:sz w:val="22"/>
          <w:szCs w:val="22"/>
        </w:rPr>
        <w:t>2</w:t>
      </w:r>
      <w:r w:rsidR="00827A60" w:rsidRPr="001D7D42">
        <w:rPr>
          <w:rFonts w:ascii="Calibri" w:hAnsi="Calibri" w:cs="Calibri"/>
          <w:sz w:val="22"/>
          <w:szCs w:val="22"/>
        </w:rPr>
        <w:t xml:space="preserve"> September </w:t>
      </w:r>
      <w:r w:rsidR="001D7D42" w:rsidRPr="001D7D42">
        <w:rPr>
          <w:rFonts w:ascii="Calibri" w:hAnsi="Calibri" w:cs="Calibri"/>
          <w:sz w:val="22"/>
          <w:szCs w:val="22"/>
        </w:rPr>
        <w:t>2008.</w:t>
      </w:r>
    </w:p>
    <w:p w14:paraId="7B6641F7" w14:textId="77777777" w:rsidR="001D7D42" w:rsidRPr="001D7D42" w:rsidRDefault="001D7D42" w:rsidP="001D7D42">
      <w:pPr>
        <w:tabs>
          <w:tab w:val="left" w:pos="284"/>
          <w:tab w:val="left" w:pos="851"/>
        </w:tabs>
        <w:spacing w:after="0" w:line="240" w:lineRule="auto"/>
        <w:jc w:val="both"/>
        <w:rPr>
          <w:rFonts w:ascii="Calibri" w:hAnsi="Calibri" w:cs="Calibri"/>
          <w:sz w:val="22"/>
          <w:szCs w:val="22"/>
          <w:highlight w:val="yellow"/>
        </w:rPr>
      </w:pPr>
    </w:p>
    <w:p w14:paraId="4DFD53BD" w14:textId="5E23D312" w:rsidR="007F0F9E" w:rsidRDefault="00110890" w:rsidP="007824B7">
      <w:pPr>
        <w:numPr>
          <w:ilvl w:val="0"/>
          <w:numId w:val="3"/>
        </w:numPr>
        <w:tabs>
          <w:tab w:val="left" w:pos="284"/>
          <w:tab w:val="left" w:pos="851"/>
          <w:tab w:val="num" w:pos="1074"/>
        </w:tabs>
        <w:spacing w:after="0" w:line="240" w:lineRule="auto"/>
        <w:ind w:left="1068" w:hanging="357"/>
        <w:jc w:val="both"/>
        <w:rPr>
          <w:rFonts w:ascii="Calibri" w:hAnsi="Calibri" w:cs="Calibri"/>
          <w:sz w:val="22"/>
          <w:szCs w:val="22"/>
        </w:rPr>
      </w:pPr>
      <w:r>
        <w:rPr>
          <w:rFonts w:ascii="Calibri" w:hAnsi="Calibri" w:cs="Calibri"/>
          <w:sz w:val="22"/>
          <w:szCs w:val="22"/>
        </w:rPr>
        <w:t xml:space="preserve">The formation of an access </w:t>
      </w:r>
      <w:r w:rsidR="00353766">
        <w:rPr>
          <w:rFonts w:ascii="Calibri" w:hAnsi="Calibri" w:cs="Calibri"/>
          <w:sz w:val="22"/>
          <w:szCs w:val="22"/>
        </w:rPr>
        <w:t>track</w:t>
      </w:r>
      <w:r>
        <w:rPr>
          <w:rFonts w:ascii="Calibri" w:hAnsi="Calibri" w:cs="Calibri"/>
          <w:sz w:val="22"/>
          <w:szCs w:val="22"/>
        </w:rPr>
        <w:t xml:space="preserve"> </w:t>
      </w:r>
      <w:r w:rsidR="008C7F0A">
        <w:rPr>
          <w:rFonts w:ascii="Calibri" w:hAnsi="Calibri" w:cs="Calibri"/>
          <w:sz w:val="22"/>
          <w:szCs w:val="22"/>
        </w:rPr>
        <w:t xml:space="preserve">down the terrace face </w:t>
      </w:r>
      <w:r w:rsidR="008C7F0A" w:rsidRPr="00AE7AAA">
        <w:rPr>
          <w:rFonts w:ascii="Calibri" w:hAnsi="Calibri" w:cs="Calibri"/>
          <w:sz w:val="22"/>
          <w:szCs w:val="22"/>
        </w:rPr>
        <w:t xml:space="preserve">within </w:t>
      </w:r>
      <w:r w:rsidR="008C7F0A" w:rsidRPr="00466837">
        <w:rPr>
          <w:rFonts w:ascii="Calibri" w:hAnsi="Calibri" w:cs="Calibri"/>
          <w:sz w:val="22"/>
          <w:szCs w:val="22"/>
        </w:rPr>
        <w:t xml:space="preserve">Lot </w:t>
      </w:r>
      <w:r w:rsidR="00AE7AAA" w:rsidRPr="00466837">
        <w:rPr>
          <w:rFonts w:ascii="Calibri" w:hAnsi="Calibri" w:cs="Calibri"/>
          <w:sz w:val="22"/>
          <w:szCs w:val="22"/>
        </w:rPr>
        <w:t>9023</w:t>
      </w:r>
      <w:r w:rsidR="008C7F0A" w:rsidRPr="00AE7AAA">
        <w:rPr>
          <w:rFonts w:ascii="Calibri" w:hAnsi="Calibri" w:cs="Calibri"/>
          <w:sz w:val="22"/>
          <w:szCs w:val="22"/>
        </w:rPr>
        <w:t xml:space="preserve"> for</w:t>
      </w:r>
      <w:r w:rsidR="008C7F0A">
        <w:rPr>
          <w:rFonts w:ascii="Calibri" w:hAnsi="Calibri" w:cs="Calibri"/>
          <w:sz w:val="22"/>
          <w:szCs w:val="22"/>
        </w:rPr>
        <w:t xml:space="preserve"> operations and maintenance vehicle access to the </w:t>
      </w:r>
      <w:proofErr w:type="spellStart"/>
      <w:r w:rsidR="008C7F0A">
        <w:rPr>
          <w:rFonts w:ascii="Calibri" w:hAnsi="Calibri" w:cs="Calibri"/>
          <w:sz w:val="22"/>
          <w:szCs w:val="22"/>
        </w:rPr>
        <w:t>borefield</w:t>
      </w:r>
      <w:proofErr w:type="spellEnd"/>
      <w:r w:rsidR="001F4E58">
        <w:rPr>
          <w:rFonts w:ascii="Calibri" w:hAnsi="Calibri" w:cs="Calibri"/>
          <w:sz w:val="22"/>
          <w:szCs w:val="22"/>
        </w:rPr>
        <w:t xml:space="preserve"> OR </w:t>
      </w:r>
      <w:r w:rsidR="003230FB">
        <w:rPr>
          <w:rFonts w:ascii="Calibri" w:hAnsi="Calibri" w:cs="Calibri"/>
          <w:sz w:val="22"/>
          <w:szCs w:val="22"/>
        </w:rPr>
        <w:t xml:space="preserve">confirmation </w:t>
      </w:r>
      <w:r w:rsidR="00472089">
        <w:rPr>
          <w:rFonts w:ascii="Calibri" w:hAnsi="Calibri" w:cs="Calibri"/>
          <w:sz w:val="22"/>
          <w:szCs w:val="22"/>
        </w:rPr>
        <w:t xml:space="preserve">of </w:t>
      </w:r>
      <w:r w:rsidR="001F4E58">
        <w:rPr>
          <w:rFonts w:ascii="Calibri" w:hAnsi="Calibri" w:cs="Calibri"/>
          <w:sz w:val="22"/>
          <w:szCs w:val="22"/>
        </w:rPr>
        <w:t xml:space="preserve">an enduring </w:t>
      </w:r>
      <w:r w:rsidR="00472089">
        <w:rPr>
          <w:rFonts w:ascii="Calibri" w:hAnsi="Calibri" w:cs="Calibri"/>
          <w:sz w:val="22"/>
          <w:szCs w:val="22"/>
        </w:rPr>
        <w:t xml:space="preserve">legal </w:t>
      </w:r>
      <w:r w:rsidR="001F4E58">
        <w:rPr>
          <w:rFonts w:ascii="Calibri" w:hAnsi="Calibri" w:cs="Calibri"/>
          <w:sz w:val="22"/>
          <w:szCs w:val="22"/>
        </w:rPr>
        <w:t xml:space="preserve">right of access granted </w:t>
      </w:r>
      <w:r w:rsidR="00472089">
        <w:rPr>
          <w:rFonts w:ascii="Calibri" w:hAnsi="Calibri" w:cs="Calibri"/>
          <w:sz w:val="22"/>
          <w:szCs w:val="22"/>
        </w:rPr>
        <w:t xml:space="preserve">along the Lake Wakatipu foreshore land to access the </w:t>
      </w:r>
      <w:proofErr w:type="spellStart"/>
      <w:r w:rsidR="00472089">
        <w:rPr>
          <w:rFonts w:ascii="Calibri" w:hAnsi="Calibri" w:cs="Calibri"/>
          <w:sz w:val="22"/>
          <w:szCs w:val="22"/>
        </w:rPr>
        <w:t>borefield</w:t>
      </w:r>
      <w:proofErr w:type="spellEnd"/>
      <w:r w:rsidR="003230FB">
        <w:rPr>
          <w:rFonts w:ascii="Calibri" w:hAnsi="Calibri" w:cs="Calibri"/>
          <w:sz w:val="22"/>
          <w:szCs w:val="22"/>
        </w:rPr>
        <w:t xml:space="preserve"> and associated formation</w:t>
      </w:r>
      <w:r w:rsidR="00472089">
        <w:rPr>
          <w:rFonts w:ascii="Calibri" w:hAnsi="Calibri" w:cs="Calibri"/>
          <w:sz w:val="22"/>
          <w:szCs w:val="22"/>
        </w:rPr>
        <w:t>.</w:t>
      </w:r>
      <w:r w:rsidR="00353766">
        <w:rPr>
          <w:rFonts w:ascii="Calibri" w:hAnsi="Calibri" w:cs="Calibri"/>
          <w:sz w:val="22"/>
          <w:szCs w:val="22"/>
        </w:rPr>
        <w:t xml:space="preserve"> The access track shall be designed and formed in</w:t>
      </w:r>
      <w:r w:rsidR="00A738FF">
        <w:rPr>
          <w:rFonts w:ascii="Calibri" w:hAnsi="Calibri" w:cs="Calibri"/>
          <w:sz w:val="22"/>
          <w:szCs w:val="22"/>
        </w:rPr>
        <w:t xml:space="preserve"> the</w:t>
      </w:r>
      <w:r w:rsidR="00584242">
        <w:rPr>
          <w:rFonts w:ascii="Calibri" w:hAnsi="Calibri" w:cs="Calibri"/>
          <w:sz w:val="22"/>
          <w:szCs w:val="22"/>
        </w:rPr>
        <w:t xml:space="preserve"> approximate</w:t>
      </w:r>
      <w:r w:rsidR="00A738FF">
        <w:rPr>
          <w:rFonts w:ascii="Calibri" w:hAnsi="Calibri" w:cs="Calibri"/>
          <w:sz w:val="22"/>
          <w:szCs w:val="22"/>
        </w:rPr>
        <w:t xml:space="preserve"> location detailed on </w:t>
      </w:r>
      <w:r w:rsidR="00546300">
        <w:rPr>
          <w:rFonts w:ascii="Calibri" w:hAnsi="Calibri" w:cs="Calibri"/>
          <w:sz w:val="22"/>
          <w:szCs w:val="22"/>
        </w:rPr>
        <w:t xml:space="preserve">the plan “Utilities – Water: Water Rising and Falling Mains Layout” prepared by Stantec </w:t>
      </w:r>
      <w:r w:rsidR="00584242">
        <w:rPr>
          <w:rFonts w:ascii="Calibri" w:hAnsi="Calibri" w:cs="Calibri"/>
          <w:sz w:val="22"/>
          <w:szCs w:val="22"/>
        </w:rPr>
        <w:t>dated 11 April 2025</w:t>
      </w:r>
      <w:r w:rsidR="008706E6">
        <w:rPr>
          <w:rFonts w:ascii="Calibri" w:hAnsi="Calibri" w:cs="Calibri"/>
          <w:sz w:val="22"/>
          <w:szCs w:val="22"/>
        </w:rPr>
        <w:t xml:space="preserve"> and </w:t>
      </w:r>
      <w:r w:rsidR="00B64781">
        <w:rPr>
          <w:rFonts w:ascii="Calibri" w:hAnsi="Calibri" w:cs="Calibri"/>
          <w:sz w:val="22"/>
          <w:szCs w:val="22"/>
        </w:rPr>
        <w:t>the following</w:t>
      </w:r>
      <w:r w:rsidR="008706E6">
        <w:rPr>
          <w:rFonts w:ascii="Calibri" w:hAnsi="Calibri" w:cs="Calibri"/>
          <w:sz w:val="22"/>
          <w:szCs w:val="22"/>
        </w:rPr>
        <w:t xml:space="preserve"> requirements</w:t>
      </w:r>
      <w:r w:rsidR="00304114">
        <w:rPr>
          <w:rFonts w:ascii="Calibri" w:hAnsi="Calibri" w:cs="Calibri"/>
          <w:sz w:val="22"/>
          <w:szCs w:val="22"/>
        </w:rPr>
        <w:t>:</w:t>
      </w:r>
    </w:p>
    <w:p w14:paraId="5AC1E2C6" w14:textId="77777777" w:rsidR="00304114" w:rsidRDefault="00304114" w:rsidP="00466837">
      <w:pPr>
        <w:pStyle w:val="ListParagraph"/>
        <w:spacing w:after="0" w:line="240" w:lineRule="auto"/>
        <w:rPr>
          <w:rFonts w:ascii="Calibri" w:hAnsi="Calibri" w:cs="Calibri"/>
          <w:sz w:val="22"/>
          <w:szCs w:val="22"/>
        </w:rPr>
      </w:pPr>
    </w:p>
    <w:p w14:paraId="043AB1C1" w14:textId="7FAB4473" w:rsidR="00304114" w:rsidRDefault="00304114" w:rsidP="00584F0A">
      <w:pPr>
        <w:pStyle w:val="ListParagraph"/>
        <w:numPr>
          <w:ilvl w:val="0"/>
          <w:numId w:val="30"/>
        </w:numPr>
        <w:tabs>
          <w:tab w:val="left" w:pos="284"/>
          <w:tab w:val="left" w:pos="851"/>
        </w:tabs>
        <w:spacing w:after="0" w:line="240" w:lineRule="auto"/>
        <w:ind w:left="1560"/>
        <w:jc w:val="both"/>
        <w:rPr>
          <w:rFonts w:ascii="Calibri" w:hAnsi="Calibri" w:cs="Calibri"/>
          <w:sz w:val="22"/>
          <w:szCs w:val="22"/>
        </w:rPr>
      </w:pPr>
      <w:r>
        <w:rPr>
          <w:rFonts w:ascii="Calibri" w:hAnsi="Calibri" w:cs="Calibri"/>
          <w:sz w:val="22"/>
          <w:szCs w:val="22"/>
        </w:rPr>
        <w:t>The maximum gradient may be 1 in 5 (20%)</w:t>
      </w:r>
      <w:r w:rsidR="00953F7C">
        <w:rPr>
          <w:rFonts w:ascii="Calibri" w:hAnsi="Calibri" w:cs="Calibri"/>
          <w:sz w:val="22"/>
          <w:szCs w:val="22"/>
        </w:rPr>
        <w:t>.</w:t>
      </w:r>
    </w:p>
    <w:p w14:paraId="240DC224" w14:textId="7CA14B5A" w:rsidR="00304114" w:rsidRDefault="00304114" w:rsidP="00584F0A">
      <w:pPr>
        <w:pStyle w:val="ListParagraph"/>
        <w:numPr>
          <w:ilvl w:val="0"/>
          <w:numId w:val="30"/>
        </w:numPr>
        <w:tabs>
          <w:tab w:val="left" w:pos="284"/>
          <w:tab w:val="left" w:pos="851"/>
        </w:tabs>
        <w:spacing w:after="0" w:line="240" w:lineRule="auto"/>
        <w:ind w:left="1560"/>
        <w:jc w:val="both"/>
        <w:rPr>
          <w:rFonts w:ascii="Calibri" w:hAnsi="Calibri" w:cs="Calibri"/>
          <w:sz w:val="22"/>
          <w:szCs w:val="22"/>
        </w:rPr>
      </w:pPr>
      <w:r>
        <w:rPr>
          <w:rFonts w:ascii="Calibri" w:hAnsi="Calibri" w:cs="Calibri"/>
          <w:sz w:val="22"/>
          <w:szCs w:val="22"/>
        </w:rPr>
        <w:t>The carriageway may remain unsealed with measures to reduce wear of the surfacing</w:t>
      </w:r>
      <w:r w:rsidR="00646012">
        <w:rPr>
          <w:rFonts w:ascii="Calibri" w:hAnsi="Calibri" w:cs="Calibri"/>
          <w:sz w:val="22"/>
          <w:szCs w:val="22"/>
        </w:rPr>
        <w:t xml:space="preserve"> (</w:t>
      </w:r>
      <w:proofErr w:type="spellStart"/>
      <w:r w:rsidR="00646012">
        <w:rPr>
          <w:rFonts w:ascii="Calibri" w:hAnsi="Calibri" w:cs="Calibri"/>
          <w:sz w:val="22"/>
          <w:szCs w:val="22"/>
        </w:rPr>
        <w:t>ie</w:t>
      </w:r>
      <w:proofErr w:type="spellEnd"/>
      <w:r w:rsidR="00646012">
        <w:rPr>
          <w:rFonts w:ascii="Calibri" w:hAnsi="Calibri" w:cs="Calibri"/>
          <w:sz w:val="22"/>
          <w:szCs w:val="22"/>
        </w:rPr>
        <w:t xml:space="preserve"> rutting, corrugations, potholing and similar) in areas where the longitudinal gradient exceeds 1 in 10 (10%)</w:t>
      </w:r>
      <w:r w:rsidR="00953F7C">
        <w:rPr>
          <w:rFonts w:ascii="Calibri" w:hAnsi="Calibri" w:cs="Calibri"/>
          <w:sz w:val="22"/>
          <w:szCs w:val="22"/>
        </w:rPr>
        <w:t>.</w:t>
      </w:r>
    </w:p>
    <w:p w14:paraId="1422B454" w14:textId="7E23B909" w:rsidR="00646012" w:rsidRPr="00466837" w:rsidRDefault="00953F7C" w:rsidP="00584F0A">
      <w:pPr>
        <w:pStyle w:val="ListParagraph"/>
        <w:numPr>
          <w:ilvl w:val="0"/>
          <w:numId w:val="30"/>
        </w:numPr>
        <w:tabs>
          <w:tab w:val="left" w:pos="284"/>
          <w:tab w:val="left" w:pos="851"/>
        </w:tabs>
        <w:spacing w:after="0" w:line="240" w:lineRule="auto"/>
        <w:ind w:left="1560"/>
        <w:jc w:val="both"/>
        <w:rPr>
          <w:rFonts w:ascii="Calibri" w:hAnsi="Calibri" w:cs="Calibri"/>
          <w:sz w:val="22"/>
          <w:szCs w:val="22"/>
        </w:rPr>
      </w:pPr>
      <w:r>
        <w:rPr>
          <w:rFonts w:ascii="Calibri" w:hAnsi="Calibri" w:cs="Calibri"/>
          <w:sz w:val="22"/>
          <w:szCs w:val="22"/>
        </w:rPr>
        <w:t>Carriageway widening is to be provided to accommodate an 8m medium rigid truck (service vehicle or emergency vehicle) moving through the site as a design vehicle.</w:t>
      </w:r>
    </w:p>
    <w:p w14:paraId="3C8E6ECF" w14:textId="77777777" w:rsidR="00712B98" w:rsidRPr="00466837" w:rsidRDefault="00712B98" w:rsidP="00466837">
      <w:pPr>
        <w:tabs>
          <w:tab w:val="left" w:pos="284"/>
          <w:tab w:val="left" w:pos="851"/>
        </w:tabs>
        <w:spacing w:after="0" w:line="240" w:lineRule="auto"/>
        <w:jc w:val="both"/>
        <w:rPr>
          <w:rFonts w:ascii="Calibri" w:hAnsi="Calibri" w:cs="Calibri"/>
          <w:sz w:val="22"/>
          <w:szCs w:val="22"/>
        </w:rPr>
      </w:pPr>
    </w:p>
    <w:p w14:paraId="3C0C4CDD" w14:textId="5BE9746E" w:rsidR="00953F7C" w:rsidRDefault="007F0F9E" w:rsidP="007824B7">
      <w:pPr>
        <w:numPr>
          <w:ilvl w:val="0"/>
          <w:numId w:val="3"/>
        </w:numPr>
        <w:tabs>
          <w:tab w:val="left" w:pos="284"/>
          <w:tab w:val="left" w:pos="851"/>
          <w:tab w:val="num" w:pos="1074"/>
        </w:tabs>
        <w:spacing w:after="0" w:line="240" w:lineRule="auto"/>
        <w:ind w:left="1068" w:hanging="357"/>
        <w:jc w:val="both"/>
        <w:rPr>
          <w:rFonts w:ascii="Calibri" w:hAnsi="Calibri" w:cs="Calibri"/>
          <w:sz w:val="22"/>
          <w:szCs w:val="22"/>
        </w:rPr>
      </w:pPr>
      <w:r>
        <w:rPr>
          <w:rFonts w:ascii="Calibri" w:hAnsi="Calibri" w:cs="Calibri"/>
          <w:sz w:val="22"/>
          <w:szCs w:val="22"/>
        </w:rPr>
        <w:t xml:space="preserve">The formation of an access road </w:t>
      </w:r>
      <w:r w:rsidR="00712B98">
        <w:rPr>
          <w:rFonts w:ascii="Calibri" w:hAnsi="Calibri" w:cs="Calibri"/>
          <w:sz w:val="22"/>
          <w:szCs w:val="22"/>
        </w:rPr>
        <w:t xml:space="preserve">within Lot 9024 </w:t>
      </w:r>
      <w:r>
        <w:rPr>
          <w:rFonts w:ascii="Calibri" w:hAnsi="Calibri" w:cs="Calibri"/>
          <w:sz w:val="22"/>
          <w:szCs w:val="22"/>
        </w:rPr>
        <w:t>to the Water Treatment Plant, Wastewater Treatment Plan and Reservoirs</w:t>
      </w:r>
      <w:r w:rsidR="00106288">
        <w:rPr>
          <w:rFonts w:ascii="Calibri" w:hAnsi="Calibri" w:cs="Calibri"/>
          <w:sz w:val="22"/>
          <w:szCs w:val="22"/>
        </w:rPr>
        <w:t xml:space="preserve"> </w:t>
      </w:r>
      <w:r w:rsidR="00BD3D28">
        <w:rPr>
          <w:rFonts w:ascii="Calibri" w:hAnsi="Calibri" w:cs="Calibri"/>
          <w:sz w:val="22"/>
          <w:szCs w:val="22"/>
        </w:rPr>
        <w:t xml:space="preserve">in </w:t>
      </w:r>
      <w:r w:rsidR="00106288">
        <w:rPr>
          <w:rFonts w:ascii="Calibri" w:hAnsi="Calibri" w:cs="Calibri"/>
          <w:sz w:val="22"/>
          <w:szCs w:val="22"/>
        </w:rPr>
        <w:t xml:space="preserve">Lots 9024 </w:t>
      </w:r>
      <w:r w:rsidR="00712B98">
        <w:rPr>
          <w:rFonts w:ascii="Calibri" w:hAnsi="Calibri" w:cs="Calibri"/>
          <w:sz w:val="22"/>
          <w:szCs w:val="22"/>
        </w:rPr>
        <w:t>–</w:t>
      </w:r>
      <w:r w:rsidR="00106288">
        <w:rPr>
          <w:rFonts w:ascii="Calibri" w:hAnsi="Calibri" w:cs="Calibri"/>
          <w:sz w:val="22"/>
          <w:szCs w:val="22"/>
        </w:rPr>
        <w:t xml:space="preserve"> 9026</w:t>
      </w:r>
      <w:r w:rsidR="00712B98">
        <w:rPr>
          <w:rFonts w:ascii="Calibri" w:hAnsi="Calibri" w:cs="Calibri"/>
          <w:sz w:val="22"/>
          <w:szCs w:val="22"/>
        </w:rPr>
        <w:t>.</w:t>
      </w:r>
      <w:r w:rsidR="00953F7C">
        <w:rPr>
          <w:rFonts w:ascii="Calibri" w:hAnsi="Calibri" w:cs="Calibri"/>
          <w:sz w:val="22"/>
          <w:szCs w:val="22"/>
        </w:rPr>
        <w:t xml:space="preserve"> The access track shall be designed and formed in </w:t>
      </w:r>
      <w:r w:rsidR="00B64781">
        <w:rPr>
          <w:rFonts w:ascii="Calibri" w:hAnsi="Calibri" w:cs="Calibri"/>
          <w:sz w:val="22"/>
          <w:szCs w:val="22"/>
        </w:rPr>
        <w:t>in the approximate location detailed on the plan</w:t>
      </w:r>
      <w:r w:rsidR="008706E6">
        <w:rPr>
          <w:rFonts w:ascii="Calibri" w:hAnsi="Calibri" w:cs="Calibri"/>
          <w:sz w:val="22"/>
          <w:szCs w:val="22"/>
        </w:rPr>
        <w:t xml:space="preserve"> “Utilities – Water: Water Rising and Falling Mains Layout” prepared by Stantec dated 11 April 2025 and the following requirements:</w:t>
      </w:r>
    </w:p>
    <w:p w14:paraId="3EED9181" w14:textId="77777777" w:rsidR="00953F7C" w:rsidRDefault="00953F7C" w:rsidP="00466837">
      <w:pPr>
        <w:pStyle w:val="ListParagraph"/>
        <w:spacing w:after="0" w:line="240" w:lineRule="auto"/>
        <w:rPr>
          <w:rFonts w:ascii="Calibri" w:hAnsi="Calibri" w:cs="Calibri"/>
          <w:sz w:val="22"/>
          <w:szCs w:val="22"/>
        </w:rPr>
      </w:pPr>
    </w:p>
    <w:p w14:paraId="3AF3C5D3" w14:textId="6D69345D" w:rsidR="00953F7C" w:rsidRDefault="00953F7C" w:rsidP="00584F0A">
      <w:pPr>
        <w:pStyle w:val="ListParagraph"/>
        <w:numPr>
          <w:ilvl w:val="0"/>
          <w:numId w:val="31"/>
        </w:numPr>
        <w:tabs>
          <w:tab w:val="left" w:pos="284"/>
          <w:tab w:val="left" w:pos="851"/>
        </w:tabs>
        <w:spacing w:after="0" w:line="240" w:lineRule="auto"/>
        <w:ind w:left="1560"/>
        <w:jc w:val="both"/>
        <w:rPr>
          <w:rFonts w:ascii="Calibri" w:hAnsi="Calibri" w:cs="Calibri"/>
          <w:sz w:val="22"/>
          <w:szCs w:val="22"/>
        </w:rPr>
      </w:pPr>
      <w:r>
        <w:rPr>
          <w:rFonts w:ascii="Calibri" w:hAnsi="Calibri" w:cs="Calibri"/>
          <w:sz w:val="22"/>
          <w:szCs w:val="22"/>
        </w:rPr>
        <w:t xml:space="preserve">The maximum gradient may be 1 in </w:t>
      </w:r>
      <w:r w:rsidR="00641794">
        <w:rPr>
          <w:rFonts w:ascii="Calibri" w:hAnsi="Calibri" w:cs="Calibri"/>
          <w:sz w:val="22"/>
          <w:szCs w:val="22"/>
        </w:rPr>
        <w:t>6</w:t>
      </w:r>
      <w:r>
        <w:rPr>
          <w:rFonts w:ascii="Calibri" w:hAnsi="Calibri" w:cs="Calibri"/>
          <w:sz w:val="22"/>
          <w:szCs w:val="22"/>
        </w:rPr>
        <w:t xml:space="preserve"> (</w:t>
      </w:r>
      <w:r w:rsidR="00641794">
        <w:rPr>
          <w:rFonts w:ascii="Calibri" w:hAnsi="Calibri" w:cs="Calibri"/>
          <w:sz w:val="22"/>
          <w:szCs w:val="22"/>
        </w:rPr>
        <w:t>16</w:t>
      </w:r>
      <w:r>
        <w:rPr>
          <w:rFonts w:ascii="Calibri" w:hAnsi="Calibri" w:cs="Calibri"/>
          <w:sz w:val="22"/>
          <w:szCs w:val="22"/>
        </w:rPr>
        <w:t>%).</w:t>
      </w:r>
    </w:p>
    <w:p w14:paraId="34F8FFD4" w14:textId="406BD24E" w:rsidR="00953F7C" w:rsidRDefault="00953F7C" w:rsidP="00584F0A">
      <w:pPr>
        <w:pStyle w:val="ListParagraph"/>
        <w:numPr>
          <w:ilvl w:val="0"/>
          <w:numId w:val="31"/>
        </w:numPr>
        <w:tabs>
          <w:tab w:val="left" w:pos="284"/>
          <w:tab w:val="left" w:pos="851"/>
        </w:tabs>
        <w:spacing w:after="0" w:line="240" w:lineRule="auto"/>
        <w:ind w:left="1560"/>
        <w:jc w:val="both"/>
        <w:rPr>
          <w:rFonts w:ascii="Calibri" w:hAnsi="Calibri" w:cs="Calibri"/>
          <w:sz w:val="22"/>
          <w:szCs w:val="22"/>
        </w:rPr>
      </w:pPr>
      <w:r>
        <w:rPr>
          <w:rFonts w:ascii="Calibri" w:hAnsi="Calibri" w:cs="Calibri"/>
          <w:sz w:val="22"/>
          <w:szCs w:val="22"/>
        </w:rPr>
        <w:t>The carriageway may remain unsealed with measures to reduce wear of the surfacing (</w:t>
      </w:r>
      <w:proofErr w:type="spellStart"/>
      <w:r>
        <w:rPr>
          <w:rFonts w:ascii="Calibri" w:hAnsi="Calibri" w:cs="Calibri"/>
          <w:sz w:val="22"/>
          <w:szCs w:val="22"/>
        </w:rPr>
        <w:t>ie</w:t>
      </w:r>
      <w:proofErr w:type="spellEnd"/>
      <w:r>
        <w:rPr>
          <w:rFonts w:ascii="Calibri" w:hAnsi="Calibri" w:cs="Calibri"/>
          <w:sz w:val="22"/>
          <w:szCs w:val="22"/>
        </w:rPr>
        <w:t xml:space="preserve"> rutting, corrugations, potholing and similar) in areas where the longitudinal gradient exceeds 1 in 10 (10%).</w:t>
      </w:r>
    </w:p>
    <w:p w14:paraId="7930536C" w14:textId="23F9377E" w:rsidR="007F0F9E" w:rsidRPr="00466837" w:rsidRDefault="00953F7C" w:rsidP="00584F0A">
      <w:pPr>
        <w:pStyle w:val="ListParagraph"/>
        <w:numPr>
          <w:ilvl w:val="0"/>
          <w:numId w:val="31"/>
        </w:numPr>
        <w:tabs>
          <w:tab w:val="left" w:pos="284"/>
          <w:tab w:val="left" w:pos="851"/>
        </w:tabs>
        <w:spacing w:after="0" w:line="240" w:lineRule="auto"/>
        <w:ind w:left="1560"/>
        <w:jc w:val="both"/>
        <w:rPr>
          <w:rFonts w:ascii="Calibri" w:hAnsi="Calibri" w:cs="Calibri"/>
          <w:sz w:val="22"/>
          <w:szCs w:val="22"/>
        </w:rPr>
      </w:pPr>
      <w:r>
        <w:rPr>
          <w:rFonts w:ascii="Calibri" w:hAnsi="Calibri" w:cs="Calibri"/>
          <w:sz w:val="22"/>
          <w:szCs w:val="22"/>
        </w:rPr>
        <w:t>Carriageway widening is to be provided to accommodate an 8m medium rigid truck (service vehicle or emergency vehicle) moving through the site as a design vehicle.</w:t>
      </w:r>
    </w:p>
    <w:p w14:paraId="143E676C" w14:textId="77777777" w:rsidR="00744CD6" w:rsidRDefault="00744CD6" w:rsidP="006F6FC1">
      <w:pPr>
        <w:tabs>
          <w:tab w:val="left" w:pos="284"/>
          <w:tab w:val="left" w:pos="851"/>
        </w:tabs>
        <w:spacing w:after="0" w:line="240" w:lineRule="auto"/>
        <w:jc w:val="both"/>
        <w:rPr>
          <w:rFonts w:ascii="Calibri" w:hAnsi="Calibri" w:cs="Calibri"/>
          <w:sz w:val="22"/>
          <w:szCs w:val="22"/>
        </w:rPr>
      </w:pPr>
    </w:p>
    <w:p w14:paraId="00F21B08" w14:textId="1419A7DB" w:rsidR="006E5944" w:rsidRDefault="006E5944" w:rsidP="007824B7">
      <w:pPr>
        <w:numPr>
          <w:ilvl w:val="0"/>
          <w:numId w:val="3"/>
        </w:numPr>
        <w:tabs>
          <w:tab w:val="left" w:pos="284"/>
          <w:tab w:val="left" w:pos="851"/>
          <w:tab w:val="num" w:pos="1074"/>
        </w:tabs>
        <w:spacing w:after="0" w:line="240" w:lineRule="auto"/>
        <w:ind w:left="1068" w:hanging="357"/>
        <w:jc w:val="both"/>
        <w:rPr>
          <w:rFonts w:ascii="Calibri" w:hAnsi="Calibri" w:cs="Calibri"/>
          <w:sz w:val="22"/>
          <w:szCs w:val="22"/>
        </w:rPr>
      </w:pPr>
      <w:r w:rsidRPr="00FB2CD7">
        <w:rPr>
          <w:rFonts w:ascii="Calibri" w:hAnsi="Calibri" w:cs="Calibri"/>
          <w:sz w:val="22"/>
          <w:szCs w:val="22"/>
        </w:rPr>
        <w:t xml:space="preserve">The formation of all new road intersections in accordance with the latest </w:t>
      </w:r>
      <w:proofErr w:type="spellStart"/>
      <w:r w:rsidRPr="00FB2CD7">
        <w:rPr>
          <w:rFonts w:ascii="Calibri" w:hAnsi="Calibri" w:cs="Calibri"/>
          <w:sz w:val="22"/>
          <w:szCs w:val="22"/>
        </w:rPr>
        <w:t>Austroads</w:t>
      </w:r>
      <w:proofErr w:type="spellEnd"/>
      <w:r w:rsidRPr="00FB2CD7">
        <w:rPr>
          <w:rFonts w:ascii="Calibri" w:hAnsi="Calibri" w:cs="Calibri"/>
          <w:sz w:val="22"/>
          <w:szCs w:val="22"/>
        </w:rPr>
        <w:t xml:space="preserve"> intersection design guides. These designs shall be subject to review and approval by Council with any associated costs met by the consent holder.</w:t>
      </w:r>
    </w:p>
    <w:p w14:paraId="11B8E715" w14:textId="77777777" w:rsidR="00744CD6" w:rsidRPr="00FB2CD7" w:rsidRDefault="00744CD6" w:rsidP="006F6FC1">
      <w:pPr>
        <w:tabs>
          <w:tab w:val="left" w:pos="284"/>
          <w:tab w:val="left" w:pos="851"/>
        </w:tabs>
        <w:spacing w:after="0" w:line="240" w:lineRule="auto"/>
        <w:jc w:val="both"/>
        <w:rPr>
          <w:rFonts w:ascii="Calibri" w:hAnsi="Calibri" w:cs="Calibri"/>
          <w:sz w:val="22"/>
          <w:szCs w:val="22"/>
        </w:rPr>
      </w:pPr>
    </w:p>
    <w:p w14:paraId="6303B1B5" w14:textId="20D95B77" w:rsidR="006E5944" w:rsidRDefault="006E5944" w:rsidP="007824B7">
      <w:pPr>
        <w:numPr>
          <w:ilvl w:val="0"/>
          <w:numId w:val="3"/>
        </w:numPr>
        <w:tabs>
          <w:tab w:val="left" w:pos="284"/>
        </w:tabs>
        <w:spacing w:after="0" w:line="240" w:lineRule="auto"/>
        <w:ind w:left="1068" w:hanging="357"/>
        <w:jc w:val="both"/>
        <w:rPr>
          <w:rFonts w:ascii="Calibri" w:hAnsi="Calibri" w:cs="Calibri"/>
          <w:sz w:val="22"/>
          <w:szCs w:val="22"/>
        </w:rPr>
      </w:pPr>
      <w:r w:rsidRPr="00FB2CD7">
        <w:rPr>
          <w:rFonts w:ascii="Calibri" w:hAnsi="Calibri" w:cs="Calibri"/>
          <w:sz w:val="22"/>
          <w:szCs w:val="22"/>
        </w:rPr>
        <w:t xml:space="preserve">The provision of </w:t>
      </w:r>
      <w:r w:rsidR="00461C06">
        <w:rPr>
          <w:rFonts w:ascii="Calibri" w:hAnsi="Calibri" w:cs="Calibri"/>
          <w:sz w:val="22"/>
          <w:szCs w:val="22"/>
        </w:rPr>
        <w:t>sealed</w:t>
      </w:r>
      <w:r w:rsidRPr="00FB2CD7">
        <w:rPr>
          <w:rFonts w:ascii="Calibri" w:hAnsi="Calibri" w:cs="Calibri"/>
          <w:sz w:val="22"/>
          <w:szCs w:val="22"/>
        </w:rPr>
        <w:t xml:space="preserve"> vehicle crossings that shall be constructed to each residential lot to Council’s standards</w:t>
      </w:r>
      <w:r w:rsidR="00511A83">
        <w:rPr>
          <w:rFonts w:ascii="Calibri" w:hAnsi="Calibri" w:cs="Calibri"/>
          <w:sz w:val="22"/>
          <w:szCs w:val="22"/>
        </w:rPr>
        <w:t>. Where there are any vehicle crossings that do not comply with Rule 29.5.21</w:t>
      </w:r>
      <w:r w:rsidR="00BB22DD">
        <w:rPr>
          <w:rFonts w:ascii="Calibri" w:hAnsi="Calibri" w:cs="Calibri"/>
          <w:sz w:val="22"/>
          <w:szCs w:val="22"/>
        </w:rPr>
        <w:t xml:space="preserve"> of the </w:t>
      </w:r>
      <w:r w:rsidR="004D1F69">
        <w:rPr>
          <w:rFonts w:ascii="Calibri" w:hAnsi="Calibri" w:cs="Calibri"/>
          <w:sz w:val="22"/>
          <w:szCs w:val="22"/>
        </w:rPr>
        <w:t xml:space="preserve">Queenstown Lakes Proposed District Plan </w:t>
      </w:r>
      <w:r w:rsidR="00BB22DD">
        <w:rPr>
          <w:rFonts w:ascii="Calibri" w:hAnsi="Calibri" w:cs="Calibri"/>
          <w:sz w:val="22"/>
          <w:szCs w:val="22"/>
        </w:rPr>
        <w:t>, the Consent Holder is to provide an assessment</w:t>
      </w:r>
      <w:r w:rsidR="006E6E7E">
        <w:rPr>
          <w:rFonts w:ascii="Calibri" w:hAnsi="Calibri" w:cs="Calibri"/>
          <w:sz w:val="22"/>
          <w:szCs w:val="22"/>
        </w:rPr>
        <w:t xml:space="preserve"> in accordance with the below:</w:t>
      </w:r>
    </w:p>
    <w:p w14:paraId="49D3EEE9" w14:textId="77777777" w:rsidR="004A2706" w:rsidRPr="00FB2CD7" w:rsidRDefault="004A2706" w:rsidP="007D0452">
      <w:pPr>
        <w:tabs>
          <w:tab w:val="left" w:pos="284"/>
          <w:tab w:val="left" w:pos="851"/>
        </w:tabs>
        <w:spacing w:after="0" w:line="240" w:lineRule="auto"/>
        <w:jc w:val="both"/>
        <w:rPr>
          <w:rFonts w:ascii="Calibri" w:hAnsi="Calibri" w:cs="Calibri"/>
          <w:sz w:val="22"/>
          <w:szCs w:val="22"/>
        </w:rPr>
      </w:pPr>
    </w:p>
    <w:p w14:paraId="734B17A3" w14:textId="7FD8483A" w:rsidR="006E5944" w:rsidRPr="00CA1D99" w:rsidRDefault="00E21084" w:rsidP="00584F0A">
      <w:pPr>
        <w:pStyle w:val="ListParagraph"/>
        <w:numPr>
          <w:ilvl w:val="0"/>
          <w:numId w:val="44"/>
        </w:numPr>
        <w:tabs>
          <w:tab w:val="left" w:pos="284"/>
          <w:tab w:val="left" w:pos="851"/>
        </w:tabs>
        <w:spacing w:after="0" w:line="240" w:lineRule="auto"/>
        <w:ind w:left="1560" w:hanging="426"/>
        <w:jc w:val="both"/>
        <w:rPr>
          <w:rFonts w:ascii="Calibri" w:hAnsi="Calibri" w:cs="Calibri"/>
          <w:sz w:val="22"/>
          <w:szCs w:val="22"/>
        </w:rPr>
      </w:pPr>
      <w:r>
        <w:rPr>
          <w:rFonts w:ascii="Calibri" w:hAnsi="Calibri" w:cs="Calibri"/>
          <w:sz w:val="22"/>
          <w:szCs w:val="22"/>
        </w:rPr>
        <w:t>T</w:t>
      </w:r>
      <w:r w:rsidR="0008721B" w:rsidRPr="00CA1D99">
        <w:rPr>
          <w:rFonts w:ascii="Calibri" w:hAnsi="Calibri" w:cs="Calibri"/>
          <w:sz w:val="22"/>
          <w:szCs w:val="22"/>
        </w:rPr>
        <w:t xml:space="preserve">he consent holder shall provide </w:t>
      </w:r>
      <w:r w:rsidR="00542F48" w:rsidRPr="00CA1D99">
        <w:rPr>
          <w:rFonts w:ascii="Calibri" w:hAnsi="Calibri" w:cs="Calibri"/>
          <w:sz w:val="22"/>
          <w:szCs w:val="22"/>
        </w:rPr>
        <w:t>an assessment</w:t>
      </w:r>
      <w:r w:rsidR="0008721B" w:rsidRPr="00CA1D99">
        <w:rPr>
          <w:rFonts w:ascii="Calibri" w:hAnsi="Calibri" w:cs="Calibri"/>
          <w:sz w:val="22"/>
          <w:szCs w:val="22"/>
        </w:rPr>
        <w:t xml:space="preserve"> from a suitably qualified traffic engineer</w:t>
      </w:r>
      <w:r w:rsidR="001757B3" w:rsidRPr="00CA1D99">
        <w:rPr>
          <w:rFonts w:ascii="Calibri" w:hAnsi="Calibri" w:cs="Calibri"/>
          <w:sz w:val="22"/>
          <w:szCs w:val="22"/>
        </w:rPr>
        <w:t xml:space="preserve"> where a</w:t>
      </w:r>
      <w:r w:rsidR="0008721B" w:rsidRPr="00CA1D99">
        <w:rPr>
          <w:rFonts w:ascii="Calibri" w:hAnsi="Calibri" w:cs="Calibri"/>
          <w:sz w:val="22"/>
          <w:szCs w:val="22"/>
        </w:rPr>
        <w:t xml:space="preserve"> </w:t>
      </w:r>
      <w:proofErr w:type="gramStart"/>
      <w:r w:rsidR="0008721B" w:rsidRPr="00CA1D99">
        <w:rPr>
          <w:rFonts w:ascii="Calibri" w:hAnsi="Calibri" w:cs="Calibri"/>
          <w:sz w:val="22"/>
          <w:szCs w:val="22"/>
        </w:rPr>
        <w:t>l</w:t>
      </w:r>
      <w:r w:rsidR="001757B3" w:rsidRPr="00CA1D99">
        <w:rPr>
          <w:rFonts w:ascii="Calibri" w:hAnsi="Calibri" w:cs="Calibri"/>
          <w:sz w:val="22"/>
          <w:szCs w:val="22"/>
        </w:rPr>
        <w:t>ot</w:t>
      </w:r>
      <w:proofErr w:type="gramEnd"/>
      <w:r>
        <w:rPr>
          <w:rFonts w:ascii="Calibri" w:hAnsi="Calibri" w:cs="Calibri"/>
          <w:sz w:val="22"/>
          <w:szCs w:val="22"/>
        </w:rPr>
        <w:t xml:space="preserve"> vehicle crossing</w:t>
      </w:r>
      <w:r w:rsidR="001757B3" w:rsidRPr="00CA1D99">
        <w:rPr>
          <w:rFonts w:ascii="Calibri" w:hAnsi="Calibri" w:cs="Calibri"/>
          <w:sz w:val="22"/>
          <w:szCs w:val="22"/>
        </w:rPr>
        <w:t xml:space="preserve"> is located on the inside of a curve with a change of angle of 45 degrees or more,</w:t>
      </w:r>
      <w:r w:rsidR="0008721B" w:rsidRPr="00CA1D99">
        <w:rPr>
          <w:rFonts w:ascii="Calibri" w:hAnsi="Calibri" w:cs="Calibri"/>
          <w:sz w:val="22"/>
          <w:szCs w:val="22"/>
        </w:rPr>
        <w:t xml:space="preserve"> </w:t>
      </w:r>
      <w:r w:rsidR="001757B3" w:rsidRPr="00CA1D99">
        <w:rPr>
          <w:rFonts w:ascii="Calibri" w:hAnsi="Calibri" w:cs="Calibri"/>
          <w:sz w:val="22"/>
          <w:szCs w:val="22"/>
        </w:rPr>
        <w:t>and the road has a target operating speed of 30km/h or higher.</w:t>
      </w:r>
      <w:r w:rsidR="00542F48" w:rsidRPr="00CA1D99">
        <w:rPr>
          <w:rFonts w:ascii="Calibri" w:hAnsi="Calibri" w:cs="Calibri"/>
          <w:sz w:val="22"/>
          <w:szCs w:val="22"/>
        </w:rPr>
        <w:t xml:space="preserve"> Th</w:t>
      </w:r>
      <w:r w:rsidR="00DA0FBB" w:rsidRPr="00CA1D99">
        <w:rPr>
          <w:rFonts w:ascii="Calibri" w:hAnsi="Calibri" w:cs="Calibri"/>
          <w:sz w:val="22"/>
          <w:szCs w:val="22"/>
        </w:rPr>
        <w:t>e assessment</w:t>
      </w:r>
      <w:r w:rsidR="001757B3" w:rsidRPr="00CA1D99">
        <w:rPr>
          <w:rFonts w:ascii="Calibri" w:hAnsi="Calibri" w:cs="Calibri"/>
          <w:sz w:val="22"/>
          <w:szCs w:val="22"/>
        </w:rPr>
        <w:t xml:space="preserve"> will be based on </w:t>
      </w:r>
      <w:proofErr w:type="spellStart"/>
      <w:r w:rsidR="001757B3" w:rsidRPr="00CA1D99">
        <w:rPr>
          <w:rFonts w:ascii="Calibri" w:hAnsi="Calibri" w:cs="Calibri"/>
          <w:sz w:val="22"/>
          <w:szCs w:val="22"/>
        </w:rPr>
        <w:t>Austroads</w:t>
      </w:r>
      <w:proofErr w:type="spellEnd"/>
      <w:r w:rsidR="001757B3" w:rsidRPr="00CA1D99">
        <w:rPr>
          <w:rFonts w:ascii="Calibri" w:hAnsi="Calibri" w:cs="Calibri"/>
          <w:sz w:val="22"/>
          <w:szCs w:val="22"/>
        </w:rPr>
        <w:t xml:space="preserve"> Guide to Road Design</w:t>
      </w:r>
      <w:r w:rsidR="00DA0FBB" w:rsidRPr="00CA1D99">
        <w:rPr>
          <w:rFonts w:ascii="Calibri" w:hAnsi="Calibri" w:cs="Calibri"/>
          <w:sz w:val="22"/>
          <w:szCs w:val="22"/>
        </w:rPr>
        <w:t xml:space="preserve"> </w:t>
      </w:r>
      <w:r w:rsidR="001757B3" w:rsidRPr="00CA1D99">
        <w:rPr>
          <w:rFonts w:ascii="Calibri" w:hAnsi="Calibri" w:cs="Calibri"/>
          <w:sz w:val="22"/>
          <w:szCs w:val="22"/>
        </w:rPr>
        <w:t>(Geometric Design) Stopping Sight Distance with reaction time of 1.5 seconds and</w:t>
      </w:r>
      <w:r w:rsidR="00DA0FBB" w:rsidRPr="00CA1D99">
        <w:rPr>
          <w:rFonts w:ascii="Calibri" w:hAnsi="Calibri" w:cs="Calibri"/>
          <w:sz w:val="22"/>
          <w:szCs w:val="22"/>
        </w:rPr>
        <w:t xml:space="preserve"> </w:t>
      </w:r>
      <w:r w:rsidR="001757B3" w:rsidRPr="00CA1D99">
        <w:rPr>
          <w:rFonts w:ascii="Calibri" w:hAnsi="Calibri" w:cs="Calibri"/>
          <w:sz w:val="22"/>
          <w:szCs w:val="22"/>
        </w:rPr>
        <w:t>estimated operating speed of the road at the location of the vehicle crossing</w:t>
      </w:r>
      <w:r w:rsidR="00DA0FBB" w:rsidRPr="00CA1D99">
        <w:rPr>
          <w:rFonts w:ascii="Calibri" w:hAnsi="Calibri" w:cs="Calibri"/>
          <w:sz w:val="22"/>
          <w:szCs w:val="22"/>
        </w:rPr>
        <w:t xml:space="preserve">. </w:t>
      </w:r>
      <w:r w:rsidR="00CD748D" w:rsidRPr="00CA1D99">
        <w:rPr>
          <w:rFonts w:ascii="Calibri" w:hAnsi="Calibri" w:cs="Calibri"/>
          <w:sz w:val="22"/>
          <w:szCs w:val="22"/>
        </w:rPr>
        <w:t xml:space="preserve">The traffic engineer shall confirm </w:t>
      </w:r>
      <w:r w:rsidR="006E5944" w:rsidRPr="00CA1D99">
        <w:rPr>
          <w:rFonts w:ascii="Calibri" w:hAnsi="Calibri" w:cs="Calibri"/>
          <w:sz w:val="22"/>
          <w:szCs w:val="22"/>
        </w:rPr>
        <w:t xml:space="preserve">that non-compliance with the Council standard will not result in unacceptable safety and operational effects. </w:t>
      </w:r>
    </w:p>
    <w:p w14:paraId="1376AFAB" w14:textId="77777777" w:rsidR="004A2706" w:rsidRPr="00FB2CD7" w:rsidRDefault="004A2706" w:rsidP="00466837">
      <w:pPr>
        <w:tabs>
          <w:tab w:val="left" w:pos="284"/>
          <w:tab w:val="left" w:pos="851"/>
        </w:tabs>
        <w:spacing w:after="0" w:line="240" w:lineRule="auto"/>
        <w:ind w:left="1068"/>
        <w:jc w:val="both"/>
        <w:rPr>
          <w:rFonts w:ascii="Calibri" w:hAnsi="Calibri" w:cs="Calibri"/>
          <w:sz w:val="22"/>
          <w:szCs w:val="22"/>
        </w:rPr>
      </w:pPr>
    </w:p>
    <w:p w14:paraId="58BDB91B" w14:textId="2D31E459" w:rsidR="00A54AB1" w:rsidRDefault="00B70177" w:rsidP="007824B7">
      <w:pPr>
        <w:pStyle w:val="ListParagraph"/>
        <w:numPr>
          <w:ilvl w:val="0"/>
          <w:numId w:val="3"/>
        </w:numPr>
        <w:tabs>
          <w:tab w:val="left" w:pos="284"/>
        </w:tabs>
        <w:spacing w:after="0" w:line="240" w:lineRule="auto"/>
        <w:ind w:left="1134"/>
        <w:jc w:val="both"/>
        <w:rPr>
          <w:rFonts w:ascii="Calibri" w:hAnsi="Calibri" w:cs="Calibri"/>
          <w:sz w:val="22"/>
          <w:szCs w:val="22"/>
        </w:rPr>
      </w:pPr>
      <w:r w:rsidRPr="007A521F">
        <w:rPr>
          <w:rFonts w:ascii="Calibri" w:hAnsi="Calibri" w:cs="Calibri"/>
          <w:sz w:val="22"/>
          <w:szCs w:val="22"/>
        </w:rPr>
        <w:lastRenderedPageBreak/>
        <w:t xml:space="preserve">The provision of road lighting in accordance with </w:t>
      </w:r>
      <w:r w:rsidR="00DE238E">
        <w:rPr>
          <w:rFonts w:ascii="Calibri" w:hAnsi="Calibri" w:cs="Calibri"/>
          <w:sz w:val="22"/>
          <w:szCs w:val="22"/>
        </w:rPr>
        <w:t>QLDC</w:t>
      </w:r>
      <w:r w:rsidRPr="007A521F">
        <w:rPr>
          <w:rFonts w:ascii="Calibri" w:hAnsi="Calibri" w:cs="Calibri"/>
          <w:sz w:val="22"/>
          <w:szCs w:val="22"/>
        </w:rPr>
        <w:t>’s road lighting policies and standards, including the Southern Light</w:t>
      </w:r>
      <w:r w:rsidR="00DE238E">
        <w:rPr>
          <w:rFonts w:ascii="Calibri" w:hAnsi="Calibri" w:cs="Calibri"/>
          <w:sz w:val="22"/>
          <w:szCs w:val="22"/>
        </w:rPr>
        <w:t xml:space="preserve"> S</w:t>
      </w:r>
      <w:r w:rsidRPr="007A521F">
        <w:rPr>
          <w:rFonts w:ascii="Calibri" w:hAnsi="Calibri" w:cs="Calibri"/>
          <w:sz w:val="22"/>
          <w:szCs w:val="22"/>
        </w:rPr>
        <w:t>trategy (2017). A Lighting Subcategory Sub</w:t>
      </w:r>
      <w:r w:rsidR="0042392C" w:rsidRPr="007A521F">
        <w:rPr>
          <w:rFonts w:ascii="Calibri" w:hAnsi="Calibri" w:cs="Calibri"/>
          <w:sz w:val="22"/>
          <w:szCs w:val="22"/>
        </w:rPr>
        <w:t>-</w:t>
      </w:r>
      <w:r w:rsidRPr="007A521F">
        <w:rPr>
          <w:rFonts w:ascii="Calibri" w:hAnsi="Calibri" w:cs="Calibri"/>
          <w:sz w:val="22"/>
          <w:szCs w:val="22"/>
        </w:rPr>
        <w:t xml:space="preserve">category of </w:t>
      </w:r>
      <w:r w:rsidR="0042392C" w:rsidRPr="007A521F">
        <w:rPr>
          <w:rFonts w:ascii="Calibri" w:hAnsi="Calibri" w:cs="Calibri"/>
          <w:sz w:val="22"/>
          <w:szCs w:val="22"/>
        </w:rPr>
        <w:t xml:space="preserve">PR5 or </w:t>
      </w:r>
      <w:r w:rsidRPr="007A521F">
        <w:rPr>
          <w:rFonts w:ascii="Calibri" w:hAnsi="Calibri" w:cs="Calibri"/>
          <w:sz w:val="22"/>
          <w:szCs w:val="22"/>
        </w:rPr>
        <w:t xml:space="preserve">PR6 shall be used for </w:t>
      </w:r>
      <w:r w:rsidR="00A54AB1">
        <w:rPr>
          <w:rFonts w:ascii="Calibri" w:hAnsi="Calibri" w:cs="Calibri"/>
          <w:sz w:val="22"/>
          <w:szCs w:val="22"/>
        </w:rPr>
        <w:t xml:space="preserve">residential </w:t>
      </w:r>
      <w:r w:rsidRPr="007A521F">
        <w:rPr>
          <w:rFonts w:ascii="Calibri" w:hAnsi="Calibri" w:cs="Calibri"/>
          <w:sz w:val="22"/>
          <w:szCs w:val="22"/>
        </w:rPr>
        <w:t>roads in accordance with AS/NZS 1158.3.1:2020</w:t>
      </w:r>
      <w:r w:rsidR="00A54AB1">
        <w:rPr>
          <w:rFonts w:ascii="Calibri" w:hAnsi="Calibri" w:cs="Calibri"/>
          <w:sz w:val="22"/>
          <w:szCs w:val="22"/>
        </w:rPr>
        <w:t>.</w:t>
      </w:r>
      <w:r w:rsidR="0042392C" w:rsidRPr="007A521F">
        <w:rPr>
          <w:rFonts w:ascii="Calibri" w:hAnsi="Calibri" w:cs="Calibri"/>
          <w:sz w:val="22"/>
          <w:szCs w:val="22"/>
        </w:rPr>
        <w:t xml:space="preserve"> </w:t>
      </w:r>
    </w:p>
    <w:p w14:paraId="690700C9" w14:textId="77777777" w:rsidR="00A54AB1" w:rsidRDefault="00A54AB1" w:rsidP="00A54AB1">
      <w:pPr>
        <w:pStyle w:val="ListParagraph"/>
        <w:tabs>
          <w:tab w:val="left" w:pos="284"/>
        </w:tabs>
        <w:spacing w:after="0" w:line="240" w:lineRule="auto"/>
        <w:ind w:left="1134"/>
        <w:jc w:val="both"/>
        <w:rPr>
          <w:rFonts w:ascii="Calibri" w:hAnsi="Calibri" w:cs="Calibri"/>
          <w:sz w:val="22"/>
          <w:szCs w:val="22"/>
        </w:rPr>
      </w:pPr>
    </w:p>
    <w:p w14:paraId="6D2EE220" w14:textId="5C6B1FEA" w:rsidR="004A2706" w:rsidRDefault="00567B24" w:rsidP="007824B7">
      <w:pPr>
        <w:pStyle w:val="ListParagraph"/>
        <w:numPr>
          <w:ilvl w:val="0"/>
          <w:numId w:val="3"/>
        </w:numPr>
        <w:tabs>
          <w:tab w:val="left" w:pos="284"/>
        </w:tabs>
        <w:spacing w:after="0" w:line="240" w:lineRule="auto"/>
        <w:ind w:left="1068"/>
        <w:jc w:val="both"/>
        <w:rPr>
          <w:rFonts w:ascii="Calibri" w:hAnsi="Calibri" w:cs="Calibri"/>
          <w:sz w:val="22"/>
          <w:szCs w:val="22"/>
        </w:rPr>
      </w:pPr>
      <w:r w:rsidRPr="00DE238E">
        <w:rPr>
          <w:rFonts w:ascii="Calibri" w:hAnsi="Calibri" w:cs="Calibri"/>
          <w:sz w:val="22"/>
          <w:szCs w:val="22"/>
        </w:rPr>
        <w:t xml:space="preserve">Details of road lighting in accordance with </w:t>
      </w:r>
      <w:r w:rsidR="00DE238E">
        <w:rPr>
          <w:rFonts w:ascii="Calibri" w:hAnsi="Calibri" w:cs="Calibri"/>
          <w:sz w:val="22"/>
          <w:szCs w:val="22"/>
        </w:rPr>
        <w:t>QLDC</w:t>
      </w:r>
      <w:r w:rsidRPr="00DE238E">
        <w:rPr>
          <w:rFonts w:ascii="Calibri" w:hAnsi="Calibri" w:cs="Calibri"/>
          <w:sz w:val="22"/>
          <w:szCs w:val="22"/>
        </w:rPr>
        <w:t>’s road lighting policies and standards, including the Southern Light Strategy</w:t>
      </w:r>
      <w:r w:rsidR="00DE238E" w:rsidRPr="00DE238E">
        <w:rPr>
          <w:rFonts w:ascii="Calibri" w:hAnsi="Calibri" w:cs="Calibri"/>
          <w:sz w:val="22"/>
          <w:szCs w:val="22"/>
        </w:rPr>
        <w:t xml:space="preserve"> (2017) for </w:t>
      </w:r>
      <w:r w:rsidR="0042392C" w:rsidRPr="00DE238E">
        <w:rPr>
          <w:rFonts w:ascii="Calibri" w:hAnsi="Calibri" w:cs="Calibri"/>
          <w:sz w:val="22"/>
          <w:szCs w:val="22"/>
        </w:rPr>
        <w:t>the commercial area</w:t>
      </w:r>
      <w:r w:rsidR="003C7918">
        <w:rPr>
          <w:rFonts w:ascii="Calibri" w:hAnsi="Calibri" w:cs="Calibri"/>
          <w:sz w:val="22"/>
          <w:szCs w:val="22"/>
        </w:rPr>
        <w:t>.</w:t>
      </w:r>
      <w:r w:rsidR="0042392C" w:rsidRPr="00DE238E">
        <w:rPr>
          <w:rFonts w:ascii="Calibri" w:hAnsi="Calibri" w:cs="Calibri"/>
          <w:sz w:val="22"/>
          <w:szCs w:val="22"/>
        </w:rPr>
        <w:t xml:space="preserve"> </w:t>
      </w:r>
    </w:p>
    <w:p w14:paraId="1FFBBDD1" w14:textId="77777777" w:rsidR="00DE238E" w:rsidRPr="00DE238E" w:rsidRDefault="00DE238E" w:rsidP="00DE238E">
      <w:pPr>
        <w:tabs>
          <w:tab w:val="left" w:pos="284"/>
        </w:tabs>
        <w:spacing w:after="0" w:line="240" w:lineRule="auto"/>
        <w:jc w:val="both"/>
        <w:rPr>
          <w:rFonts w:ascii="Calibri" w:hAnsi="Calibri" w:cs="Calibri"/>
          <w:sz w:val="22"/>
          <w:szCs w:val="22"/>
        </w:rPr>
      </w:pPr>
    </w:p>
    <w:p w14:paraId="4F2CC61C" w14:textId="0F5B37F3" w:rsidR="00B70177" w:rsidRDefault="00B70177" w:rsidP="007824B7">
      <w:pPr>
        <w:numPr>
          <w:ilvl w:val="0"/>
          <w:numId w:val="3"/>
        </w:numPr>
        <w:tabs>
          <w:tab w:val="left" w:pos="284"/>
          <w:tab w:val="num" w:pos="1074"/>
        </w:tabs>
        <w:spacing w:after="0" w:line="240" w:lineRule="auto"/>
        <w:ind w:left="1068" w:hanging="357"/>
        <w:jc w:val="both"/>
        <w:rPr>
          <w:rFonts w:ascii="Calibri" w:hAnsi="Calibri" w:cs="Calibri"/>
          <w:sz w:val="22"/>
          <w:szCs w:val="22"/>
        </w:rPr>
      </w:pPr>
      <w:r w:rsidRPr="00FB2CD7">
        <w:rPr>
          <w:rFonts w:ascii="Calibri" w:hAnsi="Calibri" w:cs="Calibri"/>
          <w:sz w:val="22"/>
          <w:szCs w:val="22"/>
        </w:rPr>
        <w:t>The provision of road marking and signage for all roads, car parks, and circulation/ manoeuvring aisles. All signage and marking shall be in accordance with the T</w:t>
      </w:r>
      <w:r w:rsidR="001A1F35">
        <w:rPr>
          <w:rFonts w:ascii="Calibri" w:hAnsi="Calibri" w:cs="Calibri"/>
          <w:sz w:val="22"/>
          <w:szCs w:val="22"/>
        </w:rPr>
        <w:t>raffic Control Devices (TDC)</w:t>
      </w:r>
      <w:r w:rsidRPr="00FB2CD7">
        <w:rPr>
          <w:rFonts w:ascii="Calibri" w:hAnsi="Calibri" w:cs="Calibri"/>
          <w:sz w:val="22"/>
          <w:szCs w:val="22"/>
        </w:rPr>
        <w:t xml:space="preserve"> Manual.</w:t>
      </w:r>
    </w:p>
    <w:p w14:paraId="07246226" w14:textId="77777777" w:rsidR="004A2706" w:rsidRPr="00FB2CD7" w:rsidRDefault="004A2706" w:rsidP="006F6FC1">
      <w:pPr>
        <w:tabs>
          <w:tab w:val="left" w:pos="284"/>
          <w:tab w:val="left" w:pos="851"/>
        </w:tabs>
        <w:spacing w:after="0" w:line="240" w:lineRule="auto"/>
        <w:jc w:val="both"/>
        <w:rPr>
          <w:rFonts w:ascii="Calibri" w:hAnsi="Calibri" w:cs="Calibri"/>
          <w:sz w:val="22"/>
          <w:szCs w:val="22"/>
        </w:rPr>
      </w:pPr>
    </w:p>
    <w:p w14:paraId="46957478" w14:textId="77777777" w:rsidR="0025614E" w:rsidRDefault="0025614E" w:rsidP="007824B7">
      <w:pPr>
        <w:pStyle w:val="Default"/>
        <w:numPr>
          <w:ilvl w:val="0"/>
          <w:numId w:val="3"/>
        </w:numPr>
        <w:ind w:left="1071"/>
        <w:jc w:val="both"/>
        <w:rPr>
          <w:rFonts w:ascii="Calibri" w:eastAsiaTheme="minorHAnsi" w:hAnsi="Calibri" w:cs="Calibri"/>
          <w:color w:val="auto"/>
          <w:kern w:val="2"/>
          <w:sz w:val="22"/>
          <w:szCs w:val="22"/>
          <w:lang w:eastAsia="en-US"/>
          <w14:ligatures w14:val="standardContextual"/>
        </w:rPr>
      </w:pPr>
      <w:r w:rsidRPr="00FB2CD7">
        <w:rPr>
          <w:rFonts w:ascii="Calibri" w:eastAsiaTheme="minorHAnsi" w:hAnsi="Calibri" w:cs="Calibri"/>
          <w:color w:val="auto"/>
          <w:kern w:val="2"/>
          <w:sz w:val="22"/>
          <w:szCs w:val="22"/>
          <w:lang w:eastAsia="en-US"/>
          <w14:ligatures w14:val="standardContextual"/>
        </w:rPr>
        <w:t xml:space="preserve">The transportation infrastructure design shall be submitted for review and certification shall be accompanied by the </w:t>
      </w:r>
      <w:proofErr w:type="gramStart"/>
      <w:r w:rsidRPr="00FB2CD7">
        <w:rPr>
          <w:rFonts w:ascii="Calibri" w:eastAsiaTheme="minorHAnsi" w:hAnsi="Calibri" w:cs="Calibri"/>
          <w:color w:val="auto"/>
          <w:kern w:val="2"/>
          <w:sz w:val="22"/>
          <w:szCs w:val="22"/>
          <w:lang w:eastAsia="en-US"/>
          <w14:ligatures w14:val="standardContextual"/>
        </w:rPr>
        <w:t>following;</w:t>
      </w:r>
      <w:proofErr w:type="gramEnd"/>
    </w:p>
    <w:p w14:paraId="6349155A" w14:textId="77777777" w:rsidR="001128EA" w:rsidRPr="00FB2CD7" w:rsidRDefault="001128EA" w:rsidP="007C3526">
      <w:pPr>
        <w:autoSpaceDE w:val="0"/>
        <w:autoSpaceDN w:val="0"/>
        <w:adjustRightInd w:val="0"/>
        <w:spacing w:after="0" w:line="240" w:lineRule="auto"/>
        <w:jc w:val="both"/>
        <w:rPr>
          <w:rFonts w:ascii="Calibri" w:hAnsi="Calibri" w:cs="Calibri"/>
          <w:sz w:val="22"/>
          <w:szCs w:val="22"/>
        </w:rPr>
      </w:pPr>
    </w:p>
    <w:p w14:paraId="4D5A68DC" w14:textId="4D969888" w:rsidR="004D1F69" w:rsidRDefault="0025614E" w:rsidP="007824B7">
      <w:pPr>
        <w:numPr>
          <w:ilvl w:val="0"/>
          <w:numId w:val="4"/>
        </w:numPr>
        <w:autoSpaceDE w:val="0"/>
        <w:autoSpaceDN w:val="0"/>
        <w:adjustRightInd w:val="0"/>
        <w:spacing w:after="0" w:line="240" w:lineRule="auto"/>
        <w:ind w:left="1434" w:hanging="357"/>
        <w:jc w:val="both"/>
        <w:rPr>
          <w:rFonts w:ascii="Calibri" w:hAnsi="Calibri" w:cs="Calibri"/>
          <w:sz w:val="22"/>
          <w:szCs w:val="22"/>
        </w:rPr>
      </w:pPr>
      <w:r w:rsidRPr="00FB2CD7">
        <w:rPr>
          <w:rFonts w:ascii="Calibri" w:hAnsi="Calibri" w:cs="Calibri"/>
          <w:sz w:val="22"/>
          <w:szCs w:val="22"/>
        </w:rPr>
        <w:t>Vehicle tracking movements shall be clearly demonstrated for all roads</w:t>
      </w:r>
      <w:r w:rsidR="002D2B5F">
        <w:rPr>
          <w:rFonts w:ascii="Calibri" w:hAnsi="Calibri" w:cs="Calibri"/>
          <w:sz w:val="22"/>
          <w:szCs w:val="22"/>
        </w:rPr>
        <w:t>,</w:t>
      </w:r>
      <w:r w:rsidRPr="00FB2CD7">
        <w:rPr>
          <w:rFonts w:ascii="Calibri" w:hAnsi="Calibri" w:cs="Calibri"/>
          <w:sz w:val="22"/>
          <w:szCs w:val="22"/>
        </w:rPr>
        <w:t xml:space="preserve"> specifically</w:t>
      </w:r>
      <w:r w:rsidR="004D1F69">
        <w:rPr>
          <w:rFonts w:ascii="Calibri" w:hAnsi="Calibri" w:cs="Calibri"/>
          <w:sz w:val="22"/>
          <w:szCs w:val="22"/>
        </w:rPr>
        <w:t>:</w:t>
      </w:r>
    </w:p>
    <w:p w14:paraId="1A2565E2" w14:textId="6523D7C8" w:rsidR="004E0E52" w:rsidRDefault="004E0E52" w:rsidP="004D1F69">
      <w:pPr>
        <w:autoSpaceDE w:val="0"/>
        <w:autoSpaceDN w:val="0"/>
        <w:adjustRightInd w:val="0"/>
        <w:spacing w:after="0" w:line="240" w:lineRule="auto"/>
        <w:ind w:left="1434"/>
        <w:jc w:val="both"/>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0025614E" w:rsidRPr="00FB2CD7">
        <w:rPr>
          <w:rFonts w:ascii="Calibri" w:hAnsi="Calibri" w:cs="Calibri"/>
          <w:sz w:val="22"/>
          <w:szCs w:val="22"/>
        </w:rPr>
        <w:t xml:space="preserve"> a</w:t>
      </w:r>
      <w:r>
        <w:rPr>
          <w:rFonts w:ascii="Calibri" w:hAnsi="Calibri" w:cs="Calibri"/>
          <w:sz w:val="22"/>
          <w:szCs w:val="22"/>
        </w:rPr>
        <w:t>n</w:t>
      </w:r>
      <w:r w:rsidR="0025614E" w:rsidRPr="00FB2CD7">
        <w:rPr>
          <w:rFonts w:ascii="Calibri" w:hAnsi="Calibri" w:cs="Calibri"/>
          <w:sz w:val="22"/>
          <w:szCs w:val="22"/>
        </w:rPr>
        <w:t xml:space="preserve"> </w:t>
      </w:r>
      <w:r w:rsidR="007C3526">
        <w:rPr>
          <w:rFonts w:ascii="Calibri" w:hAnsi="Calibri" w:cs="Calibri"/>
          <w:sz w:val="22"/>
          <w:szCs w:val="22"/>
        </w:rPr>
        <w:t>8</w:t>
      </w:r>
      <w:r w:rsidR="0025614E" w:rsidRPr="00FB2CD7">
        <w:rPr>
          <w:rFonts w:ascii="Calibri" w:hAnsi="Calibri" w:cs="Calibri"/>
          <w:sz w:val="22"/>
          <w:szCs w:val="22"/>
        </w:rPr>
        <w:t xml:space="preserve">m rigid truck for </w:t>
      </w:r>
      <w:r>
        <w:rPr>
          <w:rFonts w:ascii="Calibri" w:hAnsi="Calibri" w:cs="Calibri"/>
          <w:sz w:val="22"/>
          <w:szCs w:val="22"/>
        </w:rPr>
        <w:t xml:space="preserve"> all</w:t>
      </w:r>
      <w:r w:rsidR="0025614E" w:rsidRPr="00FB2CD7">
        <w:rPr>
          <w:rFonts w:ascii="Calibri" w:hAnsi="Calibri" w:cs="Calibri"/>
          <w:sz w:val="22"/>
          <w:szCs w:val="22"/>
        </w:rPr>
        <w:t xml:space="preserve"> </w:t>
      </w:r>
      <w:r w:rsidR="0025614E" w:rsidRPr="00432FE6">
        <w:rPr>
          <w:rFonts w:ascii="Calibri" w:hAnsi="Calibri" w:cs="Calibri"/>
          <w:sz w:val="22"/>
          <w:szCs w:val="22"/>
        </w:rPr>
        <w:t>roads</w:t>
      </w:r>
      <w:r>
        <w:rPr>
          <w:rFonts w:ascii="Calibri" w:hAnsi="Calibri" w:cs="Calibri"/>
          <w:sz w:val="22"/>
          <w:szCs w:val="22"/>
        </w:rPr>
        <w:t>;</w:t>
      </w:r>
      <w:r w:rsidR="0025614E" w:rsidRPr="00432FE6">
        <w:rPr>
          <w:rFonts w:ascii="Calibri" w:hAnsi="Calibri" w:cs="Calibri"/>
          <w:sz w:val="22"/>
          <w:szCs w:val="22"/>
        </w:rPr>
        <w:t xml:space="preserve"> and</w:t>
      </w:r>
    </w:p>
    <w:p w14:paraId="598B8ABC" w14:textId="4147E868" w:rsidR="0025614E" w:rsidRDefault="00F17604" w:rsidP="006561D0">
      <w:pPr>
        <w:autoSpaceDE w:val="0"/>
        <w:autoSpaceDN w:val="0"/>
        <w:adjustRightInd w:val="0"/>
        <w:spacing w:after="0" w:line="240" w:lineRule="auto"/>
        <w:ind w:left="2160" w:hanging="726"/>
        <w:jc w:val="both"/>
        <w:rPr>
          <w:rFonts w:ascii="Calibri" w:hAnsi="Calibri" w:cs="Calibri"/>
          <w:sz w:val="22"/>
          <w:szCs w:val="22"/>
        </w:rPr>
      </w:pPr>
      <w:r>
        <w:rPr>
          <w:rFonts w:ascii="Calibri" w:hAnsi="Calibri" w:cs="Calibri"/>
          <w:sz w:val="22"/>
          <w:szCs w:val="22"/>
        </w:rPr>
        <w:t>b.</w:t>
      </w:r>
      <w:r>
        <w:rPr>
          <w:rFonts w:ascii="Calibri" w:hAnsi="Calibri" w:cs="Calibri"/>
          <w:sz w:val="22"/>
          <w:szCs w:val="22"/>
        </w:rPr>
        <w:tab/>
        <w:t>a</w:t>
      </w:r>
      <w:r w:rsidR="0025614E" w:rsidRPr="00432FE6">
        <w:rPr>
          <w:rFonts w:ascii="Calibri" w:hAnsi="Calibri" w:cs="Calibri"/>
          <w:sz w:val="22"/>
          <w:szCs w:val="22"/>
        </w:rPr>
        <w:t xml:space="preserve"> </w:t>
      </w:r>
      <w:r>
        <w:rPr>
          <w:rFonts w:ascii="Calibri" w:hAnsi="Calibri" w:cs="Calibri"/>
          <w:sz w:val="22"/>
          <w:szCs w:val="22"/>
        </w:rPr>
        <w:t xml:space="preserve"> </w:t>
      </w:r>
      <w:r w:rsidR="0093037F" w:rsidRPr="00432FE6">
        <w:rPr>
          <w:rFonts w:ascii="Calibri" w:hAnsi="Calibri" w:cs="Calibri"/>
          <w:sz w:val="22"/>
          <w:szCs w:val="22"/>
        </w:rPr>
        <w:t>1</w:t>
      </w:r>
      <w:r>
        <w:rPr>
          <w:rFonts w:ascii="Calibri" w:hAnsi="Calibri" w:cs="Calibri"/>
          <w:sz w:val="22"/>
          <w:szCs w:val="22"/>
        </w:rPr>
        <w:t>9</w:t>
      </w:r>
      <w:r w:rsidR="0025614E" w:rsidRPr="00432FE6">
        <w:rPr>
          <w:rFonts w:ascii="Calibri" w:hAnsi="Calibri" w:cs="Calibri"/>
          <w:sz w:val="22"/>
          <w:szCs w:val="22"/>
        </w:rPr>
        <w:t xml:space="preserve">m </w:t>
      </w:r>
      <w:r w:rsidR="0093037F" w:rsidRPr="00432FE6">
        <w:rPr>
          <w:rFonts w:ascii="Calibri" w:hAnsi="Calibri" w:cs="Calibri"/>
          <w:sz w:val="22"/>
          <w:szCs w:val="22"/>
        </w:rPr>
        <w:t xml:space="preserve">articulated </w:t>
      </w:r>
      <w:r w:rsidR="0025614E" w:rsidRPr="00432FE6">
        <w:rPr>
          <w:rFonts w:ascii="Calibri" w:hAnsi="Calibri" w:cs="Calibri"/>
          <w:sz w:val="22"/>
          <w:szCs w:val="22"/>
        </w:rPr>
        <w:t xml:space="preserve">bus for the </w:t>
      </w:r>
      <w:r w:rsidR="0025614E" w:rsidRPr="00FB2CD7">
        <w:rPr>
          <w:rFonts w:ascii="Calibri" w:hAnsi="Calibri" w:cs="Calibri"/>
          <w:sz w:val="22"/>
          <w:szCs w:val="22"/>
        </w:rPr>
        <w:t xml:space="preserve"> road</w:t>
      </w:r>
      <w:r>
        <w:rPr>
          <w:rFonts w:ascii="Calibri" w:hAnsi="Calibri" w:cs="Calibri"/>
          <w:sz w:val="22"/>
          <w:szCs w:val="22"/>
        </w:rPr>
        <w:t xml:space="preserve">s </w:t>
      </w:r>
      <w:r w:rsidR="004E775F">
        <w:rPr>
          <w:rFonts w:ascii="Calibri" w:hAnsi="Calibri" w:cs="Calibri"/>
          <w:sz w:val="22"/>
          <w:szCs w:val="22"/>
        </w:rPr>
        <w:t>to be used for bus routes as shown on the Bus Routes and Stops</w:t>
      </w:r>
      <w:r w:rsidR="00C5665E">
        <w:rPr>
          <w:rFonts w:ascii="Calibri" w:hAnsi="Calibri" w:cs="Calibri"/>
          <w:sz w:val="22"/>
          <w:szCs w:val="22"/>
        </w:rPr>
        <w:t xml:space="preserve"> plan</w:t>
      </w:r>
      <w:r w:rsidR="00A053DD">
        <w:rPr>
          <w:rFonts w:ascii="Calibri" w:hAnsi="Calibri" w:cs="Calibri"/>
          <w:sz w:val="22"/>
          <w:szCs w:val="22"/>
        </w:rPr>
        <w:t>, prepared by Stantec, reference FIG.R003, Rev 0</w:t>
      </w:r>
      <w:r w:rsidR="004E775F">
        <w:rPr>
          <w:rFonts w:ascii="Calibri" w:hAnsi="Calibri" w:cs="Calibri"/>
          <w:sz w:val="22"/>
          <w:szCs w:val="22"/>
        </w:rPr>
        <w:t xml:space="preserve">, </w:t>
      </w:r>
      <w:r w:rsidR="00F746FA">
        <w:rPr>
          <w:rFonts w:ascii="Calibri" w:hAnsi="Calibri" w:cs="Calibri"/>
          <w:sz w:val="22"/>
          <w:szCs w:val="22"/>
        </w:rPr>
        <w:t>dated 11.04.2025</w:t>
      </w:r>
      <w:r w:rsidR="00A053DD">
        <w:rPr>
          <w:rFonts w:ascii="Calibri" w:hAnsi="Calibri" w:cs="Calibri"/>
          <w:sz w:val="22"/>
          <w:szCs w:val="22"/>
        </w:rPr>
        <w:t xml:space="preserve"> (within Appendix V – Integrated Transport Assessment)</w:t>
      </w:r>
      <w:r w:rsidR="00A6384D">
        <w:rPr>
          <w:rFonts w:ascii="Calibri" w:hAnsi="Calibri" w:cs="Calibri"/>
          <w:sz w:val="22"/>
          <w:szCs w:val="22"/>
        </w:rPr>
        <w:t xml:space="preserve">, </w:t>
      </w:r>
      <w:r w:rsidR="00A6384D" w:rsidRPr="00F00F4F">
        <w:rPr>
          <w:rFonts w:ascii="Calibri" w:hAnsi="Calibri" w:cs="Calibri"/>
          <w:sz w:val="22"/>
          <w:szCs w:val="22"/>
        </w:rPr>
        <w:t xml:space="preserve">or alternative </w:t>
      </w:r>
      <w:r w:rsidR="00416DC5" w:rsidRPr="00F00F4F">
        <w:rPr>
          <w:rFonts w:ascii="Calibri" w:hAnsi="Calibri" w:cs="Calibri"/>
          <w:sz w:val="22"/>
          <w:szCs w:val="22"/>
        </w:rPr>
        <w:t>approved bus route,</w:t>
      </w:r>
      <w:r w:rsidR="00F746FA">
        <w:rPr>
          <w:rFonts w:ascii="Calibri" w:hAnsi="Calibri" w:cs="Calibri"/>
          <w:sz w:val="22"/>
          <w:szCs w:val="22"/>
        </w:rPr>
        <w:t xml:space="preserve"> with tolerance for centre line crossing</w:t>
      </w:r>
      <w:r w:rsidR="0025614E" w:rsidRPr="00FB2CD7">
        <w:rPr>
          <w:rFonts w:ascii="Calibri" w:hAnsi="Calibri" w:cs="Calibri"/>
          <w:sz w:val="22"/>
          <w:szCs w:val="22"/>
        </w:rPr>
        <w:t>.</w:t>
      </w:r>
    </w:p>
    <w:p w14:paraId="709B3177" w14:textId="77777777" w:rsidR="001128EA" w:rsidRPr="00FB2CD7" w:rsidRDefault="001128EA" w:rsidP="001128EA">
      <w:pPr>
        <w:autoSpaceDE w:val="0"/>
        <w:autoSpaceDN w:val="0"/>
        <w:adjustRightInd w:val="0"/>
        <w:spacing w:after="0" w:line="240" w:lineRule="auto"/>
        <w:jc w:val="both"/>
        <w:rPr>
          <w:rFonts w:ascii="Calibri" w:hAnsi="Calibri" w:cs="Calibri"/>
          <w:sz w:val="22"/>
          <w:szCs w:val="22"/>
        </w:rPr>
      </w:pPr>
    </w:p>
    <w:p w14:paraId="59562271" w14:textId="77777777" w:rsidR="0025614E" w:rsidRDefault="0025614E" w:rsidP="007824B7">
      <w:pPr>
        <w:numPr>
          <w:ilvl w:val="0"/>
          <w:numId w:val="4"/>
        </w:numPr>
        <w:autoSpaceDE w:val="0"/>
        <w:autoSpaceDN w:val="0"/>
        <w:adjustRightInd w:val="0"/>
        <w:spacing w:after="0" w:line="240" w:lineRule="auto"/>
        <w:ind w:left="1434" w:hanging="357"/>
        <w:jc w:val="both"/>
        <w:rPr>
          <w:rFonts w:ascii="Calibri" w:hAnsi="Calibri" w:cs="Calibri"/>
          <w:sz w:val="22"/>
          <w:szCs w:val="22"/>
        </w:rPr>
      </w:pPr>
      <w:r w:rsidRPr="00FB2CD7">
        <w:rPr>
          <w:rFonts w:ascii="Calibri" w:hAnsi="Calibri" w:cs="Calibri"/>
          <w:sz w:val="22"/>
          <w:szCs w:val="22"/>
        </w:rPr>
        <w:t>Detailed design for all roading shall illustrate how traffic calming measures have integrated pedestrian facilities, parking layout, and streetscapes into the overall design to achieve the target operating speed. The detailed design shall be prepared in consultation with an independent qualified person and a report submitted by this person confirming the designs achieve the target operation speed.</w:t>
      </w:r>
    </w:p>
    <w:p w14:paraId="1A38C82E" w14:textId="77777777" w:rsidR="001128EA" w:rsidRDefault="001128EA" w:rsidP="001128EA">
      <w:pPr>
        <w:autoSpaceDE w:val="0"/>
        <w:autoSpaceDN w:val="0"/>
        <w:adjustRightInd w:val="0"/>
        <w:spacing w:after="0" w:line="240" w:lineRule="auto"/>
        <w:jc w:val="both"/>
        <w:rPr>
          <w:rFonts w:ascii="Calibri" w:hAnsi="Calibri" w:cs="Calibri"/>
          <w:sz w:val="22"/>
          <w:szCs w:val="22"/>
        </w:rPr>
      </w:pPr>
    </w:p>
    <w:p w14:paraId="3BA3012B" w14:textId="09391BC4" w:rsidR="009B7A8A" w:rsidRPr="00466837" w:rsidRDefault="009B7A8A" w:rsidP="007824B7">
      <w:pPr>
        <w:pStyle w:val="ListParagraph"/>
        <w:numPr>
          <w:ilvl w:val="0"/>
          <w:numId w:val="4"/>
        </w:numPr>
        <w:spacing w:after="0" w:line="240" w:lineRule="auto"/>
        <w:jc w:val="both"/>
        <w:rPr>
          <w:rFonts w:ascii="Calibri" w:hAnsi="Calibri" w:cs="Calibri"/>
          <w:sz w:val="22"/>
          <w:szCs w:val="22"/>
        </w:rPr>
      </w:pPr>
      <w:r w:rsidRPr="009D5E82">
        <w:rPr>
          <w:rFonts w:ascii="Calibri" w:hAnsi="Calibri" w:cs="Calibri"/>
          <w:sz w:val="22"/>
          <w:szCs w:val="22"/>
        </w:rPr>
        <w:t xml:space="preserve">The provision of a landscape plan demonstrating that proposed street trees will not clash or cause issue with access to any underground services to be vested in Council.  </w:t>
      </w:r>
    </w:p>
    <w:p w14:paraId="3BC3DD59" w14:textId="77777777" w:rsidR="004A2706" w:rsidRDefault="004A2706" w:rsidP="006F6FC1">
      <w:pPr>
        <w:pStyle w:val="Default"/>
        <w:ind w:left="714"/>
        <w:jc w:val="both"/>
        <w:rPr>
          <w:rFonts w:ascii="Calibri" w:eastAsiaTheme="minorHAnsi" w:hAnsi="Calibri" w:cs="Calibri"/>
          <w:color w:val="auto"/>
          <w:kern w:val="2"/>
          <w:sz w:val="22"/>
          <w:szCs w:val="22"/>
          <w:lang w:eastAsia="en-US"/>
          <w14:ligatures w14:val="standardContextual"/>
        </w:rPr>
      </w:pPr>
    </w:p>
    <w:p w14:paraId="53DAFB11" w14:textId="4874043D" w:rsidR="009B7A8A" w:rsidRDefault="0025614E" w:rsidP="007824B7">
      <w:pPr>
        <w:pStyle w:val="Default"/>
        <w:numPr>
          <w:ilvl w:val="0"/>
          <w:numId w:val="3"/>
        </w:numPr>
        <w:ind w:left="1134" w:hanging="357"/>
        <w:jc w:val="both"/>
        <w:rPr>
          <w:rFonts w:ascii="Calibri" w:eastAsiaTheme="minorHAnsi" w:hAnsi="Calibri" w:cs="Calibri"/>
          <w:color w:val="auto"/>
          <w:kern w:val="2"/>
          <w:sz w:val="22"/>
          <w:szCs w:val="22"/>
          <w:lang w:eastAsia="en-US"/>
          <w14:ligatures w14:val="standardContextual"/>
        </w:rPr>
      </w:pPr>
      <w:r w:rsidRPr="00FB2CD7">
        <w:rPr>
          <w:rFonts w:ascii="Calibri" w:eastAsiaTheme="minorHAnsi" w:hAnsi="Calibri" w:cs="Calibri"/>
          <w:color w:val="auto"/>
          <w:kern w:val="2"/>
          <w:sz w:val="22"/>
          <w:szCs w:val="22"/>
          <w:lang w:eastAsia="en-US"/>
          <w14:ligatures w14:val="standardContextual"/>
        </w:rPr>
        <w:t>The consent holder shall engage an independent and suitably qualified and experienced traffic engineer to carry out a detailed design safety audit in general accordance with the NZTA Manual “</w:t>
      </w:r>
      <w:r w:rsidR="004214B6">
        <w:rPr>
          <w:rFonts w:ascii="Calibri" w:eastAsiaTheme="minorHAnsi" w:hAnsi="Calibri" w:cs="Calibri"/>
          <w:color w:val="auto"/>
          <w:kern w:val="2"/>
          <w:sz w:val="22"/>
          <w:szCs w:val="22"/>
          <w:lang w:eastAsia="en-US"/>
          <w14:ligatures w14:val="standardContextual"/>
        </w:rPr>
        <w:t>Safe System Audit</w:t>
      </w:r>
      <w:r w:rsidRPr="00FB2CD7">
        <w:rPr>
          <w:rFonts w:ascii="Calibri" w:eastAsiaTheme="minorHAnsi" w:hAnsi="Calibri" w:cs="Calibri"/>
          <w:color w:val="auto"/>
          <w:kern w:val="2"/>
          <w:sz w:val="22"/>
          <w:szCs w:val="22"/>
          <w:lang w:eastAsia="en-US"/>
          <w14:ligatures w14:val="standardContextual"/>
        </w:rPr>
        <w:t>” and section 3.2.7 of the Councils Code of Practice</w:t>
      </w:r>
      <w:r w:rsidR="003970A5">
        <w:rPr>
          <w:rFonts w:ascii="Calibri" w:eastAsiaTheme="minorHAnsi" w:hAnsi="Calibri" w:cs="Calibri"/>
          <w:color w:val="auto"/>
          <w:kern w:val="2"/>
          <w:sz w:val="22"/>
          <w:szCs w:val="22"/>
          <w:lang w:eastAsia="en-US"/>
          <w14:ligatures w14:val="standardContextual"/>
        </w:rPr>
        <w:t xml:space="preserve"> 2025</w:t>
      </w:r>
      <w:r w:rsidRPr="00FB2CD7">
        <w:rPr>
          <w:rFonts w:ascii="Calibri" w:eastAsiaTheme="minorHAnsi" w:hAnsi="Calibri" w:cs="Calibri"/>
          <w:color w:val="auto"/>
          <w:kern w:val="2"/>
          <w:sz w:val="22"/>
          <w:szCs w:val="22"/>
          <w:lang w:eastAsia="en-US"/>
          <w14:ligatures w14:val="standardContextual"/>
        </w:rPr>
        <w:t xml:space="preserve">. This shall include confirmation that appropriate traffic signs and road marking have been provisioned in accordance with the Traffic </w:t>
      </w:r>
      <w:r w:rsidR="005636C1">
        <w:rPr>
          <w:rFonts w:ascii="Calibri" w:eastAsiaTheme="minorHAnsi" w:hAnsi="Calibri" w:cs="Calibri"/>
          <w:color w:val="auto"/>
          <w:kern w:val="2"/>
          <w:sz w:val="22"/>
          <w:szCs w:val="22"/>
          <w:lang w:eastAsia="en-US"/>
          <w14:ligatures w14:val="standardContextual"/>
        </w:rPr>
        <w:t>C</w:t>
      </w:r>
      <w:r w:rsidRPr="00FB2CD7">
        <w:rPr>
          <w:rFonts w:ascii="Calibri" w:eastAsiaTheme="minorHAnsi" w:hAnsi="Calibri" w:cs="Calibri"/>
          <w:color w:val="auto"/>
          <w:kern w:val="2"/>
          <w:sz w:val="22"/>
          <w:szCs w:val="22"/>
          <w:lang w:eastAsia="en-US"/>
          <w14:ligatures w14:val="standardContextual"/>
        </w:rPr>
        <w:t xml:space="preserve">ontrol </w:t>
      </w:r>
      <w:r w:rsidR="005636C1">
        <w:rPr>
          <w:rFonts w:ascii="Calibri" w:eastAsiaTheme="minorHAnsi" w:hAnsi="Calibri" w:cs="Calibri"/>
          <w:color w:val="auto"/>
          <w:kern w:val="2"/>
          <w:sz w:val="22"/>
          <w:szCs w:val="22"/>
          <w:lang w:eastAsia="en-US"/>
          <w14:ligatures w14:val="standardContextual"/>
        </w:rPr>
        <w:t>D</w:t>
      </w:r>
      <w:r w:rsidRPr="00FB2CD7">
        <w:rPr>
          <w:rFonts w:ascii="Calibri" w:eastAsiaTheme="minorHAnsi" w:hAnsi="Calibri" w:cs="Calibri"/>
          <w:color w:val="auto"/>
          <w:kern w:val="2"/>
          <w:sz w:val="22"/>
          <w:szCs w:val="22"/>
          <w:lang w:eastAsia="en-US"/>
          <w14:ligatures w14:val="standardContextual"/>
        </w:rPr>
        <w:t xml:space="preserve">evices </w:t>
      </w:r>
      <w:r w:rsidR="005636C1">
        <w:rPr>
          <w:rFonts w:ascii="Calibri" w:eastAsiaTheme="minorHAnsi" w:hAnsi="Calibri" w:cs="Calibri"/>
          <w:color w:val="auto"/>
          <w:kern w:val="2"/>
          <w:sz w:val="22"/>
          <w:szCs w:val="22"/>
          <w:lang w:eastAsia="en-US"/>
          <w14:ligatures w14:val="standardContextual"/>
        </w:rPr>
        <w:t>M</w:t>
      </w:r>
      <w:r w:rsidRPr="00FB2CD7">
        <w:rPr>
          <w:rFonts w:ascii="Calibri" w:eastAsiaTheme="minorHAnsi" w:hAnsi="Calibri" w:cs="Calibri"/>
          <w:color w:val="auto"/>
          <w:kern w:val="2"/>
          <w:sz w:val="22"/>
          <w:szCs w:val="22"/>
          <w:lang w:eastAsia="en-US"/>
          <w14:ligatures w14:val="standardContextual"/>
        </w:rPr>
        <w:t xml:space="preserve">anual. The consent holder shall comply with any recommendations at their own cost. A copy of this report shall be submitted to </w:t>
      </w:r>
      <w:r w:rsidR="00864A6E">
        <w:rPr>
          <w:rFonts w:ascii="Calibri" w:eastAsiaTheme="minorHAnsi" w:hAnsi="Calibri" w:cs="Calibri"/>
          <w:color w:val="auto"/>
          <w:kern w:val="2"/>
          <w:sz w:val="22"/>
          <w:szCs w:val="22"/>
          <w:lang w:eastAsia="en-US"/>
          <w14:ligatures w14:val="standardContextual"/>
        </w:rPr>
        <w:t>QLDC</w:t>
      </w:r>
      <w:r w:rsidR="00864A6E" w:rsidRPr="00FB2CD7">
        <w:rPr>
          <w:rFonts w:ascii="Calibri" w:eastAsiaTheme="minorHAnsi" w:hAnsi="Calibri" w:cs="Calibri"/>
          <w:color w:val="auto"/>
          <w:kern w:val="2"/>
          <w:sz w:val="22"/>
          <w:szCs w:val="22"/>
          <w:lang w:eastAsia="en-US"/>
          <w14:ligatures w14:val="standardContextual"/>
        </w:rPr>
        <w:t xml:space="preserve"> </w:t>
      </w:r>
      <w:r w:rsidRPr="00FB2CD7">
        <w:rPr>
          <w:rFonts w:ascii="Calibri" w:eastAsiaTheme="minorHAnsi" w:hAnsi="Calibri" w:cs="Calibri"/>
          <w:color w:val="auto"/>
          <w:kern w:val="2"/>
          <w:sz w:val="22"/>
          <w:szCs w:val="22"/>
          <w:lang w:eastAsia="en-US"/>
          <w14:ligatures w14:val="standardContextual"/>
        </w:rPr>
        <w:t>for review and acceptance.</w:t>
      </w:r>
    </w:p>
    <w:p w14:paraId="4A45D4C7" w14:textId="77777777" w:rsidR="0043162C" w:rsidRDefault="0043162C" w:rsidP="0043162C">
      <w:pPr>
        <w:pStyle w:val="Default"/>
        <w:ind w:left="1134"/>
        <w:jc w:val="both"/>
        <w:rPr>
          <w:rFonts w:ascii="Calibri" w:eastAsiaTheme="minorHAnsi" w:hAnsi="Calibri" w:cs="Calibri"/>
          <w:color w:val="auto"/>
          <w:kern w:val="2"/>
          <w:sz w:val="22"/>
          <w:szCs w:val="22"/>
          <w:lang w:eastAsia="en-US"/>
          <w14:ligatures w14:val="standardContextual"/>
        </w:rPr>
      </w:pPr>
    </w:p>
    <w:p w14:paraId="14EEAB27" w14:textId="0B91A053" w:rsidR="002741B8" w:rsidRDefault="00756FFF" w:rsidP="007824B7">
      <w:pPr>
        <w:pStyle w:val="Default"/>
        <w:numPr>
          <w:ilvl w:val="0"/>
          <w:numId w:val="3"/>
        </w:numPr>
        <w:ind w:left="1134" w:hanging="357"/>
        <w:jc w:val="both"/>
        <w:rPr>
          <w:rFonts w:ascii="Calibri" w:eastAsiaTheme="minorHAnsi" w:hAnsi="Calibri" w:cs="Calibri"/>
          <w:color w:val="auto"/>
          <w:kern w:val="2"/>
          <w:sz w:val="22"/>
          <w:szCs w:val="22"/>
          <w:lang w:eastAsia="en-US"/>
          <w14:ligatures w14:val="standardContextual"/>
        </w:rPr>
      </w:pPr>
      <w:r>
        <w:rPr>
          <w:rFonts w:ascii="Calibri" w:eastAsiaTheme="minorHAnsi" w:hAnsi="Calibri" w:cs="Calibri"/>
          <w:color w:val="auto"/>
          <w:kern w:val="2"/>
          <w:sz w:val="22"/>
          <w:szCs w:val="22"/>
          <w:lang w:eastAsia="en-US"/>
          <w14:ligatures w14:val="standardContextual"/>
        </w:rPr>
        <w:t xml:space="preserve">The </w:t>
      </w:r>
      <w:r w:rsidR="00EB60AF">
        <w:rPr>
          <w:rFonts w:ascii="Calibri" w:eastAsiaTheme="minorHAnsi" w:hAnsi="Calibri" w:cs="Calibri"/>
          <w:color w:val="auto"/>
          <w:kern w:val="2"/>
          <w:sz w:val="22"/>
          <w:szCs w:val="22"/>
          <w:lang w:eastAsia="en-US"/>
          <w14:ligatures w14:val="standardContextual"/>
        </w:rPr>
        <w:t xml:space="preserve">shared </w:t>
      </w:r>
      <w:r>
        <w:rPr>
          <w:rFonts w:ascii="Calibri" w:eastAsiaTheme="minorHAnsi" w:hAnsi="Calibri" w:cs="Calibri"/>
          <w:color w:val="auto"/>
          <w:kern w:val="2"/>
          <w:sz w:val="22"/>
          <w:szCs w:val="22"/>
          <w:lang w:eastAsia="en-US"/>
          <w14:ligatures w14:val="standardContextual"/>
        </w:rPr>
        <w:t xml:space="preserve">access to Lots </w:t>
      </w:r>
      <w:r w:rsidR="0071547C">
        <w:rPr>
          <w:rFonts w:ascii="Calibri" w:eastAsiaTheme="minorHAnsi" w:hAnsi="Calibri" w:cs="Calibri"/>
          <w:color w:val="auto"/>
          <w:kern w:val="2"/>
          <w:sz w:val="22"/>
          <w:szCs w:val="22"/>
          <w:lang w:eastAsia="en-US"/>
          <w14:ligatures w14:val="standardContextual"/>
        </w:rPr>
        <w:t xml:space="preserve">587, 588, 591, 592 shall have a minimum formed width of </w:t>
      </w:r>
      <w:r w:rsidR="00EB60AF">
        <w:rPr>
          <w:rFonts w:ascii="Calibri" w:eastAsiaTheme="minorHAnsi" w:hAnsi="Calibri" w:cs="Calibri"/>
          <w:color w:val="auto"/>
          <w:kern w:val="2"/>
          <w:sz w:val="22"/>
          <w:szCs w:val="22"/>
          <w:lang w:eastAsia="en-US"/>
          <w14:ligatures w14:val="standardContextual"/>
        </w:rPr>
        <w:t>3m.</w:t>
      </w:r>
    </w:p>
    <w:p w14:paraId="4635FD0E" w14:textId="77777777" w:rsidR="00E945FE" w:rsidRDefault="00E945FE" w:rsidP="00EA02D6">
      <w:pPr>
        <w:pStyle w:val="ListParagraph"/>
        <w:spacing w:after="0"/>
        <w:rPr>
          <w:rFonts w:ascii="Calibri" w:hAnsi="Calibri" w:cs="Calibri"/>
          <w:sz w:val="22"/>
          <w:szCs w:val="22"/>
        </w:rPr>
      </w:pPr>
    </w:p>
    <w:p w14:paraId="6D2F2F49" w14:textId="4F9743AE" w:rsidR="00E945FE" w:rsidRDefault="00E945FE" w:rsidP="007824B7">
      <w:pPr>
        <w:pStyle w:val="Default"/>
        <w:numPr>
          <w:ilvl w:val="0"/>
          <w:numId w:val="3"/>
        </w:numPr>
        <w:ind w:left="1134" w:hanging="357"/>
        <w:jc w:val="both"/>
        <w:rPr>
          <w:rFonts w:ascii="Calibri" w:eastAsiaTheme="minorHAnsi" w:hAnsi="Calibri" w:cs="Calibri"/>
          <w:color w:val="auto"/>
          <w:kern w:val="2"/>
          <w:sz w:val="22"/>
          <w:szCs w:val="22"/>
          <w:lang w:eastAsia="en-US"/>
          <w14:ligatures w14:val="standardContextual"/>
        </w:rPr>
      </w:pPr>
      <w:r>
        <w:rPr>
          <w:rFonts w:ascii="Calibri" w:eastAsiaTheme="minorHAnsi" w:hAnsi="Calibri" w:cs="Calibri"/>
          <w:color w:val="auto"/>
          <w:kern w:val="2"/>
          <w:sz w:val="22"/>
          <w:szCs w:val="22"/>
          <w:lang w:eastAsia="en-US"/>
          <w14:ligatures w14:val="standardContextual"/>
        </w:rPr>
        <w:t>Provision of suitable permanent vehicle access to all reserve areas.</w:t>
      </w:r>
    </w:p>
    <w:p w14:paraId="5DFBA6C5" w14:textId="77777777" w:rsidR="00F972D4" w:rsidRDefault="00F972D4" w:rsidP="00466837">
      <w:pPr>
        <w:spacing w:after="0" w:line="240" w:lineRule="auto"/>
        <w:rPr>
          <w:rFonts w:ascii="Calibri" w:hAnsi="Calibri" w:cs="Calibri"/>
          <w:sz w:val="22"/>
          <w:szCs w:val="22"/>
          <w:u w:val="single"/>
        </w:rPr>
      </w:pPr>
    </w:p>
    <w:p w14:paraId="7F324D4D" w14:textId="795F7440" w:rsidR="00D157EE" w:rsidRPr="00466837" w:rsidRDefault="00D157EE" w:rsidP="00466837">
      <w:pPr>
        <w:spacing w:after="0" w:line="240" w:lineRule="auto"/>
        <w:ind w:left="567"/>
        <w:rPr>
          <w:rFonts w:ascii="Calibri" w:hAnsi="Calibri" w:cs="Calibri"/>
          <w:sz w:val="22"/>
          <w:szCs w:val="22"/>
          <w:u w:val="single"/>
        </w:rPr>
      </w:pPr>
      <w:r w:rsidRPr="00466837">
        <w:rPr>
          <w:rFonts w:ascii="Calibri" w:hAnsi="Calibri" w:cs="Calibri"/>
          <w:sz w:val="22"/>
          <w:szCs w:val="22"/>
          <w:u w:val="single"/>
        </w:rPr>
        <w:t>Water</w:t>
      </w:r>
    </w:p>
    <w:p w14:paraId="4316570D" w14:textId="77777777" w:rsidR="00542043" w:rsidRDefault="00542043" w:rsidP="00466837">
      <w:pPr>
        <w:spacing w:after="0" w:line="240" w:lineRule="auto"/>
        <w:ind w:left="567"/>
        <w:rPr>
          <w:rFonts w:ascii="Calibri" w:hAnsi="Calibri" w:cs="Calibri"/>
          <w:b/>
          <w:bCs/>
          <w:sz w:val="22"/>
          <w:szCs w:val="22"/>
          <w:u w:val="single"/>
        </w:rPr>
      </w:pPr>
    </w:p>
    <w:p w14:paraId="239E380E" w14:textId="0E104816" w:rsidR="00637D85" w:rsidRPr="006561D0" w:rsidRDefault="00637D85" w:rsidP="00466837">
      <w:pPr>
        <w:spacing w:after="0" w:line="240" w:lineRule="auto"/>
        <w:ind w:left="567"/>
        <w:rPr>
          <w:rFonts w:ascii="Calibri" w:hAnsi="Calibri" w:cs="Calibri"/>
          <w:i/>
          <w:iCs/>
          <w:sz w:val="22"/>
          <w:szCs w:val="22"/>
        </w:rPr>
      </w:pPr>
      <w:r w:rsidRPr="006561D0">
        <w:rPr>
          <w:rFonts w:ascii="Calibri" w:hAnsi="Calibri" w:cs="Calibri"/>
          <w:i/>
          <w:iCs/>
          <w:sz w:val="22"/>
          <w:szCs w:val="22"/>
        </w:rPr>
        <w:t>C</w:t>
      </w:r>
      <w:r w:rsidR="00C22FC3" w:rsidRPr="006561D0">
        <w:rPr>
          <w:rFonts w:ascii="Calibri" w:hAnsi="Calibri" w:cs="Calibri"/>
          <w:i/>
          <w:iCs/>
          <w:sz w:val="22"/>
          <w:szCs w:val="22"/>
        </w:rPr>
        <w:t>onnection to Council supply</w:t>
      </w:r>
    </w:p>
    <w:p w14:paraId="1538C2F3" w14:textId="77777777" w:rsidR="00637D85" w:rsidRPr="00466837" w:rsidRDefault="00637D85" w:rsidP="00466837">
      <w:pPr>
        <w:spacing w:after="0" w:line="240" w:lineRule="auto"/>
        <w:ind w:left="567"/>
        <w:rPr>
          <w:rFonts w:ascii="Calibri" w:hAnsi="Calibri" w:cs="Calibri"/>
          <w:b/>
          <w:bCs/>
          <w:sz w:val="22"/>
          <w:szCs w:val="22"/>
          <w:u w:val="single"/>
        </w:rPr>
      </w:pPr>
    </w:p>
    <w:p w14:paraId="02A1645C" w14:textId="77F3FE11" w:rsidR="0008773E" w:rsidRDefault="0008773E" w:rsidP="006561D0">
      <w:pPr>
        <w:pStyle w:val="ListParagraph"/>
        <w:numPr>
          <w:ilvl w:val="0"/>
          <w:numId w:val="3"/>
        </w:numPr>
        <w:spacing w:after="0" w:line="240" w:lineRule="auto"/>
        <w:ind w:left="1134" w:hanging="425"/>
        <w:jc w:val="both"/>
        <w:rPr>
          <w:rFonts w:ascii="Calibri" w:hAnsi="Calibri" w:cs="Calibri"/>
          <w:sz w:val="22"/>
          <w:szCs w:val="22"/>
        </w:rPr>
      </w:pPr>
      <w:r w:rsidRPr="00B92ABB">
        <w:rPr>
          <w:rFonts w:ascii="Calibri" w:hAnsi="Calibri" w:cs="Calibri"/>
          <w:sz w:val="22"/>
          <w:szCs w:val="22"/>
        </w:rPr>
        <w:t xml:space="preserve">Details of the connection to Council’s reticulated water network in accordance with the QLDC Code of Practice 2025 and terms agreed, including in respect of the amount of development serviced by that </w:t>
      </w:r>
      <w:proofErr w:type="gramStart"/>
      <w:r w:rsidRPr="00B92ABB">
        <w:rPr>
          <w:rFonts w:ascii="Calibri" w:hAnsi="Calibri" w:cs="Calibri"/>
          <w:sz w:val="22"/>
          <w:szCs w:val="22"/>
        </w:rPr>
        <w:t>connection;</w:t>
      </w:r>
      <w:proofErr w:type="gramEnd"/>
      <w:r w:rsidRPr="00B92ABB">
        <w:rPr>
          <w:rFonts w:ascii="Calibri" w:hAnsi="Calibri" w:cs="Calibri"/>
          <w:sz w:val="22"/>
          <w:szCs w:val="22"/>
        </w:rPr>
        <w:t xml:space="preserve"> </w:t>
      </w:r>
    </w:p>
    <w:p w14:paraId="0493D5FF" w14:textId="77777777" w:rsidR="0008773E" w:rsidRDefault="0008773E" w:rsidP="0008773E">
      <w:pPr>
        <w:pStyle w:val="ListParagraph"/>
        <w:spacing w:after="0" w:line="240" w:lineRule="auto"/>
        <w:jc w:val="both"/>
        <w:rPr>
          <w:rFonts w:ascii="Calibri" w:hAnsi="Calibri" w:cs="Calibri"/>
          <w:sz w:val="22"/>
          <w:szCs w:val="22"/>
        </w:rPr>
      </w:pPr>
    </w:p>
    <w:p w14:paraId="36855070" w14:textId="77777777" w:rsidR="0008773E" w:rsidRPr="004B07E6" w:rsidRDefault="0008773E" w:rsidP="0008773E">
      <w:pPr>
        <w:pStyle w:val="ListParagraph"/>
        <w:spacing w:after="0" w:line="240" w:lineRule="auto"/>
        <w:jc w:val="both"/>
        <w:rPr>
          <w:rFonts w:ascii="Calibri" w:hAnsi="Calibri" w:cs="Calibri"/>
          <w:b/>
          <w:bCs/>
          <w:sz w:val="22"/>
          <w:szCs w:val="22"/>
          <w:u w:val="single"/>
        </w:rPr>
      </w:pPr>
      <w:r w:rsidRPr="004B07E6">
        <w:rPr>
          <w:rFonts w:ascii="Calibri" w:hAnsi="Calibri" w:cs="Calibri"/>
          <w:b/>
          <w:bCs/>
          <w:sz w:val="22"/>
          <w:szCs w:val="22"/>
          <w:u w:val="single"/>
        </w:rPr>
        <w:lastRenderedPageBreak/>
        <w:t xml:space="preserve">Or </w:t>
      </w:r>
    </w:p>
    <w:p w14:paraId="1E9987FC" w14:textId="77777777" w:rsidR="00977DB9" w:rsidRDefault="00977DB9" w:rsidP="00977DB9">
      <w:pPr>
        <w:spacing w:after="0" w:line="240" w:lineRule="auto"/>
        <w:jc w:val="both"/>
        <w:rPr>
          <w:rFonts w:ascii="Calibri" w:hAnsi="Calibri" w:cs="Calibri"/>
          <w:sz w:val="22"/>
          <w:szCs w:val="22"/>
        </w:rPr>
      </w:pPr>
    </w:p>
    <w:p w14:paraId="07F19013" w14:textId="50688C2D" w:rsidR="00977DB9" w:rsidRPr="006561D0" w:rsidRDefault="00977DB9" w:rsidP="00977DB9">
      <w:pPr>
        <w:spacing w:after="0" w:line="240" w:lineRule="auto"/>
        <w:ind w:left="567"/>
        <w:jc w:val="both"/>
        <w:rPr>
          <w:rFonts w:ascii="Calibri" w:hAnsi="Calibri" w:cs="Calibri"/>
          <w:i/>
          <w:iCs/>
          <w:sz w:val="22"/>
          <w:szCs w:val="22"/>
        </w:rPr>
      </w:pPr>
      <w:r w:rsidRPr="006561D0">
        <w:rPr>
          <w:rFonts w:ascii="Calibri" w:hAnsi="Calibri" w:cs="Calibri"/>
          <w:i/>
          <w:iCs/>
          <w:sz w:val="22"/>
          <w:szCs w:val="22"/>
        </w:rPr>
        <w:t>On-site water supply</w:t>
      </w:r>
    </w:p>
    <w:p w14:paraId="1D3FEF37" w14:textId="77777777" w:rsidR="00977DB9" w:rsidRDefault="00977DB9" w:rsidP="00977DB9">
      <w:pPr>
        <w:spacing w:after="0" w:line="240" w:lineRule="auto"/>
        <w:jc w:val="both"/>
        <w:rPr>
          <w:rFonts w:ascii="Calibri" w:hAnsi="Calibri" w:cs="Calibri"/>
          <w:sz w:val="22"/>
          <w:szCs w:val="22"/>
        </w:rPr>
      </w:pPr>
    </w:p>
    <w:p w14:paraId="2598A0BF" w14:textId="1137A142" w:rsidR="009D7857" w:rsidRDefault="004528D0" w:rsidP="006561D0">
      <w:pPr>
        <w:numPr>
          <w:ilvl w:val="0"/>
          <w:numId w:val="3"/>
        </w:numPr>
        <w:spacing w:after="0" w:line="240" w:lineRule="auto"/>
        <w:ind w:left="1134" w:hanging="425"/>
        <w:jc w:val="both"/>
        <w:rPr>
          <w:rFonts w:ascii="Calibri" w:hAnsi="Calibri" w:cs="Calibri"/>
          <w:sz w:val="22"/>
          <w:szCs w:val="22"/>
        </w:rPr>
      </w:pPr>
      <w:r>
        <w:rPr>
          <w:rFonts w:ascii="Calibri" w:hAnsi="Calibri" w:cs="Calibri"/>
          <w:sz w:val="22"/>
          <w:szCs w:val="22"/>
        </w:rPr>
        <w:t>For</w:t>
      </w:r>
      <w:r w:rsidR="009D7857">
        <w:rPr>
          <w:rFonts w:ascii="Calibri" w:hAnsi="Calibri" w:cs="Calibri"/>
          <w:sz w:val="22"/>
          <w:szCs w:val="22"/>
        </w:rPr>
        <w:t xml:space="preserve"> Stage 1, detailed plans and specification</w:t>
      </w:r>
      <w:r w:rsidR="00066400">
        <w:rPr>
          <w:rFonts w:ascii="Calibri" w:hAnsi="Calibri" w:cs="Calibri"/>
          <w:sz w:val="22"/>
          <w:szCs w:val="22"/>
        </w:rPr>
        <w:t>s</w:t>
      </w:r>
      <w:r w:rsidR="009D7857">
        <w:rPr>
          <w:rFonts w:ascii="Calibri" w:hAnsi="Calibri" w:cs="Calibri"/>
          <w:sz w:val="22"/>
          <w:szCs w:val="22"/>
        </w:rPr>
        <w:t xml:space="preserve"> shall be supplied for</w:t>
      </w:r>
      <w:r>
        <w:rPr>
          <w:rFonts w:ascii="Calibri" w:hAnsi="Calibri" w:cs="Calibri"/>
          <w:sz w:val="22"/>
          <w:szCs w:val="22"/>
        </w:rPr>
        <w:t xml:space="preserve"> the following</w:t>
      </w:r>
      <w:r w:rsidR="009D7857">
        <w:rPr>
          <w:rFonts w:ascii="Calibri" w:hAnsi="Calibri" w:cs="Calibri"/>
          <w:sz w:val="22"/>
          <w:szCs w:val="22"/>
        </w:rPr>
        <w:t>:</w:t>
      </w:r>
    </w:p>
    <w:p w14:paraId="25B62F2F" w14:textId="77777777" w:rsidR="00066400" w:rsidRDefault="00066400" w:rsidP="00466837">
      <w:pPr>
        <w:spacing w:after="0" w:line="240" w:lineRule="auto"/>
        <w:ind w:left="1134"/>
        <w:jc w:val="both"/>
        <w:rPr>
          <w:rFonts w:ascii="Calibri" w:hAnsi="Calibri" w:cs="Calibri"/>
          <w:sz w:val="22"/>
          <w:szCs w:val="22"/>
        </w:rPr>
      </w:pPr>
    </w:p>
    <w:p w14:paraId="1EA83888" w14:textId="25D37F57" w:rsidR="00EE1826" w:rsidRDefault="00EE1826" w:rsidP="00584F0A">
      <w:pPr>
        <w:numPr>
          <w:ilvl w:val="1"/>
          <w:numId w:val="33"/>
        </w:numPr>
        <w:spacing w:after="0" w:line="240" w:lineRule="auto"/>
        <w:ind w:left="1701"/>
        <w:jc w:val="both"/>
        <w:rPr>
          <w:rFonts w:ascii="Calibri" w:hAnsi="Calibri" w:cs="Calibri"/>
          <w:sz w:val="22"/>
          <w:szCs w:val="22"/>
        </w:rPr>
      </w:pPr>
      <w:r>
        <w:rPr>
          <w:rFonts w:ascii="Calibri" w:hAnsi="Calibri" w:cs="Calibri"/>
          <w:sz w:val="22"/>
          <w:szCs w:val="22"/>
        </w:rPr>
        <w:t xml:space="preserve">The </w:t>
      </w:r>
      <w:r w:rsidR="00CA2DF0">
        <w:rPr>
          <w:rFonts w:ascii="Calibri" w:hAnsi="Calibri" w:cs="Calibri"/>
          <w:sz w:val="22"/>
          <w:szCs w:val="22"/>
        </w:rPr>
        <w:t xml:space="preserve">construction of </w:t>
      </w:r>
      <w:r w:rsidR="00CA2DF0" w:rsidRPr="00AF62AF">
        <w:rPr>
          <w:rFonts w:ascii="Calibri" w:hAnsi="Calibri" w:cs="Calibri"/>
          <w:sz w:val="22"/>
          <w:szCs w:val="22"/>
        </w:rPr>
        <w:t xml:space="preserve">a </w:t>
      </w:r>
      <w:r w:rsidR="00AB4695">
        <w:rPr>
          <w:rFonts w:ascii="Calibri" w:hAnsi="Calibri" w:cs="Calibri"/>
          <w:sz w:val="22"/>
          <w:szCs w:val="22"/>
        </w:rPr>
        <w:t xml:space="preserve">potable production </w:t>
      </w:r>
      <w:r w:rsidR="00CA2DF0" w:rsidRPr="00AF62AF">
        <w:rPr>
          <w:rFonts w:ascii="Calibri" w:hAnsi="Calibri" w:cs="Calibri"/>
          <w:sz w:val="22"/>
          <w:szCs w:val="22"/>
        </w:rPr>
        <w:t xml:space="preserve">bore </w:t>
      </w:r>
      <w:r w:rsidR="005636C1">
        <w:rPr>
          <w:rFonts w:ascii="Calibri" w:hAnsi="Calibri" w:cs="Calibri"/>
          <w:sz w:val="22"/>
          <w:szCs w:val="22"/>
        </w:rPr>
        <w:t>within</w:t>
      </w:r>
      <w:r w:rsidR="00AF62AF" w:rsidRPr="00466837">
        <w:rPr>
          <w:rFonts w:ascii="Calibri" w:hAnsi="Calibri" w:cs="Calibri"/>
          <w:sz w:val="22"/>
          <w:szCs w:val="22"/>
        </w:rPr>
        <w:t xml:space="preserve"> Lot 9023 </w:t>
      </w:r>
      <w:r w:rsidR="009D7857" w:rsidRPr="00AF62AF">
        <w:rPr>
          <w:rFonts w:ascii="Calibri" w:hAnsi="Calibri" w:cs="Calibri"/>
          <w:sz w:val="22"/>
          <w:szCs w:val="22"/>
        </w:rPr>
        <w:t>with associated</w:t>
      </w:r>
      <w:r w:rsidR="009D7857">
        <w:rPr>
          <w:rFonts w:ascii="Calibri" w:hAnsi="Calibri" w:cs="Calibri"/>
          <w:sz w:val="22"/>
          <w:szCs w:val="22"/>
        </w:rPr>
        <w:t xml:space="preserve"> infrastructure and buildings</w:t>
      </w:r>
      <w:r w:rsidR="00623A5D">
        <w:rPr>
          <w:rFonts w:ascii="Calibri" w:hAnsi="Calibri" w:cs="Calibri"/>
          <w:sz w:val="22"/>
          <w:szCs w:val="22"/>
        </w:rPr>
        <w:t>.</w:t>
      </w:r>
    </w:p>
    <w:p w14:paraId="2C635BCA" w14:textId="77777777" w:rsidR="0009003B" w:rsidRDefault="0009003B" w:rsidP="0009003B">
      <w:pPr>
        <w:spacing w:after="0" w:line="240" w:lineRule="auto"/>
        <w:ind w:left="1701"/>
        <w:jc w:val="both"/>
        <w:rPr>
          <w:rFonts w:ascii="Calibri" w:hAnsi="Calibri" w:cs="Calibri"/>
          <w:sz w:val="22"/>
          <w:szCs w:val="22"/>
        </w:rPr>
      </w:pPr>
    </w:p>
    <w:p w14:paraId="1C7BD44B" w14:textId="2646E24F" w:rsidR="009D7857" w:rsidRDefault="009D7857" w:rsidP="00584F0A">
      <w:pPr>
        <w:numPr>
          <w:ilvl w:val="1"/>
          <w:numId w:val="33"/>
        </w:numPr>
        <w:spacing w:after="0" w:line="240" w:lineRule="auto"/>
        <w:ind w:left="1701"/>
        <w:jc w:val="both"/>
        <w:rPr>
          <w:rFonts w:ascii="Calibri" w:hAnsi="Calibri" w:cs="Calibri"/>
          <w:sz w:val="22"/>
          <w:szCs w:val="22"/>
        </w:rPr>
      </w:pPr>
      <w:r>
        <w:rPr>
          <w:rFonts w:ascii="Calibri" w:hAnsi="Calibri" w:cs="Calibri"/>
          <w:sz w:val="22"/>
          <w:szCs w:val="22"/>
        </w:rPr>
        <w:t xml:space="preserve">A rising main and (if required) booster pumps to convey </w:t>
      </w:r>
      <w:r w:rsidR="005636C1">
        <w:rPr>
          <w:rFonts w:ascii="Calibri" w:hAnsi="Calibri" w:cs="Calibri"/>
          <w:sz w:val="22"/>
          <w:szCs w:val="22"/>
        </w:rPr>
        <w:t xml:space="preserve">raw </w:t>
      </w:r>
      <w:r>
        <w:rPr>
          <w:rFonts w:ascii="Calibri" w:hAnsi="Calibri" w:cs="Calibri"/>
          <w:sz w:val="22"/>
          <w:szCs w:val="22"/>
        </w:rPr>
        <w:t xml:space="preserve">water to the </w:t>
      </w:r>
      <w:r w:rsidR="00FA1738">
        <w:rPr>
          <w:rFonts w:ascii="Calibri" w:hAnsi="Calibri" w:cs="Calibri"/>
          <w:sz w:val="22"/>
          <w:szCs w:val="22"/>
        </w:rPr>
        <w:t xml:space="preserve">water </w:t>
      </w:r>
      <w:r>
        <w:rPr>
          <w:rFonts w:ascii="Calibri" w:hAnsi="Calibri" w:cs="Calibri"/>
          <w:sz w:val="22"/>
          <w:szCs w:val="22"/>
        </w:rPr>
        <w:t>treatment plan</w:t>
      </w:r>
      <w:r w:rsidR="00FA1738">
        <w:rPr>
          <w:rFonts w:ascii="Calibri" w:hAnsi="Calibri" w:cs="Calibri"/>
          <w:sz w:val="22"/>
          <w:szCs w:val="22"/>
        </w:rPr>
        <w:t>t</w:t>
      </w:r>
      <w:r>
        <w:rPr>
          <w:rFonts w:ascii="Calibri" w:hAnsi="Calibri" w:cs="Calibri"/>
          <w:sz w:val="22"/>
          <w:szCs w:val="22"/>
        </w:rPr>
        <w:t xml:space="preserve"> at </w:t>
      </w:r>
      <w:r w:rsidR="008F4721">
        <w:rPr>
          <w:rFonts w:ascii="Calibri" w:hAnsi="Calibri" w:cs="Calibri"/>
          <w:sz w:val="22"/>
          <w:szCs w:val="22"/>
        </w:rPr>
        <w:t>Lot 9025.</w:t>
      </w:r>
    </w:p>
    <w:p w14:paraId="74EAC7A9" w14:textId="77777777" w:rsidR="0009003B" w:rsidRDefault="0009003B" w:rsidP="0009003B">
      <w:pPr>
        <w:spacing w:after="0" w:line="240" w:lineRule="auto"/>
        <w:jc w:val="both"/>
        <w:rPr>
          <w:rFonts w:ascii="Calibri" w:hAnsi="Calibri" w:cs="Calibri"/>
          <w:sz w:val="22"/>
          <w:szCs w:val="22"/>
        </w:rPr>
      </w:pPr>
    </w:p>
    <w:p w14:paraId="6464D6EA" w14:textId="60723170" w:rsidR="009D7857" w:rsidRDefault="009D7857" w:rsidP="00584F0A">
      <w:pPr>
        <w:numPr>
          <w:ilvl w:val="1"/>
          <w:numId w:val="33"/>
        </w:numPr>
        <w:spacing w:after="0" w:line="240" w:lineRule="auto"/>
        <w:ind w:left="1701"/>
        <w:jc w:val="both"/>
        <w:rPr>
          <w:rFonts w:ascii="Calibri" w:hAnsi="Calibri" w:cs="Calibri"/>
          <w:sz w:val="22"/>
          <w:szCs w:val="22"/>
        </w:rPr>
      </w:pPr>
      <w:r>
        <w:rPr>
          <w:rFonts w:ascii="Calibri" w:hAnsi="Calibri" w:cs="Calibri"/>
          <w:sz w:val="22"/>
          <w:szCs w:val="22"/>
        </w:rPr>
        <w:t xml:space="preserve">A </w:t>
      </w:r>
      <w:r w:rsidR="00FA1738">
        <w:rPr>
          <w:rFonts w:ascii="Calibri" w:hAnsi="Calibri" w:cs="Calibri"/>
          <w:sz w:val="22"/>
          <w:szCs w:val="22"/>
        </w:rPr>
        <w:t xml:space="preserve">water </w:t>
      </w:r>
      <w:r>
        <w:rPr>
          <w:rFonts w:ascii="Calibri" w:hAnsi="Calibri" w:cs="Calibri"/>
          <w:sz w:val="22"/>
          <w:szCs w:val="22"/>
        </w:rPr>
        <w:t>treatment plant</w:t>
      </w:r>
      <w:r w:rsidR="00B169CA">
        <w:rPr>
          <w:rFonts w:ascii="Calibri" w:hAnsi="Calibri" w:cs="Calibri"/>
          <w:sz w:val="22"/>
          <w:szCs w:val="22"/>
        </w:rPr>
        <w:t xml:space="preserve"> (WTP)</w:t>
      </w:r>
      <w:r w:rsidR="00392E04">
        <w:rPr>
          <w:rFonts w:ascii="Calibri" w:hAnsi="Calibri" w:cs="Calibri"/>
          <w:sz w:val="22"/>
          <w:szCs w:val="22"/>
        </w:rPr>
        <w:t xml:space="preserve"> within Lot 9025</w:t>
      </w:r>
      <w:r w:rsidR="00B169CA">
        <w:rPr>
          <w:rFonts w:ascii="Calibri" w:hAnsi="Calibri" w:cs="Calibri"/>
          <w:sz w:val="22"/>
          <w:szCs w:val="22"/>
        </w:rPr>
        <w:t>. This plant shall be designed to ensure on-going compliance with the requirements of the Water Services Act 2021 and Water Services (Drinking Water Standards for New Zealand) Regulations 2022 and Aesthetic Values or Drinking Water Notice 2022</w:t>
      </w:r>
      <w:r w:rsidR="00F75A46">
        <w:rPr>
          <w:rFonts w:ascii="Calibri" w:hAnsi="Calibri" w:cs="Calibri"/>
          <w:sz w:val="22"/>
          <w:szCs w:val="22"/>
        </w:rPr>
        <w:t>.</w:t>
      </w:r>
    </w:p>
    <w:p w14:paraId="37AF0502" w14:textId="77777777" w:rsidR="0009003B" w:rsidRDefault="0009003B" w:rsidP="0009003B">
      <w:pPr>
        <w:spacing w:after="0" w:line="240" w:lineRule="auto"/>
        <w:jc w:val="both"/>
        <w:rPr>
          <w:rFonts w:ascii="Calibri" w:hAnsi="Calibri" w:cs="Calibri"/>
          <w:sz w:val="22"/>
          <w:szCs w:val="22"/>
        </w:rPr>
      </w:pPr>
    </w:p>
    <w:p w14:paraId="42585031" w14:textId="1F9F4EF1" w:rsidR="009D7857" w:rsidRDefault="00FA1738" w:rsidP="00584F0A">
      <w:pPr>
        <w:numPr>
          <w:ilvl w:val="1"/>
          <w:numId w:val="33"/>
        </w:numPr>
        <w:spacing w:after="0" w:line="240" w:lineRule="auto"/>
        <w:ind w:left="1701"/>
        <w:jc w:val="both"/>
        <w:rPr>
          <w:rFonts w:ascii="Calibri" w:hAnsi="Calibri" w:cs="Calibri"/>
          <w:sz w:val="22"/>
          <w:szCs w:val="22"/>
        </w:rPr>
      </w:pPr>
      <w:r w:rsidRPr="00F75A46">
        <w:rPr>
          <w:rFonts w:ascii="Calibri" w:hAnsi="Calibri" w:cs="Calibri"/>
          <w:sz w:val="22"/>
          <w:szCs w:val="22"/>
        </w:rPr>
        <w:t>A</w:t>
      </w:r>
      <w:r w:rsidR="009D7857" w:rsidRPr="00F75A46">
        <w:rPr>
          <w:rFonts w:ascii="Calibri" w:hAnsi="Calibri" w:cs="Calibri"/>
          <w:sz w:val="22"/>
          <w:szCs w:val="22"/>
        </w:rPr>
        <w:t xml:space="preserve"> pump and rising main</w:t>
      </w:r>
      <w:r w:rsidR="00F75A46" w:rsidRPr="00F75A46">
        <w:rPr>
          <w:rFonts w:ascii="Calibri" w:hAnsi="Calibri" w:cs="Calibri"/>
          <w:sz w:val="22"/>
          <w:szCs w:val="22"/>
        </w:rPr>
        <w:t xml:space="preserve"> (if required) from the WTP</w:t>
      </w:r>
      <w:r w:rsidR="009D7857" w:rsidRPr="00F75A46">
        <w:rPr>
          <w:rFonts w:ascii="Calibri" w:hAnsi="Calibri" w:cs="Calibri"/>
          <w:sz w:val="22"/>
          <w:szCs w:val="22"/>
        </w:rPr>
        <w:t xml:space="preserve"> to the reservoir </w:t>
      </w:r>
      <w:r w:rsidR="00392E04" w:rsidRPr="00F75A46">
        <w:rPr>
          <w:rFonts w:ascii="Calibri" w:hAnsi="Calibri" w:cs="Calibri"/>
          <w:sz w:val="22"/>
          <w:szCs w:val="22"/>
        </w:rPr>
        <w:t>within Lot 9026.</w:t>
      </w:r>
    </w:p>
    <w:p w14:paraId="1DB5798C" w14:textId="77777777" w:rsidR="0009003B" w:rsidRPr="00F75A46" w:rsidRDefault="0009003B" w:rsidP="0009003B">
      <w:pPr>
        <w:spacing w:after="0" w:line="240" w:lineRule="auto"/>
        <w:jc w:val="both"/>
        <w:rPr>
          <w:rFonts w:ascii="Calibri" w:hAnsi="Calibri" w:cs="Calibri"/>
          <w:sz w:val="22"/>
          <w:szCs w:val="22"/>
        </w:rPr>
      </w:pPr>
    </w:p>
    <w:p w14:paraId="7387E054" w14:textId="752A750F" w:rsidR="009D7857" w:rsidRDefault="00AB4695" w:rsidP="00584F0A">
      <w:pPr>
        <w:numPr>
          <w:ilvl w:val="1"/>
          <w:numId w:val="33"/>
        </w:numPr>
        <w:spacing w:after="0" w:line="240" w:lineRule="auto"/>
        <w:ind w:left="1701"/>
        <w:jc w:val="both"/>
        <w:rPr>
          <w:rFonts w:ascii="Calibri" w:hAnsi="Calibri" w:cs="Calibri"/>
          <w:sz w:val="22"/>
          <w:szCs w:val="22"/>
        </w:rPr>
      </w:pPr>
      <w:r>
        <w:rPr>
          <w:rFonts w:ascii="Calibri" w:hAnsi="Calibri" w:cs="Calibri"/>
          <w:sz w:val="22"/>
          <w:szCs w:val="22"/>
        </w:rPr>
        <w:t xml:space="preserve">At least two water </w:t>
      </w:r>
      <w:r w:rsidR="009D7857">
        <w:rPr>
          <w:rFonts w:ascii="Calibri" w:hAnsi="Calibri" w:cs="Calibri"/>
          <w:sz w:val="22"/>
          <w:szCs w:val="22"/>
        </w:rPr>
        <w:t>reservoir</w:t>
      </w:r>
      <w:r w:rsidR="007C3526">
        <w:rPr>
          <w:rFonts w:ascii="Calibri" w:hAnsi="Calibri" w:cs="Calibri"/>
          <w:sz w:val="22"/>
          <w:szCs w:val="22"/>
        </w:rPr>
        <w:t>s</w:t>
      </w:r>
      <w:r w:rsidR="00A01324">
        <w:rPr>
          <w:rFonts w:ascii="Calibri" w:hAnsi="Calibri" w:cs="Calibri"/>
          <w:sz w:val="22"/>
          <w:szCs w:val="22"/>
        </w:rPr>
        <w:t xml:space="preserve"> </w:t>
      </w:r>
      <w:r w:rsidR="00392E04">
        <w:rPr>
          <w:rFonts w:ascii="Calibri" w:hAnsi="Calibri" w:cs="Calibri"/>
          <w:sz w:val="22"/>
          <w:szCs w:val="22"/>
        </w:rPr>
        <w:t xml:space="preserve">within </w:t>
      </w:r>
      <w:r>
        <w:rPr>
          <w:rFonts w:ascii="Calibri" w:hAnsi="Calibri" w:cs="Calibri"/>
          <w:sz w:val="22"/>
          <w:szCs w:val="22"/>
        </w:rPr>
        <w:t xml:space="preserve">future </w:t>
      </w:r>
      <w:r w:rsidR="00392E04">
        <w:rPr>
          <w:rFonts w:ascii="Calibri" w:hAnsi="Calibri" w:cs="Calibri"/>
          <w:sz w:val="22"/>
          <w:szCs w:val="22"/>
        </w:rPr>
        <w:t>Lot 9026</w:t>
      </w:r>
      <w:r w:rsidR="00056772">
        <w:rPr>
          <w:rFonts w:ascii="Calibri" w:hAnsi="Calibri" w:cs="Calibri"/>
          <w:sz w:val="22"/>
          <w:szCs w:val="22"/>
        </w:rPr>
        <w:t>, with details demonstrating that the reservoir(s) have been designed as an Importance Level 4 str</w:t>
      </w:r>
      <w:r w:rsidR="0009003B">
        <w:rPr>
          <w:rFonts w:ascii="Calibri" w:hAnsi="Calibri" w:cs="Calibri"/>
          <w:sz w:val="22"/>
          <w:szCs w:val="22"/>
        </w:rPr>
        <w:t>u</w:t>
      </w:r>
      <w:r w:rsidR="00056772">
        <w:rPr>
          <w:rFonts w:ascii="Calibri" w:hAnsi="Calibri" w:cs="Calibri"/>
          <w:sz w:val="22"/>
          <w:szCs w:val="22"/>
        </w:rPr>
        <w:t>cture</w:t>
      </w:r>
      <w:r>
        <w:rPr>
          <w:rFonts w:ascii="Calibri" w:hAnsi="Calibri" w:cs="Calibri"/>
          <w:sz w:val="22"/>
          <w:szCs w:val="22"/>
        </w:rPr>
        <w:t xml:space="preserve"> and sized for the number of lots </w:t>
      </w:r>
      <w:r w:rsidR="00444D7E">
        <w:rPr>
          <w:rFonts w:ascii="Calibri" w:hAnsi="Calibri" w:cs="Calibri"/>
          <w:sz w:val="22"/>
          <w:szCs w:val="22"/>
        </w:rPr>
        <w:t>reticulat</w:t>
      </w:r>
      <w:r>
        <w:rPr>
          <w:rFonts w:ascii="Calibri" w:hAnsi="Calibri" w:cs="Calibri"/>
          <w:sz w:val="22"/>
          <w:szCs w:val="22"/>
        </w:rPr>
        <w:t>ed</w:t>
      </w:r>
      <w:r w:rsidR="00392E04">
        <w:rPr>
          <w:rFonts w:ascii="Calibri" w:hAnsi="Calibri" w:cs="Calibri"/>
          <w:sz w:val="22"/>
          <w:szCs w:val="22"/>
        </w:rPr>
        <w:t>.</w:t>
      </w:r>
    </w:p>
    <w:p w14:paraId="22F33B6A" w14:textId="77777777" w:rsidR="0009003B" w:rsidRDefault="0009003B" w:rsidP="0009003B">
      <w:pPr>
        <w:spacing w:after="0" w:line="240" w:lineRule="auto"/>
        <w:jc w:val="both"/>
        <w:rPr>
          <w:rFonts w:ascii="Calibri" w:hAnsi="Calibri" w:cs="Calibri"/>
          <w:sz w:val="22"/>
          <w:szCs w:val="22"/>
        </w:rPr>
      </w:pPr>
    </w:p>
    <w:p w14:paraId="7CEC2E87" w14:textId="0A9B5978" w:rsidR="009D7857" w:rsidRDefault="00EA586C" w:rsidP="00584F0A">
      <w:pPr>
        <w:numPr>
          <w:ilvl w:val="1"/>
          <w:numId w:val="33"/>
        </w:numPr>
        <w:spacing w:after="0" w:line="240" w:lineRule="auto"/>
        <w:jc w:val="both"/>
        <w:rPr>
          <w:rFonts w:ascii="Calibri" w:hAnsi="Calibri" w:cs="Calibri"/>
          <w:sz w:val="22"/>
          <w:szCs w:val="22"/>
        </w:rPr>
      </w:pPr>
      <w:r>
        <w:rPr>
          <w:rFonts w:ascii="Calibri" w:hAnsi="Calibri" w:cs="Calibri"/>
          <w:sz w:val="22"/>
          <w:szCs w:val="22"/>
        </w:rPr>
        <w:t>A</w:t>
      </w:r>
      <w:r w:rsidR="009D7857">
        <w:rPr>
          <w:rFonts w:ascii="Calibri" w:hAnsi="Calibri" w:cs="Calibri"/>
          <w:sz w:val="22"/>
          <w:szCs w:val="22"/>
        </w:rPr>
        <w:t xml:space="preserve"> gravity </w:t>
      </w:r>
      <w:r>
        <w:rPr>
          <w:rFonts w:ascii="Calibri" w:hAnsi="Calibri" w:cs="Calibri"/>
          <w:sz w:val="22"/>
          <w:szCs w:val="22"/>
        </w:rPr>
        <w:t>network from the water reservoir</w:t>
      </w:r>
      <w:r w:rsidR="009D7857">
        <w:rPr>
          <w:rFonts w:ascii="Calibri" w:hAnsi="Calibri" w:cs="Calibri"/>
          <w:sz w:val="22"/>
          <w:szCs w:val="22"/>
        </w:rPr>
        <w:t xml:space="preserve"> to the reticulated lots and any necessary booster pump infrastructure and / or pressure reducing valves to achieve QLDC level of service flows and pressures to the reticulated lots</w:t>
      </w:r>
      <w:r w:rsidR="00392E04">
        <w:rPr>
          <w:rFonts w:ascii="Calibri" w:hAnsi="Calibri" w:cs="Calibri"/>
          <w:sz w:val="22"/>
          <w:szCs w:val="22"/>
        </w:rPr>
        <w:t>.</w:t>
      </w:r>
    </w:p>
    <w:p w14:paraId="292FD10E" w14:textId="77777777" w:rsidR="00A47314" w:rsidRDefault="00A47314" w:rsidP="00466837">
      <w:pPr>
        <w:spacing w:after="0" w:line="240" w:lineRule="auto"/>
        <w:ind w:left="1647"/>
        <w:jc w:val="both"/>
        <w:rPr>
          <w:rFonts w:ascii="Calibri" w:hAnsi="Calibri" w:cs="Calibri"/>
          <w:sz w:val="22"/>
          <w:szCs w:val="22"/>
        </w:rPr>
      </w:pPr>
    </w:p>
    <w:p w14:paraId="6B2E1F7F" w14:textId="6F5F88AB" w:rsidR="00C92FB3" w:rsidRDefault="00C92FB3" w:rsidP="006561D0">
      <w:pPr>
        <w:pStyle w:val="ListParagraph"/>
        <w:numPr>
          <w:ilvl w:val="0"/>
          <w:numId w:val="3"/>
        </w:numPr>
        <w:spacing w:after="0" w:line="240" w:lineRule="auto"/>
        <w:ind w:left="1276" w:hanging="567"/>
        <w:jc w:val="both"/>
        <w:rPr>
          <w:rFonts w:ascii="Calibri" w:hAnsi="Calibri" w:cs="Calibri"/>
          <w:sz w:val="22"/>
          <w:szCs w:val="22"/>
        </w:rPr>
      </w:pPr>
      <w:r>
        <w:rPr>
          <w:rFonts w:ascii="Calibri" w:hAnsi="Calibri" w:cs="Calibri"/>
          <w:sz w:val="22"/>
          <w:szCs w:val="22"/>
        </w:rPr>
        <w:t>For all stages after Stage 1, detailed plans and specifications</w:t>
      </w:r>
      <w:r w:rsidR="007A23D5">
        <w:rPr>
          <w:rFonts w:ascii="Calibri" w:hAnsi="Calibri" w:cs="Calibri"/>
          <w:sz w:val="22"/>
          <w:szCs w:val="22"/>
        </w:rPr>
        <w:t xml:space="preserve"> for any </w:t>
      </w:r>
      <w:r w:rsidR="00AE6DF4">
        <w:rPr>
          <w:rFonts w:ascii="Calibri" w:hAnsi="Calibri" w:cs="Calibri"/>
          <w:sz w:val="22"/>
          <w:szCs w:val="22"/>
        </w:rPr>
        <w:t xml:space="preserve">bulk </w:t>
      </w:r>
      <w:r w:rsidR="007A23D5">
        <w:rPr>
          <w:rFonts w:ascii="Calibri" w:hAnsi="Calibri" w:cs="Calibri"/>
          <w:sz w:val="22"/>
          <w:szCs w:val="22"/>
        </w:rPr>
        <w:t xml:space="preserve">water </w:t>
      </w:r>
      <w:r w:rsidR="00AE6DF4">
        <w:rPr>
          <w:rFonts w:ascii="Calibri" w:hAnsi="Calibri" w:cs="Calibri"/>
          <w:sz w:val="22"/>
          <w:szCs w:val="22"/>
        </w:rPr>
        <w:t xml:space="preserve">treatment and supply </w:t>
      </w:r>
      <w:r w:rsidR="007A23D5">
        <w:rPr>
          <w:rFonts w:ascii="Calibri" w:hAnsi="Calibri" w:cs="Calibri"/>
          <w:sz w:val="22"/>
          <w:szCs w:val="22"/>
        </w:rPr>
        <w:t xml:space="preserve">infrastructure or works </w:t>
      </w:r>
      <w:r w:rsidR="003776FA">
        <w:rPr>
          <w:rFonts w:ascii="Calibri" w:hAnsi="Calibri" w:cs="Calibri"/>
          <w:sz w:val="22"/>
          <w:szCs w:val="22"/>
        </w:rPr>
        <w:t xml:space="preserve">required for the provision of </w:t>
      </w:r>
      <w:r w:rsidR="007A23D5">
        <w:rPr>
          <w:rFonts w:ascii="Calibri" w:hAnsi="Calibri" w:cs="Calibri"/>
          <w:sz w:val="22"/>
          <w:szCs w:val="22"/>
        </w:rPr>
        <w:t>the</w:t>
      </w:r>
      <w:r w:rsidR="003776FA">
        <w:rPr>
          <w:rFonts w:ascii="Calibri" w:hAnsi="Calibri" w:cs="Calibri"/>
          <w:sz w:val="22"/>
          <w:szCs w:val="22"/>
        </w:rPr>
        <w:t xml:space="preserve"> potable</w:t>
      </w:r>
      <w:r w:rsidR="007A23D5">
        <w:rPr>
          <w:rFonts w:ascii="Calibri" w:hAnsi="Calibri" w:cs="Calibri"/>
          <w:sz w:val="22"/>
          <w:szCs w:val="22"/>
        </w:rPr>
        <w:t xml:space="preserve"> water supply for each specific stage</w:t>
      </w:r>
      <w:r w:rsidR="003776FA">
        <w:rPr>
          <w:rFonts w:ascii="Calibri" w:hAnsi="Calibri" w:cs="Calibri"/>
          <w:sz w:val="22"/>
          <w:szCs w:val="22"/>
        </w:rPr>
        <w:t>.</w:t>
      </w:r>
    </w:p>
    <w:p w14:paraId="2163A59E" w14:textId="77777777" w:rsidR="006270C2" w:rsidRDefault="006270C2" w:rsidP="006561D0">
      <w:pPr>
        <w:pStyle w:val="ListParagraph"/>
        <w:spacing w:after="0" w:line="240" w:lineRule="auto"/>
        <w:ind w:left="1276" w:hanging="567"/>
        <w:jc w:val="both"/>
        <w:rPr>
          <w:rFonts w:ascii="Calibri" w:hAnsi="Calibri" w:cs="Calibri"/>
          <w:sz w:val="22"/>
          <w:szCs w:val="22"/>
        </w:rPr>
      </w:pPr>
    </w:p>
    <w:p w14:paraId="46B33400" w14:textId="78D9AA05" w:rsidR="006270C2" w:rsidRDefault="00972E35" w:rsidP="006561D0">
      <w:pPr>
        <w:pStyle w:val="ListParagraph"/>
        <w:numPr>
          <w:ilvl w:val="0"/>
          <w:numId w:val="3"/>
        </w:numPr>
        <w:spacing w:after="0" w:line="240" w:lineRule="auto"/>
        <w:ind w:left="1276" w:hanging="567"/>
        <w:jc w:val="both"/>
        <w:rPr>
          <w:rFonts w:ascii="Calibri" w:hAnsi="Calibri" w:cs="Calibri"/>
          <w:sz w:val="22"/>
          <w:szCs w:val="22"/>
        </w:rPr>
      </w:pPr>
      <w:r>
        <w:rPr>
          <w:rFonts w:ascii="Calibri" w:hAnsi="Calibri" w:cs="Calibri"/>
          <w:sz w:val="22"/>
          <w:szCs w:val="22"/>
        </w:rPr>
        <w:t>T</w:t>
      </w:r>
      <w:r w:rsidR="00AD68FA">
        <w:rPr>
          <w:rFonts w:ascii="Calibri" w:hAnsi="Calibri" w:cs="Calibri"/>
          <w:sz w:val="22"/>
          <w:szCs w:val="22"/>
        </w:rPr>
        <w:t>h</w:t>
      </w:r>
      <w:r w:rsidR="00B63355" w:rsidRPr="00466837">
        <w:rPr>
          <w:rFonts w:ascii="Calibri" w:hAnsi="Calibri" w:cs="Calibri"/>
          <w:sz w:val="22"/>
          <w:szCs w:val="22"/>
        </w:rPr>
        <w:t xml:space="preserve">e Consent Holder shall monitor the water consumption and the number of lots </w:t>
      </w:r>
      <w:r w:rsidR="00AB5405">
        <w:rPr>
          <w:rFonts w:ascii="Calibri" w:hAnsi="Calibri" w:cs="Calibri"/>
          <w:sz w:val="22"/>
          <w:szCs w:val="22"/>
        </w:rPr>
        <w:t>occupied</w:t>
      </w:r>
      <w:r w:rsidR="005E2364">
        <w:rPr>
          <w:rFonts w:ascii="Calibri" w:hAnsi="Calibri" w:cs="Calibri"/>
          <w:sz w:val="22"/>
          <w:szCs w:val="22"/>
        </w:rPr>
        <w:t xml:space="preserve"> for the </w:t>
      </w:r>
      <w:r w:rsidR="00FE7ECB">
        <w:rPr>
          <w:rFonts w:ascii="Calibri" w:hAnsi="Calibri" w:cs="Calibri"/>
          <w:sz w:val="22"/>
          <w:szCs w:val="22"/>
        </w:rPr>
        <w:t>completed</w:t>
      </w:r>
      <w:r w:rsidR="005E2364">
        <w:rPr>
          <w:rFonts w:ascii="Calibri" w:hAnsi="Calibri" w:cs="Calibri"/>
          <w:sz w:val="22"/>
          <w:szCs w:val="22"/>
        </w:rPr>
        <w:t xml:space="preserve"> stages. </w:t>
      </w:r>
      <w:proofErr w:type="gramStart"/>
      <w:r w:rsidR="00BB526F">
        <w:rPr>
          <w:rFonts w:ascii="Calibri" w:hAnsi="Calibri" w:cs="Calibri"/>
          <w:sz w:val="22"/>
          <w:szCs w:val="22"/>
        </w:rPr>
        <w:t>In the event that</w:t>
      </w:r>
      <w:proofErr w:type="gramEnd"/>
      <w:r w:rsidR="00BB526F">
        <w:rPr>
          <w:rFonts w:ascii="Calibri" w:hAnsi="Calibri" w:cs="Calibri"/>
          <w:sz w:val="22"/>
          <w:szCs w:val="22"/>
        </w:rPr>
        <w:t xml:space="preserve"> an </w:t>
      </w:r>
      <w:r w:rsidR="00FE7ECB">
        <w:rPr>
          <w:rFonts w:ascii="Calibri" w:hAnsi="Calibri" w:cs="Calibri"/>
          <w:sz w:val="22"/>
          <w:szCs w:val="22"/>
        </w:rPr>
        <w:t xml:space="preserve">application is made for </w:t>
      </w:r>
      <w:r w:rsidR="00BB526F">
        <w:rPr>
          <w:rFonts w:ascii="Calibri" w:hAnsi="Calibri" w:cs="Calibri"/>
          <w:sz w:val="22"/>
          <w:szCs w:val="22"/>
        </w:rPr>
        <w:t xml:space="preserve">Engineering </w:t>
      </w:r>
      <w:r w:rsidR="00FE7ECB">
        <w:rPr>
          <w:rFonts w:ascii="Calibri" w:hAnsi="Calibri" w:cs="Calibri"/>
          <w:sz w:val="22"/>
          <w:szCs w:val="22"/>
        </w:rPr>
        <w:t xml:space="preserve">Review and </w:t>
      </w:r>
      <w:r w:rsidR="00BB526F">
        <w:rPr>
          <w:rFonts w:ascii="Calibri" w:hAnsi="Calibri" w:cs="Calibri"/>
          <w:sz w:val="22"/>
          <w:szCs w:val="22"/>
        </w:rPr>
        <w:t xml:space="preserve">Acceptance to service a stage </w:t>
      </w:r>
      <w:r w:rsidR="00B04827">
        <w:rPr>
          <w:rFonts w:ascii="Calibri" w:hAnsi="Calibri" w:cs="Calibri"/>
          <w:sz w:val="22"/>
          <w:szCs w:val="22"/>
        </w:rPr>
        <w:t xml:space="preserve">with </w:t>
      </w:r>
      <w:r w:rsidR="00BB526F">
        <w:rPr>
          <w:rFonts w:ascii="Calibri" w:hAnsi="Calibri" w:cs="Calibri"/>
          <w:sz w:val="22"/>
          <w:szCs w:val="22"/>
        </w:rPr>
        <w:t>a lesser per household water supply than</w:t>
      </w:r>
      <w:r w:rsidR="00B04827">
        <w:rPr>
          <w:rFonts w:ascii="Calibri" w:hAnsi="Calibri" w:cs="Calibri"/>
          <w:sz w:val="22"/>
          <w:szCs w:val="22"/>
        </w:rPr>
        <w:t xml:space="preserve"> detailed </w:t>
      </w:r>
      <w:r w:rsidR="00B04827" w:rsidRPr="007C3526">
        <w:rPr>
          <w:rFonts w:ascii="Calibri" w:hAnsi="Calibri" w:cs="Calibri"/>
          <w:sz w:val="22"/>
          <w:szCs w:val="22"/>
        </w:rPr>
        <w:t xml:space="preserve">in the Stantec Engineering </w:t>
      </w:r>
      <w:r w:rsidR="008E4140" w:rsidRPr="007C3526">
        <w:rPr>
          <w:rFonts w:ascii="Calibri" w:hAnsi="Calibri" w:cs="Calibri"/>
          <w:sz w:val="22"/>
          <w:szCs w:val="22"/>
        </w:rPr>
        <w:t>Feasibility Report dated</w:t>
      </w:r>
      <w:r w:rsidR="007C3526" w:rsidRPr="007C3526">
        <w:rPr>
          <w:rFonts w:ascii="Calibri" w:hAnsi="Calibri" w:cs="Calibri"/>
          <w:sz w:val="22"/>
          <w:szCs w:val="22"/>
        </w:rPr>
        <w:t xml:space="preserve"> 11 April 2025</w:t>
      </w:r>
      <w:r w:rsidR="008E4140" w:rsidRPr="007C3526">
        <w:rPr>
          <w:rFonts w:ascii="Calibri" w:hAnsi="Calibri" w:cs="Calibri"/>
          <w:sz w:val="22"/>
          <w:szCs w:val="22"/>
        </w:rPr>
        <w:t xml:space="preserve">, </w:t>
      </w:r>
      <w:r w:rsidR="00E03D6A" w:rsidRPr="007C3526">
        <w:rPr>
          <w:rFonts w:ascii="Calibri" w:hAnsi="Calibri" w:cs="Calibri"/>
          <w:sz w:val="22"/>
          <w:szCs w:val="22"/>
        </w:rPr>
        <w:t>this shall be supported by a M</w:t>
      </w:r>
      <w:r w:rsidR="00701A44" w:rsidRPr="007C3526">
        <w:rPr>
          <w:rFonts w:ascii="Calibri" w:hAnsi="Calibri" w:cs="Calibri"/>
          <w:sz w:val="22"/>
          <w:szCs w:val="22"/>
        </w:rPr>
        <w:t>onitoring</w:t>
      </w:r>
      <w:r w:rsidR="00701A44">
        <w:rPr>
          <w:rFonts w:ascii="Calibri" w:hAnsi="Calibri" w:cs="Calibri"/>
          <w:sz w:val="22"/>
          <w:szCs w:val="22"/>
        </w:rPr>
        <w:t xml:space="preserve"> Report</w:t>
      </w:r>
      <w:r w:rsidR="008E4140">
        <w:rPr>
          <w:rFonts w:ascii="Calibri" w:hAnsi="Calibri" w:cs="Calibri"/>
          <w:sz w:val="22"/>
          <w:szCs w:val="22"/>
        </w:rPr>
        <w:t xml:space="preserve"> detailing the water consumption </w:t>
      </w:r>
      <w:r w:rsidR="000F1BBA">
        <w:rPr>
          <w:rFonts w:ascii="Calibri" w:hAnsi="Calibri" w:cs="Calibri"/>
          <w:sz w:val="22"/>
          <w:szCs w:val="22"/>
        </w:rPr>
        <w:t>records</w:t>
      </w:r>
      <w:r w:rsidR="0088716C">
        <w:rPr>
          <w:rFonts w:ascii="Calibri" w:hAnsi="Calibri" w:cs="Calibri"/>
          <w:sz w:val="22"/>
          <w:szCs w:val="22"/>
        </w:rPr>
        <w:t>.</w:t>
      </w:r>
    </w:p>
    <w:p w14:paraId="2D97E571" w14:textId="77777777" w:rsidR="00C92FB3" w:rsidRPr="007A01BF" w:rsidRDefault="00C92FB3" w:rsidP="006561D0">
      <w:pPr>
        <w:spacing w:after="0" w:line="240" w:lineRule="auto"/>
        <w:ind w:left="1276" w:hanging="567"/>
        <w:jc w:val="both"/>
        <w:rPr>
          <w:rFonts w:ascii="Calibri" w:hAnsi="Calibri" w:cs="Calibri"/>
          <w:sz w:val="22"/>
          <w:szCs w:val="22"/>
        </w:rPr>
      </w:pPr>
    </w:p>
    <w:p w14:paraId="31F0C4C5" w14:textId="70E636D4" w:rsidR="00392E04" w:rsidRDefault="008216D8" w:rsidP="006561D0">
      <w:pPr>
        <w:pStyle w:val="ListParagraph"/>
        <w:numPr>
          <w:ilvl w:val="0"/>
          <w:numId w:val="3"/>
        </w:numPr>
        <w:spacing w:after="0" w:line="240" w:lineRule="auto"/>
        <w:ind w:left="1276" w:hanging="567"/>
        <w:jc w:val="both"/>
        <w:rPr>
          <w:rFonts w:ascii="Calibri" w:hAnsi="Calibri" w:cs="Calibri"/>
          <w:sz w:val="22"/>
          <w:szCs w:val="22"/>
        </w:rPr>
      </w:pPr>
      <w:r>
        <w:rPr>
          <w:rFonts w:ascii="Calibri" w:hAnsi="Calibri" w:cs="Calibri"/>
          <w:sz w:val="22"/>
          <w:szCs w:val="22"/>
        </w:rPr>
        <w:t>For all stages, t</w:t>
      </w:r>
      <w:r w:rsidR="00464890">
        <w:rPr>
          <w:rFonts w:ascii="Calibri" w:hAnsi="Calibri" w:cs="Calibri"/>
          <w:sz w:val="22"/>
          <w:szCs w:val="22"/>
        </w:rPr>
        <w:t xml:space="preserve">he </w:t>
      </w:r>
      <w:r w:rsidR="00AD68FA">
        <w:rPr>
          <w:rFonts w:ascii="Calibri" w:hAnsi="Calibri" w:cs="Calibri"/>
          <w:sz w:val="22"/>
          <w:szCs w:val="22"/>
        </w:rPr>
        <w:t xml:space="preserve">water </w:t>
      </w:r>
      <w:r w:rsidR="00464890">
        <w:rPr>
          <w:rFonts w:ascii="Calibri" w:hAnsi="Calibri" w:cs="Calibri"/>
          <w:sz w:val="22"/>
          <w:szCs w:val="22"/>
        </w:rPr>
        <w:t xml:space="preserve">design shall ensure that potable water is able to be provided to each </w:t>
      </w:r>
      <w:r w:rsidR="00C62AC9">
        <w:rPr>
          <w:rFonts w:ascii="Calibri" w:hAnsi="Calibri" w:cs="Calibri"/>
          <w:sz w:val="22"/>
          <w:szCs w:val="22"/>
        </w:rPr>
        <w:t>residential and commercial lot that meets the requirements of the CoP, which shall be by:</w:t>
      </w:r>
    </w:p>
    <w:p w14:paraId="1C23CFB2" w14:textId="77777777" w:rsidR="00C62AC9" w:rsidRDefault="00C62AC9" w:rsidP="00466837">
      <w:pPr>
        <w:pStyle w:val="ListParagraph"/>
        <w:spacing w:after="0" w:line="240" w:lineRule="auto"/>
        <w:jc w:val="both"/>
        <w:rPr>
          <w:rFonts w:ascii="Calibri" w:hAnsi="Calibri" w:cs="Calibri"/>
          <w:sz w:val="22"/>
          <w:szCs w:val="22"/>
        </w:rPr>
      </w:pPr>
    </w:p>
    <w:p w14:paraId="3D7F037A" w14:textId="619C3E88" w:rsidR="00046F99" w:rsidRDefault="00781C62" w:rsidP="006561D0">
      <w:pPr>
        <w:pStyle w:val="ListParagraph"/>
        <w:numPr>
          <w:ilvl w:val="0"/>
          <w:numId w:val="34"/>
        </w:numPr>
        <w:spacing w:after="0" w:line="240" w:lineRule="auto"/>
        <w:ind w:left="1701"/>
        <w:jc w:val="both"/>
        <w:rPr>
          <w:rFonts w:ascii="Calibri" w:hAnsi="Calibri" w:cs="Calibri"/>
          <w:sz w:val="22"/>
          <w:szCs w:val="22"/>
        </w:rPr>
      </w:pPr>
      <w:r>
        <w:rPr>
          <w:rFonts w:ascii="Calibri" w:hAnsi="Calibri" w:cs="Calibri"/>
          <w:sz w:val="22"/>
          <w:szCs w:val="22"/>
        </w:rPr>
        <w:t xml:space="preserve">The provision of a minimum 20mm </w:t>
      </w:r>
      <w:r w:rsidR="00B57672">
        <w:rPr>
          <w:rFonts w:ascii="Calibri" w:hAnsi="Calibri" w:cs="Calibri"/>
          <w:sz w:val="22"/>
          <w:szCs w:val="22"/>
        </w:rPr>
        <w:t xml:space="preserve">id </w:t>
      </w:r>
      <w:r>
        <w:rPr>
          <w:rFonts w:ascii="Calibri" w:hAnsi="Calibri" w:cs="Calibri"/>
          <w:sz w:val="22"/>
          <w:szCs w:val="22"/>
        </w:rPr>
        <w:t>potable water supply lateral</w:t>
      </w:r>
      <w:r w:rsidR="00046F99">
        <w:rPr>
          <w:rFonts w:ascii="Calibri" w:hAnsi="Calibri" w:cs="Calibri"/>
          <w:sz w:val="22"/>
          <w:szCs w:val="22"/>
        </w:rPr>
        <w:t xml:space="preserve"> to </w:t>
      </w:r>
      <w:r w:rsidR="00316788">
        <w:rPr>
          <w:rFonts w:ascii="Calibri" w:hAnsi="Calibri" w:cs="Calibri"/>
          <w:sz w:val="22"/>
          <w:szCs w:val="22"/>
        </w:rPr>
        <w:t xml:space="preserve">the Single House </w:t>
      </w:r>
      <w:r w:rsidR="00046F99">
        <w:rPr>
          <w:rFonts w:ascii="Calibri" w:hAnsi="Calibri" w:cs="Calibri"/>
          <w:sz w:val="22"/>
          <w:szCs w:val="22"/>
        </w:rPr>
        <w:t>Lots 1 - 1438</w:t>
      </w:r>
      <w:r w:rsidR="00DA4585">
        <w:rPr>
          <w:rFonts w:ascii="Calibri" w:hAnsi="Calibri" w:cs="Calibri"/>
          <w:sz w:val="22"/>
          <w:szCs w:val="22"/>
        </w:rPr>
        <w:t xml:space="preserve">. </w:t>
      </w:r>
      <w:r w:rsidR="00A560C4">
        <w:rPr>
          <w:rFonts w:ascii="Calibri" w:hAnsi="Calibri" w:cs="Calibri"/>
          <w:sz w:val="22"/>
          <w:szCs w:val="22"/>
        </w:rPr>
        <w:t xml:space="preserve">This shall include an </w:t>
      </w:r>
      <w:proofErr w:type="spellStart"/>
      <w:r w:rsidR="00A560C4">
        <w:rPr>
          <w:rFonts w:ascii="Calibri" w:hAnsi="Calibri" w:cs="Calibri"/>
          <w:sz w:val="22"/>
          <w:szCs w:val="22"/>
        </w:rPr>
        <w:t>Acuflo</w:t>
      </w:r>
      <w:proofErr w:type="spellEnd"/>
      <w:r w:rsidR="00A560C4">
        <w:rPr>
          <w:rFonts w:ascii="Calibri" w:hAnsi="Calibri" w:cs="Calibri"/>
          <w:sz w:val="22"/>
          <w:szCs w:val="22"/>
        </w:rPr>
        <w:t xml:space="preserve"> GM900 toby valve installed at the boundary.</w:t>
      </w:r>
    </w:p>
    <w:p w14:paraId="3517EE98" w14:textId="77777777" w:rsidR="0009003B" w:rsidRDefault="0009003B" w:rsidP="006561D0">
      <w:pPr>
        <w:pStyle w:val="ListParagraph"/>
        <w:spacing w:after="0" w:line="240" w:lineRule="auto"/>
        <w:ind w:left="1701"/>
        <w:jc w:val="both"/>
        <w:rPr>
          <w:rFonts w:ascii="Calibri" w:hAnsi="Calibri" w:cs="Calibri"/>
          <w:sz w:val="22"/>
          <w:szCs w:val="22"/>
        </w:rPr>
      </w:pPr>
    </w:p>
    <w:p w14:paraId="04711CDD" w14:textId="77777777" w:rsidR="00717A0D" w:rsidRDefault="006A1909" w:rsidP="006561D0">
      <w:pPr>
        <w:pStyle w:val="ListParagraph"/>
        <w:numPr>
          <w:ilvl w:val="0"/>
          <w:numId w:val="34"/>
        </w:numPr>
        <w:spacing w:after="0" w:line="240" w:lineRule="auto"/>
        <w:ind w:left="1701"/>
        <w:jc w:val="both"/>
        <w:rPr>
          <w:rFonts w:ascii="Calibri" w:hAnsi="Calibri" w:cs="Calibri"/>
          <w:sz w:val="22"/>
          <w:szCs w:val="22"/>
        </w:rPr>
      </w:pPr>
      <w:r>
        <w:rPr>
          <w:rFonts w:ascii="Calibri" w:hAnsi="Calibri" w:cs="Calibri"/>
          <w:sz w:val="22"/>
          <w:szCs w:val="22"/>
        </w:rPr>
        <w:t xml:space="preserve">The provision of a </w:t>
      </w:r>
      <w:r w:rsidRPr="0086547E">
        <w:rPr>
          <w:rFonts w:ascii="Calibri" w:hAnsi="Calibri" w:cs="Calibri"/>
          <w:sz w:val="22"/>
          <w:szCs w:val="22"/>
        </w:rPr>
        <w:t xml:space="preserve">minimum </w:t>
      </w:r>
      <w:r w:rsidR="00981E7D" w:rsidRPr="0086547E">
        <w:rPr>
          <w:rFonts w:ascii="Calibri" w:hAnsi="Calibri" w:cs="Calibri"/>
          <w:sz w:val="22"/>
          <w:szCs w:val="22"/>
        </w:rPr>
        <w:t>100</w:t>
      </w:r>
      <w:r w:rsidRPr="0086547E">
        <w:rPr>
          <w:rFonts w:ascii="Calibri" w:hAnsi="Calibri" w:cs="Calibri"/>
          <w:sz w:val="22"/>
          <w:szCs w:val="22"/>
        </w:rPr>
        <w:t>mm</w:t>
      </w:r>
      <w:r w:rsidR="00981E7D" w:rsidRPr="0086547E">
        <w:rPr>
          <w:rFonts w:ascii="Calibri" w:hAnsi="Calibri" w:cs="Calibri"/>
          <w:sz w:val="22"/>
          <w:szCs w:val="22"/>
        </w:rPr>
        <w:t xml:space="preserve"> id</w:t>
      </w:r>
      <w:r w:rsidRPr="0086547E">
        <w:rPr>
          <w:rFonts w:ascii="Calibri" w:hAnsi="Calibri" w:cs="Calibri"/>
          <w:sz w:val="22"/>
          <w:szCs w:val="22"/>
        </w:rPr>
        <w:t xml:space="preserve"> potable</w:t>
      </w:r>
      <w:r>
        <w:rPr>
          <w:rFonts w:ascii="Calibri" w:hAnsi="Calibri" w:cs="Calibri"/>
          <w:sz w:val="22"/>
          <w:szCs w:val="22"/>
        </w:rPr>
        <w:t xml:space="preserve"> water supply lateral to High Density </w:t>
      </w:r>
      <w:proofErr w:type="spellStart"/>
      <w:r>
        <w:rPr>
          <w:rFonts w:ascii="Calibri" w:hAnsi="Calibri" w:cs="Calibri"/>
          <w:sz w:val="22"/>
          <w:szCs w:val="22"/>
        </w:rPr>
        <w:t>Superlots</w:t>
      </w:r>
      <w:proofErr w:type="spellEnd"/>
      <w:r>
        <w:rPr>
          <w:rFonts w:ascii="Calibri" w:hAnsi="Calibri" w:cs="Calibri"/>
          <w:sz w:val="22"/>
          <w:szCs w:val="22"/>
        </w:rPr>
        <w:t xml:space="preserve"> </w:t>
      </w:r>
      <w:r w:rsidR="00316788">
        <w:rPr>
          <w:rFonts w:ascii="Calibri" w:hAnsi="Calibri" w:cs="Calibri"/>
          <w:sz w:val="22"/>
          <w:szCs w:val="22"/>
        </w:rPr>
        <w:t>Lots</w:t>
      </w:r>
      <w:r w:rsidR="000F7315">
        <w:rPr>
          <w:rFonts w:ascii="Calibri" w:hAnsi="Calibri" w:cs="Calibri"/>
          <w:sz w:val="22"/>
          <w:szCs w:val="22"/>
        </w:rPr>
        <w:t>,</w:t>
      </w:r>
      <w:r w:rsidR="00316788">
        <w:rPr>
          <w:rFonts w:ascii="Calibri" w:hAnsi="Calibri" w:cs="Calibri"/>
          <w:sz w:val="22"/>
          <w:szCs w:val="22"/>
        </w:rPr>
        <w:t xml:space="preserve"> 6004 – 6017.</w:t>
      </w:r>
      <w:r w:rsidR="00981E7D">
        <w:rPr>
          <w:rFonts w:ascii="Calibri" w:hAnsi="Calibri" w:cs="Calibri"/>
          <w:sz w:val="22"/>
          <w:szCs w:val="22"/>
        </w:rPr>
        <w:t xml:space="preserve"> The bulk lateral shall be terminated with a valve and capped just prior to the boundary, and a 20mm id lateral for future construction water extended off this bulk lateral and into the site with an </w:t>
      </w:r>
      <w:proofErr w:type="spellStart"/>
      <w:r w:rsidR="00981E7D">
        <w:rPr>
          <w:rFonts w:ascii="Calibri" w:hAnsi="Calibri" w:cs="Calibri"/>
          <w:sz w:val="22"/>
          <w:szCs w:val="22"/>
        </w:rPr>
        <w:t>Acufl</w:t>
      </w:r>
      <w:r w:rsidR="006378FF">
        <w:rPr>
          <w:rFonts w:ascii="Calibri" w:hAnsi="Calibri" w:cs="Calibri"/>
          <w:sz w:val="22"/>
          <w:szCs w:val="22"/>
        </w:rPr>
        <w:t>o</w:t>
      </w:r>
      <w:proofErr w:type="spellEnd"/>
      <w:r w:rsidR="00981E7D">
        <w:rPr>
          <w:rFonts w:ascii="Calibri" w:hAnsi="Calibri" w:cs="Calibri"/>
          <w:sz w:val="22"/>
          <w:szCs w:val="22"/>
        </w:rPr>
        <w:t xml:space="preserve"> GM900 toby valve </w:t>
      </w:r>
      <w:r w:rsidR="006378FF">
        <w:rPr>
          <w:rFonts w:ascii="Calibri" w:hAnsi="Calibri" w:cs="Calibri"/>
          <w:sz w:val="22"/>
          <w:szCs w:val="22"/>
        </w:rPr>
        <w:t xml:space="preserve">installed at the boundary. </w:t>
      </w:r>
    </w:p>
    <w:p w14:paraId="026CF18D" w14:textId="77777777" w:rsidR="00717A0D" w:rsidRPr="00717A0D" w:rsidRDefault="00717A0D" w:rsidP="00717A0D">
      <w:pPr>
        <w:pStyle w:val="ListParagraph"/>
        <w:rPr>
          <w:rFonts w:ascii="Calibri" w:hAnsi="Calibri" w:cs="Calibri"/>
          <w:sz w:val="22"/>
          <w:szCs w:val="22"/>
        </w:rPr>
      </w:pPr>
    </w:p>
    <w:p w14:paraId="2A18E3F7" w14:textId="6C16C142" w:rsidR="006A1909" w:rsidRPr="00717A0D" w:rsidRDefault="00717A0D" w:rsidP="23871F3A">
      <w:pPr>
        <w:pStyle w:val="ListParagraph"/>
        <w:spacing w:after="0" w:line="240" w:lineRule="auto"/>
        <w:ind w:left="1440"/>
        <w:jc w:val="both"/>
        <w:rPr>
          <w:rFonts w:ascii="Calibri" w:hAnsi="Calibri" w:cs="Calibri"/>
          <w:i/>
          <w:iCs/>
          <w:sz w:val="22"/>
          <w:szCs w:val="22"/>
        </w:rPr>
      </w:pPr>
      <w:r w:rsidRPr="23871F3A">
        <w:rPr>
          <w:rFonts w:ascii="Calibri" w:hAnsi="Calibri" w:cs="Calibri"/>
          <w:i/>
          <w:iCs/>
          <w:sz w:val="22"/>
          <w:szCs w:val="22"/>
        </w:rPr>
        <w:lastRenderedPageBreak/>
        <w:t xml:space="preserve">Note: </w:t>
      </w:r>
      <w:r w:rsidR="006378FF" w:rsidRPr="23871F3A">
        <w:rPr>
          <w:rFonts w:ascii="Calibri" w:hAnsi="Calibri" w:cs="Calibri"/>
          <w:i/>
          <w:iCs/>
          <w:sz w:val="22"/>
          <w:szCs w:val="22"/>
        </w:rPr>
        <w:t xml:space="preserve">As per </w:t>
      </w:r>
      <w:r w:rsidR="00936F4B" w:rsidRPr="00936F4B">
        <w:rPr>
          <w:rFonts w:ascii="Calibri" w:hAnsi="Calibri" w:cs="Calibri"/>
          <w:i/>
          <w:iCs/>
          <w:sz w:val="22"/>
          <w:szCs w:val="22"/>
        </w:rPr>
        <w:t xml:space="preserve">the </w:t>
      </w:r>
      <w:r w:rsidR="00936F4B" w:rsidRPr="00936F4B">
        <w:rPr>
          <w:rFonts w:ascii="Calibri" w:eastAsia="Calibri" w:hAnsi="Calibri" w:cs="Calibri"/>
          <w:i/>
          <w:iCs/>
          <w:kern w:val="0"/>
          <w:sz w:val="22"/>
          <w:szCs w:val="22"/>
          <w:lang w:val="en-US"/>
          <w14:ligatures w14:val="none"/>
        </w:rPr>
        <w:t xml:space="preserve">QLDC Land Development and Subdivision Code of </w:t>
      </w:r>
      <w:r w:rsidR="00376AE3" w:rsidRPr="23871F3A">
        <w:rPr>
          <w:rFonts w:ascii="Calibri" w:hAnsi="Calibri" w:cs="Calibri"/>
          <w:i/>
          <w:iCs/>
          <w:sz w:val="22"/>
          <w:szCs w:val="22"/>
          <w:highlight w:val="yellow"/>
        </w:rPr>
        <w:t>()</w:t>
      </w:r>
      <w:r w:rsidR="006378FF" w:rsidRPr="23871F3A">
        <w:rPr>
          <w:rFonts w:ascii="Calibri" w:hAnsi="Calibri" w:cs="Calibri"/>
          <w:i/>
          <w:iCs/>
          <w:sz w:val="22"/>
          <w:szCs w:val="22"/>
        </w:rPr>
        <w:t>, a suitabl</w:t>
      </w:r>
      <w:r w:rsidR="0086547E" w:rsidRPr="23871F3A">
        <w:rPr>
          <w:rFonts w:ascii="Calibri" w:hAnsi="Calibri" w:cs="Calibri"/>
          <w:i/>
          <w:iCs/>
          <w:sz w:val="22"/>
          <w:szCs w:val="22"/>
        </w:rPr>
        <w:t>e</w:t>
      </w:r>
      <w:r w:rsidR="006378FF" w:rsidRPr="23871F3A">
        <w:rPr>
          <w:rFonts w:ascii="Calibri" w:hAnsi="Calibri" w:cs="Calibri"/>
          <w:i/>
          <w:iCs/>
          <w:sz w:val="22"/>
          <w:szCs w:val="22"/>
        </w:rPr>
        <w:t xml:space="preserve"> bulk metre and backflow prevention will be installed at time of future development of these lots.</w:t>
      </w:r>
    </w:p>
    <w:p w14:paraId="2497C237" w14:textId="77777777" w:rsidR="0086547E" w:rsidRPr="0086547E" w:rsidRDefault="0086547E" w:rsidP="0086547E">
      <w:pPr>
        <w:spacing w:after="0" w:line="240" w:lineRule="auto"/>
        <w:jc w:val="both"/>
        <w:rPr>
          <w:rFonts w:ascii="Calibri" w:hAnsi="Calibri" w:cs="Calibri"/>
          <w:sz w:val="22"/>
          <w:szCs w:val="22"/>
        </w:rPr>
      </w:pPr>
    </w:p>
    <w:p w14:paraId="1FA8FF61" w14:textId="77777777" w:rsidR="000711C3" w:rsidRDefault="00316788" w:rsidP="00584F0A">
      <w:pPr>
        <w:pStyle w:val="ListParagraph"/>
        <w:numPr>
          <w:ilvl w:val="0"/>
          <w:numId w:val="34"/>
        </w:numPr>
        <w:spacing w:after="0" w:line="240" w:lineRule="auto"/>
        <w:jc w:val="both"/>
        <w:rPr>
          <w:rFonts w:ascii="Calibri" w:hAnsi="Calibri" w:cs="Calibri"/>
          <w:sz w:val="22"/>
          <w:szCs w:val="22"/>
        </w:rPr>
      </w:pPr>
      <w:r w:rsidRPr="000711C3">
        <w:rPr>
          <w:rFonts w:ascii="Calibri" w:hAnsi="Calibri" w:cs="Calibri"/>
          <w:sz w:val="22"/>
          <w:szCs w:val="22"/>
        </w:rPr>
        <w:t xml:space="preserve">The provision of a </w:t>
      </w:r>
      <w:r w:rsidRPr="0007443C">
        <w:rPr>
          <w:rFonts w:ascii="Calibri" w:hAnsi="Calibri" w:cs="Calibri"/>
          <w:sz w:val="22"/>
          <w:szCs w:val="22"/>
        </w:rPr>
        <w:t xml:space="preserve">minimum </w:t>
      </w:r>
      <w:r w:rsidR="00717A0D" w:rsidRPr="0007443C">
        <w:rPr>
          <w:rFonts w:ascii="Calibri" w:hAnsi="Calibri" w:cs="Calibri"/>
          <w:sz w:val="22"/>
          <w:szCs w:val="22"/>
        </w:rPr>
        <w:t>63</w:t>
      </w:r>
      <w:r w:rsidRPr="0007443C">
        <w:rPr>
          <w:rFonts w:ascii="Calibri" w:hAnsi="Calibri" w:cs="Calibri"/>
          <w:sz w:val="22"/>
          <w:szCs w:val="22"/>
        </w:rPr>
        <w:t xml:space="preserve">mm potable water supply lateral to Medium Density </w:t>
      </w:r>
      <w:proofErr w:type="spellStart"/>
      <w:r w:rsidRPr="0007443C">
        <w:rPr>
          <w:rFonts w:ascii="Calibri" w:hAnsi="Calibri" w:cs="Calibri"/>
          <w:sz w:val="22"/>
          <w:szCs w:val="22"/>
        </w:rPr>
        <w:t>Superlots</w:t>
      </w:r>
      <w:proofErr w:type="spellEnd"/>
      <w:r w:rsidR="000F7315" w:rsidRPr="0007443C">
        <w:rPr>
          <w:rFonts w:ascii="Calibri" w:hAnsi="Calibri" w:cs="Calibri"/>
          <w:sz w:val="22"/>
          <w:szCs w:val="22"/>
        </w:rPr>
        <w:t xml:space="preserve">, </w:t>
      </w:r>
      <w:r w:rsidRPr="0007443C">
        <w:rPr>
          <w:rFonts w:ascii="Calibri" w:hAnsi="Calibri" w:cs="Calibri"/>
          <w:sz w:val="22"/>
          <w:szCs w:val="22"/>
        </w:rPr>
        <w:t>Lots 7001 – 70</w:t>
      </w:r>
      <w:r w:rsidR="000F7315" w:rsidRPr="0007443C">
        <w:rPr>
          <w:rFonts w:ascii="Calibri" w:hAnsi="Calibri" w:cs="Calibri"/>
          <w:sz w:val="22"/>
          <w:szCs w:val="22"/>
        </w:rPr>
        <w:t>2</w:t>
      </w:r>
      <w:r w:rsidRPr="0007443C">
        <w:rPr>
          <w:rFonts w:ascii="Calibri" w:hAnsi="Calibri" w:cs="Calibri"/>
          <w:sz w:val="22"/>
          <w:szCs w:val="22"/>
        </w:rPr>
        <w:t>2</w:t>
      </w:r>
      <w:r w:rsidR="000F7315" w:rsidRPr="0007443C">
        <w:rPr>
          <w:rFonts w:ascii="Calibri" w:hAnsi="Calibri" w:cs="Calibri"/>
          <w:sz w:val="22"/>
          <w:szCs w:val="22"/>
        </w:rPr>
        <w:t>.</w:t>
      </w:r>
      <w:r w:rsidR="000711C3" w:rsidRPr="0007443C">
        <w:rPr>
          <w:rFonts w:ascii="Calibri" w:hAnsi="Calibri" w:cs="Calibri"/>
          <w:sz w:val="22"/>
          <w:szCs w:val="22"/>
        </w:rPr>
        <w:t xml:space="preserve"> This bulk lateral</w:t>
      </w:r>
      <w:r w:rsidR="000711C3" w:rsidRPr="000711C3">
        <w:rPr>
          <w:rFonts w:ascii="Calibri" w:hAnsi="Calibri" w:cs="Calibri"/>
          <w:sz w:val="22"/>
          <w:szCs w:val="22"/>
        </w:rPr>
        <w:t xml:space="preserve"> shall be terminated with a valve and capped just prior to the boundary, and a 20mm id lateral for future construction water extended off this bulk feed with an </w:t>
      </w:r>
      <w:proofErr w:type="spellStart"/>
      <w:r w:rsidR="000711C3" w:rsidRPr="000711C3">
        <w:rPr>
          <w:rFonts w:ascii="Calibri" w:hAnsi="Calibri" w:cs="Calibri"/>
          <w:sz w:val="22"/>
          <w:szCs w:val="22"/>
        </w:rPr>
        <w:t>Acuflo</w:t>
      </w:r>
      <w:proofErr w:type="spellEnd"/>
      <w:r w:rsidR="000711C3" w:rsidRPr="000711C3">
        <w:rPr>
          <w:rFonts w:ascii="Calibri" w:hAnsi="Calibri" w:cs="Calibri"/>
          <w:sz w:val="22"/>
          <w:szCs w:val="22"/>
        </w:rPr>
        <w:t xml:space="preserve"> GM900 toby valve installed at the boundary. </w:t>
      </w:r>
    </w:p>
    <w:p w14:paraId="61B9EC33" w14:textId="77777777" w:rsidR="000711C3" w:rsidRDefault="000711C3" w:rsidP="000711C3">
      <w:pPr>
        <w:pStyle w:val="ListParagraph"/>
        <w:spacing w:after="0" w:line="240" w:lineRule="auto"/>
        <w:ind w:left="1440"/>
        <w:jc w:val="both"/>
        <w:rPr>
          <w:rFonts w:ascii="Calibri" w:hAnsi="Calibri" w:cs="Calibri"/>
          <w:sz w:val="22"/>
          <w:szCs w:val="22"/>
        </w:rPr>
      </w:pPr>
    </w:p>
    <w:p w14:paraId="4BCC7164" w14:textId="236E7AD5" w:rsidR="00316788" w:rsidRPr="000711C3" w:rsidRDefault="000711C3" w:rsidP="000711C3">
      <w:pPr>
        <w:pStyle w:val="ListParagraph"/>
        <w:spacing w:after="0" w:line="240" w:lineRule="auto"/>
        <w:ind w:left="1440"/>
        <w:jc w:val="both"/>
        <w:rPr>
          <w:rFonts w:ascii="Calibri" w:hAnsi="Calibri" w:cs="Calibri"/>
          <w:sz w:val="22"/>
          <w:szCs w:val="22"/>
        </w:rPr>
      </w:pPr>
      <w:r>
        <w:rPr>
          <w:rFonts w:ascii="Calibri" w:hAnsi="Calibri" w:cs="Calibri"/>
          <w:i/>
          <w:iCs/>
          <w:sz w:val="22"/>
          <w:szCs w:val="22"/>
        </w:rPr>
        <w:t xml:space="preserve">Note: </w:t>
      </w:r>
      <w:r w:rsidRPr="000711C3">
        <w:rPr>
          <w:rFonts w:ascii="Calibri" w:hAnsi="Calibri" w:cs="Calibri"/>
          <w:i/>
          <w:iCs/>
          <w:sz w:val="22"/>
          <w:szCs w:val="22"/>
        </w:rPr>
        <w:t xml:space="preserve">As per </w:t>
      </w:r>
      <w:r w:rsidR="00936F4B" w:rsidRPr="00936F4B">
        <w:rPr>
          <w:rFonts w:ascii="Calibri" w:hAnsi="Calibri" w:cs="Calibri"/>
          <w:i/>
          <w:iCs/>
          <w:sz w:val="22"/>
          <w:szCs w:val="22"/>
        </w:rPr>
        <w:t xml:space="preserve">the </w:t>
      </w:r>
      <w:r w:rsidR="00936F4B" w:rsidRPr="00936F4B">
        <w:rPr>
          <w:rFonts w:ascii="Calibri" w:eastAsia="Calibri" w:hAnsi="Calibri" w:cs="Calibri"/>
          <w:i/>
          <w:iCs/>
          <w:kern w:val="0"/>
          <w:sz w:val="22"/>
          <w:szCs w:val="22"/>
          <w:lang w:val="en-US"/>
          <w14:ligatures w14:val="none"/>
        </w:rPr>
        <w:t>QLDC Land Development and Subdivision Code of Practice</w:t>
      </w:r>
      <w:r w:rsidRPr="000711C3">
        <w:rPr>
          <w:rFonts w:ascii="Calibri" w:hAnsi="Calibri" w:cs="Calibri"/>
          <w:i/>
          <w:iCs/>
          <w:sz w:val="22"/>
          <w:szCs w:val="22"/>
        </w:rPr>
        <w:t>, suitable bulk meter and backflow prevention will be installed at time of future development of these lots.</w:t>
      </w:r>
    </w:p>
    <w:p w14:paraId="2C04AC85" w14:textId="77777777" w:rsidR="00717A0D" w:rsidRDefault="00717A0D" w:rsidP="00717A0D">
      <w:pPr>
        <w:pStyle w:val="ListParagraph"/>
        <w:spacing w:after="0" w:line="240" w:lineRule="auto"/>
        <w:ind w:left="1440"/>
        <w:jc w:val="both"/>
        <w:rPr>
          <w:rFonts w:ascii="Calibri" w:hAnsi="Calibri" w:cs="Calibri"/>
          <w:sz w:val="22"/>
          <w:szCs w:val="22"/>
        </w:rPr>
      </w:pPr>
    </w:p>
    <w:p w14:paraId="00A05936" w14:textId="77777777" w:rsidR="005F3EBD" w:rsidRDefault="00046F99" w:rsidP="00584F0A">
      <w:pPr>
        <w:pStyle w:val="ListParagraph"/>
        <w:numPr>
          <w:ilvl w:val="0"/>
          <w:numId w:val="34"/>
        </w:numPr>
        <w:spacing w:after="0" w:line="240" w:lineRule="auto"/>
        <w:jc w:val="both"/>
        <w:rPr>
          <w:rFonts w:ascii="Calibri" w:hAnsi="Calibri" w:cs="Calibri"/>
          <w:sz w:val="22"/>
          <w:szCs w:val="22"/>
        </w:rPr>
      </w:pPr>
      <w:r w:rsidRPr="005F3EBD">
        <w:rPr>
          <w:rFonts w:ascii="Calibri" w:hAnsi="Calibri" w:cs="Calibri"/>
          <w:sz w:val="22"/>
          <w:szCs w:val="22"/>
        </w:rPr>
        <w:t xml:space="preserve">The provision of a minimum </w:t>
      </w:r>
      <w:r w:rsidR="0007443C" w:rsidRPr="005F3EBD">
        <w:rPr>
          <w:rFonts w:ascii="Calibri" w:hAnsi="Calibri" w:cs="Calibri"/>
          <w:sz w:val="22"/>
          <w:szCs w:val="22"/>
        </w:rPr>
        <w:t>100</w:t>
      </w:r>
      <w:r w:rsidRPr="005F3EBD">
        <w:rPr>
          <w:rFonts w:ascii="Calibri" w:hAnsi="Calibri" w:cs="Calibri"/>
          <w:sz w:val="22"/>
          <w:szCs w:val="22"/>
        </w:rPr>
        <w:t xml:space="preserve">mm potable water </w:t>
      </w:r>
      <w:r w:rsidR="004E03F1" w:rsidRPr="005F3EBD">
        <w:rPr>
          <w:rFonts w:ascii="Calibri" w:hAnsi="Calibri" w:cs="Calibri"/>
          <w:sz w:val="22"/>
          <w:szCs w:val="22"/>
        </w:rPr>
        <w:t xml:space="preserve">supply lateral to </w:t>
      </w:r>
      <w:r w:rsidR="000F7315" w:rsidRPr="005F3EBD">
        <w:rPr>
          <w:rFonts w:ascii="Calibri" w:hAnsi="Calibri" w:cs="Calibri"/>
          <w:sz w:val="22"/>
          <w:szCs w:val="22"/>
        </w:rPr>
        <w:t xml:space="preserve">Commercial </w:t>
      </w:r>
      <w:proofErr w:type="spellStart"/>
      <w:r w:rsidR="000F7315" w:rsidRPr="005F3EBD">
        <w:rPr>
          <w:rFonts w:ascii="Calibri" w:hAnsi="Calibri" w:cs="Calibri"/>
          <w:sz w:val="22"/>
          <w:szCs w:val="22"/>
        </w:rPr>
        <w:t>Superlots</w:t>
      </w:r>
      <w:proofErr w:type="spellEnd"/>
      <w:r w:rsidR="000F7315" w:rsidRPr="005F3EBD">
        <w:rPr>
          <w:rFonts w:ascii="Calibri" w:hAnsi="Calibri" w:cs="Calibri"/>
          <w:sz w:val="22"/>
          <w:szCs w:val="22"/>
        </w:rPr>
        <w:t xml:space="preserve">, Lots </w:t>
      </w:r>
      <w:r w:rsidR="00FD67DF" w:rsidRPr="005F3EBD">
        <w:rPr>
          <w:rFonts w:ascii="Calibri" w:hAnsi="Calibri" w:cs="Calibri"/>
          <w:sz w:val="22"/>
          <w:szCs w:val="22"/>
        </w:rPr>
        <w:t>6001 - 6003</w:t>
      </w:r>
      <w:r w:rsidR="00BD4F01" w:rsidRPr="005F3EBD">
        <w:rPr>
          <w:rFonts w:ascii="Calibri" w:hAnsi="Calibri" w:cs="Calibri"/>
          <w:sz w:val="22"/>
          <w:szCs w:val="22"/>
        </w:rPr>
        <w:t>.</w:t>
      </w:r>
      <w:r w:rsidR="0007443C" w:rsidRPr="005F3EBD">
        <w:rPr>
          <w:rFonts w:ascii="Calibri" w:hAnsi="Calibri" w:cs="Calibri"/>
          <w:sz w:val="22"/>
          <w:szCs w:val="22"/>
        </w:rPr>
        <w:t xml:space="preserve"> </w:t>
      </w:r>
      <w:r w:rsidR="005F3EBD" w:rsidRPr="005F3EBD">
        <w:rPr>
          <w:rFonts w:ascii="Calibri" w:hAnsi="Calibri" w:cs="Calibri"/>
          <w:sz w:val="22"/>
          <w:szCs w:val="22"/>
        </w:rPr>
        <w:t xml:space="preserve">This bulk lateral shall be terminated with a valve and be capped just prior to the boundary, and a 20mm id lateral for future construction water extended off this bulk lateral and into the site with an </w:t>
      </w:r>
      <w:proofErr w:type="spellStart"/>
      <w:r w:rsidR="005F3EBD" w:rsidRPr="005F3EBD">
        <w:rPr>
          <w:rFonts w:ascii="Calibri" w:hAnsi="Calibri" w:cs="Calibri"/>
          <w:sz w:val="22"/>
          <w:szCs w:val="22"/>
        </w:rPr>
        <w:t>Acuflo</w:t>
      </w:r>
      <w:proofErr w:type="spellEnd"/>
      <w:r w:rsidR="005F3EBD" w:rsidRPr="005F3EBD">
        <w:rPr>
          <w:rFonts w:ascii="Calibri" w:hAnsi="Calibri" w:cs="Calibri"/>
          <w:sz w:val="22"/>
          <w:szCs w:val="22"/>
        </w:rPr>
        <w:t xml:space="preserve"> GM900 toby installed at the boundary. </w:t>
      </w:r>
    </w:p>
    <w:p w14:paraId="4B476DD4" w14:textId="77777777" w:rsidR="005F3EBD" w:rsidRDefault="005F3EBD" w:rsidP="005F3EBD">
      <w:pPr>
        <w:pStyle w:val="ListParagraph"/>
        <w:spacing w:after="0" w:line="240" w:lineRule="auto"/>
        <w:ind w:left="1440"/>
        <w:jc w:val="both"/>
        <w:rPr>
          <w:rFonts w:ascii="Calibri" w:hAnsi="Calibri" w:cs="Calibri"/>
          <w:sz w:val="22"/>
          <w:szCs w:val="22"/>
        </w:rPr>
      </w:pPr>
    </w:p>
    <w:p w14:paraId="558EEF2B" w14:textId="251B7074" w:rsidR="00046F99" w:rsidRPr="005F3EBD" w:rsidRDefault="005F3EBD" w:rsidP="005F3EBD">
      <w:pPr>
        <w:pStyle w:val="ListParagraph"/>
        <w:spacing w:after="0" w:line="240" w:lineRule="auto"/>
        <w:ind w:left="1440"/>
        <w:jc w:val="both"/>
        <w:rPr>
          <w:rFonts w:ascii="Calibri" w:hAnsi="Calibri" w:cs="Calibri"/>
          <w:sz w:val="22"/>
          <w:szCs w:val="22"/>
        </w:rPr>
      </w:pPr>
      <w:r>
        <w:rPr>
          <w:rFonts w:ascii="Calibri" w:hAnsi="Calibri" w:cs="Calibri"/>
          <w:sz w:val="22"/>
          <w:szCs w:val="22"/>
        </w:rPr>
        <w:t xml:space="preserve">Note: </w:t>
      </w:r>
      <w:r w:rsidRPr="005F3EBD">
        <w:rPr>
          <w:rFonts w:ascii="Calibri" w:hAnsi="Calibri" w:cs="Calibri"/>
          <w:i/>
          <w:iCs/>
          <w:sz w:val="22"/>
          <w:szCs w:val="22"/>
        </w:rPr>
        <w:t xml:space="preserve">As per </w:t>
      </w:r>
      <w:r w:rsidR="00936F4B" w:rsidRPr="00936F4B">
        <w:rPr>
          <w:rFonts w:ascii="Calibri" w:hAnsi="Calibri" w:cs="Calibri"/>
          <w:i/>
          <w:iCs/>
          <w:sz w:val="22"/>
          <w:szCs w:val="22"/>
        </w:rPr>
        <w:t xml:space="preserve">the </w:t>
      </w:r>
      <w:r w:rsidR="00936F4B" w:rsidRPr="00936F4B">
        <w:rPr>
          <w:rFonts w:ascii="Calibri" w:eastAsia="Calibri" w:hAnsi="Calibri" w:cs="Calibri"/>
          <w:i/>
          <w:iCs/>
          <w:kern w:val="0"/>
          <w:sz w:val="22"/>
          <w:szCs w:val="22"/>
          <w:lang w:val="en-US"/>
          <w14:ligatures w14:val="none"/>
        </w:rPr>
        <w:t>QLDC Land Development and Subdivision Code of Practice</w:t>
      </w:r>
      <w:r w:rsidRPr="005F3EBD">
        <w:rPr>
          <w:rFonts w:ascii="Calibri" w:hAnsi="Calibri" w:cs="Calibri"/>
          <w:i/>
          <w:iCs/>
          <w:sz w:val="22"/>
          <w:szCs w:val="22"/>
          <w:highlight w:val="yellow"/>
        </w:rPr>
        <w:t>,</w:t>
      </w:r>
      <w:r w:rsidRPr="005F3EBD">
        <w:rPr>
          <w:rFonts w:ascii="Calibri" w:hAnsi="Calibri" w:cs="Calibri"/>
          <w:i/>
          <w:iCs/>
          <w:sz w:val="22"/>
          <w:szCs w:val="22"/>
        </w:rPr>
        <w:t xml:space="preserve"> suitable bulk meter and backflow prevention will be installed at time of future development of these lots.</w:t>
      </w:r>
      <w:r w:rsidRPr="005F3EBD">
        <w:rPr>
          <w:rFonts w:ascii="Calibri" w:hAnsi="Calibri" w:cs="Calibri"/>
          <w:sz w:val="22"/>
          <w:szCs w:val="22"/>
        </w:rPr>
        <w:t xml:space="preserve">   </w:t>
      </w:r>
    </w:p>
    <w:p w14:paraId="519A3875" w14:textId="77777777" w:rsidR="0007443C" w:rsidRDefault="0007443C" w:rsidP="0007443C">
      <w:pPr>
        <w:pStyle w:val="ListParagraph"/>
        <w:spacing w:after="0" w:line="240" w:lineRule="auto"/>
        <w:ind w:left="1440"/>
        <w:jc w:val="both"/>
        <w:rPr>
          <w:rFonts w:ascii="Calibri" w:hAnsi="Calibri" w:cs="Calibri"/>
          <w:sz w:val="22"/>
          <w:szCs w:val="22"/>
        </w:rPr>
      </w:pPr>
    </w:p>
    <w:p w14:paraId="0207ED8C" w14:textId="3F915615" w:rsidR="00281DB9" w:rsidRDefault="00DA4585" w:rsidP="00584F0A">
      <w:pPr>
        <w:pStyle w:val="ListParagraph"/>
        <w:numPr>
          <w:ilvl w:val="0"/>
          <w:numId w:val="34"/>
        </w:numPr>
        <w:spacing w:after="0" w:line="240" w:lineRule="auto"/>
        <w:jc w:val="both"/>
        <w:rPr>
          <w:rFonts w:ascii="Calibri" w:hAnsi="Calibri" w:cs="Calibri"/>
          <w:sz w:val="22"/>
          <w:szCs w:val="22"/>
        </w:rPr>
      </w:pPr>
      <w:r>
        <w:rPr>
          <w:rFonts w:ascii="Calibri" w:hAnsi="Calibri" w:cs="Calibri"/>
          <w:sz w:val="22"/>
          <w:szCs w:val="22"/>
        </w:rPr>
        <w:t>Th</w:t>
      </w:r>
      <w:r w:rsidR="00281DB9">
        <w:rPr>
          <w:rFonts w:ascii="Calibri" w:hAnsi="Calibri" w:cs="Calibri"/>
          <w:sz w:val="22"/>
          <w:szCs w:val="22"/>
        </w:rPr>
        <w:t>e</w:t>
      </w:r>
      <w:r w:rsidR="00391E2D">
        <w:rPr>
          <w:rFonts w:ascii="Calibri" w:hAnsi="Calibri" w:cs="Calibri"/>
          <w:sz w:val="22"/>
          <w:szCs w:val="22"/>
        </w:rPr>
        <w:t xml:space="preserve"> </w:t>
      </w:r>
      <w:r w:rsidR="000D4E71">
        <w:rPr>
          <w:rFonts w:ascii="Calibri" w:hAnsi="Calibri" w:cs="Calibri"/>
          <w:sz w:val="22"/>
          <w:szCs w:val="22"/>
        </w:rPr>
        <w:t>above 20mm id lateral</w:t>
      </w:r>
      <w:r w:rsidR="00281DB9">
        <w:rPr>
          <w:rFonts w:ascii="Calibri" w:hAnsi="Calibri" w:cs="Calibri"/>
          <w:sz w:val="22"/>
          <w:szCs w:val="22"/>
        </w:rPr>
        <w:t xml:space="preserve"> connections</w:t>
      </w:r>
      <w:r w:rsidR="000D4E71">
        <w:rPr>
          <w:rFonts w:ascii="Calibri" w:hAnsi="Calibri" w:cs="Calibri"/>
          <w:sz w:val="22"/>
          <w:szCs w:val="22"/>
        </w:rPr>
        <w:t xml:space="preserve"> to each lot</w:t>
      </w:r>
      <w:r>
        <w:rPr>
          <w:rFonts w:ascii="Calibri" w:hAnsi="Calibri" w:cs="Calibri"/>
          <w:sz w:val="22"/>
          <w:szCs w:val="22"/>
        </w:rPr>
        <w:t xml:space="preserve"> shall include water meters at </w:t>
      </w:r>
      <w:r w:rsidR="000D4E71">
        <w:rPr>
          <w:rFonts w:ascii="Calibri" w:hAnsi="Calibri" w:cs="Calibri"/>
          <w:sz w:val="22"/>
          <w:szCs w:val="22"/>
        </w:rPr>
        <w:t>the</w:t>
      </w:r>
      <w:r>
        <w:rPr>
          <w:rFonts w:ascii="Calibri" w:hAnsi="Calibri" w:cs="Calibri"/>
          <w:sz w:val="22"/>
          <w:szCs w:val="22"/>
        </w:rPr>
        <w:t xml:space="preserve"> lot</w:t>
      </w:r>
      <w:r w:rsidR="00281DB9">
        <w:rPr>
          <w:rFonts w:ascii="Calibri" w:hAnsi="Calibri" w:cs="Calibri"/>
          <w:sz w:val="22"/>
          <w:szCs w:val="22"/>
        </w:rPr>
        <w:t xml:space="preserve"> boundary</w:t>
      </w:r>
      <w:r>
        <w:rPr>
          <w:rFonts w:ascii="Calibri" w:hAnsi="Calibri" w:cs="Calibri"/>
          <w:sz w:val="22"/>
          <w:szCs w:val="22"/>
        </w:rPr>
        <w:t xml:space="preserve"> as agreed with QLDC or the </w:t>
      </w:r>
      <w:r w:rsidR="009341D0">
        <w:rPr>
          <w:rFonts w:ascii="Calibri" w:hAnsi="Calibri" w:cs="Calibri"/>
          <w:sz w:val="22"/>
          <w:szCs w:val="22"/>
        </w:rPr>
        <w:t>Incorporated Society (or equivalent legal body)</w:t>
      </w:r>
      <w:r w:rsidR="001117C1">
        <w:rPr>
          <w:rFonts w:ascii="Calibri" w:hAnsi="Calibri" w:cs="Calibri"/>
          <w:sz w:val="22"/>
          <w:szCs w:val="22"/>
        </w:rPr>
        <w:t xml:space="preserve"> if the water infrastructure is not being vested under </w:t>
      </w:r>
      <w:r w:rsidR="001117C1" w:rsidRPr="00F00F4F">
        <w:rPr>
          <w:rFonts w:ascii="Calibri" w:hAnsi="Calibri" w:cs="Calibri"/>
          <w:sz w:val="22"/>
          <w:szCs w:val="22"/>
        </w:rPr>
        <w:t>Conditions 5 and 6.</w:t>
      </w:r>
    </w:p>
    <w:p w14:paraId="63EF2F27" w14:textId="77777777" w:rsidR="00D823C8" w:rsidRDefault="00D823C8" w:rsidP="00D823C8">
      <w:pPr>
        <w:pStyle w:val="ListParagraph"/>
        <w:spacing w:after="0" w:line="240" w:lineRule="auto"/>
        <w:ind w:left="1440"/>
        <w:jc w:val="both"/>
        <w:rPr>
          <w:rFonts w:ascii="Calibri" w:hAnsi="Calibri" w:cs="Calibri"/>
          <w:sz w:val="22"/>
          <w:szCs w:val="22"/>
        </w:rPr>
      </w:pPr>
    </w:p>
    <w:p w14:paraId="49C0FDDE" w14:textId="5D5EC180" w:rsidR="00397043" w:rsidRDefault="00B95983" w:rsidP="00584F0A">
      <w:pPr>
        <w:pStyle w:val="ListParagraph"/>
        <w:numPr>
          <w:ilvl w:val="0"/>
          <w:numId w:val="34"/>
        </w:numPr>
        <w:spacing w:after="0" w:line="240" w:lineRule="auto"/>
        <w:jc w:val="both"/>
        <w:rPr>
          <w:rFonts w:ascii="Calibri" w:hAnsi="Calibri" w:cs="Calibri"/>
          <w:sz w:val="22"/>
          <w:szCs w:val="22"/>
        </w:rPr>
      </w:pPr>
      <w:r w:rsidRPr="00466837">
        <w:rPr>
          <w:rFonts w:ascii="Calibri" w:hAnsi="Calibri" w:cs="Calibri"/>
          <w:sz w:val="22"/>
          <w:szCs w:val="22"/>
        </w:rPr>
        <w:t xml:space="preserve">Where the toby valve box is to be placed within a trafficable area, </w:t>
      </w:r>
      <w:r w:rsidR="00D823C8">
        <w:rPr>
          <w:rFonts w:ascii="Calibri" w:hAnsi="Calibri" w:cs="Calibri"/>
          <w:sz w:val="22"/>
          <w:szCs w:val="22"/>
        </w:rPr>
        <w:t>a trafficable lid/box shall be included</w:t>
      </w:r>
      <w:r w:rsidRPr="00466837">
        <w:rPr>
          <w:rFonts w:ascii="Calibri" w:hAnsi="Calibri" w:cs="Calibri"/>
          <w:sz w:val="22"/>
          <w:szCs w:val="22"/>
        </w:rPr>
        <w:t>.</w:t>
      </w:r>
    </w:p>
    <w:p w14:paraId="1AC93269" w14:textId="77777777" w:rsidR="00FF7C13" w:rsidRPr="00F1357A" w:rsidRDefault="00FF7C13" w:rsidP="00F1357A">
      <w:pPr>
        <w:pStyle w:val="ListParagraph"/>
        <w:rPr>
          <w:rFonts w:ascii="Calibri" w:hAnsi="Calibri" w:cs="Calibri"/>
          <w:sz w:val="22"/>
          <w:szCs w:val="22"/>
        </w:rPr>
      </w:pPr>
    </w:p>
    <w:p w14:paraId="1534D0ED" w14:textId="526A72B5" w:rsidR="003776FA" w:rsidRPr="00B92ABB" w:rsidRDefault="001C305F" w:rsidP="00584F0A">
      <w:pPr>
        <w:pStyle w:val="ListParagraph"/>
        <w:numPr>
          <w:ilvl w:val="0"/>
          <w:numId w:val="34"/>
        </w:numPr>
        <w:spacing w:after="0" w:line="240" w:lineRule="auto"/>
        <w:jc w:val="both"/>
        <w:rPr>
          <w:rFonts w:ascii="Calibri" w:hAnsi="Calibri" w:cs="Calibri"/>
          <w:sz w:val="22"/>
          <w:szCs w:val="22"/>
        </w:rPr>
      </w:pPr>
      <w:r w:rsidRPr="00281392">
        <w:rPr>
          <w:rFonts w:ascii="Calibri" w:hAnsi="Calibri" w:cs="Calibri"/>
          <w:sz w:val="22"/>
          <w:szCs w:val="22"/>
        </w:rPr>
        <w:t xml:space="preserve"> B</w:t>
      </w:r>
      <w:r w:rsidR="00896EA6" w:rsidRPr="00281392">
        <w:rPr>
          <w:rFonts w:ascii="Calibri" w:hAnsi="Calibri" w:cs="Calibri"/>
          <w:sz w:val="22"/>
          <w:szCs w:val="22"/>
        </w:rPr>
        <w:t>e</w:t>
      </w:r>
      <w:r w:rsidRPr="00281392">
        <w:rPr>
          <w:rFonts w:ascii="Calibri" w:hAnsi="Calibri" w:cs="Calibri"/>
          <w:sz w:val="22"/>
          <w:szCs w:val="22"/>
        </w:rPr>
        <w:t>ing</w:t>
      </w:r>
      <w:r w:rsidR="00896EA6" w:rsidRPr="004366E7">
        <w:rPr>
          <w:rFonts w:ascii="Calibri" w:hAnsi="Calibri" w:cs="Calibri"/>
          <w:sz w:val="22"/>
          <w:szCs w:val="22"/>
        </w:rPr>
        <w:t xml:space="preserve"> treated to consistently comply with the requirements of the Water Services Act 2021 and Water Services (Drinking Water Standards for New Zealand) Regulations 2022 and Aesthetic Values for Drinking Water Notice 2022 (or superseding legislation, standards, and notices). For all surface water or ground water takes this shall include the results of chemical test results no more than 3 years old and bacterial test results no more than 3 months old at the time of submitting the test results. The testing must be carried out by a recognised laboratory (refer to Water Services Act 2021 subpart 11) and be accompanied by a laboratory report with non-compliances highlighted and outlining any necessary means of remedial treatment.</w:t>
      </w:r>
    </w:p>
    <w:p w14:paraId="70391AF9" w14:textId="77777777" w:rsidR="00B92ABB" w:rsidRDefault="00B92ABB" w:rsidP="00B92ABB">
      <w:pPr>
        <w:spacing w:after="0" w:line="240" w:lineRule="auto"/>
        <w:ind w:left="714"/>
        <w:jc w:val="both"/>
        <w:rPr>
          <w:rFonts w:ascii="Calibri" w:hAnsi="Calibri" w:cs="Calibri"/>
          <w:sz w:val="22"/>
          <w:szCs w:val="22"/>
        </w:rPr>
      </w:pPr>
    </w:p>
    <w:p w14:paraId="32BD6B5F" w14:textId="77777777" w:rsidR="00B92ABB" w:rsidRDefault="00DF67B0" w:rsidP="0035271C">
      <w:pPr>
        <w:numPr>
          <w:ilvl w:val="0"/>
          <w:numId w:val="3"/>
        </w:numPr>
        <w:spacing w:after="0" w:line="240" w:lineRule="auto"/>
        <w:ind w:left="1276" w:hanging="567"/>
        <w:jc w:val="both"/>
        <w:rPr>
          <w:rFonts w:ascii="Calibri" w:hAnsi="Calibri" w:cs="Calibri"/>
          <w:sz w:val="22"/>
          <w:szCs w:val="22"/>
        </w:rPr>
      </w:pPr>
      <w:r w:rsidRPr="005D3461">
        <w:rPr>
          <w:rFonts w:ascii="Calibri" w:hAnsi="Calibri" w:cs="Calibri"/>
          <w:sz w:val="22"/>
          <w:szCs w:val="22"/>
        </w:rPr>
        <w:t xml:space="preserve">The provision of a landscaping irrigation plan with suitable backflow prevention for landscaping to be vested in </w:t>
      </w:r>
      <w:r w:rsidR="003776FA" w:rsidRPr="005D3461">
        <w:rPr>
          <w:rFonts w:ascii="Calibri" w:hAnsi="Calibri" w:cs="Calibri"/>
          <w:sz w:val="22"/>
          <w:szCs w:val="22"/>
        </w:rPr>
        <w:t>QLDC</w:t>
      </w:r>
      <w:r w:rsidRPr="005D3461">
        <w:rPr>
          <w:rFonts w:ascii="Calibri" w:hAnsi="Calibri" w:cs="Calibri"/>
          <w:sz w:val="22"/>
          <w:szCs w:val="22"/>
        </w:rPr>
        <w:t xml:space="preserve"> </w:t>
      </w:r>
      <w:r w:rsidR="009D7857" w:rsidRPr="005D3461">
        <w:rPr>
          <w:rFonts w:ascii="Calibri" w:hAnsi="Calibri" w:cs="Calibri"/>
          <w:sz w:val="22"/>
          <w:szCs w:val="22"/>
        </w:rPr>
        <w:t xml:space="preserve">or the </w:t>
      </w:r>
      <w:r w:rsidR="005D3461" w:rsidRPr="005D3461">
        <w:rPr>
          <w:rFonts w:ascii="Calibri" w:hAnsi="Calibri" w:cs="Calibri"/>
          <w:sz w:val="22"/>
          <w:szCs w:val="22"/>
        </w:rPr>
        <w:t xml:space="preserve">Incorporated Society </w:t>
      </w:r>
      <w:r w:rsidR="005D3461">
        <w:rPr>
          <w:rFonts w:ascii="Calibri" w:hAnsi="Calibri" w:cs="Calibri"/>
          <w:sz w:val="22"/>
          <w:szCs w:val="22"/>
        </w:rPr>
        <w:t xml:space="preserve">(or equivalent legal body) if the water infrastructure is not being vested under </w:t>
      </w:r>
      <w:r w:rsidR="005D3461" w:rsidRPr="00F00F4F">
        <w:rPr>
          <w:rFonts w:ascii="Calibri" w:hAnsi="Calibri" w:cs="Calibri"/>
          <w:sz w:val="22"/>
          <w:szCs w:val="22"/>
        </w:rPr>
        <w:t>Conditions 5 and 6.</w:t>
      </w:r>
    </w:p>
    <w:p w14:paraId="7A526D5E" w14:textId="77777777" w:rsidR="00B92ABB" w:rsidRDefault="00B92ABB" w:rsidP="0035271C">
      <w:pPr>
        <w:spacing w:after="0" w:line="240" w:lineRule="auto"/>
        <w:ind w:left="1276" w:hanging="567"/>
        <w:jc w:val="both"/>
        <w:rPr>
          <w:rFonts w:ascii="Calibri" w:hAnsi="Calibri" w:cs="Calibri"/>
          <w:sz w:val="22"/>
          <w:szCs w:val="22"/>
        </w:rPr>
      </w:pPr>
    </w:p>
    <w:p w14:paraId="3C80F506" w14:textId="77777777" w:rsidR="00B92ABB" w:rsidRDefault="009E4609" w:rsidP="0035271C">
      <w:pPr>
        <w:numPr>
          <w:ilvl w:val="0"/>
          <w:numId w:val="3"/>
        </w:numPr>
        <w:spacing w:after="0" w:line="240" w:lineRule="auto"/>
        <w:ind w:left="1276" w:hanging="567"/>
        <w:jc w:val="both"/>
        <w:rPr>
          <w:rFonts w:ascii="Calibri" w:hAnsi="Calibri" w:cs="Calibri"/>
          <w:sz w:val="22"/>
          <w:szCs w:val="22"/>
        </w:rPr>
      </w:pPr>
      <w:r w:rsidRPr="00B92ABB">
        <w:rPr>
          <w:rFonts w:ascii="Calibri" w:hAnsi="Calibri" w:cs="Calibri"/>
          <w:sz w:val="22"/>
          <w:szCs w:val="22"/>
        </w:rPr>
        <w:t>The provision of a minimum 63mm potable water supply lateral (or otherwise approved suitable sized lateral) to all recreational reserve areas.</w:t>
      </w:r>
    </w:p>
    <w:p w14:paraId="3A44C1B2" w14:textId="77777777" w:rsidR="00B92ABB" w:rsidRDefault="00B92ABB" w:rsidP="0035271C">
      <w:pPr>
        <w:pStyle w:val="ListParagraph"/>
        <w:spacing w:after="0"/>
        <w:ind w:left="1276" w:hanging="567"/>
        <w:rPr>
          <w:rFonts w:ascii="Calibri" w:hAnsi="Calibri" w:cs="Calibri"/>
          <w:sz w:val="22"/>
          <w:szCs w:val="22"/>
        </w:rPr>
      </w:pPr>
    </w:p>
    <w:p w14:paraId="27D05481" w14:textId="4F71D295" w:rsidR="00DF67B0" w:rsidRPr="00B92ABB" w:rsidRDefault="00DF67B0" w:rsidP="0035271C">
      <w:pPr>
        <w:numPr>
          <w:ilvl w:val="0"/>
          <w:numId w:val="3"/>
        </w:numPr>
        <w:spacing w:after="0" w:line="240" w:lineRule="auto"/>
        <w:ind w:left="1276" w:hanging="567"/>
        <w:jc w:val="both"/>
        <w:rPr>
          <w:rFonts w:ascii="Calibri" w:hAnsi="Calibri" w:cs="Calibri"/>
          <w:sz w:val="22"/>
          <w:szCs w:val="22"/>
        </w:rPr>
      </w:pPr>
      <w:r w:rsidRPr="00B92ABB">
        <w:rPr>
          <w:rFonts w:ascii="Calibri" w:hAnsi="Calibri" w:cs="Calibri"/>
          <w:sz w:val="22"/>
          <w:szCs w:val="22"/>
        </w:rPr>
        <w:t xml:space="preserve">The provision of fire hydrants with adequate pressure and flow to service and maintain each residential lot with a </w:t>
      </w:r>
      <w:r w:rsidR="00D823C8" w:rsidRPr="00B92ABB">
        <w:rPr>
          <w:rFonts w:ascii="Calibri" w:hAnsi="Calibri" w:cs="Calibri"/>
          <w:sz w:val="22"/>
          <w:szCs w:val="22"/>
        </w:rPr>
        <w:t xml:space="preserve">minimum </w:t>
      </w:r>
      <w:r w:rsidRPr="00B92ABB">
        <w:rPr>
          <w:rFonts w:ascii="Calibri" w:hAnsi="Calibri" w:cs="Calibri"/>
          <w:sz w:val="22"/>
          <w:szCs w:val="22"/>
        </w:rPr>
        <w:t>Class FW2 fire risk</w:t>
      </w:r>
      <w:r w:rsidR="00D823C8" w:rsidRPr="00B92ABB">
        <w:rPr>
          <w:rFonts w:ascii="Calibri" w:hAnsi="Calibri" w:cs="Calibri"/>
          <w:sz w:val="22"/>
          <w:szCs w:val="22"/>
        </w:rPr>
        <w:t xml:space="preserve"> and each commercial</w:t>
      </w:r>
      <w:r w:rsidR="0077101A">
        <w:rPr>
          <w:rFonts w:ascii="Calibri" w:hAnsi="Calibri" w:cs="Calibri"/>
          <w:sz w:val="22"/>
          <w:szCs w:val="22"/>
        </w:rPr>
        <w:t>/school</w:t>
      </w:r>
      <w:r w:rsidR="00D823C8" w:rsidRPr="00B92ABB">
        <w:rPr>
          <w:rFonts w:ascii="Calibri" w:hAnsi="Calibri" w:cs="Calibri"/>
          <w:sz w:val="22"/>
          <w:szCs w:val="22"/>
        </w:rPr>
        <w:t xml:space="preserve"> lot with a FW</w:t>
      </w:r>
      <w:r w:rsidR="005B73E0" w:rsidRPr="00B92ABB">
        <w:rPr>
          <w:rFonts w:ascii="Calibri" w:hAnsi="Calibri" w:cs="Calibri"/>
          <w:sz w:val="22"/>
          <w:szCs w:val="22"/>
        </w:rPr>
        <w:t>3 fire risk</w:t>
      </w:r>
      <w:r w:rsidRPr="00B92ABB">
        <w:rPr>
          <w:rFonts w:ascii="Calibri" w:hAnsi="Calibri" w:cs="Calibri"/>
          <w:sz w:val="22"/>
          <w:szCs w:val="22"/>
        </w:rPr>
        <w:t xml:space="preserve"> in accordance with the NZ Fire Service Code of Practice for Fire </w:t>
      </w:r>
      <w:r w:rsidRPr="00B92ABB">
        <w:rPr>
          <w:rFonts w:ascii="Calibri" w:hAnsi="Calibri" w:cs="Calibri"/>
          <w:sz w:val="22"/>
          <w:szCs w:val="22"/>
        </w:rPr>
        <w:lastRenderedPageBreak/>
        <w:t>Fighting Water Supplies 2008.  Any lesser risk must be approved in writing by the Fire Service NZ</w:t>
      </w:r>
      <w:r w:rsidR="000E6760" w:rsidRPr="00B92ABB">
        <w:rPr>
          <w:rFonts w:ascii="Calibri" w:hAnsi="Calibri" w:cs="Calibri"/>
          <w:sz w:val="22"/>
          <w:szCs w:val="22"/>
        </w:rPr>
        <w:t xml:space="preserve"> and supplied to QLDC</w:t>
      </w:r>
      <w:r w:rsidRPr="00B92ABB">
        <w:rPr>
          <w:rFonts w:ascii="Calibri" w:hAnsi="Calibri" w:cs="Calibri"/>
          <w:sz w:val="22"/>
          <w:szCs w:val="22"/>
        </w:rPr>
        <w:t>.</w:t>
      </w:r>
    </w:p>
    <w:p w14:paraId="5CFDE5C2" w14:textId="77777777" w:rsidR="00F972D4" w:rsidRDefault="00F972D4" w:rsidP="00466837">
      <w:pPr>
        <w:spacing w:after="0" w:line="240" w:lineRule="auto"/>
        <w:ind w:left="357"/>
        <w:jc w:val="both"/>
        <w:rPr>
          <w:rFonts w:ascii="Calibri" w:hAnsi="Calibri" w:cs="Calibri"/>
          <w:sz w:val="22"/>
          <w:szCs w:val="22"/>
          <w:u w:val="single"/>
        </w:rPr>
      </w:pPr>
    </w:p>
    <w:p w14:paraId="1E9E4490" w14:textId="77777777" w:rsidR="00D914F2" w:rsidRDefault="00D914F2" w:rsidP="00B92ABB">
      <w:pPr>
        <w:spacing w:after="0" w:line="240" w:lineRule="auto"/>
        <w:ind w:left="567" w:firstLine="147"/>
        <w:jc w:val="both"/>
        <w:rPr>
          <w:rFonts w:ascii="Calibri" w:hAnsi="Calibri" w:cs="Calibri"/>
          <w:sz w:val="22"/>
          <w:szCs w:val="22"/>
          <w:u w:val="single"/>
        </w:rPr>
      </w:pPr>
    </w:p>
    <w:p w14:paraId="147965ED" w14:textId="06D46E75" w:rsidR="00D157EE" w:rsidRPr="00466837" w:rsidRDefault="00D157EE" w:rsidP="00B92ABB">
      <w:pPr>
        <w:spacing w:after="0" w:line="240" w:lineRule="auto"/>
        <w:ind w:left="567" w:firstLine="147"/>
        <w:jc w:val="both"/>
        <w:rPr>
          <w:rFonts w:ascii="Calibri" w:hAnsi="Calibri" w:cs="Calibri"/>
          <w:sz w:val="22"/>
          <w:szCs w:val="22"/>
          <w:u w:val="single"/>
        </w:rPr>
      </w:pPr>
      <w:r w:rsidRPr="00C13D62">
        <w:rPr>
          <w:rFonts w:ascii="Calibri" w:hAnsi="Calibri" w:cs="Calibri"/>
          <w:sz w:val="22"/>
          <w:szCs w:val="22"/>
          <w:u w:val="single"/>
        </w:rPr>
        <w:t>Wastewater</w:t>
      </w:r>
    </w:p>
    <w:p w14:paraId="01F18DC5" w14:textId="77777777" w:rsidR="004B07E6" w:rsidRDefault="004B07E6" w:rsidP="0044157D">
      <w:pPr>
        <w:spacing w:after="0" w:line="240" w:lineRule="auto"/>
        <w:jc w:val="both"/>
        <w:rPr>
          <w:rFonts w:ascii="Calibri" w:hAnsi="Calibri" w:cs="Calibri"/>
          <w:b/>
          <w:bCs/>
          <w:sz w:val="22"/>
          <w:szCs w:val="22"/>
          <w:u w:val="single"/>
        </w:rPr>
      </w:pPr>
    </w:p>
    <w:p w14:paraId="02249F30" w14:textId="03D76012" w:rsidR="0044157D" w:rsidRPr="00B92ABB" w:rsidRDefault="0044157D" w:rsidP="0044157D">
      <w:pPr>
        <w:spacing w:after="0" w:line="240" w:lineRule="auto"/>
        <w:jc w:val="both"/>
        <w:rPr>
          <w:rFonts w:ascii="Calibri" w:hAnsi="Calibri" w:cs="Calibri"/>
          <w:i/>
          <w:iCs/>
          <w:sz w:val="22"/>
          <w:szCs w:val="22"/>
        </w:rPr>
      </w:pPr>
      <w:r w:rsidRPr="00B92ABB">
        <w:rPr>
          <w:rFonts w:ascii="Calibri" w:hAnsi="Calibri" w:cs="Calibri"/>
          <w:b/>
          <w:bCs/>
          <w:sz w:val="22"/>
          <w:szCs w:val="22"/>
        </w:rPr>
        <w:tab/>
      </w:r>
      <w:r w:rsidR="00A055D7" w:rsidRPr="00B92ABB">
        <w:rPr>
          <w:rFonts w:ascii="Calibri" w:hAnsi="Calibri" w:cs="Calibri"/>
          <w:i/>
          <w:iCs/>
          <w:sz w:val="22"/>
          <w:szCs w:val="22"/>
        </w:rPr>
        <w:t>Connection to QLDC network</w:t>
      </w:r>
    </w:p>
    <w:p w14:paraId="0A90729F" w14:textId="77777777" w:rsidR="00A055D7" w:rsidRPr="00F1357A" w:rsidRDefault="00A055D7" w:rsidP="00F1357A">
      <w:pPr>
        <w:spacing w:after="0" w:line="240" w:lineRule="auto"/>
        <w:jc w:val="both"/>
        <w:rPr>
          <w:rFonts w:ascii="Calibri" w:hAnsi="Calibri" w:cs="Calibri"/>
          <w:i/>
          <w:iCs/>
          <w:sz w:val="22"/>
          <w:szCs w:val="22"/>
          <w:u w:val="single"/>
        </w:rPr>
      </w:pPr>
    </w:p>
    <w:p w14:paraId="0348DC0C" w14:textId="77777777" w:rsidR="004B07E6" w:rsidRDefault="00190906" w:rsidP="00E22DC3">
      <w:pPr>
        <w:pStyle w:val="ListParagraph"/>
        <w:numPr>
          <w:ilvl w:val="0"/>
          <w:numId w:val="3"/>
        </w:numPr>
        <w:spacing w:after="0" w:line="240" w:lineRule="auto"/>
        <w:ind w:left="1276" w:hanging="567"/>
        <w:jc w:val="both"/>
        <w:rPr>
          <w:rFonts w:ascii="Calibri" w:hAnsi="Calibri" w:cs="Calibri"/>
          <w:sz w:val="22"/>
          <w:szCs w:val="22"/>
        </w:rPr>
      </w:pPr>
      <w:r w:rsidRPr="00B92ABB">
        <w:rPr>
          <w:rFonts w:ascii="Calibri" w:hAnsi="Calibri" w:cs="Calibri"/>
          <w:sz w:val="22"/>
          <w:szCs w:val="22"/>
        </w:rPr>
        <w:t xml:space="preserve">Details of the connection </w:t>
      </w:r>
      <w:r w:rsidR="0044157D" w:rsidRPr="00B92ABB">
        <w:rPr>
          <w:rFonts w:ascii="Calibri" w:hAnsi="Calibri" w:cs="Calibri"/>
          <w:sz w:val="22"/>
          <w:szCs w:val="22"/>
        </w:rPr>
        <w:t>to Council’s reticulated wastewater network in accordance with the QLDC Code of Practice</w:t>
      </w:r>
      <w:r w:rsidR="003970A5" w:rsidRPr="00B92ABB">
        <w:rPr>
          <w:rFonts w:ascii="Calibri" w:hAnsi="Calibri" w:cs="Calibri"/>
          <w:sz w:val="22"/>
          <w:szCs w:val="22"/>
        </w:rPr>
        <w:t xml:space="preserve"> 2025</w:t>
      </w:r>
      <w:r w:rsidR="00972E35" w:rsidRPr="00B92ABB">
        <w:rPr>
          <w:rFonts w:ascii="Calibri" w:hAnsi="Calibri" w:cs="Calibri"/>
          <w:sz w:val="22"/>
          <w:szCs w:val="22"/>
        </w:rPr>
        <w:t xml:space="preserve"> and terms agree</w:t>
      </w:r>
      <w:r w:rsidR="009C2FAE" w:rsidRPr="00B92ABB">
        <w:rPr>
          <w:rFonts w:ascii="Calibri" w:hAnsi="Calibri" w:cs="Calibri"/>
          <w:sz w:val="22"/>
          <w:szCs w:val="22"/>
        </w:rPr>
        <w:t xml:space="preserve">d, including in respect of the amount of development serviced by that </w:t>
      </w:r>
      <w:proofErr w:type="gramStart"/>
      <w:r w:rsidR="009C2FAE" w:rsidRPr="00B92ABB">
        <w:rPr>
          <w:rFonts w:ascii="Calibri" w:hAnsi="Calibri" w:cs="Calibri"/>
          <w:sz w:val="22"/>
          <w:szCs w:val="22"/>
        </w:rPr>
        <w:t>connection</w:t>
      </w:r>
      <w:r w:rsidR="0044157D" w:rsidRPr="00B92ABB">
        <w:rPr>
          <w:rFonts w:ascii="Calibri" w:hAnsi="Calibri" w:cs="Calibri"/>
          <w:sz w:val="22"/>
          <w:szCs w:val="22"/>
        </w:rPr>
        <w:t>;</w:t>
      </w:r>
      <w:proofErr w:type="gramEnd"/>
      <w:r w:rsidR="0044157D" w:rsidRPr="00B92ABB">
        <w:rPr>
          <w:rFonts w:ascii="Calibri" w:hAnsi="Calibri" w:cs="Calibri"/>
          <w:sz w:val="22"/>
          <w:szCs w:val="22"/>
        </w:rPr>
        <w:t xml:space="preserve"> </w:t>
      </w:r>
    </w:p>
    <w:p w14:paraId="1A980F26" w14:textId="77777777" w:rsidR="004B07E6" w:rsidRDefault="004B07E6" w:rsidP="004B07E6">
      <w:pPr>
        <w:pStyle w:val="ListParagraph"/>
        <w:spacing w:after="0" w:line="240" w:lineRule="auto"/>
        <w:jc w:val="both"/>
        <w:rPr>
          <w:rFonts w:ascii="Calibri" w:hAnsi="Calibri" w:cs="Calibri"/>
          <w:sz w:val="22"/>
          <w:szCs w:val="22"/>
        </w:rPr>
      </w:pPr>
    </w:p>
    <w:p w14:paraId="6CB3FA06" w14:textId="1D2E7700" w:rsidR="00190906" w:rsidRPr="004B07E6" w:rsidRDefault="0044157D" w:rsidP="004B07E6">
      <w:pPr>
        <w:pStyle w:val="ListParagraph"/>
        <w:spacing w:after="0" w:line="240" w:lineRule="auto"/>
        <w:jc w:val="both"/>
        <w:rPr>
          <w:rFonts w:ascii="Calibri" w:hAnsi="Calibri" w:cs="Calibri"/>
          <w:b/>
          <w:bCs/>
          <w:sz w:val="22"/>
          <w:szCs w:val="22"/>
          <w:u w:val="single"/>
        </w:rPr>
      </w:pPr>
      <w:r w:rsidRPr="004B07E6">
        <w:rPr>
          <w:rFonts w:ascii="Calibri" w:hAnsi="Calibri" w:cs="Calibri"/>
          <w:b/>
          <w:bCs/>
          <w:sz w:val="22"/>
          <w:szCs w:val="22"/>
          <w:u w:val="single"/>
        </w:rPr>
        <w:t xml:space="preserve">Or </w:t>
      </w:r>
    </w:p>
    <w:p w14:paraId="142C9F2B" w14:textId="77777777" w:rsidR="0044157D" w:rsidRDefault="0044157D" w:rsidP="0044157D">
      <w:pPr>
        <w:spacing w:after="0" w:line="240" w:lineRule="auto"/>
        <w:ind w:left="714"/>
        <w:jc w:val="both"/>
        <w:rPr>
          <w:rFonts w:ascii="Calibri" w:hAnsi="Calibri" w:cs="Calibri"/>
          <w:sz w:val="22"/>
          <w:szCs w:val="22"/>
        </w:rPr>
      </w:pPr>
    </w:p>
    <w:p w14:paraId="6CA0E048" w14:textId="3D083B24" w:rsidR="00A055D7" w:rsidRPr="00B92ABB" w:rsidRDefault="00A055D7" w:rsidP="0044157D">
      <w:pPr>
        <w:spacing w:after="0" w:line="240" w:lineRule="auto"/>
        <w:ind w:left="714"/>
        <w:jc w:val="both"/>
        <w:rPr>
          <w:rFonts w:ascii="Calibri" w:hAnsi="Calibri" w:cs="Calibri"/>
          <w:i/>
          <w:iCs/>
          <w:sz w:val="22"/>
          <w:szCs w:val="22"/>
        </w:rPr>
      </w:pPr>
      <w:r w:rsidRPr="00B92ABB">
        <w:rPr>
          <w:rFonts w:ascii="Calibri" w:hAnsi="Calibri" w:cs="Calibri"/>
          <w:i/>
          <w:iCs/>
          <w:sz w:val="22"/>
          <w:szCs w:val="22"/>
        </w:rPr>
        <w:t>On-site land disposal</w:t>
      </w:r>
    </w:p>
    <w:p w14:paraId="0CA8DB06" w14:textId="77777777" w:rsidR="00A055D7" w:rsidRDefault="00A055D7" w:rsidP="00F1357A">
      <w:pPr>
        <w:spacing w:after="0" w:line="240" w:lineRule="auto"/>
        <w:ind w:left="714"/>
        <w:jc w:val="both"/>
        <w:rPr>
          <w:rFonts w:ascii="Calibri" w:hAnsi="Calibri" w:cs="Calibri"/>
          <w:sz w:val="22"/>
          <w:szCs w:val="22"/>
        </w:rPr>
      </w:pPr>
    </w:p>
    <w:p w14:paraId="10B7362A" w14:textId="5873C75C" w:rsidR="009D7857" w:rsidRDefault="00F32A33" w:rsidP="00E22DC3">
      <w:pPr>
        <w:numPr>
          <w:ilvl w:val="0"/>
          <w:numId w:val="3"/>
        </w:numPr>
        <w:spacing w:after="0" w:line="240" w:lineRule="auto"/>
        <w:ind w:left="1276" w:hanging="567"/>
        <w:jc w:val="both"/>
        <w:rPr>
          <w:rFonts w:ascii="Calibri" w:hAnsi="Calibri" w:cs="Calibri"/>
          <w:sz w:val="22"/>
          <w:szCs w:val="22"/>
        </w:rPr>
      </w:pPr>
      <w:r>
        <w:rPr>
          <w:rFonts w:ascii="Calibri" w:hAnsi="Calibri" w:cs="Calibri"/>
          <w:sz w:val="22"/>
          <w:szCs w:val="22"/>
        </w:rPr>
        <w:t xml:space="preserve">For </w:t>
      </w:r>
      <w:r w:rsidR="009D7857">
        <w:rPr>
          <w:rFonts w:ascii="Calibri" w:hAnsi="Calibri" w:cs="Calibri"/>
          <w:sz w:val="22"/>
          <w:szCs w:val="22"/>
        </w:rPr>
        <w:t>Stage 1, detailed plans and specification shall be supplied for</w:t>
      </w:r>
      <w:r w:rsidR="001C6CC5">
        <w:rPr>
          <w:rFonts w:ascii="Calibri" w:hAnsi="Calibri" w:cs="Calibri"/>
          <w:sz w:val="22"/>
          <w:szCs w:val="22"/>
        </w:rPr>
        <w:t xml:space="preserve"> the following</w:t>
      </w:r>
      <w:r w:rsidR="009D7857">
        <w:rPr>
          <w:rFonts w:ascii="Calibri" w:hAnsi="Calibri" w:cs="Calibri"/>
          <w:sz w:val="22"/>
          <w:szCs w:val="22"/>
        </w:rPr>
        <w:t>:</w:t>
      </w:r>
    </w:p>
    <w:p w14:paraId="20BD61A7" w14:textId="77777777" w:rsidR="00F32A33" w:rsidRDefault="00F32A33" w:rsidP="00466837">
      <w:pPr>
        <w:spacing w:after="0" w:line="240" w:lineRule="auto"/>
        <w:ind w:left="714"/>
        <w:jc w:val="both"/>
        <w:rPr>
          <w:rFonts w:ascii="Calibri" w:hAnsi="Calibri" w:cs="Calibri"/>
          <w:sz w:val="22"/>
          <w:szCs w:val="22"/>
        </w:rPr>
      </w:pPr>
    </w:p>
    <w:p w14:paraId="5FA5B289" w14:textId="1EB79A1E" w:rsidR="009D7857" w:rsidRPr="008A7C5A" w:rsidRDefault="009D7857" w:rsidP="00E22DC3">
      <w:pPr>
        <w:numPr>
          <w:ilvl w:val="1"/>
          <w:numId w:val="35"/>
        </w:numPr>
        <w:spacing w:after="0" w:line="240" w:lineRule="auto"/>
        <w:ind w:left="1843"/>
        <w:jc w:val="both"/>
        <w:rPr>
          <w:rFonts w:ascii="Calibri" w:hAnsi="Calibri" w:cs="Calibri"/>
          <w:sz w:val="22"/>
          <w:szCs w:val="22"/>
        </w:rPr>
      </w:pPr>
      <w:r w:rsidRPr="00875B66">
        <w:rPr>
          <w:rFonts w:ascii="Calibri" w:hAnsi="Calibri" w:cs="Calibri"/>
          <w:sz w:val="22"/>
          <w:szCs w:val="22"/>
        </w:rPr>
        <w:t xml:space="preserve">The construction of a pump station </w:t>
      </w:r>
      <w:r w:rsidR="001C6CC5" w:rsidRPr="00875B66">
        <w:rPr>
          <w:rFonts w:ascii="Calibri" w:hAnsi="Calibri" w:cs="Calibri"/>
          <w:sz w:val="22"/>
          <w:szCs w:val="22"/>
        </w:rPr>
        <w:t xml:space="preserve">within </w:t>
      </w:r>
      <w:r w:rsidR="009C2FAE">
        <w:rPr>
          <w:rFonts w:ascii="Calibri" w:hAnsi="Calibri" w:cs="Calibri"/>
          <w:sz w:val="22"/>
          <w:szCs w:val="22"/>
        </w:rPr>
        <w:t xml:space="preserve">future </w:t>
      </w:r>
      <w:r w:rsidR="001C6CC5" w:rsidRPr="00875B66">
        <w:rPr>
          <w:rFonts w:ascii="Calibri" w:hAnsi="Calibri" w:cs="Calibri"/>
          <w:sz w:val="22"/>
          <w:szCs w:val="22"/>
        </w:rPr>
        <w:t xml:space="preserve">Lot </w:t>
      </w:r>
      <w:r w:rsidR="00384FA3" w:rsidRPr="00875B66">
        <w:rPr>
          <w:rFonts w:ascii="Calibri" w:hAnsi="Calibri" w:cs="Calibri"/>
          <w:sz w:val="22"/>
          <w:szCs w:val="22"/>
        </w:rPr>
        <w:t>9018</w:t>
      </w:r>
      <w:r w:rsidRPr="00875B66">
        <w:rPr>
          <w:rFonts w:ascii="Calibri" w:hAnsi="Calibri" w:cs="Calibri"/>
          <w:sz w:val="22"/>
          <w:szCs w:val="22"/>
        </w:rPr>
        <w:t xml:space="preserve"> or</w:t>
      </w:r>
      <w:r w:rsidR="00384FA3" w:rsidRPr="00875B66">
        <w:rPr>
          <w:rFonts w:ascii="Calibri" w:hAnsi="Calibri" w:cs="Calibri"/>
          <w:sz w:val="22"/>
          <w:szCs w:val="22"/>
        </w:rPr>
        <w:t xml:space="preserve"> alternative location to be able to service the stage</w:t>
      </w:r>
      <w:r w:rsidR="00875B66" w:rsidRPr="00875B66">
        <w:rPr>
          <w:rFonts w:ascii="Calibri" w:hAnsi="Calibri" w:cs="Calibri"/>
          <w:sz w:val="22"/>
          <w:szCs w:val="22"/>
        </w:rPr>
        <w:t>.</w:t>
      </w:r>
      <w:r w:rsidRPr="00875B66">
        <w:rPr>
          <w:rFonts w:ascii="Calibri" w:hAnsi="Calibri" w:cs="Calibri"/>
          <w:sz w:val="22"/>
          <w:szCs w:val="22"/>
        </w:rPr>
        <w:t xml:space="preserve"> </w:t>
      </w:r>
      <w:r w:rsidR="008A7C5A" w:rsidRPr="00875B66">
        <w:rPr>
          <w:rFonts w:ascii="Segoe UI" w:hAnsi="Segoe UI" w:cs="Segoe UI"/>
          <w:sz w:val="18"/>
          <w:szCs w:val="18"/>
        </w:rPr>
        <w:t>T</w:t>
      </w:r>
      <w:r w:rsidR="008A7C5A" w:rsidRPr="00875B66">
        <w:rPr>
          <w:rFonts w:ascii="Calibri" w:hAnsi="Calibri" w:cs="Calibri"/>
          <w:sz w:val="22"/>
          <w:szCs w:val="22"/>
        </w:rPr>
        <w:t>he</w:t>
      </w:r>
      <w:r w:rsidR="008A7C5A" w:rsidRPr="008A7C5A">
        <w:rPr>
          <w:rFonts w:ascii="Calibri" w:hAnsi="Calibri" w:cs="Calibri"/>
          <w:sz w:val="22"/>
          <w:szCs w:val="22"/>
        </w:rPr>
        <w:t xml:space="preserve"> pump station shall include suitable emergency storage and/or generator backup and shall be connected to a SCADA (Supervisory Control and Data Acquisition) system or suitable alternative monitoring system, to be approved by Council, to protect the pump station against any system failure and/or overloading. The pump station design shall also include a water supply connection and provision of a vehicle crossing and access driveway from the surrounding Council road network and set down area to allow for ongoing maintenance access by heavy vehicles (if required).</w:t>
      </w:r>
    </w:p>
    <w:p w14:paraId="7AD9BA32" w14:textId="77777777" w:rsidR="00D96736" w:rsidRPr="00466837" w:rsidRDefault="00D96736" w:rsidP="00E22DC3">
      <w:pPr>
        <w:spacing w:after="0" w:line="240" w:lineRule="auto"/>
        <w:ind w:left="1843"/>
        <w:jc w:val="both"/>
        <w:rPr>
          <w:rFonts w:ascii="Calibri" w:hAnsi="Calibri" w:cs="Calibri"/>
          <w:sz w:val="22"/>
          <w:szCs w:val="22"/>
          <w:highlight w:val="yellow"/>
        </w:rPr>
      </w:pPr>
    </w:p>
    <w:p w14:paraId="72BF2455" w14:textId="4E47163A" w:rsidR="009D7857" w:rsidRPr="00875B66" w:rsidRDefault="009D7857" w:rsidP="00E22DC3">
      <w:pPr>
        <w:numPr>
          <w:ilvl w:val="1"/>
          <w:numId w:val="35"/>
        </w:numPr>
        <w:spacing w:after="0" w:line="240" w:lineRule="auto"/>
        <w:ind w:left="1843"/>
        <w:jc w:val="both"/>
        <w:rPr>
          <w:rFonts w:ascii="Calibri" w:hAnsi="Calibri" w:cs="Calibri"/>
          <w:sz w:val="22"/>
          <w:szCs w:val="22"/>
        </w:rPr>
      </w:pPr>
      <w:r w:rsidRPr="00875B66">
        <w:rPr>
          <w:rFonts w:ascii="Calibri" w:hAnsi="Calibri" w:cs="Calibri"/>
          <w:sz w:val="22"/>
          <w:szCs w:val="22"/>
        </w:rPr>
        <w:t>A rising main to the</w:t>
      </w:r>
      <w:r w:rsidR="00607E18" w:rsidRPr="00875B66">
        <w:rPr>
          <w:rFonts w:ascii="Calibri" w:hAnsi="Calibri" w:cs="Calibri"/>
          <w:sz w:val="22"/>
          <w:szCs w:val="22"/>
        </w:rPr>
        <w:t xml:space="preserve"> wastewater</w:t>
      </w:r>
      <w:r w:rsidRPr="00875B66">
        <w:rPr>
          <w:rFonts w:ascii="Calibri" w:hAnsi="Calibri" w:cs="Calibri"/>
          <w:sz w:val="22"/>
          <w:szCs w:val="22"/>
        </w:rPr>
        <w:t xml:space="preserve"> treatment plan</w:t>
      </w:r>
      <w:r w:rsidR="00607E18" w:rsidRPr="00875B66">
        <w:rPr>
          <w:rFonts w:ascii="Calibri" w:hAnsi="Calibri" w:cs="Calibri"/>
          <w:sz w:val="22"/>
          <w:szCs w:val="22"/>
        </w:rPr>
        <w:t>t</w:t>
      </w:r>
      <w:r w:rsidRPr="00875B66">
        <w:rPr>
          <w:rFonts w:ascii="Calibri" w:hAnsi="Calibri" w:cs="Calibri"/>
          <w:sz w:val="22"/>
          <w:szCs w:val="22"/>
        </w:rPr>
        <w:t xml:space="preserve"> </w:t>
      </w:r>
      <w:r w:rsidR="00607E18" w:rsidRPr="00875B66">
        <w:rPr>
          <w:rFonts w:ascii="Calibri" w:hAnsi="Calibri" w:cs="Calibri"/>
          <w:sz w:val="22"/>
          <w:szCs w:val="22"/>
        </w:rPr>
        <w:t>within Lot 9025.</w:t>
      </w:r>
    </w:p>
    <w:p w14:paraId="553C1B6E" w14:textId="77777777" w:rsidR="00DA0356" w:rsidRPr="00875B66" w:rsidRDefault="00DA0356" w:rsidP="00E22DC3">
      <w:pPr>
        <w:spacing w:after="0" w:line="240" w:lineRule="auto"/>
        <w:ind w:left="1843"/>
        <w:jc w:val="both"/>
        <w:rPr>
          <w:rFonts w:ascii="Calibri" w:hAnsi="Calibri" w:cs="Calibri"/>
          <w:sz w:val="22"/>
          <w:szCs w:val="22"/>
        </w:rPr>
      </w:pPr>
    </w:p>
    <w:p w14:paraId="4EB5BA94" w14:textId="33EBF741" w:rsidR="003B1329" w:rsidRPr="00875B66" w:rsidRDefault="009D7857" w:rsidP="00E22DC3">
      <w:pPr>
        <w:numPr>
          <w:ilvl w:val="1"/>
          <w:numId w:val="35"/>
        </w:numPr>
        <w:spacing w:after="0" w:line="240" w:lineRule="auto"/>
        <w:ind w:left="1843"/>
        <w:jc w:val="both"/>
        <w:rPr>
          <w:rFonts w:ascii="Calibri" w:hAnsi="Calibri" w:cs="Calibri"/>
          <w:sz w:val="22"/>
          <w:szCs w:val="22"/>
        </w:rPr>
      </w:pPr>
      <w:r w:rsidRPr="00875B66">
        <w:rPr>
          <w:rFonts w:ascii="Calibri" w:hAnsi="Calibri" w:cs="Calibri"/>
          <w:sz w:val="22"/>
          <w:szCs w:val="22"/>
        </w:rPr>
        <w:t xml:space="preserve">A </w:t>
      </w:r>
      <w:r w:rsidR="00495EBF" w:rsidRPr="00875B66">
        <w:rPr>
          <w:rFonts w:ascii="Calibri" w:hAnsi="Calibri" w:cs="Calibri"/>
          <w:sz w:val="22"/>
          <w:szCs w:val="22"/>
        </w:rPr>
        <w:t xml:space="preserve">sludge activated </w:t>
      </w:r>
      <w:r w:rsidR="00607E18" w:rsidRPr="00875B66">
        <w:rPr>
          <w:rFonts w:ascii="Calibri" w:hAnsi="Calibri" w:cs="Calibri"/>
          <w:sz w:val="22"/>
          <w:szCs w:val="22"/>
        </w:rPr>
        <w:t xml:space="preserve">wastewater </w:t>
      </w:r>
      <w:r w:rsidRPr="00875B66">
        <w:rPr>
          <w:rFonts w:ascii="Calibri" w:hAnsi="Calibri" w:cs="Calibri"/>
          <w:sz w:val="22"/>
          <w:szCs w:val="22"/>
        </w:rPr>
        <w:t xml:space="preserve">treatment plant </w:t>
      </w:r>
      <w:r w:rsidR="00607E18" w:rsidRPr="00875B66">
        <w:rPr>
          <w:rFonts w:ascii="Calibri" w:hAnsi="Calibri" w:cs="Calibri"/>
          <w:sz w:val="22"/>
          <w:szCs w:val="22"/>
        </w:rPr>
        <w:t xml:space="preserve">within Lot 9025 </w:t>
      </w:r>
      <w:r w:rsidR="00C03399" w:rsidRPr="00875B66">
        <w:rPr>
          <w:rFonts w:ascii="Calibri" w:hAnsi="Calibri" w:cs="Calibri"/>
          <w:sz w:val="22"/>
          <w:szCs w:val="22"/>
        </w:rPr>
        <w:t xml:space="preserve">in general accordance with </w:t>
      </w:r>
      <w:r w:rsidR="00C4753A" w:rsidRPr="00875B66">
        <w:rPr>
          <w:rFonts w:ascii="Calibri" w:hAnsi="Calibri" w:cs="Calibri"/>
          <w:sz w:val="22"/>
          <w:szCs w:val="22"/>
        </w:rPr>
        <w:t xml:space="preserve">the details in the Stantec Engineering Feasibility Report dated </w:t>
      </w:r>
      <w:r w:rsidR="00875B66" w:rsidRPr="00875B66">
        <w:rPr>
          <w:rFonts w:ascii="Calibri" w:hAnsi="Calibri" w:cs="Calibri"/>
          <w:sz w:val="22"/>
          <w:szCs w:val="22"/>
        </w:rPr>
        <w:t>11 April 2025</w:t>
      </w:r>
      <w:r w:rsidR="00C4753A" w:rsidRPr="00875B66">
        <w:rPr>
          <w:rFonts w:ascii="Calibri" w:hAnsi="Calibri" w:cs="Calibri"/>
          <w:sz w:val="22"/>
          <w:szCs w:val="22"/>
        </w:rPr>
        <w:t>.</w:t>
      </w:r>
    </w:p>
    <w:p w14:paraId="0B22C3B0" w14:textId="77777777" w:rsidR="003B1329" w:rsidRPr="00875B66" w:rsidRDefault="003B1329" w:rsidP="00E22DC3">
      <w:pPr>
        <w:spacing w:after="0" w:line="240" w:lineRule="auto"/>
        <w:ind w:left="1843"/>
        <w:jc w:val="both"/>
        <w:rPr>
          <w:rFonts w:ascii="Calibri" w:hAnsi="Calibri" w:cs="Calibri"/>
          <w:sz w:val="22"/>
          <w:szCs w:val="22"/>
        </w:rPr>
      </w:pPr>
    </w:p>
    <w:p w14:paraId="267D0C1D" w14:textId="1EFE7F1E" w:rsidR="00B42762" w:rsidRDefault="00495EBF" w:rsidP="00E22DC3">
      <w:pPr>
        <w:numPr>
          <w:ilvl w:val="1"/>
          <w:numId w:val="35"/>
        </w:numPr>
        <w:spacing w:after="0" w:line="240" w:lineRule="auto"/>
        <w:ind w:left="1843"/>
        <w:jc w:val="both"/>
        <w:rPr>
          <w:rFonts w:ascii="Calibri" w:hAnsi="Calibri" w:cs="Calibri"/>
          <w:sz w:val="22"/>
          <w:szCs w:val="22"/>
        </w:rPr>
      </w:pPr>
      <w:r>
        <w:rPr>
          <w:rFonts w:ascii="Calibri" w:hAnsi="Calibri" w:cs="Calibri"/>
          <w:sz w:val="22"/>
          <w:szCs w:val="22"/>
        </w:rPr>
        <w:t xml:space="preserve">Land </w:t>
      </w:r>
      <w:r w:rsidR="00831184">
        <w:rPr>
          <w:rFonts w:ascii="Calibri" w:hAnsi="Calibri" w:cs="Calibri"/>
          <w:sz w:val="22"/>
          <w:szCs w:val="22"/>
        </w:rPr>
        <w:t>t</w:t>
      </w:r>
      <w:r>
        <w:rPr>
          <w:rFonts w:ascii="Calibri" w:hAnsi="Calibri" w:cs="Calibri"/>
          <w:sz w:val="22"/>
          <w:szCs w:val="22"/>
        </w:rPr>
        <w:t xml:space="preserve">reatment </w:t>
      </w:r>
      <w:r w:rsidR="00831184">
        <w:rPr>
          <w:rFonts w:ascii="Calibri" w:hAnsi="Calibri" w:cs="Calibri"/>
          <w:sz w:val="22"/>
          <w:szCs w:val="22"/>
        </w:rPr>
        <w:t>a</w:t>
      </w:r>
      <w:r>
        <w:rPr>
          <w:rFonts w:ascii="Calibri" w:hAnsi="Calibri" w:cs="Calibri"/>
          <w:sz w:val="22"/>
          <w:szCs w:val="22"/>
        </w:rPr>
        <w:t xml:space="preserve">reas </w:t>
      </w:r>
      <w:r w:rsidR="008C6759">
        <w:rPr>
          <w:rFonts w:ascii="Calibri" w:hAnsi="Calibri" w:cs="Calibri"/>
          <w:sz w:val="22"/>
          <w:szCs w:val="22"/>
        </w:rPr>
        <w:t xml:space="preserve">of </w:t>
      </w:r>
      <w:r>
        <w:rPr>
          <w:rFonts w:ascii="Calibri" w:hAnsi="Calibri" w:cs="Calibri"/>
          <w:sz w:val="22"/>
          <w:szCs w:val="22"/>
        </w:rPr>
        <w:t>sufficient</w:t>
      </w:r>
      <w:r w:rsidR="008C6759">
        <w:rPr>
          <w:rFonts w:ascii="Calibri" w:hAnsi="Calibri" w:cs="Calibri"/>
          <w:sz w:val="22"/>
          <w:szCs w:val="22"/>
        </w:rPr>
        <w:t xml:space="preserve"> size</w:t>
      </w:r>
      <w:r>
        <w:rPr>
          <w:rFonts w:ascii="Calibri" w:hAnsi="Calibri" w:cs="Calibri"/>
          <w:sz w:val="22"/>
          <w:szCs w:val="22"/>
        </w:rPr>
        <w:t xml:space="preserve"> to service the</w:t>
      </w:r>
      <w:r w:rsidR="00574B3B">
        <w:rPr>
          <w:rFonts w:ascii="Calibri" w:hAnsi="Calibri" w:cs="Calibri"/>
          <w:sz w:val="22"/>
          <w:szCs w:val="22"/>
        </w:rPr>
        <w:t xml:space="preserve"> full</w:t>
      </w:r>
      <w:r>
        <w:rPr>
          <w:rFonts w:ascii="Calibri" w:hAnsi="Calibri" w:cs="Calibri"/>
          <w:sz w:val="22"/>
          <w:szCs w:val="22"/>
        </w:rPr>
        <w:t xml:space="preserve"> wastewater treatment capacity</w:t>
      </w:r>
      <w:r w:rsidR="00574B3B">
        <w:rPr>
          <w:rFonts w:ascii="Calibri" w:hAnsi="Calibri" w:cs="Calibri"/>
          <w:sz w:val="22"/>
          <w:szCs w:val="22"/>
        </w:rPr>
        <w:t xml:space="preserve"> of the first stage of the wastewater treatment plant</w:t>
      </w:r>
      <w:r w:rsidR="00B42762">
        <w:rPr>
          <w:rFonts w:ascii="Calibri" w:hAnsi="Calibri" w:cs="Calibri"/>
          <w:sz w:val="22"/>
          <w:szCs w:val="22"/>
        </w:rPr>
        <w:t>.</w:t>
      </w:r>
    </w:p>
    <w:p w14:paraId="1BA4792A" w14:textId="77777777" w:rsidR="006973E7" w:rsidRDefault="006973E7" w:rsidP="00466837">
      <w:pPr>
        <w:spacing w:after="0" w:line="240" w:lineRule="auto"/>
        <w:ind w:left="714"/>
        <w:jc w:val="both"/>
        <w:rPr>
          <w:rFonts w:ascii="Calibri" w:hAnsi="Calibri" w:cs="Calibri"/>
          <w:sz w:val="22"/>
          <w:szCs w:val="22"/>
        </w:rPr>
      </w:pPr>
    </w:p>
    <w:p w14:paraId="6C06CF76" w14:textId="2E7B1F6B" w:rsidR="004A3B16" w:rsidRDefault="004A3B16" w:rsidP="00E22DC3">
      <w:pPr>
        <w:numPr>
          <w:ilvl w:val="0"/>
          <w:numId w:val="3"/>
        </w:numPr>
        <w:spacing w:after="0" w:line="240" w:lineRule="auto"/>
        <w:ind w:left="1276" w:hanging="567"/>
        <w:jc w:val="both"/>
        <w:rPr>
          <w:rFonts w:ascii="Calibri" w:hAnsi="Calibri" w:cs="Calibri"/>
          <w:sz w:val="22"/>
          <w:szCs w:val="22"/>
        </w:rPr>
      </w:pPr>
      <w:r>
        <w:rPr>
          <w:rFonts w:ascii="Calibri" w:hAnsi="Calibri" w:cs="Calibri"/>
          <w:sz w:val="22"/>
          <w:szCs w:val="22"/>
        </w:rPr>
        <w:t>For all stages, detailed plans and specifications for any wastewater treatment and disposal infrastructure or works</w:t>
      </w:r>
      <w:r w:rsidR="00911790">
        <w:rPr>
          <w:rFonts w:ascii="Calibri" w:hAnsi="Calibri" w:cs="Calibri"/>
          <w:sz w:val="22"/>
          <w:szCs w:val="22"/>
        </w:rPr>
        <w:t>, including land treatment areas</w:t>
      </w:r>
      <w:r>
        <w:rPr>
          <w:rFonts w:ascii="Calibri" w:hAnsi="Calibri" w:cs="Calibri"/>
          <w:sz w:val="22"/>
          <w:szCs w:val="22"/>
        </w:rPr>
        <w:t xml:space="preserve"> required for the </w:t>
      </w:r>
      <w:r w:rsidR="00911790">
        <w:rPr>
          <w:rFonts w:ascii="Calibri" w:hAnsi="Calibri" w:cs="Calibri"/>
          <w:sz w:val="22"/>
          <w:szCs w:val="22"/>
        </w:rPr>
        <w:t xml:space="preserve">disposal of </w:t>
      </w:r>
      <w:r w:rsidR="00D45A78">
        <w:rPr>
          <w:rFonts w:ascii="Calibri" w:hAnsi="Calibri" w:cs="Calibri"/>
          <w:sz w:val="22"/>
          <w:szCs w:val="22"/>
        </w:rPr>
        <w:t>treated effluent</w:t>
      </w:r>
      <w:r w:rsidR="00911790">
        <w:rPr>
          <w:rFonts w:ascii="Calibri" w:hAnsi="Calibri" w:cs="Calibri"/>
          <w:sz w:val="22"/>
          <w:szCs w:val="22"/>
        </w:rPr>
        <w:t xml:space="preserve"> from each specific stage.</w:t>
      </w:r>
      <w:r w:rsidR="006C6716">
        <w:rPr>
          <w:rFonts w:ascii="Calibri" w:hAnsi="Calibri" w:cs="Calibri"/>
          <w:sz w:val="22"/>
          <w:szCs w:val="22"/>
        </w:rPr>
        <w:t xml:space="preserve"> This shall include</w:t>
      </w:r>
      <w:r w:rsidR="00D02D57">
        <w:rPr>
          <w:rFonts w:ascii="Calibri" w:hAnsi="Calibri" w:cs="Calibri"/>
          <w:sz w:val="22"/>
          <w:szCs w:val="22"/>
        </w:rPr>
        <w:t xml:space="preserve"> details of:</w:t>
      </w:r>
      <w:r w:rsidR="006C6716">
        <w:rPr>
          <w:rFonts w:ascii="Calibri" w:hAnsi="Calibri" w:cs="Calibri"/>
          <w:sz w:val="22"/>
          <w:szCs w:val="22"/>
        </w:rPr>
        <w:t xml:space="preserve"> </w:t>
      </w:r>
    </w:p>
    <w:p w14:paraId="42CE5745" w14:textId="77777777" w:rsidR="00D02D57" w:rsidRDefault="00D02D57" w:rsidP="00466837">
      <w:pPr>
        <w:spacing w:after="0" w:line="240" w:lineRule="auto"/>
        <w:ind w:left="714"/>
        <w:jc w:val="both"/>
        <w:rPr>
          <w:rFonts w:ascii="Calibri" w:hAnsi="Calibri" w:cs="Calibri"/>
          <w:sz w:val="22"/>
          <w:szCs w:val="22"/>
        </w:rPr>
      </w:pPr>
    </w:p>
    <w:p w14:paraId="65D4572F" w14:textId="6C3FDBF3" w:rsidR="008B15D5" w:rsidRDefault="006C6716" w:rsidP="00E22DC3">
      <w:pPr>
        <w:numPr>
          <w:ilvl w:val="0"/>
          <w:numId w:val="37"/>
        </w:numPr>
        <w:spacing w:after="0" w:line="240" w:lineRule="auto"/>
        <w:ind w:left="1843"/>
        <w:jc w:val="both"/>
        <w:rPr>
          <w:rFonts w:ascii="Calibri" w:hAnsi="Calibri" w:cs="Calibri"/>
          <w:sz w:val="22"/>
          <w:szCs w:val="22"/>
        </w:rPr>
      </w:pPr>
      <w:r>
        <w:rPr>
          <w:rFonts w:ascii="Calibri" w:hAnsi="Calibri" w:cs="Calibri"/>
          <w:sz w:val="22"/>
          <w:szCs w:val="22"/>
        </w:rPr>
        <w:t xml:space="preserve">Identification of sufficient </w:t>
      </w:r>
      <w:r w:rsidR="00D02D57">
        <w:rPr>
          <w:rFonts w:ascii="Calibri" w:hAnsi="Calibri" w:cs="Calibri"/>
          <w:sz w:val="22"/>
          <w:szCs w:val="22"/>
        </w:rPr>
        <w:t>l</w:t>
      </w:r>
      <w:r>
        <w:rPr>
          <w:rFonts w:ascii="Calibri" w:hAnsi="Calibri" w:cs="Calibri"/>
          <w:sz w:val="22"/>
          <w:szCs w:val="22"/>
        </w:rPr>
        <w:t xml:space="preserve">and </w:t>
      </w:r>
      <w:r w:rsidR="00D02D57">
        <w:rPr>
          <w:rFonts w:ascii="Calibri" w:hAnsi="Calibri" w:cs="Calibri"/>
          <w:sz w:val="22"/>
          <w:szCs w:val="22"/>
        </w:rPr>
        <w:t>t</w:t>
      </w:r>
      <w:r>
        <w:rPr>
          <w:rFonts w:ascii="Calibri" w:hAnsi="Calibri" w:cs="Calibri"/>
          <w:sz w:val="22"/>
          <w:szCs w:val="22"/>
        </w:rPr>
        <w:t xml:space="preserve">reatment </w:t>
      </w:r>
      <w:r w:rsidR="00D02D57">
        <w:rPr>
          <w:rFonts w:ascii="Calibri" w:hAnsi="Calibri" w:cs="Calibri"/>
          <w:sz w:val="22"/>
          <w:szCs w:val="22"/>
        </w:rPr>
        <w:t>a</w:t>
      </w:r>
      <w:r>
        <w:rPr>
          <w:rFonts w:ascii="Calibri" w:hAnsi="Calibri" w:cs="Calibri"/>
          <w:sz w:val="22"/>
          <w:szCs w:val="22"/>
        </w:rPr>
        <w:t>rea to allow for an average rate of discharge of between 5 – 8 mm/day</w:t>
      </w:r>
      <w:r w:rsidR="00875B66">
        <w:rPr>
          <w:rFonts w:ascii="Calibri" w:hAnsi="Calibri" w:cs="Calibri"/>
          <w:sz w:val="22"/>
          <w:szCs w:val="22"/>
        </w:rPr>
        <w:t xml:space="preserve"> for dry weather flow</w:t>
      </w:r>
      <w:r w:rsidR="008B15D5">
        <w:rPr>
          <w:rFonts w:ascii="Calibri" w:hAnsi="Calibri" w:cs="Calibri"/>
          <w:sz w:val="22"/>
          <w:szCs w:val="22"/>
        </w:rPr>
        <w:t>.</w:t>
      </w:r>
      <w:r w:rsidR="00D23DC2">
        <w:rPr>
          <w:rFonts w:ascii="Calibri" w:hAnsi="Calibri" w:cs="Calibri"/>
          <w:sz w:val="22"/>
          <w:szCs w:val="22"/>
        </w:rPr>
        <w:t xml:space="preserve">  This shall include an excess 5-10% of land treatment area to account for the possibility of areas needing to be deactivated on occasions.  </w:t>
      </w:r>
    </w:p>
    <w:p w14:paraId="7B3C997F" w14:textId="77777777" w:rsidR="00757419" w:rsidRDefault="00757419" w:rsidP="00E22DC3">
      <w:pPr>
        <w:spacing w:after="0" w:line="240" w:lineRule="auto"/>
        <w:ind w:left="1843" w:hanging="360"/>
        <w:jc w:val="both"/>
        <w:rPr>
          <w:rFonts w:ascii="Calibri" w:hAnsi="Calibri" w:cs="Calibri"/>
          <w:sz w:val="22"/>
          <w:szCs w:val="22"/>
        </w:rPr>
      </w:pPr>
    </w:p>
    <w:p w14:paraId="4C11A6E7" w14:textId="0A933544" w:rsidR="006C6716" w:rsidRDefault="008B15D5" w:rsidP="00E22DC3">
      <w:pPr>
        <w:numPr>
          <w:ilvl w:val="0"/>
          <w:numId w:val="37"/>
        </w:numPr>
        <w:spacing w:after="0" w:line="240" w:lineRule="auto"/>
        <w:ind w:left="1843"/>
        <w:jc w:val="both"/>
        <w:rPr>
          <w:rFonts w:ascii="Calibri" w:hAnsi="Calibri" w:cs="Calibri"/>
          <w:sz w:val="22"/>
          <w:szCs w:val="22"/>
        </w:rPr>
      </w:pPr>
      <w:r>
        <w:rPr>
          <w:rFonts w:ascii="Calibri" w:hAnsi="Calibri" w:cs="Calibri"/>
          <w:sz w:val="22"/>
          <w:szCs w:val="22"/>
        </w:rPr>
        <w:t>Details of the vegetation management regime for the land treatment areas in (</w:t>
      </w:r>
      <w:proofErr w:type="spellStart"/>
      <w:r>
        <w:rPr>
          <w:rFonts w:ascii="Calibri" w:hAnsi="Calibri" w:cs="Calibri"/>
          <w:sz w:val="22"/>
          <w:szCs w:val="22"/>
        </w:rPr>
        <w:t>i</w:t>
      </w:r>
      <w:proofErr w:type="spellEnd"/>
      <w:r>
        <w:rPr>
          <w:rFonts w:ascii="Calibri" w:hAnsi="Calibri" w:cs="Calibri"/>
          <w:sz w:val="22"/>
          <w:szCs w:val="22"/>
        </w:rPr>
        <w:t>)</w:t>
      </w:r>
      <w:r w:rsidR="006C6716">
        <w:rPr>
          <w:rFonts w:ascii="Calibri" w:hAnsi="Calibri" w:cs="Calibri"/>
          <w:sz w:val="22"/>
          <w:szCs w:val="22"/>
        </w:rPr>
        <w:t>.</w:t>
      </w:r>
    </w:p>
    <w:p w14:paraId="5A87A62E" w14:textId="77777777" w:rsidR="00757419" w:rsidRDefault="00757419" w:rsidP="00E22DC3">
      <w:pPr>
        <w:spacing w:after="0" w:line="240" w:lineRule="auto"/>
        <w:ind w:left="1843" w:hanging="360"/>
        <w:jc w:val="both"/>
        <w:rPr>
          <w:rFonts w:ascii="Calibri" w:hAnsi="Calibri" w:cs="Calibri"/>
          <w:sz w:val="22"/>
          <w:szCs w:val="22"/>
        </w:rPr>
      </w:pPr>
    </w:p>
    <w:p w14:paraId="332F9A10" w14:textId="42E3CBD1" w:rsidR="006C6716" w:rsidRDefault="006C6716" w:rsidP="00E22DC3">
      <w:pPr>
        <w:numPr>
          <w:ilvl w:val="0"/>
          <w:numId w:val="37"/>
        </w:numPr>
        <w:spacing w:after="0" w:line="240" w:lineRule="auto"/>
        <w:ind w:left="1843"/>
        <w:jc w:val="both"/>
        <w:rPr>
          <w:rFonts w:ascii="Calibri" w:hAnsi="Calibri" w:cs="Calibri"/>
          <w:sz w:val="22"/>
          <w:szCs w:val="22"/>
        </w:rPr>
      </w:pPr>
      <w:r>
        <w:rPr>
          <w:rFonts w:ascii="Calibri" w:hAnsi="Calibri" w:cs="Calibri"/>
          <w:sz w:val="22"/>
          <w:szCs w:val="22"/>
        </w:rPr>
        <w:t xml:space="preserve">Locations of the sub-surface drip irrigation system within the nominated </w:t>
      </w:r>
      <w:r w:rsidR="000706E4">
        <w:rPr>
          <w:rFonts w:ascii="Calibri" w:hAnsi="Calibri" w:cs="Calibri"/>
          <w:sz w:val="22"/>
          <w:szCs w:val="22"/>
        </w:rPr>
        <w:t>l</w:t>
      </w:r>
      <w:r>
        <w:rPr>
          <w:rFonts w:ascii="Calibri" w:hAnsi="Calibri" w:cs="Calibri"/>
          <w:sz w:val="22"/>
          <w:szCs w:val="22"/>
        </w:rPr>
        <w:t xml:space="preserve">and </w:t>
      </w:r>
      <w:r w:rsidR="000706E4">
        <w:rPr>
          <w:rFonts w:ascii="Calibri" w:hAnsi="Calibri" w:cs="Calibri"/>
          <w:sz w:val="22"/>
          <w:szCs w:val="22"/>
        </w:rPr>
        <w:t>t</w:t>
      </w:r>
      <w:r>
        <w:rPr>
          <w:rFonts w:ascii="Calibri" w:hAnsi="Calibri" w:cs="Calibri"/>
          <w:sz w:val="22"/>
          <w:szCs w:val="22"/>
        </w:rPr>
        <w:t xml:space="preserve">reatment </w:t>
      </w:r>
      <w:r w:rsidR="000706E4">
        <w:rPr>
          <w:rFonts w:ascii="Calibri" w:hAnsi="Calibri" w:cs="Calibri"/>
          <w:sz w:val="22"/>
          <w:szCs w:val="22"/>
        </w:rPr>
        <w:t>a</w:t>
      </w:r>
      <w:r>
        <w:rPr>
          <w:rFonts w:ascii="Calibri" w:hAnsi="Calibri" w:cs="Calibri"/>
          <w:sz w:val="22"/>
          <w:szCs w:val="22"/>
        </w:rPr>
        <w:t>rea.</w:t>
      </w:r>
    </w:p>
    <w:p w14:paraId="65C1B33D" w14:textId="77777777" w:rsidR="00757419" w:rsidRDefault="00757419" w:rsidP="00E22DC3">
      <w:pPr>
        <w:spacing w:after="0" w:line="240" w:lineRule="auto"/>
        <w:ind w:left="1843" w:hanging="360"/>
        <w:jc w:val="both"/>
        <w:rPr>
          <w:rFonts w:ascii="Calibri" w:hAnsi="Calibri" w:cs="Calibri"/>
          <w:sz w:val="22"/>
          <w:szCs w:val="22"/>
        </w:rPr>
      </w:pPr>
    </w:p>
    <w:p w14:paraId="1D29D5CB" w14:textId="64930FF5" w:rsidR="00BC3D9F" w:rsidRPr="0027673B" w:rsidRDefault="00AC2C06" w:rsidP="00E22DC3">
      <w:pPr>
        <w:numPr>
          <w:ilvl w:val="0"/>
          <w:numId w:val="37"/>
        </w:numPr>
        <w:spacing w:after="0" w:line="240" w:lineRule="auto"/>
        <w:ind w:left="1843"/>
        <w:jc w:val="both"/>
        <w:rPr>
          <w:rFonts w:ascii="Calibri" w:hAnsi="Calibri" w:cs="Calibri"/>
          <w:sz w:val="22"/>
          <w:szCs w:val="22"/>
        </w:rPr>
      </w:pPr>
      <w:r>
        <w:rPr>
          <w:rFonts w:ascii="Calibri" w:hAnsi="Calibri" w:cs="Calibri"/>
          <w:sz w:val="22"/>
          <w:szCs w:val="22"/>
        </w:rPr>
        <w:lastRenderedPageBreak/>
        <w:t xml:space="preserve">If </w:t>
      </w:r>
      <w:r w:rsidR="0067580B">
        <w:rPr>
          <w:rFonts w:ascii="Calibri" w:hAnsi="Calibri" w:cs="Calibri"/>
          <w:sz w:val="22"/>
          <w:szCs w:val="22"/>
        </w:rPr>
        <w:t>Easement Area XQ DP 380128</w:t>
      </w:r>
      <w:r w:rsidR="00BC3D9F">
        <w:rPr>
          <w:rFonts w:ascii="Calibri" w:hAnsi="Calibri" w:cs="Calibri"/>
          <w:sz w:val="22"/>
          <w:szCs w:val="22"/>
        </w:rPr>
        <w:t xml:space="preserve"> </w:t>
      </w:r>
      <w:r>
        <w:rPr>
          <w:rFonts w:ascii="Calibri" w:hAnsi="Calibri" w:cs="Calibri"/>
          <w:sz w:val="22"/>
          <w:szCs w:val="22"/>
        </w:rPr>
        <w:t xml:space="preserve">as shown on the </w:t>
      </w:r>
      <w:r w:rsidR="0067580B">
        <w:rPr>
          <w:rFonts w:ascii="Calibri" w:hAnsi="Calibri" w:cs="Calibri"/>
          <w:sz w:val="22"/>
          <w:szCs w:val="22"/>
        </w:rPr>
        <w:t xml:space="preserve">“Existing Easements </w:t>
      </w:r>
      <w:r w:rsidR="00357153">
        <w:rPr>
          <w:rFonts w:ascii="Calibri" w:hAnsi="Calibri" w:cs="Calibri"/>
          <w:sz w:val="22"/>
          <w:szCs w:val="22"/>
        </w:rPr>
        <w:t xml:space="preserve">on Lot 12 DP 364700” plan prepared by </w:t>
      </w:r>
      <w:proofErr w:type="spellStart"/>
      <w:r w:rsidR="00357153">
        <w:rPr>
          <w:rFonts w:ascii="Calibri" w:hAnsi="Calibri" w:cs="Calibri"/>
          <w:sz w:val="22"/>
          <w:szCs w:val="22"/>
        </w:rPr>
        <w:t>Patersons</w:t>
      </w:r>
      <w:proofErr w:type="spellEnd"/>
      <w:r w:rsidR="00D67C8F">
        <w:rPr>
          <w:rFonts w:ascii="Calibri" w:hAnsi="Calibri" w:cs="Calibri"/>
          <w:sz w:val="22"/>
          <w:szCs w:val="22"/>
        </w:rPr>
        <w:t>, dated 10.04.25</w:t>
      </w:r>
      <w:r w:rsidR="0015489A">
        <w:rPr>
          <w:rFonts w:ascii="Calibri" w:hAnsi="Calibri" w:cs="Calibri"/>
          <w:sz w:val="22"/>
          <w:szCs w:val="22"/>
        </w:rPr>
        <w:t xml:space="preserve"> is to be utilised as a </w:t>
      </w:r>
      <w:r w:rsidR="00A7384B">
        <w:rPr>
          <w:rFonts w:ascii="Calibri" w:hAnsi="Calibri" w:cs="Calibri"/>
          <w:sz w:val="22"/>
          <w:szCs w:val="22"/>
        </w:rPr>
        <w:t>land treatment area</w:t>
      </w:r>
      <w:r w:rsidR="0015489A">
        <w:rPr>
          <w:rFonts w:ascii="Calibri" w:hAnsi="Calibri" w:cs="Calibri"/>
          <w:sz w:val="22"/>
          <w:szCs w:val="22"/>
        </w:rPr>
        <w:t xml:space="preserve"> for the subdivision, </w:t>
      </w:r>
      <w:r w:rsidR="008F7E51">
        <w:rPr>
          <w:rFonts w:ascii="Calibri" w:hAnsi="Calibri" w:cs="Calibri"/>
          <w:sz w:val="22"/>
          <w:szCs w:val="22"/>
        </w:rPr>
        <w:t xml:space="preserve">the Consent Holder </w:t>
      </w:r>
      <w:r w:rsidR="00D23DC2">
        <w:rPr>
          <w:rFonts w:ascii="Calibri" w:hAnsi="Calibri" w:cs="Calibri"/>
          <w:sz w:val="22"/>
          <w:szCs w:val="22"/>
        </w:rPr>
        <w:t>shall confirm</w:t>
      </w:r>
      <w:r w:rsidR="008F7E51">
        <w:rPr>
          <w:rFonts w:ascii="Calibri" w:hAnsi="Calibri" w:cs="Calibri"/>
          <w:sz w:val="22"/>
          <w:szCs w:val="22"/>
        </w:rPr>
        <w:t xml:space="preserve"> that </w:t>
      </w:r>
      <w:r w:rsidR="00BC3D9F">
        <w:rPr>
          <w:rFonts w:ascii="Calibri" w:hAnsi="Calibri" w:cs="Calibri"/>
          <w:sz w:val="22"/>
          <w:szCs w:val="22"/>
        </w:rPr>
        <w:t>E</w:t>
      </w:r>
      <w:r w:rsidR="008F7E51">
        <w:rPr>
          <w:rFonts w:ascii="Calibri" w:hAnsi="Calibri" w:cs="Calibri"/>
          <w:sz w:val="22"/>
          <w:szCs w:val="22"/>
        </w:rPr>
        <w:t>asement</w:t>
      </w:r>
      <w:r w:rsidR="00BC3D9F">
        <w:rPr>
          <w:rFonts w:ascii="Calibri" w:hAnsi="Calibri" w:cs="Calibri"/>
          <w:sz w:val="22"/>
          <w:szCs w:val="22"/>
        </w:rPr>
        <w:t xml:space="preserve"> 7802746.10</w:t>
      </w:r>
      <w:r w:rsidR="008F7E51">
        <w:rPr>
          <w:rFonts w:ascii="Calibri" w:hAnsi="Calibri" w:cs="Calibri"/>
          <w:sz w:val="22"/>
          <w:szCs w:val="22"/>
        </w:rPr>
        <w:t xml:space="preserve"> in favour of </w:t>
      </w:r>
      <w:r w:rsidR="0027673B">
        <w:rPr>
          <w:rFonts w:ascii="Calibri" w:hAnsi="Calibri" w:cs="Calibri"/>
          <w:sz w:val="22"/>
          <w:szCs w:val="22"/>
        </w:rPr>
        <w:t>the Jacks Point Residents and Owners Association</w:t>
      </w:r>
      <w:r w:rsidR="008F7E51">
        <w:rPr>
          <w:rFonts w:ascii="Calibri" w:hAnsi="Calibri" w:cs="Calibri"/>
          <w:sz w:val="22"/>
          <w:szCs w:val="22"/>
        </w:rPr>
        <w:t xml:space="preserve"> has been </w:t>
      </w:r>
      <w:r w:rsidR="00563A43">
        <w:rPr>
          <w:rFonts w:ascii="Calibri" w:hAnsi="Calibri" w:cs="Calibri"/>
          <w:sz w:val="22"/>
          <w:szCs w:val="22"/>
        </w:rPr>
        <w:t>surrendered</w:t>
      </w:r>
      <w:r w:rsidR="0027673B">
        <w:rPr>
          <w:rFonts w:ascii="Calibri" w:hAnsi="Calibri" w:cs="Calibri"/>
          <w:sz w:val="22"/>
          <w:szCs w:val="22"/>
        </w:rPr>
        <w:t xml:space="preserve"> for the area of the proposed land treatment area</w:t>
      </w:r>
      <w:r w:rsidR="00D23DC2">
        <w:rPr>
          <w:rFonts w:ascii="Calibri" w:hAnsi="Calibri" w:cs="Calibri"/>
          <w:sz w:val="22"/>
          <w:szCs w:val="22"/>
        </w:rPr>
        <w:t xml:space="preserve"> or </w:t>
      </w:r>
      <w:r w:rsidR="004D621B">
        <w:rPr>
          <w:rFonts w:ascii="Calibri" w:hAnsi="Calibri" w:cs="Calibri"/>
          <w:sz w:val="22"/>
          <w:szCs w:val="22"/>
        </w:rPr>
        <w:t xml:space="preserve">confirmation shall be provided by the </w:t>
      </w:r>
      <w:r w:rsidR="003970A5">
        <w:rPr>
          <w:rFonts w:ascii="Calibri" w:hAnsi="Calibri" w:cs="Calibri"/>
          <w:sz w:val="22"/>
          <w:szCs w:val="22"/>
        </w:rPr>
        <w:t xml:space="preserve">Consent Holder </w:t>
      </w:r>
      <w:r w:rsidR="004D621B">
        <w:rPr>
          <w:rFonts w:ascii="Calibri" w:hAnsi="Calibri" w:cs="Calibri"/>
          <w:sz w:val="22"/>
          <w:szCs w:val="22"/>
        </w:rPr>
        <w:t xml:space="preserve"> that the land within that area is not being utilised for a conflicting purpose such as wastewater disposal under another resource consent</w:t>
      </w:r>
      <w:r w:rsidR="008F7E51">
        <w:rPr>
          <w:rFonts w:ascii="Calibri" w:hAnsi="Calibri" w:cs="Calibri"/>
          <w:sz w:val="22"/>
          <w:szCs w:val="22"/>
        </w:rPr>
        <w:t>.</w:t>
      </w:r>
    </w:p>
    <w:p w14:paraId="15898454" w14:textId="77777777" w:rsidR="00BC3D9F" w:rsidRDefault="00BC3D9F" w:rsidP="00966A9E">
      <w:pPr>
        <w:spacing w:after="0" w:line="240" w:lineRule="auto"/>
        <w:ind w:left="1134"/>
        <w:jc w:val="both"/>
        <w:rPr>
          <w:rFonts w:ascii="Calibri" w:hAnsi="Calibri" w:cs="Calibri"/>
          <w:sz w:val="22"/>
          <w:szCs w:val="22"/>
        </w:rPr>
      </w:pPr>
    </w:p>
    <w:p w14:paraId="5C23BDEB" w14:textId="0194BE8A" w:rsidR="00147121" w:rsidRDefault="000C58CA" w:rsidP="00E22DC3">
      <w:pPr>
        <w:numPr>
          <w:ilvl w:val="0"/>
          <w:numId w:val="3"/>
        </w:numPr>
        <w:spacing w:after="0" w:line="240" w:lineRule="auto"/>
        <w:ind w:left="1276" w:hanging="567"/>
        <w:jc w:val="both"/>
        <w:rPr>
          <w:rFonts w:ascii="Calibri" w:hAnsi="Calibri" w:cs="Calibri"/>
          <w:sz w:val="22"/>
          <w:szCs w:val="22"/>
        </w:rPr>
      </w:pPr>
      <w:r>
        <w:rPr>
          <w:rFonts w:ascii="Calibri" w:hAnsi="Calibri" w:cs="Calibri"/>
          <w:sz w:val="22"/>
          <w:szCs w:val="22"/>
        </w:rPr>
        <w:t xml:space="preserve">The Consent Holder shall monitor the </w:t>
      </w:r>
      <w:r w:rsidR="00147121">
        <w:rPr>
          <w:rFonts w:ascii="Calibri" w:hAnsi="Calibri" w:cs="Calibri"/>
          <w:sz w:val="22"/>
          <w:szCs w:val="22"/>
        </w:rPr>
        <w:t>following:</w:t>
      </w:r>
    </w:p>
    <w:p w14:paraId="0A43F631" w14:textId="77777777" w:rsidR="00BC5EA4" w:rsidRDefault="00BC5EA4" w:rsidP="00147121">
      <w:pPr>
        <w:spacing w:after="0" w:line="240" w:lineRule="auto"/>
        <w:ind w:left="714"/>
        <w:jc w:val="both"/>
        <w:rPr>
          <w:rFonts w:ascii="Calibri" w:hAnsi="Calibri" w:cs="Calibri"/>
          <w:sz w:val="22"/>
          <w:szCs w:val="22"/>
        </w:rPr>
      </w:pPr>
    </w:p>
    <w:p w14:paraId="55ABD38D" w14:textId="7AE04F02" w:rsidR="00147121" w:rsidRPr="00466837" w:rsidRDefault="00147121" w:rsidP="00E22DC3">
      <w:pPr>
        <w:pStyle w:val="ListParagraph"/>
        <w:numPr>
          <w:ilvl w:val="0"/>
          <w:numId w:val="36"/>
        </w:numPr>
        <w:spacing w:after="0" w:line="240" w:lineRule="auto"/>
        <w:ind w:left="1843"/>
        <w:jc w:val="both"/>
        <w:rPr>
          <w:rFonts w:ascii="Calibri" w:hAnsi="Calibri" w:cs="Calibri"/>
          <w:sz w:val="22"/>
          <w:szCs w:val="22"/>
        </w:rPr>
      </w:pPr>
      <w:r w:rsidRPr="00466837">
        <w:rPr>
          <w:rFonts w:ascii="Calibri" w:hAnsi="Calibri" w:cs="Calibri"/>
          <w:sz w:val="22"/>
          <w:szCs w:val="22"/>
        </w:rPr>
        <w:t xml:space="preserve">The </w:t>
      </w:r>
      <w:r w:rsidR="000C58CA" w:rsidRPr="00466837">
        <w:rPr>
          <w:rFonts w:ascii="Calibri" w:hAnsi="Calibri" w:cs="Calibri"/>
          <w:sz w:val="22"/>
          <w:szCs w:val="22"/>
        </w:rPr>
        <w:t xml:space="preserve">quantity of wastewater generation </w:t>
      </w:r>
      <w:r w:rsidR="00F747D6" w:rsidRPr="00466837">
        <w:rPr>
          <w:rFonts w:ascii="Calibri" w:hAnsi="Calibri" w:cs="Calibri"/>
          <w:sz w:val="22"/>
          <w:szCs w:val="22"/>
        </w:rPr>
        <w:t xml:space="preserve">from </w:t>
      </w:r>
      <w:r w:rsidR="0024464D" w:rsidRPr="00466837">
        <w:rPr>
          <w:rFonts w:ascii="Calibri" w:hAnsi="Calibri" w:cs="Calibri"/>
          <w:sz w:val="22"/>
          <w:szCs w:val="22"/>
        </w:rPr>
        <w:t xml:space="preserve">and the number of lots occupied for the preceding stages. </w:t>
      </w:r>
    </w:p>
    <w:p w14:paraId="733FEECC" w14:textId="062E2643" w:rsidR="00BC5EA4" w:rsidRPr="00466837" w:rsidRDefault="00BC5EA4" w:rsidP="00E22DC3">
      <w:pPr>
        <w:pStyle w:val="ListParagraph"/>
        <w:numPr>
          <w:ilvl w:val="0"/>
          <w:numId w:val="36"/>
        </w:numPr>
        <w:spacing w:after="0" w:line="240" w:lineRule="auto"/>
        <w:ind w:left="1843"/>
        <w:jc w:val="both"/>
        <w:rPr>
          <w:rFonts w:ascii="Calibri" w:hAnsi="Calibri" w:cs="Calibri"/>
          <w:sz w:val="22"/>
          <w:szCs w:val="22"/>
        </w:rPr>
      </w:pPr>
      <w:r w:rsidRPr="00466837">
        <w:rPr>
          <w:rFonts w:ascii="Calibri" w:hAnsi="Calibri" w:cs="Calibri"/>
          <w:sz w:val="22"/>
          <w:szCs w:val="22"/>
        </w:rPr>
        <w:t xml:space="preserve">The wastewater quality </w:t>
      </w:r>
      <w:r w:rsidR="00D27BB0" w:rsidRPr="00466837">
        <w:rPr>
          <w:rFonts w:ascii="Calibri" w:hAnsi="Calibri" w:cs="Calibri"/>
          <w:sz w:val="22"/>
          <w:szCs w:val="22"/>
        </w:rPr>
        <w:t>discharged from the wastewater treatment plant.</w:t>
      </w:r>
    </w:p>
    <w:p w14:paraId="0D66B83B" w14:textId="77777777" w:rsidR="00147121" w:rsidRDefault="00147121" w:rsidP="00147121">
      <w:pPr>
        <w:spacing w:after="0" w:line="240" w:lineRule="auto"/>
        <w:ind w:left="714"/>
        <w:jc w:val="both"/>
        <w:rPr>
          <w:rFonts w:ascii="Calibri" w:hAnsi="Calibri" w:cs="Calibri"/>
          <w:sz w:val="22"/>
          <w:szCs w:val="22"/>
        </w:rPr>
      </w:pPr>
    </w:p>
    <w:p w14:paraId="6AB7AC6F" w14:textId="5C4F1A87" w:rsidR="000C58CA" w:rsidRDefault="00507715" w:rsidP="00E22DC3">
      <w:pPr>
        <w:spacing w:after="0" w:line="240" w:lineRule="auto"/>
        <w:ind w:left="1276"/>
        <w:jc w:val="both"/>
        <w:rPr>
          <w:rFonts w:ascii="Calibri" w:hAnsi="Calibri" w:cs="Calibri"/>
          <w:sz w:val="22"/>
          <w:szCs w:val="22"/>
        </w:rPr>
      </w:pPr>
      <w:proofErr w:type="gramStart"/>
      <w:r>
        <w:rPr>
          <w:rFonts w:ascii="Calibri" w:hAnsi="Calibri" w:cs="Calibri"/>
          <w:sz w:val="22"/>
          <w:szCs w:val="22"/>
        </w:rPr>
        <w:t>In the event that</w:t>
      </w:r>
      <w:proofErr w:type="gramEnd"/>
      <w:r>
        <w:rPr>
          <w:rFonts w:ascii="Calibri" w:hAnsi="Calibri" w:cs="Calibri"/>
          <w:sz w:val="22"/>
          <w:szCs w:val="22"/>
        </w:rPr>
        <w:t xml:space="preserve"> an application for Engineering Review and Acceptance is submitted proposing to service a stage utilising a lesser per household wastewater generation </w:t>
      </w:r>
      <w:r w:rsidR="00AC3D35">
        <w:rPr>
          <w:rFonts w:ascii="Calibri" w:hAnsi="Calibri" w:cs="Calibri"/>
          <w:sz w:val="22"/>
          <w:szCs w:val="22"/>
        </w:rPr>
        <w:t xml:space="preserve">assumption </w:t>
      </w:r>
      <w:r>
        <w:rPr>
          <w:rFonts w:ascii="Calibri" w:hAnsi="Calibri" w:cs="Calibri"/>
          <w:sz w:val="22"/>
          <w:szCs w:val="22"/>
        </w:rPr>
        <w:t>than the QLDC Code of Practice</w:t>
      </w:r>
      <w:r w:rsidR="003970A5">
        <w:rPr>
          <w:rFonts w:ascii="Calibri" w:hAnsi="Calibri" w:cs="Calibri"/>
          <w:sz w:val="22"/>
          <w:szCs w:val="22"/>
        </w:rPr>
        <w:t xml:space="preserve"> 2025</w:t>
      </w:r>
      <w:r>
        <w:rPr>
          <w:rFonts w:ascii="Calibri" w:hAnsi="Calibri" w:cs="Calibri"/>
          <w:sz w:val="22"/>
          <w:szCs w:val="22"/>
        </w:rPr>
        <w:t xml:space="preserve">, this shall be supported by a </w:t>
      </w:r>
      <w:r w:rsidR="0024464D">
        <w:rPr>
          <w:rFonts w:ascii="Calibri" w:hAnsi="Calibri" w:cs="Calibri"/>
          <w:sz w:val="22"/>
          <w:szCs w:val="22"/>
        </w:rPr>
        <w:t xml:space="preserve">Monitoring Report </w:t>
      </w:r>
      <w:r w:rsidR="000B2163">
        <w:rPr>
          <w:rFonts w:ascii="Calibri" w:hAnsi="Calibri" w:cs="Calibri"/>
          <w:sz w:val="22"/>
          <w:szCs w:val="22"/>
        </w:rPr>
        <w:t>with the above information.</w:t>
      </w:r>
      <w:r w:rsidR="00125C74">
        <w:rPr>
          <w:rFonts w:ascii="Calibri" w:hAnsi="Calibri" w:cs="Calibri"/>
          <w:sz w:val="22"/>
          <w:szCs w:val="22"/>
        </w:rPr>
        <w:t xml:space="preserve"> A wet weather peaking factor will </w:t>
      </w:r>
      <w:r w:rsidR="00613D59">
        <w:rPr>
          <w:rFonts w:ascii="Calibri" w:hAnsi="Calibri" w:cs="Calibri"/>
          <w:sz w:val="22"/>
          <w:szCs w:val="22"/>
        </w:rPr>
        <w:t>be require</w:t>
      </w:r>
      <w:r w:rsidR="00191D0E">
        <w:rPr>
          <w:rFonts w:ascii="Calibri" w:hAnsi="Calibri" w:cs="Calibri"/>
          <w:sz w:val="22"/>
          <w:szCs w:val="22"/>
        </w:rPr>
        <w:t>d</w:t>
      </w:r>
      <w:r w:rsidR="00613D59">
        <w:rPr>
          <w:rFonts w:ascii="Calibri" w:hAnsi="Calibri" w:cs="Calibri"/>
          <w:sz w:val="22"/>
          <w:szCs w:val="22"/>
        </w:rPr>
        <w:t xml:space="preserve"> to be included in the demand calculations.</w:t>
      </w:r>
    </w:p>
    <w:p w14:paraId="78B3B5CE" w14:textId="77777777" w:rsidR="009D7857" w:rsidRDefault="009D7857" w:rsidP="00466837">
      <w:pPr>
        <w:spacing w:after="0" w:line="240" w:lineRule="auto"/>
        <w:jc w:val="both"/>
        <w:rPr>
          <w:rFonts w:ascii="Calibri" w:hAnsi="Calibri" w:cs="Calibri"/>
          <w:sz w:val="22"/>
          <w:szCs w:val="22"/>
        </w:rPr>
      </w:pPr>
    </w:p>
    <w:p w14:paraId="3C7F3869" w14:textId="77777777" w:rsidR="003565FD" w:rsidRPr="003565FD" w:rsidRDefault="00DF67B0" w:rsidP="00E22DC3">
      <w:pPr>
        <w:numPr>
          <w:ilvl w:val="0"/>
          <w:numId w:val="3"/>
        </w:numPr>
        <w:spacing w:after="0" w:line="240" w:lineRule="auto"/>
        <w:ind w:left="1276" w:hanging="567"/>
        <w:jc w:val="both"/>
        <w:rPr>
          <w:rFonts w:ascii="Calibri" w:hAnsi="Calibri" w:cs="Calibri"/>
          <w:sz w:val="22"/>
          <w:szCs w:val="22"/>
          <w:u w:val="single"/>
        </w:rPr>
      </w:pPr>
      <w:r w:rsidRPr="00E95177">
        <w:rPr>
          <w:rFonts w:ascii="Calibri" w:hAnsi="Calibri" w:cs="Calibri"/>
          <w:sz w:val="22"/>
          <w:szCs w:val="22"/>
        </w:rPr>
        <w:t xml:space="preserve">The provision of a foul sewer connection from each residential </w:t>
      </w:r>
      <w:r w:rsidR="008530E3" w:rsidRPr="00E95177">
        <w:rPr>
          <w:rFonts w:ascii="Calibri" w:hAnsi="Calibri" w:cs="Calibri"/>
          <w:sz w:val="22"/>
          <w:szCs w:val="22"/>
        </w:rPr>
        <w:t xml:space="preserve">and commercial </w:t>
      </w:r>
      <w:r w:rsidRPr="00E95177">
        <w:rPr>
          <w:rFonts w:ascii="Calibri" w:hAnsi="Calibri" w:cs="Calibri"/>
          <w:sz w:val="22"/>
          <w:szCs w:val="22"/>
        </w:rPr>
        <w:t xml:space="preserve">lot to the </w:t>
      </w:r>
      <w:r w:rsidR="000627C0" w:rsidRPr="00E95177">
        <w:rPr>
          <w:rFonts w:ascii="Calibri" w:hAnsi="Calibri" w:cs="Calibri"/>
          <w:sz w:val="22"/>
          <w:szCs w:val="22"/>
        </w:rPr>
        <w:t>w</w:t>
      </w:r>
      <w:r w:rsidR="00853C81" w:rsidRPr="00E95177">
        <w:rPr>
          <w:rFonts w:ascii="Calibri" w:hAnsi="Calibri" w:cs="Calibri"/>
          <w:sz w:val="22"/>
          <w:szCs w:val="22"/>
        </w:rPr>
        <w:t xml:space="preserve">astewater </w:t>
      </w:r>
      <w:r w:rsidR="000627C0" w:rsidRPr="00E95177">
        <w:rPr>
          <w:rFonts w:ascii="Calibri" w:hAnsi="Calibri" w:cs="Calibri"/>
          <w:sz w:val="22"/>
          <w:szCs w:val="22"/>
        </w:rPr>
        <w:t>p</w:t>
      </w:r>
      <w:r w:rsidR="00853C81" w:rsidRPr="00E95177">
        <w:rPr>
          <w:rFonts w:ascii="Calibri" w:hAnsi="Calibri" w:cs="Calibri"/>
          <w:sz w:val="22"/>
          <w:szCs w:val="22"/>
        </w:rPr>
        <w:t xml:space="preserve">ump </w:t>
      </w:r>
      <w:r w:rsidR="000627C0" w:rsidRPr="00E95177">
        <w:rPr>
          <w:rFonts w:ascii="Calibri" w:hAnsi="Calibri" w:cs="Calibri"/>
          <w:sz w:val="22"/>
          <w:szCs w:val="22"/>
        </w:rPr>
        <w:t>s</w:t>
      </w:r>
      <w:r w:rsidR="00853C81" w:rsidRPr="00E95177">
        <w:rPr>
          <w:rFonts w:ascii="Calibri" w:hAnsi="Calibri" w:cs="Calibri"/>
          <w:sz w:val="22"/>
          <w:szCs w:val="22"/>
        </w:rPr>
        <w:t xml:space="preserve">tation </w:t>
      </w:r>
      <w:r w:rsidRPr="00E95177">
        <w:rPr>
          <w:rFonts w:ascii="Calibri" w:hAnsi="Calibri" w:cs="Calibri"/>
          <w:sz w:val="22"/>
          <w:szCs w:val="22"/>
        </w:rPr>
        <w:t xml:space="preserve">in accordance with Council’s standards and connection policy. These connections shall be installed with an invert suitable to drain the full buildable area within each lot while maintaining minimum grade and pipe cover. </w:t>
      </w:r>
    </w:p>
    <w:p w14:paraId="64E8457F" w14:textId="77777777" w:rsidR="003565FD" w:rsidRDefault="003565FD" w:rsidP="00E22DC3">
      <w:pPr>
        <w:spacing w:after="0" w:line="240" w:lineRule="auto"/>
        <w:ind w:left="1276" w:hanging="567"/>
        <w:jc w:val="both"/>
        <w:rPr>
          <w:rFonts w:ascii="Calibri" w:hAnsi="Calibri" w:cs="Calibri"/>
          <w:sz w:val="22"/>
          <w:szCs w:val="22"/>
        </w:rPr>
      </w:pPr>
    </w:p>
    <w:p w14:paraId="29008767" w14:textId="77A3E07E" w:rsidR="001F0CAC" w:rsidRDefault="001F0CAC" w:rsidP="00E22DC3">
      <w:pPr>
        <w:spacing w:after="0" w:line="240" w:lineRule="auto"/>
        <w:ind w:left="1276"/>
        <w:jc w:val="both"/>
        <w:rPr>
          <w:rFonts w:ascii="Calibri" w:hAnsi="Calibri" w:cs="Calibri"/>
          <w:sz w:val="22"/>
          <w:szCs w:val="22"/>
        </w:rPr>
      </w:pPr>
      <w:r w:rsidRPr="00905C85">
        <w:rPr>
          <w:rFonts w:ascii="Calibri" w:hAnsi="Calibri" w:cs="Calibri"/>
          <w:sz w:val="22"/>
          <w:szCs w:val="22"/>
        </w:rPr>
        <w:t xml:space="preserve">Where these connections are via gravity they shall be installed with an invert suitable to drain the full buildable area within each lot while maintaining minimum grade and pipe cover. Where these connections are via a pressure </w:t>
      </w:r>
      <w:proofErr w:type="gramStart"/>
      <w:r w:rsidRPr="00905C85">
        <w:rPr>
          <w:rFonts w:ascii="Calibri" w:hAnsi="Calibri" w:cs="Calibri"/>
          <w:sz w:val="22"/>
          <w:szCs w:val="22"/>
        </w:rPr>
        <w:t>sewer</w:t>
      </w:r>
      <w:proofErr w:type="gramEnd"/>
      <w:r w:rsidRPr="00905C85">
        <w:rPr>
          <w:rFonts w:ascii="Calibri" w:hAnsi="Calibri" w:cs="Calibri"/>
          <w:sz w:val="22"/>
          <w:szCs w:val="22"/>
        </w:rPr>
        <w:t xml:space="preserve"> they should include a boundary kit in accordance with the QLDC pressure sewer policy</w:t>
      </w:r>
      <w:r w:rsidR="00905C85">
        <w:rPr>
          <w:rFonts w:ascii="Calibri" w:hAnsi="Calibri" w:cs="Calibri"/>
          <w:sz w:val="22"/>
          <w:szCs w:val="22"/>
        </w:rPr>
        <w:t>.</w:t>
      </w:r>
    </w:p>
    <w:p w14:paraId="55870CA5" w14:textId="77777777" w:rsidR="009812C6" w:rsidRDefault="009812C6" w:rsidP="00E22DC3">
      <w:pPr>
        <w:spacing w:after="0" w:line="240" w:lineRule="auto"/>
        <w:ind w:left="1276" w:hanging="567"/>
        <w:jc w:val="both"/>
        <w:rPr>
          <w:rFonts w:ascii="Calibri" w:hAnsi="Calibri" w:cs="Calibri"/>
          <w:sz w:val="22"/>
          <w:szCs w:val="22"/>
        </w:rPr>
      </w:pPr>
    </w:p>
    <w:p w14:paraId="41A4E2EE" w14:textId="7D91E367" w:rsidR="009812C6" w:rsidRPr="00E85F16" w:rsidRDefault="00A37B74" w:rsidP="00E22DC3">
      <w:pPr>
        <w:pStyle w:val="ListParagraph"/>
        <w:numPr>
          <w:ilvl w:val="0"/>
          <w:numId w:val="3"/>
        </w:numPr>
        <w:spacing w:after="0" w:line="240" w:lineRule="auto"/>
        <w:ind w:left="1276" w:hanging="567"/>
        <w:jc w:val="both"/>
        <w:rPr>
          <w:rFonts w:ascii="Calibri" w:hAnsi="Calibri" w:cs="Calibri"/>
          <w:sz w:val="22"/>
          <w:szCs w:val="22"/>
          <w:u w:val="single"/>
        </w:rPr>
      </w:pPr>
      <w:r w:rsidRPr="00E85F16">
        <w:rPr>
          <w:rFonts w:ascii="Calibri" w:eastAsia="Calibri" w:hAnsi="Calibri" w:cs="Calibri"/>
          <w:kern w:val="0"/>
          <w:sz w:val="22"/>
          <w:szCs w:val="22"/>
          <w:lang w:val="en-US"/>
          <w14:ligatures w14:val="none"/>
        </w:rPr>
        <w:t>The provision of a minimum 150mm wastewater disposal lateral (or otherwise approved suitable sized lateral) to all recreational reserve areas,</w:t>
      </w:r>
      <w:r w:rsidRPr="00E85F16">
        <w:rPr>
          <w:rFonts w:ascii="Calibri" w:eastAsia="Calibri" w:hAnsi="Calibri" w:cs="Calibri"/>
          <w:spacing w:val="-2"/>
          <w:kern w:val="0"/>
          <w:sz w:val="22"/>
          <w:szCs w:val="22"/>
          <w:lang w:val="en-US"/>
          <w14:ligatures w14:val="none"/>
        </w:rPr>
        <w:t xml:space="preserve"> in accordance with Council’s</w:t>
      </w:r>
      <w:r w:rsidRPr="00E85F16">
        <w:rPr>
          <w:rFonts w:ascii="Calibri" w:eastAsia="Calibri" w:hAnsi="Calibri" w:cs="Calibri"/>
          <w:spacing w:val="-3"/>
          <w:kern w:val="0"/>
          <w:sz w:val="22"/>
          <w:szCs w:val="22"/>
          <w:lang w:val="en-US"/>
          <w14:ligatures w14:val="none"/>
        </w:rPr>
        <w:t xml:space="preserve"> </w:t>
      </w:r>
      <w:r w:rsidRPr="00E85F16">
        <w:rPr>
          <w:rFonts w:ascii="Calibri" w:eastAsia="Calibri" w:hAnsi="Calibri" w:cs="Calibri"/>
          <w:spacing w:val="-2"/>
          <w:kern w:val="0"/>
          <w:sz w:val="22"/>
          <w:szCs w:val="22"/>
          <w:lang w:val="en-US"/>
          <w14:ligatures w14:val="none"/>
        </w:rPr>
        <w:t>standards and connection</w:t>
      </w:r>
      <w:r w:rsidRPr="00E85F16">
        <w:rPr>
          <w:rFonts w:ascii="Calibri" w:eastAsia="Calibri" w:hAnsi="Calibri" w:cs="Calibri"/>
          <w:spacing w:val="-4"/>
          <w:kern w:val="0"/>
          <w:sz w:val="22"/>
          <w:szCs w:val="22"/>
          <w:lang w:val="en-US"/>
          <w14:ligatures w14:val="none"/>
        </w:rPr>
        <w:t xml:space="preserve"> </w:t>
      </w:r>
      <w:r w:rsidRPr="00E85F16">
        <w:rPr>
          <w:rFonts w:ascii="Calibri" w:eastAsia="Calibri" w:hAnsi="Calibri" w:cs="Calibri"/>
          <w:spacing w:val="-2"/>
          <w:kern w:val="0"/>
          <w:sz w:val="22"/>
          <w:szCs w:val="22"/>
          <w:lang w:val="en-US"/>
          <w14:ligatures w14:val="none"/>
        </w:rPr>
        <w:t>policy.</w:t>
      </w:r>
    </w:p>
    <w:p w14:paraId="7B9632A8" w14:textId="77777777" w:rsidR="00907F45" w:rsidRDefault="00907F45" w:rsidP="00E85F16">
      <w:pPr>
        <w:spacing w:after="0" w:line="240" w:lineRule="auto"/>
        <w:jc w:val="both"/>
        <w:rPr>
          <w:rFonts w:ascii="Calibri" w:hAnsi="Calibri" w:cs="Calibri"/>
          <w:sz w:val="22"/>
          <w:szCs w:val="22"/>
          <w:u w:val="single"/>
        </w:rPr>
      </w:pPr>
    </w:p>
    <w:p w14:paraId="54686A28" w14:textId="1E96004C" w:rsidR="00D157EE" w:rsidRPr="00466837" w:rsidRDefault="00D157EE" w:rsidP="0038255A">
      <w:pPr>
        <w:spacing w:after="0" w:line="240" w:lineRule="auto"/>
        <w:ind w:left="357" w:firstLine="357"/>
        <w:jc w:val="both"/>
        <w:rPr>
          <w:rFonts w:ascii="Calibri" w:hAnsi="Calibri" w:cs="Calibri"/>
          <w:sz w:val="22"/>
          <w:szCs w:val="22"/>
          <w:u w:val="single"/>
        </w:rPr>
      </w:pPr>
      <w:r w:rsidRPr="00C13D62">
        <w:rPr>
          <w:rFonts w:ascii="Calibri" w:hAnsi="Calibri" w:cs="Calibri"/>
          <w:sz w:val="22"/>
          <w:szCs w:val="22"/>
          <w:u w:val="single"/>
        </w:rPr>
        <w:t>Stormwater</w:t>
      </w:r>
    </w:p>
    <w:p w14:paraId="0BCCFD33" w14:textId="77777777" w:rsidR="00002395" w:rsidRPr="00466837" w:rsidRDefault="00002395" w:rsidP="00466837">
      <w:pPr>
        <w:spacing w:after="0" w:line="240" w:lineRule="auto"/>
        <w:ind w:left="357"/>
        <w:jc w:val="both"/>
        <w:rPr>
          <w:rFonts w:ascii="Calibri" w:hAnsi="Calibri" w:cs="Calibri"/>
          <w:b/>
          <w:bCs/>
          <w:sz w:val="22"/>
          <w:szCs w:val="22"/>
        </w:rPr>
      </w:pPr>
    </w:p>
    <w:p w14:paraId="77346CBA" w14:textId="58BF62C4" w:rsidR="00DF67B0" w:rsidRDefault="00DF67B0" w:rsidP="00E22DC3">
      <w:pPr>
        <w:numPr>
          <w:ilvl w:val="0"/>
          <w:numId w:val="3"/>
        </w:numPr>
        <w:spacing w:after="0" w:line="240" w:lineRule="auto"/>
        <w:ind w:left="1276" w:hanging="567"/>
        <w:jc w:val="both"/>
        <w:rPr>
          <w:rFonts w:ascii="Calibri" w:hAnsi="Calibri" w:cs="Calibri"/>
          <w:sz w:val="22"/>
          <w:szCs w:val="22"/>
        </w:rPr>
      </w:pPr>
      <w:r w:rsidRPr="00FB2CD7">
        <w:rPr>
          <w:rFonts w:ascii="Calibri" w:hAnsi="Calibri" w:cs="Calibri"/>
          <w:sz w:val="22"/>
          <w:szCs w:val="22"/>
        </w:rPr>
        <w:t>The provision of a gravity stormwater collection and disposal system which shall provide both primary and secondary protection for roads and future development within the lots, in accordance with Council’s standards and connection policy.  This shall include:</w:t>
      </w:r>
    </w:p>
    <w:p w14:paraId="5581ED08" w14:textId="77777777" w:rsidR="00D157EE" w:rsidRPr="00FB2CD7" w:rsidRDefault="00D157EE" w:rsidP="00466837">
      <w:pPr>
        <w:spacing w:after="0" w:line="240" w:lineRule="auto"/>
        <w:ind w:left="714"/>
        <w:jc w:val="both"/>
        <w:rPr>
          <w:rFonts w:ascii="Calibri" w:hAnsi="Calibri" w:cs="Calibri"/>
          <w:sz w:val="22"/>
          <w:szCs w:val="22"/>
        </w:rPr>
      </w:pPr>
    </w:p>
    <w:p w14:paraId="096A71B9" w14:textId="5A026A6B" w:rsidR="00947B07" w:rsidRDefault="00DF67B0" w:rsidP="00E22DC3">
      <w:pPr>
        <w:pStyle w:val="Default"/>
        <w:numPr>
          <w:ilvl w:val="0"/>
          <w:numId w:val="5"/>
        </w:numPr>
        <w:ind w:left="1560" w:hanging="357"/>
        <w:jc w:val="both"/>
        <w:rPr>
          <w:rFonts w:ascii="Calibri" w:hAnsi="Calibri" w:cs="Calibri"/>
          <w:sz w:val="22"/>
          <w:szCs w:val="22"/>
        </w:rPr>
      </w:pPr>
      <w:r w:rsidRPr="00FB2CD7">
        <w:rPr>
          <w:rFonts w:ascii="Calibri" w:hAnsi="Calibri" w:cs="Calibri"/>
          <w:sz w:val="22"/>
          <w:szCs w:val="22"/>
        </w:rPr>
        <w:t>The provision of a reticulated primary system to collect and dispos</w:t>
      </w:r>
      <w:r w:rsidR="00F55C36">
        <w:rPr>
          <w:rFonts w:ascii="Calibri" w:hAnsi="Calibri" w:cs="Calibri"/>
          <w:sz w:val="22"/>
          <w:szCs w:val="22"/>
        </w:rPr>
        <w:t>e</w:t>
      </w:r>
      <w:r w:rsidRPr="00FB2CD7">
        <w:rPr>
          <w:rFonts w:ascii="Calibri" w:hAnsi="Calibri" w:cs="Calibri"/>
          <w:sz w:val="22"/>
          <w:szCs w:val="22"/>
        </w:rPr>
        <w:t xml:space="preserve"> of stormwater under the 5% AEP storm event from all road surfaces and all potential impervious areas within each residential</w:t>
      </w:r>
      <w:r w:rsidR="00644C50">
        <w:rPr>
          <w:rFonts w:ascii="Calibri" w:hAnsi="Calibri" w:cs="Calibri"/>
          <w:sz w:val="22"/>
          <w:szCs w:val="22"/>
        </w:rPr>
        <w:t>,</w:t>
      </w:r>
      <w:r w:rsidR="004347DB">
        <w:rPr>
          <w:rFonts w:ascii="Calibri" w:hAnsi="Calibri" w:cs="Calibri"/>
          <w:sz w:val="22"/>
          <w:szCs w:val="22"/>
        </w:rPr>
        <w:t xml:space="preserve"> commercial</w:t>
      </w:r>
      <w:r w:rsidR="00644C50">
        <w:rPr>
          <w:rFonts w:ascii="Calibri" w:hAnsi="Calibri" w:cs="Calibri"/>
          <w:sz w:val="22"/>
          <w:szCs w:val="22"/>
        </w:rPr>
        <w:t>, school and recreation reserve</w:t>
      </w:r>
      <w:r w:rsidRPr="00FB2CD7">
        <w:rPr>
          <w:rFonts w:ascii="Calibri" w:hAnsi="Calibri" w:cs="Calibri"/>
          <w:sz w:val="22"/>
          <w:szCs w:val="22"/>
        </w:rPr>
        <w:t xml:space="preserve"> lot. </w:t>
      </w:r>
      <w:r w:rsidR="00061F03">
        <w:rPr>
          <w:rFonts w:ascii="Calibri" w:hAnsi="Calibri" w:cs="Calibri"/>
          <w:sz w:val="22"/>
          <w:szCs w:val="22"/>
        </w:rPr>
        <w:t>This shall include attenuation and detention measures</w:t>
      </w:r>
      <w:r w:rsidR="0089148A">
        <w:rPr>
          <w:rFonts w:ascii="Calibri" w:hAnsi="Calibri" w:cs="Calibri"/>
          <w:sz w:val="22"/>
          <w:szCs w:val="22"/>
        </w:rPr>
        <w:t xml:space="preserve"> in accordance with the Engineering Feasibility Report prepared by Stantec </w:t>
      </w:r>
      <w:r w:rsidR="00817CAB">
        <w:rPr>
          <w:rFonts w:ascii="Calibri" w:hAnsi="Calibri" w:cs="Calibri"/>
          <w:sz w:val="22"/>
          <w:szCs w:val="22"/>
        </w:rPr>
        <w:t>dated 11 April 2025 (Fast Track Appendix B)</w:t>
      </w:r>
      <w:r w:rsidR="00DE3354">
        <w:rPr>
          <w:rFonts w:ascii="Calibri" w:hAnsi="Calibri" w:cs="Calibri"/>
          <w:sz w:val="22"/>
          <w:szCs w:val="22"/>
        </w:rPr>
        <w:t>. The detention systems shall be easily accessible for maintenance.</w:t>
      </w:r>
    </w:p>
    <w:p w14:paraId="1D0196B1" w14:textId="77777777" w:rsidR="00947B07" w:rsidRDefault="00947B07" w:rsidP="00E22DC3">
      <w:pPr>
        <w:pStyle w:val="Default"/>
        <w:ind w:left="1560"/>
        <w:jc w:val="both"/>
        <w:rPr>
          <w:rFonts w:ascii="Calibri" w:hAnsi="Calibri" w:cs="Calibri"/>
          <w:sz w:val="22"/>
          <w:szCs w:val="22"/>
        </w:rPr>
      </w:pPr>
    </w:p>
    <w:p w14:paraId="313C0E49" w14:textId="25D2A49B" w:rsidR="00DF67B0" w:rsidRPr="00FB2CD7" w:rsidRDefault="00DF67B0" w:rsidP="00E22DC3">
      <w:pPr>
        <w:pStyle w:val="Default"/>
        <w:ind w:left="1560"/>
        <w:jc w:val="both"/>
        <w:rPr>
          <w:rFonts w:ascii="Calibri" w:hAnsi="Calibri" w:cs="Calibri"/>
          <w:sz w:val="22"/>
          <w:szCs w:val="22"/>
        </w:rPr>
      </w:pPr>
      <w:r w:rsidRPr="00FB2CD7">
        <w:rPr>
          <w:rFonts w:ascii="Calibri" w:hAnsi="Calibri" w:cs="Calibri"/>
          <w:sz w:val="22"/>
          <w:szCs w:val="22"/>
        </w:rPr>
        <w:t xml:space="preserve">The individual lateral connections to each residential </w:t>
      </w:r>
      <w:r w:rsidR="00EE2244">
        <w:rPr>
          <w:rFonts w:ascii="Calibri" w:hAnsi="Calibri" w:cs="Calibri"/>
          <w:sz w:val="22"/>
          <w:szCs w:val="22"/>
        </w:rPr>
        <w:t xml:space="preserve">and commercial </w:t>
      </w:r>
      <w:r w:rsidRPr="00FB2CD7">
        <w:rPr>
          <w:rFonts w:ascii="Calibri" w:hAnsi="Calibri" w:cs="Calibri"/>
          <w:sz w:val="22"/>
          <w:szCs w:val="22"/>
        </w:rPr>
        <w:t xml:space="preserve">lot </w:t>
      </w:r>
      <w:r w:rsidR="00D90421">
        <w:rPr>
          <w:rFonts w:ascii="Calibri" w:hAnsi="Calibri" w:cs="Calibri"/>
          <w:sz w:val="22"/>
          <w:szCs w:val="22"/>
        </w:rPr>
        <w:t xml:space="preserve">and recreation reserve lot </w:t>
      </w:r>
      <w:r w:rsidRPr="00FB2CD7">
        <w:rPr>
          <w:rFonts w:ascii="Calibri" w:hAnsi="Calibri" w:cs="Calibri"/>
          <w:sz w:val="22"/>
          <w:szCs w:val="22"/>
        </w:rPr>
        <w:t>shall be designed to provide gravity drainage for the entire</w:t>
      </w:r>
      <w:r w:rsidR="002C524A">
        <w:rPr>
          <w:rFonts w:ascii="Calibri" w:hAnsi="Calibri" w:cs="Calibri"/>
          <w:sz w:val="22"/>
          <w:szCs w:val="22"/>
        </w:rPr>
        <w:t xml:space="preserve"> buildable</w:t>
      </w:r>
      <w:r w:rsidRPr="00FB2CD7">
        <w:rPr>
          <w:rFonts w:ascii="Calibri" w:hAnsi="Calibri" w:cs="Calibri"/>
          <w:sz w:val="22"/>
          <w:szCs w:val="22"/>
        </w:rPr>
        <w:t xml:space="preserve"> area within the lot. </w:t>
      </w:r>
    </w:p>
    <w:p w14:paraId="5DB6750D" w14:textId="77777777" w:rsidR="00D846B4" w:rsidRDefault="00D846B4" w:rsidP="00E22DC3">
      <w:pPr>
        <w:pStyle w:val="Default"/>
        <w:ind w:left="1560"/>
        <w:jc w:val="both"/>
        <w:rPr>
          <w:rFonts w:ascii="Calibri" w:hAnsi="Calibri" w:cs="Calibri"/>
          <w:sz w:val="22"/>
          <w:szCs w:val="22"/>
        </w:rPr>
      </w:pPr>
    </w:p>
    <w:p w14:paraId="67FCE3F4" w14:textId="2B2055CF" w:rsidR="00DF67B0" w:rsidRPr="00FB2CD7" w:rsidRDefault="00DF67B0" w:rsidP="00E22DC3">
      <w:pPr>
        <w:pStyle w:val="Default"/>
        <w:ind w:left="1560"/>
        <w:jc w:val="both"/>
        <w:rPr>
          <w:rFonts w:ascii="Calibri" w:hAnsi="Calibri" w:cs="Calibri"/>
          <w:sz w:val="22"/>
          <w:szCs w:val="22"/>
        </w:rPr>
      </w:pPr>
      <w:r w:rsidRPr="00FB2CD7">
        <w:rPr>
          <w:rFonts w:ascii="Calibri" w:hAnsi="Calibri" w:cs="Calibri"/>
          <w:sz w:val="22"/>
          <w:szCs w:val="22"/>
        </w:rPr>
        <w:t xml:space="preserve">The primary reticulated stormwater system shall </w:t>
      </w:r>
      <w:r w:rsidR="002C524A">
        <w:rPr>
          <w:rFonts w:ascii="Calibri" w:hAnsi="Calibri" w:cs="Calibri"/>
          <w:sz w:val="22"/>
          <w:szCs w:val="22"/>
        </w:rPr>
        <w:t>drain</w:t>
      </w:r>
      <w:r w:rsidRPr="00FB2CD7">
        <w:rPr>
          <w:rFonts w:ascii="Calibri" w:hAnsi="Calibri" w:cs="Calibri"/>
          <w:sz w:val="22"/>
          <w:szCs w:val="22"/>
        </w:rPr>
        <w:t xml:space="preserve"> to a dedicated outfall/s to the </w:t>
      </w:r>
      <w:r w:rsidR="00D846B4">
        <w:rPr>
          <w:rFonts w:ascii="Calibri" w:hAnsi="Calibri" w:cs="Calibri"/>
          <w:sz w:val="22"/>
          <w:szCs w:val="22"/>
        </w:rPr>
        <w:t>Southern and Central Gullies and Northern Channel</w:t>
      </w:r>
      <w:r w:rsidRPr="00FB2CD7">
        <w:rPr>
          <w:rFonts w:ascii="Calibri" w:hAnsi="Calibri" w:cs="Calibri"/>
          <w:sz w:val="22"/>
          <w:szCs w:val="22"/>
        </w:rPr>
        <w:t xml:space="preserve">. The outfall/s shall be designed to ensure that non-scouring velocities are maintained and/or suitable energy dissipation and scour protection measures are installed. </w:t>
      </w:r>
    </w:p>
    <w:p w14:paraId="39868FC8" w14:textId="77777777" w:rsidR="00D846B4" w:rsidRDefault="00D846B4" w:rsidP="006F6FC1">
      <w:pPr>
        <w:pStyle w:val="Default"/>
        <w:ind w:left="1077"/>
        <w:jc w:val="both"/>
        <w:rPr>
          <w:rFonts w:ascii="Calibri" w:hAnsi="Calibri" w:cs="Calibri"/>
          <w:sz w:val="22"/>
          <w:szCs w:val="22"/>
        </w:rPr>
      </w:pPr>
    </w:p>
    <w:p w14:paraId="7225C1B2" w14:textId="1918ABB1" w:rsidR="00853C81" w:rsidRDefault="00DF67B0" w:rsidP="00BE6B31">
      <w:pPr>
        <w:pStyle w:val="Default"/>
        <w:ind w:left="1560"/>
        <w:jc w:val="both"/>
        <w:rPr>
          <w:rFonts w:ascii="Calibri" w:hAnsi="Calibri" w:cs="Calibri"/>
          <w:sz w:val="22"/>
          <w:szCs w:val="22"/>
        </w:rPr>
      </w:pPr>
      <w:r w:rsidRPr="00FB2CD7">
        <w:rPr>
          <w:rFonts w:ascii="Calibri" w:hAnsi="Calibri" w:cs="Calibri"/>
          <w:sz w:val="22"/>
          <w:szCs w:val="22"/>
        </w:rPr>
        <w:t xml:space="preserve">To ensure suitable water quality is maintained, the primary system shall make provision for the interception of settleable solids, hydrocarbons and floatable debris prior to discharge to </w:t>
      </w:r>
      <w:r w:rsidR="00860A37">
        <w:rPr>
          <w:rFonts w:ascii="Calibri" w:hAnsi="Calibri" w:cs="Calibri"/>
          <w:sz w:val="22"/>
          <w:szCs w:val="22"/>
        </w:rPr>
        <w:t>the Southern and Central Gullies or Northern Channel</w:t>
      </w:r>
      <w:r w:rsidRPr="00FB2CD7">
        <w:rPr>
          <w:rFonts w:ascii="Calibri" w:hAnsi="Calibri" w:cs="Calibri"/>
          <w:sz w:val="22"/>
          <w:szCs w:val="22"/>
        </w:rPr>
        <w:t xml:space="preserve">. </w:t>
      </w:r>
      <w:r w:rsidR="00306214" w:rsidRPr="009E1DDA">
        <w:rPr>
          <w:rFonts w:ascii="Calibri" w:hAnsi="Calibri" w:cs="Calibri"/>
          <w:sz w:val="22"/>
          <w:szCs w:val="22"/>
        </w:rPr>
        <w:t xml:space="preserve">These measures shall include a proprietary treatment device on the primary stormwater network outfall/s. This device shall be able to remove approximately 75% TSS and would likely take the form of a Hynds Downstream Defender, SW360 </w:t>
      </w:r>
      <w:proofErr w:type="spellStart"/>
      <w:r w:rsidR="00306214" w:rsidRPr="009E1DDA">
        <w:rPr>
          <w:rFonts w:ascii="Calibri" w:hAnsi="Calibri" w:cs="Calibri"/>
          <w:sz w:val="22"/>
          <w:szCs w:val="22"/>
        </w:rPr>
        <w:t>Vortcapture</w:t>
      </w:r>
      <w:proofErr w:type="spellEnd"/>
      <w:r w:rsidR="00306214" w:rsidRPr="009E1DDA">
        <w:rPr>
          <w:rFonts w:ascii="Calibri" w:hAnsi="Calibri" w:cs="Calibri"/>
          <w:sz w:val="22"/>
          <w:szCs w:val="22"/>
        </w:rPr>
        <w:t>, or similar. This treatment devices shall be located to easily enable any required ongoing maintenance and clearing.</w:t>
      </w:r>
    </w:p>
    <w:p w14:paraId="06CE996D" w14:textId="77777777" w:rsidR="00D846B4" w:rsidRPr="00FB2CD7" w:rsidRDefault="00D846B4" w:rsidP="006F6FC1">
      <w:pPr>
        <w:pStyle w:val="Default"/>
        <w:ind w:left="1077"/>
        <w:jc w:val="both"/>
        <w:rPr>
          <w:rFonts w:ascii="Calibri" w:hAnsi="Calibri" w:cs="Calibri"/>
          <w:sz w:val="22"/>
          <w:szCs w:val="22"/>
        </w:rPr>
      </w:pPr>
    </w:p>
    <w:p w14:paraId="0CF99651" w14:textId="29B97B57" w:rsidR="00853C81" w:rsidRPr="00FB2CD7" w:rsidRDefault="00DF67B0" w:rsidP="00BE6B31">
      <w:pPr>
        <w:pStyle w:val="Default"/>
        <w:numPr>
          <w:ilvl w:val="0"/>
          <w:numId w:val="5"/>
        </w:numPr>
        <w:ind w:left="1560"/>
        <w:jc w:val="both"/>
        <w:rPr>
          <w:rFonts w:ascii="Calibri" w:hAnsi="Calibri" w:cs="Calibri"/>
          <w:sz w:val="22"/>
          <w:szCs w:val="22"/>
        </w:rPr>
      </w:pPr>
      <w:r w:rsidRPr="00FB2CD7">
        <w:rPr>
          <w:rFonts w:ascii="Calibri" w:hAnsi="Calibri" w:cs="Calibri"/>
          <w:sz w:val="22"/>
          <w:szCs w:val="22"/>
        </w:rPr>
        <w:t xml:space="preserve">The provision of a secondary stormwater protection system consisting of secondary flow paths to cater for the 1% AEP storm event, and/or setting of appropriate building floor levels to ensure that there is no inundation of </w:t>
      </w:r>
      <w:r w:rsidR="00BB5740" w:rsidRPr="003A04B6">
        <w:rPr>
          <w:rFonts w:ascii="Calibri" w:hAnsi="Calibri" w:cs="Calibri"/>
          <w:sz w:val="22"/>
          <w:szCs w:val="22"/>
        </w:rPr>
        <w:t>those floor levels</w:t>
      </w:r>
      <w:r w:rsidR="007E3BF9" w:rsidRPr="003A04B6">
        <w:rPr>
          <w:rFonts w:ascii="Calibri" w:hAnsi="Calibri" w:cs="Calibri"/>
          <w:sz w:val="22"/>
          <w:szCs w:val="22"/>
        </w:rPr>
        <w:t xml:space="preserve"> </w:t>
      </w:r>
      <w:r w:rsidRPr="00FB2CD7">
        <w:rPr>
          <w:rFonts w:ascii="Calibri" w:hAnsi="Calibri" w:cs="Calibri"/>
          <w:sz w:val="22"/>
          <w:szCs w:val="22"/>
        </w:rPr>
        <w:t xml:space="preserve"> within the lots, </w:t>
      </w:r>
      <w:bookmarkStart w:id="1" w:name="_Hlk514334917"/>
      <w:r w:rsidR="00F70A52">
        <w:rPr>
          <w:rFonts w:ascii="Calibri" w:hAnsi="Calibri" w:cs="Calibri"/>
          <w:sz w:val="22"/>
          <w:szCs w:val="22"/>
        </w:rPr>
        <w:t>in accordance with the Engineering Feasibility Report prepared by Stantec dated 11 April 2025 (Fast Track Appendix B)</w:t>
      </w:r>
      <w:r w:rsidR="00A87ECE">
        <w:rPr>
          <w:rFonts w:ascii="Calibri" w:hAnsi="Calibri" w:cs="Calibri"/>
          <w:sz w:val="22"/>
          <w:szCs w:val="22"/>
        </w:rPr>
        <w:t>.</w:t>
      </w:r>
    </w:p>
    <w:p w14:paraId="15E70203" w14:textId="77777777" w:rsidR="00A36822" w:rsidRDefault="00A36822" w:rsidP="00466837">
      <w:pPr>
        <w:pStyle w:val="Default"/>
        <w:jc w:val="both"/>
        <w:rPr>
          <w:rFonts w:ascii="Calibri" w:hAnsi="Calibri" w:cs="Calibri"/>
          <w:b/>
          <w:bCs/>
          <w:sz w:val="22"/>
          <w:szCs w:val="22"/>
        </w:rPr>
      </w:pPr>
    </w:p>
    <w:p w14:paraId="2BCFEF26" w14:textId="2AEB4CFD" w:rsidR="00944122" w:rsidRDefault="00866878" w:rsidP="00BE6B31">
      <w:pPr>
        <w:pStyle w:val="ListParagraph"/>
        <w:widowControl w:val="0"/>
        <w:numPr>
          <w:ilvl w:val="0"/>
          <w:numId w:val="3"/>
        </w:numPr>
        <w:autoSpaceDE w:val="0"/>
        <w:autoSpaceDN w:val="0"/>
        <w:spacing w:before="1" w:after="0" w:line="240" w:lineRule="auto"/>
        <w:ind w:left="1276" w:right="17" w:hanging="567"/>
        <w:contextualSpacing w:val="0"/>
        <w:jc w:val="both"/>
        <w:rPr>
          <w:rFonts w:ascii="Calibri" w:eastAsia="Calibri" w:hAnsi="Calibri" w:cs="Calibri"/>
          <w:kern w:val="0"/>
          <w:sz w:val="22"/>
          <w:szCs w:val="22"/>
          <w:lang w:val="en-US"/>
          <w14:ligatures w14:val="none"/>
        </w:rPr>
      </w:pPr>
      <w:r>
        <w:rPr>
          <w:rFonts w:ascii="Calibri" w:eastAsia="Calibri" w:hAnsi="Calibri" w:cs="Calibri"/>
          <w:kern w:val="0"/>
          <w:sz w:val="22"/>
          <w:szCs w:val="22"/>
          <w:lang w:val="en-US"/>
          <w14:ligatures w14:val="none"/>
        </w:rPr>
        <w:t>A copy of the full stormwater model and report outlining the parameters used shall be provided.</w:t>
      </w:r>
    </w:p>
    <w:p w14:paraId="4E5619F0" w14:textId="77777777" w:rsidR="00866878" w:rsidRDefault="00866878" w:rsidP="00BE6B31">
      <w:pPr>
        <w:pStyle w:val="ListParagraph"/>
        <w:widowControl w:val="0"/>
        <w:autoSpaceDE w:val="0"/>
        <w:autoSpaceDN w:val="0"/>
        <w:spacing w:before="1" w:after="0" w:line="240" w:lineRule="auto"/>
        <w:ind w:left="1276" w:right="17" w:hanging="567"/>
        <w:contextualSpacing w:val="0"/>
        <w:jc w:val="both"/>
        <w:rPr>
          <w:rFonts w:ascii="Calibri" w:eastAsia="Calibri" w:hAnsi="Calibri" w:cs="Calibri"/>
          <w:kern w:val="0"/>
          <w:sz w:val="22"/>
          <w:szCs w:val="22"/>
          <w:lang w:val="en-US"/>
          <w14:ligatures w14:val="none"/>
        </w:rPr>
      </w:pPr>
    </w:p>
    <w:p w14:paraId="2AE3DC73" w14:textId="0465BED1" w:rsidR="00866878" w:rsidRDefault="00866878" w:rsidP="00BE6B31">
      <w:pPr>
        <w:pStyle w:val="ListParagraph"/>
        <w:widowControl w:val="0"/>
        <w:numPr>
          <w:ilvl w:val="0"/>
          <w:numId w:val="3"/>
        </w:numPr>
        <w:autoSpaceDE w:val="0"/>
        <w:autoSpaceDN w:val="0"/>
        <w:spacing w:before="1" w:after="0" w:line="240" w:lineRule="auto"/>
        <w:ind w:left="1276" w:right="17" w:hanging="567"/>
        <w:contextualSpacing w:val="0"/>
        <w:jc w:val="both"/>
        <w:rPr>
          <w:rFonts w:ascii="Calibri" w:eastAsia="Calibri" w:hAnsi="Calibri" w:cs="Calibri"/>
          <w:kern w:val="0"/>
          <w:sz w:val="22"/>
          <w:szCs w:val="22"/>
          <w:lang w:val="en-US"/>
          <w14:ligatures w14:val="none"/>
        </w:rPr>
      </w:pPr>
      <w:r>
        <w:rPr>
          <w:rFonts w:ascii="Calibri" w:eastAsia="Calibri" w:hAnsi="Calibri" w:cs="Calibri"/>
          <w:kern w:val="0"/>
          <w:sz w:val="22"/>
          <w:szCs w:val="22"/>
          <w:lang w:val="en-US"/>
          <w14:ligatures w14:val="none"/>
        </w:rPr>
        <w:t>A pre-development and post-development contour plan shall be provided with the stormwater design.</w:t>
      </w:r>
    </w:p>
    <w:p w14:paraId="7D2E404A" w14:textId="77777777" w:rsidR="00866878" w:rsidRPr="00866878" w:rsidRDefault="00866878" w:rsidP="00BE6B31">
      <w:pPr>
        <w:pStyle w:val="ListParagraph"/>
        <w:widowControl w:val="0"/>
        <w:autoSpaceDE w:val="0"/>
        <w:autoSpaceDN w:val="0"/>
        <w:spacing w:before="1" w:after="0" w:line="240" w:lineRule="auto"/>
        <w:ind w:left="1276" w:right="17" w:hanging="567"/>
        <w:contextualSpacing w:val="0"/>
        <w:jc w:val="both"/>
        <w:rPr>
          <w:rFonts w:ascii="Calibri" w:eastAsia="Calibri" w:hAnsi="Calibri" w:cs="Calibri"/>
          <w:kern w:val="0"/>
          <w:sz w:val="22"/>
          <w:szCs w:val="22"/>
          <w:lang w:val="en-US"/>
          <w14:ligatures w14:val="none"/>
        </w:rPr>
      </w:pPr>
    </w:p>
    <w:p w14:paraId="75726BC6" w14:textId="64EE7A1F" w:rsidR="00C9571C" w:rsidRDefault="006A5B6B" w:rsidP="00170015">
      <w:pPr>
        <w:pStyle w:val="ListParagraph"/>
        <w:widowControl w:val="0"/>
        <w:numPr>
          <w:ilvl w:val="0"/>
          <w:numId w:val="3"/>
        </w:numPr>
        <w:autoSpaceDE w:val="0"/>
        <w:autoSpaceDN w:val="0"/>
        <w:spacing w:before="1" w:after="0" w:line="240" w:lineRule="auto"/>
        <w:ind w:left="1276" w:right="17" w:hanging="567"/>
        <w:contextualSpacing w:val="0"/>
        <w:jc w:val="both"/>
        <w:rPr>
          <w:rFonts w:ascii="Calibri" w:eastAsia="Calibri" w:hAnsi="Calibri" w:cs="Calibri"/>
          <w:kern w:val="0"/>
          <w:sz w:val="22"/>
          <w:szCs w:val="22"/>
          <w:lang w:val="en-US"/>
          <w14:ligatures w14:val="none"/>
        </w:rPr>
      </w:pPr>
      <w:r w:rsidRPr="00E85F16">
        <w:rPr>
          <w:rFonts w:ascii="Calibri" w:hAnsi="Calibri" w:cs="Calibri"/>
          <w:sz w:val="22"/>
          <w:szCs w:val="22"/>
        </w:rPr>
        <w:t xml:space="preserve">The above primary and secondary system shall ensure that any flows to the gullies within </w:t>
      </w:r>
      <w:r w:rsidR="00AC3D35" w:rsidRPr="00E85F16">
        <w:rPr>
          <w:rFonts w:ascii="Calibri" w:hAnsi="Calibri" w:cs="Calibri"/>
          <w:sz w:val="22"/>
          <w:szCs w:val="22"/>
        </w:rPr>
        <w:t xml:space="preserve">future </w:t>
      </w:r>
      <w:r w:rsidRPr="00E85F16">
        <w:rPr>
          <w:rFonts w:ascii="Calibri" w:hAnsi="Calibri" w:cs="Calibri"/>
          <w:sz w:val="22"/>
          <w:szCs w:val="22"/>
        </w:rPr>
        <w:t xml:space="preserve">Lots 9014, 9017-9021 and 9024 make suitable provision for </w:t>
      </w:r>
      <w:proofErr w:type="gramStart"/>
      <w:r w:rsidRPr="00E85F16">
        <w:rPr>
          <w:rFonts w:ascii="Calibri" w:hAnsi="Calibri" w:cs="Calibri"/>
          <w:sz w:val="22"/>
          <w:szCs w:val="22"/>
        </w:rPr>
        <w:t>free-board</w:t>
      </w:r>
      <w:proofErr w:type="gramEnd"/>
      <w:r w:rsidRPr="00E85F16">
        <w:rPr>
          <w:rFonts w:ascii="Calibri" w:hAnsi="Calibri" w:cs="Calibri"/>
          <w:sz w:val="22"/>
          <w:szCs w:val="22"/>
        </w:rPr>
        <w:t xml:space="preserve"> to the developable land and include velocity controls and/or scour protection to ensure the base and banks of the gullies will not be subject to erosion/scour damage.</w:t>
      </w:r>
      <w:r w:rsidR="00C9571C" w:rsidRPr="00E85F16">
        <w:rPr>
          <w:rFonts w:ascii="Calibri" w:hAnsi="Calibri" w:cs="Calibri"/>
          <w:sz w:val="22"/>
          <w:szCs w:val="22"/>
        </w:rPr>
        <w:t xml:space="preserve"> </w:t>
      </w:r>
      <w:r w:rsidR="00C9571C" w:rsidRPr="00E85F16">
        <w:rPr>
          <w:rFonts w:ascii="Calibri" w:eastAsia="Calibri" w:hAnsi="Calibri" w:cs="Calibri"/>
          <w:kern w:val="0"/>
          <w:sz w:val="22"/>
          <w:szCs w:val="22"/>
          <w:lang w:val="en-US"/>
          <w14:ligatures w14:val="none"/>
        </w:rPr>
        <w:t>Freeboard levels shall comply with the QLDC Land Development and Subdivision Code of Practice, specifically:</w:t>
      </w:r>
    </w:p>
    <w:p w14:paraId="4467696F" w14:textId="77777777" w:rsidR="00170015" w:rsidRPr="00BE6B31" w:rsidRDefault="00170015" w:rsidP="00BE6B31">
      <w:pPr>
        <w:widowControl w:val="0"/>
        <w:autoSpaceDE w:val="0"/>
        <w:autoSpaceDN w:val="0"/>
        <w:spacing w:before="1" w:after="0" w:line="240" w:lineRule="auto"/>
        <w:ind w:right="17"/>
        <w:jc w:val="both"/>
        <w:rPr>
          <w:rFonts w:ascii="Calibri" w:eastAsia="Calibri" w:hAnsi="Calibri" w:cs="Calibri"/>
          <w:kern w:val="0"/>
          <w:sz w:val="22"/>
          <w:szCs w:val="22"/>
          <w:lang w:val="en-US"/>
          <w14:ligatures w14:val="none"/>
        </w:rPr>
      </w:pPr>
    </w:p>
    <w:p w14:paraId="419D7AF3" w14:textId="77777777" w:rsidR="00C9571C" w:rsidRPr="00E85F16" w:rsidRDefault="00C9571C" w:rsidP="00BE6B31">
      <w:pPr>
        <w:widowControl w:val="0"/>
        <w:numPr>
          <w:ilvl w:val="0"/>
          <w:numId w:val="134"/>
        </w:numPr>
        <w:tabs>
          <w:tab w:val="left" w:pos="743"/>
        </w:tabs>
        <w:autoSpaceDE w:val="0"/>
        <w:autoSpaceDN w:val="0"/>
        <w:spacing w:before="1" w:after="0" w:line="240" w:lineRule="auto"/>
        <w:ind w:left="1843" w:right="17"/>
        <w:rPr>
          <w:rFonts w:ascii="Calibri" w:eastAsia="Calibri" w:hAnsi="Calibri" w:cs="Calibri"/>
          <w:kern w:val="0"/>
          <w:sz w:val="22"/>
          <w:szCs w:val="22"/>
          <w:lang w:val="en-US"/>
          <w14:ligatures w14:val="none"/>
        </w:rPr>
      </w:pPr>
      <w:r w:rsidRPr="00E85F16">
        <w:rPr>
          <w:rFonts w:ascii="Calibri" w:eastAsia="Calibri" w:hAnsi="Calibri" w:cs="Calibri"/>
          <w:kern w:val="0"/>
          <w:sz w:val="22"/>
          <w:szCs w:val="22"/>
          <w:lang w:val="en-US"/>
          <w14:ligatures w14:val="none"/>
        </w:rPr>
        <w:t>Habitable dwellings (including garages) – 0.5m minimum freeboard height above the 1% AEP flood level</w:t>
      </w:r>
    </w:p>
    <w:p w14:paraId="51828508" w14:textId="77777777" w:rsidR="00C9571C" w:rsidRPr="00E85F16" w:rsidRDefault="00C9571C" w:rsidP="00BE6B31">
      <w:pPr>
        <w:widowControl w:val="0"/>
        <w:numPr>
          <w:ilvl w:val="0"/>
          <w:numId w:val="134"/>
        </w:numPr>
        <w:tabs>
          <w:tab w:val="left" w:pos="743"/>
        </w:tabs>
        <w:autoSpaceDE w:val="0"/>
        <w:autoSpaceDN w:val="0"/>
        <w:spacing w:before="1" w:after="0" w:line="240" w:lineRule="auto"/>
        <w:ind w:left="1843" w:right="17"/>
        <w:rPr>
          <w:rFonts w:ascii="Calibri" w:eastAsia="Calibri" w:hAnsi="Calibri" w:cs="Calibri"/>
          <w:kern w:val="0"/>
          <w:sz w:val="22"/>
          <w:szCs w:val="22"/>
          <w:lang w:val="en-US"/>
          <w14:ligatures w14:val="none"/>
        </w:rPr>
      </w:pPr>
      <w:r w:rsidRPr="00E85F16">
        <w:rPr>
          <w:rFonts w:ascii="Calibri" w:eastAsia="Calibri" w:hAnsi="Calibri" w:cs="Calibri"/>
          <w:kern w:val="0"/>
          <w:sz w:val="22"/>
          <w:szCs w:val="22"/>
          <w:lang w:val="en-US"/>
          <w14:ligatures w14:val="none"/>
        </w:rPr>
        <w:t>Commercial and industrial buildings – 0.</w:t>
      </w:r>
      <w:bookmarkStart w:id="2" w:name="_Hlk201148659"/>
      <w:r w:rsidRPr="00E85F16">
        <w:rPr>
          <w:rFonts w:ascii="Calibri" w:eastAsia="Calibri" w:hAnsi="Calibri" w:cs="Calibri"/>
          <w:kern w:val="0"/>
          <w:sz w:val="22"/>
          <w:szCs w:val="22"/>
          <w:lang w:val="en-US"/>
          <w14:ligatures w14:val="none"/>
        </w:rPr>
        <w:t>3 minimum freeboard height above the 1% AEP flood level</w:t>
      </w:r>
      <w:bookmarkEnd w:id="2"/>
    </w:p>
    <w:p w14:paraId="640CFD89" w14:textId="63434ED5" w:rsidR="00033BA6" w:rsidRPr="00E85F16" w:rsidRDefault="00C9571C" w:rsidP="00BE6B31">
      <w:pPr>
        <w:widowControl w:val="0"/>
        <w:numPr>
          <w:ilvl w:val="0"/>
          <w:numId w:val="134"/>
        </w:numPr>
        <w:tabs>
          <w:tab w:val="left" w:pos="743"/>
        </w:tabs>
        <w:autoSpaceDE w:val="0"/>
        <w:autoSpaceDN w:val="0"/>
        <w:spacing w:before="1" w:after="0" w:line="240" w:lineRule="auto"/>
        <w:ind w:left="1843" w:right="17"/>
        <w:rPr>
          <w:rFonts w:ascii="Calibri" w:eastAsia="Calibri" w:hAnsi="Calibri" w:cs="Calibri"/>
          <w:kern w:val="0"/>
          <w:sz w:val="22"/>
          <w:szCs w:val="22"/>
          <w:lang w:val="en-US"/>
          <w14:ligatures w14:val="none"/>
        </w:rPr>
      </w:pPr>
      <w:r w:rsidRPr="00E85F16">
        <w:rPr>
          <w:rFonts w:ascii="Calibri" w:eastAsia="Calibri" w:hAnsi="Calibri" w:cs="Calibri"/>
          <w:kern w:val="0"/>
          <w:sz w:val="22"/>
          <w:szCs w:val="22"/>
          <w:lang w:val="en-US"/>
          <w14:ligatures w14:val="none"/>
        </w:rPr>
        <w:t>Non-habitable residential buildings and detached garages 0.2m minimum freeboard height above the 1% AEP flood level</w:t>
      </w:r>
    </w:p>
    <w:p w14:paraId="4AFFF41D" w14:textId="77777777" w:rsidR="006A5B6B" w:rsidRPr="00FB17DC" w:rsidRDefault="006A5B6B" w:rsidP="00466837">
      <w:pPr>
        <w:pStyle w:val="Default"/>
        <w:jc w:val="both"/>
        <w:rPr>
          <w:rFonts w:ascii="Calibri" w:hAnsi="Calibri" w:cs="Calibri"/>
          <w:sz w:val="22"/>
          <w:szCs w:val="22"/>
        </w:rPr>
      </w:pPr>
    </w:p>
    <w:p w14:paraId="60ADF724" w14:textId="4CD68DA3" w:rsidR="00F87645" w:rsidRPr="00FB17DC" w:rsidRDefault="00F87645" w:rsidP="00BE6B31">
      <w:pPr>
        <w:pStyle w:val="Default"/>
        <w:numPr>
          <w:ilvl w:val="0"/>
          <w:numId w:val="3"/>
        </w:numPr>
        <w:ind w:left="1276" w:hanging="567"/>
        <w:jc w:val="both"/>
        <w:rPr>
          <w:rFonts w:ascii="Calibri" w:hAnsi="Calibri" w:cs="Calibri"/>
          <w:sz w:val="22"/>
          <w:szCs w:val="22"/>
        </w:rPr>
      </w:pPr>
      <w:r w:rsidRPr="00FB17DC">
        <w:rPr>
          <w:rFonts w:ascii="Calibri" w:hAnsi="Calibri" w:cs="Calibri"/>
          <w:sz w:val="22"/>
          <w:szCs w:val="22"/>
        </w:rPr>
        <w:t>No stormwater runoff from the adjacent residential and commercial development is to enter the wetland catchment on Lot 9002.</w:t>
      </w:r>
    </w:p>
    <w:p w14:paraId="47D0F437" w14:textId="77777777" w:rsidR="00F87645" w:rsidRDefault="00F87645" w:rsidP="00BE6B31">
      <w:pPr>
        <w:pStyle w:val="Default"/>
        <w:ind w:left="1276" w:hanging="567"/>
        <w:jc w:val="both"/>
        <w:rPr>
          <w:rFonts w:ascii="Calibri" w:hAnsi="Calibri" w:cs="Calibri"/>
          <w:b/>
          <w:bCs/>
          <w:sz w:val="22"/>
          <w:szCs w:val="22"/>
        </w:rPr>
      </w:pPr>
    </w:p>
    <w:p w14:paraId="56C26BD4" w14:textId="5AB99533" w:rsidR="00F161C4" w:rsidRDefault="00F161C4" w:rsidP="0038255A">
      <w:pPr>
        <w:pStyle w:val="Default"/>
        <w:ind w:firstLine="720"/>
        <w:jc w:val="both"/>
        <w:rPr>
          <w:rFonts w:ascii="Calibri" w:hAnsi="Calibri" w:cs="Calibri"/>
          <w:sz w:val="22"/>
          <w:szCs w:val="22"/>
          <w:u w:val="single"/>
        </w:rPr>
      </w:pPr>
      <w:r>
        <w:rPr>
          <w:rFonts w:ascii="Calibri" w:hAnsi="Calibri" w:cs="Calibri"/>
          <w:sz w:val="22"/>
          <w:szCs w:val="22"/>
          <w:u w:val="single"/>
        </w:rPr>
        <w:t>Design</w:t>
      </w:r>
    </w:p>
    <w:p w14:paraId="68700E5E" w14:textId="77777777" w:rsidR="00F161C4" w:rsidRDefault="00F161C4" w:rsidP="006F6FC1">
      <w:pPr>
        <w:pStyle w:val="Default"/>
        <w:ind w:firstLine="357"/>
        <w:jc w:val="both"/>
        <w:rPr>
          <w:rFonts w:ascii="Calibri" w:hAnsi="Calibri" w:cs="Calibri"/>
          <w:sz w:val="22"/>
          <w:szCs w:val="22"/>
          <w:u w:val="single"/>
        </w:rPr>
      </w:pPr>
    </w:p>
    <w:p w14:paraId="182F5E4F" w14:textId="4D50ADE1" w:rsidR="00193D30" w:rsidRPr="00193D30" w:rsidRDefault="00193D30" w:rsidP="00BE6B31">
      <w:pPr>
        <w:pStyle w:val="ListParagraph"/>
        <w:numPr>
          <w:ilvl w:val="0"/>
          <w:numId w:val="3"/>
        </w:numPr>
        <w:spacing w:after="0" w:line="240" w:lineRule="auto"/>
        <w:ind w:left="1276" w:hanging="567"/>
        <w:rPr>
          <w:rFonts w:ascii="Calibri" w:hAnsi="Calibri" w:cs="Calibri"/>
          <w:sz w:val="22"/>
          <w:szCs w:val="22"/>
        </w:rPr>
      </w:pPr>
      <w:r w:rsidRPr="00193D30">
        <w:rPr>
          <w:rFonts w:ascii="Calibri" w:hAnsi="Calibri" w:cs="Calibri"/>
          <w:sz w:val="22"/>
          <w:szCs w:val="22"/>
        </w:rPr>
        <w:t xml:space="preserve">Prior to commencement of construction of any of the following infrastructure, details of the design of the following utility buildings and reservoirs </w:t>
      </w:r>
      <w:r w:rsidR="00151500">
        <w:rPr>
          <w:rFonts w:ascii="Calibri" w:hAnsi="Calibri" w:cs="Calibri"/>
          <w:sz w:val="22"/>
          <w:szCs w:val="22"/>
        </w:rPr>
        <w:t>(and ancillary buildings</w:t>
      </w:r>
      <w:r w:rsidR="00F8224D">
        <w:rPr>
          <w:rFonts w:ascii="Calibri" w:hAnsi="Calibri" w:cs="Calibri"/>
          <w:sz w:val="22"/>
          <w:szCs w:val="22"/>
        </w:rPr>
        <w:t xml:space="preserve"> and structures) </w:t>
      </w:r>
      <w:r w:rsidRPr="00193D30">
        <w:rPr>
          <w:rFonts w:ascii="Calibri" w:hAnsi="Calibri" w:cs="Calibri"/>
          <w:sz w:val="22"/>
          <w:szCs w:val="22"/>
        </w:rPr>
        <w:t>are to be provided to QLDC for certification:</w:t>
      </w:r>
    </w:p>
    <w:p w14:paraId="6C41C467" w14:textId="77777777" w:rsidR="00193D30" w:rsidRDefault="00193D30" w:rsidP="00193D30">
      <w:pPr>
        <w:pStyle w:val="ListParagraph"/>
        <w:spacing w:after="0" w:line="240" w:lineRule="auto"/>
        <w:rPr>
          <w:rFonts w:ascii="Calibri" w:hAnsi="Calibri" w:cs="Calibri"/>
          <w:sz w:val="22"/>
          <w:szCs w:val="22"/>
        </w:rPr>
      </w:pPr>
    </w:p>
    <w:p w14:paraId="32189D1A" w14:textId="77777777" w:rsidR="00193D30" w:rsidRDefault="00193D30" w:rsidP="00BE6B31">
      <w:pPr>
        <w:pStyle w:val="ListParagraph"/>
        <w:numPr>
          <w:ilvl w:val="0"/>
          <w:numId w:val="39"/>
        </w:numPr>
        <w:spacing w:after="0" w:line="240" w:lineRule="auto"/>
        <w:ind w:left="1843"/>
        <w:rPr>
          <w:rFonts w:ascii="Calibri" w:hAnsi="Calibri" w:cs="Calibri"/>
          <w:sz w:val="22"/>
          <w:szCs w:val="22"/>
        </w:rPr>
      </w:pPr>
      <w:proofErr w:type="spellStart"/>
      <w:r>
        <w:rPr>
          <w:rFonts w:ascii="Calibri" w:hAnsi="Calibri" w:cs="Calibri"/>
          <w:sz w:val="22"/>
          <w:szCs w:val="22"/>
        </w:rPr>
        <w:t>Borefield</w:t>
      </w:r>
      <w:proofErr w:type="spellEnd"/>
      <w:r>
        <w:rPr>
          <w:rFonts w:ascii="Calibri" w:hAnsi="Calibri" w:cs="Calibri"/>
          <w:sz w:val="22"/>
          <w:szCs w:val="22"/>
        </w:rPr>
        <w:t xml:space="preserve"> and manifold building</w:t>
      </w:r>
    </w:p>
    <w:p w14:paraId="754FC7AF" w14:textId="77777777" w:rsidR="00193D30" w:rsidRDefault="00193D30" w:rsidP="00BE6B31">
      <w:pPr>
        <w:pStyle w:val="ListParagraph"/>
        <w:numPr>
          <w:ilvl w:val="0"/>
          <w:numId w:val="39"/>
        </w:numPr>
        <w:spacing w:after="0" w:line="240" w:lineRule="auto"/>
        <w:ind w:left="1843"/>
        <w:rPr>
          <w:rFonts w:ascii="Calibri" w:hAnsi="Calibri" w:cs="Calibri"/>
          <w:sz w:val="22"/>
          <w:szCs w:val="22"/>
        </w:rPr>
      </w:pPr>
      <w:r>
        <w:rPr>
          <w:rFonts w:ascii="Calibri" w:hAnsi="Calibri" w:cs="Calibri"/>
          <w:sz w:val="22"/>
          <w:szCs w:val="22"/>
        </w:rPr>
        <w:lastRenderedPageBreak/>
        <w:t>Water treatment plant</w:t>
      </w:r>
    </w:p>
    <w:p w14:paraId="10AC6B3B" w14:textId="77777777" w:rsidR="00193D30" w:rsidRDefault="00193D30" w:rsidP="00BE6B31">
      <w:pPr>
        <w:pStyle w:val="ListParagraph"/>
        <w:numPr>
          <w:ilvl w:val="0"/>
          <w:numId w:val="39"/>
        </w:numPr>
        <w:spacing w:after="0" w:line="240" w:lineRule="auto"/>
        <w:ind w:left="1843"/>
        <w:rPr>
          <w:rFonts w:ascii="Calibri" w:hAnsi="Calibri" w:cs="Calibri"/>
          <w:sz w:val="22"/>
          <w:szCs w:val="22"/>
        </w:rPr>
      </w:pPr>
      <w:r>
        <w:rPr>
          <w:rFonts w:ascii="Calibri" w:hAnsi="Calibri" w:cs="Calibri"/>
          <w:sz w:val="22"/>
          <w:szCs w:val="22"/>
        </w:rPr>
        <w:t>Wastewater treatment plant</w:t>
      </w:r>
    </w:p>
    <w:p w14:paraId="419A6437" w14:textId="77777777" w:rsidR="00193D30" w:rsidRDefault="00193D30" w:rsidP="00BE6B31">
      <w:pPr>
        <w:pStyle w:val="ListParagraph"/>
        <w:numPr>
          <w:ilvl w:val="0"/>
          <w:numId w:val="39"/>
        </w:numPr>
        <w:spacing w:after="0" w:line="240" w:lineRule="auto"/>
        <w:ind w:left="1843"/>
        <w:rPr>
          <w:rFonts w:ascii="Calibri" w:hAnsi="Calibri" w:cs="Calibri"/>
          <w:sz w:val="22"/>
          <w:szCs w:val="22"/>
        </w:rPr>
      </w:pPr>
      <w:r>
        <w:rPr>
          <w:rFonts w:ascii="Calibri" w:hAnsi="Calibri" w:cs="Calibri"/>
          <w:sz w:val="22"/>
          <w:szCs w:val="22"/>
        </w:rPr>
        <w:t>Reservoirs</w:t>
      </w:r>
    </w:p>
    <w:p w14:paraId="5B036B25" w14:textId="77777777" w:rsidR="00193D30" w:rsidRDefault="00193D30" w:rsidP="00193D30">
      <w:pPr>
        <w:pStyle w:val="ListParagraph"/>
        <w:spacing w:after="0" w:line="240" w:lineRule="auto"/>
        <w:rPr>
          <w:rFonts w:ascii="Calibri" w:hAnsi="Calibri" w:cs="Calibri"/>
          <w:sz w:val="22"/>
          <w:szCs w:val="22"/>
        </w:rPr>
      </w:pPr>
    </w:p>
    <w:p w14:paraId="2D324A20" w14:textId="77777777" w:rsidR="00193D30" w:rsidRPr="00BC24F3" w:rsidRDefault="00193D30" w:rsidP="009F3BD3">
      <w:pPr>
        <w:pStyle w:val="ListParagraph"/>
        <w:spacing w:after="0" w:line="240" w:lineRule="auto"/>
        <w:ind w:left="1276"/>
        <w:rPr>
          <w:rFonts w:ascii="Calibri" w:hAnsi="Calibri" w:cs="Calibri"/>
          <w:sz w:val="22"/>
          <w:szCs w:val="22"/>
        </w:rPr>
      </w:pPr>
      <w:r>
        <w:rPr>
          <w:rFonts w:ascii="Calibri" w:hAnsi="Calibri" w:cs="Calibri"/>
          <w:sz w:val="22"/>
          <w:szCs w:val="22"/>
        </w:rPr>
        <w:t>The designs are to meet the following standards:</w:t>
      </w:r>
    </w:p>
    <w:p w14:paraId="7D5285BD" w14:textId="77777777" w:rsidR="00193D30" w:rsidRDefault="00193D30" w:rsidP="00193D30">
      <w:pPr>
        <w:spacing w:after="0" w:line="240" w:lineRule="auto"/>
        <w:rPr>
          <w:rFonts w:ascii="Calibri" w:hAnsi="Calibri" w:cs="Calibri"/>
          <w:b/>
          <w:bCs/>
          <w:sz w:val="22"/>
          <w:szCs w:val="22"/>
          <w:u w:val="single"/>
        </w:rPr>
      </w:pPr>
    </w:p>
    <w:p w14:paraId="61E194E0" w14:textId="70DAFA53" w:rsidR="00193D30" w:rsidRDefault="00193D30" w:rsidP="009F3BD3">
      <w:pPr>
        <w:pStyle w:val="ListParagraph"/>
        <w:numPr>
          <w:ilvl w:val="0"/>
          <w:numId w:val="40"/>
        </w:numPr>
        <w:spacing w:after="0" w:line="240" w:lineRule="auto"/>
        <w:ind w:left="1560"/>
        <w:rPr>
          <w:rFonts w:ascii="Calibri" w:hAnsi="Calibri" w:cs="Calibri"/>
          <w:sz w:val="22"/>
          <w:szCs w:val="22"/>
        </w:rPr>
      </w:pPr>
      <w:r w:rsidRPr="00507935">
        <w:rPr>
          <w:rFonts w:ascii="Calibri" w:hAnsi="Calibri" w:cs="Calibri"/>
          <w:sz w:val="22"/>
          <w:szCs w:val="22"/>
        </w:rPr>
        <w:t>All above-ground utility buildings and reservoirs are to be clad in</w:t>
      </w:r>
      <w:r w:rsidR="004041A1">
        <w:rPr>
          <w:rFonts w:ascii="Calibri" w:hAnsi="Calibri" w:cs="Calibri"/>
          <w:sz w:val="22"/>
          <w:szCs w:val="22"/>
        </w:rPr>
        <w:t xml:space="preserve"> external cladding</w:t>
      </w:r>
      <w:r w:rsidRPr="00507935">
        <w:rPr>
          <w:rFonts w:ascii="Calibri" w:hAnsi="Calibri" w:cs="Calibri"/>
          <w:sz w:val="22"/>
          <w:szCs w:val="22"/>
        </w:rPr>
        <w:t xml:space="preserve"> materials </w:t>
      </w:r>
      <w:r w:rsidR="00081947">
        <w:rPr>
          <w:rFonts w:ascii="Calibri" w:hAnsi="Calibri" w:cs="Calibri"/>
          <w:sz w:val="22"/>
          <w:szCs w:val="22"/>
        </w:rPr>
        <w:t>finished in the range of browns, greys and black with a light reflectance value of 20% or less.</w:t>
      </w:r>
    </w:p>
    <w:p w14:paraId="4A3D0F87" w14:textId="77777777" w:rsidR="00193D30" w:rsidRDefault="00193D30" w:rsidP="009F3BD3">
      <w:pPr>
        <w:spacing w:after="0" w:line="240" w:lineRule="auto"/>
        <w:ind w:left="1560" w:hanging="360"/>
        <w:rPr>
          <w:rFonts w:ascii="Calibri" w:hAnsi="Calibri" w:cs="Calibri"/>
          <w:b/>
          <w:bCs/>
          <w:sz w:val="22"/>
          <w:szCs w:val="22"/>
          <w:u w:val="single"/>
        </w:rPr>
      </w:pPr>
    </w:p>
    <w:p w14:paraId="5DB28F44" w14:textId="4C5B3692" w:rsidR="003208E4" w:rsidRPr="003208E4" w:rsidRDefault="00193D30" w:rsidP="009F3BD3">
      <w:pPr>
        <w:pStyle w:val="ListParagraph"/>
        <w:numPr>
          <w:ilvl w:val="0"/>
          <w:numId w:val="41"/>
        </w:numPr>
        <w:spacing w:after="0" w:line="240" w:lineRule="auto"/>
        <w:ind w:left="1560"/>
        <w:rPr>
          <w:rFonts w:ascii="Calibri" w:hAnsi="Calibri" w:cs="Calibri"/>
          <w:sz w:val="22"/>
          <w:szCs w:val="22"/>
        </w:rPr>
      </w:pPr>
      <w:r w:rsidRPr="00F1118C">
        <w:rPr>
          <w:rFonts w:ascii="Calibri" w:hAnsi="Calibri" w:cs="Calibri"/>
          <w:sz w:val="22"/>
          <w:szCs w:val="22"/>
        </w:rPr>
        <w:t>The water and wastewater treatment plant buildings and associated structures are to be constructed within Lot 9025 and are not to exceed a total floor area of 6,000m² and a maximum height of 6m above ground level.</w:t>
      </w:r>
    </w:p>
    <w:p w14:paraId="1E8CB402" w14:textId="77777777" w:rsidR="00A6006D" w:rsidRDefault="00A6006D" w:rsidP="009F3BD3">
      <w:pPr>
        <w:pStyle w:val="ListParagraph"/>
        <w:spacing w:after="0" w:line="240" w:lineRule="auto"/>
        <w:ind w:left="1560" w:hanging="360"/>
        <w:rPr>
          <w:rFonts w:ascii="Calibri" w:hAnsi="Calibri" w:cs="Calibri"/>
          <w:sz w:val="22"/>
          <w:szCs w:val="22"/>
        </w:rPr>
      </w:pPr>
    </w:p>
    <w:p w14:paraId="2D597912" w14:textId="50AAFD73" w:rsidR="00193D30" w:rsidRDefault="00193D30" w:rsidP="009F3BD3">
      <w:pPr>
        <w:pStyle w:val="ListParagraph"/>
        <w:numPr>
          <w:ilvl w:val="0"/>
          <w:numId w:val="41"/>
        </w:numPr>
        <w:spacing w:after="0" w:line="240" w:lineRule="auto"/>
        <w:ind w:left="1560"/>
        <w:rPr>
          <w:rFonts w:ascii="Calibri" w:hAnsi="Calibri" w:cs="Calibri"/>
          <w:sz w:val="22"/>
          <w:szCs w:val="22"/>
        </w:rPr>
      </w:pPr>
      <w:r w:rsidRPr="00A6006D">
        <w:rPr>
          <w:rFonts w:ascii="Calibri" w:hAnsi="Calibri" w:cs="Calibri"/>
          <w:sz w:val="22"/>
          <w:szCs w:val="22"/>
        </w:rPr>
        <w:t>The reservoir</w:t>
      </w:r>
      <w:r w:rsidR="0081366E">
        <w:rPr>
          <w:rFonts w:ascii="Calibri" w:hAnsi="Calibri" w:cs="Calibri"/>
          <w:sz w:val="22"/>
          <w:szCs w:val="22"/>
        </w:rPr>
        <w:t xml:space="preserve"> tanks are to have an internal diameter not exceeding </w:t>
      </w:r>
      <w:r w:rsidR="00561959">
        <w:rPr>
          <w:rFonts w:ascii="Calibri" w:hAnsi="Calibri" w:cs="Calibri"/>
          <w:sz w:val="22"/>
          <w:szCs w:val="22"/>
        </w:rPr>
        <w:t>30</w:t>
      </w:r>
      <w:r w:rsidR="0081366E">
        <w:rPr>
          <w:rFonts w:ascii="Calibri" w:hAnsi="Calibri" w:cs="Calibri"/>
          <w:sz w:val="22"/>
          <w:szCs w:val="22"/>
        </w:rPr>
        <w:t>m and a total height not exceeding 6m above ground level.</w:t>
      </w:r>
    </w:p>
    <w:p w14:paraId="6C128085" w14:textId="77777777" w:rsidR="00C755D9" w:rsidRPr="00C755D9" w:rsidRDefault="00C755D9" w:rsidP="009F3BD3">
      <w:pPr>
        <w:pStyle w:val="ListParagraph"/>
        <w:ind w:left="1560" w:hanging="360"/>
        <w:rPr>
          <w:rFonts w:ascii="Calibri" w:hAnsi="Calibri" w:cs="Calibri"/>
          <w:sz w:val="22"/>
          <w:szCs w:val="22"/>
        </w:rPr>
      </w:pPr>
    </w:p>
    <w:p w14:paraId="14ADD6B4" w14:textId="67E9257A" w:rsidR="00C755D9" w:rsidRPr="00A6006D" w:rsidRDefault="00C755D9" w:rsidP="009F3BD3">
      <w:pPr>
        <w:pStyle w:val="ListParagraph"/>
        <w:numPr>
          <w:ilvl w:val="0"/>
          <w:numId w:val="41"/>
        </w:numPr>
        <w:spacing w:after="0" w:line="240" w:lineRule="auto"/>
        <w:ind w:left="1560"/>
        <w:rPr>
          <w:rFonts w:ascii="Calibri" w:hAnsi="Calibri" w:cs="Calibri"/>
          <w:sz w:val="22"/>
          <w:szCs w:val="22"/>
        </w:rPr>
      </w:pPr>
      <w:r w:rsidRPr="00FE6297">
        <w:rPr>
          <w:rFonts w:ascii="Calibri" w:hAnsi="Calibri" w:cs="Calibri"/>
          <w:sz w:val="22"/>
          <w:szCs w:val="22"/>
        </w:rPr>
        <w:t xml:space="preserve">The </w:t>
      </w:r>
      <w:proofErr w:type="spellStart"/>
      <w:r w:rsidRPr="00FE6297">
        <w:rPr>
          <w:rFonts w:ascii="Calibri" w:hAnsi="Calibri" w:cs="Calibri"/>
          <w:sz w:val="22"/>
          <w:szCs w:val="22"/>
        </w:rPr>
        <w:t>borehead</w:t>
      </w:r>
      <w:proofErr w:type="spellEnd"/>
      <w:r w:rsidR="00D75A83" w:rsidRPr="00FE6297">
        <w:rPr>
          <w:rFonts w:ascii="Calibri" w:hAnsi="Calibri" w:cs="Calibri"/>
          <w:sz w:val="22"/>
          <w:szCs w:val="22"/>
        </w:rPr>
        <w:t xml:space="preserve"> and manifold building</w:t>
      </w:r>
      <w:r w:rsidR="008836F1" w:rsidRPr="00FE6297">
        <w:rPr>
          <w:rFonts w:ascii="Calibri" w:hAnsi="Calibri" w:cs="Calibri"/>
          <w:sz w:val="22"/>
          <w:szCs w:val="22"/>
        </w:rPr>
        <w:t>s</w:t>
      </w:r>
      <w:r w:rsidR="00D75A83" w:rsidRPr="00FE6297">
        <w:rPr>
          <w:rFonts w:ascii="Calibri" w:hAnsi="Calibri" w:cs="Calibri"/>
          <w:sz w:val="22"/>
          <w:szCs w:val="22"/>
        </w:rPr>
        <w:t xml:space="preserve"> </w:t>
      </w:r>
      <w:r w:rsidR="008836F1" w:rsidRPr="00FE6297">
        <w:rPr>
          <w:rFonts w:ascii="Calibri" w:hAnsi="Calibri" w:cs="Calibri"/>
          <w:sz w:val="22"/>
          <w:szCs w:val="22"/>
        </w:rPr>
        <w:t xml:space="preserve">over the </w:t>
      </w:r>
      <w:r w:rsidR="00757D9D" w:rsidRPr="00FE6297">
        <w:rPr>
          <w:rFonts w:ascii="Calibri" w:hAnsi="Calibri" w:cs="Calibri"/>
          <w:sz w:val="22"/>
          <w:szCs w:val="22"/>
        </w:rPr>
        <w:t xml:space="preserve">bores </w:t>
      </w:r>
      <w:r w:rsidR="008836F1" w:rsidRPr="00FE6297">
        <w:rPr>
          <w:rFonts w:ascii="Calibri" w:hAnsi="Calibri" w:cs="Calibri"/>
          <w:sz w:val="22"/>
          <w:szCs w:val="22"/>
        </w:rPr>
        <w:t>are</w:t>
      </w:r>
      <w:r w:rsidR="00D75A83" w:rsidRPr="00FE6297">
        <w:rPr>
          <w:rFonts w:ascii="Calibri" w:hAnsi="Calibri" w:cs="Calibri"/>
          <w:sz w:val="22"/>
          <w:szCs w:val="22"/>
        </w:rPr>
        <w:t xml:space="preserve"> to have a maximum floor area of </w:t>
      </w:r>
      <w:r w:rsidR="008836F1" w:rsidRPr="00FE6297">
        <w:rPr>
          <w:rFonts w:ascii="Calibri" w:hAnsi="Calibri" w:cs="Calibri"/>
          <w:sz w:val="22"/>
          <w:szCs w:val="22"/>
        </w:rPr>
        <w:t>3</w:t>
      </w:r>
      <w:r w:rsidR="00561959">
        <w:rPr>
          <w:rFonts w:ascii="Calibri" w:hAnsi="Calibri" w:cs="Calibri"/>
          <w:sz w:val="22"/>
          <w:szCs w:val="22"/>
        </w:rPr>
        <w:t>5</w:t>
      </w:r>
      <w:r w:rsidR="00D75A83" w:rsidRPr="00FE6297">
        <w:rPr>
          <w:rFonts w:ascii="Calibri" w:hAnsi="Calibri" w:cs="Calibri"/>
          <w:sz w:val="22"/>
          <w:szCs w:val="22"/>
        </w:rPr>
        <w:t xml:space="preserve">m² and a maximum height of </w:t>
      </w:r>
      <w:r w:rsidR="008836F1" w:rsidRPr="00FE6297">
        <w:rPr>
          <w:rFonts w:ascii="Calibri" w:hAnsi="Calibri" w:cs="Calibri"/>
          <w:sz w:val="22"/>
          <w:szCs w:val="22"/>
        </w:rPr>
        <w:t>5</w:t>
      </w:r>
      <w:r w:rsidR="00D75A83" w:rsidRPr="00FE6297">
        <w:rPr>
          <w:rFonts w:ascii="Calibri" w:hAnsi="Calibri" w:cs="Calibri"/>
          <w:sz w:val="22"/>
          <w:szCs w:val="22"/>
        </w:rPr>
        <w:t>m.</w:t>
      </w:r>
      <w:r w:rsidR="00757D9D" w:rsidRPr="00FE6297">
        <w:rPr>
          <w:rFonts w:ascii="Calibri" w:hAnsi="Calibri" w:cs="Calibri"/>
          <w:sz w:val="22"/>
          <w:szCs w:val="22"/>
        </w:rPr>
        <w:t xml:space="preserve"> Ancillary</w:t>
      </w:r>
      <w:r w:rsidR="00757D9D">
        <w:rPr>
          <w:rFonts w:ascii="Calibri" w:hAnsi="Calibri" w:cs="Calibri"/>
          <w:sz w:val="22"/>
          <w:szCs w:val="22"/>
        </w:rPr>
        <w:t xml:space="preserve"> electrical buildings are to each have a maximum floor area of </w:t>
      </w:r>
      <w:r w:rsidR="00FE6297">
        <w:rPr>
          <w:rFonts w:ascii="Calibri" w:hAnsi="Calibri" w:cs="Calibri"/>
          <w:sz w:val="22"/>
          <w:szCs w:val="22"/>
        </w:rPr>
        <w:t xml:space="preserve">40m² and a maximum height of 3.5m and are to be located adjacent to the </w:t>
      </w:r>
      <w:proofErr w:type="spellStart"/>
      <w:r w:rsidR="00FE6297">
        <w:rPr>
          <w:rFonts w:ascii="Calibri" w:hAnsi="Calibri" w:cs="Calibri"/>
          <w:sz w:val="22"/>
          <w:szCs w:val="22"/>
        </w:rPr>
        <w:t>borehead</w:t>
      </w:r>
      <w:proofErr w:type="spellEnd"/>
      <w:r w:rsidR="00FE6297">
        <w:rPr>
          <w:rFonts w:ascii="Calibri" w:hAnsi="Calibri" w:cs="Calibri"/>
          <w:sz w:val="22"/>
          <w:szCs w:val="22"/>
        </w:rPr>
        <w:t xml:space="preserve"> buildings.</w:t>
      </w:r>
    </w:p>
    <w:p w14:paraId="21D1B50C" w14:textId="4ED71D66" w:rsidR="00F161C4" w:rsidRDefault="00F161C4" w:rsidP="004041A1">
      <w:pPr>
        <w:pStyle w:val="Default"/>
        <w:ind w:left="720"/>
        <w:jc w:val="both"/>
        <w:rPr>
          <w:rFonts w:ascii="Calibri" w:hAnsi="Calibri" w:cs="Calibri"/>
          <w:sz w:val="22"/>
          <w:szCs w:val="22"/>
          <w:u w:val="single"/>
        </w:rPr>
      </w:pPr>
    </w:p>
    <w:p w14:paraId="16C9A8BE" w14:textId="5F6DCEE2" w:rsidR="00F161C4" w:rsidRPr="00C41F82" w:rsidRDefault="00053EBD" w:rsidP="009F3BD3">
      <w:pPr>
        <w:pStyle w:val="Default"/>
        <w:numPr>
          <w:ilvl w:val="0"/>
          <w:numId w:val="3"/>
        </w:numPr>
        <w:ind w:left="1276" w:hanging="567"/>
        <w:jc w:val="both"/>
        <w:rPr>
          <w:rFonts w:ascii="Calibri" w:hAnsi="Calibri" w:cs="Calibri"/>
          <w:sz w:val="22"/>
          <w:szCs w:val="22"/>
        </w:rPr>
      </w:pPr>
      <w:r w:rsidRPr="00C41F82">
        <w:rPr>
          <w:rFonts w:ascii="Calibri" w:hAnsi="Calibri" w:cs="Calibri"/>
          <w:sz w:val="22"/>
          <w:szCs w:val="22"/>
        </w:rPr>
        <w:t>The formation of the reservoir platform is to be of sufficient space to allow for the construction of a third reservoir in the future with appropriate circulation space for access</w:t>
      </w:r>
      <w:r w:rsidR="00C41F82" w:rsidRPr="00C41F82">
        <w:rPr>
          <w:rFonts w:ascii="Calibri" w:hAnsi="Calibri" w:cs="Calibri"/>
          <w:sz w:val="22"/>
          <w:szCs w:val="22"/>
        </w:rPr>
        <w:t xml:space="preserve"> and servicing.</w:t>
      </w:r>
    </w:p>
    <w:p w14:paraId="1D59FA27" w14:textId="77777777" w:rsidR="00053EBD" w:rsidRDefault="00053EBD" w:rsidP="00CB76DD">
      <w:pPr>
        <w:pStyle w:val="Default"/>
        <w:jc w:val="both"/>
        <w:rPr>
          <w:rFonts w:ascii="Calibri" w:hAnsi="Calibri" w:cs="Calibri"/>
          <w:sz w:val="22"/>
          <w:szCs w:val="22"/>
          <w:u w:val="single"/>
        </w:rPr>
      </w:pPr>
    </w:p>
    <w:p w14:paraId="0ADC7BDD" w14:textId="7BAF7FE0" w:rsidR="00DF67B0" w:rsidRPr="00466837" w:rsidRDefault="00DF67B0" w:rsidP="0038255A">
      <w:pPr>
        <w:pStyle w:val="Default"/>
        <w:ind w:firstLine="720"/>
        <w:jc w:val="both"/>
        <w:rPr>
          <w:rFonts w:ascii="Calibri" w:hAnsi="Calibri" w:cs="Calibri"/>
          <w:sz w:val="22"/>
          <w:szCs w:val="22"/>
          <w:u w:val="single"/>
        </w:rPr>
      </w:pPr>
      <w:r w:rsidRPr="00466837">
        <w:rPr>
          <w:rFonts w:ascii="Calibri" w:hAnsi="Calibri" w:cs="Calibri"/>
          <w:sz w:val="22"/>
          <w:szCs w:val="22"/>
          <w:u w:val="single"/>
        </w:rPr>
        <w:t>Hazards</w:t>
      </w:r>
    </w:p>
    <w:p w14:paraId="5E245590" w14:textId="77777777" w:rsidR="00BB5FF6" w:rsidRPr="00FB2CD7" w:rsidRDefault="00BB5FF6" w:rsidP="006F6FC1">
      <w:pPr>
        <w:pStyle w:val="Default"/>
        <w:ind w:firstLine="357"/>
        <w:jc w:val="both"/>
        <w:rPr>
          <w:rFonts w:ascii="Calibri" w:hAnsi="Calibri" w:cs="Calibri"/>
          <w:sz w:val="22"/>
          <w:szCs w:val="22"/>
        </w:rPr>
      </w:pPr>
    </w:p>
    <w:bookmarkEnd w:id="1"/>
    <w:p w14:paraId="58DD3615" w14:textId="150755DF" w:rsidR="00816CDB" w:rsidRPr="008518A6" w:rsidRDefault="008F2CD6" w:rsidP="009F3BD3">
      <w:pPr>
        <w:pStyle w:val="ListParagraph"/>
        <w:numPr>
          <w:ilvl w:val="0"/>
          <w:numId w:val="3"/>
        </w:numPr>
        <w:tabs>
          <w:tab w:val="left" w:pos="284"/>
        </w:tabs>
        <w:spacing w:after="0" w:line="240" w:lineRule="auto"/>
        <w:ind w:left="1276" w:hanging="567"/>
        <w:jc w:val="both"/>
        <w:rPr>
          <w:rFonts w:ascii="Calibri" w:hAnsi="Calibri" w:cs="Calibri"/>
          <w:sz w:val="22"/>
          <w:szCs w:val="22"/>
        </w:rPr>
      </w:pPr>
      <w:r w:rsidRPr="008518A6">
        <w:rPr>
          <w:rFonts w:ascii="Calibri" w:hAnsi="Calibri" w:cs="Calibri"/>
          <w:sz w:val="22"/>
          <w:szCs w:val="22"/>
        </w:rPr>
        <w:t xml:space="preserve">For Stage 1, detailed design plans of the </w:t>
      </w:r>
      <w:r w:rsidR="009D5E82" w:rsidRPr="008518A6">
        <w:rPr>
          <w:rFonts w:ascii="Calibri" w:hAnsi="Calibri" w:cs="Calibri"/>
          <w:sz w:val="22"/>
          <w:szCs w:val="22"/>
        </w:rPr>
        <w:t>highway bund and swale</w:t>
      </w:r>
      <w:r w:rsidR="0024122D" w:rsidRPr="008518A6">
        <w:rPr>
          <w:rFonts w:ascii="Calibri" w:hAnsi="Calibri" w:cs="Calibri"/>
          <w:sz w:val="22"/>
          <w:szCs w:val="22"/>
        </w:rPr>
        <w:t xml:space="preserve"> within Lot 9013</w:t>
      </w:r>
      <w:r w:rsidR="0051617F" w:rsidRPr="008518A6">
        <w:rPr>
          <w:rFonts w:ascii="Calibri" w:hAnsi="Calibri" w:cs="Calibri"/>
          <w:sz w:val="22"/>
          <w:szCs w:val="22"/>
        </w:rPr>
        <w:t xml:space="preserve"> </w:t>
      </w:r>
      <w:r w:rsidR="00A67776" w:rsidRPr="008518A6">
        <w:rPr>
          <w:rFonts w:ascii="Calibri" w:hAnsi="Calibri" w:cs="Calibri"/>
          <w:sz w:val="22"/>
          <w:szCs w:val="22"/>
        </w:rPr>
        <w:t xml:space="preserve">are to be provided. The swale and bund are to be </w:t>
      </w:r>
      <w:r w:rsidR="0051617F" w:rsidRPr="008518A6">
        <w:rPr>
          <w:rFonts w:ascii="Calibri" w:hAnsi="Calibri" w:cs="Calibri"/>
          <w:sz w:val="22"/>
          <w:szCs w:val="22"/>
        </w:rPr>
        <w:t>sufficient to convey</w:t>
      </w:r>
      <w:r w:rsidR="0002157F">
        <w:rPr>
          <w:rFonts w:ascii="Calibri" w:hAnsi="Calibri" w:cs="Calibri"/>
          <w:sz w:val="22"/>
          <w:szCs w:val="22"/>
        </w:rPr>
        <w:t xml:space="preserve"> a minimum of</w:t>
      </w:r>
      <w:r w:rsidR="0051617F" w:rsidRPr="008518A6">
        <w:rPr>
          <w:rFonts w:ascii="Calibri" w:hAnsi="Calibri" w:cs="Calibri"/>
          <w:sz w:val="22"/>
          <w:szCs w:val="22"/>
        </w:rPr>
        <w:t xml:space="preserve"> </w:t>
      </w:r>
      <w:r w:rsidR="00AB3B6D" w:rsidRPr="008518A6">
        <w:rPr>
          <w:rFonts w:ascii="Calibri" w:hAnsi="Calibri" w:cs="Calibri"/>
          <w:sz w:val="22"/>
          <w:szCs w:val="22"/>
        </w:rPr>
        <w:t>21.6</w:t>
      </w:r>
      <w:r w:rsidR="0051617F" w:rsidRPr="008518A6">
        <w:rPr>
          <w:rFonts w:ascii="Calibri" w:hAnsi="Calibri" w:cs="Calibri"/>
          <w:sz w:val="22"/>
          <w:szCs w:val="22"/>
        </w:rPr>
        <w:t xml:space="preserve"> </w:t>
      </w:r>
      <w:proofErr w:type="spellStart"/>
      <w:r w:rsidR="0051617F" w:rsidRPr="008518A6">
        <w:rPr>
          <w:rFonts w:ascii="Calibri" w:hAnsi="Calibri" w:cs="Calibri"/>
          <w:sz w:val="22"/>
          <w:szCs w:val="22"/>
        </w:rPr>
        <w:t>cumecs</w:t>
      </w:r>
      <w:proofErr w:type="spellEnd"/>
      <w:r w:rsidR="0051617F" w:rsidRPr="008518A6">
        <w:rPr>
          <w:rFonts w:ascii="Calibri" w:hAnsi="Calibri" w:cs="Calibri"/>
          <w:sz w:val="22"/>
          <w:szCs w:val="22"/>
        </w:rPr>
        <w:t xml:space="preserve"> with</w:t>
      </w:r>
      <w:r w:rsidR="008518A6" w:rsidRPr="008518A6">
        <w:rPr>
          <w:rFonts w:ascii="Calibri" w:hAnsi="Calibri" w:cs="Calibri"/>
          <w:sz w:val="22"/>
          <w:szCs w:val="22"/>
        </w:rPr>
        <w:t xml:space="preserve"> additional freeboard</w:t>
      </w:r>
      <w:r w:rsidR="0051617F" w:rsidRPr="008518A6">
        <w:rPr>
          <w:rFonts w:ascii="Calibri" w:hAnsi="Calibri" w:cs="Calibri"/>
          <w:sz w:val="22"/>
          <w:szCs w:val="22"/>
        </w:rPr>
        <w:t>.</w:t>
      </w:r>
    </w:p>
    <w:p w14:paraId="5D1338CA" w14:textId="77777777" w:rsidR="00AC5DF1" w:rsidRDefault="00AC5DF1" w:rsidP="009F3BD3">
      <w:pPr>
        <w:pStyle w:val="ListParagraph"/>
        <w:tabs>
          <w:tab w:val="left" w:pos="284"/>
        </w:tabs>
        <w:spacing w:after="0" w:line="240" w:lineRule="auto"/>
        <w:ind w:left="1276" w:hanging="567"/>
        <w:jc w:val="both"/>
        <w:rPr>
          <w:rFonts w:ascii="Calibri" w:hAnsi="Calibri" w:cs="Calibri"/>
          <w:sz w:val="22"/>
          <w:szCs w:val="22"/>
          <w:highlight w:val="yellow"/>
        </w:rPr>
      </w:pPr>
    </w:p>
    <w:p w14:paraId="54C24DA1" w14:textId="5E449515" w:rsidR="00C77879" w:rsidRPr="00396227" w:rsidRDefault="00991B1C" w:rsidP="009F3BD3">
      <w:pPr>
        <w:pStyle w:val="ListParagraph"/>
        <w:numPr>
          <w:ilvl w:val="0"/>
          <w:numId w:val="3"/>
        </w:numPr>
        <w:tabs>
          <w:tab w:val="left" w:pos="284"/>
        </w:tabs>
        <w:spacing w:after="0" w:line="240" w:lineRule="auto"/>
        <w:ind w:left="1276" w:hanging="567"/>
        <w:jc w:val="both"/>
        <w:rPr>
          <w:rFonts w:ascii="Calibri" w:hAnsi="Calibri" w:cs="Calibri"/>
          <w:sz w:val="22"/>
          <w:szCs w:val="22"/>
        </w:rPr>
      </w:pPr>
      <w:r w:rsidRPr="00396227">
        <w:rPr>
          <w:rFonts w:ascii="Calibri" w:hAnsi="Calibri" w:cs="Calibri"/>
          <w:sz w:val="22"/>
          <w:szCs w:val="22"/>
        </w:rPr>
        <w:t xml:space="preserve">Prior to any </w:t>
      </w:r>
      <w:r w:rsidR="00C77879" w:rsidRPr="00396227">
        <w:rPr>
          <w:rFonts w:ascii="Calibri" w:hAnsi="Calibri" w:cs="Calibri"/>
          <w:sz w:val="22"/>
          <w:szCs w:val="22"/>
        </w:rPr>
        <w:t>s</w:t>
      </w:r>
      <w:r w:rsidRPr="00396227">
        <w:rPr>
          <w:rFonts w:ascii="Calibri" w:hAnsi="Calibri" w:cs="Calibri"/>
          <w:sz w:val="22"/>
          <w:szCs w:val="22"/>
        </w:rPr>
        <w:t>tage that includes the formation of residential or commercial lots on the north side of Road 01</w:t>
      </w:r>
      <w:r w:rsidR="00132C2D" w:rsidRPr="00396227">
        <w:rPr>
          <w:rFonts w:ascii="Calibri" w:hAnsi="Calibri" w:cs="Calibri"/>
          <w:sz w:val="22"/>
          <w:szCs w:val="22"/>
        </w:rPr>
        <w:t>, detailed design plans of the highway bund and swale within Lot 9012</w:t>
      </w:r>
      <w:r w:rsidR="00C77879" w:rsidRPr="00396227">
        <w:rPr>
          <w:rFonts w:ascii="Calibri" w:hAnsi="Calibri" w:cs="Calibri"/>
          <w:sz w:val="22"/>
          <w:szCs w:val="22"/>
        </w:rPr>
        <w:t xml:space="preserve"> are to be provided. The swale and bund are to be sufficient to convey</w:t>
      </w:r>
      <w:r w:rsidR="0002157F">
        <w:rPr>
          <w:rFonts w:ascii="Calibri" w:hAnsi="Calibri" w:cs="Calibri"/>
          <w:sz w:val="22"/>
          <w:szCs w:val="22"/>
        </w:rPr>
        <w:t xml:space="preserve"> a minimum of</w:t>
      </w:r>
      <w:r w:rsidR="00C77879" w:rsidRPr="00396227">
        <w:rPr>
          <w:rFonts w:ascii="Calibri" w:hAnsi="Calibri" w:cs="Calibri"/>
          <w:sz w:val="22"/>
          <w:szCs w:val="22"/>
        </w:rPr>
        <w:t xml:space="preserve"> </w:t>
      </w:r>
      <w:r w:rsidR="008518A6" w:rsidRPr="00396227">
        <w:rPr>
          <w:rFonts w:ascii="Calibri" w:hAnsi="Calibri" w:cs="Calibri"/>
          <w:sz w:val="22"/>
          <w:szCs w:val="22"/>
        </w:rPr>
        <w:t>19.4</w:t>
      </w:r>
      <w:r w:rsidR="00C77879" w:rsidRPr="00396227">
        <w:rPr>
          <w:rFonts w:ascii="Calibri" w:hAnsi="Calibri" w:cs="Calibri"/>
          <w:sz w:val="22"/>
          <w:szCs w:val="22"/>
        </w:rPr>
        <w:t xml:space="preserve"> </w:t>
      </w:r>
      <w:proofErr w:type="spellStart"/>
      <w:r w:rsidR="00C77879" w:rsidRPr="00396227">
        <w:rPr>
          <w:rFonts w:ascii="Calibri" w:hAnsi="Calibri" w:cs="Calibri"/>
          <w:sz w:val="22"/>
          <w:szCs w:val="22"/>
        </w:rPr>
        <w:t>cumecs</w:t>
      </w:r>
      <w:proofErr w:type="spellEnd"/>
      <w:r w:rsidR="00C77879" w:rsidRPr="00396227">
        <w:rPr>
          <w:rFonts w:ascii="Calibri" w:hAnsi="Calibri" w:cs="Calibri"/>
          <w:sz w:val="22"/>
          <w:szCs w:val="22"/>
        </w:rPr>
        <w:t xml:space="preserve"> with</w:t>
      </w:r>
      <w:r w:rsidR="00396227" w:rsidRPr="00396227">
        <w:rPr>
          <w:rFonts w:ascii="Calibri" w:hAnsi="Calibri" w:cs="Calibri"/>
          <w:sz w:val="22"/>
          <w:szCs w:val="22"/>
        </w:rPr>
        <w:t xml:space="preserve"> additional freeboard</w:t>
      </w:r>
      <w:r w:rsidR="00C77879" w:rsidRPr="00396227">
        <w:rPr>
          <w:rFonts w:ascii="Calibri" w:hAnsi="Calibri" w:cs="Calibri"/>
          <w:sz w:val="22"/>
          <w:szCs w:val="22"/>
        </w:rPr>
        <w:t>.</w:t>
      </w:r>
    </w:p>
    <w:p w14:paraId="3CABBDC7" w14:textId="77777777" w:rsidR="00AC5DF1" w:rsidRPr="00466837" w:rsidRDefault="00AC5DF1" w:rsidP="009F3BD3">
      <w:pPr>
        <w:tabs>
          <w:tab w:val="left" w:pos="284"/>
        </w:tabs>
        <w:spacing w:after="0" w:line="240" w:lineRule="auto"/>
        <w:ind w:left="1276" w:hanging="567"/>
        <w:jc w:val="both"/>
        <w:rPr>
          <w:rFonts w:ascii="Calibri" w:hAnsi="Calibri" w:cs="Calibri"/>
          <w:sz w:val="22"/>
          <w:szCs w:val="22"/>
          <w:highlight w:val="yellow"/>
        </w:rPr>
      </w:pPr>
    </w:p>
    <w:p w14:paraId="5548AF52" w14:textId="7AC1C9CD" w:rsidR="00AC5DF1" w:rsidRPr="00396227" w:rsidRDefault="00C77879" w:rsidP="009F3BD3">
      <w:pPr>
        <w:pStyle w:val="ListParagraph"/>
        <w:numPr>
          <w:ilvl w:val="0"/>
          <w:numId w:val="3"/>
        </w:numPr>
        <w:tabs>
          <w:tab w:val="left" w:pos="284"/>
        </w:tabs>
        <w:spacing w:after="0" w:line="240" w:lineRule="auto"/>
        <w:ind w:left="1276" w:hanging="567"/>
        <w:jc w:val="both"/>
        <w:rPr>
          <w:rFonts w:ascii="Calibri" w:hAnsi="Calibri" w:cs="Calibri"/>
          <w:sz w:val="22"/>
          <w:szCs w:val="22"/>
        </w:rPr>
      </w:pPr>
      <w:r w:rsidRPr="00396227">
        <w:rPr>
          <w:rFonts w:ascii="Calibri" w:hAnsi="Calibri" w:cs="Calibri"/>
          <w:sz w:val="22"/>
          <w:szCs w:val="22"/>
        </w:rPr>
        <w:t xml:space="preserve">Prior to any stage that includes the formation of residential lots </w:t>
      </w:r>
      <w:r w:rsidR="00AC5DF1" w:rsidRPr="00396227">
        <w:rPr>
          <w:rFonts w:ascii="Calibri" w:hAnsi="Calibri" w:cs="Calibri"/>
          <w:sz w:val="22"/>
          <w:szCs w:val="22"/>
        </w:rPr>
        <w:t>accessed via Road 181, detailed design plans of the highway bund and swale within Lot 9015 are to be provided. The swale and bund are to be sufficient to convey</w:t>
      </w:r>
      <w:r w:rsidR="0002157F">
        <w:rPr>
          <w:rFonts w:ascii="Calibri" w:hAnsi="Calibri" w:cs="Calibri"/>
          <w:sz w:val="22"/>
          <w:szCs w:val="22"/>
        </w:rPr>
        <w:t xml:space="preserve"> a minimum of</w:t>
      </w:r>
      <w:r w:rsidR="00AC5DF1" w:rsidRPr="00396227">
        <w:rPr>
          <w:rFonts w:ascii="Calibri" w:hAnsi="Calibri" w:cs="Calibri"/>
          <w:sz w:val="22"/>
          <w:szCs w:val="22"/>
        </w:rPr>
        <w:t xml:space="preserve"> </w:t>
      </w:r>
      <w:r w:rsidR="00396227" w:rsidRPr="00396227">
        <w:rPr>
          <w:rFonts w:ascii="Calibri" w:hAnsi="Calibri" w:cs="Calibri"/>
          <w:sz w:val="22"/>
          <w:szCs w:val="22"/>
        </w:rPr>
        <w:t>20.3</w:t>
      </w:r>
      <w:r w:rsidR="00AC5DF1" w:rsidRPr="00396227">
        <w:rPr>
          <w:rFonts w:ascii="Calibri" w:hAnsi="Calibri" w:cs="Calibri"/>
          <w:sz w:val="22"/>
          <w:szCs w:val="22"/>
        </w:rPr>
        <w:t xml:space="preserve"> </w:t>
      </w:r>
      <w:proofErr w:type="spellStart"/>
      <w:r w:rsidR="00AC5DF1" w:rsidRPr="00396227">
        <w:rPr>
          <w:rFonts w:ascii="Calibri" w:hAnsi="Calibri" w:cs="Calibri"/>
          <w:sz w:val="22"/>
          <w:szCs w:val="22"/>
        </w:rPr>
        <w:t>cumecs</w:t>
      </w:r>
      <w:proofErr w:type="spellEnd"/>
      <w:r w:rsidR="00AC5DF1" w:rsidRPr="00396227">
        <w:rPr>
          <w:rFonts w:ascii="Calibri" w:hAnsi="Calibri" w:cs="Calibri"/>
          <w:sz w:val="22"/>
          <w:szCs w:val="22"/>
        </w:rPr>
        <w:t xml:space="preserve"> with a</w:t>
      </w:r>
      <w:r w:rsidR="00396227" w:rsidRPr="00396227">
        <w:rPr>
          <w:rFonts w:ascii="Calibri" w:hAnsi="Calibri" w:cs="Calibri"/>
          <w:sz w:val="22"/>
          <w:szCs w:val="22"/>
        </w:rPr>
        <w:t>dditional freeboard</w:t>
      </w:r>
      <w:r w:rsidR="00AC5DF1" w:rsidRPr="00396227">
        <w:rPr>
          <w:rFonts w:ascii="Calibri" w:hAnsi="Calibri" w:cs="Calibri"/>
          <w:sz w:val="22"/>
          <w:szCs w:val="22"/>
        </w:rPr>
        <w:t>.</w:t>
      </w:r>
    </w:p>
    <w:p w14:paraId="0524F6DF" w14:textId="0A31063B" w:rsidR="001528BC" w:rsidRDefault="001528BC" w:rsidP="00466837">
      <w:pPr>
        <w:tabs>
          <w:tab w:val="left" w:pos="284"/>
          <w:tab w:val="num" w:pos="720"/>
          <w:tab w:val="left" w:pos="851"/>
        </w:tabs>
        <w:spacing w:after="0" w:line="240" w:lineRule="auto"/>
        <w:jc w:val="both"/>
        <w:rPr>
          <w:rFonts w:ascii="Calibri" w:hAnsi="Calibri" w:cs="Calibri"/>
          <w:b/>
          <w:bCs/>
          <w:sz w:val="22"/>
          <w:szCs w:val="22"/>
        </w:rPr>
      </w:pPr>
    </w:p>
    <w:p w14:paraId="5BB7BF63" w14:textId="15952AEF" w:rsidR="00DF67B0" w:rsidRPr="00466837" w:rsidRDefault="001528BC" w:rsidP="006F6FC1">
      <w:pPr>
        <w:tabs>
          <w:tab w:val="left" w:pos="284"/>
          <w:tab w:val="num" w:pos="720"/>
          <w:tab w:val="left" w:pos="851"/>
        </w:tabs>
        <w:spacing w:after="0" w:line="240" w:lineRule="auto"/>
        <w:jc w:val="both"/>
        <w:rPr>
          <w:rFonts w:ascii="Calibri" w:hAnsi="Calibri" w:cs="Calibri"/>
          <w:sz w:val="22"/>
          <w:szCs w:val="22"/>
          <w:u w:val="single"/>
        </w:rPr>
      </w:pPr>
      <w:r>
        <w:rPr>
          <w:rFonts w:ascii="Calibri" w:hAnsi="Calibri" w:cs="Calibri"/>
          <w:b/>
          <w:bCs/>
          <w:sz w:val="22"/>
          <w:szCs w:val="22"/>
        </w:rPr>
        <w:tab/>
      </w:r>
      <w:r w:rsidR="0038255A">
        <w:rPr>
          <w:rFonts w:ascii="Calibri" w:hAnsi="Calibri" w:cs="Calibri"/>
          <w:b/>
          <w:bCs/>
          <w:sz w:val="22"/>
          <w:szCs w:val="22"/>
        </w:rPr>
        <w:tab/>
      </w:r>
      <w:r w:rsidR="00DF67B0" w:rsidRPr="00466837">
        <w:rPr>
          <w:rFonts w:ascii="Calibri" w:hAnsi="Calibri" w:cs="Calibri"/>
          <w:sz w:val="22"/>
          <w:szCs w:val="22"/>
          <w:u w:val="single"/>
        </w:rPr>
        <w:t xml:space="preserve">Certification </w:t>
      </w:r>
    </w:p>
    <w:p w14:paraId="54D485C7" w14:textId="77777777" w:rsidR="00AC5DF1" w:rsidRPr="00FB2CD7" w:rsidRDefault="00AC5DF1" w:rsidP="00466837">
      <w:pPr>
        <w:tabs>
          <w:tab w:val="left" w:pos="284"/>
          <w:tab w:val="num" w:pos="720"/>
          <w:tab w:val="left" w:pos="851"/>
        </w:tabs>
        <w:spacing w:after="0" w:line="240" w:lineRule="auto"/>
        <w:jc w:val="both"/>
        <w:rPr>
          <w:rFonts w:ascii="Calibri" w:hAnsi="Calibri" w:cs="Calibri"/>
          <w:b/>
          <w:bCs/>
          <w:sz w:val="22"/>
          <w:szCs w:val="22"/>
        </w:rPr>
      </w:pPr>
    </w:p>
    <w:p w14:paraId="33362F94" w14:textId="2A05C9A9" w:rsidR="00DF67B0" w:rsidRPr="000B7C48" w:rsidRDefault="00DF67B0" w:rsidP="009F3BD3">
      <w:pPr>
        <w:pStyle w:val="ListParagraph"/>
        <w:numPr>
          <w:ilvl w:val="0"/>
          <w:numId w:val="3"/>
        </w:numPr>
        <w:spacing w:after="0" w:line="240" w:lineRule="auto"/>
        <w:ind w:left="1276" w:hanging="567"/>
        <w:jc w:val="both"/>
        <w:rPr>
          <w:rFonts w:ascii="Calibri" w:hAnsi="Calibri" w:cs="Calibri"/>
          <w:sz w:val="22"/>
          <w:szCs w:val="22"/>
        </w:rPr>
      </w:pPr>
      <w:r w:rsidRPr="000B7C48">
        <w:rPr>
          <w:rFonts w:ascii="Calibri" w:hAnsi="Calibri" w:cs="Calibri"/>
          <w:sz w:val="22"/>
          <w:szCs w:val="22"/>
        </w:rPr>
        <w:t xml:space="preserve">The provision of Design Certificates for all engineering infrastructure works associated with this subdivision submitted by a suitably qualified design professional (for clarification this shall include all Roads, Water, Wastewater, Stormwater).  The certificates shall be in the format of the </w:t>
      </w:r>
      <w:r w:rsidRPr="000B7C48">
        <w:rPr>
          <w:rFonts w:ascii="Calibri" w:hAnsi="Calibri" w:cs="Calibri"/>
          <w:i/>
          <w:sz w:val="22"/>
          <w:szCs w:val="22"/>
        </w:rPr>
        <w:t>Queenstown Lakes District Council – Land Development &amp; Subdivision Code of Practice 202</w:t>
      </w:r>
      <w:r w:rsidR="003970A5">
        <w:rPr>
          <w:rFonts w:ascii="Calibri" w:hAnsi="Calibri" w:cs="Calibri"/>
          <w:i/>
          <w:sz w:val="22"/>
          <w:szCs w:val="22"/>
        </w:rPr>
        <w:t>5</w:t>
      </w:r>
      <w:r w:rsidRPr="000B7C48">
        <w:rPr>
          <w:rFonts w:ascii="Calibri" w:hAnsi="Calibri" w:cs="Calibri"/>
          <w:sz w:val="22"/>
          <w:szCs w:val="22"/>
        </w:rPr>
        <w:t xml:space="preserve"> Schedule 1A Certificate.</w:t>
      </w:r>
    </w:p>
    <w:p w14:paraId="4357AD02" w14:textId="77777777" w:rsidR="000B7C48" w:rsidRDefault="000B7C48" w:rsidP="009F3BD3">
      <w:pPr>
        <w:spacing w:after="0" w:line="240" w:lineRule="auto"/>
        <w:ind w:left="1276" w:hanging="567"/>
        <w:jc w:val="both"/>
        <w:rPr>
          <w:rFonts w:ascii="Calibri" w:hAnsi="Calibri" w:cs="Calibri"/>
          <w:sz w:val="22"/>
          <w:szCs w:val="22"/>
        </w:rPr>
      </w:pPr>
    </w:p>
    <w:p w14:paraId="602FE516" w14:textId="31127A2D" w:rsidR="00C87FDC" w:rsidRPr="000B7C48" w:rsidRDefault="000B7C48" w:rsidP="009F3BD3">
      <w:pPr>
        <w:numPr>
          <w:ilvl w:val="0"/>
          <w:numId w:val="3"/>
        </w:numPr>
        <w:spacing w:after="0" w:line="240" w:lineRule="auto"/>
        <w:ind w:left="1276" w:hanging="567"/>
        <w:jc w:val="both"/>
        <w:rPr>
          <w:rFonts w:ascii="Calibri" w:hAnsi="Calibri" w:cs="Calibri"/>
          <w:sz w:val="22"/>
          <w:szCs w:val="22"/>
        </w:rPr>
      </w:pPr>
      <w:r w:rsidRPr="00135BF4">
        <w:rPr>
          <w:rFonts w:ascii="Calibri" w:hAnsi="Calibri" w:cs="Calibri"/>
          <w:sz w:val="22"/>
          <w:szCs w:val="22"/>
          <w:lang w:val="en-US"/>
        </w:rPr>
        <w:lastRenderedPageBreak/>
        <w:t xml:space="preserve">The provision of a Design Certificate submitted by a suitably qualified design professional for the </w:t>
      </w:r>
      <w:r w:rsidRPr="000B7C48">
        <w:rPr>
          <w:rFonts w:ascii="Calibri" w:hAnsi="Calibri" w:cs="Calibri"/>
          <w:sz w:val="22"/>
          <w:szCs w:val="22"/>
          <w:lang w:val="en-US"/>
        </w:rPr>
        <w:t xml:space="preserve">Wastewater Pump Station/s, Water booster Pump Station/s, Water Treatment Plant, Wastewater Treatment Plant, and Water Reservoir. </w:t>
      </w:r>
      <w:r w:rsidRPr="00135BF4">
        <w:rPr>
          <w:rFonts w:ascii="Calibri" w:hAnsi="Calibri" w:cs="Calibri"/>
          <w:sz w:val="22"/>
          <w:szCs w:val="22"/>
          <w:lang w:val="en-US"/>
        </w:rPr>
        <w:t>The certificates shall be in the format of Engineering NZ Producer Statement PS1</w:t>
      </w:r>
      <w:r w:rsidRPr="00135BF4">
        <w:rPr>
          <w:rFonts w:ascii="Calibri" w:hAnsi="Calibri" w:cs="Calibri"/>
          <w:sz w:val="22"/>
          <w:szCs w:val="22"/>
        </w:rPr>
        <w:t>.</w:t>
      </w:r>
    </w:p>
    <w:p w14:paraId="64B32AED" w14:textId="77777777" w:rsidR="003111A9" w:rsidRDefault="003111A9" w:rsidP="006F6FC1">
      <w:pPr>
        <w:tabs>
          <w:tab w:val="left" w:pos="284"/>
          <w:tab w:val="left" w:pos="851"/>
        </w:tabs>
        <w:spacing w:after="0" w:line="240" w:lineRule="auto"/>
        <w:ind w:left="360"/>
        <w:jc w:val="both"/>
        <w:rPr>
          <w:rFonts w:ascii="Calibri" w:hAnsi="Calibri" w:cs="Calibri"/>
          <w:b/>
          <w:bCs/>
          <w:sz w:val="22"/>
          <w:szCs w:val="22"/>
        </w:rPr>
      </w:pPr>
    </w:p>
    <w:p w14:paraId="785841F3" w14:textId="15FCEEBD" w:rsidR="003111A9" w:rsidRPr="00466837" w:rsidRDefault="003111A9" w:rsidP="0038255A">
      <w:pPr>
        <w:tabs>
          <w:tab w:val="left" w:pos="284"/>
          <w:tab w:val="left" w:pos="851"/>
        </w:tabs>
        <w:spacing w:after="0" w:line="240" w:lineRule="auto"/>
        <w:jc w:val="both"/>
        <w:rPr>
          <w:rFonts w:ascii="Calibri" w:hAnsi="Calibri" w:cs="Calibri"/>
          <w:sz w:val="22"/>
          <w:szCs w:val="22"/>
          <w:u w:val="single"/>
        </w:rPr>
      </w:pPr>
      <w:r w:rsidRPr="00466837">
        <w:rPr>
          <w:rFonts w:ascii="Calibri" w:hAnsi="Calibri" w:cs="Calibri"/>
          <w:sz w:val="22"/>
          <w:szCs w:val="22"/>
          <w:u w:val="single"/>
        </w:rPr>
        <w:t>Environmental Controls</w:t>
      </w:r>
    </w:p>
    <w:p w14:paraId="4EC3990A" w14:textId="77777777" w:rsidR="002A0DE7" w:rsidRDefault="002A0DE7" w:rsidP="00466837">
      <w:pPr>
        <w:tabs>
          <w:tab w:val="left" w:pos="284"/>
          <w:tab w:val="left" w:pos="851"/>
        </w:tabs>
        <w:spacing w:after="0" w:line="240" w:lineRule="auto"/>
        <w:ind w:left="360"/>
        <w:jc w:val="both"/>
        <w:rPr>
          <w:rFonts w:ascii="Calibri" w:hAnsi="Calibri" w:cs="Calibri"/>
          <w:b/>
          <w:bCs/>
          <w:sz w:val="22"/>
          <w:szCs w:val="22"/>
        </w:rPr>
      </w:pPr>
    </w:p>
    <w:p w14:paraId="48182D62" w14:textId="77777777" w:rsidR="003111A9" w:rsidRPr="00FB2CD7" w:rsidRDefault="003111A9" w:rsidP="0069581B">
      <w:pPr>
        <w:pStyle w:val="ListParagraph"/>
        <w:numPr>
          <w:ilvl w:val="0"/>
          <w:numId w:val="192"/>
        </w:numPr>
        <w:spacing w:after="0" w:line="240" w:lineRule="auto"/>
        <w:ind w:left="567" w:hanging="567"/>
        <w:jc w:val="both"/>
        <w:rPr>
          <w:rFonts w:ascii="Calibri" w:hAnsi="Calibri" w:cs="Calibri"/>
          <w:sz w:val="22"/>
          <w:szCs w:val="22"/>
        </w:rPr>
      </w:pPr>
      <w:r w:rsidRPr="00FB2CD7">
        <w:rPr>
          <w:rFonts w:ascii="Calibri" w:hAnsi="Calibri" w:cs="Calibri"/>
          <w:sz w:val="22"/>
          <w:szCs w:val="22"/>
        </w:rPr>
        <w:t xml:space="preserve">Prior to commencing ground-disturbing activities, the Consent Holder shall nominate an Environmental Representative for the works program in accordance with the requirements detailed on pages 9 and 10 of the </w:t>
      </w:r>
      <w:r w:rsidRPr="00FB2CD7">
        <w:rPr>
          <w:rFonts w:ascii="Calibri" w:hAnsi="Calibri" w:cs="Calibri"/>
          <w:i/>
          <w:sz w:val="22"/>
          <w:szCs w:val="22"/>
        </w:rPr>
        <w:t>Queenstown Lakes District Council’s Guidelines for Environmental Management Plans.</w:t>
      </w:r>
    </w:p>
    <w:p w14:paraId="6291E0F1" w14:textId="77777777" w:rsidR="003111A9" w:rsidRPr="00FB2CD7" w:rsidRDefault="003111A9" w:rsidP="003111A9">
      <w:pPr>
        <w:pStyle w:val="ListParagraph"/>
        <w:spacing w:after="0" w:line="240" w:lineRule="auto"/>
        <w:ind w:left="567" w:hanging="567"/>
        <w:rPr>
          <w:rFonts w:ascii="Calibri" w:hAnsi="Calibri" w:cs="Calibri"/>
          <w:sz w:val="22"/>
          <w:szCs w:val="22"/>
        </w:rPr>
      </w:pPr>
    </w:p>
    <w:p w14:paraId="5352510B" w14:textId="77777777" w:rsidR="003111A9" w:rsidRPr="00466837" w:rsidRDefault="003111A9" w:rsidP="0069581B">
      <w:pPr>
        <w:pStyle w:val="ListParagraph"/>
        <w:numPr>
          <w:ilvl w:val="0"/>
          <w:numId w:val="192"/>
        </w:numPr>
        <w:spacing w:after="0" w:line="240" w:lineRule="auto"/>
        <w:ind w:left="567" w:hanging="567"/>
        <w:jc w:val="both"/>
        <w:rPr>
          <w:rFonts w:ascii="Calibri" w:hAnsi="Calibri" w:cs="Calibri"/>
          <w:sz w:val="22"/>
          <w:szCs w:val="22"/>
        </w:rPr>
      </w:pPr>
      <w:r w:rsidRPr="00FB2CD7">
        <w:rPr>
          <w:rFonts w:ascii="Calibri" w:hAnsi="Calibri" w:cs="Calibri"/>
          <w:sz w:val="22"/>
          <w:szCs w:val="22"/>
        </w:rPr>
        <w:t xml:space="preserve">Prior to commencing ground disturbing activities, the Consent Holder shall ensure that all staff (including all sub-contractors) involved in, or supervising, works onsite have attended an Environmental Site Induction in accordance with the requirements detailed on page 8 of the </w:t>
      </w:r>
      <w:r w:rsidRPr="00FB2CD7">
        <w:rPr>
          <w:rFonts w:ascii="Calibri" w:hAnsi="Calibri" w:cs="Calibri"/>
          <w:i/>
          <w:sz w:val="22"/>
          <w:szCs w:val="22"/>
        </w:rPr>
        <w:t>Queenstown Lakes District Council’s Guidelines for Environmental Management Plans.</w:t>
      </w:r>
    </w:p>
    <w:p w14:paraId="17FBFA53" w14:textId="77777777" w:rsidR="003111A9" w:rsidRPr="00466837" w:rsidRDefault="003111A9" w:rsidP="00466837">
      <w:pPr>
        <w:pStyle w:val="ListParagraph"/>
        <w:rPr>
          <w:rFonts w:ascii="Calibri" w:hAnsi="Calibri" w:cs="Calibri"/>
          <w:sz w:val="22"/>
          <w:szCs w:val="22"/>
        </w:rPr>
      </w:pPr>
    </w:p>
    <w:p w14:paraId="6F2CFB3B" w14:textId="256FF68D" w:rsidR="003111A9" w:rsidRDefault="003111A9" w:rsidP="0069581B">
      <w:pPr>
        <w:pStyle w:val="ListParagraph"/>
        <w:numPr>
          <w:ilvl w:val="0"/>
          <w:numId w:val="192"/>
        </w:numPr>
        <w:spacing w:after="0" w:line="240" w:lineRule="auto"/>
        <w:ind w:left="567" w:hanging="567"/>
        <w:jc w:val="both"/>
        <w:rPr>
          <w:rFonts w:ascii="Calibri" w:hAnsi="Calibri" w:cs="Calibri"/>
          <w:sz w:val="22"/>
          <w:szCs w:val="22"/>
        </w:rPr>
      </w:pPr>
      <w:r w:rsidRPr="00466837">
        <w:rPr>
          <w:rFonts w:ascii="Calibri" w:hAnsi="Calibri" w:cs="Calibri"/>
          <w:sz w:val="22"/>
          <w:szCs w:val="22"/>
        </w:rPr>
        <w:t>The QLDC are to be notified 15 days in advance of soil contamination remediation works commencing.</w:t>
      </w:r>
    </w:p>
    <w:p w14:paraId="6FEE289F" w14:textId="77777777" w:rsidR="003111A9" w:rsidRPr="00466837" w:rsidRDefault="003111A9" w:rsidP="00466837">
      <w:pPr>
        <w:pStyle w:val="ListParagraph"/>
        <w:rPr>
          <w:rFonts w:ascii="Calibri" w:hAnsi="Calibri" w:cs="Calibri"/>
          <w:sz w:val="22"/>
          <w:szCs w:val="22"/>
        </w:rPr>
      </w:pPr>
    </w:p>
    <w:p w14:paraId="32A89E44" w14:textId="3B16184F" w:rsidR="003111A9" w:rsidRDefault="003111A9" w:rsidP="0069581B">
      <w:pPr>
        <w:pStyle w:val="ListParagraph"/>
        <w:numPr>
          <w:ilvl w:val="0"/>
          <w:numId w:val="192"/>
        </w:numPr>
        <w:spacing w:after="0" w:line="240" w:lineRule="auto"/>
        <w:ind w:left="567" w:hanging="567"/>
        <w:jc w:val="both"/>
        <w:rPr>
          <w:rFonts w:ascii="Calibri" w:hAnsi="Calibri" w:cs="Calibri"/>
          <w:sz w:val="22"/>
          <w:szCs w:val="22"/>
        </w:rPr>
      </w:pPr>
      <w:r w:rsidRPr="00FB2CD7">
        <w:rPr>
          <w:rFonts w:ascii="Calibri" w:hAnsi="Calibri" w:cs="Calibri"/>
          <w:sz w:val="22"/>
          <w:szCs w:val="22"/>
        </w:rPr>
        <w:t xml:space="preserve">Prior to bulk earthworks operations (and vegetation clearance) for the initial stage or any subsequent new stage of works, the Consent Holder must install erosion and sediment controls in accordance with the ESCP as well as provide As-built documentation for these controls by Suitably Qualified and Experienced Person. </w:t>
      </w:r>
    </w:p>
    <w:p w14:paraId="5D8DC5A7" w14:textId="77777777" w:rsidR="00522F92" w:rsidRPr="00522F92" w:rsidRDefault="00522F92" w:rsidP="00522F92">
      <w:pPr>
        <w:pStyle w:val="ListParagraph"/>
        <w:rPr>
          <w:rFonts w:ascii="Calibri" w:hAnsi="Calibri" w:cs="Calibri"/>
          <w:sz w:val="22"/>
          <w:szCs w:val="22"/>
        </w:rPr>
      </w:pPr>
    </w:p>
    <w:p w14:paraId="5C590125" w14:textId="2AF079D0" w:rsidR="00522F92" w:rsidRDefault="00522F92" w:rsidP="0069581B">
      <w:pPr>
        <w:pStyle w:val="ListParagraph"/>
        <w:numPr>
          <w:ilvl w:val="0"/>
          <w:numId w:val="192"/>
        </w:numPr>
        <w:spacing w:after="0" w:line="240" w:lineRule="auto"/>
        <w:ind w:left="567" w:hanging="567"/>
        <w:jc w:val="both"/>
        <w:rPr>
          <w:rFonts w:ascii="Calibri" w:hAnsi="Calibri" w:cs="Calibri"/>
          <w:sz w:val="22"/>
          <w:szCs w:val="22"/>
        </w:rPr>
      </w:pPr>
      <w:r>
        <w:rPr>
          <w:rFonts w:ascii="Calibri" w:hAnsi="Calibri" w:cs="Calibri"/>
          <w:sz w:val="22"/>
          <w:szCs w:val="22"/>
        </w:rPr>
        <w:t xml:space="preserve">Prior to </w:t>
      </w:r>
      <w:r w:rsidR="00CF0EEB">
        <w:rPr>
          <w:rFonts w:ascii="Calibri" w:hAnsi="Calibri" w:cs="Calibri"/>
          <w:sz w:val="22"/>
          <w:szCs w:val="22"/>
        </w:rPr>
        <w:t xml:space="preserve">commencement of works on the site, </w:t>
      </w:r>
      <w:r w:rsidR="00B54C9F">
        <w:rPr>
          <w:rFonts w:ascii="Calibri" w:hAnsi="Calibri" w:cs="Calibri"/>
          <w:sz w:val="22"/>
          <w:szCs w:val="22"/>
        </w:rPr>
        <w:t xml:space="preserve">a 10m setback around the perimeter </w:t>
      </w:r>
      <w:r w:rsidR="00137983">
        <w:rPr>
          <w:rFonts w:ascii="Calibri" w:hAnsi="Calibri" w:cs="Calibri"/>
          <w:sz w:val="22"/>
          <w:szCs w:val="22"/>
        </w:rPr>
        <w:t xml:space="preserve">of </w:t>
      </w:r>
      <w:r w:rsidR="00CF0EEB">
        <w:rPr>
          <w:rFonts w:ascii="Calibri" w:hAnsi="Calibri" w:cs="Calibri"/>
          <w:sz w:val="22"/>
          <w:szCs w:val="22"/>
        </w:rPr>
        <w:t>the ephemeral wetland within Lot 9002</w:t>
      </w:r>
      <w:r w:rsidR="0039405F">
        <w:rPr>
          <w:rFonts w:ascii="Calibri" w:hAnsi="Calibri" w:cs="Calibri"/>
          <w:sz w:val="22"/>
          <w:szCs w:val="22"/>
        </w:rPr>
        <w:t xml:space="preserve"> is to be fenced to exclude stock from grazing in the wetland</w:t>
      </w:r>
      <w:r w:rsidR="00C8328D">
        <w:rPr>
          <w:rFonts w:ascii="Calibri" w:hAnsi="Calibri" w:cs="Calibri"/>
          <w:sz w:val="22"/>
          <w:szCs w:val="22"/>
        </w:rPr>
        <w:t xml:space="preserve"> or damage to the wetland during earthworks</w:t>
      </w:r>
      <w:r w:rsidR="0039405F">
        <w:rPr>
          <w:rFonts w:ascii="Calibri" w:hAnsi="Calibri" w:cs="Calibri"/>
          <w:sz w:val="22"/>
          <w:szCs w:val="22"/>
        </w:rPr>
        <w:t>.</w:t>
      </w:r>
    </w:p>
    <w:p w14:paraId="37A2B043" w14:textId="77777777" w:rsidR="00466837" w:rsidRDefault="00466837" w:rsidP="00466837">
      <w:pPr>
        <w:spacing w:after="0" w:line="240" w:lineRule="auto"/>
        <w:jc w:val="both"/>
        <w:rPr>
          <w:rFonts w:ascii="Calibri" w:hAnsi="Calibri" w:cs="Calibri"/>
          <w:sz w:val="22"/>
          <w:szCs w:val="22"/>
        </w:rPr>
      </w:pPr>
    </w:p>
    <w:p w14:paraId="7487065F" w14:textId="7E1240F3" w:rsidR="00466837" w:rsidRPr="00466837" w:rsidRDefault="00466837" w:rsidP="0038255A">
      <w:pPr>
        <w:spacing w:after="0" w:line="240" w:lineRule="auto"/>
        <w:jc w:val="both"/>
        <w:rPr>
          <w:rFonts w:ascii="Calibri" w:hAnsi="Calibri" w:cs="Calibri"/>
          <w:sz w:val="22"/>
          <w:szCs w:val="22"/>
          <w:u w:val="single"/>
        </w:rPr>
      </w:pPr>
      <w:r w:rsidRPr="00466837">
        <w:rPr>
          <w:rFonts w:ascii="Calibri" w:hAnsi="Calibri" w:cs="Calibri"/>
          <w:sz w:val="22"/>
          <w:szCs w:val="22"/>
          <w:u w:val="single"/>
        </w:rPr>
        <w:t>Accidental Discovery Protocol</w:t>
      </w:r>
    </w:p>
    <w:p w14:paraId="3FEE61F5" w14:textId="77777777" w:rsidR="00466837" w:rsidRPr="00494EE0" w:rsidRDefault="00466837" w:rsidP="00466837">
      <w:pPr>
        <w:spacing w:after="0" w:line="240" w:lineRule="auto"/>
        <w:rPr>
          <w:rFonts w:ascii="Calibri" w:hAnsi="Calibri" w:cs="Calibri"/>
          <w:sz w:val="22"/>
          <w:szCs w:val="22"/>
          <w:u w:val="single"/>
        </w:rPr>
      </w:pPr>
    </w:p>
    <w:p w14:paraId="3730BBC9" w14:textId="66C6121B" w:rsidR="00466837" w:rsidRPr="00183E78" w:rsidRDefault="00466837" w:rsidP="0069581B">
      <w:pPr>
        <w:pStyle w:val="ListParagraph"/>
        <w:numPr>
          <w:ilvl w:val="0"/>
          <w:numId w:val="192"/>
        </w:numPr>
        <w:spacing w:after="0" w:line="240" w:lineRule="auto"/>
        <w:ind w:left="567" w:hanging="567"/>
        <w:jc w:val="both"/>
        <w:rPr>
          <w:rFonts w:ascii="Calibri" w:hAnsi="Calibri" w:cs="Calibri"/>
          <w:sz w:val="22"/>
          <w:szCs w:val="22"/>
        </w:rPr>
      </w:pPr>
      <w:r w:rsidRPr="00183E78">
        <w:rPr>
          <w:rFonts w:ascii="Calibri" w:hAnsi="Calibri" w:cs="Calibri"/>
          <w:sz w:val="22"/>
          <w:szCs w:val="22"/>
        </w:rPr>
        <w:t xml:space="preserve">Prior to commencing excavation work, the Consent Holder shall ensure that all persons involved in, or supervising works on-site are familiar with the Accidental Discovery Protocol established under </w:t>
      </w:r>
      <w:r w:rsidRPr="00F00F4F">
        <w:rPr>
          <w:rFonts w:ascii="Calibri" w:hAnsi="Calibri" w:cs="Calibri"/>
          <w:sz w:val="22"/>
          <w:szCs w:val="22"/>
        </w:rPr>
        <w:t xml:space="preserve">Condition </w:t>
      </w:r>
      <w:r w:rsidR="005F4563" w:rsidRPr="00F00F4F">
        <w:rPr>
          <w:rFonts w:ascii="Calibri" w:hAnsi="Calibri" w:cs="Calibri"/>
          <w:sz w:val="22"/>
          <w:szCs w:val="22"/>
        </w:rPr>
        <w:t>30</w:t>
      </w:r>
      <w:r w:rsidRPr="00F00F4F">
        <w:rPr>
          <w:rFonts w:ascii="Calibri" w:hAnsi="Calibri" w:cs="Calibri"/>
          <w:sz w:val="22"/>
          <w:szCs w:val="22"/>
        </w:rPr>
        <w:t xml:space="preserve"> below</w:t>
      </w:r>
      <w:r w:rsidRPr="00183E78">
        <w:rPr>
          <w:rFonts w:ascii="Calibri" w:hAnsi="Calibri" w:cs="Calibri"/>
          <w:sz w:val="22"/>
          <w:szCs w:val="22"/>
        </w:rPr>
        <w:t xml:space="preserve">. The Accidental Discovery Protocol shall be clearly </w:t>
      </w:r>
      <w:proofErr w:type="gramStart"/>
      <w:r w:rsidRPr="00183E78">
        <w:rPr>
          <w:rFonts w:ascii="Calibri" w:hAnsi="Calibri" w:cs="Calibri"/>
          <w:sz w:val="22"/>
          <w:szCs w:val="22"/>
        </w:rPr>
        <w:t>displayed and accessible on site at all times</w:t>
      </w:r>
      <w:proofErr w:type="gramEnd"/>
      <w:r w:rsidRPr="00183E78">
        <w:rPr>
          <w:rFonts w:ascii="Calibri" w:hAnsi="Calibri" w:cs="Calibri"/>
          <w:sz w:val="22"/>
          <w:szCs w:val="22"/>
        </w:rPr>
        <w:t xml:space="preserve"> during work under this consent.</w:t>
      </w:r>
    </w:p>
    <w:p w14:paraId="702BDFAF" w14:textId="77777777" w:rsidR="002A0DE7" w:rsidRDefault="002A0DE7" w:rsidP="00466837">
      <w:pPr>
        <w:tabs>
          <w:tab w:val="left" w:pos="284"/>
          <w:tab w:val="left" w:pos="851"/>
        </w:tabs>
        <w:spacing w:after="0" w:line="240" w:lineRule="auto"/>
        <w:jc w:val="both"/>
        <w:rPr>
          <w:rFonts w:ascii="Calibri" w:hAnsi="Calibri" w:cs="Calibri"/>
          <w:b/>
          <w:bCs/>
          <w:sz w:val="22"/>
          <w:szCs w:val="22"/>
        </w:rPr>
      </w:pPr>
    </w:p>
    <w:p w14:paraId="746A522D" w14:textId="1ED05E3C" w:rsidR="00375E83" w:rsidRDefault="005F4563" w:rsidP="0069581B">
      <w:pPr>
        <w:pStyle w:val="Default"/>
        <w:ind w:left="567" w:hanging="567"/>
        <w:jc w:val="both"/>
        <w:rPr>
          <w:rFonts w:ascii="Calibri" w:eastAsiaTheme="minorHAnsi" w:hAnsi="Calibri" w:cs="Calibri"/>
          <w:color w:val="auto"/>
          <w:kern w:val="2"/>
          <w:sz w:val="22"/>
          <w:szCs w:val="22"/>
          <w:lang w:eastAsia="en-US"/>
          <w14:ligatures w14:val="standardContextual"/>
        </w:rPr>
      </w:pPr>
      <w:r>
        <w:rPr>
          <w:rFonts w:ascii="Calibri" w:eastAsiaTheme="minorHAnsi" w:hAnsi="Calibri" w:cs="Calibri"/>
          <w:color w:val="auto"/>
          <w:kern w:val="2"/>
          <w:sz w:val="22"/>
          <w:szCs w:val="22"/>
          <w:lang w:eastAsia="en-US"/>
          <w14:ligatures w14:val="standardContextual"/>
        </w:rPr>
        <w:t>30</w:t>
      </w:r>
      <w:r w:rsidR="00757928" w:rsidRPr="00375E83">
        <w:rPr>
          <w:rFonts w:ascii="Calibri" w:eastAsiaTheme="minorHAnsi" w:hAnsi="Calibri" w:cs="Calibri"/>
          <w:color w:val="auto"/>
          <w:kern w:val="2"/>
          <w:sz w:val="22"/>
          <w:szCs w:val="22"/>
          <w:lang w:eastAsia="en-US"/>
          <w14:ligatures w14:val="standardContextual"/>
        </w:rPr>
        <w:tab/>
      </w:r>
      <w:r w:rsidR="00375E83" w:rsidRPr="00375E83">
        <w:rPr>
          <w:rFonts w:ascii="Calibri" w:eastAsiaTheme="minorHAnsi" w:hAnsi="Calibri" w:cs="Calibri"/>
          <w:color w:val="auto"/>
          <w:kern w:val="2"/>
          <w:sz w:val="22"/>
          <w:szCs w:val="22"/>
          <w:lang w:eastAsia="en-US"/>
          <w14:ligatures w14:val="standardContextual"/>
        </w:rPr>
        <w:t xml:space="preserve">In the event that an unidentified archaeological site is located during works, the following will apply: </w:t>
      </w:r>
    </w:p>
    <w:p w14:paraId="7A143425" w14:textId="77777777" w:rsidR="00375E83" w:rsidRPr="00375E83" w:rsidRDefault="00375E83" w:rsidP="00375E83">
      <w:pPr>
        <w:pStyle w:val="Default"/>
        <w:ind w:left="720" w:hanging="720"/>
        <w:jc w:val="both"/>
        <w:rPr>
          <w:rFonts w:ascii="Calibri" w:eastAsiaTheme="minorHAnsi" w:hAnsi="Calibri" w:cs="Calibri"/>
          <w:color w:val="auto"/>
          <w:kern w:val="2"/>
          <w:sz w:val="22"/>
          <w:szCs w:val="22"/>
          <w:lang w:eastAsia="en-US"/>
          <w14:ligatures w14:val="standardContextual"/>
        </w:rPr>
      </w:pPr>
    </w:p>
    <w:p w14:paraId="2DDF8F5F" w14:textId="77777777" w:rsidR="00375E83" w:rsidRPr="00375E83" w:rsidRDefault="00375E83" w:rsidP="00375E83">
      <w:pPr>
        <w:numPr>
          <w:ilvl w:val="0"/>
          <w:numId w:val="154"/>
        </w:numPr>
        <w:autoSpaceDE w:val="0"/>
        <w:autoSpaceDN w:val="0"/>
        <w:adjustRightInd w:val="0"/>
        <w:spacing w:after="0" w:line="240" w:lineRule="auto"/>
        <w:ind w:left="993" w:hanging="284"/>
        <w:jc w:val="both"/>
        <w:rPr>
          <w:rFonts w:ascii="Calibri" w:hAnsi="Calibri" w:cs="Calibri"/>
          <w:sz w:val="22"/>
          <w:szCs w:val="22"/>
        </w:rPr>
      </w:pPr>
      <w:r w:rsidRPr="00375E83">
        <w:rPr>
          <w:rFonts w:ascii="Calibri" w:hAnsi="Calibri" w:cs="Calibri"/>
          <w:sz w:val="22"/>
          <w:szCs w:val="22"/>
        </w:rPr>
        <w:t xml:space="preserve">Work must cease immediately at that place and within 20 metres around the site. The area must be secured from further disturbance. </w:t>
      </w:r>
    </w:p>
    <w:p w14:paraId="748BEF46" w14:textId="77777777" w:rsidR="00375E83" w:rsidRPr="00375E83" w:rsidRDefault="00375E83" w:rsidP="00375E83">
      <w:pPr>
        <w:numPr>
          <w:ilvl w:val="0"/>
          <w:numId w:val="154"/>
        </w:numPr>
        <w:autoSpaceDE w:val="0"/>
        <w:autoSpaceDN w:val="0"/>
        <w:adjustRightInd w:val="0"/>
        <w:spacing w:after="0" w:line="240" w:lineRule="auto"/>
        <w:ind w:left="993" w:hanging="284"/>
        <w:jc w:val="both"/>
        <w:rPr>
          <w:rFonts w:ascii="Calibri" w:hAnsi="Calibri" w:cs="Calibri"/>
          <w:sz w:val="22"/>
          <w:szCs w:val="22"/>
        </w:rPr>
      </w:pPr>
      <w:r w:rsidRPr="00375E83">
        <w:rPr>
          <w:rFonts w:ascii="Calibri" w:hAnsi="Calibri" w:cs="Calibri"/>
          <w:sz w:val="22"/>
          <w:szCs w:val="22"/>
        </w:rPr>
        <w:t xml:space="preserve">The Heritage New Zealand </w:t>
      </w:r>
      <w:proofErr w:type="spellStart"/>
      <w:r w:rsidRPr="00375E83">
        <w:rPr>
          <w:rFonts w:ascii="Calibri" w:hAnsi="Calibri" w:cs="Calibri"/>
          <w:sz w:val="22"/>
          <w:szCs w:val="22"/>
        </w:rPr>
        <w:t>Pouhere</w:t>
      </w:r>
      <w:proofErr w:type="spellEnd"/>
      <w:r w:rsidRPr="00375E83">
        <w:rPr>
          <w:rFonts w:ascii="Calibri" w:hAnsi="Calibri" w:cs="Calibri"/>
          <w:sz w:val="22"/>
          <w:szCs w:val="22"/>
        </w:rPr>
        <w:t xml:space="preserve"> Taonga Regional Archaeologist and the Otago Regional Council must be notified immediately. </w:t>
      </w:r>
    </w:p>
    <w:p w14:paraId="37674060" w14:textId="77777777" w:rsidR="00375E83" w:rsidRPr="00375E83" w:rsidRDefault="00375E83" w:rsidP="00375E83">
      <w:pPr>
        <w:numPr>
          <w:ilvl w:val="0"/>
          <w:numId w:val="154"/>
        </w:numPr>
        <w:autoSpaceDE w:val="0"/>
        <w:autoSpaceDN w:val="0"/>
        <w:adjustRightInd w:val="0"/>
        <w:spacing w:after="0" w:line="240" w:lineRule="auto"/>
        <w:ind w:left="993" w:hanging="284"/>
        <w:jc w:val="both"/>
        <w:rPr>
          <w:rFonts w:ascii="Calibri" w:hAnsi="Calibri" w:cs="Calibri"/>
          <w:sz w:val="22"/>
          <w:szCs w:val="22"/>
        </w:rPr>
      </w:pPr>
      <w:r w:rsidRPr="00375E83">
        <w:rPr>
          <w:rFonts w:ascii="Calibri" w:hAnsi="Calibri" w:cs="Calibri"/>
          <w:sz w:val="22"/>
          <w:szCs w:val="22"/>
        </w:rPr>
        <w:t xml:space="preserve">If the site is of Māori origin, the Consent Holder must also notify the appropriate iwi groups or kaitiaki representative of the discovery and ensure site access to enable appropriate cultural procedures and tikanga to be undertaken, </w:t>
      </w:r>
      <w:proofErr w:type="gramStart"/>
      <w:r w:rsidRPr="00375E83">
        <w:rPr>
          <w:rFonts w:ascii="Calibri" w:hAnsi="Calibri" w:cs="Calibri"/>
          <w:sz w:val="22"/>
          <w:szCs w:val="22"/>
        </w:rPr>
        <w:t>as long as</w:t>
      </w:r>
      <w:proofErr w:type="gramEnd"/>
      <w:r w:rsidRPr="00375E83">
        <w:rPr>
          <w:rFonts w:ascii="Calibri" w:hAnsi="Calibri" w:cs="Calibri"/>
          <w:sz w:val="22"/>
          <w:szCs w:val="22"/>
        </w:rPr>
        <w:t xml:space="preserve"> all statutory requirements under legislation are met (Heritage New Zealand </w:t>
      </w:r>
      <w:proofErr w:type="spellStart"/>
      <w:r w:rsidRPr="00375E83">
        <w:rPr>
          <w:rFonts w:ascii="Calibri" w:hAnsi="Calibri" w:cs="Calibri"/>
          <w:sz w:val="22"/>
          <w:szCs w:val="22"/>
        </w:rPr>
        <w:t>Pouhere</w:t>
      </w:r>
      <w:proofErr w:type="spellEnd"/>
      <w:r w:rsidRPr="00375E83">
        <w:rPr>
          <w:rFonts w:ascii="Calibri" w:hAnsi="Calibri" w:cs="Calibri"/>
          <w:sz w:val="22"/>
          <w:szCs w:val="22"/>
        </w:rPr>
        <w:t xml:space="preserve"> Taonga Act 2014, Protected Objects Act 1975). </w:t>
      </w:r>
    </w:p>
    <w:p w14:paraId="0F1D64BE" w14:textId="77777777" w:rsidR="00375E83" w:rsidRPr="00375E83" w:rsidRDefault="00375E83" w:rsidP="00375E83">
      <w:pPr>
        <w:numPr>
          <w:ilvl w:val="0"/>
          <w:numId w:val="154"/>
        </w:numPr>
        <w:autoSpaceDE w:val="0"/>
        <w:autoSpaceDN w:val="0"/>
        <w:adjustRightInd w:val="0"/>
        <w:spacing w:after="0" w:line="240" w:lineRule="auto"/>
        <w:ind w:left="993" w:hanging="284"/>
        <w:jc w:val="both"/>
        <w:rPr>
          <w:rFonts w:ascii="Calibri" w:hAnsi="Calibri" w:cs="Calibri"/>
          <w:sz w:val="22"/>
          <w:szCs w:val="22"/>
        </w:rPr>
      </w:pPr>
      <w:r w:rsidRPr="00375E83">
        <w:rPr>
          <w:rFonts w:ascii="Calibri" w:hAnsi="Calibri" w:cs="Calibri"/>
          <w:sz w:val="22"/>
          <w:szCs w:val="22"/>
        </w:rPr>
        <w:t xml:space="preserve">If human remains (koiwi </w:t>
      </w:r>
      <w:proofErr w:type="spellStart"/>
      <w:r w:rsidRPr="00375E83">
        <w:rPr>
          <w:rFonts w:ascii="Calibri" w:hAnsi="Calibri" w:cs="Calibri"/>
          <w:sz w:val="22"/>
          <w:szCs w:val="22"/>
        </w:rPr>
        <w:t>tangata</w:t>
      </w:r>
      <w:proofErr w:type="spellEnd"/>
      <w:r w:rsidRPr="00375E83">
        <w:rPr>
          <w:rFonts w:ascii="Calibri" w:hAnsi="Calibri" w:cs="Calibri"/>
          <w:sz w:val="22"/>
          <w:szCs w:val="22"/>
        </w:rPr>
        <w:t xml:space="preserve">) are uncovered the Consent Holder must advise the Heritage New Zealand </w:t>
      </w:r>
      <w:proofErr w:type="spellStart"/>
      <w:r w:rsidRPr="00375E83">
        <w:rPr>
          <w:rFonts w:ascii="Calibri" w:hAnsi="Calibri" w:cs="Calibri"/>
          <w:sz w:val="22"/>
          <w:szCs w:val="22"/>
        </w:rPr>
        <w:t>Pouhere</w:t>
      </w:r>
      <w:proofErr w:type="spellEnd"/>
      <w:r w:rsidRPr="00375E83">
        <w:rPr>
          <w:rFonts w:ascii="Calibri" w:hAnsi="Calibri" w:cs="Calibri"/>
          <w:sz w:val="22"/>
          <w:szCs w:val="22"/>
        </w:rPr>
        <w:t xml:space="preserve"> Taonga Regional Archaeologist, NZ Police, the Otago Regional Council and the appropriate iwi groups or kaitiaki representative and the above </w:t>
      </w:r>
      <w:r w:rsidRPr="00375E83">
        <w:rPr>
          <w:rFonts w:ascii="Calibri" w:hAnsi="Calibri" w:cs="Calibri"/>
          <w:sz w:val="22"/>
          <w:szCs w:val="22"/>
        </w:rPr>
        <w:lastRenderedPageBreak/>
        <w:t xml:space="preserve">process under (c) will apply. Remains are not to be disturbed or moved until future actions have been agreed by all parties. </w:t>
      </w:r>
    </w:p>
    <w:p w14:paraId="75AE7389" w14:textId="77777777" w:rsidR="00375E83" w:rsidRPr="00375E83" w:rsidRDefault="00375E83" w:rsidP="00375E83">
      <w:pPr>
        <w:numPr>
          <w:ilvl w:val="0"/>
          <w:numId w:val="154"/>
        </w:numPr>
        <w:autoSpaceDE w:val="0"/>
        <w:autoSpaceDN w:val="0"/>
        <w:adjustRightInd w:val="0"/>
        <w:spacing w:after="0" w:line="240" w:lineRule="auto"/>
        <w:ind w:left="993" w:hanging="284"/>
        <w:jc w:val="both"/>
        <w:rPr>
          <w:rFonts w:ascii="Calibri" w:hAnsi="Calibri" w:cs="Calibri"/>
          <w:sz w:val="22"/>
          <w:szCs w:val="22"/>
        </w:rPr>
      </w:pPr>
      <w:r w:rsidRPr="00375E83">
        <w:rPr>
          <w:rFonts w:ascii="Calibri" w:hAnsi="Calibri" w:cs="Calibri"/>
          <w:sz w:val="22"/>
          <w:szCs w:val="22"/>
        </w:rPr>
        <w:t xml:space="preserve">Works affecting the archaeological site must not resume until Heritage New Zealand </w:t>
      </w:r>
      <w:proofErr w:type="spellStart"/>
      <w:r w:rsidRPr="00375E83">
        <w:rPr>
          <w:rFonts w:ascii="Calibri" w:hAnsi="Calibri" w:cs="Calibri"/>
          <w:sz w:val="22"/>
          <w:szCs w:val="22"/>
        </w:rPr>
        <w:t>Pouhere</w:t>
      </w:r>
      <w:proofErr w:type="spellEnd"/>
      <w:r w:rsidRPr="00375E83">
        <w:rPr>
          <w:rFonts w:ascii="Calibri" w:hAnsi="Calibri" w:cs="Calibri"/>
          <w:sz w:val="22"/>
          <w:szCs w:val="22"/>
        </w:rPr>
        <w:t xml:space="preserve"> Taonga gives written approval for work to continue. An application for an Archaeological Authority and further assessment by an archaeologist may be required. </w:t>
      </w:r>
    </w:p>
    <w:p w14:paraId="4093368C" w14:textId="77777777" w:rsidR="00375E83" w:rsidRPr="00375E83" w:rsidRDefault="00375E83" w:rsidP="00375E83">
      <w:pPr>
        <w:numPr>
          <w:ilvl w:val="0"/>
          <w:numId w:val="154"/>
        </w:numPr>
        <w:autoSpaceDE w:val="0"/>
        <w:autoSpaceDN w:val="0"/>
        <w:adjustRightInd w:val="0"/>
        <w:spacing w:after="0" w:line="240" w:lineRule="auto"/>
        <w:ind w:left="993" w:hanging="284"/>
        <w:jc w:val="both"/>
        <w:rPr>
          <w:rFonts w:ascii="Calibri" w:hAnsi="Calibri" w:cs="Calibri"/>
          <w:sz w:val="22"/>
          <w:szCs w:val="22"/>
        </w:rPr>
      </w:pPr>
      <w:r w:rsidRPr="00375E83">
        <w:rPr>
          <w:rFonts w:ascii="Calibri" w:hAnsi="Calibri" w:cs="Calibri"/>
          <w:sz w:val="22"/>
          <w:szCs w:val="22"/>
        </w:rPr>
        <w:t xml:space="preserve">Where iwi so request, any information recorded as the result of the find such as a description of location and content, must be provided for their records. </w:t>
      </w:r>
    </w:p>
    <w:p w14:paraId="40042CCA" w14:textId="77777777" w:rsidR="00757928" w:rsidRPr="002E1E28" w:rsidRDefault="00757928" w:rsidP="00466837">
      <w:pPr>
        <w:tabs>
          <w:tab w:val="left" w:pos="284"/>
          <w:tab w:val="left" w:pos="851"/>
        </w:tabs>
        <w:spacing w:after="0" w:line="240" w:lineRule="auto"/>
        <w:jc w:val="both"/>
        <w:rPr>
          <w:rFonts w:ascii="Calibri" w:hAnsi="Calibri" w:cs="Calibri"/>
          <w:b/>
          <w:bCs/>
          <w:sz w:val="22"/>
          <w:szCs w:val="22"/>
        </w:rPr>
      </w:pPr>
    </w:p>
    <w:p w14:paraId="40BD6510" w14:textId="1F47A7DA" w:rsidR="00066430" w:rsidRDefault="007C274B" w:rsidP="00466837">
      <w:pPr>
        <w:spacing w:after="0" w:line="240" w:lineRule="auto"/>
        <w:rPr>
          <w:rFonts w:ascii="Calibri" w:hAnsi="Calibri" w:cs="Calibri"/>
          <w:b/>
          <w:bCs/>
          <w:sz w:val="22"/>
          <w:szCs w:val="22"/>
        </w:rPr>
      </w:pPr>
      <w:r w:rsidRPr="00FB2CD7">
        <w:rPr>
          <w:rFonts w:ascii="Calibri" w:hAnsi="Calibri" w:cs="Calibri"/>
          <w:b/>
          <w:bCs/>
          <w:sz w:val="22"/>
          <w:szCs w:val="22"/>
        </w:rPr>
        <w:t xml:space="preserve">During </w:t>
      </w:r>
      <w:r w:rsidR="009B54C2" w:rsidRPr="00FB2CD7">
        <w:rPr>
          <w:rFonts w:ascii="Calibri" w:hAnsi="Calibri" w:cs="Calibri"/>
          <w:b/>
          <w:bCs/>
          <w:sz w:val="22"/>
          <w:szCs w:val="22"/>
        </w:rPr>
        <w:t>construction</w:t>
      </w:r>
    </w:p>
    <w:p w14:paraId="46DD893D" w14:textId="77777777" w:rsidR="00466837" w:rsidRPr="00466837" w:rsidRDefault="00466837" w:rsidP="00466837">
      <w:pPr>
        <w:spacing w:after="0" w:line="240" w:lineRule="auto"/>
        <w:rPr>
          <w:rFonts w:ascii="Calibri" w:hAnsi="Calibri" w:cs="Calibri"/>
          <w:b/>
          <w:bCs/>
          <w:sz w:val="22"/>
          <w:szCs w:val="22"/>
        </w:rPr>
      </w:pPr>
    </w:p>
    <w:p w14:paraId="6FDE31DE" w14:textId="77777777" w:rsidR="00066430" w:rsidRPr="00FB2CD7" w:rsidRDefault="00066430" w:rsidP="0069581B">
      <w:pPr>
        <w:pStyle w:val="ListParagraph"/>
        <w:numPr>
          <w:ilvl w:val="0"/>
          <w:numId w:val="193"/>
        </w:numPr>
        <w:spacing w:after="0" w:line="240" w:lineRule="auto"/>
        <w:jc w:val="both"/>
        <w:rPr>
          <w:rFonts w:ascii="Calibri" w:hAnsi="Calibri" w:cs="Calibri"/>
          <w:sz w:val="22"/>
          <w:szCs w:val="22"/>
        </w:rPr>
      </w:pPr>
      <w:r w:rsidRPr="00FB2CD7">
        <w:rPr>
          <w:rFonts w:ascii="Calibri" w:hAnsi="Calibri" w:cs="Calibri"/>
          <w:sz w:val="22"/>
          <w:szCs w:val="22"/>
        </w:rPr>
        <w:t>The loading and stockpiling of earth and other materials shall be confined to the subject site.</w:t>
      </w:r>
    </w:p>
    <w:p w14:paraId="3A2C0CFB" w14:textId="77777777" w:rsidR="00066430" w:rsidRPr="00FB2CD7" w:rsidRDefault="00066430" w:rsidP="006F6FC1">
      <w:pPr>
        <w:pStyle w:val="BodyText2"/>
        <w:tabs>
          <w:tab w:val="left" w:pos="360"/>
        </w:tabs>
        <w:ind w:left="357"/>
        <w:rPr>
          <w:rFonts w:ascii="Calibri" w:hAnsi="Calibri" w:cs="Calibri"/>
          <w:sz w:val="22"/>
          <w:szCs w:val="22"/>
        </w:rPr>
      </w:pPr>
    </w:p>
    <w:p w14:paraId="46FAD26C" w14:textId="19934476" w:rsidR="00066430" w:rsidRPr="00FB2CD7" w:rsidRDefault="00066430" w:rsidP="0069581B">
      <w:pPr>
        <w:pStyle w:val="ListParagraph"/>
        <w:numPr>
          <w:ilvl w:val="0"/>
          <w:numId w:val="193"/>
        </w:numPr>
        <w:spacing w:after="0" w:line="240" w:lineRule="auto"/>
        <w:ind w:left="567" w:hanging="567"/>
        <w:jc w:val="both"/>
        <w:rPr>
          <w:rFonts w:ascii="Calibri" w:hAnsi="Calibri" w:cs="Calibri"/>
          <w:sz w:val="22"/>
          <w:szCs w:val="22"/>
        </w:rPr>
      </w:pPr>
      <w:r w:rsidRPr="00FB2CD7">
        <w:rPr>
          <w:rFonts w:ascii="Calibri" w:hAnsi="Calibri" w:cs="Calibri"/>
          <w:sz w:val="22"/>
          <w:szCs w:val="22"/>
        </w:rPr>
        <w:t xml:space="preserve">No earthworks, temporary or permanent, are to breach the boundaries of the subject site. With the specific exception of earthworks required to install infrastructure services connections to the existing </w:t>
      </w:r>
      <w:proofErr w:type="gramStart"/>
      <w:r w:rsidRPr="00FB2CD7">
        <w:rPr>
          <w:rFonts w:ascii="Calibri" w:hAnsi="Calibri" w:cs="Calibri"/>
          <w:sz w:val="22"/>
          <w:szCs w:val="22"/>
        </w:rPr>
        <w:t>networks, and</w:t>
      </w:r>
      <w:proofErr w:type="gramEnd"/>
      <w:r w:rsidRPr="00FB2CD7">
        <w:rPr>
          <w:rFonts w:ascii="Calibri" w:hAnsi="Calibri" w:cs="Calibri"/>
          <w:sz w:val="22"/>
          <w:szCs w:val="22"/>
        </w:rPr>
        <w:t xml:space="preserve"> work</w:t>
      </w:r>
      <w:r w:rsidR="00800549" w:rsidRPr="00FB2CD7">
        <w:rPr>
          <w:rFonts w:ascii="Calibri" w:hAnsi="Calibri" w:cs="Calibri"/>
          <w:sz w:val="22"/>
          <w:szCs w:val="22"/>
        </w:rPr>
        <w:t>s along SH6 approved by NZTA</w:t>
      </w:r>
      <w:r w:rsidRPr="00FB2CD7">
        <w:rPr>
          <w:rFonts w:ascii="Calibri" w:hAnsi="Calibri" w:cs="Calibri"/>
          <w:sz w:val="22"/>
          <w:szCs w:val="22"/>
        </w:rPr>
        <w:t xml:space="preserve">. </w:t>
      </w:r>
    </w:p>
    <w:p w14:paraId="5492F402" w14:textId="77777777" w:rsidR="00DE5D2E" w:rsidRPr="00FB2CD7" w:rsidRDefault="00DE5D2E" w:rsidP="00466837">
      <w:pPr>
        <w:pStyle w:val="ListParagraph"/>
        <w:spacing w:after="0" w:line="240" w:lineRule="auto"/>
        <w:ind w:left="567" w:hanging="567"/>
        <w:jc w:val="both"/>
        <w:rPr>
          <w:rFonts w:ascii="Calibri" w:hAnsi="Calibri" w:cs="Calibri"/>
          <w:sz w:val="22"/>
          <w:szCs w:val="22"/>
        </w:rPr>
      </w:pPr>
    </w:p>
    <w:p w14:paraId="2B35870A" w14:textId="610B48CE" w:rsidR="00FD4598" w:rsidRPr="0075306E" w:rsidRDefault="0075306E" w:rsidP="0069581B">
      <w:pPr>
        <w:pStyle w:val="ListParagraph"/>
        <w:numPr>
          <w:ilvl w:val="0"/>
          <w:numId w:val="193"/>
        </w:numPr>
        <w:spacing w:after="0" w:line="240" w:lineRule="auto"/>
        <w:ind w:left="567" w:hanging="567"/>
        <w:jc w:val="both"/>
        <w:rPr>
          <w:rFonts w:ascii="Calibri" w:hAnsi="Calibri" w:cs="Calibri"/>
          <w:sz w:val="22"/>
          <w:szCs w:val="22"/>
        </w:rPr>
      </w:pPr>
      <w:r w:rsidRPr="00FB2CD7">
        <w:rPr>
          <w:rFonts w:ascii="Calibri" w:hAnsi="Calibri" w:cs="Calibri"/>
          <w:sz w:val="22"/>
          <w:szCs w:val="22"/>
        </w:rPr>
        <w:t xml:space="preserve">The Consent Holder shall develop and document a process of periodically reviewing the EMP as outlined on page 6 of the </w:t>
      </w:r>
      <w:r w:rsidRPr="00FB2CD7">
        <w:rPr>
          <w:rFonts w:ascii="Calibri" w:hAnsi="Calibri" w:cs="Calibri"/>
          <w:i/>
          <w:sz w:val="22"/>
          <w:szCs w:val="22"/>
        </w:rPr>
        <w:t>Queenstown Lakes District Council’s Guidelines for Environmental Management Plans</w:t>
      </w:r>
      <w:r w:rsidR="00384FAA">
        <w:rPr>
          <w:rFonts w:ascii="Calibri" w:hAnsi="Calibri" w:cs="Calibri"/>
          <w:i/>
          <w:sz w:val="22"/>
          <w:szCs w:val="22"/>
        </w:rPr>
        <w:t xml:space="preserve"> 2019</w:t>
      </w:r>
      <w:r w:rsidRPr="00FB2CD7">
        <w:rPr>
          <w:rFonts w:ascii="Calibri" w:hAnsi="Calibri" w:cs="Calibri"/>
          <w:i/>
          <w:sz w:val="22"/>
          <w:szCs w:val="22"/>
        </w:rPr>
        <w:t>.</w:t>
      </w:r>
      <w:r w:rsidRPr="00FB2CD7">
        <w:rPr>
          <w:rFonts w:ascii="Calibri" w:hAnsi="Calibri" w:cs="Calibri"/>
          <w:sz w:val="22"/>
          <w:szCs w:val="22"/>
        </w:rPr>
        <w:t xml:space="preserve"> No ground disturbing activities shall commence in any subsequent stage of development until an EMP has been </w:t>
      </w:r>
      <w:r>
        <w:rPr>
          <w:rFonts w:ascii="Calibri" w:hAnsi="Calibri" w:cs="Calibri"/>
          <w:sz w:val="22"/>
          <w:szCs w:val="22"/>
        </w:rPr>
        <w:t xml:space="preserve">certified </w:t>
      </w:r>
      <w:r w:rsidRPr="00FB2CD7">
        <w:rPr>
          <w:rFonts w:ascii="Calibri" w:hAnsi="Calibri" w:cs="Calibri"/>
          <w:sz w:val="22"/>
          <w:szCs w:val="22"/>
        </w:rPr>
        <w:t xml:space="preserve">by </w:t>
      </w:r>
      <w:r>
        <w:rPr>
          <w:rFonts w:ascii="Calibri" w:hAnsi="Calibri" w:cs="Calibri"/>
          <w:sz w:val="22"/>
          <w:szCs w:val="22"/>
        </w:rPr>
        <w:t>QLDC</w:t>
      </w:r>
      <w:r w:rsidRPr="00FB2CD7">
        <w:rPr>
          <w:rFonts w:ascii="Calibri" w:hAnsi="Calibri" w:cs="Calibri"/>
          <w:sz w:val="22"/>
          <w:szCs w:val="22"/>
        </w:rPr>
        <w:t>.</w:t>
      </w:r>
      <w:r w:rsidRPr="00FB2CD7">
        <w:rPr>
          <w:rFonts w:ascii="Calibri" w:hAnsi="Calibri" w:cs="Calibri"/>
          <w:color w:val="FFFFFF" w:themeColor="background1"/>
          <w:sz w:val="22"/>
          <w:szCs w:val="22"/>
        </w:rPr>
        <w:t xml:space="preserve"> </w:t>
      </w:r>
      <w:r w:rsidRPr="001C4CF8">
        <w:rPr>
          <w:rFonts w:ascii="Calibri" w:hAnsi="Calibri" w:cs="Calibri"/>
          <w:sz w:val="22"/>
          <w:szCs w:val="22"/>
        </w:rPr>
        <w:t>All works shall be undertaken in accordance with the most current version of the EMP as certified by QLDC</w:t>
      </w:r>
      <w:r>
        <w:rPr>
          <w:rFonts w:ascii="Calibri" w:hAnsi="Calibri" w:cs="Calibri"/>
          <w:sz w:val="22"/>
          <w:szCs w:val="22"/>
        </w:rPr>
        <w:t>.</w:t>
      </w:r>
    </w:p>
    <w:p w14:paraId="3F8A4AFF" w14:textId="77777777" w:rsidR="00FD4598" w:rsidRPr="00FD4598" w:rsidRDefault="00FD4598" w:rsidP="00FD4598">
      <w:pPr>
        <w:pStyle w:val="ListParagraph"/>
        <w:rPr>
          <w:rFonts w:ascii="Calibri" w:hAnsi="Calibri" w:cs="Calibri"/>
          <w:sz w:val="22"/>
          <w:szCs w:val="22"/>
        </w:rPr>
      </w:pPr>
    </w:p>
    <w:p w14:paraId="7CF342AC" w14:textId="77777777" w:rsidR="009337FC" w:rsidRDefault="00FD4598" w:rsidP="0069581B">
      <w:pPr>
        <w:pStyle w:val="ListParagraph"/>
        <w:numPr>
          <w:ilvl w:val="0"/>
          <w:numId w:val="193"/>
        </w:numPr>
        <w:spacing w:after="0" w:line="240" w:lineRule="auto"/>
        <w:ind w:left="567" w:hanging="567"/>
        <w:jc w:val="both"/>
        <w:rPr>
          <w:rFonts w:ascii="Calibri" w:hAnsi="Calibri" w:cs="Calibri"/>
          <w:sz w:val="22"/>
          <w:szCs w:val="22"/>
        </w:rPr>
      </w:pPr>
      <w:r w:rsidRPr="00E32277">
        <w:rPr>
          <w:rFonts w:ascii="Calibri" w:hAnsi="Calibri" w:cs="Calibri"/>
          <w:sz w:val="22"/>
          <w:szCs w:val="22"/>
        </w:rPr>
        <w:t>T</w:t>
      </w:r>
      <w:r w:rsidR="00DE5D2E" w:rsidRPr="00E32277">
        <w:rPr>
          <w:rFonts w:ascii="Calibri" w:hAnsi="Calibri" w:cs="Calibri"/>
          <w:sz w:val="22"/>
          <w:szCs w:val="22"/>
        </w:rPr>
        <w:t xml:space="preserve">he </w:t>
      </w:r>
      <w:r w:rsidR="00E32277" w:rsidRPr="00E32277">
        <w:rPr>
          <w:rFonts w:ascii="Calibri" w:hAnsi="Calibri" w:cs="Calibri"/>
          <w:sz w:val="22"/>
          <w:szCs w:val="22"/>
        </w:rPr>
        <w:t xml:space="preserve">current </w:t>
      </w:r>
      <w:r w:rsidR="00DE5D2E" w:rsidRPr="00E32277">
        <w:rPr>
          <w:rFonts w:ascii="Calibri" w:hAnsi="Calibri" w:cs="Calibri"/>
          <w:sz w:val="22"/>
          <w:szCs w:val="22"/>
        </w:rPr>
        <w:t xml:space="preserve">EMP shall </w:t>
      </w:r>
      <w:proofErr w:type="gramStart"/>
      <w:r w:rsidR="00DE5D2E" w:rsidRPr="00E32277">
        <w:rPr>
          <w:rFonts w:ascii="Calibri" w:hAnsi="Calibri" w:cs="Calibri"/>
          <w:sz w:val="22"/>
          <w:szCs w:val="22"/>
        </w:rPr>
        <w:t>be accessible on site at all times</w:t>
      </w:r>
      <w:proofErr w:type="gramEnd"/>
      <w:r w:rsidR="00DE5D2E" w:rsidRPr="00E32277">
        <w:rPr>
          <w:rFonts w:ascii="Calibri" w:hAnsi="Calibri" w:cs="Calibri"/>
          <w:sz w:val="22"/>
          <w:szCs w:val="22"/>
        </w:rPr>
        <w:t xml:space="preserve"> during work under this consent</w:t>
      </w:r>
      <w:r w:rsidRPr="00E32277">
        <w:rPr>
          <w:rFonts w:ascii="Calibri" w:hAnsi="Calibri" w:cs="Calibri"/>
          <w:sz w:val="22"/>
          <w:szCs w:val="22"/>
        </w:rPr>
        <w:t xml:space="preserve"> and t</w:t>
      </w:r>
      <w:r w:rsidR="00DE5D2E" w:rsidRPr="00E32277">
        <w:rPr>
          <w:rFonts w:ascii="Calibri" w:hAnsi="Calibri" w:cs="Calibri"/>
          <w:sz w:val="22"/>
          <w:szCs w:val="22"/>
        </w:rPr>
        <w:t>he Consent Holder shall establish and implement document version control.</w:t>
      </w:r>
    </w:p>
    <w:p w14:paraId="1B51BB98" w14:textId="77777777" w:rsidR="009337FC" w:rsidRPr="00AC2CB0" w:rsidRDefault="009337FC" w:rsidP="00AC2CB0">
      <w:pPr>
        <w:pStyle w:val="ListParagraph"/>
        <w:rPr>
          <w:rFonts w:ascii="Calibri" w:hAnsi="Calibri" w:cs="Calibri"/>
          <w:sz w:val="22"/>
          <w:szCs w:val="22"/>
        </w:rPr>
      </w:pPr>
    </w:p>
    <w:p w14:paraId="5E35C21C" w14:textId="524FB000" w:rsidR="00DE5D2E" w:rsidRDefault="008F7A7A" w:rsidP="0069581B">
      <w:pPr>
        <w:pStyle w:val="ListParagraph"/>
        <w:numPr>
          <w:ilvl w:val="0"/>
          <w:numId w:val="193"/>
        </w:numPr>
        <w:spacing w:after="0" w:line="240" w:lineRule="auto"/>
        <w:ind w:left="567" w:hanging="567"/>
        <w:jc w:val="both"/>
        <w:rPr>
          <w:rFonts w:ascii="Calibri" w:hAnsi="Calibri" w:cs="Calibri"/>
          <w:sz w:val="22"/>
          <w:szCs w:val="22"/>
        </w:rPr>
      </w:pPr>
      <w:r>
        <w:rPr>
          <w:rFonts w:ascii="Calibri" w:hAnsi="Calibri" w:cs="Calibri"/>
          <w:sz w:val="22"/>
          <w:szCs w:val="22"/>
        </w:rPr>
        <w:t xml:space="preserve">A copy of the certified Lizard Management Plan shall be accessible on site at all </w:t>
      </w:r>
      <w:proofErr w:type="gramStart"/>
      <w:r>
        <w:rPr>
          <w:rFonts w:ascii="Calibri" w:hAnsi="Calibri" w:cs="Calibri"/>
          <w:sz w:val="22"/>
          <w:szCs w:val="22"/>
        </w:rPr>
        <w:t>times</w:t>
      </w:r>
      <w:proofErr w:type="gramEnd"/>
      <w:r w:rsidR="002806C1">
        <w:rPr>
          <w:rFonts w:ascii="Calibri" w:hAnsi="Calibri" w:cs="Calibri"/>
          <w:sz w:val="22"/>
          <w:szCs w:val="22"/>
        </w:rPr>
        <w:t xml:space="preserve"> and all works are to be undertaken in accordance with the certified Plan</w:t>
      </w:r>
      <w:r w:rsidR="006263F6">
        <w:rPr>
          <w:rFonts w:ascii="Calibri" w:hAnsi="Calibri" w:cs="Calibri"/>
          <w:sz w:val="22"/>
          <w:szCs w:val="22"/>
        </w:rPr>
        <w:t>.</w:t>
      </w:r>
      <w:r w:rsidR="00DE5D2E" w:rsidRPr="00E32277">
        <w:rPr>
          <w:rFonts w:ascii="Calibri" w:hAnsi="Calibri" w:cs="Calibri"/>
          <w:sz w:val="22"/>
          <w:szCs w:val="22"/>
        </w:rPr>
        <w:t xml:space="preserve"> </w:t>
      </w:r>
    </w:p>
    <w:p w14:paraId="1A98F8D8" w14:textId="77777777" w:rsidR="00385841" w:rsidRPr="00AC2CB0" w:rsidRDefault="00385841" w:rsidP="00AC2CB0">
      <w:pPr>
        <w:pStyle w:val="ListParagraph"/>
        <w:rPr>
          <w:rFonts w:ascii="Calibri" w:hAnsi="Calibri" w:cs="Calibri"/>
          <w:sz w:val="22"/>
          <w:szCs w:val="22"/>
        </w:rPr>
      </w:pPr>
    </w:p>
    <w:p w14:paraId="40E48A43" w14:textId="79075D06" w:rsidR="00385841" w:rsidRPr="00E32277" w:rsidRDefault="00385841" w:rsidP="0069581B">
      <w:pPr>
        <w:pStyle w:val="ListParagraph"/>
        <w:numPr>
          <w:ilvl w:val="0"/>
          <w:numId w:val="193"/>
        </w:numPr>
        <w:spacing w:after="0" w:line="240" w:lineRule="auto"/>
        <w:ind w:left="567" w:hanging="567"/>
        <w:jc w:val="both"/>
        <w:rPr>
          <w:rFonts w:ascii="Calibri" w:hAnsi="Calibri" w:cs="Calibri"/>
          <w:sz w:val="22"/>
          <w:szCs w:val="22"/>
        </w:rPr>
      </w:pPr>
      <w:r>
        <w:rPr>
          <w:rFonts w:ascii="Calibri" w:hAnsi="Calibri" w:cs="Calibri"/>
          <w:sz w:val="22"/>
          <w:szCs w:val="22"/>
        </w:rPr>
        <w:t>Works within the areas identified for lizard habitat enhancement planting shall be overseen by a suitably qualified herpetologist</w:t>
      </w:r>
      <w:r w:rsidR="00D85DCB">
        <w:rPr>
          <w:rFonts w:ascii="Calibri" w:hAnsi="Calibri" w:cs="Calibri"/>
          <w:sz w:val="22"/>
          <w:szCs w:val="22"/>
        </w:rPr>
        <w:t xml:space="preserve"> to ensure the works are being undertaken in accordance with the certified Lizard Management Plan.</w:t>
      </w:r>
    </w:p>
    <w:p w14:paraId="39BF77B4" w14:textId="77777777" w:rsidR="00C71C74" w:rsidRPr="0069581B" w:rsidRDefault="00C71C74" w:rsidP="0069581B">
      <w:pPr>
        <w:pStyle w:val="ListParagraph"/>
        <w:rPr>
          <w:rFonts w:ascii="Calibri" w:hAnsi="Calibri" w:cs="Calibri"/>
          <w:sz w:val="22"/>
          <w:szCs w:val="22"/>
        </w:rPr>
      </w:pPr>
    </w:p>
    <w:p w14:paraId="5993D36A" w14:textId="4C616CDB" w:rsidR="00DE5D2E" w:rsidRPr="00FB2CD7" w:rsidRDefault="00DE5D2E" w:rsidP="0069581B">
      <w:pPr>
        <w:pStyle w:val="ListParagraph"/>
        <w:numPr>
          <w:ilvl w:val="0"/>
          <w:numId w:val="193"/>
        </w:numPr>
        <w:spacing w:after="0" w:line="240" w:lineRule="auto"/>
        <w:ind w:left="567" w:hanging="567"/>
        <w:jc w:val="both"/>
        <w:rPr>
          <w:rFonts w:ascii="Calibri" w:hAnsi="Calibri" w:cs="Calibri"/>
          <w:sz w:val="22"/>
          <w:szCs w:val="22"/>
        </w:rPr>
      </w:pPr>
      <w:r w:rsidRPr="00FB2CD7">
        <w:rPr>
          <w:rFonts w:ascii="Calibri" w:hAnsi="Calibri" w:cs="Calibri"/>
          <w:sz w:val="22"/>
          <w:szCs w:val="22"/>
        </w:rPr>
        <w:t xml:space="preserve">The Consent Holder shall undertake and document weekly and Pre and Post-Rain Event site inspections as outlined on pages 10 and 11 of the </w:t>
      </w:r>
      <w:r w:rsidRPr="00FB2CD7">
        <w:rPr>
          <w:rFonts w:ascii="Calibri" w:hAnsi="Calibri" w:cs="Calibri"/>
          <w:i/>
          <w:sz w:val="22"/>
          <w:szCs w:val="22"/>
        </w:rPr>
        <w:t>Queenstown Lakes District Council’s Guidelines for Environmental Management Plans</w:t>
      </w:r>
      <w:r w:rsidRPr="00FB2CD7">
        <w:rPr>
          <w:rFonts w:ascii="Calibri" w:hAnsi="Calibri" w:cs="Calibri"/>
          <w:sz w:val="22"/>
          <w:szCs w:val="22"/>
        </w:rPr>
        <w:t>.</w:t>
      </w:r>
    </w:p>
    <w:p w14:paraId="172269A5" w14:textId="77777777" w:rsidR="00DE5D2E" w:rsidRPr="00FB2CD7" w:rsidRDefault="00DE5D2E" w:rsidP="00466837">
      <w:pPr>
        <w:pStyle w:val="ListParagraph"/>
        <w:spacing w:after="0" w:line="240" w:lineRule="auto"/>
        <w:ind w:left="567" w:hanging="567"/>
        <w:rPr>
          <w:rFonts w:ascii="Calibri" w:hAnsi="Calibri" w:cs="Calibri"/>
          <w:sz w:val="22"/>
          <w:szCs w:val="22"/>
        </w:rPr>
      </w:pPr>
    </w:p>
    <w:p w14:paraId="1E3B9425" w14:textId="752C4ECE" w:rsidR="00DE5D2E" w:rsidRPr="00FB2CD7" w:rsidRDefault="00DE5D2E" w:rsidP="0069581B">
      <w:pPr>
        <w:pStyle w:val="ListParagraph"/>
        <w:numPr>
          <w:ilvl w:val="0"/>
          <w:numId w:val="193"/>
        </w:numPr>
        <w:spacing w:after="0" w:line="240" w:lineRule="auto"/>
        <w:ind w:left="567" w:hanging="567"/>
        <w:jc w:val="both"/>
        <w:rPr>
          <w:rFonts w:ascii="Calibri" w:hAnsi="Calibri" w:cs="Calibri"/>
          <w:sz w:val="22"/>
          <w:szCs w:val="22"/>
        </w:rPr>
      </w:pPr>
      <w:r w:rsidRPr="00FB2CD7">
        <w:rPr>
          <w:rFonts w:ascii="Calibri" w:hAnsi="Calibri" w:cs="Calibri"/>
          <w:sz w:val="22"/>
          <w:szCs w:val="22"/>
        </w:rPr>
        <w:t xml:space="preserve">A SQEP shall monitor the site monthly to ensure that the site is complying with its EMP, identify any new environmental risks arising that could cause an environmental effect and suggest alternative solutions that will result in more effective and efficient management. This must include a specific audit by the SQEP of the effectiveness of the ESCP. The outcome of these inspections should be included in the Monthly Environmental Report referred to </w:t>
      </w:r>
      <w:r w:rsidRPr="00936F4B">
        <w:rPr>
          <w:rFonts w:ascii="Calibri" w:hAnsi="Calibri" w:cs="Calibri"/>
          <w:sz w:val="22"/>
          <w:szCs w:val="22"/>
        </w:rPr>
        <w:t xml:space="preserve">Condition </w:t>
      </w:r>
      <w:r w:rsidR="00BC4949" w:rsidRPr="00936F4B">
        <w:rPr>
          <w:rFonts w:ascii="Calibri" w:hAnsi="Calibri" w:cs="Calibri"/>
          <w:sz w:val="22"/>
          <w:szCs w:val="22"/>
        </w:rPr>
        <w:t>3</w:t>
      </w:r>
      <w:r w:rsidR="001B2E24" w:rsidRPr="00936F4B">
        <w:rPr>
          <w:rFonts w:ascii="Calibri" w:hAnsi="Calibri" w:cs="Calibri"/>
          <w:sz w:val="22"/>
          <w:szCs w:val="22"/>
        </w:rPr>
        <w:t>9</w:t>
      </w:r>
      <w:r w:rsidRPr="00FB2CD7">
        <w:rPr>
          <w:rFonts w:ascii="Calibri" w:hAnsi="Calibri" w:cs="Calibri"/>
          <w:sz w:val="22"/>
          <w:szCs w:val="22"/>
        </w:rPr>
        <w:t xml:space="preserve"> below.</w:t>
      </w:r>
    </w:p>
    <w:p w14:paraId="6EAF0191" w14:textId="77777777" w:rsidR="00DE5D2E" w:rsidRPr="00FB2CD7" w:rsidRDefault="00DE5D2E" w:rsidP="00466837">
      <w:pPr>
        <w:pStyle w:val="ListParagraph"/>
        <w:spacing w:after="0" w:line="240" w:lineRule="auto"/>
        <w:ind w:left="567" w:hanging="567"/>
        <w:rPr>
          <w:rFonts w:ascii="Calibri" w:hAnsi="Calibri" w:cs="Calibri"/>
          <w:sz w:val="22"/>
          <w:szCs w:val="22"/>
        </w:rPr>
      </w:pPr>
    </w:p>
    <w:p w14:paraId="4ADC055F" w14:textId="77777777" w:rsidR="00DE5D2E" w:rsidRPr="00FB2CD7" w:rsidRDefault="00DE5D2E" w:rsidP="0069581B">
      <w:pPr>
        <w:pStyle w:val="ListParagraph"/>
        <w:numPr>
          <w:ilvl w:val="0"/>
          <w:numId w:val="193"/>
        </w:numPr>
        <w:spacing w:after="0" w:line="240" w:lineRule="auto"/>
        <w:ind w:left="567" w:hanging="567"/>
        <w:jc w:val="both"/>
        <w:rPr>
          <w:rFonts w:ascii="Calibri" w:hAnsi="Calibri" w:cs="Calibri"/>
          <w:sz w:val="22"/>
          <w:szCs w:val="22"/>
        </w:rPr>
      </w:pPr>
      <w:r w:rsidRPr="00FB2CD7">
        <w:rPr>
          <w:rFonts w:ascii="Calibri" w:hAnsi="Calibri" w:cs="Calibri"/>
          <w:sz w:val="22"/>
          <w:szCs w:val="22"/>
        </w:rPr>
        <w:t>The Consent Holder shall complete and submit exception reporting to QLDC in the form of a monthly environmental report. The monthly environmental report shall be submitted to QLDC’s Regulatory Department within five (5) working days of the end of each month.</w:t>
      </w:r>
    </w:p>
    <w:p w14:paraId="75C6E45A" w14:textId="77777777" w:rsidR="00DE5D2E" w:rsidRPr="00FB2CD7" w:rsidRDefault="00DE5D2E" w:rsidP="00466837">
      <w:pPr>
        <w:pStyle w:val="ListParagraph"/>
        <w:spacing w:after="0" w:line="240" w:lineRule="auto"/>
        <w:ind w:left="567" w:hanging="567"/>
        <w:rPr>
          <w:rFonts w:ascii="Calibri" w:hAnsi="Calibri" w:cs="Calibri"/>
          <w:sz w:val="22"/>
          <w:szCs w:val="22"/>
        </w:rPr>
      </w:pPr>
    </w:p>
    <w:p w14:paraId="6A333E8A" w14:textId="77777777" w:rsidR="00DE5D2E" w:rsidRPr="00FB2CD7" w:rsidRDefault="00DE5D2E" w:rsidP="0069581B">
      <w:pPr>
        <w:pStyle w:val="ListParagraph"/>
        <w:numPr>
          <w:ilvl w:val="0"/>
          <w:numId w:val="193"/>
        </w:numPr>
        <w:spacing w:after="0" w:line="240" w:lineRule="auto"/>
        <w:ind w:left="567" w:hanging="567"/>
        <w:jc w:val="both"/>
        <w:rPr>
          <w:rFonts w:ascii="Calibri" w:hAnsi="Calibri" w:cs="Calibri"/>
          <w:sz w:val="22"/>
          <w:szCs w:val="22"/>
        </w:rPr>
      </w:pPr>
      <w:r w:rsidRPr="00FB2CD7">
        <w:rPr>
          <w:rFonts w:ascii="Calibri" w:hAnsi="Calibri" w:cs="Calibri"/>
          <w:sz w:val="22"/>
          <w:szCs w:val="22"/>
        </w:rPr>
        <w:t xml:space="preserve">In accordance with page 9 of the </w:t>
      </w:r>
      <w:r w:rsidRPr="00FB2CD7">
        <w:rPr>
          <w:rFonts w:ascii="Calibri" w:hAnsi="Calibri" w:cs="Calibri"/>
          <w:i/>
          <w:sz w:val="22"/>
          <w:szCs w:val="22"/>
        </w:rPr>
        <w:t>Queenstown Lakes District Council’s Guidelines for Environmental Management Plans</w:t>
      </w:r>
      <w:r w:rsidRPr="00FB2CD7">
        <w:rPr>
          <w:rFonts w:ascii="Calibri" w:hAnsi="Calibri" w:cs="Calibri"/>
          <w:sz w:val="22"/>
          <w:szCs w:val="22"/>
        </w:rPr>
        <w:t>, where any Environmental Incident where the EMP has failed leading to any adverse environmental effects offsite occurs the Consent Holder shall:</w:t>
      </w:r>
    </w:p>
    <w:p w14:paraId="4AF31910" w14:textId="77777777" w:rsidR="00DE5D2E" w:rsidRPr="00FB2CD7" w:rsidRDefault="00DE5D2E" w:rsidP="00466837">
      <w:pPr>
        <w:pStyle w:val="ListParagraph"/>
        <w:spacing w:after="0" w:line="240" w:lineRule="auto"/>
        <w:rPr>
          <w:rFonts w:ascii="Calibri" w:hAnsi="Calibri" w:cs="Calibri"/>
          <w:sz w:val="22"/>
          <w:szCs w:val="22"/>
        </w:rPr>
      </w:pPr>
    </w:p>
    <w:p w14:paraId="6B1547FD" w14:textId="77777777" w:rsidR="00DE5D2E" w:rsidRPr="00FB2CD7" w:rsidRDefault="00DE5D2E" w:rsidP="007824B7">
      <w:pPr>
        <w:pStyle w:val="ListParagraph"/>
        <w:numPr>
          <w:ilvl w:val="0"/>
          <w:numId w:val="8"/>
        </w:numPr>
        <w:spacing w:after="0" w:line="240" w:lineRule="auto"/>
        <w:ind w:left="993" w:hanging="426"/>
        <w:jc w:val="both"/>
        <w:rPr>
          <w:rFonts w:ascii="Calibri" w:hAnsi="Calibri" w:cs="Calibri"/>
          <w:sz w:val="22"/>
          <w:szCs w:val="22"/>
        </w:rPr>
      </w:pPr>
      <w:r w:rsidRPr="00FB2CD7">
        <w:rPr>
          <w:rFonts w:ascii="Calibri" w:hAnsi="Calibri" w:cs="Calibri"/>
          <w:sz w:val="22"/>
          <w:szCs w:val="22"/>
        </w:rPr>
        <w:lastRenderedPageBreak/>
        <w:t xml:space="preserve">Report to QLDC details of any Environmental Incident within 12 hours of becoming aware of the incident. </w:t>
      </w:r>
    </w:p>
    <w:p w14:paraId="2A779233" w14:textId="77777777" w:rsidR="00DE5D2E" w:rsidRPr="00FB2CD7" w:rsidRDefault="00DE5D2E" w:rsidP="00466837">
      <w:pPr>
        <w:pStyle w:val="ListParagraph"/>
        <w:spacing w:after="0" w:line="240" w:lineRule="auto"/>
        <w:ind w:left="993"/>
        <w:jc w:val="both"/>
        <w:rPr>
          <w:rFonts w:ascii="Calibri" w:hAnsi="Calibri" w:cs="Calibri"/>
          <w:sz w:val="22"/>
          <w:szCs w:val="22"/>
        </w:rPr>
      </w:pPr>
    </w:p>
    <w:p w14:paraId="4830678C" w14:textId="77777777" w:rsidR="00DE5D2E" w:rsidRPr="00FB2CD7" w:rsidRDefault="00DE5D2E" w:rsidP="007824B7">
      <w:pPr>
        <w:pStyle w:val="ListParagraph"/>
        <w:numPr>
          <w:ilvl w:val="0"/>
          <w:numId w:val="8"/>
        </w:numPr>
        <w:spacing w:after="0" w:line="240" w:lineRule="auto"/>
        <w:ind w:left="993" w:hanging="426"/>
        <w:jc w:val="both"/>
        <w:rPr>
          <w:rFonts w:ascii="Calibri" w:hAnsi="Calibri" w:cs="Calibri"/>
          <w:sz w:val="22"/>
          <w:szCs w:val="22"/>
        </w:rPr>
      </w:pPr>
      <w:r w:rsidRPr="00FB2CD7">
        <w:rPr>
          <w:rFonts w:ascii="Calibri" w:hAnsi="Calibri" w:cs="Calibri"/>
          <w:sz w:val="22"/>
          <w:szCs w:val="22"/>
        </w:rPr>
        <w:t xml:space="preserve">Provide an Environmental Incident Report to QLDC within 10 working days of the incident occurring as per the requirements outlined in Section 3.3.1 of </w:t>
      </w:r>
      <w:r w:rsidRPr="00FB2CD7">
        <w:rPr>
          <w:rFonts w:ascii="Calibri" w:hAnsi="Calibri" w:cs="Calibri"/>
          <w:i/>
          <w:sz w:val="22"/>
          <w:szCs w:val="22"/>
        </w:rPr>
        <w:t>Queenstown Lakes District Council’s Guidelines for Environmental Management Plans.</w:t>
      </w:r>
    </w:p>
    <w:p w14:paraId="04014878" w14:textId="77777777" w:rsidR="00DE5D2E" w:rsidRPr="00FB2CD7" w:rsidRDefault="00DE5D2E" w:rsidP="00466837">
      <w:pPr>
        <w:pStyle w:val="ListParagraph"/>
        <w:spacing w:after="0" w:line="240" w:lineRule="auto"/>
        <w:rPr>
          <w:rFonts w:ascii="Calibri" w:hAnsi="Calibri" w:cs="Calibri"/>
          <w:sz w:val="22"/>
          <w:szCs w:val="22"/>
        </w:rPr>
      </w:pPr>
    </w:p>
    <w:p w14:paraId="679590BB" w14:textId="6A21B1B2" w:rsidR="00066430" w:rsidRPr="00211D4F" w:rsidRDefault="00DE5D2E" w:rsidP="0069581B">
      <w:pPr>
        <w:pStyle w:val="ListParagraph"/>
        <w:numPr>
          <w:ilvl w:val="0"/>
          <w:numId w:val="193"/>
        </w:numPr>
        <w:spacing w:after="0" w:line="240" w:lineRule="auto"/>
        <w:ind w:left="567" w:hanging="567"/>
        <w:jc w:val="both"/>
        <w:rPr>
          <w:rFonts w:ascii="Calibri" w:hAnsi="Calibri" w:cs="Calibri"/>
          <w:sz w:val="22"/>
          <w:szCs w:val="22"/>
        </w:rPr>
      </w:pPr>
      <w:r w:rsidRPr="00FB2CD7">
        <w:rPr>
          <w:rFonts w:ascii="Calibri" w:hAnsi="Calibri" w:cs="Calibri"/>
          <w:sz w:val="22"/>
          <w:szCs w:val="22"/>
        </w:rPr>
        <w:t xml:space="preserve">Environmental records are to be collated onsite and shall be made available to QLDC upon request; immediately if the request is made by a QLDC official onsite and within 24 hours if requested by a QLDC officer offsite. Records and registers to be managed onsite shall be in accordance with the requirements outlined on page 14 of the </w:t>
      </w:r>
      <w:r w:rsidRPr="00FB2CD7">
        <w:rPr>
          <w:rFonts w:ascii="Calibri" w:hAnsi="Calibri" w:cs="Calibri"/>
          <w:i/>
          <w:sz w:val="22"/>
          <w:szCs w:val="22"/>
        </w:rPr>
        <w:t>Queenstown Lakes District Council’s Guidelines for Environmental Management Plans.</w:t>
      </w:r>
    </w:p>
    <w:p w14:paraId="04684CA1" w14:textId="4EB06379" w:rsidR="00841844" w:rsidRPr="00FB2CD7" w:rsidRDefault="00841844" w:rsidP="00466837">
      <w:pPr>
        <w:spacing w:after="0" w:line="240" w:lineRule="auto"/>
        <w:rPr>
          <w:rFonts w:ascii="Calibri" w:hAnsi="Calibri" w:cs="Calibri"/>
          <w:sz w:val="22"/>
          <w:szCs w:val="22"/>
        </w:rPr>
      </w:pPr>
    </w:p>
    <w:p w14:paraId="2D03BE92" w14:textId="3A12BAF6" w:rsidR="004207DE" w:rsidRPr="004207DE" w:rsidRDefault="004207DE" w:rsidP="0069581B">
      <w:pPr>
        <w:pStyle w:val="ListParagraph"/>
        <w:numPr>
          <w:ilvl w:val="0"/>
          <w:numId w:val="193"/>
        </w:numPr>
        <w:spacing w:after="0" w:line="240" w:lineRule="auto"/>
        <w:ind w:left="567" w:hanging="567"/>
        <w:jc w:val="both"/>
        <w:rPr>
          <w:rFonts w:ascii="Calibri" w:hAnsi="Calibri" w:cs="Calibri"/>
          <w:sz w:val="22"/>
          <w:szCs w:val="22"/>
          <w:lang w:eastAsia="en-NZ"/>
        </w:rPr>
      </w:pPr>
      <w:r w:rsidRPr="004207DE">
        <w:rPr>
          <w:rFonts w:ascii="Calibri" w:hAnsi="Calibri" w:cs="Calibri"/>
          <w:sz w:val="22"/>
          <w:szCs w:val="22"/>
          <w:lang w:eastAsia="en-NZ"/>
        </w:rPr>
        <w:t>Hours of operation for earthworks, shall be:</w:t>
      </w:r>
    </w:p>
    <w:p w14:paraId="03B2AC47" w14:textId="77777777" w:rsidR="004207DE" w:rsidRPr="004207DE" w:rsidRDefault="004207DE" w:rsidP="00466837">
      <w:pPr>
        <w:spacing w:after="0" w:line="240" w:lineRule="auto"/>
        <w:ind w:left="993" w:hanging="273"/>
        <w:jc w:val="both"/>
        <w:rPr>
          <w:rFonts w:ascii="Calibri" w:hAnsi="Calibri" w:cs="Calibri"/>
          <w:sz w:val="22"/>
          <w:szCs w:val="22"/>
          <w:lang w:eastAsia="en-NZ"/>
        </w:rPr>
      </w:pPr>
    </w:p>
    <w:p w14:paraId="7887CCF9" w14:textId="77777777" w:rsidR="004207DE" w:rsidRPr="004207DE" w:rsidRDefault="004207DE" w:rsidP="007824B7">
      <w:pPr>
        <w:pStyle w:val="ListParagraph"/>
        <w:numPr>
          <w:ilvl w:val="0"/>
          <w:numId w:val="14"/>
        </w:numPr>
        <w:spacing w:after="0" w:line="240" w:lineRule="auto"/>
        <w:jc w:val="both"/>
        <w:rPr>
          <w:rFonts w:ascii="Calibri" w:hAnsi="Calibri" w:cs="Calibri"/>
          <w:sz w:val="22"/>
          <w:szCs w:val="22"/>
          <w:lang w:eastAsia="en-NZ"/>
        </w:rPr>
      </w:pPr>
      <w:r w:rsidRPr="004207DE">
        <w:rPr>
          <w:rFonts w:ascii="Calibri" w:hAnsi="Calibri" w:cs="Calibri"/>
          <w:sz w:val="22"/>
          <w:szCs w:val="22"/>
          <w:lang w:eastAsia="en-NZ"/>
        </w:rPr>
        <w:t>Monday to Saturday (inclusive):  7.30am to 6.00pm.</w:t>
      </w:r>
    </w:p>
    <w:p w14:paraId="0CCF5A9B" w14:textId="77777777" w:rsidR="004207DE" w:rsidRPr="004207DE" w:rsidRDefault="004207DE" w:rsidP="007824B7">
      <w:pPr>
        <w:pStyle w:val="ListParagraph"/>
        <w:numPr>
          <w:ilvl w:val="0"/>
          <w:numId w:val="14"/>
        </w:numPr>
        <w:spacing w:after="0" w:line="240" w:lineRule="auto"/>
        <w:jc w:val="both"/>
        <w:rPr>
          <w:rFonts w:ascii="Calibri" w:hAnsi="Calibri" w:cs="Calibri"/>
          <w:sz w:val="22"/>
          <w:szCs w:val="22"/>
          <w:lang w:eastAsia="en-NZ"/>
        </w:rPr>
      </w:pPr>
      <w:r w:rsidRPr="004207DE">
        <w:rPr>
          <w:rFonts w:ascii="Calibri" w:hAnsi="Calibri" w:cs="Calibri"/>
          <w:sz w:val="22"/>
          <w:szCs w:val="22"/>
          <w:lang w:eastAsia="en-NZ"/>
        </w:rPr>
        <w:t>Sundays and Public Holidays:  No Activity.</w:t>
      </w:r>
    </w:p>
    <w:p w14:paraId="09D3A063" w14:textId="77777777" w:rsidR="004207DE" w:rsidRPr="004207DE" w:rsidRDefault="004207DE" w:rsidP="00466837">
      <w:pPr>
        <w:spacing w:after="0" w:line="240" w:lineRule="auto"/>
        <w:ind w:left="993" w:hanging="273"/>
        <w:jc w:val="both"/>
        <w:rPr>
          <w:rFonts w:ascii="Calibri" w:hAnsi="Calibri" w:cs="Calibri"/>
          <w:sz w:val="22"/>
          <w:szCs w:val="22"/>
          <w:lang w:eastAsia="en-NZ"/>
        </w:rPr>
      </w:pPr>
    </w:p>
    <w:p w14:paraId="16BCB2A9" w14:textId="77777777" w:rsidR="004207DE" w:rsidRPr="004207DE" w:rsidRDefault="004207DE" w:rsidP="00211D4F">
      <w:pPr>
        <w:spacing w:after="0" w:line="240" w:lineRule="auto"/>
        <w:ind w:left="720"/>
        <w:jc w:val="both"/>
        <w:rPr>
          <w:rFonts w:ascii="Calibri" w:hAnsi="Calibri" w:cs="Calibri"/>
          <w:sz w:val="22"/>
          <w:szCs w:val="22"/>
          <w:lang w:eastAsia="en-NZ"/>
        </w:rPr>
      </w:pPr>
      <w:r w:rsidRPr="004207DE">
        <w:rPr>
          <w:rFonts w:ascii="Calibri" w:hAnsi="Calibri" w:cs="Calibri"/>
          <w:sz w:val="22"/>
          <w:szCs w:val="22"/>
          <w:lang w:eastAsia="en-NZ"/>
        </w:rPr>
        <w:t>No heavy vehicles are to enter or exit the site, and no machinery shall start up or operate earlier than 7.30am.  All activity on the site is to cease by 6.00pm.</w:t>
      </w:r>
    </w:p>
    <w:p w14:paraId="193F1388" w14:textId="77777777" w:rsidR="00FD445D" w:rsidRPr="00FB2CD7" w:rsidRDefault="00FD445D" w:rsidP="00466837">
      <w:pPr>
        <w:spacing w:after="0" w:line="240" w:lineRule="auto"/>
        <w:rPr>
          <w:rFonts w:ascii="Calibri" w:hAnsi="Calibri" w:cs="Calibri"/>
          <w:sz w:val="22"/>
          <w:szCs w:val="22"/>
        </w:rPr>
      </w:pPr>
    </w:p>
    <w:p w14:paraId="1C33C549" w14:textId="313D37EB" w:rsidR="00893D2D" w:rsidRDefault="00893D2D" w:rsidP="0069581B">
      <w:pPr>
        <w:pStyle w:val="ListParagraph"/>
        <w:numPr>
          <w:ilvl w:val="0"/>
          <w:numId w:val="193"/>
        </w:numPr>
        <w:spacing w:after="0" w:line="240" w:lineRule="auto"/>
        <w:ind w:left="567" w:hanging="567"/>
        <w:contextualSpacing w:val="0"/>
        <w:jc w:val="both"/>
        <w:rPr>
          <w:rFonts w:ascii="Calibri" w:hAnsi="Calibri" w:cs="Calibri"/>
          <w:sz w:val="22"/>
          <w:szCs w:val="22"/>
          <w:lang w:eastAsia="en-NZ"/>
        </w:rPr>
      </w:pPr>
      <w:r>
        <w:rPr>
          <w:rFonts w:ascii="Calibri" w:hAnsi="Calibri" w:cs="Calibri"/>
          <w:sz w:val="22"/>
          <w:szCs w:val="22"/>
          <w:lang w:eastAsia="en-NZ"/>
        </w:rPr>
        <w:t>All recommendations of the Detailed Site Investigation and any Remediation Action Plan</w:t>
      </w:r>
      <w:r w:rsidR="00646756">
        <w:rPr>
          <w:rFonts w:ascii="Calibri" w:hAnsi="Calibri" w:cs="Calibri"/>
          <w:sz w:val="22"/>
          <w:szCs w:val="22"/>
          <w:lang w:eastAsia="en-NZ"/>
        </w:rPr>
        <w:t xml:space="preserve"> and Contaminated Site Management Plan</w:t>
      </w:r>
      <w:r>
        <w:rPr>
          <w:rFonts w:ascii="Calibri" w:hAnsi="Calibri" w:cs="Calibri"/>
          <w:sz w:val="22"/>
          <w:szCs w:val="22"/>
          <w:lang w:eastAsia="en-NZ"/>
        </w:rPr>
        <w:t xml:space="preserve"> shall be implemented during </w:t>
      </w:r>
      <w:r w:rsidR="009C3D17">
        <w:rPr>
          <w:rFonts w:ascii="Calibri" w:hAnsi="Calibri" w:cs="Calibri"/>
          <w:sz w:val="22"/>
          <w:szCs w:val="22"/>
          <w:lang w:eastAsia="en-NZ"/>
        </w:rPr>
        <w:t xml:space="preserve">any disturbance of </w:t>
      </w:r>
      <w:r w:rsidR="004C3BC0">
        <w:rPr>
          <w:rFonts w:ascii="Calibri" w:hAnsi="Calibri" w:cs="Calibri"/>
          <w:sz w:val="22"/>
          <w:szCs w:val="22"/>
          <w:lang w:eastAsia="en-NZ"/>
        </w:rPr>
        <w:t>the HAIL sites identified in the</w:t>
      </w:r>
      <w:r w:rsidR="00E7371A">
        <w:rPr>
          <w:rFonts w:ascii="Calibri" w:hAnsi="Calibri" w:cs="Calibri"/>
          <w:sz w:val="22"/>
          <w:szCs w:val="22"/>
          <w:lang w:eastAsia="en-NZ"/>
        </w:rPr>
        <w:t xml:space="preserve"> Detailed Site Investigations</w:t>
      </w:r>
      <w:r w:rsidR="003C2F94">
        <w:rPr>
          <w:rFonts w:ascii="Calibri" w:hAnsi="Calibri" w:cs="Calibri"/>
          <w:sz w:val="22"/>
          <w:szCs w:val="22"/>
          <w:lang w:eastAsia="en-NZ"/>
        </w:rPr>
        <w:t xml:space="preserve"> under Conditions 10 and 11</w:t>
      </w:r>
      <w:r w:rsidR="002036FF">
        <w:rPr>
          <w:rFonts w:ascii="Calibri" w:hAnsi="Calibri" w:cs="Calibri"/>
          <w:sz w:val="22"/>
          <w:szCs w:val="22"/>
          <w:lang w:eastAsia="en-NZ"/>
        </w:rPr>
        <w:t>.</w:t>
      </w:r>
    </w:p>
    <w:p w14:paraId="5FCB0F99" w14:textId="77777777" w:rsidR="00A400BD" w:rsidRDefault="00A400BD" w:rsidP="00F1357A">
      <w:pPr>
        <w:pStyle w:val="ListParagraph"/>
        <w:spacing w:after="0" w:line="240" w:lineRule="auto"/>
        <w:ind w:left="567"/>
        <w:contextualSpacing w:val="0"/>
        <w:jc w:val="both"/>
        <w:rPr>
          <w:rFonts w:ascii="Calibri" w:hAnsi="Calibri" w:cs="Calibri"/>
          <w:sz w:val="22"/>
          <w:szCs w:val="22"/>
          <w:lang w:eastAsia="en-NZ"/>
        </w:rPr>
      </w:pPr>
    </w:p>
    <w:p w14:paraId="7099439A" w14:textId="69EA6254" w:rsidR="0076081D" w:rsidRPr="0076081D" w:rsidRDefault="0076081D" w:rsidP="0069581B">
      <w:pPr>
        <w:pStyle w:val="ListParagraph"/>
        <w:numPr>
          <w:ilvl w:val="0"/>
          <w:numId w:val="193"/>
        </w:numPr>
        <w:spacing w:after="0" w:line="240" w:lineRule="auto"/>
        <w:ind w:left="567" w:hanging="567"/>
        <w:contextualSpacing w:val="0"/>
        <w:jc w:val="both"/>
        <w:rPr>
          <w:rFonts w:ascii="Calibri" w:hAnsi="Calibri" w:cs="Calibri"/>
          <w:sz w:val="22"/>
          <w:szCs w:val="22"/>
          <w:lang w:eastAsia="en-NZ"/>
        </w:rPr>
      </w:pPr>
      <w:r w:rsidRPr="0076081D">
        <w:rPr>
          <w:rFonts w:ascii="Calibri" w:hAnsi="Calibri" w:cs="Calibri"/>
          <w:sz w:val="22"/>
          <w:szCs w:val="22"/>
          <w:lang w:eastAsia="en-NZ"/>
        </w:rPr>
        <w:t xml:space="preserve">Only </w:t>
      </w:r>
      <w:proofErr w:type="spellStart"/>
      <w:r w:rsidRPr="0076081D">
        <w:rPr>
          <w:rFonts w:ascii="Calibri" w:hAnsi="Calibri" w:cs="Calibri"/>
          <w:sz w:val="22"/>
          <w:szCs w:val="22"/>
          <w:lang w:eastAsia="en-NZ"/>
        </w:rPr>
        <w:t>cleanfill</w:t>
      </w:r>
      <w:proofErr w:type="spellEnd"/>
      <w:r w:rsidRPr="0076081D">
        <w:rPr>
          <w:rFonts w:ascii="Calibri" w:hAnsi="Calibri" w:cs="Calibri"/>
          <w:sz w:val="22"/>
          <w:szCs w:val="22"/>
          <w:lang w:eastAsia="en-NZ"/>
        </w:rPr>
        <w:t xml:space="preserve"> material shall be deposited at the site. </w:t>
      </w:r>
      <w:proofErr w:type="spellStart"/>
      <w:r w:rsidRPr="0076081D">
        <w:rPr>
          <w:rFonts w:ascii="Calibri" w:hAnsi="Calibri" w:cs="Calibri"/>
          <w:sz w:val="22"/>
          <w:szCs w:val="22"/>
          <w:lang w:eastAsia="en-NZ"/>
        </w:rPr>
        <w:t>Cleanfill</w:t>
      </w:r>
      <w:proofErr w:type="spellEnd"/>
      <w:r w:rsidRPr="0076081D">
        <w:rPr>
          <w:rFonts w:ascii="Calibri" w:hAnsi="Calibri" w:cs="Calibri"/>
          <w:sz w:val="22"/>
          <w:szCs w:val="22"/>
          <w:lang w:eastAsia="en-NZ"/>
        </w:rPr>
        <w:t xml:space="preserve"> material is defined as material that when buried/placed will have no adverse effect on people or the environment, and includes virgin natural materials such as clay, soil and rock, and other inert materials such as concrete or brick that are free of:</w:t>
      </w:r>
    </w:p>
    <w:p w14:paraId="42C36168" w14:textId="77777777" w:rsidR="0076081D" w:rsidRPr="0076081D" w:rsidRDefault="0076081D" w:rsidP="007824B7">
      <w:pPr>
        <w:numPr>
          <w:ilvl w:val="0"/>
          <w:numId w:val="16"/>
        </w:numPr>
        <w:tabs>
          <w:tab w:val="clear" w:pos="720"/>
        </w:tabs>
        <w:spacing w:after="0" w:line="240" w:lineRule="auto"/>
        <w:ind w:left="993"/>
        <w:jc w:val="both"/>
        <w:rPr>
          <w:rFonts w:ascii="Calibri" w:hAnsi="Calibri" w:cs="Calibri"/>
          <w:bCs/>
          <w:iCs/>
          <w:sz w:val="22"/>
          <w:szCs w:val="22"/>
          <w:lang w:eastAsia="en-NZ"/>
        </w:rPr>
      </w:pPr>
      <w:r w:rsidRPr="0076081D">
        <w:rPr>
          <w:rFonts w:ascii="Calibri" w:hAnsi="Calibri" w:cs="Calibri"/>
          <w:bCs/>
          <w:iCs/>
          <w:sz w:val="22"/>
          <w:szCs w:val="22"/>
          <w:lang w:eastAsia="en-NZ"/>
        </w:rPr>
        <w:t xml:space="preserve">combustible, putrescible, degradable or leachable </w:t>
      </w:r>
      <w:proofErr w:type="gramStart"/>
      <w:r w:rsidRPr="0076081D">
        <w:rPr>
          <w:rFonts w:ascii="Calibri" w:hAnsi="Calibri" w:cs="Calibri"/>
          <w:bCs/>
          <w:iCs/>
          <w:sz w:val="22"/>
          <w:szCs w:val="22"/>
          <w:lang w:eastAsia="en-NZ"/>
        </w:rPr>
        <w:t>components;</w:t>
      </w:r>
      <w:proofErr w:type="gramEnd"/>
    </w:p>
    <w:p w14:paraId="5C7CB35D" w14:textId="77777777" w:rsidR="0076081D" w:rsidRPr="0076081D" w:rsidRDefault="0076081D" w:rsidP="007824B7">
      <w:pPr>
        <w:numPr>
          <w:ilvl w:val="0"/>
          <w:numId w:val="16"/>
        </w:numPr>
        <w:tabs>
          <w:tab w:val="clear" w:pos="720"/>
        </w:tabs>
        <w:spacing w:after="0" w:line="240" w:lineRule="auto"/>
        <w:ind w:left="993"/>
        <w:jc w:val="both"/>
        <w:rPr>
          <w:rFonts w:ascii="Calibri" w:hAnsi="Calibri" w:cs="Calibri"/>
          <w:bCs/>
          <w:iCs/>
          <w:sz w:val="22"/>
          <w:szCs w:val="22"/>
          <w:lang w:eastAsia="en-NZ"/>
        </w:rPr>
      </w:pPr>
      <w:r w:rsidRPr="0076081D">
        <w:rPr>
          <w:rFonts w:ascii="Calibri" w:hAnsi="Calibri" w:cs="Calibri"/>
          <w:bCs/>
          <w:iCs/>
          <w:sz w:val="22"/>
          <w:szCs w:val="22"/>
          <w:lang w:eastAsia="en-NZ"/>
        </w:rPr>
        <w:t xml:space="preserve">hazardous </w:t>
      </w:r>
      <w:proofErr w:type="gramStart"/>
      <w:r w:rsidRPr="0076081D">
        <w:rPr>
          <w:rFonts w:ascii="Calibri" w:hAnsi="Calibri" w:cs="Calibri"/>
          <w:bCs/>
          <w:iCs/>
          <w:sz w:val="22"/>
          <w:szCs w:val="22"/>
          <w:lang w:eastAsia="en-NZ"/>
        </w:rPr>
        <w:t>substances;</w:t>
      </w:r>
      <w:proofErr w:type="gramEnd"/>
    </w:p>
    <w:p w14:paraId="36F9D5CC" w14:textId="77777777" w:rsidR="0076081D" w:rsidRPr="0076081D" w:rsidRDefault="0076081D" w:rsidP="007824B7">
      <w:pPr>
        <w:numPr>
          <w:ilvl w:val="0"/>
          <w:numId w:val="15"/>
        </w:numPr>
        <w:tabs>
          <w:tab w:val="clear" w:pos="720"/>
        </w:tabs>
        <w:spacing w:after="0" w:line="240" w:lineRule="auto"/>
        <w:ind w:left="993"/>
        <w:jc w:val="both"/>
        <w:rPr>
          <w:rFonts w:ascii="Calibri" w:hAnsi="Calibri" w:cs="Calibri"/>
          <w:bCs/>
          <w:iCs/>
          <w:sz w:val="22"/>
          <w:szCs w:val="22"/>
          <w:lang w:eastAsia="en-NZ"/>
        </w:rPr>
      </w:pPr>
      <w:r w:rsidRPr="0076081D">
        <w:rPr>
          <w:rFonts w:ascii="Calibri" w:hAnsi="Calibri" w:cs="Calibri"/>
          <w:bCs/>
          <w:iCs/>
          <w:sz w:val="22"/>
          <w:szCs w:val="22"/>
          <w:lang w:eastAsia="en-NZ"/>
        </w:rPr>
        <w:t xml:space="preserve">products or materials derived from hazardous waste treatment, hazardous waste stabilisation or hazardous waste disposal </w:t>
      </w:r>
      <w:proofErr w:type="gramStart"/>
      <w:r w:rsidRPr="0076081D">
        <w:rPr>
          <w:rFonts w:ascii="Calibri" w:hAnsi="Calibri" w:cs="Calibri"/>
          <w:bCs/>
          <w:iCs/>
          <w:sz w:val="22"/>
          <w:szCs w:val="22"/>
          <w:lang w:eastAsia="en-NZ"/>
        </w:rPr>
        <w:t>practices;</w:t>
      </w:r>
      <w:proofErr w:type="gramEnd"/>
    </w:p>
    <w:p w14:paraId="298BB2E0" w14:textId="77777777" w:rsidR="0076081D" w:rsidRPr="0076081D" w:rsidRDefault="0076081D" w:rsidP="007824B7">
      <w:pPr>
        <w:numPr>
          <w:ilvl w:val="0"/>
          <w:numId w:val="15"/>
        </w:numPr>
        <w:tabs>
          <w:tab w:val="clear" w:pos="720"/>
        </w:tabs>
        <w:spacing w:after="0" w:line="240" w:lineRule="auto"/>
        <w:ind w:left="993"/>
        <w:jc w:val="both"/>
        <w:rPr>
          <w:rFonts w:ascii="Calibri" w:hAnsi="Calibri" w:cs="Calibri"/>
          <w:bCs/>
          <w:iCs/>
          <w:sz w:val="22"/>
          <w:szCs w:val="22"/>
          <w:lang w:eastAsia="en-NZ"/>
        </w:rPr>
      </w:pPr>
      <w:r w:rsidRPr="0076081D">
        <w:rPr>
          <w:rFonts w:ascii="Calibri" w:hAnsi="Calibri" w:cs="Calibri"/>
          <w:bCs/>
          <w:iCs/>
          <w:sz w:val="22"/>
          <w:szCs w:val="22"/>
          <w:lang w:eastAsia="en-NZ"/>
        </w:rPr>
        <w:t xml:space="preserve">materials that may present a risk to human or animal health such as medical and veterinary waste, asbestos or radioactive </w:t>
      </w:r>
      <w:proofErr w:type="gramStart"/>
      <w:r w:rsidRPr="0076081D">
        <w:rPr>
          <w:rFonts w:ascii="Calibri" w:hAnsi="Calibri" w:cs="Calibri"/>
          <w:bCs/>
          <w:iCs/>
          <w:sz w:val="22"/>
          <w:szCs w:val="22"/>
          <w:lang w:eastAsia="en-NZ"/>
        </w:rPr>
        <w:t>substances;</w:t>
      </w:r>
      <w:proofErr w:type="gramEnd"/>
    </w:p>
    <w:p w14:paraId="6F5A04F4" w14:textId="77777777" w:rsidR="0076081D" w:rsidRPr="0076081D" w:rsidRDefault="0076081D" w:rsidP="007824B7">
      <w:pPr>
        <w:numPr>
          <w:ilvl w:val="0"/>
          <w:numId w:val="15"/>
        </w:numPr>
        <w:tabs>
          <w:tab w:val="clear" w:pos="720"/>
        </w:tabs>
        <w:spacing w:after="0" w:line="240" w:lineRule="auto"/>
        <w:ind w:left="993"/>
        <w:jc w:val="both"/>
        <w:rPr>
          <w:rFonts w:ascii="Calibri" w:hAnsi="Calibri" w:cs="Calibri"/>
          <w:bCs/>
          <w:iCs/>
          <w:sz w:val="22"/>
          <w:szCs w:val="22"/>
          <w:lang w:eastAsia="en-NZ"/>
        </w:rPr>
      </w:pPr>
      <w:r w:rsidRPr="0076081D">
        <w:rPr>
          <w:rFonts w:ascii="Calibri" w:hAnsi="Calibri" w:cs="Calibri"/>
          <w:bCs/>
          <w:iCs/>
          <w:sz w:val="22"/>
          <w:szCs w:val="22"/>
          <w:lang w:eastAsia="en-NZ"/>
        </w:rPr>
        <w:t>liquid waste.</w:t>
      </w:r>
    </w:p>
    <w:p w14:paraId="6B7CECB7" w14:textId="77777777" w:rsidR="0076081D" w:rsidRPr="0076081D" w:rsidRDefault="0076081D" w:rsidP="00466837">
      <w:pPr>
        <w:tabs>
          <w:tab w:val="left" w:pos="0"/>
          <w:tab w:val="left" w:pos="851"/>
        </w:tabs>
        <w:spacing w:after="0" w:line="240" w:lineRule="auto"/>
        <w:ind w:left="567"/>
        <w:jc w:val="both"/>
        <w:rPr>
          <w:rFonts w:ascii="Calibri" w:hAnsi="Calibri" w:cs="Calibri"/>
          <w:bCs/>
          <w:iCs/>
          <w:sz w:val="22"/>
          <w:szCs w:val="22"/>
          <w:lang w:eastAsia="en-NZ"/>
        </w:rPr>
      </w:pPr>
    </w:p>
    <w:p w14:paraId="32920DDC" w14:textId="77777777" w:rsidR="0076081D" w:rsidRDefault="0076081D" w:rsidP="00466837">
      <w:pPr>
        <w:tabs>
          <w:tab w:val="left" w:pos="0"/>
          <w:tab w:val="left" w:pos="851"/>
        </w:tabs>
        <w:spacing w:after="0" w:line="240" w:lineRule="auto"/>
        <w:ind w:left="567"/>
        <w:jc w:val="both"/>
        <w:rPr>
          <w:rFonts w:ascii="Calibri" w:hAnsi="Calibri" w:cs="Calibri"/>
          <w:bCs/>
          <w:iCs/>
          <w:sz w:val="22"/>
          <w:szCs w:val="22"/>
          <w:lang w:eastAsia="en-NZ"/>
        </w:rPr>
      </w:pPr>
      <w:r w:rsidRPr="0076081D">
        <w:rPr>
          <w:rFonts w:ascii="Calibri" w:hAnsi="Calibri" w:cs="Calibri"/>
          <w:bCs/>
          <w:iCs/>
          <w:sz w:val="22"/>
          <w:szCs w:val="22"/>
          <w:lang w:eastAsia="en-NZ"/>
        </w:rPr>
        <w:t>Acceptable materials include bricks, pavers, masonry blocks, ceramics, un-reinforced concrete, reinforced concrete where any protruding steel is cut off at the concrete face, fibre cement building products, road sub-base, tiles and virgin soils (including rock, sand, gravel, clay) - provided they are uncontaminated.  Any other materials will require the prior written approval of Council prior to disposal at the site.  Topsoil shall be used for final cover only.</w:t>
      </w:r>
    </w:p>
    <w:p w14:paraId="002AB6B5" w14:textId="77777777" w:rsidR="001D5DB4" w:rsidRDefault="001D5DB4" w:rsidP="001D5DB4">
      <w:pPr>
        <w:tabs>
          <w:tab w:val="left" w:pos="0"/>
          <w:tab w:val="left" w:pos="851"/>
        </w:tabs>
        <w:spacing w:after="0" w:line="240" w:lineRule="auto"/>
        <w:jc w:val="both"/>
        <w:rPr>
          <w:rFonts w:ascii="Calibri" w:hAnsi="Calibri" w:cs="Calibri"/>
          <w:bCs/>
          <w:iCs/>
          <w:sz w:val="22"/>
          <w:szCs w:val="22"/>
          <w:lang w:eastAsia="en-NZ"/>
        </w:rPr>
      </w:pPr>
    </w:p>
    <w:p w14:paraId="6183E6E4" w14:textId="48D6676B" w:rsidR="00A400BD" w:rsidRDefault="00697546" w:rsidP="0069581B">
      <w:pPr>
        <w:pStyle w:val="ListParagraph"/>
        <w:numPr>
          <w:ilvl w:val="0"/>
          <w:numId w:val="193"/>
        </w:numPr>
        <w:tabs>
          <w:tab w:val="left" w:pos="720"/>
        </w:tabs>
        <w:autoSpaceDE w:val="0"/>
        <w:autoSpaceDN w:val="0"/>
        <w:adjustRightInd w:val="0"/>
        <w:spacing w:after="0" w:line="240" w:lineRule="auto"/>
        <w:ind w:left="567" w:hanging="567"/>
        <w:rPr>
          <w:rFonts w:ascii="Calibri" w:hAnsi="Calibri" w:cs="Calibri"/>
          <w:bCs/>
          <w:iCs/>
          <w:sz w:val="22"/>
          <w:szCs w:val="22"/>
          <w:lang w:eastAsia="en-NZ"/>
        </w:rPr>
      </w:pPr>
      <w:r>
        <w:rPr>
          <w:rFonts w:ascii="Calibri" w:hAnsi="Calibri" w:cs="Calibri"/>
          <w:bCs/>
          <w:iCs/>
          <w:sz w:val="22"/>
          <w:szCs w:val="22"/>
          <w:lang w:eastAsia="en-NZ"/>
        </w:rPr>
        <w:t>C</w:t>
      </w:r>
      <w:r w:rsidR="00D12983">
        <w:rPr>
          <w:rFonts w:ascii="Calibri" w:hAnsi="Calibri" w:cs="Calibri"/>
          <w:bCs/>
          <w:iCs/>
          <w:sz w:val="22"/>
          <w:szCs w:val="22"/>
          <w:lang w:eastAsia="en-NZ"/>
        </w:rPr>
        <w:t>ontaminated soil to be removed from the site is required</w:t>
      </w:r>
      <w:r>
        <w:rPr>
          <w:rFonts w:ascii="Calibri" w:hAnsi="Calibri" w:cs="Calibri"/>
          <w:bCs/>
          <w:iCs/>
          <w:sz w:val="22"/>
          <w:szCs w:val="22"/>
          <w:lang w:eastAsia="en-NZ"/>
        </w:rPr>
        <w:t xml:space="preserve"> to be disposed of at a </w:t>
      </w:r>
      <w:r w:rsidR="004F7B66">
        <w:rPr>
          <w:rFonts w:ascii="Calibri" w:hAnsi="Calibri" w:cs="Calibri"/>
          <w:bCs/>
          <w:iCs/>
          <w:sz w:val="22"/>
          <w:szCs w:val="22"/>
          <w:lang w:eastAsia="en-NZ"/>
        </w:rPr>
        <w:t>suitably licenced facility.</w:t>
      </w:r>
      <w:r>
        <w:rPr>
          <w:rFonts w:ascii="Calibri" w:hAnsi="Calibri" w:cs="Calibri"/>
          <w:bCs/>
          <w:iCs/>
          <w:sz w:val="22"/>
          <w:szCs w:val="22"/>
          <w:lang w:eastAsia="en-NZ"/>
        </w:rPr>
        <w:t xml:space="preserve"> </w:t>
      </w:r>
      <w:r w:rsidR="0078140D">
        <w:rPr>
          <w:rFonts w:ascii="Calibri" w:hAnsi="Calibri" w:cs="Calibri"/>
          <w:bCs/>
          <w:iCs/>
          <w:sz w:val="22"/>
          <w:szCs w:val="22"/>
          <w:lang w:eastAsia="en-NZ"/>
        </w:rPr>
        <w:t xml:space="preserve"> </w:t>
      </w:r>
    </w:p>
    <w:p w14:paraId="3E4E8953" w14:textId="77777777" w:rsidR="00A400BD" w:rsidRDefault="00A400BD" w:rsidP="00F1357A">
      <w:pPr>
        <w:pStyle w:val="ListParagraph"/>
        <w:tabs>
          <w:tab w:val="left" w:pos="720"/>
        </w:tabs>
        <w:autoSpaceDE w:val="0"/>
        <w:autoSpaceDN w:val="0"/>
        <w:adjustRightInd w:val="0"/>
        <w:spacing w:after="0" w:line="240" w:lineRule="auto"/>
        <w:ind w:left="567"/>
        <w:rPr>
          <w:rFonts w:ascii="Calibri" w:hAnsi="Calibri" w:cs="Calibri"/>
          <w:bCs/>
          <w:iCs/>
          <w:sz w:val="22"/>
          <w:szCs w:val="22"/>
          <w:lang w:eastAsia="en-NZ"/>
        </w:rPr>
      </w:pPr>
    </w:p>
    <w:p w14:paraId="4F9CCBAB" w14:textId="0F7A4A5F" w:rsidR="00672464" w:rsidRPr="00672464" w:rsidRDefault="00672464" w:rsidP="0069581B">
      <w:pPr>
        <w:pStyle w:val="ListParagraph"/>
        <w:numPr>
          <w:ilvl w:val="0"/>
          <w:numId w:val="193"/>
        </w:numPr>
        <w:tabs>
          <w:tab w:val="left" w:pos="720"/>
        </w:tabs>
        <w:autoSpaceDE w:val="0"/>
        <w:autoSpaceDN w:val="0"/>
        <w:adjustRightInd w:val="0"/>
        <w:spacing w:after="0" w:line="240" w:lineRule="auto"/>
        <w:ind w:left="567" w:hanging="567"/>
        <w:rPr>
          <w:rFonts w:ascii="Calibri" w:hAnsi="Calibri" w:cs="Calibri"/>
          <w:bCs/>
          <w:iCs/>
          <w:sz w:val="22"/>
          <w:szCs w:val="22"/>
          <w:lang w:eastAsia="en-NZ"/>
        </w:rPr>
      </w:pPr>
      <w:r>
        <w:rPr>
          <w:rFonts w:ascii="Calibri" w:hAnsi="Calibri" w:cs="Calibri"/>
          <w:bCs/>
          <w:iCs/>
          <w:sz w:val="22"/>
          <w:szCs w:val="22"/>
          <w:lang w:eastAsia="en-NZ"/>
        </w:rPr>
        <w:t>O</w:t>
      </w:r>
      <w:r w:rsidRPr="00672464">
        <w:rPr>
          <w:rFonts w:ascii="Calibri" w:hAnsi="Calibri" w:cs="Calibri"/>
          <w:bCs/>
          <w:iCs/>
          <w:sz w:val="22"/>
          <w:szCs w:val="22"/>
          <w:lang w:eastAsia="en-NZ"/>
        </w:rPr>
        <w:t>n completion of any earthworks associated with the water reservoir</w:t>
      </w:r>
      <w:r w:rsidR="00EA586C">
        <w:rPr>
          <w:rFonts w:ascii="Calibri" w:hAnsi="Calibri" w:cs="Calibri"/>
          <w:bCs/>
          <w:iCs/>
          <w:sz w:val="22"/>
          <w:szCs w:val="22"/>
          <w:lang w:eastAsia="en-NZ"/>
        </w:rPr>
        <w:t>(s)</w:t>
      </w:r>
      <w:r w:rsidRPr="00672464">
        <w:rPr>
          <w:rFonts w:ascii="Calibri" w:hAnsi="Calibri" w:cs="Calibri"/>
          <w:bCs/>
          <w:iCs/>
          <w:sz w:val="22"/>
          <w:szCs w:val="22"/>
          <w:lang w:eastAsia="en-NZ"/>
        </w:rPr>
        <w:t xml:space="preserve"> and prior to the placement of any tanks or associated infrastructure, the consent holder shall provide to Manager of Resource Management Engineering at Council a geotechnical completion report from a suitably qualified geo-professional that confirms that the completed platform and associated batter slopes are stable and appropriate for the anticipated tanks. </w:t>
      </w:r>
    </w:p>
    <w:p w14:paraId="40364131" w14:textId="77777777" w:rsidR="00C2423E" w:rsidRDefault="00C2423E" w:rsidP="00672464">
      <w:pPr>
        <w:pStyle w:val="ListParagraph"/>
        <w:tabs>
          <w:tab w:val="left" w:pos="0"/>
          <w:tab w:val="left" w:pos="851"/>
        </w:tabs>
        <w:spacing w:after="0" w:line="240" w:lineRule="auto"/>
        <w:ind w:left="567"/>
        <w:jc w:val="both"/>
        <w:rPr>
          <w:rFonts w:ascii="Calibri" w:hAnsi="Calibri" w:cs="Calibri"/>
          <w:bCs/>
          <w:iCs/>
          <w:sz w:val="22"/>
          <w:szCs w:val="22"/>
          <w:lang w:eastAsia="en-NZ"/>
        </w:rPr>
      </w:pPr>
    </w:p>
    <w:p w14:paraId="5322B47F" w14:textId="747B7B4D" w:rsidR="001D5DB4" w:rsidRDefault="00330389" w:rsidP="0069581B">
      <w:pPr>
        <w:pStyle w:val="ListParagraph"/>
        <w:numPr>
          <w:ilvl w:val="0"/>
          <w:numId w:val="193"/>
        </w:numPr>
        <w:tabs>
          <w:tab w:val="left" w:pos="0"/>
          <w:tab w:val="left" w:pos="851"/>
        </w:tabs>
        <w:spacing w:after="0" w:line="240" w:lineRule="auto"/>
        <w:ind w:left="567" w:hanging="567"/>
        <w:jc w:val="both"/>
        <w:rPr>
          <w:rFonts w:ascii="Calibri" w:hAnsi="Calibri" w:cs="Calibri"/>
          <w:bCs/>
          <w:iCs/>
          <w:sz w:val="22"/>
          <w:szCs w:val="22"/>
          <w:lang w:eastAsia="en-NZ"/>
        </w:rPr>
      </w:pPr>
      <w:r w:rsidRPr="00C2147B">
        <w:rPr>
          <w:rFonts w:ascii="Calibri" w:hAnsi="Calibri" w:cs="Calibri"/>
          <w:bCs/>
          <w:iCs/>
          <w:sz w:val="22"/>
          <w:szCs w:val="22"/>
          <w:lang w:eastAsia="en-NZ"/>
        </w:rPr>
        <w:t xml:space="preserve">All tree felling </w:t>
      </w:r>
      <w:r w:rsidR="003216B3" w:rsidRPr="00C2147B">
        <w:rPr>
          <w:rFonts w:ascii="Calibri" w:hAnsi="Calibri" w:cs="Calibri"/>
          <w:bCs/>
          <w:iCs/>
          <w:sz w:val="22"/>
          <w:szCs w:val="22"/>
          <w:lang w:eastAsia="en-NZ"/>
        </w:rPr>
        <w:t xml:space="preserve">works are to be undertaken between the months of August to February </w:t>
      </w:r>
      <w:r w:rsidR="00C2147B" w:rsidRPr="00C2147B">
        <w:rPr>
          <w:rFonts w:ascii="Calibri" w:hAnsi="Calibri" w:cs="Calibri"/>
          <w:bCs/>
          <w:iCs/>
          <w:sz w:val="22"/>
          <w:szCs w:val="22"/>
          <w:lang w:eastAsia="en-NZ"/>
        </w:rPr>
        <w:t>to avoid disruption of nesting birds.</w:t>
      </w:r>
    </w:p>
    <w:p w14:paraId="0D818E8F" w14:textId="77777777" w:rsidR="00D3185A" w:rsidRDefault="00D3185A" w:rsidP="00D3185A">
      <w:pPr>
        <w:pStyle w:val="ListParagraph"/>
        <w:tabs>
          <w:tab w:val="left" w:pos="0"/>
          <w:tab w:val="left" w:pos="851"/>
        </w:tabs>
        <w:spacing w:after="0" w:line="240" w:lineRule="auto"/>
        <w:ind w:left="567"/>
        <w:jc w:val="both"/>
        <w:rPr>
          <w:rFonts w:ascii="Calibri" w:hAnsi="Calibri" w:cs="Calibri"/>
          <w:bCs/>
          <w:iCs/>
          <w:sz w:val="22"/>
          <w:szCs w:val="22"/>
          <w:lang w:eastAsia="en-NZ"/>
        </w:rPr>
      </w:pPr>
    </w:p>
    <w:p w14:paraId="2B2852C3" w14:textId="7B5737E5" w:rsidR="00D3185A" w:rsidRDefault="00DD2602" w:rsidP="0069581B">
      <w:pPr>
        <w:pStyle w:val="ListParagraph"/>
        <w:numPr>
          <w:ilvl w:val="0"/>
          <w:numId w:val="193"/>
        </w:numPr>
        <w:tabs>
          <w:tab w:val="left" w:pos="0"/>
          <w:tab w:val="left" w:pos="851"/>
        </w:tabs>
        <w:spacing w:after="0" w:line="240" w:lineRule="auto"/>
        <w:ind w:left="567" w:hanging="567"/>
        <w:jc w:val="both"/>
        <w:rPr>
          <w:rFonts w:ascii="Calibri" w:hAnsi="Calibri" w:cs="Calibri"/>
          <w:bCs/>
          <w:iCs/>
          <w:sz w:val="22"/>
          <w:szCs w:val="22"/>
          <w:lang w:eastAsia="en-NZ"/>
        </w:rPr>
      </w:pPr>
      <w:r>
        <w:rPr>
          <w:rFonts w:ascii="Calibri" w:hAnsi="Calibri" w:cs="Calibri"/>
          <w:bCs/>
          <w:iCs/>
          <w:sz w:val="22"/>
          <w:szCs w:val="22"/>
          <w:lang w:eastAsia="en-NZ"/>
        </w:rPr>
        <w:t xml:space="preserve">The balance </w:t>
      </w:r>
      <w:r w:rsidR="001E2DBA">
        <w:rPr>
          <w:rFonts w:ascii="Calibri" w:hAnsi="Calibri" w:cs="Calibri"/>
          <w:bCs/>
          <w:iCs/>
          <w:sz w:val="22"/>
          <w:szCs w:val="22"/>
          <w:lang w:eastAsia="en-NZ"/>
        </w:rPr>
        <w:t xml:space="preserve">lots which are not being utilised for construction activities are to </w:t>
      </w:r>
      <w:r w:rsidR="00774F1F">
        <w:rPr>
          <w:rFonts w:ascii="Calibri" w:hAnsi="Calibri" w:cs="Calibri"/>
          <w:bCs/>
          <w:iCs/>
          <w:sz w:val="22"/>
          <w:szCs w:val="22"/>
          <w:lang w:eastAsia="en-NZ"/>
        </w:rPr>
        <w:t xml:space="preserve">continue to </w:t>
      </w:r>
      <w:r w:rsidR="001E2DBA">
        <w:rPr>
          <w:rFonts w:ascii="Calibri" w:hAnsi="Calibri" w:cs="Calibri"/>
          <w:bCs/>
          <w:iCs/>
          <w:sz w:val="22"/>
          <w:szCs w:val="22"/>
          <w:lang w:eastAsia="en-NZ"/>
        </w:rPr>
        <w:t>be grazed</w:t>
      </w:r>
      <w:r w:rsidR="006033BB">
        <w:rPr>
          <w:rFonts w:ascii="Calibri" w:hAnsi="Calibri" w:cs="Calibri"/>
          <w:bCs/>
          <w:iCs/>
          <w:sz w:val="22"/>
          <w:szCs w:val="22"/>
          <w:lang w:eastAsia="en-NZ"/>
        </w:rPr>
        <w:t xml:space="preserve"> until earthworks or construction activities are to commence in those lots</w:t>
      </w:r>
      <w:r w:rsidR="002470D5">
        <w:rPr>
          <w:rFonts w:ascii="Calibri" w:hAnsi="Calibri" w:cs="Calibri"/>
          <w:bCs/>
          <w:iCs/>
          <w:sz w:val="22"/>
          <w:szCs w:val="22"/>
          <w:lang w:eastAsia="en-NZ"/>
        </w:rPr>
        <w:t>.</w:t>
      </w:r>
    </w:p>
    <w:p w14:paraId="088CB22A" w14:textId="77777777" w:rsidR="008022C0" w:rsidRPr="00F1357A" w:rsidRDefault="008022C0" w:rsidP="0034580B">
      <w:pPr>
        <w:pStyle w:val="ListParagraph"/>
        <w:ind w:left="567" w:hanging="567"/>
        <w:jc w:val="both"/>
        <w:rPr>
          <w:rFonts w:ascii="Calibri" w:hAnsi="Calibri" w:cs="Calibri"/>
          <w:bCs/>
          <w:iCs/>
          <w:sz w:val="22"/>
          <w:szCs w:val="22"/>
          <w:lang w:eastAsia="en-NZ"/>
        </w:rPr>
      </w:pPr>
    </w:p>
    <w:p w14:paraId="581DC147" w14:textId="21DBAE19" w:rsidR="008022C0" w:rsidRPr="0034580B" w:rsidRDefault="006C7E92" w:rsidP="0069581B">
      <w:pPr>
        <w:pStyle w:val="ListParagraph"/>
        <w:numPr>
          <w:ilvl w:val="0"/>
          <w:numId w:val="193"/>
        </w:numPr>
        <w:ind w:left="567" w:hanging="567"/>
        <w:jc w:val="both"/>
        <w:rPr>
          <w:rFonts w:ascii="Calibri" w:hAnsi="Calibri" w:cs="Calibri"/>
          <w:bCs/>
          <w:iCs/>
          <w:sz w:val="22"/>
          <w:szCs w:val="22"/>
          <w:lang w:eastAsia="en-NZ"/>
        </w:rPr>
      </w:pPr>
      <w:r w:rsidRPr="0034580B">
        <w:rPr>
          <w:rFonts w:ascii="Calibri" w:hAnsi="Calibri" w:cs="Calibri"/>
          <w:bCs/>
          <w:iCs/>
          <w:sz w:val="22"/>
          <w:szCs w:val="22"/>
          <w:lang w:eastAsia="en-NZ"/>
        </w:rPr>
        <w:t>All works on</w:t>
      </w:r>
      <w:r w:rsidR="005651AB">
        <w:rPr>
          <w:rFonts w:ascii="Calibri" w:hAnsi="Calibri" w:cs="Calibri"/>
          <w:bCs/>
          <w:iCs/>
          <w:sz w:val="22"/>
          <w:szCs w:val="22"/>
          <w:lang w:eastAsia="en-NZ"/>
        </w:rPr>
        <w:t xml:space="preserve"> Lot 9002</w:t>
      </w:r>
      <w:r w:rsidRPr="0034580B">
        <w:rPr>
          <w:rFonts w:ascii="Calibri" w:hAnsi="Calibri" w:cs="Calibri"/>
          <w:bCs/>
          <w:iCs/>
          <w:sz w:val="22"/>
          <w:szCs w:val="22"/>
          <w:lang w:eastAsia="en-NZ"/>
        </w:rPr>
        <w:t xml:space="preserve"> must comply with the </w:t>
      </w:r>
      <w:r w:rsidR="002806C1">
        <w:rPr>
          <w:rFonts w:ascii="Calibri" w:hAnsi="Calibri" w:cs="Calibri"/>
          <w:bCs/>
          <w:iCs/>
          <w:sz w:val="22"/>
          <w:szCs w:val="22"/>
          <w:lang w:eastAsia="en-NZ"/>
        </w:rPr>
        <w:t xml:space="preserve">certified </w:t>
      </w:r>
      <w:r w:rsidR="00F524AB">
        <w:rPr>
          <w:rFonts w:ascii="Calibri" w:hAnsi="Calibri" w:cs="Calibri"/>
          <w:bCs/>
          <w:iCs/>
          <w:sz w:val="22"/>
          <w:szCs w:val="22"/>
          <w:lang w:eastAsia="en-NZ"/>
        </w:rPr>
        <w:t>Wetland Management Plan.</w:t>
      </w:r>
    </w:p>
    <w:p w14:paraId="1D15CDBE" w14:textId="77777777" w:rsidR="009B54C2" w:rsidRPr="00FB2CD7" w:rsidRDefault="009B54C2" w:rsidP="00466837">
      <w:pPr>
        <w:spacing w:after="0" w:line="240" w:lineRule="auto"/>
        <w:rPr>
          <w:rFonts w:ascii="Calibri" w:hAnsi="Calibri" w:cs="Calibri"/>
          <w:sz w:val="22"/>
          <w:szCs w:val="22"/>
        </w:rPr>
      </w:pPr>
    </w:p>
    <w:p w14:paraId="003AC282" w14:textId="1C778063" w:rsidR="009B54C2" w:rsidRDefault="009B54C2" w:rsidP="00466837">
      <w:pPr>
        <w:spacing w:after="0" w:line="240" w:lineRule="auto"/>
        <w:rPr>
          <w:rFonts w:ascii="Calibri" w:hAnsi="Calibri" w:cs="Calibri"/>
          <w:b/>
          <w:bCs/>
          <w:sz w:val="22"/>
          <w:szCs w:val="22"/>
        </w:rPr>
      </w:pPr>
      <w:r w:rsidRPr="00FB2CD7">
        <w:rPr>
          <w:rFonts w:ascii="Calibri" w:hAnsi="Calibri" w:cs="Calibri"/>
          <w:b/>
          <w:bCs/>
          <w:sz w:val="22"/>
          <w:szCs w:val="22"/>
        </w:rPr>
        <w:t>Prior to s223 certification</w:t>
      </w:r>
    </w:p>
    <w:p w14:paraId="7FBC9A74" w14:textId="77777777" w:rsidR="00CA514C" w:rsidRPr="00276918" w:rsidRDefault="00CA514C" w:rsidP="00276918">
      <w:pPr>
        <w:spacing w:after="0" w:line="240" w:lineRule="auto"/>
        <w:jc w:val="both"/>
        <w:rPr>
          <w:rFonts w:ascii="Calibri" w:hAnsi="Calibri" w:cs="Calibri"/>
          <w:sz w:val="22"/>
          <w:szCs w:val="22"/>
        </w:rPr>
      </w:pPr>
      <w:bookmarkStart w:id="3" w:name="_Hlk97126330"/>
    </w:p>
    <w:p w14:paraId="26F68D20" w14:textId="3E16FF9D" w:rsidR="00572012" w:rsidRDefault="00572012" w:rsidP="0069581B">
      <w:pPr>
        <w:pStyle w:val="ListParagraph"/>
        <w:numPr>
          <w:ilvl w:val="0"/>
          <w:numId w:val="193"/>
        </w:numPr>
        <w:spacing w:after="0" w:line="240" w:lineRule="auto"/>
        <w:ind w:left="567" w:hanging="567"/>
        <w:jc w:val="both"/>
        <w:rPr>
          <w:rFonts w:ascii="Calibri" w:hAnsi="Calibri" w:cs="Calibri"/>
          <w:sz w:val="22"/>
          <w:szCs w:val="22"/>
        </w:rPr>
      </w:pPr>
      <w:r w:rsidRPr="00FB2CD7">
        <w:rPr>
          <w:rFonts w:ascii="Calibri" w:hAnsi="Calibri" w:cs="Calibri"/>
          <w:sz w:val="22"/>
          <w:szCs w:val="22"/>
        </w:rPr>
        <w:t xml:space="preserve">Prior to the </w:t>
      </w:r>
      <w:r w:rsidR="00CA514C">
        <w:rPr>
          <w:rFonts w:ascii="Calibri" w:hAnsi="Calibri" w:cs="Calibri"/>
          <w:sz w:val="22"/>
          <w:szCs w:val="22"/>
        </w:rPr>
        <w:t>QLDC</w:t>
      </w:r>
      <w:r w:rsidR="00CA514C" w:rsidRPr="00FB2CD7">
        <w:rPr>
          <w:rFonts w:ascii="Calibri" w:hAnsi="Calibri" w:cs="Calibri"/>
          <w:sz w:val="22"/>
          <w:szCs w:val="22"/>
        </w:rPr>
        <w:t xml:space="preserve"> </w:t>
      </w:r>
      <w:r w:rsidRPr="00FB2CD7">
        <w:rPr>
          <w:rFonts w:ascii="Calibri" w:hAnsi="Calibri" w:cs="Calibri"/>
          <w:sz w:val="22"/>
          <w:szCs w:val="22"/>
        </w:rPr>
        <w:t>signing the Title Plan pursuant to Section 223 of the Resource Management Act 1991, the consent holder shall complete the following:</w:t>
      </w:r>
    </w:p>
    <w:p w14:paraId="38A9C037" w14:textId="77777777" w:rsidR="00847819" w:rsidRPr="00FB2CD7" w:rsidRDefault="00847819" w:rsidP="00847819">
      <w:pPr>
        <w:pStyle w:val="ListParagraph"/>
        <w:spacing w:after="0" w:line="240" w:lineRule="auto"/>
        <w:ind w:left="567"/>
        <w:jc w:val="both"/>
        <w:rPr>
          <w:rFonts w:ascii="Calibri" w:hAnsi="Calibri" w:cs="Calibri"/>
          <w:sz w:val="22"/>
          <w:szCs w:val="22"/>
        </w:rPr>
      </w:pPr>
    </w:p>
    <w:p w14:paraId="2C12D8D5" w14:textId="71E5E7A1" w:rsidR="00BF7E59" w:rsidRDefault="00BF7E59" w:rsidP="007824B7">
      <w:pPr>
        <w:numPr>
          <w:ilvl w:val="0"/>
          <w:numId w:val="9"/>
        </w:numPr>
        <w:tabs>
          <w:tab w:val="clear" w:pos="720"/>
        </w:tabs>
        <w:spacing w:after="0" w:line="240" w:lineRule="auto"/>
        <w:ind w:left="993" w:hanging="426"/>
        <w:jc w:val="both"/>
        <w:rPr>
          <w:rFonts w:ascii="Calibri" w:hAnsi="Calibri" w:cs="Calibri"/>
          <w:sz w:val="22"/>
          <w:szCs w:val="22"/>
          <w:lang w:val="en-US"/>
        </w:rPr>
      </w:pPr>
      <w:r>
        <w:rPr>
          <w:rFonts w:ascii="Calibri" w:hAnsi="Calibri" w:cs="Calibri"/>
          <w:sz w:val="22"/>
          <w:szCs w:val="22"/>
          <w:lang w:val="en-US"/>
        </w:rPr>
        <w:t xml:space="preserve">The survey plan must show all lots to vest to QLDC as agreed </w:t>
      </w:r>
      <w:r w:rsidRPr="008866D5">
        <w:rPr>
          <w:rFonts w:ascii="Calibri" w:hAnsi="Calibri" w:cs="Calibri"/>
          <w:sz w:val="22"/>
          <w:szCs w:val="22"/>
          <w:lang w:val="en-US"/>
        </w:rPr>
        <w:t xml:space="preserve">under Conditions 5 </w:t>
      </w:r>
      <w:r w:rsidR="00161C5C" w:rsidRPr="008866D5">
        <w:rPr>
          <w:rFonts w:ascii="Calibri" w:hAnsi="Calibri" w:cs="Calibri"/>
          <w:sz w:val="22"/>
          <w:szCs w:val="22"/>
          <w:lang w:val="en-US"/>
        </w:rPr>
        <w:t>–</w:t>
      </w:r>
      <w:r w:rsidRPr="008866D5">
        <w:rPr>
          <w:rFonts w:ascii="Calibri" w:hAnsi="Calibri" w:cs="Calibri"/>
          <w:sz w:val="22"/>
          <w:szCs w:val="22"/>
          <w:lang w:val="en-US"/>
        </w:rPr>
        <w:t xml:space="preserve"> </w:t>
      </w:r>
      <w:r w:rsidR="00CD55EF" w:rsidRPr="008866D5">
        <w:rPr>
          <w:rFonts w:ascii="Calibri" w:hAnsi="Calibri" w:cs="Calibri"/>
          <w:sz w:val="22"/>
          <w:szCs w:val="22"/>
          <w:lang w:val="en-US"/>
        </w:rPr>
        <w:t>7</w:t>
      </w:r>
      <w:r w:rsidR="00161C5C" w:rsidRPr="008866D5">
        <w:rPr>
          <w:rFonts w:ascii="Calibri" w:hAnsi="Calibri" w:cs="Calibri"/>
          <w:sz w:val="22"/>
          <w:szCs w:val="22"/>
          <w:lang w:val="en-US"/>
        </w:rPr>
        <w:t>,</w:t>
      </w:r>
      <w:r w:rsidR="00161C5C">
        <w:rPr>
          <w:rFonts w:ascii="Calibri" w:hAnsi="Calibri" w:cs="Calibri"/>
          <w:sz w:val="22"/>
          <w:szCs w:val="22"/>
          <w:lang w:val="en-US"/>
        </w:rPr>
        <w:t xml:space="preserve"> including roads, local purpose reserves and recreation reserves.</w:t>
      </w:r>
      <w:r>
        <w:rPr>
          <w:rFonts w:ascii="Calibri" w:hAnsi="Calibri" w:cs="Calibri"/>
          <w:sz w:val="22"/>
          <w:szCs w:val="22"/>
          <w:lang w:val="en-US"/>
        </w:rPr>
        <w:t xml:space="preserve"> </w:t>
      </w:r>
    </w:p>
    <w:p w14:paraId="6E735BB9" w14:textId="77777777" w:rsidR="00BF7E59" w:rsidRDefault="00BF7E59" w:rsidP="00BF7E59">
      <w:pPr>
        <w:spacing w:after="0" w:line="240" w:lineRule="auto"/>
        <w:ind w:left="993"/>
        <w:jc w:val="both"/>
        <w:rPr>
          <w:rFonts w:ascii="Calibri" w:hAnsi="Calibri" w:cs="Calibri"/>
          <w:sz w:val="22"/>
          <w:szCs w:val="22"/>
          <w:lang w:val="en-US"/>
        </w:rPr>
      </w:pPr>
    </w:p>
    <w:p w14:paraId="2E1A8B01" w14:textId="6B22AB4F" w:rsidR="00897B24" w:rsidRDefault="00572012" w:rsidP="007824B7">
      <w:pPr>
        <w:numPr>
          <w:ilvl w:val="0"/>
          <w:numId w:val="9"/>
        </w:numPr>
        <w:tabs>
          <w:tab w:val="clear" w:pos="720"/>
        </w:tabs>
        <w:spacing w:after="0" w:line="240" w:lineRule="auto"/>
        <w:ind w:left="993" w:hanging="426"/>
        <w:jc w:val="both"/>
        <w:rPr>
          <w:rFonts w:ascii="Calibri" w:hAnsi="Calibri" w:cs="Calibri"/>
          <w:sz w:val="22"/>
          <w:szCs w:val="22"/>
          <w:lang w:val="en-US"/>
        </w:rPr>
      </w:pPr>
      <w:r w:rsidRPr="00FB2CD7">
        <w:rPr>
          <w:rFonts w:ascii="Calibri" w:hAnsi="Calibri" w:cs="Calibri"/>
          <w:sz w:val="22"/>
          <w:szCs w:val="22"/>
          <w:lang w:val="en-US"/>
        </w:rPr>
        <w:t>All necessary easements shall be shown in the Memorandum of Easements attached to the Title Plan and shall be duly granted or reserved. This shall include</w:t>
      </w:r>
      <w:r w:rsidR="00897B24">
        <w:rPr>
          <w:rFonts w:ascii="Calibri" w:hAnsi="Calibri" w:cs="Calibri"/>
          <w:sz w:val="22"/>
          <w:szCs w:val="22"/>
          <w:lang w:val="en-US"/>
        </w:rPr>
        <w:t>:</w:t>
      </w:r>
    </w:p>
    <w:p w14:paraId="5BD6AFFC" w14:textId="77777777" w:rsidR="00897B24" w:rsidRDefault="00897B24" w:rsidP="00897B24">
      <w:pPr>
        <w:spacing w:after="0" w:line="240" w:lineRule="auto"/>
        <w:ind w:left="851"/>
        <w:jc w:val="both"/>
        <w:rPr>
          <w:rFonts w:ascii="Calibri" w:hAnsi="Calibri" w:cs="Calibri"/>
          <w:sz w:val="22"/>
          <w:szCs w:val="22"/>
          <w:lang w:val="en-US"/>
        </w:rPr>
      </w:pPr>
    </w:p>
    <w:p w14:paraId="324A6E6B" w14:textId="3F5455BD" w:rsidR="002D0F81" w:rsidRDefault="002D0F81" w:rsidP="007824B7">
      <w:pPr>
        <w:pStyle w:val="ListParagraph"/>
        <w:numPr>
          <w:ilvl w:val="1"/>
          <w:numId w:val="11"/>
        </w:numPr>
        <w:spacing w:after="0" w:line="240" w:lineRule="auto"/>
        <w:jc w:val="both"/>
        <w:rPr>
          <w:rFonts w:ascii="Calibri" w:hAnsi="Calibri" w:cs="Calibri"/>
          <w:sz w:val="22"/>
          <w:szCs w:val="22"/>
          <w:lang w:val="en-US"/>
        </w:rPr>
      </w:pPr>
      <w:r>
        <w:rPr>
          <w:rFonts w:ascii="Calibri" w:hAnsi="Calibri" w:cs="Calibri"/>
          <w:sz w:val="22"/>
          <w:szCs w:val="22"/>
          <w:lang w:val="en-US"/>
        </w:rPr>
        <w:t>A</w:t>
      </w:r>
      <w:r w:rsidR="00572012" w:rsidRPr="00897B24">
        <w:rPr>
          <w:rFonts w:ascii="Calibri" w:hAnsi="Calibri" w:cs="Calibri"/>
          <w:sz w:val="22"/>
          <w:szCs w:val="22"/>
          <w:lang w:val="en-US"/>
        </w:rPr>
        <w:t>ny Easements in Gross as required by Council for infrastructure to vest</w:t>
      </w:r>
      <w:r w:rsidR="002D3ADA" w:rsidRPr="00897B24">
        <w:rPr>
          <w:rFonts w:ascii="Calibri" w:hAnsi="Calibri" w:cs="Calibri"/>
          <w:sz w:val="22"/>
          <w:szCs w:val="22"/>
          <w:lang w:val="en-US"/>
        </w:rPr>
        <w:t xml:space="preserve"> where this has been agreed under </w:t>
      </w:r>
      <w:r w:rsidR="002D3ADA" w:rsidRPr="008866D5">
        <w:rPr>
          <w:rFonts w:ascii="Calibri" w:hAnsi="Calibri" w:cs="Calibri"/>
          <w:sz w:val="22"/>
          <w:szCs w:val="22"/>
          <w:lang w:val="en-US"/>
        </w:rPr>
        <w:t>Conditions 5 - 7</w:t>
      </w:r>
      <w:r w:rsidR="00572012" w:rsidRPr="008866D5">
        <w:rPr>
          <w:rFonts w:ascii="Calibri" w:hAnsi="Calibri" w:cs="Calibri"/>
          <w:sz w:val="22"/>
          <w:szCs w:val="22"/>
          <w:lang w:val="en-US"/>
        </w:rPr>
        <w:t>.</w:t>
      </w:r>
      <w:r w:rsidR="00572012" w:rsidRPr="00897B24">
        <w:rPr>
          <w:rFonts w:ascii="Calibri" w:hAnsi="Calibri" w:cs="Calibri"/>
          <w:sz w:val="22"/>
          <w:szCs w:val="22"/>
          <w:lang w:val="en-US"/>
        </w:rPr>
        <w:t xml:space="preserve"> Requirements for vested infrastructure and Easements in Gross shall be agreed with </w:t>
      </w:r>
      <w:r w:rsidR="00CA514C" w:rsidRPr="00897B24">
        <w:rPr>
          <w:rFonts w:ascii="Calibri" w:hAnsi="Calibri" w:cs="Calibri"/>
          <w:sz w:val="22"/>
          <w:szCs w:val="22"/>
          <w:lang w:val="en-US"/>
        </w:rPr>
        <w:t xml:space="preserve">QLDC’s </w:t>
      </w:r>
      <w:r w:rsidR="00572012" w:rsidRPr="00897B24">
        <w:rPr>
          <w:rFonts w:ascii="Calibri" w:hAnsi="Calibri" w:cs="Calibri"/>
          <w:sz w:val="22"/>
          <w:szCs w:val="22"/>
          <w:lang w:val="en-US"/>
        </w:rPr>
        <w:t>Land Development Engineer prior to Council signing the Survey Plan and prior to obtaining ‘Engineering Review and Acceptance’ for design of infrastructure.</w:t>
      </w:r>
    </w:p>
    <w:p w14:paraId="52360314" w14:textId="77777777" w:rsidR="00C03F07" w:rsidRDefault="00C03F07" w:rsidP="00C03F07">
      <w:pPr>
        <w:pStyle w:val="ListParagraph"/>
        <w:spacing w:after="0" w:line="240" w:lineRule="auto"/>
        <w:ind w:left="1800"/>
        <w:jc w:val="both"/>
        <w:rPr>
          <w:rFonts w:ascii="Calibri" w:hAnsi="Calibri" w:cs="Calibri"/>
          <w:sz w:val="22"/>
          <w:szCs w:val="22"/>
          <w:lang w:val="en-US"/>
        </w:rPr>
      </w:pPr>
    </w:p>
    <w:p w14:paraId="5791EF69" w14:textId="7D6F4F84" w:rsidR="002D0F81" w:rsidRPr="005D2109" w:rsidRDefault="002D0F81" w:rsidP="007824B7">
      <w:pPr>
        <w:pStyle w:val="ListParagraph"/>
        <w:numPr>
          <w:ilvl w:val="1"/>
          <w:numId w:val="11"/>
        </w:numPr>
        <w:spacing w:after="0" w:line="240" w:lineRule="auto"/>
        <w:jc w:val="both"/>
        <w:rPr>
          <w:rFonts w:ascii="Calibri" w:hAnsi="Calibri" w:cs="Calibri"/>
          <w:sz w:val="22"/>
          <w:szCs w:val="22"/>
          <w:lang w:val="en-US"/>
        </w:rPr>
      </w:pPr>
      <w:r w:rsidRPr="002D0F81">
        <w:rPr>
          <w:rFonts w:ascii="Calibri" w:hAnsi="Calibri" w:cs="Calibri"/>
          <w:color w:val="000000"/>
          <w:sz w:val="22"/>
          <w:szCs w:val="22"/>
        </w:rPr>
        <w:t xml:space="preserve">Public access easements shall be shown in the Memorandum of Easements attached to the Title Plan are required over any road allotments which have not be accepted for vesting by QLDC under </w:t>
      </w:r>
      <w:r w:rsidRPr="008866D5">
        <w:rPr>
          <w:rFonts w:ascii="Calibri" w:hAnsi="Calibri" w:cs="Calibri"/>
          <w:color w:val="000000"/>
          <w:sz w:val="22"/>
          <w:szCs w:val="22"/>
        </w:rPr>
        <w:t>Condition 5.</w:t>
      </w:r>
    </w:p>
    <w:p w14:paraId="3CFEA626" w14:textId="77777777" w:rsidR="00276918" w:rsidRPr="00FB2CD7" w:rsidRDefault="00276918" w:rsidP="00A74C85">
      <w:pPr>
        <w:spacing w:after="0" w:line="240" w:lineRule="auto"/>
        <w:jc w:val="both"/>
        <w:rPr>
          <w:rFonts w:ascii="Calibri" w:hAnsi="Calibri" w:cs="Calibri"/>
          <w:sz w:val="22"/>
          <w:szCs w:val="22"/>
          <w:lang w:val="en-US"/>
        </w:rPr>
      </w:pPr>
    </w:p>
    <w:p w14:paraId="5CBF4EEA" w14:textId="43CD4C21" w:rsidR="00572012" w:rsidRPr="00C03F07" w:rsidRDefault="00572012" w:rsidP="007824B7">
      <w:pPr>
        <w:pStyle w:val="ListParagraph"/>
        <w:numPr>
          <w:ilvl w:val="0"/>
          <w:numId w:val="9"/>
        </w:numPr>
        <w:tabs>
          <w:tab w:val="clear" w:pos="720"/>
        </w:tabs>
        <w:spacing w:after="0" w:line="240" w:lineRule="auto"/>
        <w:ind w:left="993" w:hanging="426"/>
        <w:jc w:val="both"/>
        <w:rPr>
          <w:rFonts w:ascii="Calibri" w:hAnsi="Calibri" w:cs="Calibri"/>
          <w:sz w:val="22"/>
          <w:szCs w:val="22"/>
          <w:lang w:val="en-US"/>
        </w:rPr>
      </w:pPr>
      <w:r w:rsidRPr="00C03F07">
        <w:rPr>
          <w:rFonts w:ascii="Calibri" w:hAnsi="Calibri" w:cs="Calibri"/>
          <w:sz w:val="22"/>
          <w:szCs w:val="22"/>
          <w:lang w:val="en-US"/>
        </w:rPr>
        <w:t xml:space="preserve">The names of all roads which require naming in accordance with </w:t>
      </w:r>
      <w:r w:rsidR="00CA514C" w:rsidRPr="00C03F07">
        <w:rPr>
          <w:rFonts w:ascii="Calibri" w:hAnsi="Calibri" w:cs="Calibri"/>
          <w:sz w:val="22"/>
          <w:szCs w:val="22"/>
          <w:lang w:val="en-US"/>
        </w:rPr>
        <w:t xml:space="preserve">QLDC’s </w:t>
      </w:r>
      <w:r w:rsidRPr="00C03F07">
        <w:rPr>
          <w:rFonts w:ascii="Calibri" w:hAnsi="Calibri" w:cs="Calibri"/>
          <w:sz w:val="22"/>
          <w:szCs w:val="22"/>
          <w:lang w:val="en-US"/>
        </w:rPr>
        <w:t xml:space="preserve">road naming policy shall be shown on the survey plan.  </w:t>
      </w:r>
    </w:p>
    <w:p w14:paraId="47409E1D" w14:textId="77777777" w:rsidR="00C03F07" w:rsidRDefault="00C03F07" w:rsidP="00C03F07">
      <w:pPr>
        <w:tabs>
          <w:tab w:val="left" w:pos="851"/>
        </w:tabs>
        <w:spacing w:after="0" w:line="240" w:lineRule="auto"/>
        <w:jc w:val="both"/>
        <w:rPr>
          <w:rFonts w:ascii="Calibri" w:hAnsi="Calibri" w:cs="Calibri"/>
          <w:i/>
          <w:iCs/>
          <w:color w:val="000000"/>
          <w:sz w:val="22"/>
          <w:szCs w:val="22"/>
        </w:rPr>
      </w:pPr>
    </w:p>
    <w:p w14:paraId="32434A10" w14:textId="06732930" w:rsidR="00572012" w:rsidRDefault="00572012" w:rsidP="00C03F07">
      <w:pPr>
        <w:tabs>
          <w:tab w:val="left" w:pos="851"/>
        </w:tabs>
        <w:spacing w:after="0" w:line="240" w:lineRule="auto"/>
        <w:ind w:left="851"/>
        <w:jc w:val="both"/>
        <w:rPr>
          <w:rFonts w:ascii="Calibri" w:hAnsi="Calibri" w:cs="Calibri"/>
          <w:i/>
          <w:iCs/>
          <w:color w:val="000000"/>
          <w:sz w:val="22"/>
          <w:szCs w:val="22"/>
        </w:rPr>
      </w:pPr>
      <w:r w:rsidRPr="00FB2CD7">
        <w:rPr>
          <w:rFonts w:ascii="Calibri" w:hAnsi="Calibri" w:cs="Calibri"/>
          <w:i/>
          <w:iCs/>
          <w:color w:val="000000"/>
          <w:sz w:val="22"/>
          <w:szCs w:val="22"/>
        </w:rPr>
        <w:t>[Note: the road naming application should be submitted to the Manager Resource Management Engineer at QLDC. and should be lodged prior to the application for the section 223 certificate]</w:t>
      </w:r>
      <w:bookmarkEnd w:id="3"/>
    </w:p>
    <w:p w14:paraId="736CA8C8" w14:textId="77777777" w:rsidR="001C5D4F" w:rsidRPr="00FB2CD7" w:rsidRDefault="001C5D4F" w:rsidP="00466837">
      <w:pPr>
        <w:spacing w:after="0" w:line="240" w:lineRule="auto"/>
        <w:rPr>
          <w:rFonts w:ascii="Calibri" w:hAnsi="Calibri" w:cs="Calibri"/>
          <w:sz w:val="22"/>
          <w:szCs w:val="22"/>
        </w:rPr>
      </w:pPr>
    </w:p>
    <w:p w14:paraId="0D961C0D" w14:textId="1CADB827" w:rsidR="001C5D4F" w:rsidRPr="00FB2CD7" w:rsidRDefault="001C5D4F" w:rsidP="00466837">
      <w:pPr>
        <w:spacing w:after="0" w:line="240" w:lineRule="auto"/>
        <w:rPr>
          <w:rFonts w:ascii="Calibri" w:hAnsi="Calibri" w:cs="Calibri"/>
          <w:b/>
          <w:bCs/>
          <w:sz w:val="22"/>
          <w:szCs w:val="22"/>
        </w:rPr>
      </w:pPr>
      <w:r w:rsidRPr="00FB2CD7">
        <w:rPr>
          <w:rFonts w:ascii="Calibri" w:hAnsi="Calibri" w:cs="Calibri"/>
          <w:b/>
          <w:bCs/>
          <w:sz w:val="22"/>
          <w:szCs w:val="22"/>
        </w:rPr>
        <w:t>Prior to s224c certification</w:t>
      </w:r>
    </w:p>
    <w:p w14:paraId="24AC064F" w14:textId="77777777" w:rsidR="0076081D" w:rsidRDefault="0076081D" w:rsidP="00466837">
      <w:pPr>
        <w:spacing w:after="0" w:line="240" w:lineRule="auto"/>
        <w:rPr>
          <w:rFonts w:ascii="Calibri" w:hAnsi="Calibri" w:cs="Calibri"/>
          <w:sz w:val="22"/>
          <w:szCs w:val="22"/>
          <w:u w:val="single"/>
        </w:rPr>
      </w:pPr>
    </w:p>
    <w:p w14:paraId="6566F0E8" w14:textId="46003E5B" w:rsidR="00877085" w:rsidRDefault="00877085" w:rsidP="0069581B">
      <w:pPr>
        <w:pStyle w:val="ListParagraph"/>
        <w:numPr>
          <w:ilvl w:val="0"/>
          <w:numId w:val="193"/>
        </w:numPr>
        <w:spacing w:after="0" w:line="240" w:lineRule="auto"/>
        <w:ind w:left="567" w:hanging="567"/>
        <w:jc w:val="both"/>
        <w:rPr>
          <w:rFonts w:ascii="Calibri" w:hAnsi="Calibri" w:cs="Calibri"/>
          <w:sz w:val="22"/>
          <w:szCs w:val="22"/>
        </w:rPr>
      </w:pPr>
      <w:r w:rsidRPr="00FB2CD7">
        <w:rPr>
          <w:rFonts w:ascii="Calibri" w:hAnsi="Calibri" w:cs="Calibri"/>
          <w:sz w:val="22"/>
          <w:szCs w:val="22"/>
        </w:rPr>
        <w:t>Prior to certification pursuant to section 224(c) of the Resource Management Act 1991, the consent holder shall complete the following</w:t>
      </w:r>
      <w:r w:rsidR="00777AEC">
        <w:rPr>
          <w:rFonts w:ascii="Calibri" w:hAnsi="Calibri" w:cs="Calibri"/>
          <w:sz w:val="22"/>
          <w:szCs w:val="22"/>
        </w:rPr>
        <w:t xml:space="preserve"> works as applicable to each stage of the subdivision</w:t>
      </w:r>
      <w:r w:rsidRPr="00FB2CD7">
        <w:rPr>
          <w:rFonts w:ascii="Calibri" w:hAnsi="Calibri" w:cs="Calibri"/>
          <w:sz w:val="22"/>
          <w:szCs w:val="22"/>
        </w:rPr>
        <w:t>:</w:t>
      </w:r>
    </w:p>
    <w:p w14:paraId="1C3160EE" w14:textId="77777777" w:rsidR="00044C65" w:rsidRPr="00FB2CD7" w:rsidRDefault="00044C65" w:rsidP="00044C65">
      <w:pPr>
        <w:pStyle w:val="ListParagraph"/>
        <w:spacing w:after="0" w:line="240" w:lineRule="auto"/>
        <w:ind w:left="567"/>
        <w:jc w:val="both"/>
        <w:rPr>
          <w:rFonts w:ascii="Calibri" w:hAnsi="Calibri" w:cs="Calibri"/>
          <w:sz w:val="22"/>
          <w:szCs w:val="22"/>
        </w:rPr>
      </w:pPr>
    </w:p>
    <w:p w14:paraId="739748B3" w14:textId="03B2B0E1" w:rsidR="004071FA" w:rsidRDefault="004071FA" w:rsidP="007824B7">
      <w:pPr>
        <w:numPr>
          <w:ilvl w:val="0"/>
          <w:numId w:val="10"/>
        </w:numPr>
        <w:tabs>
          <w:tab w:val="clear" w:pos="1271"/>
        </w:tabs>
        <w:spacing w:after="0" w:line="240" w:lineRule="auto"/>
        <w:ind w:left="993"/>
        <w:jc w:val="both"/>
        <w:rPr>
          <w:rFonts w:ascii="Calibri" w:hAnsi="Calibri" w:cs="Calibri"/>
          <w:sz w:val="22"/>
          <w:szCs w:val="22"/>
        </w:rPr>
      </w:pPr>
      <w:r w:rsidRPr="00FF7AF4">
        <w:rPr>
          <w:rFonts w:ascii="Calibri" w:hAnsi="Calibri" w:cs="Calibri"/>
          <w:sz w:val="22"/>
          <w:szCs w:val="22"/>
        </w:rPr>
        <w:t xml:space="preserve">Implementation of the </w:t>
      </w:r>
      <w:r w:rsidR="00476859" w:rsidRPr="00FF7AF4">
        <w:rPr>
          <w:rFonts w:ascii="Calibri" w:hAnsi="Calibri" w:cs="Calibri"/>
          <w:sz w:val="22"/>
          <w:szCs w:val="22"/>
        </w:rPr>
        <w:t xml:space="preserve">Plans </w:t>
      </w:r>
      <w:r w:rsidR="00476859" w:rsidRPr="008866D5">
        <w:rPr>
          <w:rFonts w:ascii="Calibri" w:hAnsi="Calibri" w:cs="Calibri"/>
          <w:sz w:val="22"/>
          <w:szCs w:val="22"/>
        </w:rPr>
        <w:t xml:space="preserve">approved under Conditions </w:t>
      </w:r>
      <w:r w:rsidR="00F524AB" w:rsidRPr="008866D5">
        <w:rPr>
          <w:rFonts w:ascii="Calibri" w:hAnsi="Calibri" w:cs="Calibri"/>
          <w:sz w:val="22"/>
          <w:szCs w:val="22"/>
        </w:rPr>
        <w:t>10</w:t>
      </w:r>
      <w:r w:rsidR="00476859" w:rsidRPr="008866D5">
        <w:rPr>
          <w:rFonts w:ascii="Calibri" w:hAnsi="Calibri" w:cs="Calibri"/>
          <w:sz w:val="22"/>
          <w:szCs w:val="22"/>
        </w:rPr>
        <w:t xml:space="preserve"> – 1</w:t>
      </w:r>
      <w:r w:rsidR="000901D6" w:rsidRPr="008866D5">
        <w:rPr>
          <w:rFonts w:ascii="Calibri" w:hAnsi="Calibri" w:cs="Calibri"/>
          <w:sz w:val="22"/>
          <w:szCs w:val="22"/>
        </w:rPr>
        <w:t>5</w:t>
      </w:r>
      <w:r w:rsidR="00476859" w:rsidRPr="008866D5">
        <w:rPr>
          <w:rFonts w:ascii="Calibri" w:hAnsi="Calibri" w:cs="Calibri"/>
          <w:sz w:val="22"/>
          <w:szCs w:val="22"/>
        </w:rPr>
        <w:t xml:space="preserve"> above which</w:t>
      </w:r>
      <w:r w:rsidR="00476859" w:rsidRPr="00FF7AF4">
        <w:rPr>
          <w:rFonts w:ascii="Calibri" w:hAnsi="Calibri" w:cs="Calibri"/>
          <w:sz w:val="22"/>
          <w:szCs w:val="22"/>
        </w:rPr>
        <w:t xml:space="preserve"> apply to that specific stage.</w:t>
      </w:r>
      <w:r w:rsidR="008A06F3" w:rsidRPr="00FF7AF4">
        <w:rPr>
          <w:rFonts w:ascii="Calibri" w:hAnsi="Calibri" w:cs="Calibri"/>
          <w:sz w:val="22"/>
          <w:szCs w:val="22"/>
        </w:rPr>
        <w:t xml:space="preserve"> </w:t>
      </w:r>
    </w:p>
    <w:p w14:paraId="2B7F8810" w14:textId="77777777" w:rsidR="00FF7AF4" w:rsidRPr="00FF7AF4" w:rsidRDefault="00FF7AF4" w:rsidP="00FF7AF4">
      <w:pPr>
        <w:spacing w:after="0" w:line="240" w:lineRule="auto"/>
        <w:ind w:left="993"/>
        <w:jc w:val="both"/>
        <w:rPr>
          <w:rFonts w:ascii="Calibri" w:hAnsi="Calibri" w:cs="Calibri"/>
          <w:sz w:val="22"/>
          <w:szCs w:val="22"/>
        </w:rPr>
      </w:pPr>
    </w:p>
    <w:p w14:paraId="3934E8A5" w14:textId="1B9A02AE" w:rsidR="00877085" w:rsidRDefault="00877085"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 xml:space="preserve">The completion and implementation of all works detailed </w:t>
      </w:r>
      <w:r w:rsidRPr="008866D5">
        <w:rPr>
          <w:rFonts w:ascii="Calibri" w:hAnsi="Calibri" w:cs="Calibri"/>
          <w:sz w:val="22"/>
          <w:szCs w:val="22"/>
        </w:rPr>
        <w:t>in Condition (</w:t>
      </w:r>
      <w:r w:rsidR="00F524AB" w:rsidRPr="008866D5">
        <w:rPr>
          <w:rFonts w:ascii="Calibri" w:hAnsi="Calibri" w:cs="Calibri"/>
          <w:sz w:val="22"/>
          <w:szCs w:val="22"/>
        </w:rPr>
        <w:t>2</w:t>
      </w:r>
      <w:r w:rsidR="000901D6" w:rsidRPr="008866D5">
        <w:rPr>
          <w:rFonts w:ascii="Calibri" w:hAnsi="Calibri" w:cs="Calibri"/>
          <w:sz w:val="22"/>
          <w:szCs w:val="22"/>
        </w:rPr>
        <w:t>3</w:t>
      </w:r>
      <w:r w:rsidRPr="008866D5">
        <w:rPr>
          <w:rFonts w:ascii="Calibri" w:hAnsi="Calibri" w:cs="Calibri"/>
          <w:sz w:val="22"/>
          <w:szCs w:val="22"/>
        </w:rPr>
        <w:t>) above</w:t>
      </w:r>
      <w:r w:rsidR="00E57129">
        <w:rPr>
          <w:rFonts w:ascii="Calibri" w:hAnsi="Calibri" w:cs="Calibri"/>
          <w:sz w:val="22"/>
          <w:szCs w:val="22"/>
        </w:rPr>
        <w:t xml:space="preserve"> which apply to that specific stage</w:t>
      </w:r>
      <w:r w:rsidRPr="00FB2CD7">
        <w:rPr>
          <w:rFonts w:ascii="Calibri" w:hAnsi="Calibri" w:cs="Calibri"/>
          <w:sz w:val="22"/>
          <w:szCs w:val="22"/>
        </w:rPr>
        <w:t>.</w:t>
      </w:r>
      <w:r w:rsidR="00CA514C">
        <w:rPr>
          <w:rFonts w:ascii="Calibri" w:hAnsi="Calibri" w:cs="Calibri"/>
          <w:sz w:val="22"/>
          <w:szCs w:val="22"/>
        </w:rPr>
        <w:t xml:space="preserve"> </w:t>
      </w:r>
    </w:p>
    <w:p w14:paraId="41D9AD50" w14:textId="77777777" w:rsidR="00044C65" w:rsidRDefault="00044C65" w:rsidP="00044C65">
      <w:pPr>
        <w:spacing w:after="0" w:line="240" w:lineRule="auto"/>
        <w:ind w:left="993"/>
        <w:jc w:val="both"/>
        <w:rPr>
          <w:rFonts w:ascii="Calibri" w:hAnsi="Calibri" w:cs="Calibri"/>
          <w:sz w:val="22"/>
          <w:szCs w:val="22"/>
        </w:rPr>
      </w:pPr>
    </w:p>
    <w:p w14:paraId="198FBF96" w14:textId="3FF26C80" w:rsidR="00D03D47" w:rsidRDefault="00496A3B" w:rsidP="007824B7">
      <w:pPr>
        <w:numPr>
          <w:ilvl w:val="0"/>
          <w:numId w:val="10"/>
        </w:numPr>
        <w:tabs>
          <w:tab w:val="clear" w:pos="1271"/>
        </w:tabs>
        <w:spacing w:after="0" w:line="240" w:lineRule="auto"/>
        <w:ind w:left="993"/>
        <w:jc w:val="both"/>
        <w:rPr>
          <w:rFonts w:ascii="Calibri" w:hAnsi="Calibri" w:cs="Calibri"/>
          <w:sz w:val="22"/>
          <w:szCs w:val="22"/>
        </w:rPr>
      </w:pPr>
      <w:r>
        <w:rPr>
          <w:rFonts w:ascii="Calibri" w:hAnsi="Calibri" w:cs="Calibri"/>
          <w:sz w:val="22"/>
          <w:szCs w:val="22"/>
        </w:rPr>
        <w:t>W</w:t>
      </w:r>
      <w:r w:rsidR="00BB0830">
        <w:rPr>
          <w:rFonts w:ascii="Calibri" w:hAnsi="Calibri" w:cs="Calibri"/>
          <w:sz w:val="22"/>
          <w:szCs w:val="22"/>
        </w:rPr>
        <w:t xml:space="preserve">here the </w:t>
      </w:r>
      <w:r w:rsidR="00DB61C9">
        <w:rPr>
          <w:rFonts w:ascii="Calibri" w:hAnsi="Calibri" w:cs="Calibri"/>
          <w:sz w:val="22"/>
          <w:szCs w:val="22"/>
        </w:rPr>
        <w:t xml:space="preserve">water and/or </w:t>
      </w:r>
      <w:r w:rsidR="00BB0830">
        <w:rPr>
          <w:rFonts w:ascii="Calibri" w:hAnsi="Calibri" w:cs="Calibri"/>
          <w:sz w:val="22"/>
          <w:szCs w:val="22"/>
        </w:rPr>
        <w:t>wastewater treatment pla</w:t>
      </w:r>
      <w:r w:rsidR="00A97804">
        <w:rPr>
          <w:rFonts w:ascii="Calibri" w:hAnsi="Calibri" w:cs="Calibri"/>
          <w:sz w:val="22"/>
          <w:szCs w:val="22"/>
        </w:rPr>
        <w:t xml:space="preserve">nt </w:t>
      </w:r>
      <w:r w:rsidR="00DB61C9">
        <w:rPr>
          <w:rFonts w:ascii="Calibri" w:hAnsi="Calibri" w:cs="Calibri"/>
          <w:sz w:val="22"/>
          <w:szCs w:val="22"/>
        </w:rPr>
        <w:t>are</w:t>
      </w:r>
      <w:r w:rsidR="00A97804">
        <w:rPr>
          <w:rFonts w:ascii="Calibri" w:hAnsi="Calibri" w:cs="Calibri"/>
          <w:sz w:val="22"/>
          <w:szCs w:val="22"/>
        </w:rPr>
        <w:t xml:space="preserve"> not being vested in QLDC under </w:t>
      </w:r>
      <w:r w:rsidR="00A97804" w:rsidRPr="008866D5">
        <w:rPr>
          <w:rFonts w:ascii="Calibri" w:hAnsi="Calibri" w:cs="Calibri"/>
          <w:sz w:val="22"/>
          <w:szCs w:val="22"/>
        </w:rPr>
        <w:t xml:space="preserve">Conditions 5-7, </w:t>
      </w:r>
      <w:r w:rsidR="00C54023" w:rsidRPr="008866D5">
        <w:rPr>
          <w:rFonts w:ascii="Calibri" w:hAnsi="Calibri" w:cs="Calibri"/>
          <w:sz w:val="22"/>
          <w:szCs w:val="22"/>
        </w:rPr>
        <w:t>e</w:t>
      </w:r>
      <w:r w:rsidR="00CA514C" w:rsidRPr="008866D5">
        <w:rPr>
          <w:rFonts w:ascii="Calibri" w:hAnsi="Calibri" w:cs="Calibri"/>
          <w:sz w:val="22"/>
          <w:szCs w:val="22"/>
        </w:rPr>
        <w:t>vidence</w:t>
      </w:r>
      <w:r w:rsidR="00CA514C">
        <w:rPr>
          <w:rFonts w:ascii="Calibri" w:hAnsi="Calibri" w:cs="Calibri"/>
          <w:sz w:val="22"/>
          <w:szCs w:val="22"/>
        </w:rPr>
        <w:t xml:space="preserve"> of a design</w:t>
      </w:r>
      <w:r w:rsidR="00DB61C9">
        <w:rPr>
          <w:rFonts w:ascii="Calibri" w:hAnsi="Calibri" w:cs="Calibri"/>
          <w:sz w:val="22"/>
          <w:szCs w:val="22"/>
        </w:rPr>
        <w:t>, build</w:t>
      </w:r>
      <w:r w:rsidR="00CA514C">
        <w:rPr>
          <w:rFonts w:ascii="Calibri" w:hAnsi="Calibri" w:cs="Calibri"/>
          <w:sz w:val="22"/>
          <w:szCs w:val="22"/>
        </w:rPr>
        <w:t xml:space="preserve"> and operation contract for the wastewater plant</w:t>
      </w:r>
      <w:r w:rsidR="001D7FCA">
        <w:rPr>
          <w:rFonts w:ascii="Calibri" w:hAnsi="Calibri" w:cs="Calibri"/>
          <w:sz w:val="22"/>
          <w:szCs w:val="22"/>
        </w:rPr>
        <w:t xml:space="preserve"> shall be provided</w:t>
      </w:r>
      <w:r w:rsidR="00A97804">
        <w:rPr>
          <w:rFonts w:ascii="Calibri" w:hAnsi="Calibri" w:cs="Calibri"/>
          <w:sz w:val="22"/>
          <w:szCs w:val="22"/>
        </w:rPr>
        <w:t xml:space="preserve"> to QLDC</w:t>
      </w:r>
      <w:r w:rsidR="001D7FCA">
        <w:rPr>
          <w:rFonts w:ascii="Calibri" w:hAnsi="Calibri" w:cs="Calibri"/>
          <w:sz w:val="22"/>
          <w:szCs w:val="22"/>
        </w:rPr>
        <w:t>.</w:t>
      </w:r>
    </w:p>
    <w:p w14:paraId="10ECF88E" w14:textId="77777777" w:rsidR="0085790A" w:rsidRPr="0085790A" w:rsidRDefault="0085790A" w:rsidP="0085790A">
      <w:pPr>
        <w:spacing w:after="0" w:line="240" w:lineRule="auto"/>
        <w:jc w:val="both"/>
        <w:rPr>
          <w:rFonts w:ascii="Calibri" w:hAnsi="Calibri" w:cs="Calibri"/>
          <w:sz w:val="22"/>
          <w:szCs w:val="22"/>
        </w:rPr>
      </w:pPr>
    </w:p>
    <w:p w14:paraId="5B7E5BAC" w14:textId="1B64C826" w:rsidR="00D03D47" w:rsidRDefault="00D03D47" w:rsidP="007824B7">
      <w:pPr>
        <w:numPr>
          <w:ilvl w:val="0"/>
          <w:numId w:val="10"/>
        </w:numPr>
        <w:tabs>
          <w:tab w:val="clear" w:pos="1271"/>
        </w:tabs>
        <w:spacing w:after="0" w:line="240" w:lineRule="auto"/>
        <w:ind w:left="993"/>
        <w:jc w:val="both"/>
        <w:rPr>
          <w:rFonts w:ascii="Calibri" w:hAnsi="Calibri" w:cs="Calibri"/>
          <w:sz w:val="22"/>
          <w:szCs w:val="22"/>
        </w:rPr>
      </w:pPr>
      <w:r>
        <w:rPr>
          <w:rFonts w:ascii="Calibri" w:hAnsi="Calibri" w:cs="Calibri"/>
          <w:sz w:val="22"/>
          <w:szCs w:val="22"/>
        </w:rPr>
        <w:t xml:space="preserve">Where </w:t>
      </w:r>
      <w:r w:rsidR="0085790A">
        <w:rPr>
          <w:rFonts w:ascii="Calibri" w:hAnsi="Calibri" w:cs="Calibri"/>
          <w:sz w:val="22"/>
          <w:szCs w:val="22"/>
        </w:rPr>
        <w:t>any infrastructure or device (</w:t>
      </w:r>
      <w:r w:rsidR="00EA7FFE">
        <w:rPr>
          <w:rFonts w:ascii="Calibri" w:hAnsi="Calibri" w:cs="Calibri"/>
          <w:sz w:val="22"/>
          <w:szCs w:val="22"/>
        </w:rPr>
        <w:t xml:space="preserve">wastewater treatment plant, water treatment plant, </w:t>
      </w:r>
      <w:r w:rsidR="00EA7FFE" w:rsidRPr="008866D5">
        <w:rPr>
          <w:rFonts w:ascii="Calibri" w:hAnsi="Calibri" w:cs="Calibri"/>
          <w:sz w:val="22"/>
          <w:szCs w:val="22"/>
        </w:rPr>
        <w:t xml:space="preserve">water reservoirs, </w:t>
      </w:r>
      <w:r w:rsidR="0041411A" w:rsidRPr="008866D5">
        <w:rPr>
          <w:rFonts w:ascii="Calibri" w:hAnsi="Calibri" w:cs="Calibri"/>
          <w:sz w:val="22"/>
          <w:szCs w:val="22"/>
        </w:rPr>
        <w:t xml:space="preserve">bores </w:t>
      </w:r>
      <w:r w:rsidR="00EA7FFE" w:rsidRPr="008866D5">
        <w:rPr>
          <w:rFonts w:ascii="Calibri" w:hAnsi="Calibri" w:cs="Calibri"/>
          <w:sz w:val="22"/>
          <w:szCs w:val="22"/>
        </w:rPr>
        <w:t>or booster pumps</w:t>
      </w:r>
      <w:r w:rsidR="0085790A" w:rsidRPr="008866D5">
        <w:rPr>
          <w:rFonts w:ascii="Calibri" w:hAnsi="Calibri" w:cs="Calibri"/>
          <w:sz w:val="22"/>
          <w:szCs w:val="22"/>
        </w:rPr>
        <w:t xml:space="preserve"> and the like)</w:t>
      </w:r>
      <w:r w:rsidR="00EA7FFE" w:rsidRPr="008866D5">
        <w:rPr>
          <w:rFonts w:ascii="Calibri" w:hAnsi="Calibri" w:cs="Calibri"/>
          <w:sz w:val="22"/>
          <w:szCs w:val="22"/>
        </w:rPr>
        <w:t xml:space="preserve"> are</w:t>
      </w:r>
      <w:r w:rsidR="0074765E" w:rsidRPr="008866D5">
        <w:rPr>
          <w:rFonts w:ascii="Calibri" w:hAnsi="Calibri" w:cs="Calibri"/>
          <w:sz w:val="22"/>
          <w:szCs w:val="22"/>
        </w:rPr>
        <w:t xml:space="preserve"> agreed</w:t>
      </w:r>
      <w:r w:rsidR="00EA7FFE" w:rsidRPr="008866D5">
        <w:rPr>
          <w:rFonts w:ascii="Calibri" w:hAnsi="Calibri" w:cs="Calibri"/>
          <w:sz w:val="22"/>
          <w:szCs w:val="22"/>
        </w:rPr>
        <w:t xml:space="preserve"> </w:t>
      </w:r>
      <w:r w:rsidR="00C83832" w:rsidRPr="008866D5">
        <w:rPr>
          <w:rFonts w:ascii="Calibri" w:hAnsi="Calibri" w:cs="Calibri"/>
          <w:sz w:val="22"/>
          <w:szCs w:val="22"/>
        </w:rPr>
        <w:t xml:space="preserve">to be vested in QLDC under Conditions 5-7, an Operations and Maintenance Manual is to be </w:t>
      </w:r>
      <w:r w:rsidR="00722ED4" w:rsidRPr="008866D5">
        <w:rPr>
          <w:rFonts w:ascii="Calibri" w:hAnsi="Calibri" w:cs="Calibri"/>
          <w:sz w:val="22"/>
          <w:szCs w:val="22"/>
        </w:rPr>
        <w:t>submitted to QLDC for certification.</w:t>
      </w:r>
    </w:p>
    <w:p w14:paraId="74ECD291" w14:textId="77777777" w:rsidR="00433988" w:rsidRPr="00433988" w:rsidRDefault="00433988" w:rsidP="00433988">
      <w:pPr>
        <w:spacing w:after="0" w:line="240" w:lineRule="auto"/>
        <w:jc w:val="both"/>
        <w:rPr>
          <w:rFonts w:ascii="Calibri" w:hAnsi="Calibri" w:cs="Calibri"/>
          <w:sz w:val="22"/>
          <w:szCs w:val="22"/>
        </w:rPr>
      </w:pPr>
    </w:p>
    <w:p w14:paraId="52229AB8" w14:textId="3020174B" w:rsidR="00566ED8" w:rsidRDefault="00D40511" w:rsidP="007824B7">
      <w:pPr>
        <w:numPr>
          <w:ilvl w:val="0"/>
          <w:numId w:val="10"/>
        </w:numPr>
        <w:tabs>
          <w:tab w:val="clear" w:pos="1271"/>
        </w:tabs>
        <w:spacing w:after="0" w:line="240" w:lineRule="auto"/>
        <w:ind w:left="993"/>
        <w:jc w:val="both"/>
        <w:rPr>
          <w:rFonts w:ascii="Calibri" w:hAnsi="Calibri" w:cs="Calibri"/>
          <w:sz w:val="22"/>
          <w:szCs w:val="22"/>
        </w:rPr>
      </w:pPr>
      <w:r w:rsidRPr="00433988">
        <w:rPr>
          <w:rFonts w:ascii="Calibri" w:hAnsi="Calibri" w:cs="Calibri"/>
          <w:sz w:val="22"/>
          <w:szCs w:val="22"/>
        </w:rPr>
        <w:t xml:space="preserve">Prior to s224c for Stage 1, confirmation from NZTA of the </w:t>
      </w:r>
      <w:r w:rsidR="00433988">
        <w:rPr>
          <w:rFonts w:ascii="Calibri" w:hAnsi="Calibri" w:cs="Calibri"/>
          <w:sz w:val="22"/>
          <w:szCs w:val="22"/>
        </w:rPr>
        <w:t>satisf</w:t>
      </w:r>
      <w:r w:rsidR="00566ED8">
        <w:rPr>
          <w:rFonts w:ascii="Calibri" w:hAnsi="Calibri" w:cs="Calibri"/>
          <w:sz w:val="22"/>
          <w:szCs w:val="22"/>
        </w:rPr>
        <w:t xml:space="preserve">actory </w:t>
      </w:r>
      <w:r w:rsidRPr="00433988">
        <w:rPr>
          <w:rFonts w:ascii="Calibri" w:hAnsi="Calibri" w:cs="Calibri"/>
          <w:sz w:val="22"/>
          <w:szCs w:val="22"/>
        </w:rPr>
        <w:t>completion of the roundabout at the entrance to the development off State Highway 6 shall be provided to QLDC.</w:t>
      </w:r>
    </w:p>
    <w:p w14:paraId="2742805E" w14:textId="77777777" w:rsidR="00566ED8" w:rsidRPr="00566ED8" w:rsidRDefault="00566ED8" w:rsidP="00566ED8">
      <w:pPr>
        <w:spacing w:after="0" w:line="240" w:lineRule="auto"/>
        <w:jc w:val="both"/>
        <w:rPr>
          <w:rFonts w:ascii="Calibri" w:hAnsi="Calibri" w:cs="Calibri"/>
          <w:sz w:val="22"/>
          <w:szCs w:val="22"/>
        </w:rPr>
      </w:pPr>
    </w:p>
    <w:p w14:paraId="684020CA" w14:textId="2F8DBB7F" w:rsidR="00D40511" w:rsidRDefault="00D40511" w:rsidP="007824B7">
      <w:pPr>
        <w:numPr>
          <w:ilvl w:val="0"/>
          <w:numId w:val="10"/>
        </w:numPr>
        <w:tabs>
          <w:tab w:val="clear" w:pos="1271"/>
        </w:tabs>
        <w:spacing w:after="0" w:line="240" w:lineRule="auto"/>
        <w:ind w:left="993"/>
        <w:jc w:val="both"/>
        <w:rPr>
          <w:rFonts w:ascii="Calibri" w:hAnsi="Calibri" w:cs="Calibri"/>
          <w:sz w:val="22"/>
          <w:szCs w:val="22"/>
        </w:rPr>
      </w:pPr>
      <w:r w:rsidRPr="00566ED8">
        <w:rPr>
          <w:rFonts w:ascii="Calibri" w:hAnsi="Calibri" w:cs="Calibri"/>
          <w:sz w:val="22"/>
          <w:szCs w:val="22"/>
        </w:rPr>
        <w:t xml:space="preserve">Prior to s224c being issued for 600 residential </w:t>
      </w:r>
      <w:r w:rsidRPr="007510D9">
        <w:rPr>
          <w:rFonts w:ascii="Calibri" w:hAnsi="Calibri" w:cs="Calibri"/>
          <w:sz w:val="22"/>
          <w:szCs w:val="22"/>
        </w:rPr>
        <w:t>lots,</w:t>
      </w:r>
      <w:r w:rsidRPr="00566ED8">
        <w:rPr>
          <w:rFonts w:ascii="Calibri" w:hAnsi="Calibri" w:cs="Calibri"/>
          <w:sz w:val="22"/>
          <w:szCs w:val="22"/>
        </w:rPr>
        <w:t xml:space="preserve"> confirmation from NZTA of the </w:t>
      </w:r>
      <w:r w:rsidR="00566ED8">
        <w:rPr>
          <w:rFonts w:ascii="Calibri" w:hAnsi="Calibri" w:cs="Calibri"/>
          <w:sz w:val="22"/>
          <w:szCs w:val="22"/>
        </w:rPr>
        <w:t xml:space="preserve">satisfactory </w:t>
      </w:r>
      <w:r w:rsidRPr="00566ED8">
        <w:rPr>
          <w:rFonts w:ascii="Calibri" w:hAnsi="Calibri" w:cs="Calibri"/>
          <w:sz w:val="22"/>
          <w:szCs w:val="22"/>
        </w:rPr>
        <w:t>completion of a roundabout</w:t>
      </w:r>
      <w:r w:rsidR="00641A16">
        <w:rPr>
          <w:rFonts w:ascii="Calibri" w:hAnsi="Calibri" w:cs="Calibri"/>
          <w:sz w:val="22"/>
          <w:szCs w:val="22"/>
        </w:rPr>
        <w:t xml:space="preserve"> or alternative intersection upgrade as agreed with NZTA</w:t>
      </w:r>
      <w:r w:rsidRPr="00566ED8">
        <w:rPr>
          <w:rFonts w:ascii="Calibri" w:hAnsi="Calibri" w:cs="Calibri"/>
          <w:sz w:val="22"/>
          <w:szCs w:val="22"/>
        </w:rPr>
        <w:t xml:space="preserve"> providing access from S</w:t>
      </w:r>
      <w:r w:rsidR="00566ED8">
        <w:rPr>
          <w:rFonts w:ascii="Calibri" w:hAnsi="Calibri" w:cs="Calibri"/>
          <w:sz w:val="22"/>
          <w:szCs w:val="22"/>
        </w:rPr>
        <w:t>tate Highway 6</w:t>
      </w:r>
      <w:r w:rsidRPr="00566ED8">
        <w:rPr>
          <w:rFonts w:ascii="Calibri" w:hAnsi="Calibri" w:cs="Calibri"/>
          <w:sz w:val="22"/>
          <w:szCs w:val="22"/>
        </w:rPr>
        <w:t xml:space="preserve"> into Hanley’s Farm at Jack Hanley Drive shall be provided to QLDC</w:t>
      </w:r>
      <w:r w:rsidR="00C0243A">
        <w:rPr>
          <w:rFonts w:ascii="Calibri" w:hAnsi="Calibri" w:cs="Calibri"/>
          <w:sz w:val="22"/>
          <w:szCs w:val="22"/>
        </w:rPr>
        <w:t xml:space="preserve"> or written confirmation from NZTA of payment of the estimated design, construction and land acquisition cost of a future roundabout/intersection upgrade in this location (to a value to be agreed between the Consent Holder and NZTA) shall be provided to QLDC</w:t>
      </w:r>
      <w:r w:rsidRPr="00566ED8">
        <w:rPr>
          <w:rFonts w:ascii="Calibri" w:hAnsi="Calibri" w:cs="Calibri"/>
          <w:sz w:val="22"/>
          <w:szCs w:val="22"/>
        </w:rPr>
        <w:t>.</w:t>
      </w:r>
    </w:p>
    <w:p w14:paraId="6B00DAE5" w14:textId="77777777" w:rsidR="006062B3" w:rsidRPr="00566ED8" w:rsidRDefault="006062B3" w:rsidP="006062B3">
      <w:pPr>
        <w:spacing w:after="0" w:line="240" w:lineRule="auto"/>
        <w:jc w:val="both"/>
        <w:rPr>
          <w:rFonts w:ascii="Calibri" w:hAnsi="Calibri" w:cs="Calibri"/>
          <w:sz w:val="22"/>
          <w:szCs w:val="22"/>
        </w:rPr>
      </w:pPr>
    </w:p>
    <w:p w14:paraId="7F36C450" w14:textId="18912C24" w:rsidR="00D40511" w:rsidRDefault="00D40511" w:rsidP="00F524AB">
      <w:pPr>
        <w:pStyle w:val="ListParagraph"/>
        <w:numPr>
          <w:ilvl w:val="0"/>
          <w:numId w:val="10"/>
        </w:numPr>
        <w:tabs>
          <w:tab w:val="clear" w:pos="1271"/>
        </w:tabs>
        <w:spacing w:after="0" w:line="240" w:lineRule="auto"/>
        <w:ind w:left="993"/>
        <w:jc w:val="both"/>
        <w:rPr>
          <w:rFonts w:ascii="Calibri" w:hAnsi="Calibri" w:cs="Calibri"/>
          <w:sz w:val="22"/>
          <w:szCs w:val="22"/>
        </w:rPr>
      </w:pPr>
      <w:r w:rsidRPr="00D40511">
        <w:rPr>
          <w:rFonts w:ascii="Calibri" w:hAnsi="Calibri" w:cs="Calibri"/>
          <w:sz w:val="22"/>
          <w:szCs w:val="22"/>
        </w:rPr>
        <w:t xml:space="preserve">Prior to s224c being issued for 1200 residential </w:t>
      </w:r>
      <w:r w:rsidRPr="007510D9">
        <w:rPr>
          <w:rFonts w:ascii="Calibri" w:hAnsi="Calibri" w:cs="Calibri"/>
          <w:sz w:val="22"/>
          <w:szCs w:val="22"/>
        </w:rPr>
        <w:t>lots,</w:t>
      </w:r>
      <w:r w:rsidRPr="00D40511">
        <w:rPr>
          <w:rFonts w:ascii="Calibri" w:hAnsi="Calibri" w:cs="Calibri"/>
          <w:sz w:val="22"/>
          <w:szCs w:val="22"/>
        </w:rPr>
        <w:t xml:space="preserve"> </w:t>
      </w:r>
      <w:r w:rsidR="00DB61C9">
        <w:rPr>
          <w:rFonts w:ascii="Calibri" w:hAnsi="Calibri" w:cs="Calibri"/>
          <w:sz w:val="22"/>
          <w:szCs w:val="22"/>
        </w:rPr>
        <w:t>a continuous road connection</w:t>
      </w:r>
      <w:r w:rsidRPr="00D40511">
        <w:rPr>
          <w:rFonts w:ascii="Calibri" w:hAnsi="Calibri" w:cs="Calibri"/>
          <w:sz w:val="22"/>
          <w:szCs w:val="22"/>
        </w:rPr>
        <w:t xml:space="preserve"> extending </w:t>
      </w:r>
      <w:r w:rsidR="000774DC">
        <w:rPr>
          <w:rFonts w:ascii="Calibri" w:hAnsi="Calibri" w:cs="Calibri"/>
          <w:sz w:val="22"/>
          <w:szCs w:val="22"/>
        </w:rPr>
        <w:t xml:space="preserve">between </w:t>
      </w:r>
      <w:r w:rsidRPr="00D40511">
        <w:rPr>
          <w:rFonts w:ascii="Calibri" w:hAnsi="Calibri" w:cs="Calibri"/>
          <w:sz w:val="22"/>
          <w:szCs w:val="22"/>
        </w:rPr>
        <w:t>S</w:t>
      </w:r>
      <w:r w:rsidR="006062B3">
        <w:rPr>
          <w:rFonts w:ascii="Calibri" w:hAnsi="Calibri" w:cs="Calibri"/>
          <w:sz w:val="22"/>
          <w:szCs w:val="22"/>
        </w:rPr>
        <w:t>tate Highway 6</w:t>
      </w:r>
      <w:r w:rsidRPr="00D40511">
        <w:rPr>
          <w:rFonts w:ascii="Calibri" w:hAnsi="Calibri" w:cs="Calibri"/>
          <w:sz w:val="22"/>
          <w:szCs w:val="22"/>
        </w:rPr>
        <w:t xml:space="preserve"> </w:t>
      </w:r>
      <w:r w:rsidR="000774DC">
        <w:rPr>
          <w:rFonts w:ascii="Calibri" w:hAnsi="Calibri" w:cs="Calibri"/>
          <w:sz w:val="22"/>
          <w:szCs w:val="22"/>
        </w:rPr>
        <w:t>and</w:t>
      </w:r>
      <w:r w:rsidRPr="00D40511">
        <w:rPr>
          <w:rFonts w:ascii="Calibri" w:hAnsi="Calibri" w:cs="Calibri"/>
          <w:sz w:val="22"/>
          <w:szCs w:val="22"/>
        </w:rPr>
        <w:t xml:space="preserve"> Homestead Bay </w:t>
      </w:r>
      <w:r w:rsidR="001556DD">
        <w:rPr>
          <w:rFonts w:ascii="Calibri" w:hAnsi="Calibri" w:cs="Calibri"/>
          <w:sz w:val="22"/>
          <w:szCs w:val="22"/>
        </w:rPr>
        <w:t xml:space="preserve">Road </w:t>
      </w:r>
      <w:r w:rsidRPr="00D40511">
        <w:rPr>
          <w:rFonts w:ascii="Calibri" w:hAnsi="Calibri" w:cs="Calibri"/>
          <w:sz w:val="22"/>
          <w:szCs w:val="22"/>
        </w:rPr>
        <w:t>is to be completed.</w:t>
      </w:r>
    </w:p>
    <w:p w14:paraId="5DAC8F29" w14:textId="77777777" w:rsidR="006062B3" w:rsidRDefault="006062B3" w:rsidP="006062B3">
      <w:pPr>
        <w:spacing w:after="0" w:line="240" w:lineRule="auto"/>
        <w:rPr>
          <w:rFonts w:ascii="Calibri" w:hAnsi="Calibri" w:cs="Calibri"/>
          <w:sz w:val="22"/>
          <w:szCs w:val="22"/>
        </w:rPr>
      </w:pPr>
    </w:p>
    <w:p w14:paraId="33F9A896" w14:textId="2DB99DE0" w:rsidR="00F771E0" w:rsidRPr="00F771E0" w:rsidRDefault="00F771E0" w:rsidP="00F524AB">
      <w:pPr>
        <w:spacing w:after="0" w:line="240" w:lineRule="auto"/>
        <w:ind w:left="993"/>
        <w:jc w:val="both"/>
        <w:rPr>
          <w:rFonts w:ascii="Calibri" w:hAnsi="Calibri" w:cs="Calibri"/>
          <w:i/>
          <w:iCs/>
          <w:sz w:val="22"/>
          <w:szCs w:val="22"/>
        </w:rPr>
      </w:pPr>
      <w:r w:rsidRPr="00F771E0">
        <w:rPr>
          <w:rFonts w:ascii="Calibri" w:hAnsi="Calibri" w:cs="Calibri"/>
          <w:i/>
          <w:iCs/>
          <w:sz w:val="22"/>
          <w:szCs w:val="22"/>
        </w:rPr>
        <w:t>Note: for the avoidance of doubt, this may be achieved via multiple roads including through connection to Chief Reko Road if that road has legally secured public access</w:t>
      </w:r>
    </w:p>
    <w:p w14:paraId="42F91D9D" w14:textId="77777777" w:rsidR="00F771E0" w:rsidRPr="006062B3" w:rsidRDefault="00F771E0" w:rsidP="006062B3">
      <w:pPr>
        <w:spacing w:after="0" w:line="240" w:lineRule="auto"/>
        <w:rPr>
          <w:rFonts w:ascii="Calibri" w:hAnsi="Calibri" w:cs="Calibri"/>
          <w:sz w:val="22"/>
          <w:szCs w:val="22"/>
        </w:rPr>
      </w:pPr>
    </w:p>
    <w:p w14:paraId="73163695" w14:textId="49AD59FF" w:rsidR="00D40511" w:rsidRDefault="00D40511" w:rsidP="007824B7">
      <w:pPr>
        <w:pStyle w:val="ListParagraph"/>
        <w:numPr>
          <w:ilvl w:val="0"/>
          <w:numId w:val="10"/>
        </w:numPr>
        <w:tabs>
          <w:tab w:val="clear" w:pos="1271"/>
        </w:tabs>
        <w:spacing w:after="0" w:line="240" w:lineRule="auto"/>
        <w:ind w:left="993"/>
        <w:jc w:val="both"/>
        <w:rPr>
          <w:rFonts w:ascii="Calibri" w:hAnsi="Calibri" w:cs="Calibri"/>
          <w:sz w:val="22"/>
          <w:szCs w:val="22"/>
        </w:rPr>
      </w:pPr>
      <w:r w:rsidRPr="00D40511">
        <w:rPr>
          <w:rFonts w:ascii="Calibri" w:hAnsi="Calibri" w:cs="Calibri"/>
          <w:sz w:val="22"/>
          <w:szCs w:val="22"/>
        </w:rPr>
        <w:t>Prior to s224c being issued for 1400 residential lots</w:t>
      </w:r>
      <w:r w:rsidRPr="00B35AF1">
        <w:rPr>
          <w:rFonts w:ascii="Calibri" w:hAnsi="Calibri" w:cs="Calibri"/>
          <w:sz w:val="22"/>
          <w:szCs w:val="22"/>
        </w:rPr>
        <w:t>,</w:t>
      </w:r>
      <w:r w:rsidRPr="00D40511">
        <w:rPr>
          <w:rFonts w:ascii="Calibri" w:hAnsi="Calibri" w:cs="Calibri"/>
          <w:sz w:val="22"/>
          <w:szCs w:val="22"/>
        </w:rPr>
        <w:t xml:space="preserve"> confirmation from NZTA of the </w:t>
      </w:r>
      <w:r w:rsidR="00146E25">
        <w:rPr>
          <w:rFonts w:ascii="Calibri" w:hAnsi="Calibri" w:cs="Calibri"/>
          <w:sz w:val="22"/>
          <w:szCs w:val="22"/>
        </w:rPr>
        <w:t xml:space="preserve">satisfactory </w:t>
      </w:r>
      <w:r w:rsidRPr="00D40511">
        <w:rPr>
          <w:rFonts w:ascii="Calibri" w:hAnsi="Calibri" w:cs="Calibri"/>
          <w:sz w:val="22"/>
          <w:szCs w:val="22"/>
        </w:rPr>
        <w:t xml:space="preserve">completion of a roundabout </w:t>
      </w:r>
      <w:r w:rsidR="00641A16">
        <w:rPr>
          <w:rFonts w:ascii="Calibri" w:hAnsi="Calibri" w:cs="Calibri"/>
          <w:sz w:val="22"/>
          <w:szCs w:val="22"/>
        </w:rPr>
        <w:t xml:space="preserve">or alternative intersection upgrade as agreed with NZTA </w:t>
      </w:r>
      <w:r w:rsidR="004D35C8">
        <w:rPr>
          <w:rFonts w:ascii="Calibri" w:hAnsi="Calibri" w:cs="Calibri"/>
          <w:sz w:val="22"/>
          <w:szCs w:val="22"/>
        </w:rPr>
        <w:t>providing access from State Highway 6 into Jacks Point at</w:t>
      </w:r>
      <w:r w:rsidRPr="00D40511">
        <w:rPr>
          <w:rFonts w:ascii="Calibri" w:hAnsi="Calibri" w:cs="Calibri"/>
          <w:sz w:val="22"/>
          <w:szCs w:val="22"/>
        </w:rPr>
        <w:t xml:space="preserve"> Māori Jack Road </w:t>
      </w:r>
      <w:r w:rsidR="004D35C8">
        <w:rPr>
          <w:rFonts w:ascii="Calibri" w:hAnsi="Calibri" w:cs="Calibri"/>
          <w:sz w:val="22"/>
          <w:szCs w:val="22"/>
        </w:rPr>
        <w:t xml:space="preserve">shall be provided to QLDC </w:t>
      </w:r>
      <w:r w:rsidR="004D35C8" w:rsidRPr="004D35C8">
        <w:rPr>
          <w:rFonts w:ascii="Calibri" w:hAnsi="Calibri" w:cs="Calibri"/>
          <w:sz w:val="22"/>
          <w:szCs w:val="22"/>
          <w:u w:val="single"/>
        </w:rPr>
        <w:t>OR</w:t>
      </w:r>
      <w:r w:rsidRPr="00D40511">
        <w:rPr>
          <w:rFonts w:ascii="Calibri" w:hAnsi="Calibri" w:cs="Calibri"/>
          <w:sz w:val="22"/>
          <w:szCs w:val="22"/>
        </w:rPr>
        <w:t xml:space="preserve"> </w:t>
      </w:r>
      <w:r w:rsidR="004D35C8">
        <w:rPr>
          <w:rFonts w:ascii="Calibri" w:hAnsi="Calibri" w:cs="Calibri"/>
          <w:sz w:val="22"/>
          <w:szCs w:val="22"/>
        </w:rPr>
        <w:t xml:space="preserve">written </w:t>
      </w:r>
      <w:r w:rsidRPr="00D40511">
        <w:rPr>
          <w:rFonts w:ascii="Calibri" w:hAnsi="Calibri" w:cs="Calibri"/>
          <w:sz w:val="22"/>
          <w:szCs w:val="22"/>
        </w:rPr>
        <w:t>confirmation</w:t>
      </w:r>
      <w:r w:rsidR="004D35C8">
        <w:rPr>
          <w:rFonts w:ascii="Calibri" w:hAnsi="Calibri" w:cs="Calibri"/>
          <w:sz w:val="22"/>
          <w:szCs w:val="22"/>
        </w:rPr>
        <w:t xml:space="preserve"> from NZTA</w:t>
      </w:r>
      <w:r w:rsidRPr="00D40511">
        <w:rPr>
          <w:rFonts w:ascii="Calibri" w:hAnsi="Calibri" w:cs="Calibri"/>
          <w:sz w:val="22"/>
          <w:szCs w:val="22"/>
        </w:rPr>
        <w:t xml:space="preserve"> of payment of the estimated </w:t>
      </w:r>
      <w:r w:rsidRPr="00C73B33">
        <w:rPr>
          <w:rFonts w:ascii="Calibri" w:hAnsi="Calibri" w:cs="Calibri"/>
          <w:sz w:val="22"/>
          <w:szCs w:val="22"/>
        </w:rPr>
        <w:t>construction</w:t>
      </w:r>
      <w:r w:rsidR="00457C6E" w:rsidRPr="00C73B33">
        <w:rPr>
          <w:rFonts w:ascii="Calibri" w:hAnsi="Calibri" w:cs="Calibri"/>
          <w:sz w:val="22"/>
          <w:szCs w:val="22"/>
        </w:rPr>
        <w:t xml:space="preserve"> and land </w:t>
      </w:r>
      <w:r w:rsidR="00FA3158" w:rsidRPr="0069581B">
        <w:rPr>
          <w:rFonts w:ascii="Calibri" w:hAnsi="Calibri" w:cs="Calibri"/>
          <w:sz w:val="22"/>
          <w:szCs w:val="22"/>
        </w:rPr>
        <w:t>acquisition</w:t>
      </w:r>
      <w:r w:rsidRPr="00C73B33">
        <w:rPr>
          <w:rFonts w:ascii="Calibri" w:hAnsi="Calibri" w:cs="Calibri"/>
          <w:sz w:val="22"/>
          <w:szCs w:val="22"/>
        </w:rPr>
        <w:t xml:space="preserve"> cost of a future roundabout</w:t>
      </w:r>
      <w:r w:rsidR="00165017" w:rsidRPr="00C73B33">
        <w:rPr>
          <w:rFonts w:ascii="Calibri" w:hAnsi="Calibri" w:cs="Calibri"/>
          <w:sz w:val="22"/>
          <w:szCs w:val="22"/>
        </w:rPr>
        <w:t xml:space="preserve"> / intersection upgrade</w:t>
      </w:r>
      <w:r w:rsidRPr="00C73B33">
        <w:rPr>
          <w:rFonts w:ascii="Calibri" w:hAnsi="Calibri" w:cs="Calibri"/>
          <w:sz w:val="22"/>
          <w:szCs w:val="22"/>
        </w:rPr>
        <w:t xml:space="preserve"> in this location </w:t>
      </w:r>
      <w:r w:rsidR="004D35C8" w:rsidRPr="00C73B33">
        <w:rPr>
          <w:rFonts w:ascii="Calibri" w:hAnsi="Calibri" w:cs="Calibri"/>
          <w:sz w:val="22"/>
          <w:szCs w:val="22"/>
        </w:rPr>
        <w:t>(</w:t>
      </w:r>
      <w:r w:rsidRPr="00C73B33">
        <w:rPr>
          <w:rFonts w:ascii="Calibri" w:hAnsi="Calibri" w:cs="Calibri"/>
          <w:sz w:val="22"/>
          <w:szCs w:val="22"/>
        </w:rPr>
        <w:t xml:space="preserve">to a value agreed </w:t>
      </w:r>
      <w:r w:rsidR="004D35C8" w:rsidRPr="00C73B33">
        <w:rPr>
          <w:rFonts w:ascii="Calibri" w:hAnsi="Calibri" w:cs="Calibri"/>
          <w:sz w:val="22"/>
          <w:szCs w:val="22"/>
        </w:rPr>
        <w:t>between the Consent Holder and</w:t>
      </w:r>
      <w:r w:rsidRPr="00C73B33">
        <w:rPr>
          <w:rFonts w:ascii="Calibri" w:hAnsi="Calibri" w:cs="Calibri"/>
          <w:sz w:val="22"/>
          <w:szCs w:val="22"/>
        </w:rPr>
        <w:t xml:space="preserve"> NZTA</w:t>
      </w:r>
      <w:r w:rsidR="004D35C8" w:rsidRPr="00C73B33">
        <w:rPr>
          <w:rFonts w:ascii="Calibri" w:hAnsi="Calibri" w:cs="Calibri"/>
          <w:sz w:val="22"/>
          <w:szCs w:val="22"/>
        </w:rPr>
        <w:t>)</w:t>
      </w:r>
      <w:r w:rsidRPr="00C73B33">
        <w:rPr>
          <w:rFonts w:ascii="Calibri" w:hAnsi="Calibri" w:cs="Calibri"/>
          <w:sz w:val="22"/>
          <w:szCs w:val="22"/>
        </w:rPr>
        <w:t xml:space="preserve"> shall</w:t>
      </w:r>
      <w:r w:rsidRPr="00D40511">
        <w:rPr>
          <w:rFonts w:ascii="Calibri" w:hAnsi="Calibri" w:cs="Calibri"/>
          <w:sz w:val="22"/>
          <w:szCs w:val="22"/>
        </w:rPr>
        <w:t xml:space="preserve"> be provided to QLDC.</w:t>
      </w:r>
    </w:p>
    <w:p w14:paraId="44C97FC5" w14:textId="77777777" w:rsidR="008A0422" w:rsidRDefault="008A0422" w:rsidP="008A0422">
      <w:pPr>
        <w:spacing w:after="0" w:line="240" w:lineRule="auto"/>
        <w:jc w:val="both"/>
        <w:rPr>
          <w:rFonts w:ascii="Calibri" w:hAnsi="Calibri" w:cs="Calibri"/>
          <w:sz w:val="22"/>
          <w:szCs w:val="22"/>
        </w:rPr>
      </w:pPr>
    </w:p>
    <w:p w14:paraId="4863CECE" w14:textId="62F40C7C" w:rsidR="00F3649A" w:rsidRPr="00F524AB" w:rsidRDefault="00B51473" w:rsidP="00B51473">
      <w:pPr>
        <w:pStyle w:val="ListParagraph"/>
        <w:numPr>
          <w:ilvl w:val="0"/>
          <w:numId w:val="10"/>
        </w:numPr>
        <w:tabs>
          <w:tab w:val="clear" w:pos="1271"/>
        </w:tabs>
        <w:spacing w:after="0" w:line="240" w:lineRule="auto"/>
        <w:ind w:left="993"/>
        <w:jc w:val="both"/>
        <w:rPr>
          <w:rFonts w:ascii="Calibri" w:hAnsi="Calibri" w:cs="Calibri"/>
          <w:sz w:val="22"/>
          <w:szCs w:val="22"/>
        </w:rPr>
      </w:pPr>
      <w:r w:rsidRPr="00F524AB">
        <w:rPr>
          <w:rFonts w:ascii="Calibri" w:eastAsia="Calibri" w:hAnsi="Calibri" w:cs="Calibri"/>
          <w:kern w:val="0"/>
          <w:sz w:val="22"/>
          <w:szCs w:val="22"/>
          <w:lang w:val="en-US"/>
          <w14:ligatures w14:val="none"/>
        </w:rPr>
        <w:t xml:space="preserve">Installation of bus stops along the bus routes </w:t>
      </w:r>
      <w:r w:rsidR="00EE60FF" w:rsidRPr="00F524AB">
        <w:rPr>
          <w:rFonts w:ascii="Calibri" w:eastAsia="Calibri" w:hAnsi="Calibri" w:cs="Calibri"/>
          <w:kern w:val="0"/>
          <w:sz w:val="22"/>
          <w:szCs w:val="22"/>
          <w:lang w:val="en-US"/>
          <w14:ligatures w14:val="none"/>
        </w:rPr>
        <w:t>approved by</w:t>
      </w:r>
      <w:r w:rsidRPr="00F524AB">
        <w:rPr>
          <w:rFonts w:ascii="Calibri" w:eastAsia="Calibri" w:hAnsi="Calibri" w:cs="Calibri"/>
          <w:kern w:val="0"/>
          <w:sz w:val="22"/>
          <w:szCs w:val="22"/>
          <w:lang w:val="en-US"/>
          <w14:ligatures w14:val="none"/>
        </w:rPr>
        <w:t xml:space="preserve"> the Otago Regional Council</w:t>
      </w:r>
      <w:r w:rsidR="00EE60FF" w:rsidRPr="00F524AB">
        <w:rPr>
          <w:rFonts w:ascii="Calibri" w:eastAsia="Calibri" w:hAnsi="Calibri" w:cs="Calibri"/>
          <w:kern w:val="0"/>
          <w:sz w:val="22"/>
          <w:szCs w:val="22"/>
          <w:lang w:val="en-US"/>
          <w14:ligatures w14:val="none"/>
        </w:rPr>
        <w:t>.</w:t>
      </w:r>
    </w:p>
    <w:p w14:paraId="38018370" w14:textId="77777777" w:rsidR="00F3649A" w:rsidRPr="00F1357A" w:rsidRDefault="00F3649A" w:rsidP="00F1357A">
      <w:pPr>
        <w:pStyle w:val="ListParagraph"/>
        <w:rPr>
          <w:rFonts w:ascii="Calibri" w:hAnsi="Calibri" w:cs="Calibri"/>
          <w:sz w:val="22"/>
          <w:szCs w:val="22"/>
        </w:rPr>
      </w:pPr>
    </w:p>
    <w:p w14:paraId="3638E658" w14:textId="603DF53C" w:rsidR="00D40511" w:rsidRDefault="00AA2E0B" w:rsidP="007824B7">
      <w:pPr>
        <w:pStyle w:val="ListParagraph"/>
        <w:numPr>
          <w:ilvl w:val="0"/>
          <w:numId w:val="10"/>
        </w:numPr>
        <w:tabs>
          <w:tab w:val="clear" w:pos="1271"/>
        </w:tabs>
        <w:spacing w:after="0" w:line="240" w:lineRule="auto"/>
        <w:ind w:left="993"/>
        <w:jc w:val="both"/>
        <w:rPr>
          <w:rFonts w:ascii="Calibri" w:hAnsi="Calibri" w:cs="Calibri"/>
          <w:sz w:val="22"/>
          <w:szCs w:val="22"/>
        </w:rPr>
      </w:pPr>
      <w:r w:rsidRPr="23871F3A">
        <w:rPr>
          <w:rFonts w:ascii="Calibri" w:hAnsi="Calibri" w:cs="Calibri"/>
          <w:sz w:val="22"/>
          <w:szCs w:val="22"/>
        </w:rPr>
        <w:t>Unless agreement has been reached with the QLDC for connection to the Council water supply, a</w:t>
      </w:r>
      <w:r w:rsidR="00D40511" w:rsidRPr="23871F3A">
        <w:rPr>
          <w:rFonts w:ascii="Calibri" w:hAnsi="Calibri" w:cs="Calibri"/>
          <w:sz w:val="22"/>
          <w:szCs w:val="22"/>
        </w:rPr>
        <w:t xml:space="preserve"> second potable water source is to be secured prior to s224c being issued for </w:t>
      </w:r>
      <w:r w:rsidR="00291546" w:rsidRPr="23871F3A">
        <w:rPr>
          <w:rFonts w:ascii="Calibri" w:hAnsi="Calibri" w:cs="Calibri"/>
          <w:sz w:val="22"/>
          <w:szCs w:val="22"/>
        </w:rPr>
        <w:t xml:space="preserve">greater than </w:t>
      </w:r>
      <w:r w:rsidR="00D40511" w:rsidRPr="23871F3A">
        <w:rPr>
          <w:rFonts w:ascii="Calibri" w:hAnsi="Calibri" w:cs="Calibri"/>
          <w:sz w:val="22"/>
          <w:szCs w:val="22"/>
        </w:rPr>
        <w:t>1400 residential lots. Written confirmation of access to this supply including any necessary resource consents and access rights</w:t>
      </w:r>
      <w:r w:rsidR="00BC0044" w:rsidRPr="23871F3A">
        <w:rPr>
          <w:rFonts w:ascii="Calibri" w:hAnsi="Calibri" w:cs="Calibri"/>
          <w:sz w:val="22"/>
          <w:szCs w:val="22"/>
        </w:rPr>
        <w:t xml:space="preserve"> and appropriate production bore testing</w:t>
      </w:r>
      <w:r w:rsidR="00D40511" w:rsidRPr="23871F3A">
        <w:rPr>
          <w:rFonts w:ascii="Calibri" w:hAnsi="Calibri" w:cs="Calibri"/>
          <w:sz w:val="22"/>
          <w:szCs w:val="22"/>
        </w:rPr>
        <w:t xml:space="preserve"> is to be submitted to QLDC. Confirmation</w:t>
      </w:r>
      <w:r w:rsidR="000774DC" w:rsidRPr="23871F3A">
        <w:rPr>
          <w:rFonts w:ascii="Calibri" w:hAnsi="Calibri" w:cs="Calibri"/>
          <w:sz w:val="22"/>
          <w:szCs w:val="22"/>
        </w:rPr>
        <w:t xml:space="preserve"> shall be supplied</w:t>
      </w:r>
      <w:r w:rsidR="00D40511" w:rsidRPr="23871F3A">
        <w:rPr>
          <w:rFonts w:ascii="Calibri" w:hAnsi="Calibri" w:cs="Calibri"/>
          <w:sz w:val="22"/>
          <w:szCs w:val="22"/>
        </w:rPr>
        <w:t xml:space="preserve"> from a suitably qualified engineer that there is sufficient capacity in the second water source to provide a minimum of 16.8 L/s of water supply to the </w:t>
      </w:r>
      <w:proofErr w:type="gramStart"/>
      <w:r w:rsidR="00D40511" w:rsidRPr="23871F3A">
        <w:rPr>
          <w:rFonts w:ascii="Calibri" w:hAnsi="Calibri" w:cs="Calibri"/>
          <w:sz w:val="22"/>
          <w:szCs w:val="22"/>
        </w:rPr>
        <w:t>subdivision</w:t>
      </w:r>
      <w:proofErr w:type="gramEnd"/>
      <w:r w:rsidR="00D40511" w:rsidRPr="23871F3A">
        <w:rPr>
          <w:rFonts w:ascii="Calibri" w:hAnsi="Calibri" w:cs="Calibri"/>
          <w:sz w:val="22"/>
          <w:szCs w:val="22"/>
        </w:rPr>
        <w:t xml:space="preserve"> and the raw water is able to be treated within the water treatment plant to meet the relevant standards for </w:t>
      </w:r>
      <w:r w:rsidR="00BC0044" w:rsidRPr="23871F3A">
        <w:rPr>
          <w:rFonts w:ascii="Calibri" w:hAnsi="Calibri" w:cs="Calibri"/>
          <w:sz w:val="22"/>
          <w:szCs w:val="22"/>
        </w:rPr>
        <w:t xml:space="preserve">New Zealand </w:t>
      </w:r>
      <w:r w:rsidR="00D40511" w:rsidRPr="23871F3A">
        <w:rPr>
          <w:rFonts w:ascii="Calibri" w:hAnsi="Calibri" w:cs="Calibri"/>
          <w:sz w:val="22"/>
          <w:szCs w:val="22"/>
        </w:rPr>
        <w:t>drinking water supplies.</w:t>
      </w:r>
      <w:r w:rsidR="000774DC" w:rsidRPr="23871F3A">
        <w:rPr>
          <w:rFonts w:ascii="Calibri" w:hAnsi="Calibri" w:cs="Calibri"/>
          <w:sz w:val="22"/>
          <w:szCs w:val="22"/>
        </w:rPr>
        <w:t xml:space="preserve"> Alternatively, if a second water source is not proposed at this number of lots, evidence based on monitoring undertaken in accordance with </w:t>
      </w:r>
      <w:r w:rsidR="000774DC" w:rsidRPr="00936F4B">
        <w:rPr>
          <w:rFonts w:ascii="Calibri" w:hAnsi="Calibri" w:cs="Calibri"/>
          <w:sz w:val="22"/>
          <w:szCs w:val="22"/>
        </w:rPr>
        <w:t xml:space="preserve">Condition </w:t>
      </w:r>
      <w:r w:rsidR="00553454" w:rsidRPr="00936F4B">
        <w:rPr>
          <w:rFonts w:ascii="Calibri" w:hAnsi="Calibri" w:cs="Calibri"/>
          <w:sz w:val="22"/>
          <w:szCs w:val="22"/>
        </w:rPr>
        <w:t>2</w:t>
      </w:r>
      <w:r w:rsidR="006123FC" w:rsidRPr="00936F4B">
        <w:rPr>
          <w:rFonts w:ascii="Calibri" w:hAnsi="Calibri" w:cs="Calibri"/>
          <w:sz w:val="22"/>
          <w:szCs w:val="22"/>
        </w:rPr>
        <w:t>3</w:t>
      </w:r>
      <w:r w:rsidR="00FB2074" w:rsidRPr="00936F4B">
        <w:rPr>
          <w:rFonts w:ascii="Calibri" w:hAnsi="Calibri" w:cs="Calibri"/>
          <w:sz w:val="22"/>
          <w:szCs w:val="22"/>
        </w:rPr>
        <w:t>(</w:t>
      </w:r>
      <w:r w:rsidR="00936F4B" w:rsidRPr="00936F4B">
        <w:rPr>
          <w:rFonts w:ascii="Calibri" w:hAnsi="Calibri" w:cs="Calibri"/>
          <w:sz w:val="22"/>
          <w:szCs w:val="22"/>
        </w:rPr>
        <w:t>q</w:t>
      </w:r>
      <w:r w:rsidR="00FB2074" w:rsidRPr="00936F4B">
        <w:rPr>
          <w:rFonts w:ascii="Calibri" w:hAnsi="Calibri" w:cs="Calibri"/>
          <w:sz w:val="22"/>
          <w:szCs w:val="22"/>
        </w:rPr>
        <w:t>)</w:t>
      </w:r>
      <w:r w:rsidR="000774DC" w:rsidRPr="23871F3A">
        <w:rPr>
          <w:rFonts w:ascii="Calibri" w:hAnsi="Calibri" w:cs="Calibri"/>
          <w:sz w:val="22"/>
          <w:szCs w:val="22"/>
        </w:rPr>
        <w:t xml:space="preserve"> shall be supplied.</w:t>
      </w:r>
    </w:p>
    <w:p w14:paraId="726944F7" w14:textId="77777777" w:rsidR="006811A2" w:rsidRPr="006811A2" w:rsidRDefault="006811A2" w:rsidP="006811A2">
      <w:pPr>
        <w:pStyle w:val="ListParagraph"/>
        <w:rPr>
          <w:rFonts w:ascii="Calibri" w:hAnsi="Calibri" w:cs="Calibri"/>
          <w:sz w:val="22"/>
          <w:szCs w:val="22"/>
        </w:rPr>
      </w:pPr>
    </w:p>
    <w:p w14:paraId="3AF55FCE" w14:textId="6EA4E407" w:rsidR="006811A2" w:rsidRPr="002504FE" w:rsidRDefault="004B156A" w:rsidP="007824B7">
      <w:pPr>
        <w:pStyle w:val="ListParagraph"/>
        <w:numPr>
          <w:ilvl w:val="0"/>
          <w:numId w:val="10"/>
        </w:numPr>
        <w:tabs>
          <w:tab w:val="clear" w:pos="1271"/>
        </w:tabs>
        <w:spacing w:after="0" w:line="240" w:lineRule="auto"/>
        <w:ind w:left="993"/>
        <w:jc w:val="both"/>
        <w:rPr>
          <w:rFonts w:ascii="Calibri" w:hAnsi="Calibri" w:cs="Calibri"/>
          <w:sz w:val="22"/>
          <w:szCs w:val="22"/>
        </w:rPr>
      </w:pPr>
      <w:r w:rsidRPr="00F1227B">
        <w:rPr>
          <w:rFonts w:ascii="Calibri" w:hAnsi="Calibri" w:cs="Calibri"/>
          <w:sz w:val="22"/>
          <w:szCs w:val="22"/>
        </w:rPr>
        <w:t xml:space="preserve">Prior to s224c being issued for </w:t>
      </w:r>
      <w:r w:rsidR="002037A6">
        <w:rPr>
          <w:rFonts w:ascii="Calibri" w:hAnsi="Calibri" w:cs="Calibri"/>
          <w:sz w:val="22"/>
          <w:szCs w:val="22"/>
        </w:rPr>
        <w:t>Stage 1</w:t>
      </w:r>
      <w:r w:rsidRPr="00F1227B">
        <w:rPr>
          <w:rFonts w:ascii="Calibri" w:hAnsi="Calibri" w:cs="Calibri"/>
          <w:sz w:val="22"/>
          <w:szCs w:val="22"/>
        </w:rPr>
        <w:t xml:space="preserve">, the bund </w:t>
      </w:r>
      <w:r w:rsidR="00151500">
        <w:rPr>
          <w:rFonts w:ascii="Calibri" w:hAnsi="Calibri" w:cs="Calibri"/>
          <w:sz w:val="22"/>
          <w:szCs w:val="22"/>
        </w:rPr>
        <w:t xml:space="preserve">around the water and wastewater treatment plant </w:t>
      </w:r>
      <w:r w:rsidRPr="00F1227B">
        <w:rPr>
          <w:rFonts w:ascii="Calibri" w:hAnsi="Calibri" w:cs="Calibri"/>
          <w:sz w:val="22"/>
          <w:szCs w:val="22"/>
        </w:rPr>
        <w:t xml:space="preserve">shown on </w:t>
      </w:r>
      <w:r w:rsidR="00A16B8F">
        <w:rPr>
          <w:rFonts w:ascii="Calibri" w:hAnsi="Calibri" w:cs="Calibri"/>
          <w:sz w:val="22"/>
          <w:szCs w:val="22"/>
        </w:rPr>
        <w:t xml:space="preserve">Stantec </w:t>
      </w:r>
      <w:r w:rsidR="00A16B8F" w:rsidRPr="002504FE">
        <w:rPr>
          <w:rFonts w:ascii="Calibri" w:hAnsi="Calibri" w:cs="Calibri"/>
          <w:sz w:val="22"/>
          <w:szCs w:val="22"/>
        </w:rPr>
        <w:t>Drawing 310104425-00-000-C0020</w:t>
      </w:r>
      <w:r w:rsidR="00F1227B" w:rsidRPr="002504FE">
        <w:rPr>
          <w:rFonts w:ascii="Calibri" w:hAnsi="Calibri" w:cs="Calibri"/>
          <w:sz w:val="22"/>
          <w:szCs w:val="22"/>
        </w:rPr>
        <w:t xml:space="preserve"> shall be formed</w:t>
      </w:r>
      <w:r w:rsidR="00B6452D" w:rsidRPr="002504FE">
        <w:rPr>
          <w:rFonts w:ascii="Calibri" w:hAnsi="Calibri" w:cs="Calibri"/>
          <w:sz w:val="22"/>
          <w:szCs w:val="22"/>
        </w:rPr>
        <w:t xml:space="preserve"> </w:t>
      </w:r>
      <w:r w:rsidR="00B50EE3" w:rsidRPr="002504FE">
        <w:rPr>
          <w:rFonts w:ascii="Calibri" w:hAnsi="Calibri" w:cs="Calibri"/>
          <w:sz w:val="22"/>
          <w:szCs w:val="22"/>
        </w:rPr>
        <w:t>and</w:t>
      </w:r>
      <w:r w:rsidR="00EE21B5" w:rsidRPr="002504FE">
        <w:rPr>
          <w:rFonts w:ascii="Calibri" w:hAnsi="Calibri" w:cs="Calibri"/>
          <w:sz w:val="22"/>
          <w:szCs w:val="22"/>
        </w:rPr>
        <w:t xml:space="preserve"> planted in accordance with the landscape plan certified under Condition </w:t>
      </w:r>
      <w:r w:rsidR="00DD1FF9" w:rsidRPr="002504FE">
        <w:rPr>
          <w:rFonts w:ascii="Calibri" w:hAnsi="Calibri" w:cs="Calibri"/>
          <w:sz w:val="22"/>
          <w:szCs w:val="22"/>
        </w:rPr>
        <w:t>1</w:t>
      </w:r>
      <w:r w:rsidR="007771A9" w:rsidRPr="002504FE">
        <w:rPr>
          <w:rFonts w:ascii="Calibri" w:hAnsi="Calibri" w:cs="Calibri"/>
          <w:sz w:val="22"/>
          <w:szCs w:val="22"/>
        </w:rPr>
        <w:t>3</w:t>
      </w:r>
      <w:r w:rsidR="00B6452D" w:rsidRPr="002504FE">
        <w:rPr>
          <w:rFonts w:ascii="Calibri" w:hAnsi="Calibri" w:cs="Calibri"/>
          <w:sz w:val="22"/>
          <w:szCs w:val="22"/>
        </w:rPr>
        <w:t>(</w:t>
      </w:r>
      <w:r w:rsidR="00DD1FF9" w:rsidRPr="002504FE">
        <w:rPr>
          <w:rFonts w:ascii="Calibri" w:hAnsi="Calibri" w:cs="Calibri"/>
          <w:sz w:val="22"/>
          <w:szCs w:val="22"/>
        </w:rPr>
        <w:t>g</w:t>
      </w:r>
      <w:r w:rsidR="00B6452D" w:rsidRPr="002504FE">
        <w:rPr>
          <w:rFonts w:ascii="Calibri" w:hAnsi="Calibri" w:cs="Calibri"/>
          <w:sz w:val="22"/>
          <w:szCs w:val="22"/>
        </w:rPr>
        <w:t>)</w:t>
      </w:r>
      <w:r w:rsidR="00EE21B5" w:rsidRPr="002504FE">
        <w:rPr>
          <w:rFonts w:ascii="Calibri" w:hAnsi="Calibri" w:cs="Calibri"/>
          <w:sz w:val="22"/>
          <w:szCs w:val="22"/>
        </w:rPr>
        <w:t xml:space="preserve"> above.</w:t>
      </w:r>
    </w:p>
    <w:p w14:paraId="140E5A45" w14:textId="77777777" w:rsidR="00EE21B5" w:rsidRPr="002504FE" w:rsidRDefault="00EE21B5" w:rsidP="00EE21B5">
      <w:pPr>
        <w:pStyle w:val="ListParagraph"/>
        <w:rPr>
          <w:rFonts w:ascii="Calibri" w:hAnsi="Calibri" w:cs="Calibri"/>
          <w:sz w:val="22"/>
          <w:szCs w:val="22"/>
        </w:rPr>
      </w:pPr>
    </w:p>
    <w:p w14:paraId="008F49C9" w14:textId="3D274D83" w:rsidR="00EE21B5" w:rsidRPr="002504FE" w:rsidRDefault="00EE21B5" w:rsidP="007824B7">
      <w:pPr>
        <w:pStyle w:val="ListParagraph"/>
        <w:numPr>
          <w:ilvl w:val="0"/>
          <w:numId w:val="10"/>
        </w:numPr>
        <w:tabs>
          <w:tab w:val="clear" w:pos="1271"/>
        </w:tabs>
        <w:spacing w:after="0" w:line="240" w:lineRule="auto"/>
        <w:ind w:left="993"/>
        <w:jc w:val="both"/>
        <w:rPr>
          <w:rFonts w:ascii="Calibri" w:hAnsi="Calibri" w:cs="Calibri"/>
          <w:sz w:val="22"/>
          <w:szCs w:val="22"/>
        </w:rPr>
      </w:pPr>
      <w:r w:rsidRPr="002504FE">
        <w:rPr>
          <w:rFonts w:ascii="Calibri" w:hAnsi="Calibri" w:cs="Calibri"/>
          <w:sz w:val="22"/>
          <w:szCs w:val="22"/>
        </w:rPr>
        <w:lastRenderedPageBreak/>
        <w:t xml:space="preserve">Prior to s224c being issued for </w:t>
      </w:r>
      <w:r w:rsidR="00407227" w:rsidRPr="002504FE">
        <w:rPr>
          <w:rFonts w:ascii="Calibri" w:hAnsi="Calibri" w:cs="Calibri"/>
          <w:sz w:val="22"/>
          <w:szCs w:val="22"/>
        </w:rPr>
        <w:t>Stage 1</w:t>
      </w:r>
      <w:r w:rsidR="0090332E" w:rsidRPr="002504FE">
        <w:rPr>
          <w:rFonts w:ascii="Calibri" w:hAnsi="Calibri" w:cs="Calibri"/>
          <w:sz w:val="22"/>
          <w:szCs w:val="22"/>
        </w:rPr>
        <w:t xml:space="preserve">, the bund </w:t>
      </w:r>
      <w:r w:rsidR="00151500" w:rsidRPr="002504FE">
        <w:rPr>
          <w:rFonts w:ascii="Calibri" w:hAnsi="Calibri" w:cs="Calibri"/>
          <w:sz w:val="22"/>
          <w:szCs w:val="22"/>
        </w:rPr>
        <w:t xml:space="preserve">around the reservoirs </w:t>
      </w:r>
      <w:r w:rsidR="0090332E" w:rsidRPr="002504FE">
        <w:rPr>
          <w:rFonts w:ascii="Calibri" w:hAnsi="Calibri" w:cs="Calibri"/>
          <w:sz w:val="22"/>
          <w:szCs w:val="22"/>
        </w:rPr>
        <w:t xml:space="preserve">shown on </w:t>
      </w:r>
      <w:r w:rsidR="006B26AE" w:rsidRPr="002504FE">
        <w:rPr>
          <w:rFonts w:ascii="Calibri" w:hAnsi="Calibri" w:cs="Calibri"/>
          <w:sz w:val="22"/>
          <w:szCs w:val="22"/>
        </w:rPr>
        <w:t>Stantec Drawing 310104425-00-000-C403</w:t>
      </w:r>
      <w:r w:rsidR="0090332E" w:rsidRPr="002504FE">
        <w:rPr>
          <w:rFonts w:ascii="Calibri" w:hAnsi="Calibri" w:cs="Calibri"/>
          <w:sz w:val="22"/>
          <w:szCs w:val="22"/>
        </w:rPr>
        <w:t xml:space="preserve"> shall be formed </w:t>
      </w:r>
      <w:r w:rsidR="00B50EE3" w:rsidRPr="002504FE">
        <w:rPr>
          <w:rFonts w:ascii="Calibri" w:hAnsi="Calibri" w:cs="Calibri"/>
          <w:sz w:val="22"/>
          <w:szCs w:val="22"/>
        </w:rPr>
        <w:t xml:space="preserve">planted in accordance with the landscape plan certified under Condition </w:t>
      </w:r>
      <w:r w:rsidR="00DD1FF9" w:rsidRPr="002504FE">
        <w:rPr>
          <w:rFonts w:ascii="Calibri" w:hAnsi="Calibri" w:cs="Calibri"/>
          <w:sz w:val="22"/>
          <w:szCs w:val="22"/>
        </w:rPr>
        <w:t>1</w:t>
      </w:r>
      <w:r w:rsidR="007771A9" w:rsidRPr="002504FE">
        <w:rPr>
          <w:rFonts w:ascii="Calibri" w:hAnsi="Calibri" w:cs="Calibri"/>
          <w:sz w:val="22"/>
          <w:szCs w:val="22"/>
        </w:rPr>
        <w:t>3</w:t>
      </w:r>
      <w:r w:rsidR="006B26AE" w:rsidRPr="002504FE">
        <w:rPr>
          <w:rFonts w:ascii="Calibri" w:hAnsi="Calibri" w:cs="Calibri"/>
          <w:sz w:val="22"/>
          <w:szCs w:val="22"/>
        </w:rPr>
        <w:t>(</w:t>
      </w:r>
      <w:r w:rsidR="00DD1FF9" w:rsidRPr="002504FE">
        <w:rPr>
          <w:rFonts w:ascii="Calibri" w:hAnsi="Calibri" w:cs="Calibri"/>
          <w:sz w:val="22"/>
          <w:szCs w:val="22"/>
        </w:rPr>
        <w:t>g</w:t>
      </w:r>
      <w:r w:rsidR="006B26AE" w:rsidRPr="002504FE">
        <w:rPr>
          <w:rFonts w:ascii="Calibri" w:hAnsi="Calibri" w:cs="Calibri"/>
          <w:sz w:val="22"/>
          <w:szCs w:val="22"/>
        </w:rPr>
        <w:t>)</w:t>
      </w:r>
      <w:r w:rsidR="00B50EE3" w:rsidRPr="002504FE">
        <w:rPr>
          <w:rFonts w:ascii="Calibri" w:hAnsi="Calibri" w:cs="Calibri"/>
          <w:sz w:val="22"/>
          <w:szCs w:val="22"/>
        </w:rPr>
        <w:t xml:space="preserve"> above.</w:t>
      </w:r>
    </w:p>
    <w:p w14:paraId="6E9C989B" w14:textId="77777777" w:rsidR="00BC6988" w:rsidRPr="00BC6988" w:rsidRDefault="00BC6988" w:rsidP="00BC6988">
      <w:pPr>
        <w:spacing w:after="0" w:line="240" w:lineRule="auto"/>
        <w:jc w:val="both"/>
        <w:rPr>
          <w:rFonts w:ascii="Calibri" w:hAnsi="Calibri" w:cs="Calibri"/>
          <w:sz w:val="22"/>
          <w:szCs w:val="22"/>
        </w:rPr>
      </w:pPr>
    </w:p>
    <w:p w14:paraId="105C02ED" w14:textId="21E12546" w:rsidR="00733BD1" w:rsidRDefault="00AA5153" w:rsidP="007824B7">
      <w:pPr>
        <w:numPr>
          <w:ilvl w:val="0"/>
          <w:numId w:val="10"/>
        </w:numPr>
        <w:tabs>
          <w:tab w:val="clear" w:pos="1271"/>
        </w:tabs>
        <w:spacing w:after="0" w:line="240" w:lineRule="auto"/>
        <w:ind w:left="993"/>
        <w:jc w:val="both"/>
        <w:rPr>
          <w:rFonts w:ascii="Calibri" w:hAnsi="Calibri" w:cs="Calibri"/>
          <w:sz w:val="22"/>
          <w:szCs w:val="22"/>
        </w:rPr>
      </w:pPr>
      <w:r>
        <w:rPr>
          <w:rFonts w:ascii="Calibri" w:hAnsi="Calibri" w:cs="Calibri"/>
          <w:sz w:val="22"/>
          <w:szCs w:val="22"/>
        </w:rPr>
        <w:t xml:space="preserve">Prior to s224c for Lots 1398 to </w:t>
      </w:r>
      <w:proofErr w:type="gramStart"/>
      <w:r>
        <w:rPr>
          <w:rFonts w:ascii="Calibri" w:hAnsi="Calibri" w:cs="Calibri"/>
          <w:sz w:val="22"/>
          <w:szCs w:val="22"/>
        </w:rPr>
        <w:t>1403,</w:t>
      </w:r>
      <w:r w:rsidR="001C687F">
        <w:rPr>
          <w:rFonts w:ascii="Calibri" w:hAnsi="Calibri" w:cs="Calibri"/>
          <w:sz w:val="22"/>
          <w:szCs w:val="22"/>
        </w:rPr>
        <w:t>.</w:t>
      </w:r>
      <w:proofErr w:type="gramEnd"/>
      <w:r w:rsidR="00BD6DEA">
        <w:rPr>
          <w:rFonts w:ascii="Calibri" w:hAnsi="Calibri" w:cs="Calibri"/>
          <w:sz w:val="22"/>
          <w:szCs w:val="22"/>
        </w:rPr>
        <w:t xml:space="preserve"> </w:t>
      </w:r>
      <w:r w:rsidR="001D2076">
        <w:rPr>
          <w:rFonts w:ascii="Calibri" w:hAnsi="Calibri" w:cs="Calibri"/>
          <w:sz w:val="22"/>
          <w:szCs w:val="22"/>
        </w:rPr>
        <w:t xml:space="preserve">the </w:t>
      </w:r>
      <w:r w:rsidR="00A1546E">
        <w:rPr>
          <w:rFonts w:ascii="Calibri" w:hAnsi="Calibri" w:cs="Calibri"/>
          <w:sz w:val="22"/>
          <w:szCs w:val="22"/>
        </w:rPr>
        <w:t>mound</w:t>
      </w:r>
      <w:r w:rsidR="0010118D">
        <w:rPr>
          <w:rFonts w:ascii="Calibri" w:hAnsi="Calibri" w:cs="Calibri"/>
          <w:sz w:val="22"/>
          <w:szCs w:val="22"/>
        </w:rPr>
        <w:t>ing</w:t>
      </w:r>
      <w:r w:rsidR="00A1546E">
        <w:rPr>
          <w:rFonts w:ascii="Calibri" w:hAnsi="Calibri" w:cs="Calibri"/>
          <w:sz w:val="22"/>
          <w:szCs w:val="22"/>
        </w:rPr>
        <w:t xml:space="preserve"> and mitigation planting shown on</w:t>
      </w:r>
      <w:r w:rsidR="003274EC">
        <w:rPr>
          <w:rFonts w:ascii="Calibri" w:hAnsi="Calibri" w:cs="Calibri"/>
          <w:sz w:val="22"/>
          <w:szCs w:val="22"/>
        </w:rPr>
        <w:t xml:space="preserve"> ‘</w:t>
      </w:r>
      <w:proofErr w:type="spellStart"/>
      <w:r w:rsidR="003274EC">
        <w:rPr>
          <w:rFonts w:ascii="Calibri" w:hAnsi="Calibri" w:cs="Calibri"/>
          <w:sz w:val="22"/>
          <w:szCs w:val="22"/>
        </w:rPr>
        <w:t>Oraka</w:t>
      </w:r>
      <w:proofErr w:type="spellEnd"/>
      <w:r w:rsidR="003274EC">
        <w:rPr>
          <w:rFonts w:ascii="Calibri" w:hAnsi="Calibri" w:cs="Calibri"/>
          <w:sz w:val="22"/>
          <w:szCs w:val="22"/>
        </w:rPr>
        <w:t xml:space="preserve"> Mitigation Proposals’, Drawing No. L21</w:t>
      </w:r>
      <w:r w:rsidR="00446B44">
        <w:rPr>
          <w:rFonts w:ascii="Calibri" w:hAnsi="Calibri" w:cs="Calibri"/>
          <w:sz w:val="22"/>
          <w:szCs w:val="22"/>
        </w:rPr>
        <w:t xml:space="preserve"> and</w:t>
      </w:r>
      <w:r w:rsidR="00A1546E">
        <w:rPr>
          <w:rFonts w:ascii="Calibri" w:hAnsi="Calibri" w:cs="Calibri"/>
          <w:sz w:val="22"/>
          <w:szCs w:val="22"/>
        </w:rPr>
        <w:t xml:space="preserve"> ‘</w:t>
      </w:r>
      <w:proofErr w:type="spellStart"/>
      <w:r w:rsidR="00A1546E">
        <w:rPr>
          <w:rFonts w:ascii="Calibri" w:hAnsi="Calibri" w:cs="Calibri"/>
          <w:sz w:val="22"/>
          <w:szCs w:val="22"/>
        </w:rPr>
        <w:t>Oraka</w:t>
      </w:r>
      <w:proofErr w:type="spellEnd"/>
      <w:r w:rsidR="00A1546E">
        <w:rPr>
          <w:rFonts w:ascii="Calibri" w:hAnsi="Calibri" w:cs="Calibri"/>
          <w:sz w:val="22"/>
          <w:szCs w:val="22"/>
        </w:rPr>
        <w:t xml:space="preserve"> Mitigation Proposals: Sections A &amp; B</w:t>
      </w:r>
      <w:r w:rsidR="00CA2037">
        <w:rPr>
          <w:rFonts w:ascii="Calibri" w:hAnsi="Calibri" w:cs="Calibri"/>
          <w:sz w:val="22"/>
          <w:szCs w:val="22"/>
        </w:rPr>
        <w:t xml:space="preserve">’, </w:t>
      </w:r>
      <w:r w:rsidR="00151BA6">
        <w:rPr>
          <w:rFonts w:ascii="Calibri" w:hAnsi="Calibri" w:cs="Calibri"/>
          <w:sz w:val="22"/>
          <w:szCs w:val="22"/>
        </w:rPr>
        <w:t>D</w:t>
      </w:r>
      <w:r w:rsidR="00CA2037">
        <w:rPr>
          <w:rFonts w:ascii="Calibri" w:hAnsi="Calibri" w:cs="Calibri"/>
          <w:sz w:val="22"/>
          <w:szCs w:val="22"/>
        </w:rPr>
        <w:t xml:space="preserve">rawing No. L01 </w:t>
      </w:r>
      <w:r w:rsidR="00446B44">
        <w:rPr>
          <w:rFonts w:ascii="Calibri" w:hAnsi="Calibri" w:cs="Calibri"/>
          <w:sz w:val="22"/>
          <w:szCs w:val="22"/>
        </w:rPr>
        <w:t xml:space="preserve">both </w:t>
      </w:r>
      <w:r w:rsidR="00CA2037">
        <w:rPr>
          <w:rFonts w:ascii="Calibri" w:hAnsi="Calibri" w:cs="Calibri"/>
          <w:sz w:val="22"/>
          <w:szCs w:val="22"/>
        </w:rPr>
        <w:t>dated 22 October 2025</w:t>
      </w:r>
      <w:r w:rsidR="00151BA6">
        <w:rPr>
          <w:rFonts w:ascii="Calibri" w:hAnsi="Calibri" w:cs="Calibri"/>
          <w:sz w:val="22"/>
          <w:szCs w:val="22"/>
        </w:rPr>
        <w:t xml:space="preserve"> is to be implemented.</w:t>
      </w:r>
    </w:p>
    <w:p w14:paraId="25197CF6" w14:textId="77777777" w:rsidR="00AA5153" w:rsidRPr="00AA5153" w:rsidRDefault="00AA5153" w:rsidP="00AA5153">
      <w:pPr>
        <w:spacing w:after="0" w:line="240" w:lineRule="auto"/>
        <w:jc w:val="both"/>
        <w:rPr>
          <w:rFonts w:ascii="Calibri" w:hAnsi="Calibri" w:cs="Calibri"/>
          <w:sz w:val="22"/>
          <w:szCs w:val="22"/>
        </w:rPr>
      </w:pPr>
    </w:p>
    <w:p w14:paraId="7DDF43F9" w14:textId="693CA395" w:rsidR="00D40511" w:rsidRPr="00844139" w:rsidRDefault="00D40511" w:rsidP="007824B7">
      <w:pPr>
        <w:numPr>
          <w:ilvl w:val="0"/>
          <w:numId w:val="10"/>
        </w:numPr>
        <w:tabs>
          <w:tab w:val="clear" w:pos="1271"/>
        </w:tabs>
        <w:spacing w:after="0" w:line="240" w:lineRule="auto"/>
        <w:ind w:left="993"/>
        <w:jc w:val="both"/>
        <w:rPr>
          <w:rFonts w:ascii="Calibri" w:hAnsi="Calibri" w:cs="Calibri"/>
          <w:sz w:val="22"/>
          <w:szCs w:val="22"/>
        </w:rPr>
      </w:pPr>
      <w:r w:rsidRPr="008A0422">
        <w:rPr>
          <w:rFonts w:ascii="Calibri" w:hAnsi="Calibri" w:cs="Calibri"/>
          <w:sz w:val="22"/>
          <w:szCs w:val="22"/>
        </w:rPr>
        <w:t>For any stage that contains a HAIL site, the recommendations of the D</w:t>
      </w:r>
      <w:r w:rsidR="00844139">
        <w:rPr>
          <w:rFonts w:ascii="Calibri" w:hAnsi="Calibri" w:cs="Calibri"/>
          <w:sz w:val="22"/>
          <w:szCs w:val="22"/>
        </w:rPr>
        <w:t>etailed Site Investigation</w:t>
      </w:r>
      <w:r w:rsidRPr="008A0422">
        <w:rPr>
          <w:rFonts w:ascii="Calibri" w:hAnsi="Calibri" w:cs="Calibri"/>
          <w:sz w:val="22"/>
          <w:szCs w:val="22"/>
        </w:rPr>
        <w:t xml:space="preserve"> </w:t>
      </w:r>
      <w:r w:rsidR="00844139">
        <w:rPr>
          <w:rFonts w:ascii="Calibri" w:hAnsi="Calibri" w:cs="Calibri"/>
          <w:sz w:val="22"/>
          <w:szCs w:val="22"/>
        </w:rPr>
        <w:t xml:space="preserve">and Remediation Action Plan </w:t>
      </w:r>
      <w:r w:rsidRPr="008A0422">
        <w:rPr>
          <w:rFonts w:ascii="Calibri" w:hAnsi="Calibri" w:cs="Calibri"/>
          <w:sz w:val="22"/>
          <w:szCs w:val="22"/>
        </w:rPr>
        <w:t xml:space="preserve">approved </w:t>
      </w:r>
      <w:r w:rsidRPr="002504FE">
        <w:rPr>
          <w:rFonts w:ascii="Calibri" w:hAnsi="Calibri" w:cs="Calibri"/>
          <w:sz w:val="22"/>
          <w:szCs w:val="22"/>
        </w:rPr>
        <w:t>under Condition</w:t>
      </w:r>
      <w:r w:rsidR="00BE61C3" w:rsidRPr="002504FE">
        <w:rPr>
          <w:rFonts w:ascii="Calibri" w:hAnsi="Calibri" w:cs="Calibri"/>
          <w:sz w:val="22"/>
          <w:szCs w:val="22"/>
        </w:rPr>
        <w:t>s 10 and 11</w:t>
      </w:r>
      <w:r w:rsidRPr="002504FE">
        <w:rPr>
          <w:rFonts w:ascii="Calibri" w:hAnsi="Calibri" w:cs="Calibri"/>
          <w:sz w:val="22"/>
          <w:szCs w:val="22"/>
        </w:rPr>
        <w:t xml:space="preserve"> above</w:t>
      </w:r>
      <w:r w:rsidRPr="008A0422">
        <w:rPr>
          <w:rFonts w:ascii="Calibri" w:hAnsi="Calibri" w:cs="Calibri"/>
          <w:sz w:val="22"/>
          <w:szCs w:val="22"/>
        </w:rPr>
        <w:t xml:space="preserve"> are to be implemented in full for each specific HAIL site within that stage</w:t>
      </w:r>
      <w:r w:rsidR="00844139">
        <w:rPr>
          <w:rFonts w:ascii="Calibri" w:hAnsi="Calibri" w:cs="Calibri"/>
          <w:sz w:val="22"/>
          <w:szCs w:val="22"/>
        </w:rPr>
        <w:t xml:space="preserve"> and a</w:t>
      </w:r>
      <w:r w:rsidRPr="00844139">
        <w:rPr>
          <w:rFonts w:ascii="Calibri" w:hAnsi="Calibri" w:cs="Calibri"/>
          <w:sz w:val="22"/>
          <w:szCs w:val="22"/>
        </w:rPr>
        <w:t xml:space="preserve"> Site Validation Report (SVR), prepared by suitably qualified and experienced practitioner in accordance with, demonstrating that the site is suitable for its intended land use. </w:t>
      </w:r>
    </w:p>
    <w:p w14:paraId="2F84D166" w14:textId="77777777" w:rsidR="008A0422" w:rsidRPr="008A0422" w:rsidRDefault="008A0422" w:rsidP="008A0422">
      <w:pPr>
        <w:spacing w:after="0" w:line="240" w:lineRule="auto"/>
        <w:jc w:val="both"/>
        <w:rPr>
          <w:rFonts w:ascii="Calibri" w:hAnsi="Calibri" w:cs="Calibri"/>
          <w:sz w:val="22"/>
          <w:szCs w:val="22"/>
        </w:rPr>
      </w:pPr>
    </w:p>
    <w:p w14:paraId="29E1A106" w14:textId="4B4C5E94" w:rsidR="00D40511" w:rsidRPr="00D27516" w:rsidRDefault="00B14AE1" w:rsidP="00D27516">
      <w:pPr>
        <w:pStyle w:val="ListParagraph"/>
        <w:numPr>
          <w:ilvl w:val="0"/>
          <w:numId w:val="10"/>
        </w:numPr>
        <w:tabs>
          <w:tab w:val="clear" w:pos="1271"/>
        </w:tabs>
        <w:spacing w:after="0" w:line="240" w:lineRule="auto"/>
        <w:ind w:left="993"/>
        <w:jc w:val="both"/>
        <w:rPr>
          <w:rFonts w:ascii="Calibri" w:hAnsi="Calibri" w:cs="Calibri"/>
          <w:sz w:val="22"/>
          <w:szCs w:val="22"/>
          <w:lang w:val="en-US"/>
        </w:rPr>
      </w:pPr>
      <w:r>
        <w:rPr>
          <w:rFonts w:ascii="Calibri" w:hAnsi="Calibri" w:cs="Calibri"/>
          <w:sz w:val="22"/>
          <w:szCs w:val="22"/>
        </w:rPr>
        <w:t xml:space="preserve">Section 224c is not to be sought for any residential </w:t>
      </w:r>
      <w:r w:rsidR="00D40511" w:rsidRPr="008A0422">
        <w:rPr>
          <w:rFonts w:ascii="Calibri" w:hAnsi="Calibri" w:cs="Calibri"/>
          <w:sz w:val="22"/>
          <w:szCs w:val="22"/>
        </w:rPr>
        <w:t>lot</w:t>
      </w:r>
      <w:r w:rsidR="00034492">
        <w:rPr>
          <w:rFonts w:ascii="Calibri" w:hAnsi="Calibri" w:cs="Calibri"/>
          <w:sz w:val="22"/>
          <w:szCs w:val="22"/>
        </w:rPr>
        <w:t>s</w:t>
      </w:r>
      <w:r w:rsidR="00D40511" w:rsidRPr="008A0422">
        <w:rPr>
          <w:rFonts w:ascii="Calibri" w:hAnsi="Calibri" w:cs="Calibri"/>
          <w:sz w:val="22"/>
          <w:szCs w:val="22"/>
        </w:rPr>
        <w:t xml:space="preserve"> located within the 55 dB </w:t>
      </w:r>
      <w:proofErr w:type="spellStart"/>
      <w:r w:rsidR="00D40511" w:rsidRPr="008A0422">
        <w:rPr>
          <w:rFonts w:ascii="Calibri" w:hAnsi="Calibri" w:cs="Calibri"/>
          <w:sz w:val="22"/>
          <w:szCs w:val="22"/>
        </w:rPr>
        <w:t>Ldn</w:t>
      </w:r>
      <w:proofErr w:type="spellEnd"/>
      <w:r w:rsidR="00D40511" w:rsidRPr="008A0422">
        <w:rPr>
          <w:rFonts w:ascii="Calibri" w:hAnsi="Calibri" w:cs="Calibri"/>
          <w:sz w:val="22"/>
          <w:szCs w:val="22"/>
        </w:rPr>
        <w:t xml:space="preserve"> </w:t>
      </w:r>
      <w:r>
        <w:rPr>
          <w:rFonts w:ascii="Calibri" w:hAnsi="Calibri" w:cs="Calibri"/>
          <w:sz w:val="22"/>
          <w:szCs w:val="22"/>
        </w:rPr>
        <w:t xml:space="preserve">of the </w:t>
      </w:r>
      <w:proofErr w:type="spellStart"/>
      <w:r>
        <w:rPr>
          <w:rFonts w:ascii="Calibri" w:hAnsi="Calibri" w:cs="Calibri"/>
          <w:sz w:val="22"/>
          <w:szCs w:val="22"/>
        </w:rPr>
        <w:t>NZone</w:t>
      </w:r>
      <w:proofErr w:type="spellEnd"/>
      <w:r>
        <w:rPr>
          <w:rFonts w:ascii="Calibri" w:hAnsi="Calibri" w:cs="Calibri"/>
          <w:sz w:val="22"/>
          <w:szCs w:val="22"/>
        </w:rPr>
        <w:t xml:space="preserve"> airstrip </w:t>
      </w:r>
      <w:r w:rsidR="00D40511" w:rsidRPr="008A0422">
        <w:rPr>
          <w:rFonts w:ascii="Calibri" w:hAnsi="Calibri" w:cs="Calibri"/>
          <w:sz w:val="22"/>
          <w:szCs w:val="22"/>
        </w:rPr>
        <w:t xml:space="preserve">shown in </w:t>
      </w:r>
      <w:r w:rsidR="00D27516" w:rsidRPr="00D27516">
        <w:rPr>
          <w:rFonts w:ascii="Calibri" w:hAnsi="Calibri" w:cs="Calibri"/>
          <w:sz w:val="22"/>
          <w:szCs w:val="22"/>
          <w:lang w:val="en-US"/>
        </w:rPr>
        <w:t xml:space="preserve">‘Proposed Subdivision Plan - NZONE Skydive Noise Contours’, prepared by </w:t>
      </w:r>
      <w:proofErr w:type="spellStart"/>
      <w:r w:rsidR="00D27516" w:rsidRPr="00D27516">
        <w:rPr>
          <w:rFonts w:ascii="Calibri" w:hAnsi="Calibri" w:cs="Calibri"/>
          <w:sz w:val="22"/>
          <w:szCs w:val="22"/>
          <w:lang w:val="en-US"/>
        </w:rPr>
        <w:t>Patersons</w:t>
      </w:r>
      <w:proofErr w:type="spellEnd"/>
      <w:r w:rsidR="00D27516" w:rsidRPr="00D27516">
        <w:rPr>
          <w:rFonts w:ascii="Calibri" w:hAnsi="Calibri" w:cs="Calibri"/>
          <w:sz w:val="22"/>
          <w:szCs w:val="22"/>
          <w:lang w:val="en-US"/>
        </w:rPr>
        <w:t>, Drawing No Q7557-007, Sheet 001, Rev 0, dated 10 April 2025</w:t>
      </w:r>
      <w:r w:rsidRPr="00D27516">
        <w:rPr>
          <w:rFonts w:ascii="Calibri" w:hAnsi="Calibri" w:cs="Calibri"/>
          <w:sz w:val="22"/>
          <w:szCs w:val="22"/>
        </w:rPr>
        <w:t xml:space="preserve"> until</w:t>
      </w:r>
      <w:r w:rsidR="00D40511" w:rsidRPr="00D27516">
        <w:rPr>
          <w:rFonts w:ascii="Calibri" w:hAnsi="Calibri" w:cs="Calibri"/>
          <w:sz w:val="22"/>
          <w:szCs w:val="22"/>
        </w:rPr>
        <w:t xml:space="preserve"> </w:t>
      </w:r>
      <w:r w:rsidR="0094483C" w:rsidRPr="00D27516">
        <w:rPr>
          <w:rFonts w:ascii="Calibri" w:hAnsi="Calibri" w:cs="Calibri"/>
          <w:sz w:val="22"/>
          <w:szCs w:val="22"/>
        </w:rPr>
        <w:t xml:space="preserve">written </w:t>
      </w:r>
      <w:r w:rsidR="00D40511" w:rsidRPr="00D27516">
        <w:rPr>
          <w:rFonts w:ascii="Calibri" w:hAnsi="Calibri" w:cs="Calibri"/>
          <w:sz w:val="22"/>
          <w:szCs w:val="22"/>
        </w:rPr>
        <w:t xml:space="preserve">confirmation that the </w:t>
      </w:r>
      <w:proofErr w:type="spellStart"/>
      <w:r w:rsidR="00D40511" w:rsidRPr="00D27516">
        <w:rPr>
          <w:rFonts w:ascii="Calibri" w:hAnsi="Calibri" w:cs="Calibri"/>
          <w:sz w:val="22"/>
          <w:szCs w:val="22"/>
        </w:rPr>
        <w:t>NZone</w:t>
      </w:r>
      <w:proofErr w:type="spellEnd"/>
      <w:r w:rsidR="00D40511" w:rsidRPr="00D27516">
        <w:rPr>
          <w:rFonts w:ascii="Calibri" w:hAnsi="Calibri" w:cs="Calibri"/>
          <w:sz w:val="22"/>
          <w:szCs w:val="22"/>
        </w:rPr>
        <w:t xml:space="preserve"> skydiving activity has permanently ceased operating on the site</w:t>
      </w:r>
      <w:r w:rsidR="0094483C" w:rsidRPr="00D27516">
        <w:rPr>
          <w:rFonts w:ascii="Calibri" w:hAnsi="Calibri" w:cs="Calibri"/>
          <w:sz w:val="22"/>
          <w:szCs w:val="22"/>
        </w:rPr>
        <w:t xml:space="preserve"> has been submitted to QLDC</w:t>
      </w:r>
      <w:r w:rsidR="00D40511" w:rsidRPr="00D27516">
        <w:rPr>
          <w:rFonts w:ascii="Calibri" w:hAnsi="Calibri" w:cs="Calibri"/>
          <w:sz w:val="22"/>
          <w:szCs w:val="22"/>
        </w:rPr>
        <w:t xml:space="preserve">. </w:t>
      </w:r>
    </w:p>
    <w:p w14:paraId="4B8D6308" w14:textId="77777777" w:rsidR="00AF56E7" w:rsidRPr="00FB2CD7" w:rsidRDefault="00AF56E7" w:rsidP="00AF56E7">
      <w:pPr>
        <w:spacing w:after="0" w:line="240" w:lineRule="auto"/>
        <w:jc w:val="both"/>
        <w:rPr>
          <w:rFonts w:ascii="Calibri" w:hAnsi="Calibri" w:cs="Calibri"/>
          <w:sz w:val="22"/>
          <w:szCs w:val="22"/>
        </w:rPr>
      </w:pPr>
    </w:p>
    <w:p w14:paraId="7F9F3A93" w14:textId="6522AF82" w:rsidR="000453E2" w:rsidRDefault="00877085"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 xml:space="preserve">The submission of ‘as-built’ plans and information required to detail all engineering works completed in relation to or in association with this subdivision at the consent holder’s cost. This information shall be formatted in accordance with Council’s ‘as-built’ standards and shall include all Roads, Water, Irrigation, Wastewater, Stormwater reticulation. </w:t>
      </w:r>
    </w:p>
    <w:p w14:paraId="07EC49B1" w14:textId="77777777" w:rsidR="00496A3B" w:rsidRPr="00FB6080" w:rsidRDefault="00496A3B" w:rsidP="00496A3B">
      <w:pPr>
        <w:spacing w:after="0" w:line="240" w:lineRule="auto"/>
        <w:jc w:val="both"/>
        <w:rPr>
          <w:rFonts w:ascii="Calibri" w:hAnsi="Calibri" w:cs="Calibri"/>
          <w:sz w:val="22"/>
          <w:szCs w:val="22"/>
        </w:rPr>
      </w:pPr>
    </w:p>
    <w:p w14:paraId="2CEF2D7F" w14:textId="26AD63B5" w:rsidR="000453E2" w:rsidRPr="00042195" w:rsidRDefault="00CA09E4" w:rsidP="007824B7">
      <w:pPr>
        <w:numPr>
          <w:ilvl w:val="0"/>
          <w:numId w:val="10"/>
        </w:numPr>
        <w:tabs>
          <w:tab w:val="clear" w:pos="1271"/>
        </w:tabs>
        <w:spacing w:after="0" w:line="240" w:lineRule="auto"/>
        <w:ind w:left="993"/>
        <w:jc w:val="both"/>
        <w:rPr>
          <w:rFonts w:ascii="Calibri" w:hAnsi="Calibri" w:cs="Calibri"/>
          <w:sz w:val="22"/>
          <w:szCs w:val="22"/>
        </w:rPr>
      </w:pPr>
      <w:r w:rsidRPr="00042195">
        <w:rPr>
          <w:rFonts w:ascii="Calibri" w:hAnsi="Calibri" w:cs="Calibri"/>
          <w:sz w:val="22"/>
          <w:szCs w:val="22"/>
        </w:rPr>
        <w:t xml:space="preserve">Where </w:t>
      </w:r>
      <w:r w:rsidR="00273B5F" w:rsidRPr="00042195">
        <w:rPr>
          <w:rFonts w:ascii="Calibri" w:hAnsi="Calibri" w:cs="Calibri"/>
          <w:sz w:val="22"/>
          <w:szCs w:val="22"/>
        </w:rPr>
        <w:t xml:space="preserve">the water infrastructure is to be vested and </w:t>
      </w:r>
      <w:r w:rsidR="00537E40" w:rsidRPr="00042195">
        <w:rPr>
          <w:rFonts w:ascii="Calibri" w:hAnsi="Calibri" w:cs="Calibri"/>
          <w:sz w:val="22"/>
          <w:szCs w:val="22"/>
        </w:rPr>
        <w:t xml:space="preserve">water meters are </w:t>
      </w:r>
      <w:r w:rsidRPr="00042195">
        <w:rPr>
          <w:rFonts w:ascii="Calibri" w:hAnsi="Calibri" w:cs="Calibri"/>
          <w:sz w:val="22"/>
          <w:szCs w:val="22"/>
        </w:rPr>
        <w:t xml:space="preserve">not installed at the time of subdivision, water meters </w:t>
      </w:r>
      <w:r w:rsidR="00065A9A" w:rsidRPr="00042195">
        <w:rPr>
          <w:rFonts w:ascii="Calibri" w:hAnsi="Calibri" w:cs="Calibri"/>
          <w:sz w:val="22"/>
          <w:szCs w:val="22"/>
        </w:rPr>
        <w:t xml:space="preserve">meeting QLDC’s specification </w:t>
      </w:r>
      <w:r w:rsidRPr="00042195">
        <w:rPr>
          <w:rFonts w:ascii="Calibri" w:hAnsi="Calibri" w:cs="Calibri"/>
          <w:sz w:val="22"/>
          <w:szCs w:val="22"/>
        </w:rPr>
        <w:t xml:space="preserve">are to be </w:t>
      </w:r>
      <w:r w:rsidR="000453E2" w:rsidRPr="00042195">
        <w:rPr>
          <w:rFonts w:ascii="Calibri" w:hAnsi="Calibri" w:cs="Calibri"/>
          <w:sz w:val="22"/>
          <w:szCs w:val="22"/>
        </w:rPr>
        <w:t xml:space="preserve">provided to Council’s maintenance contractor Veolia for each residential lot as per condition </w:t>
      </w:r>
      <w:r w:rsidR="00BE61C3" w:rsidRPr="00042195">
        <w:rPr>
          <w:rFonts w:ascii="Calibri" w:hAnsi="Calibri" w:cs="Calibri"/>
          <w:sz w:val="22"/>
          <w:szCs w:val="22"/>
        </w:rPr>
        <w:t>2</w:t>
      </w:r>
      <w:r w:rsidR="0002203D" w:rsidRPr="00042195">
        <w:rPr>
          <w:rFonts w:ascii="Calibri" w:hAnsi="Calibri" w:cs="Calibri"/>
          <w:sz w:val="22"/>
          <w:szCs w:val="22"/>
        </w:rPr>
        <w:t>3</w:t>
      </w:r>
      <w:r w:rsidR="001C37B2" w:rsidRPr="00042195">
        <w:rPr>
          <w:rFonts w:ascii="Calibri" w:hAnsi="Calibri" w:cs="Calibri"/>
          <w:sz w:val="22"/>
          <w:szCs w:val="22"/>
        </w:rPr>
        <w:t>(</w:t>
      </w:r>
      <w:r w:rsidR="00936F4B" w:rsidRPr="00042195">
        <w:rPr>
          <w:rFonts w:ascii="Calibri" w:hAnsi="Calibri" w:cs="Calibri"/>
          <w:sz w:val="22"/>
          <w:szCs w:val="22"/>
        </w:rPr>
        <w:t>r</w:t>
      </w:r>
      <w:r w:rsidR="001C37B2" w:rsidRPr="00042195">
        <w:rPr>
          <w:rFonts w:ascii="Calibri" w:hAnsi="Calibri" w:cs="Calibri"/>
          <w:sz w:val="22"/>
          <w:szCs w:val="22"/>
        </w:rPr>
        <w:t>)</w:t>
      </w:r>
      <w:r w:rsidR="000453E2" w:rsidRPr="00042195">
        <w:rPr>
          <w:rFonts w:ascii="Calibri" w:hAnsi="Calibri" w:cs="Calibri"/>
          <w:sz w:val="22"/>
          <w:szCs w:val="22"/>
        </w:rPr>
        <w:t>(</w:t>
      </w:r>
      <w:r w:rsidR="001C37B2" w:rsidRPr="00042195">
        <w:rPr>
          <w:rFonts w:ascii="Calibri" w:hAnsi="Calibri" w:cs="Calibri"/>
          <w:sz w:val="22"/>
          <w:szCs w:val="22"/>
        </w:rPr>
        <w:t>v</w:t>
      </w:r>
      <w:r w:rsidR="000453E2" w:rsidRPr="00042195">
        <w:rPr>
          <w:rFonts w:ascii="Calibri" w:hAnsi="Calibri" w:cs="Calibri"/>
          <w:sz w:val="22"/>
          <w:szCs w:val="22"/>
        </w:rPr>
        <w:t xml:space="preserve">) above, and evidence of supply shall be provided to </w:t>
      </w:r>
      <w:r w:rsidR="00065A9A" w:rsidRPr="00042195">
        <w:rPr>
          <w:rFonts w:ascii="Calibri" w:hAnsi="Calibri" w:cs="Calibri"/>
          <w:sz w:val="22"/>
          <w:szCs w:val="22"/>
        </w:rPr>
        <w:t>QLDC</w:t>
      </w:r>
      <w:r w:rsidR="000453E2" w:rsidRPr="00042195">
        <w:rPr>
          <w:rFonts w:ascii="Calibri" w:hAnsi="Calibri" w:cs="Calibri"/>
          <w:sz w:val="22"/>
          <w:szCs w:val="22"/>
        </w:rPr>
        <w:t>.</w:t>
      </w:r>
    </w:p>
    <w:p w14:paraId="36223AB1" w14:textId="77777777" w:rsidR="00BB3471" w:rsidRPr="00FB2CD7" w:rsidRDefault="00BB3471" w:rsidP="00BB3471">
      <w:pPr>
        <w:spacing w:after="0" w:line="240" w:lineRule="auto"/>
        <w:jc w:val="both"/>
        <w:rPr>
          <w:rFonts w:ascii="Calibri" w:hAnsi="Calibri" w:cs="Calibri"/>
          <w:sz w:val="22"/>
          <w:szCs w:val="22"/>
        </w:rPr>
      </w:pPr>
    </w:p>
    <w:p w14:paraId="6EB11B34" w14:textId="77777777" w:rsidR="000453E2" w:rsidRDefault="000453E2"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 xml:space="preserve">All newly constructed gravity foul sewer and stormwater mains shall be subject to a closed-circuit television (CCTV) inspection carried out in accordance with the New Zealand Pipe Inspection Manual. A pan tilt camera shall be used, and lateral connections shall be inspected from inside the main. The CCTV shall be completed and reviewed by Council before any surface sealing and any defects identified shall be repaired. </w:t>
      </w:r>
    </w:p>
    <w:p w14:paraId="2901661A" w14:textId="77777777" w:rsidR="00484544" w:rsidRPr="00FB2CD7" w:rsidRDefault="00484544" w:rsidP="00484544">
      <w:pPr>
        <w:spacing w:after="0" w:line="240" w:lineRule="auto"/>
        <w:jc w:val="both"/>
        <w:rPr>
          <w:rFonts w:ascii="Calibri" w:hAnsi="Calibri" w:cs="Calibri"/>
          <w:sz w:val="22"/>
          <w:szCs w:val="22"/>
        </w:rPr>
      </w:pPr>
    </w:p>
    <w:p w14:paraId="19C3A3E1" w14:textId="4AA93157" w:rsidR="00902091" w:rsidRDefault="000453E2"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Written confirmation shall be provided from the electricity network supplier responsible for the area, that provision of a minimum single phase 15kva underground electricity supply has been made available to the boundaries of each residential lot</w:t>
      </w:r>
      <w:r w:rsidR="00902091">
        <w:rPr>
          <w:rFonts w:ascii="Calibri" w:hAnsi="Calibri" w:cs="Calibri"/>
          <w:sz w:val="22"/>
          <w:szCs w:val="22"/>
        </w:rPr>
        <w:t xml:space="preserve"> 1 - 1438</w:t>
      </w:r>
      <w:r w:rsidRPr="00FB2CD7">
        <w:rPr>
          <w:rFonts w:ascii="Calibri" w:hAnsi="Calibri" w:cs="Calibri"/>
          <w:sz w:val="22"/>
          <w:szCs w:val="22"/>
        </w:rPr>
        <w:t xml:space="preserve">, and that all the network supplier’s requirements for making such means of supply available have been met. </w:t>
      </w:r>
    </w:p>
    <w:p w14:paraId="6404E285" w14:textId="77777777" w:rsidR="00902091" w:rsidRPr="00902091" w:rsidRDefault="00902091" w:rsidP="00902091">
      <w:pPr>
        <w:spacing w:after="0" w:line="240" w:lineRule="auto"/>
        <w:jc w:val="both"/>
        <w:rPr>
          <w:rFonts w:ascii="Calibri" w:hAnsi="Calibri" w:cs="Calibri"/>
          <w:sz w:val="22"/>
          <w:szCs w:val="22"/>
        </w:rPr>
      </w:pPr>
    </w:p>
    <w:p w14:paraId="340AB4B7" w14:textId="43B1123F" w:rsidR="00902091" w:rsidRPr="004836E7" w:rsidRDefault="00902091"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 xml:space="preserve">Written confirmation shall be provided from the electricity network supplier responsible for the area, that provision of a minimum single </w:t>
      </w:r>
      <w:r w:rsidRPr="004662AF">
        <w:rPr>
          <w:rFonts w:ascii="Calibri" w:hAnsi="Calibri" w:cs="Calibri"/>
          <w:sz w:val="22"/>
          <w:szCs w:val="22"/>
        </w:rPr>
        <w:t>phase 15kva underground</w:t>
      </w:r>
      <w:r w:rsidRPr="00FB2CD7">
        <w:rPr>
          <w:rFonts w:ascii="Calibri" w:hAnsi="Calibri" w:cs="Calibri"/>
          <w:sz w:val="22"/>
          <w:szCs w:val="22"/>
        </w:rPr>
        <w:t xml:space="preserve"> electricity supply has been made available to the boundaries of each </w:t>
      </w:r>
      <w:r w:rsidR="00493458">
        <w:rPr>
          <w:rFonts w:ascii="Calibri" w:hAnsi="Calibri" w:cs="Calibri"/>
          <w:sz w:val="22"/>
          <w:szCs w:val="22"/>
        </w:rPr>
        <w:t xml:space="preserve">commercial, </w:t>
      </w:r>
      <w:r>
        <w:rPr>
          <w:rFonts w:ascii="Calibri" w:hAnsi="Calibri" w:cs="Calibri"/>
          <w:sz w:val="22"/>
          <w:szCs w:val="22"/>
        </w:rPr>
        <w:t xml:space="preserve">medium and high density </w:t>
      </w:r>
      <w:proofErr w:type="spellStart"/>
      <w:r>
        <w:rPr>
          <w:rFonts w:ascii="Calibri" w:hAnsi="Calibri" w:cs="Calibri"/>
          <w:sz w:val="22"/>
          <w:szCs w:val="22"/>
        </w:rPr>
        <w:t>superlots</w:t>
      </w:r>
      <w:proofErr w:type="spellEnd"/>
      <w:r>
        <w:rPr>
          <w:rFonts w:ascii="Calibri" w:hAnsi="Calibri" w:cs="Calibri"/>
          <w:sz w:val="22"/>
          <w:szCs w:val="22"/>
        </w:rPr>
        <w:t xml:space="preserve"> (Lots </w:t>
      </w:r>
      <w:r w:rsidR="00E764BA">
        <w:rPr>
          <w:rFonts w:ascii="Calibri" w:hAnsi="Calibri" w:cs="Calibri"/>
          <w:sz w:val="22"/>
          <w:szCs w:val="22"/>
        </w:rPr>
        <w:t>600</w:t>
      </w:r>
      <w:r w:rsidR="00493458">
        <w:rPr>
          <w:rFonts w:ascii="Calibri" w:hAnsi="Calibri" w:cs="Calibri"/>
          <w:sz w:val="22"/>
          <w:szCs w:val="22"/>
        </w:rPr>
        <w:t>1</w:t>
      </w:r>
      <w:r w:rsidR="00E764BA">
        <w:rPr>
          <w:rFonts w:ascii="Calibri" w:hAnsi="Calibri" w:cs="Calibri"/>
          <w:sz w:val="22"/>
          <w:szCs w:val="22"/>
        </w:rPr>
        <w:t xml:space="preserve"> – 6017 and 7001 – 7022)</w:t>
      </w:r>
      <w:r w:rsidRPr="00FB2CD7">
        <w:rPr>
          <w:rFonts w:ascii="Calibri" w:hAnsi="Calibri" w:cs="Calibri"/>
          <w:sz w:val="22"/>
          <w:szCs w:val="22"/>
        </w:rPr>
        <w:t xml:space="preserve">, and that all the network supplier’s requirements for making such means of supply available have been met. </w:t>
      </w:r>
    </w:p>
    <w:p w14:paraId="34B49811" w14:textId="77777777" w:rsidR="004836E7" w:rsidRPr="004836E7" w:rsidRDefault="004836E7" w:rsidP="004836E7">
      <w:pPr>
        <w:spacing w:after="0" w:line="240" w:lineRule="auto"/>
        <w:jc w:val="both"/>
        <w:rPr>
          <w:rFonts w:ascii="Calibri" w:hAnsi="Calibri" w:cs="Calibri"/>
          <w:sz w:val="22"/>
          <w:szCs w:val="22"/>
        </w:rPr>
      </w:pPr>
    </w:p>
    <w:p w14:paraId="53659C40" w14:textId="0378BEF4" w:rsidR="000453E2" w:rsidRDefault="000453E2"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 xml:space="preserve">Written confirmation shall be provided from the telecommunications network supplier responsible for the area, that provision of underground telephone services has been made available to the boundaries of each lot and that all the network supplier’s requirements for making such means of supply available have been met. </w:t>
      </w:r>
    </w:p>
    <w:p w14:paraId="436FBA5E" w14:textId="77777777" w:rsidR="004836E7" w:rsidRPr="00FB2CD7" w:rsidRDefault="004836E7" w:rsidP="004836E7">
      <w:pPr>
        <w:spacing w:after="0" w:line="240" w:lineRule="auto"/>
        <w:jc w:val="both"/>
        <w:rPr>
          <w:rFonts w:ascii="Calibri" w:hAnsi="Calibri" w:cs="Calibri"/>
          <w:sz w:val="22"/>
          <w:szCs w:val="22"/>
        </w:rPr>
      </w:pPr>
    </w:p>
    <w:p w14:paraId="7C282A20" w14:textId="77777777" w:rsidR="000453E2" w:rsidRDefault="000453E2"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Any road signage shall be installed in accordance with Council’s signage specifications and all necessary road markings completed on all public roads in accordance with MOTSAM and the TCD Manual.</w:t>
      </w:r>
    </w:p>
    <w:p w14:paraId="6B395D0B" w14:textId="77777777" w:rsidR="004836E7" w:rsidRPr="00FB2CD7" w:rsidRDefault="004836E7" w:rsidP="004836E7">
      <w:pPr>
        <w:spacing w:after="0" w:line="240" w:lineRule="auto"/>
        <w:jc w:val="both"/>
        <w:rPr>
          <w:rFonts w:ascii="Calibri" w:hAnsi="Calibri" w:cs="Calibri"/>
          <w:sz w:val="22"/>
          <w:szCs w:val="22"/>
        </w:rPr>
      </w:pPr>
    </w:p>
    <w:p w14:paraId="2BE4F687" w14:textId="44E2D67D" w:rsidR="000453E2" w:rsidRDefault="000453E2"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Road naming shall be carried out, and signs installed, in accordance with Council’s road naming policy.</w:t>
      </w:r>
      <w:r w:rsidR="00EE3483">
        <w:rPr>
          <w:rFonts w:ascii="Calibri" w:hAnsi="Calibri" w:cs="Calibri"/>
          <w:sz w:val="22"/>
          <w:szCs w:val="22"/>
        </w:rPr>
        <w:t xml:space="preserve">  </w:t>
      </w:r>
    </w:p>
    <w:p w14:paraId="4089D8BD" w14:textId="77777777" w:rsidR="004836E7" w:rsidRPr="00FB2CD7" w:rsidRDefault="004836E7" w:rsidP="004836E7">
      <w:pPr>
        <w:spacing w:after="0" w:line="240" w:lineRule="auto"/>
        <w:jc w:val="both"/>
        <w:rPr>
          <w:rFonts w:ascii="Calibri" w:hAnsi="Calibri" w:cs="Calibri"/>
          <w:sz w:val="22"/>
          <w:szCs w:val="22"/>
        </w:rPr>
      </w:pPr>
    </w:p>
    <w:p w14:paraId="09D257E9" w14:textId="542E8C49" w:rsidR="000453E2" w:rsidRDefault="000453E2"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 xml:space="preserve">At the completion of onsite earthworks, the geo-professional identified </w:t>
      </w:r>
      <w:r w:rsidRPr="002504FE">
        <w:rPr>
          <w:rFonts w:ascii="Calibri" w:hAnsi="Calibri" w:cs="Calibri"/>
          <w:sz w:val="22"/>
          <w:szCs w:val="22"/>
        </w:rPr>
        <w:t xml:space="preserve">under Condition </w:t>
      </w:r>
      <w:r w:rsidR="00762EDA" w:rsidRPr="002504FE">
        <w:rPr>
          <w:rFonts w:ascii="Calibri" w:hAnsi="Calibri" w:cs="Calibri"/>
          <w:sz w:val="22"/>
          <w:szCs w:val="22"/>
        </w:rPr>
        <w:t>1</w:t>
      </w:r>
      <w:r w:rsidR="001B1180" w:rsidRPr="002504FE">
        <w:rPr>
          <w:rFonts w:ascii="Calibri" w:hAnsi="Calibri" w:cs="Calibri"/>
          <w:sz w:val="22"/>
          <w:szCs w:val="22"/>
        </w:rPr>
        <w:t>8</w:t>
      </w:r>
      <w:r w:rsidRPr="00FB2CD7">
        <w:rPr>
          <w:rFonts w:ascii="Calibri" w:hAnsi="Calibri" w:cs="Calibri"/>
          <w:sz w:val="22"/>
          <w:szCs w:val="22"/>
        </w:rPr>
        <w:t xml:space="preserve"> shall incorporate the results of ground bearing test results for each residential </w:t>
      </w:r>
      <w:r w:rsidR="00AA2E0B">
        <w:rPr>
          <w:rFonts w:ascii="Calibri" w:hAnsi="Calibri" w:cs="Calibri"/>
          <w:sz w:val="22"/>
          <w:szCs w:val="22"/>
        </w:rPr>
        <w:t xml:space="preserve">and commercial </w:t>
      </w:r>
      <w:r w:rsidRPr="00FB2CD7">
        <w:rPr>
          <w:rFonts w:ascii="Calibri" w:hAnsi="Calibri" w:cs="Calibri"/>
          <w:sz w:val="22"/>
          <w:szCs w:val="22"/>
        </w:rPr>
        <w:t>allotment (regardless of whether affected by development cut and fill earthworks) and include these with fill certification in accordance with NZS 4431:1989, a Geotechnical Completion Report and Schedule 2A certificate covering all lots within the subdivision. In the event the Schedule 2A includes limitations or remedial works against any lot(s) the Schedule 2A shall also include a geotechnical summary table identifying requirements against each relevant lot in the subdivision for reference by future lot owners. Any remedial works outlined on the Schedule 2A that requires works across lot boundaries shall be undertaken by the consent holder prior to 224(c) certification being issued.</w:t>
      </w:r>
    </w:p>
    <w:p w14:paraId="76BA8CE9" w14:textId="77777777" w:rsidR="00D3630E" w:rsidRPr="00FB2CD7" w:rsidRDefault="00D3630E" w:rsidP="00D3630E">
      <w:pPr>
        <w:spacing w:after="0" w:line="240" w:lineRule="auto"/>
        <w:jc w:val="both"/>
        <w:rPr>
          <w:rFonts w:ascii="Calibri" w:hAnsi="Calibri" w:cs="Calibri"/>
          <w:sz w:val="22"/>
          <w:szCs w:val="22"/>
        </w:rPr>
      </w:pPr>
    </w:p>
    <w:p w14:paraId="65834854" w14:textId="18C8A157" w:rsidR="000453E2" w:rsidRDefault="000453E2"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 xml:space="preserve">At the completion of onsite earthworks, the geo-professional identified </w:t>
      </w:r>
      <w:r w:rsidRPr="002504FE">
        <w:rPr>
          <w:rFonts w:ascii="Calibri" w:hAnsi="Calibri" w:cs="Calibri"/>
          <w:sz w:val="22"/>
          <w:szCs w:val="22"/>
        </w:rPr>
        <w:t xml:space="preserve">under Condition </w:t>
      </w:r>
      <w:r w:rsidR="00F25AA1" w:rsidRPr="002504FE">
        <w:rPr>
          <w:rFonts w:ascii="Calibri" w:hAnsi="Calibri" w:cs="Calibri"/>
          <w:sz w:val="22"/>
          <w:szCs w:val="22"/>
        </w:rPr>
        <w:t>1</w:t>
      </w:r>
      <w:r w:rsidR="001B1180" w:rsidRPr="002504FE">
        <w:rPr>
          <w:rFonts w:ascii="Calibri" w:hAnsi="Calibri" w:cs="Calibri"/>
          <w:sz w:val="22"/>
          <w:szCs w:val="22"/>
        </w:rPr>
        <w:t>8</w:t>
      </w:r>
      <w:r w:rsidRPr="00FB2CD7">
        <w:rPr>
          <w:rFonts w:ascii="Calibri" w:hAnsi="Calibri" w:cs="Calibri"/>
          <w:sz w:val="22"/>
          <w:szCs w:val="22"/>
        </w:rPr>
        <w:t xml:space="preserve"> shall provide certification in accordance with NZS 4431:1989 for all areas of fill within the site on which future buildings are to be founded. Noting any future residential subdivision of this land will require the provision of a Geotechnical Completion Report and Schedule 2A certificate. </w:t>
      </w:r>
    </w:p>
    <w:p w14:paraId="4D29AECF" w14:textId="77777777" w:rsidR="00D3630E" w:rsidRPr="00FB2CD7" w:rsidRDefault="00D3630E" w:rsidP="00D3630E">
      <w:pPr>
        <w:spacing w:after="0" w:line="240" w:lineRule="auto"/>
        <w:jc w:val="both"/>
        <w:rPr>
          <w:rFonts w:ascii="Calibri" w:hAnsi="Calibri" w:cs="Calibri"/>
          <w:sz w:val="22"/>
          <w:szCs w:val="22"/>
        </w:rPr>
      </w:pPr>
    </w:p>
    <w:p w14:paraId="787AB1AD" w14:textId="5142108D" w:rsidR="000453E2" w:rsidRDefault="000453E2"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The consent holder shall engage an independent and suitably qualified traffic engineer to carry out a post-construction road safety audit in general accordance with the NZTA Manual “Road Safety Audit Procedures for Projects” and section 3.2.7 of QLDC’s Land Development and Subdivision Code of Practice</w:t>
      </w:r>
      <w:r w:rsidR="003970A5">
        <w:rPr>
          <w:rFonts w:ascii="Calibri" w:hAnsi="Calibri" w:cs="Calibri"/>
          <w:sz w:val="22"/>
          <w:szCs w:val="22"/>
        </w:rPr>
        <w:t xml:space="preserve"> 2025</w:t>
      </w:r>
      <w:r w:rsidRPr="00FB2CD7">
        <w:rPr>
          <w:rFonts w:ascii="Calibri" w:hAnsi="Calibri" w:cs="Calibri"/>
          <w:sz w:val="22"/>
          <w:szCs w:val="22"/>
        </w:rPr>
        <w:t xml:space="preserve">. This shall include confirmation that appropriate traffic signs and road markings have been installed in accordance with the New Zealand Transport Agency’s Traffic control devices manual. The consent holder shall undertake works in compliance with any recommendations of the road safety audit at their own cost. A copy of this report and confirmation that the recommendations have been complied with shall be submitted to </w:t>
      </w:r>
      <w:r w:rsidR="00213DAA">
        <w:rPr>
          <w:rFonts w:ascii="Calibri" w:hAnsi="Calibri" w:cs="Calibri"/>
          <w:sz w:val="22"/>
          <w:szCs w:val="22"/>
        </w:rPr>
        <w:t>QLDC</w:t>
      </w:r>
      <w:r w:rsidR="00213DAA" w:rsidRPr="00FB2CD7">
        <w:rPr>
          <w:rFonts w:ascii="Calibri" w:hAnsi="Calibri" w:cs="Calibri"/>
          <w:sz w:val="22"/>
          <w:szCs w:val="22"/>
        </w:rPr>
        <w:t xml:space="preserve"> </w:t>
      </w:r>
      <w:r w:rsidRPr="00FB2CD7">
        <w:rPr>
          <w:rFonts w:ascii="Calibri" w:hAnsi="Calibri" w:cs="Calibri"/>
          <w:sz w:val="22"/>
          <w:szCs w:val="22"/>
        </w:rPr>
        <w:t>for review and acceptance.</w:t>
      </w:r>
    </w:p>
    <w:p w14:paraId="0D16770F" w14:textId="77777777" w:rsidR="00D3630E" w:rsidRPr="00FB2CD7" w:rsidRDefault="00D3630E" w:rsidP="00D3630E">
      <w:pPr>
        <w:spacing w:after="0" w:line="240" w:lineRule="auto"/>
        <w:jc w:val="both"/>
        <w:rPr>
          <w:rFonts w:ascii="Calibri" w:hAnsi="Calibri" w:cs="Calibri"/>
          <w:sz w:val="22"/>
          <w:szCs w:val="22"/>
        </w:rPr>
      </w:pPr>
    </w:p>
    <w:p w14:paraId="15FF4105" w14:textId="7D54803A" w:rsidR="000453E2" w:rsidRDefault="000453E2" w:rsidP="007824B7">
      <w:pPr>
        <w:numPr>
          <w:ilvl w:val="0"/>
          <w:numId w:val="10"/>
        </w:numPr>
        <w:tabs>
          <w:tab w:val="clear" w:pos="1271"/>
        </w:tabs>
        <w:spacing w:after="0" w:line="240" w:lineRule="auto"/>
        <w:ind w:left="993"/>
        <w:jc w:val="both"/>
        <w:rPr>
          <w:rFonts w:ascii="Calibri" w:hAnsi="Calibri" w:cs="Calibri"/>
          <w:sz w:val="22"/>
          <w:szCs w:val="22"/>
        </w:rPr>
      </w:pPr>
      <w:r w:rsidRPr="00FB2CD7">
        <w:rPr>
          <w:rFonts w:ascii="Calibri" w:hAnsi="Calibri" w:cs="Calibri"/>
          <w:sz w:val="22"/>
          <w:szCs w:val="22"/>
        </w:rPr>
        <w:t>Hydrant testing shall be carried out to confirm that there are sufficient hydrants with adequate pressure and flow to service the lots created with a minimum Class FW2 fire supply</w:t>
      </w:r>
      <w:r w:rsidR="00AA2E0B">
        <w:rPr>
          <w:rFonts w:ascii="Calibri" w:hAnsi="Calibri" w:cs="Calibri"/>
          <w:sz w:val="22"/>
          <w:szCs w:val="22"/>
        </w:rPr>
        <w:t xml:space="preserve"> for residential lots and FW3 for commercial lots</w:t>
      </w:r>
      <w:r w:rsidRPr="00FB2CD7">
        <w:rPr>
          <w:rFonts w:ascii="Calibri" w:hAnsi="Calibri" w:cs="Calibri"/>
          <w:sz w:val="22"/>
          <w:szCs w:val="22"/>
        </w:rPr>
        <w:t xml:space="preserve"> in accordance with the NZ Fire Service Code of Practice for Firefighting Water Supplies 2008.  Any lesser risk must be approved in writing by Fire Service NZ, Dunedin Office. The testing shall be carried out over the peak period of an average day.   All related costs shall be borne by the consent holder.</w:t>
      </w:r>
    </w:p>
    <w:p w14:paraId="668BEFD8" w14:textId="77777777" w:rsidR="00D3630E" w:rsidRPr="00FB2CD7" w:rsidRDefault="00D3630E" w:rsidP="00D3630E">
      <w:pPr>
        <w:spacing w:after="0" w:line="240" w:lineRule="auto"/>
        <w:jc w:val="both"/>
        <w:rPr>
          <w:rFonts w:ascii="Calibri" w:hAnsi="Calibri" w:cs="Calibri"/>
          <w:sz w:val="22"/>
          <w:szCs w:val="22"/>
        </w:rPr>
      </w:pPr>
    </w:p>
    <w:p w14:paraId="574ABCCF" w14:textId="733A3463" w:rsidR="00BC0044" w:rsidRPr="00ED037C" w:rsidRDefault="00ED037C" w:rsidP="00F1357A">
      <w:pPr>
        <w:numPr>
          <w:ilvl w:val="0"/>
          <w:numId w:val="10"/>
        </w:numPr>
        <w:tabs>
          <w:tab w:val="clear" w:pos="1271"/>
        </w:tabs>
        <w:spacing w:after="0" w:line="240" w:lineRule="auto"/>
        <w:ind w:left="993"/>
        <w:jc w:val="both"/>
        <w:rPr>
          <w:rFonts w:ascii="Calibri" w:hAnsi="Calibri" w:cs="Calibri"/>
          <w:sz w:val="22"/>
          <w:szCs w:val="22"/>
        </w:rPr>
      </w:pPr>
      <w:r w:rsidRPr="00DC7EB6">
        <w:rPr>
          <w:rFonts w:ascii="Calibri" w:hAnsi="Calibri" w:cs="Calibri"/>
          <w:sz w:val="22"/>
          <w:szCs w:val="22"/>
        </w:rPr>
        <w:t>The completion of all alluvial fan debris flow and flood hazard mitigation and rockfall mitigation works</w:t>
      </w:r>
      <w:r>
        <w:rPr>
          <w:rFonts w:ascii="Calibri" w:hAnsi="Calibri" w:cs="Calibri"/>
          <w:sz w:val="22"/>
          <w:szCs w:val="22"/>
        </w:rPr>
        <w:t xml:space="preserve"> for that stage</w:t>
      </w:r>
      <w:r w:rsidRPr="00DC7EB6">
        <w:rPr>
          <w:rFonts w:ascii="Calibri" w:hAnsi="Calibri" w:cs="Calibri"/>
          <w:sz w:val="22"/>
          <w:szCs w:val="22"/>
        </w:rPr>
        <w:t xml:space="preserve"> in accordance with the </w:t>
      </w:r>
      <w:proofErr w:type="spellStart"/>
      <w:r w:rsidRPr="00DC7EB6">
        <w:rPr>
          <w:rFonts w:ascii="Calibri" w:hAnsi="Calibri" w:cs="Calibri"/>
          <w:sz w:val="22"/>
          <w:szCs w:val="22"/>
        </w:rPr>
        <w:t>Geosolve</w:t>
      </w:r>
      <w:proofErr w:type="spellEnd"/>
      <w:r w:rsidRPr="00DC7EB6">
        <w:rPr>
          <w:rFonts w:ascii="Calibri" w:hAnsi="Calibri" w:cs="Calibri"/>
          <w:sz w:val="22"/>
          <w:szCs w:val="22"/>
        </w:rPr>
        <w:t xml:space="preserve"> Natural Hazards Assessment, and WSP dated 17 March 2025 and Fluent Solutions h peer reviewed referenced MEM-25-02-11-GF 000892, dated 11/02/2025</w:t>
      </w:r>
    </w:p>
    <w:p w14:paraId="693A2591" w14:textId="77777777" w:rsidR="00BC0044" w:rsidRDefault="00BC0044" w:rsidP="00BE61C3">
      <w:pPr>
        <w:pStyle w:val="ListParagraph"/>
        <w:spacing w:after="0"/>
        <w:rPr>
          <w:rFonts w:ascii="Calibri" w:hAnsi="Calibri" w:cs="Calibri"/>
          <w:sz w:val="22"/>
          <w:szCs w:val="22"/>
        </w:rPr>
      </w:pPr>
    </w:p>
    <w:p w14:paraId="6EBFF63B" w14:textId="7130D454" w:rsidR="00113363" w:rsidRDefault="000453E2" w:rsidP="00A01328">
      <w:pPr>
        <w:numPr>
          <w:ilvl w:val="0"/>
          <w:numId w:val="10"/>
        </w:numPr>
        <w:tabs>
          <w:tab w:val="clear" w:pos="1271"/>
        </w:tabs>
        <w:spacing w:after="0" w:line="240" w:lineRule="auto"/>
        <w:ind w:left="993" w:hanging="425"/>
        <w:jc w:val="both"/>
        <w:rPr>
          <w:rFonts w:ascii="Calibri" w:hAnsi="Calibri" w:cs="Calibri"/>
          <w:sz w:val="22"/>
          <w:szCs w:val="22"/>
        </w:rPr>
      </w:pPr>
      <w:r w:rsidRPr="00FB2CD7">
        <w:rPr>
          <w:rFonts w:ascii="Calibri" w:hAnsi="Calibri" w:cs="Calibri"/>
          <w:sz w:val="22"/>
          <w:szCs w:val="22"/>
        </w:rPr>
        <w:t>The submission of Completion Certificates for all engineering works completed in relation to or in association with th</w:t>
      </w:r>
      <w:r w:rsidR="00933DCE">
        <w:rPr>
          <w:rFonts w:ascii="Calibri" w:hAnsi="Calibri" w:cs="Calibri"/>
          <w:sz w:val="22"/>
          <w:szCs w:val="22"/>
        </w:rPr>
        <w:t>e relevant stage of</w:t>
      </w:r>
      <w:r w:rsidRPr="00FB2CD7">
        <w:rPr>
          <w:rFonts w:ascii="Calibri" w:hAnsi="Calibri" w:cs="Calibri"/>
          <w:sz w:val="22"/>
          <w:szCs w:val="22"/>
        </w:rPr>
        <w:t xml:space="preserve"> subdivision. The certificates shall be in the format of the </w:t>
      </w:r>
      <w:r w:rsidRPr="00FB2CD7">
        <w:rPr>
          <w:rFonts w:ascii="Calibri" w:hAnsi="Calibri" w:cs="Calibri"/>
          <w:i/>
          <w:sz w:val="22"/>
          <w:szCs w:val="22"/>
        </w:rPr>
        <w:t xml:space="preserve">Queenstown Lakes District Council – Land Development &amp; Subdivision Code of Practice </w:t>
      </w:r>
      <w:r w:rsidR="003970A5">
        <w:rPr>
          <w:rFonts w:ascii="Calibri" w:hAnsi="Calibri" w:cs="Calibri"/>
          <w:i/>
          <w:sz w:val="22"/>
          <w:szCs w:val="22"/>
        </w:rPr>
        <w:t>2025</w:t>
      </w:r>
      <w:r w:rsidRPr="00FB2CD7">
        <w:rPr>
          <w:rFonts w:ascii="Calibri" w:hAnsi="Calibri" w:cs="Calibri"/>
          <w:sz w:val="22"/>
          <w:szCs w:val="22"/>
        </w:rPr>
        <w:t xml:space="preserve"> Schedule 1B and 1C Certificate.    </w:t>
      </w:r>
    </w:p>
    <w:p w14:paraId="15616CC4" w14:textId="77777777" w:rsidR="00A01328" w:rsidRPr="00A01328" w:rsidRDefault="00A01328" w:rsidP="00A01328">
      <w:pPr>
        <w:spacing w:after="0" w:line="240" w:lineRule="auto"/>
        <w:jc w:val="both"/>
        <w:rPr>
          <w:rFonts w:ascii="Calibri" w:hAnsi="Calibri" w:cs="Calibri"/>
          <w:sz w:val="22"/>
          <w:szCs w:val="22"/>
        </w:rPr>
      </w:pPr>
    </w:p>
    <w:p w14:paraId="4D9BD826" w14:textId="6E49A4E9" w:rsidR="00113363" w:rsidRDefault="00A01328" w:rsidP="007824B7">
      <w:pPr>
        <w:numPr>
          <w:ilvl w:val="0"/>
          <w:numId w:val="10"/>
        </w:numPr>
        <w:tabs>
          <w:tab w:val="clear" w:pos="1271"/>
        </w:tabs>
        <w:spacing w:after="0" w:line="240" w:lineRule="auto"/>
        <w:ind w:left="993" w:hanging="425"/>
        <w:jc w:val="both"/>
        <w:rPr>
          <w:rFonts w:ascii="Calibri" w:hAnsi="Calibri" w:cs="Calibri"/>
          <w:sz w:val="22"/>
          <w:szCs w:val="22"/>
        </w:rPr>
      </w:pPr>
      <w:r w:rsidRPr="00135BF4">
        <w:rPr>
          <w:rFonts w:ascii="Calibri" w:hAnsi="Calibri" w:cs="Calibri"/>
          <w:sz w:val="22"/>
          <w:szCs w:val="22"/>
          <w:lang w:val="en-US"/>
        </w:rPr>
        <w:t xml:space="preserve">The </w:t>
      </w:r>
      <w:r w:rsidRPr="00135BF4">
        <w:rPr>
          <w:rFonts w:ascii="Calibri" w:hAnsi="Calibri" w:cs="Calibri"/>
          <w:color w:val="000000"/>
          <w:sz w:val="22"/>
          <w:szCs w:val="22"/>
        </w:rPr>
        <w:t>submission</w:t>
      </w:r>
      <w:r w:rsidRPr="00135BF4">
        <w:rPr>
          <w:rFonts w:ascii="Calibri" w:hAnsi="Calibri" w:cs="Calibri"/>
          <w:sz w:val="22"/>
          <w:szCs w:val="22"/>
          <w:lang w:val="en-US"/>
        </w:rPr>
        <w:t xml:space="preserve"> of Completion Certificates from both the Contractor and Approved Certifier for the </w:t>
      </w:r>
      <w:r w:rsidRPr="00A01328">
        <w:rPr>
          <w:rFonts w:ascii="Calibri" w:hAnsi="Calibri" w:cs="Calibri"/>
          <w:sz w:val="22"/>
          <w:szCs w:val="22"/>
          <w:lang w:val="en-US"/>
        </w:rPr>
        <w:t xml:space="preserve">Wastewater Pump Station/s, Water booster Pump Station/s, Water Treatment Plant, Wastewater Treatment Plant, and Water Reservoir, as </w:t>
      </w:r>
      <w:r w:rsidRPr="00FB2CD7">
        <w:rPr>
          <w:rFonts w:ascii="Calibri" w:hAnsi="Calibri" w:cs="Calibri"/>
          <w:sz w:val="22"/>
          <w:szCs w:val="22"/>
        </w:rPr>
        <w:t xml:space="preserve">completed in relation to or in association with </w:t>
      </w:r>
      <w:r>
        <w:rPr>
          <w:rFonts w:ascii="Calibri" w:hAnsi="Calibri" w:cs="Calibri"/>
          <w:sz w:val="22"/>
          <w:szCs w:val="22"/>
        </w:rPr>
        <w:t>the relevant stage of</w:t>
      </w:r>
      <w:r w:rsidRPr="00FB2CD7">
        <w:rPr>
          <w:rFonts w:ascii="Calibri" w:hAnsi="Calibri" w:cs="Calibri"/>
          <w:sz w:val="22"/>
          <w:szCs w:val="22"/>
        </w:rPr>
        <w:t xml:space="preserve"> subdivision</w:t>
      </w:r>
      <w:r w:rsidRPr="00135BF4">
        <w:rPr>
          <w:rFonts w:ascii="Calibri" w:hAnsi="Calibri" w:cs="Calibri"/>
          <w:sz w:val="22"/>
          <w:szCs w:val="22"/>
          <w:lang w:val="en-US"/>
        </w:rPr>
        <w:t>. The certificates shall be in the format of Engineering NZ Producer Statement PS3 and PS4</w:t>
      </w:r>
      <w:r>
        <w:rPr>
          <w:rFonts w:ascii="Calibri" w:hAnsi="Calibri" w:cs="Calibri"/>
          <w:sz w:val="22"/>
          <w:szCs w:val="22"/>
          <w:lang w:val="en-US"/>
        </w:rPr>
        <w:t>.</w:t>
      </w:r>
    </w:p>
    <w:p w14:paraId="20F64BF5" w14:textId="77777777" w:rsidR="00D3630E" w:rsidRPr="00FB2CD7" w:rsidRDefault="00D3630E" w:rsidP="00D3630E">
      <w:pPr>
        <w:spacing w:after="0" w:line="240" w:lineRule="auto"/>
        <w:jc w:val="both"/>
        <w:rPr>
          <w:rFonts w:ascii="Calibri" w:hAnsi="Calibri" w:cs="Calibri"/>
          <w:sz w:val="22"/>
          <w:szCs w:val="22"/>
        </w:rPr>
      </w:pPr>
    </w:p>
    <w:p w14:paraId="295C31EA" w14:textId="35649234" w:rsidR="000453E2" w:rsidRDefault="000453E2" w:rsidP="007824B7">
      <w:pPr>
        <w:numPr>
          <w:ilvl w:val="0"/>
          <w:numId w:val="10"/>
        </w:numPr>
        <w:tabs>
          <w:tab w:val="clear" w:pos="1271"/>
        </w:tabs>
        <w:spacing w:after="0" w:line="240" w:lineRule="auto"/>
        <w:ind w:left="993" w:hanging="425"/>
        <w:jc w:val="both"/>
        <w:rPr>
          <w:rFonts w:ascii="Calibri" w:hAnsi="Calibri" w:cs="Calibri"/>
          <w:sz w:val="22"/>
          <w:szCs w:val="22"/>
        </w:rPr>
      </w:pPr>
      <w:r w:rsidRPr="00FB2CD7">
        <w:rPr>
          <w:rFonts w:ascii="Calibri" w:hAnsi="Calibri" w:cs="Calibri"/>
          <w:sz w:val="22"/>
          <w:szCs w:val="22"/>
        </w:rPr>
        <w:t>The consent holder shall ensure that all silt attributable to the construction of this stage of development is removed from the mud-tanks within the road network and downstream stormwater pipe network</w:t>
      </w:r>
      <w:r w:rsidR="00A01328">
        <w:rPr>
          <w:rFonts w:ascii="Calibri" w:hAnsi="Calibri" w:cs="Calibri"/>
          <w:sz w:val="22"/>
          <w:szCs w:val="22"/>
        </w:rPr>
        <w:t>, including any treatment devices.</w:t>
      </w:r>
    </w:p>
    <w:p w14:paraId="216F292A" w14:textId="77777777" w:rsidR="00D3630E" w:rsidRPr="00FB2CD7" w:rsidRDefault="00D3630E" w:rsidP="00D3630E">
      <w:pPr>
        <w:spacing w:after="0" w:line="240" w:lineRule="auto"/>
        <w:jc w:val="both"/>
        <w:rPr>
          <w:rFonts w:ascii="Calibri" w:hAnsi="Calibri" w:cs="Calibri"/>
          <w:sz w:val="22"/>
          <w:szCs w:val="22"/>
        </w:rPr>
      </w:pPr>
    </w:p>
    <w:p w14:paraId="1DDC415C" w14:textId="4E3AC919" w:rsidR="00ED037C" w:rsidRPr="00DE241F" w:rsidRDefault="00DE241F" w:rsidP="00DE241F">
      <w:pPr>
        <w:numPr>
          <w:ilvl w:val="0"/>
          <w:numId w:val="10"/>
        </w:numPr>
        <w:tabs>
          <w:tab w:val="clear" w:pos="1271"/>
        </w:tabs>
        <w:spacing w:after="0" w:line="240" w:lineRule="auto"/>
        <w:ind w:left="993" w:hanging="425"/>
        <w:jc w:val="both"/>
        <w:rPr>
          <w:rFonts w:ascii="Calibri" w:hAnsi="Calibri" w:cs="Calibri"/>
          <w:sz w:val="22"/>
          <w:szCs w:val="22"/>
        </w:rPr>
      </w:pPr>
      <w:r>
        <w:rPr>
          <w:rFonts w:ascii="Calibri" w:hAnsi="Calibri" w:cs="Calibri"/>
          <w:sz w:val="22"/>
          <w:szCs w:val="22"/>
        </w:rPr>
        <w:t>T</w:t>
      </w:r>
      <w:r w:rsidRPr="00D77B42">
        <w:rPr>
          <w:rFonts w:ascii="Calibri" w:hAnsi="Calibri" w:cs="Calibri"/>
          <w:sz w:val="22"/>
          <w:szCs w:val="22"/>
        </w:rPr>
        <w:t>he consent holder shall submit an Engineering NZ PS4 Producer Statement for any permanent retaining walls within the lot which exceed 1.5m in height or are subject to additional surcharge loads.</w:t>
      </w:r>
    </w:p>
    <w:p w14:paraId="25C42BF5" w14:textId="77777777" w:rsidR="00ED037C" w:rsidRDefault="00ED037C" w:rsidP="00BE61C3">
      <w:pPr>
        <w:pStyle w:val="ListParagraph"/>
        <w:spacing w:after="0"/>
        <w:rPr>
          <w:rFonts w:ascii="Calibri" w:hAnsi="Calibri" w:cs="Calibri"/>
          <w:sz w:val="22"/>
          <w:szCs w:val="22"/>
        </w:rPr>
      </w:pPr>
    </w:p>
    <w:p w14:paraId="29050388" w14:textId="706F35DE" w:rsidR="00D3630E" w:rsidRDefault="000453E2" w:rsidP="007824B7">
      <w:pPr>
        <w:numPr>
          <w:ilvl w:val="0"/>
          <w:numId w:val="10"/>
        </w:numPr>
        <w:tabs>
          <w:tab w:val="clear" w:pos="1271"/>
        </w:tabs>
        <w:spacing w:after="0" w:line="240" w:lineRule="auto"/>
        <w:ind w:left="993" w:hanging="425"/>
        <w:jc w:val="both"/>
        <w:rPr>
          <w:rFonts w:ascii="Calibri" w:hAnsi="Calibri" w:cs="Calibri"/>
          <w:sz w:val="22"/>
          <w:szCs w:val="22"/>
        </w:rPr>
      </w:pPr>
      <w:r w:rsidRPr="00D3630E">
        <w:rPr>
          <w:rFonts w:ascii="Calibri" w:hAnsi="Calibri" w:cs="Calibri"/>
          <w:sz w:val="22"/>
          <w:szCs w:val="22"/>
        </w:rPr>
        <w:t xml:space="preserve">The consent holder shall remedy any damage to all existing road surfaces and berms that result from work carried out for this consent. </w:t>
      </w:r>
    </w:p>
    <w:p w14:paraId="6FF6736D" w14:textId="77777777" w:rsidR="00D3630E" w:rsidRPr="00D3630E" w:rsidRDefault="00D3630E" w:rsidP="00D3630E">
      <w:pPr>
        <w:spacing w:after="0" w:line="240" w:lineRule="auto"/>
        <w:jc w:val="both"/>
        <w:rPr>
          <w:rFonts w:ascii="Calibri" w:hAnsi="Calibri" w:cs="Calibri"/>
          <w:sz w:val="22"/>
          <w:szCs w:val="22"/>
        </w:rPr>
      </w:pPr>
    </w:p>
    <w:p w14:paraId="2EA1EB5F" w14:textId="77777777" w:rsidR="000453E2" w:rsidRDefault="000453E2" w:rsidP="007824B7">
      <w:pPr>
        <w:numPr>
          <w:ilvl w:val="0"/>
          <w:numId w:val="10"/>
        </w:numPr>
        <w:tabs>
          <w:tab w:val="clear" w:pos="1271"/>
        </w:tabs>
        <w:spacing w:after="0" w:line="240" w:lineRule="auto"/>
        <w:ind w:left="993" w:hanging="425"/>
        <w:jc w:val="both"/>
        <w:rPr>
          <w:rFonts w:ascii="Calibri" w:hAnsi="Calibri" w:cs="Calibri"/>
          <w:sz w:val="22"/>
          <w:szCs w:val="22"/>
        </w:rPr>
      </w:pPr>
      <w:r w:rsidRPr="00FB2CD7">
        <w:rPr>
          <w:rFonts w:ascii="Calibri" w:hAnsi="Calibri" w:cs="Calibri"/>
          <w:sz w:val="22"/>
          <w:szCs w:val="22"/>
        </w:rPr>
        <w:t xml:space="preserve">All exposed earthwork areas shall be top-soiled and grassed/revegetated or otherwise permanently stabilised.  </w:t>
      </w:r>
    </w:p>
    <w:p w14:paraId="45541E65" w14:textId="77777777" w:rsidR="00D3630E" w:rsidRPr="00FB2CD7" w:rsidRDefault="00D3630E" w:rsidP="00D3630E">
      <w:pPr>
        <w:spacing w:after="0" w:line="240" w:lineRule="auto"/>
        <w:jc w:val="both"/>
        <w:rPr>
          <w:rFonts w:ascii="Calibri" w:hAnsi="Calibri" w:cs="Calibri"/>
          <w:sz w:val="22"/>
          <w:szCs w:val="22"/>
        </w:rPr>
      </w:pPr>
    </w:p>
    <w:p w14:paraId="7C0241CA" w14:textId="5BB438C3" w:rsidR="00FD445D" w:rsidRPr="002504FE" w:rsidRDefault="00FD445D" w:rsidP="007824B7">
      <w:pPr>
        <w:numPr>
          <w:ilvl w:val="0"/>
          <w:numId w:val="10"/>
        </w:numPr>
        <w:tabs>
          <w:tab w:val="clear" w:pos="1271"/>
        </w:tabs>
        <w:spacing w:after="0" w:line="240" w:lineRule="auto"/>
        <w:ind w:left="993" w:hanging="425"/>
        <w:jc w:val="both"/>
        <w:rPr>
          <w:rFonts w:ascii="Calibri" w:hAnsi="Calibri" w:cs="Calibri"/>
          <w:sz w:val="22"/>
          <w:szCs w:val="22"/>
        </w:rPr>
      </w:pPr>
      <w:r w:rsidRPr="002504FE">
        <w:rPr>
          <w:rFonts w:ascii="Calibri" w:hAnsi="Calibri" w:cs="Calibri"/>
          <w:sz w:val="22"/>
          <w:szCs w:val="22"/>
        </w:rPr>
        <w:t>The consent holder shall obtain a Full Council decision (or otherwise delegated) confirming that all areas of reserve have been formally agreed to be vested</w:t>
      </w:r>
      <w:r w:rsidR="003A318C" w:rsidRPr="002504FE">
        <w:rPr>
          <w:rFonts w:ascii="Calibri" w:hAnsi="Calibri" w:cs="Calibri"/>
          <w:sz w:val="22"/>
          <w:szCs w:val="22"/>
        </w:rPr>
        <w:t>, if agreed to be vested under Condition</w:t>
      </w:r>
      <w:r w:rsidR="0058326C" w:rsidRPr="002504FE">
        <w:rPr>
          <w:rFonts w:ascii="Calibri" w:hAnsi="Calibri" w:cs="Calibri"/>
          <w:sz w:val="22"/>
          <w:szCs w:val="22"/>
        </w:rPr>
        <w:t>s 5 - 7</w:t>
      </w:r>
      <w:r w:rsidR="003A318C" w:rsidRPr="002504FE">
        <w:rPr>
          <w:rFonts w:ascii="Calibri" w:hAnsi="Calibri" w:cs="Calibri"/>
          <w:sz w:val="22"/>
          <w:szCs w:val="22"/>
        </w:rPr>
        <w:t>.</w:t>
      </w:r>
    </w:p>
    <w:p w14:paraId="09134D3B" w14:textId="77777777" w:rsidR="00D3630E" w:rsidRPr="002504FE" w:rsidRDefault="00D3630E" w:rsidP="00D3630E">
      <w:pPr>
        <w:spacing w:after="0" w:line="240" w:lineRule="auto"/>
        <w:jc w:val="both"/>
        <w:rPr>
          <w:rFonts w:ascii="Calibri" w:hAnsi="Calibri" w:cs="Calibri"/>
          <w:sz w:val="22"/>
          <w:szCs w:val="22"/>
        </w:rPr>
      </w:pPr>
    </w:p>
    <w:p w14:paraId="7DA2DFF6" w14:textId="0951EF1C" w:rsidR="00FD445D" w:rsidRPr="002504FE" w:rsidRDefault="0058326C" w:rsidP="007824B7">
      <w:pPr>
        <w:numPr>
          <w:ilvl w:val="0"/>
          <w:numId w:val="10"/>
        </w:numPr>
        <w:tabs>
          <w:tab w:val="clear" w:pos="1271"/>
        </w:tabs>
        <w:spacing w:after="0" w:line="240" w:lineRule="auto"/>
        <w:ind w:left="993" w:hanging="425"/>
        <w:jc w:val="both"/>
        <w:rPr>
          <w:rFonts w:ascii="Calibri" w:hAnsi="Calibri" w:cs="Calibri"/>
          <w:sz w:val="22"/>
          <w:szCs w:val="22"/>
        </w:rPr>
      </w:pPr>
      <w:r w:rsidRPr="002504FE">
        <w:rPr>
          <w:rFonts w:ascii="Calibri" w:hAnsi="Calibri" w:cs="Calibri"/>
          <w:sz w:val="22"/>
          <w:szCs w:val="22"/>
        </w:rPr>
        <w:t>T</w:t>
      </w:r>
      <w:r w:rsidR="00FD445D" w:rsidRPr="002504FE">
        <w:rPr>
          <w:rFonts w:ascii="Calibri" w:hAnsi="Calibri" w:cs="Calibri"/>
          <w:sz w:val="22"/>
          <w:szCs w:val="22"/>
        </w:rPr>
        <w:t xml:space="preserve">he consent holder shall fully implement all works as shown on the landscape plan approved by condition </w:t>
      </w:r>
      <w:r w:rsidR="00F25AA1" w:rsidRPr="002504FE">
        <w:rPr>
          <w:rFonts w:ascii="Calibri" w:hAnsi="Calibri" w:cs="Calibri"/>
          <w:sz w:val="22"/>
          <w:szCs w:val="22"/>
        </w:rPr>
        <w:t>1</w:t>
      </w:r>
      <w:r w:rsidR="000860D9" w:rsidRPr="002504FE">
        <w:rPr>
          <w:rFonts w:ascii="Calibri" w:hAnsi="Calibri" w:cs="Calibri"/>
          <w:sz w:val="22"/>
          <w:szCs w:val="22"/>
        </w:rPr>
        <w:t>3</w:t>
      </w:r>
      <w:r w:rsidR="00F25AA1" w:rsidRPr="002504FE">
        <w:rPr>
          <w:rFonts w:ascii="Calibri" w:hAnsi="Calibri" w:cs="Calibri"/>
          <w:sz w:val="22"/>
          <w:szCs w:val="22"/>
        </w:rPr>
        <w:t>(</w:t>
      </w:r>
      <w:r w:rsidR="0025154F" w:rsidRPr="002504FE">
        <w:rPr>
          <w:rFonts w:ascii="Calibri" w:hAnsi="Calibri" w:cs="Calibri"/>
          <w:sz w:val="22"/>
          <w:szCs w:val="22"/>
        </w:rPr>
        <w:t>g</w:t>
      </w:r>
      <w:r w:rsidR="00FD445D" w:rsidRPr="002504FE">
        <w:rPr>
          <w:rFonts w:ascii="Calibri" w:hAnsi="Calibri" w:cs="Calibri"/>
          <w:sz w:val="22"/>
          <w:szCs w:val="22"/>
        </w:rPr>
        <w:t>)</w:t>
      </w:r>
      <w:r w:rsidR="00D934A6" w:rsidRPr="002504FE">
        <w:rPr>
          <w:rFonts w:ascii="Calibri" w:hAnsi="Calibri" w:cs="Calibri"/>
          <w:sz w:val="22"/>
          <w:szCs w:val="22"/>
        </w:rPr>
        <w:t>.</w:t>
      </w:r>
    </w:p>
    <w:p w14:paraId="39492F46" w14:textId="77777777" w:rsidR="0058326C" w:rsidRPr="00FB2CD7" w:rsidRDefault="0058326C" w:rsidP="0058326C">
      <w:pPr>
        <w:spacing w:after="0" w:line="240" w:lineRule="auto"/>
        <w:jc w:val="both"/>
        <w:rPr>
          <w:rFonts w:ascii="Calibri" w:hAnsi="Calibri" w:cs="Calibri"/>
          <w:sz w:val="22"/>
          <w:szCs w:val="22"/>
          <w:highlight w:val="yellow"/>
        </w:rPr>
      </w:pPr>
    </w:p>
    <w:p w14:paraId="6C76CAB0" w14:textId="535FF258" w:rsidR="00FD445D" w:rsidRPr="00CF4DBA" w:rsidRDefault="003B68A3" w:rsidP="007824B7">
      <w:pPr>
        <w:numPr>
          <w:ilvl w:val="0"/>
          <w:numId w:val="10"/>
        </w:numPr>
        <w:tabs>
          <w:tab w:val="clear" w:pos="1271"/>
        </w:tabs>
        <w:spacing w:after="0" w:line="240" w:lineRule="auto"/>
        <w:ind w:left="993" w:hanging="425"/>
        <w:jc w:val="both"/>
        <w:rPr>
          <w:rFonts w:ascii="Calibri" w:hAnsi="Calibri" w:cs="Calibri"/>
          <w:sz w:val="22"/>
          <w:szCs w:val="22"/>
        </w:rPr>
      </w:pPr>
      <w:r w:rsidRPr="002504FE">
        <w:rPr>
          <w:rFonts w:ascii="Calibri" w:hAnsi="Calibri" w:cs="Calibri"/>
          <w:sz w:val="22"/>
          <w:szCs w:val="22"/>
        </w:rPr>
        <w:t xml:space="preserve">For any </w:t>
      </w:r>
      <w:r w:rsidR="001D317D" w:rsidRPr="002504FE">
        <w:rPr>
          <w:rFonts w:ascii="Calibri" w:hAnsi="Calibri" w:cs="Calibri"/>
          <w:sz w:val="22"/>
          <w:szCs w:val="22"/>
        </w:rPr>
        <w:t xml:space="preserve">lots to be vested </w:t>
      </w:r>
      <w:r w:rsidR="00DB7C5E" w:rsidRPr="002504FE">
        <w:rPr>
          <w:rFonts w:ascii="Calibri" w:hAnsi="Calibri" w:cs="Calibri"/>
          <w:sz w:val="22"/>
          <w:szCs w:val="22"/>
        </w:rPr>
        <w:t>in QLDC which contain landscaping</w:t>
      </w:r>
      <w:r w:rsidR="003160CD" w:rsidRPr="002504FE">
        <w:rPr>
          <w:rFonts w:ascii="Calibri" w:hAnsi="Calibri" w:cs="Calibri"/>
          <w:sz w:val="22"/>
          <w:szCs w:val="22"/>
        </w:rPr>
        <w:t xml:space="preserve"> approved under Condition </w:t>
      </w:r>
      <w:r w:rsidR="0025154F" w:rsidRPr="002504FE">
        <w:rPr>
          <w:rFonts w:ascii="Calibri" w:hAnsi="Calibri" w:cs="Calibri"/>
          <w:sz w:val="22"/>
          <w:szCs w:val="22"/>
        </w:rPr>
        <w:t>1</w:t>
      </w:r>
      <w:r w:rsidR="000860D9" w:rsidRPr="002504FE">
        <w:rPr>
          <w:rFonts w:ascii="Calibri" w:hAnsi="Calibri" w:cs="Calibri"/>
          <w:sz w:val="22"/>
          <w:szCs w:val="22"/>
        </w:rPr>
        <w:t>3</w:t>
      </w:r>
      <w:r w:rsidR="00F25AA1" w:rsidRPr="002504FE">
        <w:rPr>
          <w:rFonts w:ascii="Calibri" w:hAnsi="Calibri" w:cs="Calibri"/>
          <w:sz w:val="22"/>
          <w:szCs w:val="22"/>
        </w:rPr>
        <w:t>(</w:t>
      </w:r>
      <w:r w:rsidR="0025154F" w:rsidRPr="002504FE">
        <w:rPr>
          <w:rFonts w:ascii="Calibri" w:hAnsi="Calibri" w:cs="Calibri"/>
          <w:sz w:val="22"/>
          <w:szCs w:val="22"/>
        </w:rPr>
        <w:t>g</w:t>
      </w:r>
      <w:r w:rsidR="00F25AA1" w:rsidRPr="002504FE">
        <w:rPr>
          <w:rFonts w:ascii="Calibri" w:hAnsi="Calibri" w:cs="Calibri"/>
          <w:sz w:val="22"/>
          <w:szCs w:val="22"/>
        </w:rPr>
        <w:t>)</w:t>
      </w:r>
      <w:r w:rsidR="00CF4DBA" w:rsidRPr="002504FE">
        <w:rPr>
          <w:rFonts w:ascii="Calibri" w:hAnsi="Calibri" w:cs="Calibri"/>
          <w:sz w:val="22"/>
          <w:szCs w:val="22"/>
        </w:rPr>
        <w:t>,</w:t>
      </w:r>
      <w:r w:rsidR="00DB7C5E" w:rsidRPr="002504FE">
        <w:rPr>
          <w:rFonts w:ascii="Calibri" w:hAnsi="Calibri" w:cs="Calibri"/>
          <w:sz w:val="22"/>
          <w:szCs w:val="22"/>
        </w:rPr>
        <w:t xml:space="preserve"> </w:t>
      </w:r>
      <w:r w:rsidR="00CF4DBA" w:rsidRPr="002504FE">
        <w:rPr>
          <w:rFonts w:ascii="Calibri" w:hAnsi="Calibri" w:cs="Calibri"/>
          <w:sz w:val="22"/>
          <w:szCs w:val="22"/>
        </w:rPr>
        <w:t>t</w:t>
      </w:r>
      <w:r w:rsidR="00FD445D" w:rsidRPr="002504FE">
        <w:rPr>
          <w:rFonts w:ascii="Calibri" w:hAnsi="Calibri" w:cs="Calibri"/>
          <w:sz w:val="22"/>
          <w:szCs w:val="22"/>
        </w:rPr>
        <w:t>he consent</w:t>
      </w:r>
      <w:r w:rsidR="00FD445D" w:rsidRPr="00FB2CD7">
        <w:rPr>
          <w:rFonts w:ascii="Calibri" w:hAnsi="Calibri" w:cs="Calibri"/>
          <w:sz w:val="22"/>
          <w:szCs w:val="22"/>
        </w:rPr>
        <w:t xml:space="preserve"> holder shall enter into a maintenance agreement under s207A of the Local Government Act 2002 Amendment Act (LGA) as per clause 7.4.11.2 of the QLDC </w:t>
      </w:r>
      <w:r w:rsidR="00CF4DBA">
        <w:rPr>
          <w:rFonts w:ascii="Calibri" w:hAnsi="Calibri" w:cs="Calibri"/>
          <w:sz w:val="22"/>
          <w:szCs w:val="22"/>
        </w:rPr>
        <w:t>Land Development Subdivision Code of Practice</w:t>
      </w:r>
      <w:r w:rsidR="00FD445D" w:rsidRPr="00FB2CD7">
        <w:rPr>
          <w:rFonts w:ascii="Calibri" w:hAnsi="Calibri" w:cs="Calibri"/>
          <w:sz w:val="22"/>
          <w:szCs w:val="22"/>
        </w:rPr>
        <w:t xml:space="preserve"> 202</w:t>
      </w:r>
      <w:r w:rsidR="003970A5">
        <w:rPr>
          <w:rFonts w:ascii="Calibri" w:hAnsi="Calibri" w:cs="Calibri"/>
          <w:sz w:val="22"/>
          <w:szCs w:val="22"/>
        </w:rPr>
        <w:t>5</w:t>
      </w:r>
      <w:r w:rsidR="00FD445D" w:rsidRPr="00FB2CD7">
        <w:rPr>
          <w:rFonts w:ascii="Calibri" w:hAnsi="Calibri" w:cs="Calibri"/>
          <w:sz w:val="22"/>
          <w:szCs w:val="22"/>
        </w:rPr>
        <w:t xml:space="preserve">, with the QLDC Parks and Reserves Department, with the obligation being upon the consent holder to fulfil the requirements detailed </w:t>
      </w:r>
      <w:r w:rsidR="00FD445D" w:rsidRPr="00CF4DBA">
        <w:rPr>
          <w:rFonts w:ascii="Calibri" w:hAnsi="Calibri" w:cs="Calibri"/>
          <w:sz w:val="22"/>
          <w:szCs w:val="22"/>
        </w:rPr>
        <w:t>in (</w:t>
      </w:r>
      <w:proofErr w:type="spellStart"/>
      <w:r w:rsidR="00FD445D" w:rsidRPr="00CF4DBA">
        <w:rPr>
          <w:rFonts w:ascii="Calibri" w:hAnsi="Calibri" w:cs="Calibri"/>
          <w:sz w:val="22"/>
          <w:szCs w:val="22"/>
        </w:rPr>
        <w:t>i</w:t>
      </w:r>
      <w:proofErr w:type="spellEnd"/>
      <w:r w:rsidR="00FD445D" w:rsidRPr="00CF4DBA">
        <w:rPr>
          <w:rFonts w:ascii="Calibri" w:hAnsi="Calibri" w:cs="Calibri"/>
          <w:sz w:val="22"/>
          <w:szCs w:val="22"/>
        </w:rPr>
        <w:t>) to (</w:t>
      </w:r>
      <w:r w:rsidR="00CF4DBA" w:rsidRPr="00CF4DBA">
        <w:rPr>
          <w:rFonts w:ascii="Calibri" w:hAnsi="Calibri" w:cs="Calibri"/>
          <w:sz w:val="22"/>
          <w:szCs w:val="22"/>
        </w:rPr>
        <w:t>x</w:t>
      </w:r>
      <w:r w:rsidR="00421AF3">
        <w:rPr>
          <w:rFonts w:ascii="Calibri" w:hAnsi="Calibri" w:cs="Calibri"/>
          <w:sz w:val="22"/>
          <w:szCs w:val="22"/>
        </w:rPr>
        <w:t>i</w:t>
      </w:r>
      <w:r w:rsidR="00FD445D" w:rsidRPr="00CF4DBA">
        <w:rPr>
          <w:rFonts w:ascii="Calibri" w:hAnsi="Calibri" w:cs="Calibri"/>
          <w:sz w:val="22"/>
          <w:szCs w:val="22"/>
        </w:rPr>
        <w:t>) below. The maintenance period shall be three (3) years from any issue of 224(c)</w:t>
      </w:r>
      <w:r w:rsidR="00307B4B">
        <w:rPr>
          <w:rFonts w:ascii="Calibri" w:hAnsi="Calibri" w:cs="Calibri"/>
          <w:sz w:val="22"/>
          <w:szCs w:val="22"/>
        </w:rPr>
        <w:t xml:space="preserve"> with the exception for Local Purpose (Nature) Reserve</w:t>
      </w:r>
      <w:r w:rsidR="005A656B">
        <w:rPr>
          <w:rFonts w:ascii="Calibri" w:hAnsi="Calibri" w:cs="Calibri"/>
          <w:sz w:val="22"/>
          <w:szCs w:val="22"/>
        </w:rPr>
        <w:t xml:space="preserve"> (Lot 9002) where the maintenance period shall be ten (10) years from the issue of s224</w:t>
      </w:r>
      <w:r w:rsidR="00FD445D" w:rsidRPr="00CF4DBA">
        <w:rPr>
          <w:rFonts w:ascii="Calibri" w:hAnsi="Calibri" w:cs="Calibri"/>
          <w:sz w:val="22"/>
          <w:szCs w:val="22"/>
        </w:rPr>
        <w:t>:</w:t>
      </w:r>
    </w:p>
    <w:p w14:paraId="244AB88D" w14:textId="77777777" w:rsidR="00FD445D" w:rsidRPr="00FB2CD7" w:rsidRDefault="00FD445D" w:rsidP="00466837">
      <w:pPr>
        <w:spacing w:after="0" w:line="240" w:lineRule="auto"/>
        <w:ind w:left="709"/>
        <w:jc w:val="both"/>
        <w:rPr>
          <w:rFonts w:ascii="Calibri" w:hAnsi="Calibri" w:cs="Calibri"/>
          <w:sz w:val="22"/>
          <w:szCs w:val="22"/>
        </w:rPr>
      </w:pPr>
    </w:p>
    <w:p w14:paraId="6196C160" w14:textId="77777777" w:rsidR="00FD445D" w:rsidRPr="00FB2CD7" w:rsidRDefault="00FD445D" w:rsidP="00C7550F">
      <w:pPr>
        <w:autoSpaceDE w:val="0"/>
        <w:autoSpaceDN w:val="0"/>
        <w:adjustRightInd w:val="0"/>
        <w:spacing w:after="0" w:line="240" w:lineRule="auto"/>
        <w:ind w:left="1418" w:hanging="425"/>
        <w:jc w:val="both"/>
        <w:rPr>
          <w:rFonts w:ascii="Calibri" w:hAnsi="Calibri" w:cs="Calibri"/>
          <w:color w:val="000000"/>
          <w:sz w:val="22"/>
          <w:szCs w:val="22"/>
          <w:lang w:eastAsia="en-NZ"/>
        </w:rPr>
      </w:pPr>
      <w:proofErr w:type="spellStart"/>
      <w:r w:rsidRPr="00FB2CD7">
        <w:rPr>
          <w:rFonts w:ascii="Calibri" w:hAnsi="Calibri" w:cs="Calibri"/>
          <w:color w:val="000000"/>
          <w:sz w:val="22"/>
          <w:szCs w:val="22"/>
          <w:lang w:eastAsia="en-NZ"/>
        </w:rPr>
        <w:t>i</w:t>
      </w:r>
      <w:proofErr w:type="spellEnd"/>
      <w:r w:rsidRPr="00FB2CD7">
        <w:rPr>
          <w:rFonts w:ascii="Calibri" w:hAnsi="Calibri" w:cs="Calibri"/>
          <w:color w:val="000000"/>
          <w:sz w:val="22"/>
          <w:szCs w:val="22"/>
          <w:lang w:eastAsia="en-NZ"/>
        </w:rPr>
        <w:t xml:space="preserve">) </w:t>
      </w:r>
      <w:r w:rsidRPr="00FB2CD7">
        <w:rPr>
          <w:rFonts w:ascii="Calibri" w:hAnsi="Calibri" w:cs="Calibri"/>
          <w:color w:val="000000"/>
          <w:sz w:val="22"/>
          <w:szCs w:val="22"/>
          <w:lang w:eastAsia="en-NZ"/>
        </w:rPr>
        <w:tab/>
        <w:t xml:space="preserve">All new assets, including irrigation and fencing, shall be kept in good working order and be free of defects or </w:t>
      </w:r>
      <w:proofErr w:type="gramStart"/>
      <w:r w:rsidRPr="00FB2CD7">
        <w:rPr>
          <w:rFonts w:ascii="Calibri" w:hAnsi="Calibri" w:cs="Calibri"/>
          <w:color w:val="000000"/>
          <w:sz w:val="22"/>
          <w:szCs w:val="22"/>
          <w:lang w:eastAsia="en-NZ"/>
        </w:rPr>
        <w:t>disrepair;</w:t>
      </w:r>
      <w:proofErr w:type="gramEnd"/>
    </w:p>
    <w:p w14:paraId="6F857D01" w14:textId="0CE23A8F" w:rsidR="00FD445D" w:rsidRPr="00FB2CD7" w:rsidRDefault="00FD445D" w:rsidP="00C7550F">
      <w:pPr>
        <w:autoSpaceDE w:val="0"/>
        <w:autoSpaceDN w:val="0"/>
        <w:adjustRightInd w:val="0"/>
        <w:spacing w:after="0" w:line="240" w:lineRule="auto"/>
        <w:ind w:left="1418" w:hanging="425"/>
        <w:jc w:val="both"/>
        <w:rPr>
          <w:rFonts w:ascii="Calibri" w:hAnsi="Calibri" w:cs="Calibri"/>
          <w:color w:val="000000"/>
          <w:sz w:val="22"/>
          <w:szCs w:val="22"/>
          <w:lang w:eastAsia="en-NZ"/>
        </w:rPr>
      </w:pPr>
      <w:r w:rsidRPr="00FB2CD7">
        <w:rPr>
          <w:rFonts w:ascii="Calibri" w:hAnsi="Calibri" w:cs="Calibri"/>
          <w:color w:val="000000"/>
          <w:sz w:val="22"/>
          <w:szCs w:val="22"/>
          <w:lang w:eastAsia="en-NZ"/>
        </w:rPr>
        <w:t xml:space="preserve">ii) </w:t>
      </w:r>
      <w:r w:rsidRPr="00FB2CD7">
        <w:rPr>
          <w:rFonts w:ascii="Calibri" w:hAnsi="Calibri" w:cs="Calibri"/>
          <w:color w:val="000000"/>
          <w:sz w:val="22"/>
          <w:szCs w:val="22"/>
          <w:lang w:eastAsia="en-NZ"/>
        </w:rPr>
        <w:tab/>
        <w:t>Trees and vegetation shall be irrigated and maintained to an acceptable standard as specified by QLDC Parks and Reserves Planning team. It shall be the responsibility of the</w:t>
      </w:r>
      <w:r w:rsidR="00F73507">
        <w:rPr>
          <w:rFonts w:ascii="Calibri" w:hAnsi="Calibri" w:cs="Calibri"/>
          <w:color w:val="000000"/>
          <w:sz w:val="22"/>
          <w:szCs w:val="22"/>
          <w:lang w:eastAsia="en-NZ"/>
        </w:rPr>
        <w:t xml:space="preserve"> </w:t>
      </w:r>
      <w:r w:rsidRPr="00FB2CD7">
        <w:rPr>
          <w:rFonts w:ascii="Calibri" w:hAnsi="Calibri" w:cs="Calibri"/>
          <w:color w:val="000000"/>
          <w:sz w:val="22"/>
          <w:szCs w:val="22"/>
          <w:lang w:eastAsia="en-NZ"/>
        </w:rPr>
        <w:t xml:space="preserve">consent holder to ensure that any new plantings, as shown on the approved landscape plans, that die or decline at any time over the three (3) year maintenance period following the initial planting shall be replaced. The replacement plants shall be of the same species, grade and size as the original specimens and planted no later than the following planting season or as instructed by </w:t>
      </w:r>
      <w:proofErr w:type="gramStart"/>
      <w:r w:rsidRPr="00FB2CD7">
        <w:rPr>
          <w:rFonts w:ascii="Calibri" w:hAnsi="Calibri" w:cs="Calibri"/>
          <w:color w:val="000000"/>
          <w:sz w:val="22"/>
          <w:szCs w:val="22"/>
          <w:lang w:eastAsia="en-NZ"/>
        </w:rPr>
        <w:t>QLDC;</w:t>
      </w:r>
      <w:proofErr w:type="gramEnd"/>
    </w:p>
    <w:p w14:paraId="4320D95F" w14:textId="5E3FE9C7" w:rsidR="00040EDC" w:rsidRPr="00040EDC" w:rsidRDefault="00FD445D" w:rsidP="007824B7">
      <w:pPr>
        <w:pStyle w:val="ListParagraph"/>
        <w:numPr>
          <w:ilvl w:val="0"/>
          <w:numId w:val="5"/>
        </w:numPr>
        <w:autoSpaceDE w:val="0"/>
        <w:autoSpaceDN w:val="0"/>
        <w:adjustRightInd w:val="0"/>
        <w:spacing w:after="0" w:line="240" w:lineRule="auto"/>
        <w:ind w:left="1418" w:hanging="425"/>
        <w:jc w:val="both"/>
        <w:rPr>
          <w:rFonts w:ascii="Calibri" w:hAnsi="Calibri" w:cs="Calibri"/>
          <w:color w:val="000000"/>
          <w:sz w:val="22"/>
          <w:szCs w:val="22"/>
          <w:lang w:eastAsia="en-NZ"/>
        </w:rPr>
      </w:pPr>
      <w:r w:rsidRPr="00040EDC">
        <w:rPr>
          <w:rFonts w:ascii="Calibri" w:hAnsi="Calibri" w:cs="Calibri"/>
          <w:color w:val="000000"/>
          <w:sz w:val="22"/>
          <w:szCs w:val="22"/>
          <w:lang w:eastAsia="en-NZ"/>
        </w:rPr>
        <w:t xml:space="preserve">The vested reserve(s) shall be kept in a tidy condition and shall be free of litter and </w:t>
      </w:r>
      <w:proofErr w:type="gramStart"/>
      <w:r w:rsidRPr="00040EDC">
        <w:rPr>
          <w:rFonts w:ascii="Calibri" w:hAnsi="Calibri" w:cs="Calibri"/>
          <w:color w:val="000000"/>
          <w:sz w:val="22"/>
          <w:szCs w:val="22"/>
          <w:lang w:eastAsia="en-NZ"/>
        </w:rPr>
        <w:t>refuse;</w:t>
      </w:r>
      <w:proofErr w:type="gramEnd"/>
    </w:p>
    <w:p w14:paraId="175A6E67" w14:textId="77777777" w:rsidR="006B0043" w:rsidRDefault="00FD445D" w:rsidP="007824B7">
      <w:pPr>
        <w:pStyle w:val="ListParagraph"/>
        <w:numPr>
          <w:ilvl w:val="0"/>
          <w:numId w:val="5"/>
        </w:numPr>
        <w:autoSpaceDE w:val="0"/>
        <w:autoSpaceDN w:val="0"/>
        <w:adjustRightInd w:val="0"/>
        <w:spacing w:after="0" w:line="240" w:lineRule="auto"/>
        <w:ind w:left="1418" w:hanging="425"/>
        <w:jc w:val="both"/>
        <w:rPr>
          <w:rFonts w:ascii="Calibri" w:hAnsi="Calibri" w:cs="Calibri"/>
          <w:color w:val="000000"/>
          <w:sz w:val="22"/>
          <w:szCs w:val="22"/>
          <w:lang w:eastAsia="en-NZ"/>
        </w:rPr>
      </w:pPr>
      <w:r w:rsidRPr="00040EDC">
        <w:rPr>
          <w:rFonts w:ascii="Calibri" w:hAnsi="Calibri" w:cs="Calibri"/>
          <w:color w:val="000000"/>
          <w:sz w:val="22"/>
          <w:szCs w:val="22"/>
          <w:lang w:eastAsia="en-NZ"/>
        </w:rPr>
        <w:t>Health and safety plans shall be provided for all non-QLDC approved contractors undertaking maintenance in the reserves or road reserves.</w:t>
      </w:r>
    </w:p>
    <w:p w14:paraId="491E639F" w14:textId="568FA23B" w:rsidR="00FD445D" w:rsidRDefault="00FD445D" w:rsidP="007824B7">
      <w:pPr>
        <w:pStyle w:val="ListParagraph"/>
        <w:numPr>
          <w:ilvl w:val="0"/>
          <w:numId w:val="5"/>
        </w:numPr>
        <w:autoSpaceDE w:val="0"/>
        <w:autoSpaceDN w:val="0"/>
        <w:adjustRightInd w:val="0"/>
        <w:spacing w:after="0" w:line="240" w:lineRule="auto"/>
        <w:ind w:left="1418" w:hanging="425"/>
        <w:jc w:val="both"/>
        <w:rPr>
          <w:rFonts w:ascii="Calibri" w:hAnsi="Calibri" w:cs="Calibri"/>
          <w:color w:val="000000"/>
          <w:sz w:val="22"/>
          <w:szCs w:val="22"/>
          <w:lang w:eastAsia="en-NZ"/>
        </w:rPr>
      </w:pPr>
      <w:r w:rsidRPr="006B0043">
        <w:rPr>
          <w:rFonts w:ascii="Calibri" w:hAnsi="Calibri" w:cs="Calibri"/>
          <w:color w:val="000000"/>
          <w:sz w:val="22"/>
          <w:szCs w:val="22"/>
          <w:lang w:eastAsia="en-NZ"/>
        </w:rPr>
        <w:lastRenderedPageBreak/>
        <w:t>On completion of construction, as</w:t>
      </w:r>
      <w:r w:rsidR="00C20C42">
        <w:rPr>
          <w:rFonts w:ascii="Calibri" w:hAnsi="Calibri" w:cs="Calibri"/>
          <w:color w:val="000000"/>
          <w:sz w:val="22"/>
          <w:szCs w:val="22"/>
          <w:lang w:eastAsia="en-NZ"/>
        </w:rPr>
        <w:t>-</w:t>
      </w:r>
      <w:r w:rsidRPr="006B0043">
        <w:rPr>
          <w:rFonts w:ascii="Calibri" w:hAnsi="Calibri" w:cs="Calibri"/>
          <w:color w:val="000000"/>
          <w:sz w:val="22"/>
          <w:szCs w:val="22"/>
          <w:lang w:eastAsia="en-NZ"/>
        </w:rPr>
        <w:t>builts for walkways (and grassed areas if any), which are to be vested with Council, to be provided as per Land Development and Subdivision Code of Practice (dated 202</w:t>
      </w:r>
      <w:r w:rsidR="003970A5">
        <w:rPr>
          <w:rFonts w:ascii="Calibri" w:hAnsi="Calibri" w:cs="Calibri"/>
          <w:color w:val="000000"/>
          <w:sz w:val="22"/>
          <w:szCs w:val="22"/>
          <w:lang w:eastAsia="en-NZ"/>
        </w:rPr>
        <w:t>5</w:t>
      </w:r>
      <w:r w:rsidRPr="006B0043">
        <w:rPr>
          <w:rFonts w:ascii="Calibri" w:hAnsi="Calibri" w:cs="Calibri"/>
          <w:color w:val="000000"/>
          <w:sz w:val="22"/>
          <w:szCs w:val="22"/>
          <w:lang w:eastAsia="en-NZ"/>
        </w:rPr>
        <w:t>).</w:t>
      </w:r>
    </w:p>
    <w:p w14:paraId="2E130F3D" w14:textId="70B7F8C6" w:rsidR="000C7FF2" w:rsidRDefault="000C7FF2" w:rsidP="007824B7">
      <w:pPr>
        <w:pStyle w:val="ListParagraph"/>
        <w:numPr>
          <w:ilvl w:val="0"/>
          <w:numId w:val="5"/>
        </w:numPr>
        <w:autoSpaceDE w:val="0"/>
        <w:autoSpaceDN w:val="0"/>
        <w:adjustRightInd w:val="0"/>
        <w:spacing w:after="0" w:line="240" w:lineRule="auto"/>
        <w:ind w:left="1418" w:hanging="425"/>
        <w:jc w:val="both"/>
        <w:rPr>
          <w:rFonts w:ascii="Calibri" w:hAnsi="Calibri" w:cs="Calibri"/>
          <w:color w:val="000000"/>
          <w:sz w:val="22"/>
          <w:szCs w:val="22"/>
          <w:lang w:eastAsia="en-NZ"/>
        </w:rPr>
      </w:pPr>
      <w:r>
        <w:rPr>
          <w:rFonts w:ascii="Calibri" w:hAnsi="Calibri" w:cs="Calibri"/>
          <w:color w:val="000000"/>
          <w:sz w:val="22"/>
          <w:szCs w:val="22"/>
          <w:lang w:eastAsia="en-NZ"/>
        </w:rPr>
        <w:t xml:space="preserve">Ongoing implementation and maintenance of the </w:t>
      </w:r>
      <w:r w:rsidR="004C1C9D">
        <w:rPr>
          <w:rFonts w:ascii="Calibri" w:hAnsi="Calibri" w:cs="Calibri"/>
          <w:color w:val="000000"/>
          <w:sz w:val="22"/>
          <w:szCs w:val="22"/>
          <w:lang w:eastAsia="en-NZ"/>
        </w:rPr>
        <w:t>certified</w:t>
      </w:r>
      <w:r>
        <w:rPr>
          <w:rFonts w:ascii="Calibri" w:hAnsi="Calibri" w:cs="Calibri"/>
          <w:color w:val="000000"/>
          <w:sz w:val="22"/>
          <w:szCs w:val="22"/>
          <w:lang w:eastAsia="en-NZ"/>
        </w:rPr>
        <w:t xml:space="preserve"> Wetland Management Plan for Lot 9002.</w:t>
      </w:r>
    </w:p>
    <w:p w14:paraId="647A22BD" w14:textId="55B9DB98" w:rsidR="00D52478" w:rsidRPr="006561D0" w:rsidRDefault="00365E8A" w:rsidP="00D52478">
      <w:pPr>
        <w:pStyle w:val="ListParagraph"/>
        <w:numPr>
          <w:ilvl w:val="0"/>
          <w:numId w:val="5"/>
        </w:numPr>
        <w:autoSpaceDE w:val="0"/>
        <w:autoSpaceDN w:val="0"/>
        <w:adjustRightInd w:val="0"/>
        <w:spacing w:after="0" w:line="240" w:lineRule="auto"/>
        <w:ind w:left="1418" w:hanging="425"/>
        <w:jc w:val="both"/>
        <w:rPr>
          <w:rFonts w:ascii="Calibri" w:hAnsi="Calibri" w:cs="Calibri"/>
          <w:color w:val="000000"/>
          <w:sz w:val="22"/>
          <w:szCs w:val="22"/>
          <w:lang w:eastAsia="en-NZ"/>
        </w:rPr>
      </w:pPr>
      <w:r>
        <w:rPr>
          <w:rFonts w:ascii="Calibri" w:hAnsi="Calibri" w:cs="Calibri"/>
          <w:color w:val="000000"/>
          <w:sz w:val="22"/>
          <w:szCs w:val="22"/>
          <w:lang w:eastAsia="en-NZ"/>
        </w:rPr>
        <w:t>Ongoing implementation of the certified Pest and Weed Management Plan</w:t>
      </w:r>
      <w:r w:rsidR="004C1C9D">
        <w:rPr>
          <w:rFonts w:ascii="Calibri" w:hAnsi="Calibri" w:cs="Calibri"/>
          <w:color w:val="000000"/>
          <w:sz w:val="22"/>
          <w:szCs w:val="22"/>
          <w:lang w:eastAsia="en-NZ"/>
        </w:rPr>
        <w:t xml:space="preserve"> under </w:t>
      </w:r>
      <w:r w:rsidR="004C1C9D" w:rsidRPr="002504FE">
        <w:rPr>
          <w:rFonts w:ascii="Calibri" w:hAnsi="Calibri" w:cs="Calibri"/>
          <w:color w:val="000000"/>
          <w:sz w:val="22"/>
          <w:szCs w:val="22"/>
          <w:lang w:eastAsia="en-NZ"/>
        </w:rPr>
        <w:t>Condition 1</w:t>
      </w:r>
      <w:r w:rsidR="002504FE" w:rsidRPr="002504FE">
        <w:rPr>
          <w:rFonts w:ascii="Calibri" w:hAnsi="Calibri" w:cs="Calibri"/>
          <w:color w:val="000000"/>
          <w:sz w:val="22"/>
          <w:szCs w:val="22"/>
          <w:lang w:eastAsia="en-NZ"/>
        </w:rPr>
        <w:t>2</w:t>
      </w:r>
      <w:r w:rsidRPr="002504FE">
        <w:rPr>
          <w:rFonts w:ascii="Calibri" w:hAnsi="Calibri" w:cs="Calibri"/>
          <w:color w:val="000000"/>
          <w:sz w:val="22"/>
          <w:szCs w:val="22"/>
          <w:lang w:eastAsia="en-NZ"/>
        </w:rPr>
        <w:t>.</w:t>
      </w:r>
    </w:p>
    <w:p w14:paraId="5A8ABA4E" w14:textId="77777777" w:rsidR="00F73507" w:rsidRDefault="00F73507" w:rsidP="00F73507">
      <w:pPr>
        <w:pStyle w:val="ListParagraph"/>
        <w:autoSpaceDE w:val="0"/>
        <w:autoSpaceDN w:val="0"/>
        <w:adjustRightInd w:val="0"/>
        <w:spacing w:after="0" w:line="240" w:lineRule="auto"/>
        <w:ind w:left="1276"/>
        <w:jc w:val="both"/>
        <w:rPr>
          <w:rFonts w:ascii="Calibri" w:hAnsi="Calibri" w:cs="Calibri"/>
          <w:color w:val="000000"/>
          <w:sz w:val="22"/>
          <w:szCs w:val="22"/>
          <w:lang w:eastAsia="en-NZ"/>
        </w:rPr>
      </w:pPr>
    </w:p>
    <w:p w14:paraId="775A0456" w14:textId="046FC382" w:rsidR="00CC14E0" w:rsidRDefault="00934924" w:rsidP="007824B7">
      <w:pPr>
        <w:numPr>
          <w:ilvl w:val="0"/>
          <w:numId w:val="10"/>
        </w:numPr>
        <w:tabs>
          <w:tab w:val="clear" w:pos="1271"/>
        </w:tabs>
        <w:spacing w:after="0" w:line="240" w:lineRule="auto"/>
        <w:ind w:left="993" w:hanging="425"/>
        <w:jc w:val="both"/>
        <w:rPr>
          <w:rFonts w:ascii="Calibri" w:hAnsi="Calibri" w:cs="Calibri"/>
          <w:sz w:val="22"/>
          <w:szCs w:val="22"/>
        </w:rPr>
      </w:pPr>
      <w:r>
        <w:rPr>
          <w:rFonts w:ascii="Calibri" w:hAnsi="Calibri" w:cs="Calibri"/>
          <w:sz w:val="22"/>
          <w:szCs w:val="22"/>
        </w:rPr>
        <w:t>T</w:t>
      </w:r>
      <w:r w:rsidR="00CC14E0" w:rsidRPr="00FB2CD7">
        <w:rPr>
          <w:rFonts w:ascii="Calibri" w:hAnsi="Calibri" w:cs="Calibri"/>
          <w:sz w:val="22"/>
          <w:szCs w:val="22"/>
        </w:rPr>
        <w:t xml:space="preserve">he consent holder shall enter into a maintenance agreement under s207A of the Local Government Act 2002 Amendment Act (LGA) as per clause 7.4.11.2 of the QLDC </w:t>
      </w:r>
      <w:r w:rsidR="00CC14E0">
        <w:rPr>
          <w:rFonts w:ascii="Calibri" w:hAnsi="Calibri" w:cs="Calibri"/>
          <w:sz w:val="22"/>
          <w:szCs w:val="22"/>
        </w:rPr>
        <w:t>Land Development Subdivision Code of Practice</w:t>
      </w:r>
      <w:r w:rsidR="00CC14E0" w:rsidRPr="00FB2CD7">
        <w:rPr>
          <w:rFonts w:ascii="Calibri" w:hAnsi="Calibri" w:cs="Calibri"/>
          <w:sz w:val="22"/>
          <w:szCs w:val="22"/>
        </w:rPr>
        <w:t xml:space="preserve"> 202</w:t>
      </w:r>
      <w:r w:rsidR="003970A5">
        <w:rPr>
          <w:rFonts w:ascii="Calibri" w:hAnsi="Calibri" w:cs="Calibri"/>
          <w:sz w:val="22"/>
          <w:szCs w:val="22"/>
        </w:rPr>
        <w:t>5</w:t>
      </w:r>
      <w:r w:rsidR="00CC14E0" w:rsidRPr="00FB2CD7">
        <w:rPr>
          <w:rFonts w:ascii="Calibri" w:hAnsi="Calibri" w:cs="Calibri"/>
          <w:sz w:val="22"/>
          <w:szCs w:val="22"/>
        </w:rPr>
        <w:t xml:space="preserve">, with the QLDC Parks and Reserves Department, with the obligation being upon the consent holder to fulfil the requirements detailed </w:t>
      </w:r>
      <w:r w:rsidR="00CC14E0" w:rsidRPr="00CF4DBA">
        <w:rPr>
          <w:rFonts w:ascii="Calibri" w:hAnsi="Calibri" w:cs="Calibri"/>
          <w:sz w:val="22"/>
          <w:szCs w:val="22"/>
        </w:rPr>
        <w:t xml:space="preserve">in </w:t>
      </w:r>
      <w:r>
        <w:rPr>
          <w:rFonts w:ascii="Calibri" w:hAnsi="Calibri" w:cs="Calibri"/>
          <w:sz w:val="22"/>
          <w:szCs w:val="22"/>
        </w:rPr>
        <w:t xml:space="preserve">the Weed and Pest Management Plan </w:t>
      </w:r>
      <w:r w:rsidR="005B3531">
        <w:rPr>
          <w:rFonts w:ascii="Calibri" w:hAnsi="Calibri" w:cs="Calibri"/>
          <w:sz w:val="22"/>
          <w:szCs w:val="22"/>
        </w:rPr>
        <w:t xml:space="preserve">certified </w:t>
      </w:r>
      <w:r w:rsidR="005B3531" w:rsidRPr="002504FE">
        <w:rPr>
          <w:rFonts w:ascii="Calibri" w:hAnsi="Calibri" w:cs="Calibri"/>
          <w:sz w:val="22"/>
          <w:szCs w:val="22"/>
        </w:rPr>
        <w:t xml:space="preserve">in Condition </w:t>
      </w:r>
      <w:r w:rsidR="007D0452" w:rsidRPr="002504FE">
        <w:rPr>
          <w:rFonts w:ascii="Calibri" w:hAnsi="Calibri" w:cs="Calibri"/>
          <w:sz w:val="22"/>
          <w:szCs w:val="22"/>
        </w:rPr>
        <w:t>12</w:t>
      </w:r>
      <w:r w:rsidR="005B3531" w:rsidRPr="002504FE">
        <w:rPr>
          <w:rFonts w:ascii="Calibri" w:hAnsi="Calibri" w:cs="Calibri"/>
          <w:sz w:val="22"/>
          <w:szCs w:val="22"/>
        </w:rPr>
        <w:t>.</w:t>
      </w:r>
      <w:r w:rsidR="00CC14E0" w:rsidRPr="00CF4DBA">
        <w:rPr>
          <w:rFonts w:ascii="Calibri" w:hAnsi="Calibri" w:cs="Calibri"/>
          <w:sz w:val="22"/>
          <w:szCs w:val="22"/>
        </w:rPr>
        <w:t xml:space="preserve"> The maintenance period shall be three (3) years from any issue of 224(c)</w:t>
      </w:r>
      <w:r w:rsidR="005B231F">
        <w:rPr>
          <w:rFonts w:ascii="Calibri" w:hAnsi="Calibri" w:cs="Calibri"/>
          <w:sz w:val="22"/>
          <w:szCs w:val="22"/>
        </w:rPr>
        <w:t xml:space="preserve"> for </w:t>
      </w:r>
      <w:r w:rsidR="000246C3">
        <w:rPr>
          <w:rFonts w:ascii="Calibri" w:hAnsi="Calibri" w:cs="Calibri"/>
          <w:sz w:val="22"/>
          <w:szCs w:val="22"/>
        </w:rPr>
        <w:t>each stage</w:t>
      </w:r>
      <w:r w:rsidR="00100579">
        <w:rPr>
          <w:rFonts w:ascii="Calibri" w:hAnsi="Calibri" w:cs="Calibri"/>
          <w:sz w:val="22"/>
          <w:szCs w:val="22"/>
        </w:rPr>
        <w:t>(s)</w:t>
      </w:r>
      <w:r w:rsidR="0037377D">
        <w:rPr>
          <w:rFonts w:ascii="Calibri" w:hAnsi="Calibri" w:cs="Calibri"/>
          <w:sz w:val="22"/>
          <w:szCs w:val="22"/>
        </w:rPr>
        <w:t xml:space="preserve"> </w:t>
      </w:r>
      <w:r w:rsidR="00232654">
        <w:rPr>
          <w:rFonts w:ascii="Calibri" w:hAnsi="Calibri" w:cs="Calibri"/>
          <w:sz w:val="22"/>
          <w:szCs w:val="22"/>
        </w:rPr>
        <w:t xml:space="preserve">which include Lots </w:t>
      </w:r>
      <w:r w:rsidR="00F30713">
        <w:rPr>
          <w:rFonts w:ascii="Calibri" w:hAnsi="Calibri" w:cs="Calibri"/>
          <w:sz w:val="22"/>
          <w:szCs w:val="22"/>
        </w:rPr>
        <w:t>9001,</w:t>
      </w:r>
      <w:r w:rsidR="001034AE">
        <w:rPr>
          <w:rFonts w:ascii="Calibri" w:hAnsi="Calibri" w:cs="Calibri"/>
          <w:sz w:val="22"/>
          <w:szCs w:val="22"/>
        </w:rPr>
        <w:t xml:space="preserve"> 9002, 9003,</w:t>
      </w:r>
      <w:r w:rsidR="00F30713">
        <w:rPr>
          <w:rFonts w:ascii="Calibri" w:hAnsi="Calibri" w:cs="Calibri"/>
          <w:sz w:val="22"/>
          <w:szCs w:val="22"/>
        </w:rPr>
        <w:t xml:space="preserve"> 9014, 9017, 9018, 9023</w:t>
      </w:r>
      <w:r w:rsidR="001034AE">
        <w:rPr>
          <w:rFonts w:ascii="Calibri" w:hAnsi="Calibri" w:cs="Calibri"/>
          <w:sz w:val="22"/>
          <w:szCs w:val="22"/>
        </w:rPr>
        <w:t>, 9027</w:t>
      </w:r>
      <w:r w:rsidR="007E3182">
        <w:rPr>
          <w:rFonts w:ascii="Calibri" w:hAnsi="Calibri" w:cs="Calibri"/>
          <w:sz w:val="22"/>
          <w:szCs w:val="22"/>
        </w:rPr>
        <w:t xml:space="preserve"> and 9028</w:t>
      </w:r>
      <w:r w:rsidR="000246C3">
        <w:rPr>
          <w:rFonts w:ascii="Calibri" w:hAnsi="Calibri" w:cs="Calibri"/>
          <w:sz w:val="22"/>
          <w:szCs w:val="22"/>
        </w:rPr>
        <w:t>.</w:t>
      </w:r>
    </w:p>
    <w:p w14:paraId="69E10654" w14:textId="77777777" w:rsidR="00225E76" w:rsidRPr="00FB2CD7" w:rsidRDefault="00225E76" w:rsidP="007E3182">
      <w:pPr>
        <w:autoSpaceDE w:val="0"/>
        <w:autoSpaceDN w:val="0"/>
        <w:adjustRightInd w:val="0"/>
        <w:spacing w:after="0" w:line="240" w:lineRule="auto"/>
        <w:rPr>
          <w:rFonts w:ascii="Calibri" w:hAnsi="Calibri" w:cs="Calibri"/>
          <w:color w:val="0563C2"/>
          <w:sz w:val="22"/>
          <w:szCs w:val="22"/>
          <w:lang w:eastAsia="en-NZ"/>
        </w:rPr>
      </w:pPr>
    </w:p>
    <w:p w14:paraId="39EE437A" w14:textId="63E251C2" w:rsidR="00FD445D" w:rsidRDefault="00FD445D" w:rsidP="007824B7">
      <w:pPr>
        <w:numPr>
          <w:ilvl w:val="0"/>
          <w:numId w:val="10"/>
        </w:numPr>
        <w:tabs>
          <w:tab w:val="clear" w:pos="1271"/>
        </w:tabs>
        <w:spacing w:after="0" w:line="240" w:lineRule="auto"/>
        <w:ind w:left="993" w:hanging="425"/>
        <w:jc w:val="both"/>
        <w:rPr>
          <w:rFonts w:ascii="Calibri" w:hAnsi="Calibri" w:cs="Calibri"/>
          <w:sz w:val="22"/>
          <w:szCs w:val="22"/>
        </w:rPr>
      </w:pPr>
      <w:r w:rsidRPr="00FB2CD7">
        <w:rPr>
          <w:rFonts w:ascii="Calibri" w:hAnsi="Calibri" w:cs="Calibri"/>
          <w:sz w:val="22"/>
          <w:szCs w:val="22"/>
        </w:rPr>
        <w:t xml:space="preserve">Prior to s224c certification, all new reserve and road reserve asset information shall be submitted electronically with spatial attributes as outlined in Schedule 1D of the QLDC </w:t>
      </w:r>
      <w:r w:rsidR="00FA0913">
        <w:rPr>
          <w:rFonts w:ascii="Calibri" w:hAnsi="Calibri" w:cs="Calibri"/>
          <w:sz w:val="22"/>
          <w:szCs w:val="22"/>
        </w:rPr>
        <w:t xml:space="preserve"> Land Development and Subdivision Code of Practice</w:t>
      </w:r>
      <w:r w:rsidR="0003591C">
        <w:rPr>
          <w:rFonts w:ascii="Calibri" w:hAnsi="Calibri" w:cs="Calibri"/>
          <w:sz w:val="22"/>
          <w:szCs w:val="22"/>
        </w:rPr>
        <w:t xml:space="preserve"> 2025</w:t>
      </w:r>
      <w:r w:rsidRPr="00FB2CD7">
        <w:rPr>
          <w:rFonts w:ascii="Calibri" w:hAnsi="Calibri" w:cs="Calibri"/>
          <w:sz w:val="22"/>
          <w:szCs w:val="22"/>
        </w:rPr>
        <w:t>.</w:t>
      </w:r>
    </w:p>
    <w:p w14:paraId="6C543151" w14:textId="77777777" w:rsidR="00446B44" w:rsidRDefault="00446B44" w:rsidP="00446B44">
      <w:pPr>
        <w:spacing w:after="0" w:line="240" w:lineRule="auto"/>
        <w:ind w:left="780"/>
        <w:jc w:val="both"/>
        <w:rPr>
          <w:rFonts w:ascii="Calibri" w:hAnsi="Calibri" w:cs="Calibri"/>
          <w:sz w:val="22"/>
          <w:szCs w:val="22"/>
        </w:rPr>
      </w:pPr>
    </w:p>
    <w:p w14:paraId="3C0F548B" w14:textId="5ED6FF36" w:rsidR="00FF2855" w:rsidRDefault="00D572F1" w:rsidP="00FF2855">
      <w:pPr>
        <w:numPr>
          <w:ilvl w:val="0"/>
          <w:numId w:val="152"/>
        </w:numPr>
        <w:tabs>
          <w:tab w:val="clear" w:pos="780"/>
        </w:tabs>
        <w:spacing w:after="0" w:line="240" w:lineRule="auto"/>
        <w:ind w:left="993"/>
        <w:jc w:val="both"/>
        <w:rPr>
          <w:rFonts w:ascii="Calibri" w:hAnsi="Calibri" w:cs="Calibri"/>
          <w:sz w:val="22"/>
          <w:szCs w:val="22"/>
        </w:rPr>
      </w:pPr>
      <w:r>
        <w:rPr>
          <w:rFonts w:ascii="Calibri" w:hAnsi="Calibri" w:cs="Calibri"/>
          <w:sz w:val="22"/>
          <w:szCs w:val="22"/>
        </w:rPr>
        <w:t>Prior to s224c for Lots 20 – 32, the</w:t>
      </w:r>
      <w:r w:rsidR="00446B44">
        <w:rPr>
          <w:rFonts w:ascii="Calibri" w:hAnsi="Calibri" w:cs="Calibri"/>
          <w:sz w:val="22"/>
          <w:szCs w:val="22"/>
        </w:rPr>
        <w:t xml:space="preserve"> mitigation planting shown on ‘</w:t>
      </w:r>
      <w:proofErr w:type="spellStart"/>
      <w:r w:rsidR="00446B44">
        <w:rPr>
          <w:rFonts w:ascii="Calibri" w:hAnsi="Calibri" w:cs="Calibri"/>
          <w:sz w:val="22"/>
          <w:szCs w:val="22"/>
        </w:rPr>
        <w:t>Oraka</w:t>
      </w:r>
      <w:proofErr w:type="spellEnd"/>
      <w:r w:rsidR="00446B44">
        <w:rPr>
          <w:rFonts w:ascii="Calibri" w:hAnsi="Calibri" w:cs="Calibri"/>
          <w:sz w:val="22"/>
          <w:szCs w:val="22"/>
        </w:rPr>
        <w:t xml:space="preserve"> Mitigation Proposals’, Drawing No. L21 and ‘</w:t>
      </w:r>
      <w:proofErr w:type="spellStart"/>
      <w:r w:rsidR="00446B44">
        <w:rPr>
          <w:rFonts w:ascii="Calibri" w:hAnsi="Calibri" w:cs="Calibri"/>
          <w:sz w:val="22"/>
          <w:szCs w:val="22"/>
        </w:rPr>
        <w:t>Oraka</w:t>
      </w:r>
      <w:proofErr w:type="spellEnd"/>
      <w:r w:rsidR="00446B44">
        <w:rPr>
          <w:rFonts w:ascii="Calibri" w:hAnsi="Calibri" w:cs="Calibri"/>
          <w:sz w:val="22"/>
          <w:szCs w:val="22"/>
        </w:rPr>
        <w:t xml:space="preserve"> Mitigation Proposals: Sections C &amp; D’, Drawing No. L02 both dated 22 October 2025 is to be implemented.</w:t>
      </w:r>
    </w:p>
    <w:p w14:paraId="23C09F63" w14:textId="77777777" w:rsidR="00FF2855" w:rsidRDefault="00FF2855" w:rsidP="00C55BF5">
      <w:pPr>
        <w:spacing w:after="0" w:line="240" w:lineRule="auto"/>
        <w:ind w:left="993"/>
        <w:jc w:val="both"/>
        <w:rPr>
          <w:rFonts w:ascii="Calibri" w:hAnsi="Calibri" w:cs="Calibri"/>
          <w:sz w:val="22"/>
          <w:szCs w:val="22"/>
        </w:rPr>
      </w:pPr>
    </w:p>
    <w:p w14:paraId="647DF1E1" w14:textId="1B874B9A" w:rsidR="00C55BF5" w:rsidRDefault="00FF2855" w:rsidP="00C55BF5">
      <w:pPr>
        <w:numPr>
          <w:ilvl w:val="0"/>
          <w:numId w:val="152"/>
        </w:numPr>
        <w:tabs>
          <w:tab w:val="clear" w:pos="780"/>
        </w:tabs>
        <w:spacing w:after="0" w:line="240" w:lineRule="auto"/>
        <w:ind w:left="993"/>
        <w:jc w:val="both"/>
        <w:rPr>
          <w:rFonts w:ascii="Calibri" w:hAnsi="Calibri" w:cs="Calibri"/>
          <w:sz w:val="22"/>
          <w:szCs w:val="22"/>
        </w:rPr>
      </w:pPr>
      <w:r>
        <w:rPr>
          <w:rFonts w:ascii="Calibri" w:hAnsi="Calibri" w:cs="Calibri"/>
          <w:sz w:val="22"/>
          <w:szCs w:val="22"/>
        </w:rPr>
        <w:t>Confirmation of payment of</w:t>
      </w:r>
      <w:r w:rsidR="000D676D" w:rsidRPr="00C55BF5">
        <w:rPr>
          <w:rFonts w:ascii="Calibri" w:hAnsi="Calibri" w:cs="Calibri"/>
          <w:sz w:val="22"/>
          <w:szCs w:val="22"/>
        </w:rPr>
        <w:t xml:space="preserve"> $50,000 compensation for the loss of Wetlands 1, 2, 4, 5, 6 and 7</w:t>
      </w:r>
      <w:r w:rsidR="00B555FD">
        <w:rPr>
          <w:rFonts w:ascii="Calibri" w:hAnsi="Calibri" w:cs="Calibri"/>
          <w:sz w:val="22"/>
          <w:szCs w:val="22"/>
        </w:rPr>
        <w:t xml:space="preserve"> </w:t>
      </w:r>
      <w:r w:rsidR="00691742">
        <w:rPr>
          <w:rFonts w:ascii="Calibri" w:hAnsi="Calibri" w:cs="Calibri"/>
          <w:sz w:val="22"/>
          <w:szCs w:val="22"/>
        </w:rPr>
        <w:t xml:space="preserve">(as identified in the Wetland Assessment </w:t>
      </w:r>
      <w:r w:rsidR="00C20A62">
        <w:rPr>
          <w:rFonts w:ascii="Calibri" w:hAnsi="Calibri" w:cs="Calibri"/>
          <w:sz w:val="22"/>
          <w:szCs w:val="22"/>
        </w:rPr>
        <w:t>prepared by Wildland Consultants dated February 2025 (</w:t>
      </w:r>
      <w:r w:rsidR="00132924">
        <w:rPr>
          <w:rFonts w:ascii="Calibri" w:hAnsi="Calibri" w:cs="Calibri"/>
          <w:sz w:val="22"/>
          <w:szCs w:val="22"/>
        </w:rPr>
        <w:t xml:space="preserve">Fast Track </w:t>
      </w:r>
      <w:r w:rsidR="00C20A62">
        <w:rPr>
          <w:rFonts w:ascii="Calibri" w:hAnsi="Calibri" w:cs="Calibri"/>
          <w:sz w:val="22"/>
          <w:szCs w:val="22"/>
        </w:rPr>
        <w:t xml:space="preserve">Appendix </w:t>
      </w:r>
      <w:r w:rsidR="00132924">
        <w:rPr>
          <w:rFonts w:ascii="Calibri" w:hAnsi="Calibri" w:cs="Calibri"/>
          <w:sz w:val="22"/>
          <w:szCs w:val="22"/>
        </w:rPr>
        <w:t>C)</w:t>
      </w:r>
      <w:r w:rsidR="00626C57">
        <w:rPr>
          <w:rFonts w:ascii="Calibri" w:hAnsi="Calibri" w:cs="Calibri"/>
          <w:sz w:val="22"/>
          <w:szCs w:val="22"/>
        </w:rPr>
        <w:t>)</w:t>
      </w:r>
      <w:r w:rsidR="000D676D" w:rsidRPr="00C55BF5">
        <w:rPr>
          <w:rFonts w:ascii="Calibri" w:hAnsi="Calibri" w:cs="Calibri"/>
          <w:sz w:val="22"/>
          <w:szCs w:val="22"/>
        </w:rPr>
        <w:t xml:space="preserve"> paid to Mana </w:t>
      </w:r>
      <w:proofErr w:type="spellStart"/>
      <w:r w:rsidR="000D676D" w:rsidRPr="00C55BF5">
        <w:rPr>
          <w:rFonts w:ascii="Calibri" w:hAnsi="Calibri" w:cs="Calibri"/>
          <w:sz w:val="22"/>
          <w:szCs w:val="22"/>
        </w:rPr>
        <w:t>Tāhuna</w:t>
      </w:r>
      <w:proofErr w:type="spellEnd"/>
      <w:r w:rsidR="000D676D" w:rsidRPr="00C55BF5">
        <w:rPr>
          <w:rFonts w:ascii="Calibri" w:hAnsi="Calibri" w:cs="Calibri"/>
          <w:sz w:val="22"/>
          <w:szCs w:val="22"/>
        </w:rPr>
        <w:t xml:space="preserve"> Charitable Trust</w:t>
      </w:r>
      <w:r w:rsidR="00626C57">
        <w:rPr>
          <w:rFonts w:ascii="Calibri" w:hAnsi="Calibri" w:cs="Calibri"/>
          <w:sz w:val="22"/>
          <w:szCs w:val="22"/>
        </w:rPr>
        <w:t xml:space="preserve">, or </w:t>
      </w:r>
      <w:r w:rsidR="004F7DC3">
        <w:rPr>
          <w:rFonts w:ascii="Calibri" w:hAnsi="Calibri" w:cs="Calibri"/>
          <w:sz w:val="22"/>
          <w:szCs w:val="22"/>
        </w:rPr>
        <w:t xml:space="preserve">an </w:t>
      </w:r>
      <w:r w:rsidR="00626C57">
        <w:rPr>
          <w:rFonts w:ascii="Calibri" w:hAnsi="Calibri" w:cs="Calibri"/>
          <w:sz w:val="22"/>
          <w:szCs w:val="22"/>
        </w:rPr>
        <w:t>alternative organisation approved by the Otago Regional Council</w:t>
      </w:r>
      <w:r w:rsidR="004F7DC3">
        <w:rPr>
          <w:rFonts w:ascii="Calibri" w:hAnsi="Calibri" w:cs="Calibri"/>
          <w:sz w:val="22"/>
          <w:szCs w:val="22"/>
        </w:rPr>
        <w:t>,</w:t>
      </w:r>
      <w:r w:rsidR="000D676D" w:rsidRPr="00C55BF5">
        <w:rPr>
          <w:rFonts w:ascii="Calibri" w:hAnsi="Calibri" w:cs="Calibri"/>
          <w:sz w:val="22"/>
          <w:szCs w:val="22"/>
        </w:rPr>
        <w:t xml:space="preserve"> for wetland rehabilitation projects undertaken within the Wakatipu Basin</w:t>
      </w:r>
      <w:r>
        <w:rPr>
          <w:rFonts w:ascii="Calibri" w:hAnsi="Calibri" w:cs="Calibri"/>
          <w:sz w:val="22"/>
          <w:szCs w:val="22"/>
        </w:rPr>
        <w:t xml:space="preserve"> is to be </w:t>
      </w:r>
      <w:r w:rsidR="00C55BF5">
        <w:rPr>
          <w:rFonts w:ascii="Calibri" w:hAnsi="Calibri" w:cs="Calibri"/>
          <w:sz w:val="22"/>
          <w:szCs w:val="22"/>
        </w:rPr>
        <w:t>provided prior to issue of s224c for 300 residential lots</w:t>
      </w:r>
      <w:r w:rsidR="000D676D" w:rsidRPr="00C55BF5">
        <w:rPr>
          <w:rFonts w:ascii="Calibri" w:hAnsi="Calibri" w:cs="Calibri"/>
          <w:sz w:val="22"/>
          <w:szCs w:val="22"/>
        </w:rPr>
        <w:t xml:space="preserve">. </w:t>
      </w:r>
    </w:p>
    <w:p w14:paraId="4EB543AB" w14:textId="77777777" w:rsidR="00C55BF5" w:rsidRDefault="00C55BF5" w:rsidP="00C55BF5">
      <w:pPr>
        <w:pStyle w:val="ListParagraph"/>
        <w:spacing w:after="0"/>
        <w:rPr>
          <w:rFonts w:ascii="Calibri" w:hAnsi="Calibri" w:cs="Calibri"/>
          <w:sz w:val="22"/>
          <w:szCs w:val="22"/>
        </w:rPr>
      </w:pPr>
    </w:p>
    <w:p w14:paraId="6C725724" w14:textId="34FDA774" w:rsidR="00C55BF5" w:rsidRDefault="00C55BF5" w:rsidP="00C55BF5">
      <w:pPr>
        <w:numPr>
          <w:ilvl w:val="0"/>
          <w:numId w:val="152"/>
        </w:numPr>
        <w:tabs>
          <w:tab w:val="clear" w:pos="780"/>
        </w:tabs>
        <w:spacing w:after="0" w:line="240" w:lineRule="auto"/>
        <w:ind w:left="993"/>
        <w:jc w:val="both"/>
        <w:rPr>
          <w:rFonts w:ascii="Calibri" w:hAnsi="Calibri" w:cs="Calibri"/>
          <w:sz w:val="22"/>
          <w:szCs w:val="22"/>
        </w:rPr>
      </w:pPr>
      <w:r>
        <w:rPr>
          <w:rFonts w:ascii="Calibri" w:hAnsi="Calibri" w:cs="Calibri"/>
          <w:sz w:val="22"/>
          <w:szCs w:val="22"/>
        </w:rPr>
        <w:t>Confirmation of payment of</w:t>
      </w:r>
      <w:r w:rsidRPr="00BF6801">
        <w:rPr>
          <w:rFonts w:ascii="Calibri" w:hAnsi="Calibri" w:cs="Calibri"/>
          <w:sz w:val="22"/>
          <w:szCs w:val="22"/>
        </w:rPr>
        <w:t xml:space="preserve"> $50,000 compensation for the loss of Wetlands 1, 2, 4, 5, 6 and 7 </w:t>
      </w:r>
      <w:r w:rsidR="00626C57">
        <w:rPr>
          <w:rFonts w:ascii="Calibri" w:hAnsi="Calibri" w:cs="Calibri"/>
          <w:sz w:val="22"/>
          <w:szCs w:val="22"/>
        </w:rPr>
        <w:t>(as identified in the Wetland Assessment prepared by Wildland Consultants dated February 2025 (Fast Track Appendix C))</w:t>
      </w:r>
      <w:r w:rsidR="00626C57" w:rsidRPr="00C55BF5">
        <w:rPr>
          <w:rFonts w:ascii="Calibri" w:hAnsi="Calibri" w:cs="Calibri"/>
          <w:sz w:val="22"/>
          <w:szCs w:val="22"/>
        </w:rPr>
        <w:t xml:space="preserve"> </w:t>
      </w:r>
      <w:r w:rsidRPr="00BF6801">
        <w:rPr>
          <w:rFonts w:ascii="Calibri" w:hAnsi="Calibri" w:cs="Calibri"/>
          <w:sz w:val="22"/>
          <w:szCs w:val="22"/>
        </w:rPr>
        <w:t xml:space="preserve">paid to Mana </w:t>
      </w:r>
      <w:proofErr w:type="spellStart"/>
      <w:r w:rsidRPr="00BF6801">
        <w:rPr>
          <w:rFonts w:ascii="Calibri" w:hAnsi="Calibri" w:cs="Calibri"/>
          <w:sz w:val="22"/>
          <w:szCs w:val="22"/>
        </w:rPr>
        <w:t>Tāhuna</w:t>
      </w:r>
      <w:proofErr w:type="spellEnd"/>
      <w:r w:rsidRPr="00BF6801">
        <w:rPr>
          <w:rFonts w:ascii="Calibri" w:hAnsi="Calibri" w:cs="Calibri"/>
          <w:sz w:val="22"/>
          <w:szCs w:val="22"/>
        </w:rPr>
        <w:t xml:space="preserve"> Charitable Trust</w:t>
      </w:r>
      <w:r w:rsidR="00CB5C79">
        <w:rPr>
          <w:rFonts w:ascii="Calibri" w:hAnsi="Calibri" w:cs="Calibri"/>
          <w:sz w:val="22"/>
          <w:szCs w:val="22"/>
        </w:rPr>
        <w:t>, or an alternative organisation approved by the Otago Regional Council,</w:t>
      </w:r>
      <w:r w:rsidR="00CB5C79" w:rsidRPr="00C55BF5">
        <w:rPr>
          <w:rFonts w:ascii="Calibri" w:hAnsi="Calibri" w:cs="Calibri"/>
          <w:sz w:val="22"/>
          <w:szCs w:val="22"/>
        </w:rPr>
        <w:t xml:space="preserve"> </w:t>
      </w:r>
      <w:r w:rsidRPr="00BF6801">
        <w:rPr>
          <w:rFonts w:ascii="Calibri" w:hAnsi="Calibri" w:cs="Calibri"/>
          <w:sz w:val="22"/>
          <w:szCs w:val="22"/>
        </w:rPr>
        <w:t>for wetland rehabilitation projects undertaken within the Wakatipu Basin</w:t>
      </w:r>
      <w:r>
        <w:rPr>
          <w:rFonts w:ascii="Calibri" w:hAnsi="Calibri" w:cs="Calibri"/>
          <w:sz w:val="22"/>
          <w:szCs w:val="22"/>
        </w:rPr>
        <w:t xml:space="preserve"> is to be provided prior to issue of s224c for 600 residential lots</w:t>
      </w:r>
      <w:r w:rsidRPr="00BF6801">
        <w:rPr>
          <w:rFonts w:ascii="Calibri" w:hAnsi="Calibri" w:cs="Calibri"/>
          <w:sz w:val="22"/>
          <w:szCs w:val="22"/>
        </w:rPr>
        <w:t xml:space="preserve">. </w:t>
      </w:r>
    </w:p>
    <w:p w14:paraId="7985F14B" w14:textId="77777777" w:rsidR="00C55BF5" w:rsidRDefault="00C55BF5" w:rsidP="00C55BF5">
      <w:pPr>
        <w:pStyle w:val="ListParagraph"/>
        <w:spacing w:after="0"/>
        <w:rPr>
          <w:rFonts w:ascii="Calibri" w:hAnsi="Calibri" w:cs="Calibri"/>
          <w:sz w:val="22"/>
          <w:szCs w:val="22"/>
        </w:rPr>
      </w:pPr>
    </w:p>
    <w:p w14:paraId="0BFB9C4C" w14:textId="5DE58850" w:rsidR="00C55BF5" w:rsidRDefault="00C55BF5" w:rsidP="00C55BF5">
      <w:pPr>
        <w:numPr>
          <w:ilvl w:val="0"/>
          <w:numId w:val="152"/>
        </w:numPr>
        <w:tabs>
          <w:tab w:val="clear" w:pos="780"/>
        </w:tabs>
        <w:spacing w:after="0" w:line="240" w:lineRule="auto"/>
        <w:ind w:left="993"/>
        <w:jc w:val="both"/>
        <w:rPr>
          <w:rFonts w:ascii="Calibri" w:hAnsi="Calibri" w:cs="Calibri"/>
          <w:sz w:val="22"/>
          <w:szCs w:val="22"/>
        </w:rPr>
      </w:pPr>
      <w:r>
        <w:rPr>
          <w:rFonts w:ascii="Calibri" w:hAnsi="Calibri" w:cs="Calibri"/>
          <w:sz w:val="22"/>
          <w:szCs w:val="22"/>
        </w:rPr>
        <w:t>Confirmation of payment of</w:t>
      </w:r>
      <w:r w:rsidRPr="00BF6801">
        <w:rPr>
          <w:rFonts w:ascii="Calibri" w:hAnsi="Calibri" w:cs="Calibri"/>
          <w:sz w:val="22"/>
          <w:szCs w:val="22"/>
        </w:rPr>
        <w:t xml:space="preserve"> $50,000 compensation for the loss of Wetlands 1, 2, 4, 5, 6 and 7 </w:t>
      </w:r>
      <w:r w:rsidR="00626C57">
        <w:rPr>
          <w:rFonts w:ascii="Calibri" w:hAnsi="Calibri" w:cs="Calibri"/>
          <w:sz w:val="22"/>
          <w:szCs w:val="22"/>
        </w:rPr>
        <w:t>(as identified in the Wetland Assessment prepared by Wildland Consultants dated February 2025 (Fast Track Appendix C))</w:t>
      </w:r>
      <w:r w:rsidR="00626C57" w:rsidRPr="00C55BF5">
        <w:rPr>
          <w:rFonts w:ascii="Calibri" w:hAnsi="Calibri" w:cs="Calibri"/>
          <w:sz w:val="22"/>
          <w:szCs w:val="22"/>
        </w:rPr>
        <w:t xml:space="preserve"> </w:t>
      </w:r>
      <w:r w:rsidRPr="00BF6801">
        <w:rPr>
          <w:rFonts w:ascii="Calibri" w:hAnsi="Calibri" w:cs="Calibri"/>
          <w:sz w:val="22"/>
          <w:szCs w:val="22"/>
        </w:rPr>
        <w:t xml:space="preserve">paid to Mana </w:t>
      </w:r>
      <w:proofErr w:type="spellStart"/>
      <w:r w:rsidRPr="00BF6801">
        <w:rPr>
          <w:rFonts w:ascii="Calibri" w:hAnsi="Calibri" w:cs="Calibri"/>
          <w:sz w:val="22"/>
          <w:szCs w:val="22"/>
        </w:rPr>
        <w:t>Tāhuna</w:t>
      </w:r>
      <w:proofErr w:type="spellEnd"/>
      <w:r w:rsidRPr="00BF6801">
        <w:rPr>
          <w:rFonts w:ascii="Calibri" w:hAnsi="Calibri" w:cs="Calibri"/>
          <w:sz w:val="22"/>
          <w:szCs w:val="22"/>
        </w:rPr>
        <w:t xml:space="preserve"> Charitable Trust</w:t>
      </w:r>
      <w:r w:rsidR="00CB5C79">
        <w:rPr>
          <w:rFonts w:ascii="Calibri" w:hAnsi="Calibri" w:cs="Calibri"/>
          <w:sz w:val="22"/>
          <w:szCs w:val="22"/>
        </w:rPr>
        <w:t>, or an alternative organisation approved by the Otago Regional Council,</w:t>
      </w:r>
      <w:r w:rsidR="00CB5C79" w:rsidRPr="00C55BF5">
        <w:rPr>
          <w:rFonts w:ascii="Calibri" w:hAnsi="Calibri" w:cs="Calibri"/>
          <w:sz w:val="22"/>
          <w:szCs w:val="22"/>
        </w:rPr>
        <w:t xml:space="preserve"> </w:t>
      </w:r>
      <w:r w:rsidRPr="00BF6801">
        <w:rPr>
          <w:rFonts w:ascii="Calibri" w:hAnsi="Calibri" w:cs="Calibri"/>
          <w:sz w:val="22"/>
          <w:szCs w:val="22"/>
        </w:rPr>
        <w:t>for wetland rehabilitation projects undertaken within the Wakatipu Basin</w:t>
      </w:r>
      <w:r>
        <w:rPr>
          <w:rFonts w:ascii="Calibri" w:hAnsi="Calibri" w:cs="Calibri"/>
          <w:sz w:val="22"/>
          <w:szCs w:val="22"/>
        </w:rPr>
        <w:t xml:space="preserve"> is to be provided prior to issue of s224c for 900 residential lots</w:t>
      </w:r>
      <w:r w:rsidRPr="00BF6801">
        <w:rPr>
          <w:rFonts w:ascii="Calibri" w:hAnsi="Calibri" w:cs="Calibri"/>
          <w:sz w:val="22"/>
          <w:szCs w:val="22"/>
        </w:rPr>
        <w:t xml:space="preserve">. </w:t>
      </w:r>
    </w:p>
    <w:p w14:paraId="61AAA930" w14:textId="77777777" w:rsidR="00E86D83" w:rsidRDefault="00E86D83" w:rsidP="00042195">
      <w:pPr>
        <w:pStyle w:val="ListParagraph"/>
        <w:rPr>
          <w:rFonts w:ascii="Calibri" w:hAnsi="Calibri" w:cs="Calibri"/>
          <w:sz w:val="22"/>
          <w:szCs w:val="22"/>
        </w:rPr>
      </w:pPr>
    </w:p>
    <w:p w14:paraId="03FC8313" w14:textId="28B5C671" w:rsidR="00E86D83" w:rsidRPr="00042195" w:rsidRDefault="00E86D83" w:rsidP="00042195">
      <w:pPr>
        <w:pStyle w:val="ListParagraph"/>
        <w:numPr>
          <w:ilvl w:val="0"/>
          <w:numId w:val="152"/>
        </w:numPr>
        <w:tabs>
          <w:tab w:val="clear" w:pos="780"/>
        </w:tabs>
        <w:ind w:left="993"/>
        <w:rPr>
          <w:i/>
          <w:iCs/>
          <w:sz w:val="22"/>
          <w:szCs w:val="22"/>
        </w:rPr>
      </w:pPr>
      <w:r w:rsidRPr="00042195">
        <w:rPr>
          <w:i/>
          <w:iCs/>
          <w:sz w:val="22"/>
          <w:szCs w:val="22"/>
        </w:rPr>
        <w:t xml:space="preserve">Prior to s224c for the first stage, the Consent Holder shall provide confirmation in writing from the Queenstown Lakes Community Housing Trust, or an </w:t>
      </w:r>
      <w:r w:rsidR="00042195" w:rsidRPr="00042195">
        <w:rPr>
          <w:i/>
          <w:iCs/>
          <w:sz w:val="22"/>
          <w:szCs w:val="22"/>
        </w:rPr>
        <w:t>alternative</w:t>
      </w:r>
      <w:r w:rsidRPr="00042195">
        <w:rPr>
          <w:i/>
          <w:iCs/>
          <w:sz w:val="22"/>
          <w:szCs w:val="22"/>
        </w:rPr>
        <w:t xml:space="preserve"> community housing provider registered with the Community Housing Regulatory Authority, that an agreement has been entered into for the following:</w:t>
      </w:r>
    </w:p>
    <w:p w14:paraId="093D2D46" w14:textId="77777777" w:rsidR="00E86D83" w:rsidRDefault="00E86D83" w:rsidP="00E86D83">
      <w:pPr>
        <w:rPr>
          <w:i/>
          <w:iCs/>
          <w:sz w:val="22"/>
          <w:szCs w:val="22"/>
        </w:rPr>
      </w:pPr>
    </w:p>
    <w:p w14:paraId="0AFE80D8" w14:textId="77777777" w:rsidR="00E86D83" w:rsidRDefault="00E86D83" w:rsidP="00042195">
      <w:pPr>
        <w:pStyle w:val="ListParagraph"/>
        <w:numPr>
          <w:ilvl w:val="1"/>
          <w:numId w:val="152"/>
        </w:numPr>
        <w:spacing w:after="0" w:line="240" w:lineRule="auto"/>
        <w:contextualSpacing w:val="0"/>
        <w:rPr>
          <w:rFonts w:eastAsia="Times New Roman"/>
          <w:i/>
          <w:iCs/>
          <w:sz w:val="22"/>
          <w:szCs w:val="22"/>
        </w:rPr>
      </w:pPr>
      <w:r>
        <w:rPr>
          <w:rFonts w:eastAsia="Times New Roman"/>
          <w:i/>
          <w:iCs/>
          <w:sz w:val="22"/>
          <w:szCs w:val="22"/>
        </w:rPr>
        <w:lastRenderedPageBreak/>
        <w:t>Construction and retention of no less than 5% of the residential units consented within the subdivision as community housing on sites nominated by the Consent Holder; and</w:t>
      </w:r>
    </w:p>
    <w:p w14:paraId="60A18A9A" w14:textId="77777777" w:rsidR="00E86D83" w:rsidRDefault="00E86D83" w:rsidP="00042195">
      <w:pPr>
        <w:pStyle w:val="ListParagraph"/>
        <w:numPr>
          <w:ilvl w:val="1"/>
          <w:numId w:val="152"/>
        </w:numPr>
        <w:spacing w:after="0" w:line="240" w:lineRule="auto"/>
        <w:contextualSpacing w:val="0"/>
        <w:rPr>
          <w:rFonts w:eastAsia="Times New Roman"/>
          <w:i/>
          <w:iCs/>
          <w:sz w:val="22"/>
          <w:szCs w:val="22"/>
        </w:rPr>
      </w:pPr>
      <w:r>
        <w:rPr>
          <w:rFonts w:eastAsia="Times New Roman"/>
          <w:i/>
          <w:iCs/>
          <w:sz w:val="22"/>
          <w:szCs w:val="22"/>
        </w:rPr>
        <w:t>The provider to manage the community housing on behalf of the owner(s) in perpetuity, or an alternative timeframe as otherwise agreed.</w:t>
      </w:r>
    </w:p>
    <w:p w14:paraId="1E7DF848" w14:textId="77777777" w:rsidR="00E86D83" w:rsidRDefault="00E86D83" w:rsidP="00042195">
      <w:pPr>
        <w:spacing w:after="0" w:line="240" w:lineRule="auto"/>
        <w:ind w:left="993"/>
        <w:jc w:val="both"/>
        <w:rPr>
          <w:rFonts w:ascii="Calibri" w:hAnsi="Calibri" w:cs="Calibri"/>
          <w:sz w:val="22"/>
          <w:szCs w:val="22"/>
        </w:rPr>
      </w:pPr>
    </w:p>
    <w:p w14:paraId="45F408CA" w14:textId="682513CD" w:rsidR="00470EFC" w:rsidRPr="00FB2CD7" w:rsidRDefault="00470EFC" w:rsidP="00F36258">
      <w:pPr>
        <w:spacing w:after="0" w:line="240" w:lineRule="auto"/>
        <w:ind w:left="993"/>
        <w:jc w:val="both"/>
        <w:rPr>
          <w:rFonts w:ascii="Calibri" w:hAnsi="Calibri" w:cs="Calibri"/>
          <w:sz w:val="22"/>
          <w:szCs w:val="22"/>
        </w:rPr>
      </w:pPr>
    </w:p>
    <w:p w14:paraId="31C110F9" w14:textId="77777777" w:rsidR="00907F45" w:rsidRDefault="00907F45" w:rsidP="00276918">
      <w:pPr>
        <w:spacing w:after="0" w:line="240" w:lineRule="auto"/>
        <w:rPr>
          <w:rFonts w:ascii="Calibri" w:hAnsi="Calibri" w:cs="Calibri"/>
          <w:b/>
          <w:bCs/>
          <w:sz w:val="22"/>
          <w:szCs w:val="22"/>
        </w:rPr>
      </w:pPr>
    </w:p>
    <w:p w14:paraId="41F362F9" w14:textId="60D04A59" w:rsidR="00276918" w:rsidRDefault="00276918" w:rsidP="00276918">
      <w:pPr>
        <w:spacing w:after="0" w:line="240" w:lineRule="auto"/>
        <w:rPr>
          <w:rFonts w:ascii="Calibri" w:hAnsi="Calibri" w:cs="Calibri"/>
          <w:b/>
          <w:bCs/>
          <w:sz w:val="22"/>
          <w:szCs w:val="22"/>
        </w:rPr>
      </w:pPr>
      <w:r w:rsidRPr="00FB2CD7">
        <w:rPr>
          <w:rFonts w:ascii="Calibri" w:hAnsi="Calibri" w:cs="Calibri"/>
          <w:b/>
          <w:bCs/>
          <w:sz w:val="22"/>
          <w:szCs w:val="22"/>
        </w:rPr>
        <w:t>Registration of consent notices and covenants</w:t>
      </w:r>
    </w:p>
    <w:p w14:paraId="3128B769" w14:textId="77777777" w:rsidR="00276918" w:rsidRPr="005153E9" w:rsidRDefault="00276918" w:rsidP="00276918">
      <w:pPr>
        <w:spacing w:after="0" w:line="240" w:lineRule="auto"/>
        <w:jc w:val="both"/>
        <w:rPr>
          <w:rFonts w:ascii="Calibri" w:hAnsi="Calibri" w:cs="Calibri"/>
          <w:sz w:val="22"/>
          <w:szCs w:val="22"/>
        </w:rPr>
      </w:pPr>
    </w:p>
    <w:p w14:paraId="0210FF88" w14:textId="77777777" w:rsidR="00276918" w:rsidRPr="00FB6080" w:rsidRDefault="00276918" w:rsidP="00F36258">
      <w:pPr>
        <w:pStyle w:val="ListParagraph"/>
        <w:numPr>
          <w:ilvl w:val="0"/>
          <w:numId w:val="193"/>
        </w:numPr>
        <w:spacing w:after="0" w:line="240" w:lineRule="auto"/>
        <w:ind w:left="567" w:hanging="567"/>
        <w:jc w:val="both"/>
        <w:rPr>
          <w:rFonts w:ascii="Calibri" w:hAnsi="Calibri" w:cs="Calibri"/>
          <w:sz w:val="22"/>
          <w:szCs w:val="22"/>
        </w:rPr>
      </w:pPr>
      <w:r w:rsidRPr="00FB6080">
        <w:rPr>
          <w:rFonts w:ascii="Calibri" w:hAnsi="Calibri" w:cs="Calibri"/>
          <w:sz w:val="22"/>
          <w:szCs w:val="22"/>
        </w:rPr>
        <w:t xml:space="preserve">The consent holder shall ensure that a fencing covenant, required under s6 of the </w:t>
      </w:r>
      <w:r w:rsidRPr="005153E9">
        <w:rPr>
          <w:rFonts w:ascii="Calibri" w:hAnsi="Calibri" w:cs="Calibri"/>
          <w:i/>
          <w:iCs/>
          <w:sz w:val="22"/>
          <w:szCs w:val="22"/>
        </w:rPr>
        <w:t>Fencing Act 1978</w:t>
      </w:r>
      <w:r w:rsidRPr="00FB6080">
        <w:rPr>
          <w:rFonts w:ascii="Calibri" w:hAnsi="Calibri" w:cs="Calibri"/>
          <w:sz w:val="22"/>
          <w:szCs w:val="22"/>
        </w:rPr>
        <w:t>, is registered on all land adjacent to reserves to ensure that any reserves to vest in QLDC are protected and that Council has no liability to contribute towards any work on a fence between a public reserve vested in or administered by the Council and any adjoining land.</w:t>
      </w:r>
    </w:p>
    <w:p w14:paraId="6127A35A" w14:textId="77777777" w:rsidR="00276918" w:rsidRPr="00FB2CD7" w:rsidRDefault="00276918" w:rsidP="00276918">
      <w:pPr>
        <w:spacing w:after="0" w:line="240" w:lineRule="auto"/>
        <w:rPr>
          <w:rFonts w:ascii="Calibri" w:hAnsi="Calibri" w:cs="Calibri"/>
          <w:sz w:val="22"/>
          <w:szCs w:val="22"/>
        </w:rPr>
      </w:pPr>
    </w:p>
    <w:p w14:paraId="48B28E36" w14:textId="77777777" w:rsidR="00276918" w:rsidRPr="00FB2CD7" w:rsidRDefault="00276918" w:rsidP="00F36258">
      <w:pPr>
        <w:pStyle w:val="ListParagraph"/>
        <w:numPr>
          <w:ilvl w:val="0"/>
          <w:numId w:val="193"/>
        </w:numPr>
        <w:spacing w:after="0" w:line="240" w:lineRule="auto"/>
        <w:ind w:left="567" w:hanging="567"/>
        <w:contextualSpacing w:val="0"/>
        <w:jc w:val="both"/>
        <w:rPr>
          <w:rFonts w:ascii="Calibri" w:hAnsi="Calibri" w:cs="Calibri"/>
          <w:sz w:val="22"/>
          <w:szCs w:val="22"/>
          <w:lang w:eastAsia="en-AU"/>
        </w:rPr>
      </w:pPr>
      <w:r w:rsidRPr="00FB2CD7">
        <w:rPr>
          <w:rFonts w:ascii="Calibri" w:hAnsi="Calibri" w:cs="Calibri"/>
          <w:sz w:val="22"/>
          <w:szCs w:val="22"/>
        </w:rPr>
        <w:t>The following conditions of the consent shall be complied with in perpetuity and shall be registered on the relevant Titles, by way of Consent Notice pursuant to s.221 of the Act.</w:t>
      </w:r>
    </w:p>
    <w:p w14:paraId="05068849" w14:textId="77777777" w:rsidR="00276918" w:rsidRPr="00FB2CD7" w:rsidRDefault="00276918" w:rsidP="00276918">
      <w:pPr>
        <w:pStyle w:val="ListParagraph"/>
        <w:spacing w:after="0" w:line="240" w:lineRule="auto"/>
        <w:ind w:left="567"/>
        <w:contextualSpacing w:val="0"/>
        <w:jc w:val="both"/>
        <w:rPr>
          <w:rFonts w:ascii="Calibri" w:hAnsi="Calibri" w:cs="Calibri"/>
          <w:sz w:val="22"/>
          <w:szCs w:val="22"/>
        </w:rPr>
      </w:pPr>
    </w:p>
    <w:p w14:paraId="66A703C0" w14:textId="011B2438" w:rsidR="00276918" w:rsidRPr="00FB2CD7" w:rsidRDefault="00276918" w:rsidP="007824B7">
      <w:pPr>
        <w:numPr>
          <w:ilvl w:val="0"/>
          <w:numId w:val="13"/>
        </w:numPr>
        <w:spacing w:after="0" w:line="240" w:lineRule="auto"/>
        <w:ind w:left="851" w:hanging="284"/>
        <w:jc w:val="both"/>
        <w:rPr>
          <w:rFonts w:ascii="Calibri" w:hAnsi="Calibri" w:cs="Calibri"/>
          <w:sz w:val="22"/>
          <w:szCs w:val="22"/>
          <w:lang w:val="en-US" w:eastAsia="en-AU"/>
        </w:rPr>
      </w:pPr>
      <w:proofErr w:type="gramStart"/>
      <w:r w:rsidRPr="23871F3A">
        <w:rPr>
          <w:rFonts w:ascii="Calibri" w:hAnsi="Calibri" w:cs="Calibri"/>
          <w:sz w:val="22"/>
          <w:szCs w:val="22"/>
          <w:lang w:val="en-US" w:eastAsia="en-AU"/>
        </w:rPr>
        <w:t>In the event that</w:t>
      </w:r>
      <w:proofErr w:type="gramEnd"/>
      <w:r w:rsidRPr="23871F3A">
        <w:rPr>
          <w:rFonts w:ascii="Calibri" w:hAnsi="Calibri" w:cs="Calibri"/>
          <w:sz w:val="22"/>
          <w:szCs w:val="22"/>
          <w:lang w:val="en-US" w:eastAsia="en-AU"/>
        </w:rPr>
        <w:t xml:space="preserve"> the Schedule 2A certificate issued under </w:t>
      </w:r>
      <w:r w:rsidRPr="00A32BE7">
        <w:rPr>
          <w:rFonts w:ascii="Calibri" w:hAnsi="Calibri" w:cs="Calibri"/>
          <w:sz w:val="22"/>
          <w:szCs w:val="22"/>
          <w:lang w:val="en-US" w:eastAsia="en-AU"/>
        </w:rPr>
        <w:t xml:space="preserve">Condition </w:t>
      </w:r>
      <w:r w:rsidR="00A73997" w:rsidRPr="00A32BE7">
        <w:rPr>
          <w:rFonts w:ascii="Calibri" w:hAnsi="Calibri" w:cs="Calibri"/>
          <w:sz w:val="22"/>
          <w:szCs w:val="22"/>
          <w:lang w:val="en-US" w:eastAsia="en-AU"/>
        </w:rPr>
        <w:t>2</w:t>
      </w:r>
      <w:r w:rsidR="002948B0" w:rsidRPr="00A32BE7">
        <w:rPr>
          <w:rFonts w:ascii="Calibri" w:hAnsi="Calibri" w:cs="Calibri"/>
          <w:sz w:val="22"/>
          <w:szCs w:val="22"/>
          <w:lang w:val="en-US" w:eastAsia="en-AU"/>
        </w:rPr>
        <w:t>3</w:t>
      </w:r>
      <w:r w:rsidRPr="00A32BE7">
        <w:rPr>
          <w:rFonts w:ascii="Calibri" w:hAnsi="Calibri" w:cs="Calibri"/>
          <w:sz w:val="22"/>
          <w:szCs w:val="22"/>
          <w:lang w:val="en-US" w:eastAsia="en-AU"/>
        </w:rPr>
        <w:t>(</w:t>
      </w:r>
      <w:proofErr w:type="spellStart"/>
      <w:r w:rsidR="00A32BE7" w:rsidRPr="00A32BE7">
        <w:rPr>
          <w:rFonts w:ascii="Calibri" w:hAnsi="Calibri" w:cs="Calibri"/>
          <w:sz w:val="22"/>
          <w:szCs w:val="22"/>
          <w:lang w:val="en-US" w:eastAsia="en-AU"/>
        </w:rPr>
        <w:t>ll</w:t>
      </w:r>
      <w:proofErr w:type="spellEnd"/>
      <w:r w:rsidR="00A32BE7" w:rsidRPr="00A32BE7">
        <w:rPr>
          <w:rFonts w:ascii="Calibri" w:hAnsi="Calibri" w:cs="Calibri"/>
          <w:sz w:val="22"/>
          <w:szCs w:val="22"/>
          <w:lang w:val="en-US" w:eastAsia="en-AU"/>
        </w:rPr>
        <w:t>)</w:t>
      </w:r>
      <w:r w:rsidR="00A32BE7">
        <w:rPr>
          <w:rFonts w:ascii="Calibri" w:hAnsi="Calibri" w:cs="Calibri"/>
          <w:sz w:val="22"/>
          <w:szCs w:val="22"/>
          <w:lang w:val="en-US" w:eastAsia="en-AU"/>
        </w:rPr>
        <w:t xml:space="preserve"> </w:t>
      </w:r>
      <w:r w:rsidRPr="23871F3A">
        <w:rPr>
          <w:rFonts w:ascii="Calibri" w:hAnsi="Calibri" w:cs="Calibri"/>
          <w:sz w:val="22"/>
          <w:szCs w:val="22"/>
          <w:lang w:val="en-US" w:eastAsia="en-AU"/>
        </w:rPr>
        <w:t xml:space="preserve">contains limitations or remedial works required, then a consent notice shall be registered on the relevant </w:t>
      </w:r>
      <w:r w:rsidR="001556DD" w:rsidRPr="23871F3A">
        <w:rPr>
          <w:rFonts w:ascii="Calibri" w:hAnsi="Calibri" w:cs="Calibri"/>
          <w:sz w:val="22"/>
          <w:szCs w:val="22"/>
          <w:lang w:val="en-US" w:eastAsia="en-AU"/>
        </w:rPr>
        <w:t>Records of Title</w:t>
      </w:r>
      <w:r w:rsidRPr="23871F3A">
        <w:rPr>
          <w:rFonts w:ascii="Calibri" w:hAnsi="Calibri" w:cs="Calibri"/>
          <w:sz w:val="22"/>
          <w:szCs w:val="22"/>
          <w:lang w:val="en-US" w:eastAsia="en-AU"/>
        </w:rPr>
        <w:t xml:space="preserve"> detailing requirements for the lot owner(s). This shall include any specific slope stability set back areas. </w:t>
      </w:r>
    </w:p>
    <w:p w14:paraId="3047D589" w14:textId="77777777" w:rsidR="00276918" w:rsidRPr="00FB2CD7" w:rsidRDefault="00276918" w:rsidP="00276918">
      <w:pPr>
        <w:pStyle w:val="BodyText2"/>
        <w:ind w:left="360"/>
        <w:rPr>
          <w:rFonts w:ascii="Calibri" w:hAnsi="Calibri" w:cs="Calibri"/>
          <w:b w:val="0"/>
          <w:sz w:val="22"/>
          <w:szCs w:val="22"/>
        </w:rPr>
      </w:pPr>
      <w:r w:rsidRPr="00FB2CD7">
        <w:rPr>
          <w:rFonts w:ascii="Calibri" w:hAnsi="Calibri" w:cs="Calibri"/>
          <w:sz w:val="22"/>
          <w:szCs w:val="22"/>
        </w:rPr>
        <w:t xml:space="preserve"> </w:t>
      </w:r>
    </w:p>
    <w:p w14:paraId="4ED7BB1D" w14:textId="1C733D0F" w:rsidR="00276918" w:rsidRPr="00FB2CD7" w:rsidRDefault="00276918" w:rsidP="007824B7">
      <w:pPr>
        <w:numPr>
          <w:ilvl w:val="0"/>
          <w:numId w:val="13"/>
        </w:numPr>
        <w:spacing w:after="0" w:line="240" w:lineRule="auto"/>
        <w:ind w:left="851" w:hanging="284"/>
        <w:jc w:val="both"/>
        <w:rPr>
          <w:rFonts w:ascii="Calibri" w:hAnsi="Calibri" w:cs="Calibri"/>
          <w:sz w:val="22"/>
          <w:szCs w:val="22"/>
          <w:lang w:val="en-US" w:eastAsia="en-AU"/>
        </w:rPr>
      </w:pPr>
      <w:r w:rsidRPr="23871F3A">
        <w:rPr>
          <w:rFonts w:ascii="Calibri" w:hAnsi="Calibri" w:cs="Calibri"/>
          <w:sz w:val="22"/>
          <w:szCs w:val="22"/>
          <w:lang w:val="en-US" w:eastAsia="en-AU"/>
        </w:rPr>
        <w:t xml:space="preserve">A consent notice condition pursuant to s.221 of the Resource Management Act 1991 shall be registered on the Records of Title for the relevant lots providing for the performance of any ongoing requirements for protection of emergency stormwater flow paths or minimum floor levels for buildings, where deemed necessary by Council to satisfy </w:t>
      </w:r>
      <w:r w:rsidRPr="00A32BE7">
        <w:rPr>
          <w:rFonts w:ascii="Calibri" w:hAnsi="Calibri" w:cs="Calibri"/>
          <w:sz w:val="22"/>
          <w:szCs w:val="22"/>
          <w:lang w:val="en-US" w:eastAsia="en-AU"/>
        </w:rPr>
        <w:t xml:space="preserve">Condition </w:t>
      </w:r>
      <w:r w:rsidR="00953548" w:rsidRPr="00A32BE7">
        <w:rPr>
          <w:rFonts w:ascii="Calibri" w:hAnsi="Calibri" w:cs="Calibri"/>
          <w:sz w:val="22"/>
          <w:szCs w:val="22"/>
          <w:lang w:val="en-US" w:eastAsia="en-AU"/>
        </w:rPr>
        <w:t>2</w:t>
      </w:r>
      <w:r w:rsidR="002948B0" w:rsidRPr="00A32BE7">
        <w:rPr>
          <w:rFonts w:ascii="Calibri" w:hAnsi="Calibri" w:cs="Calibri"/>
          <w:sz w:val="22"/>
          <w:szCs w:val="22"/>
          <w:lang w:val="en-US" w:eastAsia="en-AU"/>
        </w:rPr>
        <w:t>3</w:t>
      </w:r>
      <w:r w:rsidR="00953548" w:rsidRPr="00A32BE7">
        <w:rPr>
          <w:rFonts w:ascii="Calibri" w:hAnsi="Calibri" w:cs="Calibri"/>
          <w:sz w:val="22"/>
          <w:szCs w:val="22"/>
          <w:lang w:val="en-US" w:eastAsia="en-AU"/>
        </w:rPr>
        <w:t>(</w:t>
      </w:r>
      <w:r w:rsidR="00A32BE7" w:rsidRPr="00A32BE7">
        <w:rPr>
          <w:rFonts w:ascii="Calibri" w:hAnsi="Calibri" w:cs="Calibri"/>
          <w:sz w:val="22"/>
          <w:szCs w:val="22"/>
          <w:lang w:val="en-US" w:eastAsia="en-AU"/>
        </w:rPr>
        <w:t>bb</w:t>
      </w:r>
      <w:r w:rsidR="00953548" w:rsidRPr="00A32BE7">
        <w:rPr>
          <w:rFonts w:ascii="Calibri" w:hAnsi="Calibri" w:cs="Calibri"/>
          <w:sz w:val="22"/>
          <w:szCs w:val="22"/>
          <w:lang w:val="en-US" w:eastAsia="en-AU"/>
        </w:rPr>
        <w:t>)</w:t>
      </w:r>
      <w:r w:rsidRPr="00A32BE7">
        <w:rPr>
          <w:rFonts w:ascii="Calibri" w:hAnsi="Calibri" w:cs="Calibri"/>
          <w:sz w:val="22"/>
          <w:szCs w:val="22"/>
          <w:lang w:val="en-US" w:eastAsia="en-AU"/>
        </w:rPr>
        <w:t xml:space="preserve"> above.</w:t>
      </w:r>
      <w:r w:rsidRPr="23871F3A">
        <w:rPr>
          <w:rFonts w:ascii="Calibri" w:hAnsi="Calibri" w:cs="Calibri"/>
          <w:sz w:val="22"/>
          <w:szCs w:val="22"/>
          <w:lang w:val="en-US" w:eastAsia="en-AU"/>
        </w:rPr>
        <w:t xml:space="preserve"> The final wording of the consent notice instrument shall be checked and approved by the Council’s solicitors at the consent holder’s expense prior to registration to ensure that </w:t>
      </w:r>
      <w:proofErr w:type="gramStart"/>
      <w:r w:rsidRPr="23871F3A">
        <w:rPr>
          <w:rFonts w:ascii="Calibri" w:hAnsi="Calibri" w:cs="Calibri"/>
          <w:sz w:val="22"/>
          <w:szCs w:val="22"/>
          <w:lang w:val="en-US" w:eastAsia="en-AU"/>
        </w:rPr>
        <w:t>all of</w:t>
      </w:r>
      <w:proofErr w:type="gramEnd"/>
      <w:r w:rsidRPr="23871F3A">
        <w:rPr>
          <w:rFonts w:ascii="Calibri" w:hAnsi="Calibri" w:cs="Calibri"/>
          <w:sz w:val="22"/>
          <w:szCs w:val="22"/>
          <w:lang w:val="en-US" w:eastAsia="en-AU"/>
        </w:rPr>
        <w:t xml:space="preserve"> the Council’s interests and liabilities are adequately protected.  </w:t>
      </w:r>
    </w:p>
    <w:p w14:paraId="45323947" w14:textId="77777777" w:rsidR="00276918" w:rsidRPr="00FB2CD7" w:rsidRDefault="00276918" w:rsidP="00276918">
      <w:pPr>
        <w:spacing w:after="0" w:line="240" w:lineRule="auto"/>
        <w:rPr>
          <w:rFonts w:ascii="Calibri" w:hAnsi="Calibri" w:cs="Calibri"/>
          <w:b/>
          <w:sz w:val="22"/>
          <w:szCs w:val="22"/>
        </w:rPr>
      </w:pPr>
    </w:p>
    <w:p w14:paraId="32CC284B" w14:textId="747AC628" w:rsidR="00276918" w:rsidRPr="00FB2CD7" w:rsidRDefault="00276918" w:rsidP="007824B7">
      <w:pPr>
        <w:numPr>
          <w:ilvl w:val="0"/>
          <w:numId w:val="13"/>
        </w:numPr>
        <w:spacing w:after="0" w:line="240" w:lineRule="auto"/>
        <w:ind w:left="851" w:hanging="284"/>
        <w:jc w:val="both"/>
        <w:rPr>
          <w:rFonts w:ascii="Calibri" w:hAnsi="Calibri" w:cs="Calibri"/>
          <w:sz w:val="22"/>
          <w:szCs w:val="22"/>
        </w:rPr>
      </w:pPr>
      <w:r w:rsidRPr="00FB2CD7">
        <w:rPr>
          <w:rFonts w:ascii="Calibri" w:hAnsi="Calibri" w:cs="Calibri"/>
          <w:color w:val="000000"/>
          <w:sz w:val="22"/>
          <w:szCs w:val="22"/>
        </w:rPr>
        <w:t xml:space="preserve">In the </w:t>
      </w:r>
      <w:r w:rsidRPr="00FB2CD7">
        <w:rPr>
          <w:rFonts w:ascii="Calibri" w:hAnsi="Calibri" w:cs="Calibri"/>
          <w:sz w:val="22"/>
          <w:szCs w:val="22"/>
          <w:lang w:val="en-US" w:eastAsia="en-AU"/>
        </w:rPr>
        <w:t>event</w:t>
      </w:r>
      <w:r w:rsidRPr="00FB2CD7">
        <w:rPr>
          <w:rFonts w:ascii="Calibri" w:hAnsi="Calibri" w:cs="Calibri"/>
          <w:color w:val="000000"/>
          <w:sz w:val="22"/>
          <w:szCs w:val="22"/>
        </w:rPr>
        <w:t xml:space="preserve"> that the Engineering Acceptance issued </w:t>
      </w:r>
      <w:r w:rsidRPr="0001145F">
        <w:rPr>
          <w:rFonts w:ascii="Calibri" w:hAnsi="Calibri" w:cs="Calibri"/>
          <w:color w:val="000000"/>
          <w:sz w:val="22"/>
          <w:szCs w:val="22"/>
        </w:rPr>
        <w:t xml:space="preserve">under Condition </w:t>
      </w:r>
      <w:r w:rsidR="00953548" w:rsidRPr="0001145F">
        <w:rPr>
          <w:rFonts w:ascii="Calibri" w:hAnsi="Calibri" w:cs="Calibri"/>
          <w:color w:val="000000"/>
          <w:sz w:val="22"/>
          <w:szCs w:val="22"/>
        </w:rPr>
        <w:t>2</w:t>
      </w:r>
      <w:r w:rsidR="00875314" w:rsidRPr="0001145F">
        <w:rPr>
          <w:rFonts w:ascii="Calibri" w:hAnsi="Calibri" w:cs="Calibri"/>
          <w:color w:val="000000"/>
          <w:sz w:val="22"/>
          <w:szCs w:val="22"/>
        </w:rPr>
        <w:t>3</w:t>
      </w:r>
      <w:r w:rsidRPr="00FB2CD7">
        <w:rPr>
          <w:rFonts w:ascii="Calibri" w:hAnsi="Calibri" w:cs="Calibri"/>
          <w:color w:val="000000"/>
          <w:sz w:val="22"/>
          <w:szCs w:val="22"/>
        </w:rPr>
        <w:t xml:space="preserve"> contains ongoing conditions or requirements associated with the installation, ownership, monitoring and/or maintenance of any infrastructure subject to Engineering Acceptance, then at Council’s discretion, a</w:t>
      </w:r>
      <w:r w:rsidRPr="00FB2CD7">
        <w:rPr>
          <w:rFonts w:ascii="Calibri" w:hAnsi="Calibri" w:cs="Calibri"/>
          <w:color w:val="FF0000"/>
          <w:sz w:val="22"/>
          <w:szCs w:val="22"/>
        </w:rPr>
        <w:t xml:space="preserve"> </w:t>
      </w:r>
      <w:r w:rsidRPr="00FB2CD7">
        <w:rPr>
          <w:rFonts w:ascii="Calibri" w:hAnsi="Calibri" w:cs="Calibri"/>
          <w:color w:val="000000"/>
          <w:sz w:val="22"/>
          <w:szCs w:val="22"/>
        </w:rPr>
        <w:t xml:space="preserve">consent notice (or other alternative legal instrument acceptable to Council) shall be registered on the relevant Records of Title detailing these requirements for the lot owner(s). The final form and wording of the document shall be checked and approved by Council’s solicitors at the consent holder’s expense prior to registration to ensure that </w:t>
      </w:r>
      <w:proofErr w:type="gramStart"/>
      <w:r w:rsidRPr="00FB2CD7">
        <w:rPr>
          <w:rFonts w:ascii="Calibri" w:hAnsi="Calibri" w:cs="Calibri"/>
          <w:color w:val="000000"/>
          <w:sz w:val="22"/>
          <w:szCs w:val="22"/>
        </w:rPr>
        <w:t>all of</w:t>
      </w:r>
      <w:proofErr w:type="gramEnd"/>
      <w:r w:rsidRPr="00FB2CD7">
        <w:rPr>
          <w:rFonts w:ascii="Calibri" w:hAnsi="Calibri" w:cs="Calibri"/>
          <w:color w:val="000000"/>
          <w:sz w:val="22"/>
          <w:szCs w:val="22"/>
        </w:rPr>
        <w:t xml:space="preserve"> the Council’s interests and liabilities are adequately protected. The applicant shall liaise with the Subdivision Planner and/or Manager of Resource Management Engineering at Council in respect of the above. All costs, including costs that relate to the checking of the legal instrument by Council’s solicitors and registration of the document, shall be borne by the applicant.</w:t>
      </w:r>
    </w:p>
    <w:p w14:paraId="5D32945E" w14:textId="77777777" w:rsidR="00276918" w:rsidRPr="00FB2CD7" w:rsidRDefault="00276918" w:rsidP="00276918">
      <w:pPr>
        <w:spacing w:after="0" w:line="240" w:lineRule="auto"/>
        <w:jc w:val="both"/>
        <w:rPr>
          <w:rFonts w:ascii="Calibri" w:hAnsi="Calibri" w:cs="Calibri"/>
          <w:sz w:val="22"/>
          <w:szCs w:val="22"/>
        </w:rPr>
      </w:pPr>
    </w:p>
    <w:p w14:paraId="7872D328" w14:textId="77777777" w:rsidR="00276918" w:rsidRPr="00FB2CD7" w:rsidRDefault="00276918" w:rsidP="005B01F8">
      <w:pPr>
        <w:pStyle w:val="ListParagraph"/>
        <w:spacing w:after="0" w:line="240" w:lineRule="auto"/>
        <w:ind w:left="851"/>
        <w:jc w:val="both"/>
        <w:rPr>
          <w:rFonts w:ascii="Calibri" w:hAnsi="Calibri" w:cs="Calibri"/>
          <w:i/>
          <w:color w:val="000000"/>
          <w:sz w:val="22"/>
          <w:szCs w:val="22"/>
        </w:rPr>
      </w:pPr>
      <w:r w:rsidRPr="00FB2CD7">
        <w:rPr>
          <w:rFonts w:ascii="Calibri" w:hAnsi="Calibri" w:cs="Calibri"/>
          <w:i/>
          <w:color w:val="000000"/>
          <w:sz w:val="22"/>
          <w:szCs w:val="22"/>
        </w:rPr>
        <w:t>[Note: This condition is intended to provide for the imposition of a legal instrument for the performance of any ongoing requirements associated with the ownership, monitoring and maintenance of any infrastructure within this development that have arisen through the detailed engineering design and acceptance process, to avoid the need for a consent variation pursuant to s.127 of the Resource Management Act].</w:t>
      </w:r>
    </w:p>
    <w:p w14:paraId="65E39FB8" w14:textId="77777777" w:rsidR="001844F3" w:rsidRDefault="001844F3" w:rsidP="001844F3">
      <w:pPr>
        <w:spacing w:after="0" w:line="240" w:lineRule="auto"/>
        <w:jc w:val="both"/>
        <w:rPr>
          <w:rFonts w:ascii="Calibri" w:hAnsi="Calibri" w:cs="Calibri"/>
          <w:sz w:val="22"/>
          <w:szCs w:val="22"/>
          <w:lang w:eastAsia="en-AU"/>
        </w:rPr>
      </w:pPr>
    </w:p>
    <w:p w14:paraId="03F4BA30" w14:textId="67348BCA" w:rsidR="00276918" w:rsidRPr="00FB2CD7" w:rsidRDefault="00276918" w:rsidP="007824B7">
      <w:pPr>
        <w:numPr>
          <w:ilvl w:val="0"/>
          <w:numId w:val="13"/>
        </w:numPr>
        <w:spacing w:after="0" w:line="240" w:lineRule="auto"/>
        <w:ind w:left="851" w:hanging="284"/>
        <w:jc w:val="both"/>
        <w:rPr>
          <w:rFonts w:ascii="Calibri" w:hAnsi="Calibri" w:cs="Calibri"/>
          <w:sz w:val="22"/>
          <w:szCs w:val="22"/>
          <w:lang w:eastAsia="en-AU"/>
        </w:rPr>
      </w:pPr>
      <w:r w:rsidRPr="00FB2CD7">
        <w:rPr>
          <w:rFonts w:ascii="Calibri" w:hAnsi="Calibri" w:cs="Calibri"/>
          <w:sz w:val="22"/>
          <w:szCs w:val="22"/>
        </w:rPr>
        <w:lastRenderedPageBreak/>
        <w:t>All boundary fences along or adjoining any areas of reserve shall be no greater than 1.2 metres in height and shall be no less than 50% visually permeable.</w:t>
      </w:r>
    </w:p>
    <w:p w14:paraId="5E977BA2" w14:textId="77777777" w:rsidR="00276918" w:rsidRPr="00FB2CD7" w:rsidRDefault="00276918" w:rsidP="00276918">
      <w:pPr>
        <w:spacing w:after="0" w:line="240" w:lineRule="auto"/>
        <w:rPr>
          <w:rFonts w:ascii="Calibri" w:hAnsi="Calibri" w:cs="Calibri"/>
          <w:bCs/>
          <w:sz w:val="22"/>
          <w:szCs w:val="22"/>
          <w:lang w:val="en-AU" w:eastAsia="en-AU"/>
        </w:rPr>
      </w:pPr>
    </w:p>
    <w:p w14:paraId="2C429679" w14:textId="2510E551" w:rsidR="0011383F" w:rsidRPr="000F50A3" w:rsidRDefault="00DB3F65" w:rsidP="0011383F">
      <w:pPr>
        <w:spacing w:after="0" w:line="240" w:lineRule="auto"/>
        <w:ind w:left="567" w:hanging="567"/>
        <w:jc w:val="both"/>
        <w:rPr>
          <w:rFonts w:ascii="Calibri" w:hAnsi="Calibri" w:cs="Calibri"/>
          <w:sz w:val="22"/>
          <w:szCs w:val="22"/>
        </w:rPr>
      </w:pPr>
      <w:r>
        <w:rPr>
          <w:rFonts w:ascii="Calibri" w:hAnsi="Calibri" w:cs="Calibri"/>
          <w:sz w:val="22"/>
          <w:szCs w:val="22"/>
        </w:rPr>
        <w:t>5</w:t>
      </w:r>
      <w:r w:rsidR="00875314">
        <w:rPr>
          <w:rFonts w:ascii="Calibri" w:hAnsi="Calibri" w:cs="Calibri"/>
          <w:sz w:val="22"/>
          <w:szCs w:val="22"/>
        </w:rPr>
        <w:t>4</w:t>
      </w:r>
      <w:r>
        <w:rPr>
          <w:rFonts w:ascii="Calibri" w:hAnsi="Calibri" w:cs="Calibri"/>
          <w:sz w:val="22"/>
          <w:szCs w:val="22"/>
        </w:rPr>
        <w:tab/>
      </w:r>
      <w:r w:rsidR="0011383F" w:rsidRPr="000F50A3">
        <w:rPr>
          <w:rFonts w:ascii="Calibri" w:hAnsi="Calibri" w:cs="Calibri"/>
          <w:sz w:val="22"/>
          <w:szCs w:val="22"/>
        </w:rPr>
        <w:t xml:space="preserve">The following conditions of the consent shall be complied with in perpetuity and shall be registered on the </w:t>
      </w:r>
      <w:r w:rsidR="0011383F">
        <w:rPr>
          <w:rFonts w:ascii="Calibri" w:hAnsi="Calibri" w:cs="Calibri"/>
          <w:sz w:val="22"/>
          <w:szCs w:val="22"/>
        </w:rPr>
        <w:t xml:space="preserve">Titles for Lots </w:t>
      </w:r>
      <w:r w:rsidR="005D1526">
        <w:rPr>
          <w:rFonts w:ascii="Calibri" w:hAnsi="Calibri" w:cs="Calibri"/>
          <w:sz w:val="22"/>
          <w:szCs w:val="22"/>
        </w:rPr>
        <w:t xml:space="preserve">6001 – 6017 and Lots </w:t>
      </w:r>
      <w:r w:rsidR="00623391">
        <w:rPr>
          <w:rFonts w:ascii="Calibri" w:hAnsi="Calibri" w:cs="Calibri"/>
          <w:sz w:val="22"/>
          <w:szCs w:val="22"/>
        </w:rPr>
        <w:t>7001 - 7022</w:t>
      </w:r>
      <w:r w:rsidR="0011383F" w:rsidRPr="000F50A3">
        <w:rPr>
          <w:rFonts w:ascii="Calibri" w:hAnsi="Calibri" w:cs="Calibri"/>
          <w:sz w:val="22"/>
          <w:szCs w:val="22"/>
        </w:rPr>
        <w:t>, by way of Consent Notice pursuant to s.221 of the Act</w:t>
      </w:r>
      <w:r w:rsidR="0011383F">
        <w:rPr>
          <w:rFonts w:ascii="Calibri" w:hAnsi="Calibri" w:cs="Calibri"/>
          <w:sz w:val="22"/>
          <w:szCs w:val="22"/>
        </w:rPr>
        <w:t>:</w:t>
      </w:r>
    </w:p>
    <w:p w14:paraId="5BCD4B86" w14:textId="589006F4" w:rsidR="0011383F" w:rsidRDefault="0011383F" w:rsidP="000F50A3">
      <w:pPr>
        <w:spacing w:after="0" w:line="240" w:lineRule="auto"/>
        <w:ind w:left="567" w:hanging="567"/>
        <w:jc w:val="both"/>
        <w:rPr>
          <w:rFonts w:ascii="Calibri" w:hAnsi="Calibri" w:cs="Calibri"/>
          <w:sz w:val="22"/>
          <w:szCs w:val="22"/>
        </w:rPr>
      </w:pPr>
    </w:p>
    <w:p w14:paraId="5FCE8179" w14:textId="489B17CD" w:rsidR="001D26A9" w:rsidRPr="001D26A9" w:rsidRDefault="007742B3" w:rsidP="00584F0A">
      <w:pPr>
        <w:pStyle w:val="ListParagraph"/>
        <w:numPr>
          <w:ilvl w:val="3"/>
          <w:numId w:val="41"/>
        </w:numPr>
        <w:spacing w:after="0" w:line="240" w:lineRule="auto"/>
        <w:ind w:left="993"/>
        <w:jc w:val="both"/>
        <w:rPr>
          <w:rFonts w:ascii="Calibri" w:hAnsi="Calibri" w:cs="Calibri"/>
          <w:sz w:val="22"/>
          <w:szCs w:val="22"/>
          <w:lang w:val="en-GB"/>
        </w:rPr>
      </w:pPr>
      <w:r w:rsidRPr="007742B3">
        <w:rPr>
          <w:rFonts w:ascii="Calibri" w:hAnsi="Calibri" w:cs="Calibri"/>
          <w:sz w:val="22"/>
          <w:szCs w:val="22"/>
        </w:rPr>
        <w:t xml:space="preserve">The subject lot has only been provided with a basic single residential water, power, and telecommunication connection. At the time the lot is further developed or subdivided in future the owner for the time </w:t>
      </w:r>
      <w:proofErr w:type="gramStart"/>
      <w:r w:rsidRPr="007742B3">
        <w:rPr>
          <w:rFonts w:ascii="Calibri" w:hAnsi="Calibri" w:cs="Calibri"/>
          <w:sz w:val="22"/>
          <w:szCs w:val="22"/>
        </w:rPr>
        <w:t>being shall be</w:t>
      </w:r>
      <w:proofErr w:type="gramEnd"/>
      <w:r w:rsidRPr="007742B3">
        <w:rPr>
          <w:rFonts w:ascii="Calibri" w:hAnsi="Calibri" w:cs="Calibri"/>
          <w:sz w:val="22"/>
          <w:szCs w:val="22"/>
        </w:rPr>
        <w:t xml:space="preserve"> responsible for installing any additional required supply connections from infrastructure within the surround roads. </w:t>
      </w:r>
    </w:p>
    <w:p w14:paraId="3FE40832" w14:textId="77777777" w:rsidR="007742B3" w:rsidRDefault="007742B3" w:rsidP="00746901">
      <w:pPr>
        <w:spacing w:after="0" w:line="240" w:lineRule="auto"/>
        <w:jc w:val="both"/>
        <w:rPr>
          <w:rFonts w:ascii="Calibri" w:hAnsi="Calibri" w:cs="Calibri"/>
          <w:sz w:val="22"/>
          <w:szCs w:val="22"/>
        </w:rPr>
      </w:pPr>
    </w:p>
    <w:p w14:paraId="3B266BDE" w14:textId="143A26C6" w:rsidR="000F50A3" w:rsidRPr="000F50A3" w:rsidRDefault="00DB3F65" w:rsidP="000F50A3">
      <w:pPr>
        <w:spacing w:after="0" w:line="240" w:lineRule="auto"/>
        <w:ind w:left="567" w:hanging="567"/>
        <w:jc w:val="both"/>
        <w:rPr>
          <w:rFonts w:ascii="Calibri" w:hAnsi="Calibri" w:cs="Calibri"/>
          <w:sz w:val="22"/>
          <w:szCs w:val="22"/>
          <w:lang w:eastAsia="en-AU"/>
        </w:rPr>
      </w:pPr>
      <w:r>
        <w:rPr>
          <w:rFonts w:ascii="Calibri" w:hAnsi="Calibri" w:cs="Calibri"/>
          <w:sz w:val="22"/>
          <w:szCs w:val="22"/>
        </w:rPr>
        <w:t>5</w:t>
      </w:r>
      <w:r w:rsidR="00875314">
        <w:rPr>
          <w:rFonts w:ascii="Calibri" w:hAnsi="Calibri" w:cs="Calibri"/>
          <w:sz w:val="22"/>
          <w:szCs w:val="22"/>
        </w:rPr>
        <w:t>5</w:t>
      </w:r>
      <w:r>
        <w:rPr>
          <w:rFonts w:ascii="Calibri" w:hAnsi="Calibri" w:cs="Calibri"/>
          <w:sz w:val="22"/>
          <w:szCs w:val="22"/>
        </w:rPr>
        <w:tab/>
      </w:r>
      <w:r w:rsidR="000F50A3" w:rsidRPr="000F50A3">
        <w:rPr>
          <w:rFonts w:ascii="Calibri" w:hAnsi="Calibri" w:cs="Calibri"/>
          <w:sz w:val="22"/>
          <w:szCs w:val="22"/>
        </w:rPr>
        <w:t xml:space="preserve">The following conditions of the consent shall be complied with in perpetuity and shall be registered on the </w:t>
      </w:r>
      <w:r w:rsidR="000F50A3">
        <w:rPr>
          <w:rFonts w:ascii="Calibri" w:hAnsi="Calibri" w:cs="Calibri"/>
          <w:sz w:val="22"/>
          <w:szCs w:val="22"/>
        </w:rPr>
        <w:t>Titles for Lots 1 - 1438</w:t>
      </w:r>
      <w:r w:rsidR="000F50A3" w:rsidRPr="000F50A3">
        <w:rPr>
          <w:rFonts w:ascii="Calibri" w:hAnsi="Calibri" w:cs="Calibri"/>
          <w:sz w:val="22"/>
          <w:szCs w:val="22"/>
        </w:rPr>
        <w:t>, by way of Consent Notice pursuant to s.221 of the Act</w:t>
      </w:r>
      <w:r w:rsidR="000F50A3">
        <w:rPr>
          <w:rFonts w:ascii="Calibri" w:hAnsi="Calibri" w:cs="Calibri"/>
          <w:sz w:val="22"/>
          <w:szCs w:val="22"/>
        </w:rPr>
        <w:t>:</w:t>
      </w:r>
    </w:p>
    <w:p w14:paraId="5B75BBB6" w14:textId="77777777" w:rsidR="00276918" w:rsidRDefault="00276918" w:rsidP="00276918">
      <w:pPr>
        <w:pStyle w:val="BodyText2"/>
        <w:rPr>
          <w:rFonts w:ascii="Calibri" w:hAnsi="Calibri" w:cs="Calibri"/>
          <w:b w:val="0"/>
          <w:sz w:val="22"/>
          <w:szCs w:val="22"/>
        </w:rPr>
      </w:pPr>
    </w:p>
    <w:p w14:paraId="4EAF1AF2" w14:textId="77777777" w:rsidR="00276918" w:rsidRPr="00642219" w:rsidRDefault="00276918" w:rsidP="00276918">
      <w:pPr>
        <w:pStyle w:val="BodyText2"/>
        <w:tabs>
          <w:tab w:val="left" w:pos="567"/>
        </w:tabs>
        <w:rPr>
          <w:rFonts w:ascii="Calibri" w:hAnsi="Calibri" w:cs="Calibri"/>
          <w:b w:val="0"/>
          <w:i/>
          <w:iCs/>
          <w:sz w:val="22"/>
          <w:szCs w:val="22"/>
          <w:u w:val="single"/>
        </w:rPr>
      </w:pPr>
      <w:r w:rsidRPr="00642219">
        <w:rPr>
          <w:rFonts w:ascii="Calibri" w:hAnsi="Calibri" w:cs="Calibri"/>
          <w:b w:val="0"/>
          <w:i/>
          <w:iCs/>
          <w:sz w:val="22"/>
          <w:szCs w:val="22"/>
        </w:rPr>
        <w:tab/>
      </w:r>
      <w:r w:rsidRPr="00642219">
        <w:rPr>
          <w:rFonts w:ascii="Calibri" w:hAnsi="Calibri" w:cs="Calibri"/>
          <w:b w:val="0"/>
          <w:i/>
          <w:iCs/>
          <w:sz w:val="22"/>
          <w:szCs w:val="22"/>
          <w:u w:val="single"/>
        </w:rPr>
        <w:t>General</w:t>
      </w:r>
    </w:p>
    <w:p w14:paraId="2EA989FC" w14:textId="77777777" w:rsidR="00276918" w:rsidRPr="00FB2CD7" w:rsidRDefault="00276918" w:rsidP="00276918">
      <w:pPr>
        <w:pStyle w:val="BodyText2"/>
        <w:tabs>
          <w:tab w:val="left" w:pos="567"/>
        </w:tabs>
        <w:rPr>
          <w:rFonts w:ascii="Calibri" w:hAnsi="Calibri" w:cs="Calibri"/>
          <w:b w:val="0"/>
          <w:sz w:val="22"/>
          <w:szCs w:val="22"/>
        </w:rPr>
      </w:pPr>
    </w:p>
    <w:p w14:paraId="761E2948" w14:textId="5E37595D" w:rsidR="00263325" w:rsidRDefault="00263325" w:rsidP="007824B7">
      <w:pPr>
        <w:pStyle w:val="ListParagraph"/>
        <w:numPr>
          <w:ilvl w:val="0"/>
          <w:numId w:val="22"/>
        </w:numPr>
        <w:spacing w:after="0" w:line="240" w:lineRule="auto"/>
        <w:ind w:hanging="513"/>
        <w:jc w:val="both"/>
        <w:rPr>
          <w:rFonts w:ascii="Calibri" w:hAnsi="Calibri" w:cs="Calibri"/>
          <w:sz w:val="22"/>
          <w:szCs w:val="22"/>
        </w:rPr>
      </w:pPr>
      <w:r>
        <w:rPr>
          <w:rFonts w:ascii="Calibri" w:hAnsi="Calibri" w:cs="Calibri"/>
          <w:sz w:val="22"/>
          <w:szCs w:val="22"/>
        </w:rPr>
        <w:t xml:space="preserve">The following conditions do not apply </w:t>
      </w:r>
      <w:r w:rsidR="00605A69">
        <w:rPr>
          <w:rFonts w:ascii="Calibri" w:hAnsi="Calibri" w:cs="Calibri"/>
          <w:sz w:val="22"/>
          <w:szCs w:val="22"/>
        </w:rPr>
        <w:t xml:space="preserve">to the development of any of the lots for </w:t>
      </w:r>
      <w:r w:rsidR="00C570D4">
        <w:rPr>
          <w:rFonts w:ascii="Calibri" w:hAnsi="Calibri" w:cs="Calibri"/>
          <w:sz w:val="22"/>
          <w:szCs w:val="22"/>
        </w:rPr>
        <w:t>Education Activities</w:t>
      </w:r>
      <w:r w:rsidR="00046D0A">
        <w:rPr>
          <w:rFonts w:ascii="Calibri" w:hAnsi="Calibri" w:cs="Calibri"/>
          <w:sz w:val="22"/>
          <w:szCs w:val="22"/>
        </w:rPr>
        <w:t xml:space="preserve"> as defined in the Queenstown Lakes Proposed District Plan</w:t>
      </w:r>
      <w:r w:rsidR="00BB29A7">
        <w:rPr>
          <w:rFonts w:ascii="Calibri" w:hAnsi="Calibri" w:cs="Calibri"/>
          <w:sz w:val="22"/>
          <w:szCs w:val="22"/>
        </w:rPr>
        <w:t>.</w:t>
      </w:r>
    </w:p>
    <w:p w14:paraId="391F5ABE" w14:textId="463B905D" w:rsidR="00276918" w:rsidRPr="00642219" w:rsidRDefault="00276918" w:rsidP="007824B7">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The activities permitted are residential activities only (as defined by the Queenstown Lakes District Plan).</w:t>
      </w:r>
    </w:p>
    <w:p w14:paraId="02E90ED5" w14:textId="77777777" w:rsidR="00276918" w:rsidRPr="003C60A6" w:rsidRDefault="00276918" w:rsidP="007824B7">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There shall be no more than one residential unit per lot.</w:t>
      </w:r>
    </w:p>
    <w:p w14:paraId="41EAB2C2" w14:textId="77777777" w:rsidR="00276918" w:rsidRPr="003C60A6" w:rsidRDefault="00276918" w:rsidP="00276918">
      <w:pPr>
        <w:spacing w:after="0" w:line="240" w:lineRule="auto"/>
        <w:jc w:val="both"/>
        <w:rPr>
          <w:rFonts w:ascii="Calibri" w:hAnsi="Calibri" w:cs="Calibri"/>
          <w:sz w:val="22"/>
          <w:szCs w:val="22"/>
        </w:rPr>
      </w:pPr>
    </w:p>
    <w:p w14:paraId="63D88ADA" w14:textId="77777777" w:rsidR="00276918" w:rsidRPr="003C60A6" w:rsidRDefault="00276918" w:rsidP="00276918">
      <w:pPr>
        <w:spacing w:after="0" w:line="240" w:lineRule="auto"/>
        <w:ind w:left="567"/>
        <w:jc w:val="both"/>
        <w:rPr>
          <w:rFonts w:ascii="Calibri" w:hAnsi="Calibri" w:cs="Calibri"/>
          <w:i/>
          <w:iCs/>
          <w:sz w:val="22"/>
          <w:szCs w:val="22"/>
          <w:u w:val="single"/>
        </w:rPr>
      </w:pPr>
      <w:r w:rsidRPr="003C60A6">
        <w:rPr>
          <w:rFonts w:ascii="Calibri" w:hAnsi="Calibri" w:cs="Calibri"/>
          <w:i/>
          <w:iCs/>
          <w:sz w:val="22"/>
          <w:szCs w:val="22"/>
          <w:u w:val="single"/>
        </w:rPr>
        <w:t>Height</w:t>
      </w:r>
    </w:p>
    <w:p w14:paraId="0553BDE4" w14:textId="77777777" w:rsidR="00276918" w:rsidRPr="003C60A6" w:rsidRDefault="00276918" w:rsidP="00276918">
      <w:pPr>
        <w:spacing w:after="0" w:line="240" w:lineRule="auto"/>
        <w:ind w:left="567" w:hanging="567"/>
        <w:jc w:val="both"/>
        <w:rPr>
          <w:rFonts w:ascii="Calibri" w:hAnsi="Calibri" w:cs="Calibri"/>
          <w:i/>
          <w:iCs/>
          <w:sz w:val="22"/>
          <w:szCs w:val="22"/>
          <w:u w:val="single"/>
        </w:rPr>
      </w:pPr>
    </w:p>
    <w:p w14:paraId="78A88E7E" w14:textId="15EE454F" w:rsidR="00276918" w:rsidRPr="003C60A6" w:rsidRDefault="00276918" w:rsidP="007824B7">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The maximum height of buildings shall be 8</w:t>
      </w:r>
      <w:r w:rsidR="005A20C9">
        <w:rPr>
          <w:rFonts w:ascii="Calibri" w:hAnsi="Calibri" w:cs="Calibri"/>
          <w:sz w:val="22"/>
          <w:szCs w:val="22"/>
        </w:rPr>
        <w:t xml:space="preserve"> </w:t>
      </w:r>
      <w:r w:rsidRPr="003C60A6">
        <w:rPr>
          <w:rFonts w:ascii="Calibri" w:hAnsi="Calibri" w:cs="Calibri"/>
          <w:sz w:val="22"/>
          <w:szCs w:val="22"/>
        </w:rPr>
        <w:t>m</w:t>
      </w:r>
      <w:r w:rsidR="005A20C9">
        <w:rPr>
          <w:rFonts w:ascii="Calibri" w:hAnsi="Calibri" w:cs="Calibri"/>
          <w:sz w:val="22"/>
          <w:szCs w:val="22"/>
        </w:rPr>
        <w:t>etres</w:t>
      </w:r>
      <w:r w:rsidR="003B54F9">
        <w:rPr>
          <w:rFonts w:ascii="Calibri" w:hAnsi="Calibri" w:cs="Calibri"/>
          <w:sz w:val="22"/>
          <w:szCs w:val="22"/>
        </w:rPr>
        <w:t xml:space="preserve"> </w:t>
      </w:r>
      <w:proofErr w:type="gramStart"/>
      <w:r w:rsidR="003B54F9">
        <w:rPr>
          <w:rFonts w:ascii="Calibri" w:hAnsi="Calibri" w:cs="Calibri"/>
          <w:sz w:val="22"/>
          <w:szCs w:val="22"/>
        </w:rPr>
        <w:t>with the exception of</w:t>
      </w:r>
      <w:proofErr w:type="gramEnd"/>
      <w:r w:rsidR="003B54F9">
        <w:rPr>
          <w:rFonts w:ascii="Calibri" w:hAnsi="Calibri" w:cs="Calibri"/>
          <w:sz w:val="22"/>
          <w:szCs w:val="22"/>
        </w:rPr>
        <w:t xml:space="preserve"> Lots </w:t>
      </w:r>
      <w:r w:rsidR="00180DA5">
        <w:rPr>
          <w:rFonts w:ascii="Calibri" w:hAnsi="Calibri" w:cs="Calibri"/>
          <w:sz w:val="22"/>
          <w:szCs w:val="22"/>
        </w:rPr>
        <w:t xml:space="preserve">20 </w:t>
      </w:r>
      <w:r w:rsidR="00083A5C">
        <w:rPr>
          <w:rFonts w:ascii="Calibri" w:hAnsi="Calibri" w:cs="Calibri"/>
          <w:sz w:val="22"/>
          <w:szCs w:val="22"/>
        </w:rPr>
        <w:t>–</w:t>
      </w:r>
      <w:r w:rsidR="00180DA5">
        <w:rPr>
          <w:rFonts w:ascii="Calibri" w:hAnsi="Calibri" w:cs="Calibri"/>
          <w:sz w:val="22"/>
          <w:szCs w:val="22"/>
        </w:rPr>
        <w:t xml:space="preserve"> </w:t>
      </w:r>
      <w:r w:rsidR="00083A5C">
        <w:rPr>
          <w:rFonts w:ascii="Calibri" w:hAnsi="Calibri" w:cs="Calibri"/>
          <w:sz w:val="22"/>
          <w:szCs w:val="22"/>
        </w:rPr>
        <w:t>32 and Lots 1398 – 1404 where the maximum height of buildings shall be 6</w:t>
      </w:r>
      <w:r w:rsidR="005A20C9">
        <w:rPr>
          <w:rFonts w:ascii="Calibri" w:hAnsi="Calibri" w:cs="Calibri"/>
          <w:sz w:val="22"/>
          <w:szCs w:val="22"/>
        </w:rPr>
        <w:t xml:space="preserve"> metres.</w:t>
      </w:r>
    </w:p>
    <w:p w14:paraId="756F8097" w14:textId="77777777" w:rsidR="00276918" w:rsidRPr="003C60A6" w:rsidRDefault="00276918" w:rsidP="00276918">
      <w:pPr>
        <w:spacing w:after="0" w:line="240" w:lineRule="auto"/>
        <w:ind w:left="567" w:hanging="567"/>
        <w:jc w:val="both"/>
        <w:rPr>
          <w:rFonts w:ascii="Calibri" w:hAnsi="Calibri" w:cs="Calibri"/>
          <w:i/>
          <w:iCs/>
          <w:sz w:val="22"/>
          <w:szCs w:val="22"/>
          <w:u w:val="single"/>
        </w:rPr>
      </w:pPr>
    </w:p>
    <w:p w14:paraId="51A514C5" w14:textId="77777777" w:rsidR="00276918" w:rsidRPr="003C60A6" w:rsidRDefault="00276918" w:rsidP="00276918">
      <w:pPr>
        <w:spacing w:after="0" w:line="240" w:lineRule="auto"/>
        <w:ind w:left="567"/>
        <w:jc w:val="both"/>
        <w:rPr>
          <w:rFonts w:ascii="Calibri" w:hAnsi="Calibri" w:cs="Calibri"/>
          <w:i/>
          <w:iCs/>
          <w:sz w:val="22"/>
          <w:szCs w:val="22"/>
          <w:u w:val="single"/>
        </w:rPr>
      </w:pPr>
      <w:r w:rsidRPr="003C60A6">
        <w:rPr>
          <w:rFonts w:ascii="Calibri" w:hAnsi="Calibri" w:cs="Calibri"/>
          <w:i/>
          <w:iCs/>
          <w:sz w:val="22"/>
          <w:szCs w:val="22"/>
          <w:u w:val="single"/>
        </w:rPr>
        <w:t>Recession plane</w:t>
      </w:r>
    </w:p>
    <w:p w14:paraId="451AA368" w14:textId="77777777" w:rsidR="00276918" w:rsidRPr="003C60A6" w:rsidRDefault="00276918" w:rsidP="00276918">
      <w:pPr>
        <w:spacing w:after="0" w:line="240" w:lineRule="auto"/>
        <w:ind w:left="567" w:hanging="567"/>
        <w:jc w:val="both"/>
        <w:rPr>
          <w:rFonts w:ascii="Calibri" w:hAnsi="Calibri" w:cs="Calibri"/>
          <w:i/>
          <w:iCs/>
          <w:sz w:val="22"/>
          <w:szCs w:val="22"/>
          <w:u w:val="single"/>
        </w:rPr>
      </w:pPr>
    </w:p>
    <w:p w14:paraId="29FB9E74" w14:textId="0592080A" w:rsidR="00276918" w:rsidRPr="003C60A6" w:rsidRDefault="00276918" w:rsidP="007824B7">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 xml:space="preserve">For lots less than 380m² net area - buildings shall </w:t>
      </w:r>
      <w:r w:rsidR="00DE0F54">
        <w:rPr>
          <w:rFonts w:ascii="Calibri" w:hAnsi="Calibri" w:cs="Calibri"/>
          <w:sz w:val="22"/>
          <w:szCs w:val="22"/>
        </w:rPr>
        <w:t>not protrude through</w:t>
      </w:r>
      <w:r w:rsidRPr="003C60A6">
        <w:rPr>
          <w:rFonts w:ascii="Calibri" w:hAnsi="Calibri" w:cs="Calibri"/>
          <w:sz w:val="22"/>
          <w:szCs w:val="22"/>
        </w:rPr>
        <w:t xml:space="preserve"> the following recession plane requirements measured from lot boundaries (except road boundaries):</w:t>
      </w:r>
    </w:p>
    <w:p w14:paraId="34FAA188"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0E13ACA2" w14:textId="77777777" w:rsidR="00276918" w:rsidRPr="003C60A6" w:rsidRDefault="00276918" w:rsidP="00276918">
      <w:pPr>
        <w:pStyle w:val="ListParagraph"/>
        <w:spacing w:after="0" w:line="240" w:lineRule="auto"/>
        <w:ind w:left="567" w:hanging="567"/>
        <w:jc w:val="center"/>
        <w:rPr>
          <w:rFonts w:ascii="Calibri" w:hAnsi="Calibri" w:cs="Calibri"/>
          <w:sz w:val="22"/>
          <w:szCs w:val="22"/>
        </w:rPr>
      </w:pPr>
      <w:r w:rsidRPr="003C60A6">
        <w:rPr>
          <w:rFonts w:ascii="Calibri" w:hAnsi="Calibri" w:cs="Calibri"/>
          <w:noProof/>
          <w:sz w:val="22"/>
          <w:szCs w:val="22"/>
        </w:rPr>
        <w:drawing>
          <wp:inline distT="0" distB="0" distL="0" distR="0" wp14:anchorId="335226E5" wp14:editId="71AAF342">
            <wp:extent cx="4448175" cy="2816300"/>
            <wp:effectExtent l="0" t="0" r="0" b="3175"/>
            <wp:docPr id="1692247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3807" cy="2819866"/>
                    </a:xfrm>
                    <a:prstGeom prst="rect">
                      <a:avLst/>
                    </a:prstGeom>
                    <a:noFill/>
                    <a:ln>
                      <a:noFill/>
                    </a:ln>
                  </pic:spPr>
                </pic:pic>
              </a:graphicData>
            </a:graphic>
          </wp:inline>
        </w:drawing>
      </w:r>
    </w:p>
    <w:p w14:paraId="23D28E9B"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5FB59C49" w14:textId="77777777" w:rsidR="00276918" w:rsidRPr="003C60A6" w:rsidRDefault="00276918" w:rsidP="00276918">
      <w:pPr>
        <w:pStyle w:val="ListParagraph"/>
        <w:spacing w:after="0" w:line="240" w:lineRule="auto"/>
        <w:ind w:left="1134"/>
        <w:jc w:val="both"/>
        <w:rPr>
          <w:rFonts w:ascii="Calibri" w:hAnsi="Calibri" w:cs="Calibri"/>
          <w:sz w:val="22"/>
          <w:szCs w:val="22"/>
        </w:rPr>
      </w:pPr>
      <w:r w:rsidRPr="003C60A6">
        <w:rPr>
          <w:rFonts w:ascii="Calibri" w:hAnsi="Calibri" w:cs="Calibri"/>
          <w:sz w:val="22"/>
          <w:szCs w:val="22"/>
        </w:rPr>
        <w:lastRenderedPageBreak/>
        <w:t>Gable end roofs may penetrate the above building recession plane restrictions by no more than one third of the gable height.</w:t>
      </w:r>
    </w:p>
    <w:p w14:paraId="55397D67"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198CACF1" w14:textId="77777777" w:rsidR="00276918" w:rsidRPr="003C60A6" w:rsidRDefault="00276918" w:rsidP="00276918">
      <w:pPr>
        <w:pStyle w:val="ListParagraph"/>
        <w:spacing w:after="0" w:line="240" w:lineRule="auto"/>
        <w:ind w:left="1134"/>
        <w:jc w:val="both"/>
        <w:rPr>
          <w:rFonts w:ascii="Calibri" w:hAnsi="Calibri" w:cs="Calibri"/>
          <w:sz w:val="22"/>
          <w:szCs w:val="22"/>
        </w:rPr>
      </w:pPr>
      <w:r w:rsidRPr="003C60A6">
        <w:rPr>
          <w:rFonts w:ascii="Calibri" w:hAnsi="Calibri" w:cs="Calibri"/>
          <w:sz w:val="22"/>
          <w:szCs w:val="22"/>
        </w:rPr>
        <w:t>The above building recession plane restrictions shall not apply to</w:t>
      </w:r>
      <w:r>
        <w:rPr>
          <w:rFonts w:ascii="Calibri" w:hAnsi="Calibri" w:cs="Calibri"/>
          <w:sz w:val="22"/>
          <w:szCs w:val="22"/>
        </w:rPr>
        <w:t xml:space="preserve"> gutters, nor any</w:t>
      </w:r>
      <w:r w:rsidRPr="003C60A6">
        <w:rPr>
          <w:rFonts w:ascii="Calibri" w:hAnsi="Calibri" w:cs="Calibri"/>
          <w:sz w:val="22"/>
          <w:szCs w:val="22"/>
        </w:rPr>
        <w:t xml:space="preserve"> common walls shared at a boundary and parts of buildings that do not extend beyond the length of that wall.</w:t>
      </w:r>
    </w:p>
    <w:p w14:paraId="44D348D5" w14:textId="77777777" w:rsidR="00276918" w:rsidRPr="003C60A6" w:rsidRDefault="00276918" w:rsidP="00276918">
      <w:pPr>
        <w:spacing w:after="0" w:line="240" w:lineRule="auto"/>
        <w:jc w:val="both"/>
        <w:rPr>
          <w:rFonts w:ascii="Calibri" w:hAnsi="Calibri" w:cs="Calibri"/>
          <w:sz w:val="22"/>
          <w:szCs w:val="22"/>
        </w:rPr>
      </w:pPr>
    </w:p>
    <w:p w14:paraId="789DDE74" w14:textId="77777777" w:rsidR="00276918" w:rsidRPr="003C60A6" w:rsidRDefault="00276918" w:rsidP="007824B7">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For lots 380m² net area or greater - buildings shall comply with the following recession plane requirements:</w:t>
      </w:r>
    </w:p>
    <w:p w14:paraId="5B6C087E"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5A8EA975" w14:textId="50699A65" w:rsidR="00276918" w:rsidRPr="003C60A6" w:rsidRDefault="00276918" w:rsidP="00DE0FFD">
      <w:pPr>
        <w:pStyle w:val="ListParagraph"/>
        <w:spacing w:after="0" w:line="240" w:lineRule="auto"/>
        <w:ind w:left="1080"/>
        <w:jc w:val="both"/>
        <w:rPr>
          <w:rFonts w:ascii="Calibri" w:hAnsi="Calibri" w:cs="Calibri"/>
          <w:sz w:val="22"/>
          <w:szCs w:val="22"/>
        </w:rPr>
      </w:pPr>
      <w:r w:rsidRPr="003C60A6">
        <w:rPr>
          <w:rFonts w:ascii="Calibri" w:hAnsi="Calibri" w:cs="Calibri"/>
          <w:sz w:val="22"/>
          <w:szCs w:val="22"/>
        </w:rPr>
        <w:t>No part of any building on a flat site</w:t>
      </w:r>
      <w:r w:rsidR="00DE0FFD">
        <w:rPr>
          <w:rFonts w:ascii="Calibri" w:hAnsi="Calibri" w:cs="Calibri"/>
          <w:sz w:val="22"/>
          <w:szCs w:val="22"/>
        </w:rPr>
        <w:t xml:space="preserve"> shall protrude through</w:t>
      </w:r>
      <w:r w:rsidR="00DE0F54">
        <w:rPr>
          <w:rFonts w:ascii="Calibri" w:hAnsi="Calibri" w:cs="Calibri"/>
          <w:sz w:val="22"/>
          <w:szCs w:val="22"/>
        </w:rPr>
        <w:t xml:space="preserve"> a recession plane</w:t>
      </w:r>
      <w:r w:rsidRPr="003C60A6">
        <w:rPr>
          <w:rFonts w:ascii="Calibri" w:hAnsi="Calibri" w:cs="Calibri"/>
          <w:sz w:val="22"/>
          <w:szCs w:val="22"/>
        </w:rPr>
        <w:t xml:space="preserve"> inclined towards the site at the following angles:</w:t>
      </w:r>
    </w:p>
    <w:p w14:paraId="2E07C59F"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7B352F9D" w14:textId="77777777" w:rsidR="00276918" w:rsidRPr="003C60A6" w:rsidRDefault="00276918" w:rsidP="00276918">
      <w:pPr>
        <w:pStyle w:val="ListParagraph"/>
        <w:spacing w:after="0" w:line="240" w:lineRule="auto"/>
        <w:ind w:left="774" w:firstLine="306"/>
        <w:jc w:val="both"/>
        <w:rPr>
          <w:rFonts w:ascii="Calibri" w:hAnsi="Calibri" w:cs="Calibri"/>
          <w:sz w:val="22"/>
          <w:szCs w:val="22"/>
        </w:rPr>
      </w:pPr>
      <w:r w:rsidRPr="003C60A6">
        <w:rPr>
          <w:rFonts w:ascii="Calibri" w:hAnsi="Calibri" w:cs="Calibri"/>
          <w:sz w:val="22"/>
          <w:szCs w:val="22"/>
        </w:rPr>
        <w:t>Northern boundary: 55 degrees</w:t>
      </w:r>
    </w:p>
    <w:p w14:paraId="4270857C" w14:textId="77777777" w:rsidR="00276918" w:rsidRPr="003C60A6" w:rsidRDefault="00276918" w:rsidP="00276918">
      <w:pPr>
        <w:pStyle w:val="ListParagraph"/>
        <w:spacing w:after="0" w:line="240" w:lineRule="auto"/>
        <w:ind w:left="927" w:firstLine="153"/>
        <w:jc w:val="both"/>
        <w:rPr>
          <w:rFonts w:ascii="Calibri" w:hAnsi="Calibri" w:cs="Calibri"/>
          <w:sz w:val="22"/>
          <w:szCs w:val="22"/>
        </w:rPr>
      </w:pPr>
      <w:r w:rsidRPr="003C60A6">
        <w:rPr>
          <w:rFonts w:ascii="Calibri" w:hAnsi="Calibri" w:cs="Calibri"/>
          <w:sz w:val="22"/>
          <w:szCs w:val="22"/>
        </w:rPr>
        <w:t>Western and eastern boundaries: 45 degrees</w:t>
      </w:r>
    </w:p>
    <w:p w14:paraId="71BDABCD" w14:textId="77777777" w:rsidR="00276918" w:rsidRPr="003C60A6" w:rsidRDefault="00276918" w:rsidP="00276918">
      <w:pPr>
        <w:pStyle w:val="ListParagraph"/>
        <w:spacing w:after="0" w:line="240" w:lineRule="auto"/>
        <w:ind w:left="774" w:firstLine="306"/>
        <w:jc w:val="both"/>
        <w:rPr>
          <w:rFonts w:ascii="Calibri" w:hAnsi="Calibri" w:cs="Calibri"/>
          <w:sz w:val="22"/>
          <w:szCs w:val="22"/>
        </w:rPr>
      </w:pPr>
      <w:r w:rsidRPr="003C60A6">
        <w:rPr>
          <w:rFonts w:ascii="Calibri" w:hAnsi="Calibri" w:cs="Calibri"/>
          <w:sz w:val="22"/>
          <w:szCs w:val="22"/>
        </w:rPr>
        <w:t>Southern boundary: 35 degrees</w:t>
      </w:r>
    </w:p>
    <w:p w14:paraId="1474DBCD"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6220F28E" w14:textId="77777777" w:rsidR="00276918" w:rsidRPr="003C60A6" w:rsidRDefault="00276918" w:rsidP="00276918">
      <w:pPr>
        <w:pStyle w:val="ListParagraph"/>
        <w:spacing w:after="0" w:line="240" w:lineRule="auto"/>
        <w:ind w:left="927" w:firstLine="153"/>
        <w:jc w:val="both"/>
        <w:rPr>
          <w:rFonts w:ascii="Calibri" w:hAnsi="Calibri" w:cs="Calibri"/>
          <w:sz w:val="22"/>
          <w:szCs w:val="22"/>
        </w:rPr>
      </w:pPr>
      <w:r w:rsidRPr="003C60A6">
        <w:rPr>
          <w:rFonts w:ascii="Calibri" w:hAnsi="Calibri" w:cs="Calibri"/>
          <w:sz w:val="22"/>
          <w:szCs w:val="22"/>
        </w:rPr>
        <w:t>The recession planes commence at:</w:t>
      </w:r>
    </w:p>
    <w:p w14:paraId="25061C70"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767DA8E9" w14:textId="77777777" w:rsidR="00276918" w:rsidRPr="003C60A6" w:rsidRDefault="00276918" w:rsidP="007824B7">
      <w:pPr>
        <w:pStyle w:val="ListParagraph"/>
        <w:numPr>
          <w:ilvl w:val="0"/>
          <w:numId w:val="18"/>
        </w:numPr>
        <w:spacing w:after="0" w:line="240" w:lineRule="auto"/>
        <w:ind w:left="1701" w:hanging="425"/>
        <w:jc w:val="both"/>
        <w:rPr>
          <w:rFonts w:ascii="Calibri" w:hAnsi="Calibri" w:cs="Calibri"/>
          <w:sz w:val="22"/>
          <w:szCs w:val="22"/>
        </w:rPr>
      </w:pPr>
      <w:r w:rsidRPr="003C60A6">
        <w:rPr>
          <w:rFonts w:ascii="Calibri" w:hAnsi="Calibri" w:cs="Calibri"/>
          <w:sz w:val="22"/>
          <w:szCs w:val="22"/>
        </w:rPr>
        <w:t xml:space="preserve">3.5m above ground level at any given point along any internal site boundary up to </w:t>
      </w:r>
      <w:proofErr w:type="gramStart"/>
      <w:r w:rsidRPr="003C60A6">
        <w:rPr>
          <w:rFonts w:ascii="Calibri" w:hAnsi="Calibri" w:cs="Calibri"/>
          <w:sz w:val="22"/>
          <w:szCs w:val="22"/>
        </w:rPr>
        <w:t>a distance of 12m</w:t>
      </w:r>
      <w:proofErr w:type="gramEnd"/>
      <w:r w:rsidRPr="003C60A6">
        <w:rPr>
          <w:rFonts w:ascii="Calibri" w:hAnsi="Calibri" w:cs="Calibri"/>
          <w:sz w:val="22"/>
          <w:szCs w:val="22"/>
        </w:rPr>
        <w:t xml:space="preserve"> from a rear internal boundary; and</w:t>
      </w:r>
    </w:p>
    <w:p w14:paraId="4DC5E3A3" w14:textId="77777777" w:rsidR="00276918" w:rsidRPr="003C60A6" w:rsidRDefault="00276918" w:rsidP="007824B7">
      <w:pPr>
        <w:pStyle w:val="ListParagraph"/>
        <w:numPr>
          <w:ilvl w:val="0"/>
          <w:numId w:val="18"/>
        </w:numPr>
        <w:spacing w:after="0" w:line="240" w:lineRule="auto"/>
        <w:ind w:left="1701" w:hanging="425"/>
        <w:jc w:val="both"/>
        <w:rPr>
          <w:rFonts w:ascii="Calibri" w:hAnsi="Calibri" w:cs="Calibri"/>
          <w:sz w:val="22"/>
          <w:szCs w:val="22"/>
        </w:rPr>
      </w:pPr>
      <w:r w:rsidRPr="003C60A6">
        <w:rPr>
          <w:rFonts w:ascii="Calibri" w:hAnsi="Calibri" w:cs="Calibri"/>
          <w:sz w:val="22"/>
          <w:szCs w:val="22"/>
        </w:rPr>
        <w:t>2.5m above ground level at any given point along any internal site boundary of a rear internal boundary or any internal site boundary of a rear site.</w:t>
      </w:r>
    </w:p>
    <w:p w14:paraId="3BBABAC2"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059B7674" w14:textId="77777777" w:rsidR="00276918" w:rsidRPr="003C60A6" w:rsidRDefault="00276918" w:rsidP="00276918">
      <w:pPr>
        <w:pStyle w:val="ListParagraph"/>
        <w:spacing w:after="0" w:line="240" w:lineRule="auto"/>
        <w:ind w:left="1134"/>
        <w:jc w:val="both"/>
        <w:rPr>
          <w:rFonts w:ascii="Calibri" w:hAnsi="Calibri" w:cs="Calibri"/>
          <w:sz w:val="22"/>
          <w:szCs w:val="22"/>
        </w:rPr>
      </w:pPr>
      <w:r w:rsidRPr="003C60A6">
        <w:rPr>
          <w:rFonts w:ascii="Calibri" w:hAnsi="Calibri" w:cs="Calibri"/>
          <w:sz w:val="22"/>
          <w:szCs w:val="22"/>
        </w:rPr>
        <w:t>Gable end roofs may penetrate the above building recession plane restrictions by no more than one third of the gable height.</w:t>
      </w:r>
    </w:p>
    <w:p w14:paraId="381BE8AD"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21BA18F4" w14:textId="77777777" w:rsidR="00276918" w:rsidRPr="003C60A6" w:rsidRDefault="00276918" w:rsidP="00276918">
      <w:pPr>
        <w:pStyle w:val="ListParagraph"/>
        <w:spacing w:after="0" w:line="240" w:lineRule="auto"/>
        <w:ind w:left="1134"/>
        <w:jc w:val="both"/>
        <w:rPr>
          <w:rFonts w:ascii="Calibri" w:hAnsi="Calibri" w:cs="Calibri"/>
          <w:sz w:val="22"/>
          <w:szCs w:val="22"/>
        </w:rPr>
      </w:pPr>
      <w:r w:rsidRPr="003C60A6">
        <w:rPr>
          <w:rFonts w:ascii="Calibri" w:hAnsi="Calibri" w:cs="Calibri"/>
          <w:sz w:val="22"/>
          <w:szCs w:val="22"/>
        </w:rPr>
        <w:t>The above building recession plane restrictions shall not apply to common walls shared at a boundary and parts of buildings that do not extend beyond the length of that wall.</w:t>
      </w:r>
    </w:p>
    <w:p w14:paraId="7B5C15E3"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16C0B016" w14:textId="77777777" w:rsidR="00276918" w:rsidRPr="003C60A6" w:rsidRDefault="00276918" w:rsidP="00276918">
      <w:pPr>
        <w:pStyle w:val="ListParagraph"/>
        <w:spacing w:after="0" w:line="240" w:lineRule="auto"/>
        <w:ind w:left="873"/>
        <w:jc w:val="both"/>
        <w:rPr>
          <w:rFonts w:ascii="Calibri" w:hAnsi="Calibri" w:cs="Calibri"/>
          <w:i/>
          <w:iCs/>
          <w:sz w:val="22"/>
          <w:szCs w:val="22"/>
        </w:rPr>
      </w:pPr>
      <w:r w:rsidRPr="003C60A6">
        <w:rPr>
          <w:rFonts w:ascii="Calibri" w:hAnsi="Calibri" w:cs="Calibri"/>
          <w:i/>
          <w:iCs/>
          <w:sz w:val="22"/>
          <w:szCs w:val="22"/>
        </w:rPr>
        <w:t xml:space="preserve">Note: Refer to the Definitions chapter of the Queenstown Lakes </w:t>
      </w:r>
      <w:r>
        <w:rPr>
          <w:rFonts w:ascii="Calibri" w:hAnsi="Calibri" w:cs="Calibri"/>
          <w:i/>
          <w:iCs/>
          <w:sz w:val="22"/>
          <w:szCs w:val="22"/>
        </w:rPr>
        <w:t xml:space="preserve">Proposed </w:t>
      </w:r>
      <w:r w:rsidRPr="003C60A6">
        <w:rPr>
          <w:rFonts w:ascii="Calibri" w:hAnsi="Calibri" w:cs="Calibri"/>
          <w:i/>
          <w:iCs/>
          <w:sz w:val="22"/>
          <w:szCs w:val="22"/>
        </w:rPr>
        <w:t>District Plan for interpretation of recession planes, rear sites and flat sites.</w:t>
      </w:r>
    </w:p>
    <w:p w14:paraId="7273F564" w14:textId="77777777" w:rsidR="00746901" w:rsidRPr="00712895" w:rsidRDefault="00746901" w:rsidP="00712895">
      <w:pPr>
        <w:spacing w:after="0" w:line="240" w:lineRule="auto"/>
        <w:jc w:val="both"/>
        <w:rPr>
          <w:rFonts w:ascii="Calibri" w:hAnsi="Calibri" w:cs="Calibri"/>
          <w:sz w:val="22"/>
          <w:szCs w:val="22"/>
        </w:rPr>
      </w:pPr>
    </w:p>
    <w:p w14:paraId="3F3C1DAE" w14:textId="77777777" w:rsidR="00276918" w:rsidRPr="003C60A6" w:rsidRDefault="00276918" w:rsidP="00276918">
      <w:pPr>
        <w:pStyle w:val="ListParagraph"/>
        <w:spacing w:after="0" w:line="240" w:lineRule="auto"/>
        <w:ind w:left="567"/>
        <w:jc w:val="both"/>
        <w:rPr>
          <w:rFonts w:ascii="Calibri" w:hAnsi="Calibri" w:cs="Calibri"/>
          <w:i/>
          <w:iCs/>
          <w:sz w:val="22"/>
          <w:szCs w:val="22"/>
          <w:u w:val="single"/>
        </w:rPr>
      </w:pPr>
      <w:proofErr w:type="gramStart"/>
      <w:r w:rsidRPr="003C60A6">
        <w:rPr>
          <w:rFonts w:ascii="Calibri" w:hAnsi="Calibri" w:cs="Calibri"/>
          <w:i/>
          <w:iCs/>
          <w:sz w:val="22"/>
          <w:szCs w:val="22"/>
          <w:u w:val="single"/>
        </w:rPr>
        <w:t>Window sills</w:t>
      </w:r>
      <w:proofErr w:type="gramEnd"/>
    </w:p>
    <w:p w14:paraId="004B700F"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6916ACBD" w14:textId="77777777" w:rsidR="00276918" w:rsidRPr="003C60A6" w:rsidRDefault="00276918" w:rsidP="007824B7">
      <w:pPr>
        <w:pStyle w:val="ListParagraph"/>
        <w:numPr>
          <w:ilvl w:val="0"/>
          <w:numId w:val="22"/>
        </w:numPr>
        <w:spacing w:after="0" w:line="240" w:lineRule="auto"/>
        <w:ind w:hanging="513"/>
        <w:jc w:val="both"/>
        <w:rPr>
          <w:rFonts w:ascii="Calibri" w:hAnsi="Calibri" w:cs="Calibri"/>
          <w:sz w:val="22"/>
          <w:szCs w:val="22"/>
        </w:rPr>
      </w:pPr>
      <w:proofErr w:type="gramStart"/>
      <w:r w:rsidRPr="003C60A6">
        <w:rPr>
          <w:rFonts w:ascii="Calibri" w:hAnsi="Calibri" w:cs="Calibri"/>
          <w:sz w:val="22"/>
          <w:szCs w:val="22"/>
        </w:rPr>
        <w:t>Window sill</w:t>
      </w:r>
      <w:proofErr w:type="gramEnd"/>
      <w:r w:rsidRPr="003C60A6">
        <w:rPr>
          <w:rFonts w:ascii="Calibri" w:hAnsi="Calibri" w:cs="Calibri"/>
          <w:sz w:val="22"/>
          <w:szCs w:val="22"/>
        </w:rPr>
        <w:t xml:space="preserve"> heights above the first storey shall not be set lower than 1.5m above the floor level where the external face of the window is within 4m of an internal site boundary, except where buildings face reserves or where opaque glass is used for windows.</w:t>
      </w:r>
    </w:p>
    <w:p w14:paraId="25EDBED5"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2CBEB005" w14:textId="77777777" w:rsidR="00276918" w:rsidRPr="003C60A6" w:rsidRDefault="00276918" w:rsidP="00276918">
      <w:pPr>
        <w:pStyle w:val="ListParagraph"/>
        <w:spacing w:after="0" w:line="240" w:lineRule="auto"/>
        <w:ind w:left="567"/>
        <w:jc w:val="both"/>
        <w:rPr>
          <w:rFonts w:ascii="Calibri" w:hAnsi="Calibri" w:cs="Calibri"/>
          <w:i/>
          <w:iCs/>
          <w:sz w:val="22"/>
          <w:szCs w:val="22"/>
          <w:u w:val="single"/>
        </w:rPr>
      </w:pPr>
      <w:r w:rsidRPr="003C60A6">
        <w:rPr>
          <w:rFonts w:ascii="Calibri" w:hAnsi="Calibri" w:cs="Calibri"/>
          <w:i/>
          <w:iCs/>
          <w:sz w:val="22"/>
          <w:szCs w:val="22"/>
          <w:u w:val="single"/>
        </w:rPr>
        <w:t>Building coverage</w:t>
      </w:r>
    </w:p>
    <w:p w14:paraId="2A7383F6"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2C9A4D89" w14:textId="77777777" w:rsidR="00276918" w:rsidRPr="003C60A6" w:rsidRDefault="00276918" w:rsidP="007824B7">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 xml:space="preserve">For lots less than 550m² net area - buildings shall not exceed a maximum site coverage of 60%. </w:t>
      </w:r>
    </w:p>
    <w:p w14:paraId="369D3A17" w14:textId="77777777" w:rsidR="00276918" w:rsidRPr="003C60A6" w:rsidRDefault="00276918" w:rsidP="00276918">
      <w:pPr>
        <w:pStyle w:val="ListParagraph"/>
        <w:spacing w:after="0" w:line="240" w:lineRule="auto"/>
        <w:ind w:left="567" w:hanging="513"/>
        <w:jc w:val="both"/>
        <w:rPr>
          <w:rFonts w:ascii="Calibri" w:hAnsi="Calibri" w:cs="Calibri"/>
          <w:sz w:val="22"/>
          <w:szCs w:val="22"/>
        </w:rPr>
      </w:pPr>
    </w:p>
    <w:p w14:paraId="48CA5C79" w14:textId="77777777" w:rsidR="00276918" w:rsidRPr="003C60A6" w:rsidRDefault="00276918" w:rsidP="007824B7">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Buildings on lots of 550m² net area or greater shall not exceed 50% maximum site coverage.</w:t>
      </w:r>
    </w:p>
    <w:p w14:paraId="164A58D0"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3D3DE8A6" w14:textId="77777777" w:rsidR="00276918" w:rsidRPr="003C60A6" w:rsidRDefault="00276918" w:rsidP="00276918">
      <w:pPr>
        <w:pStyle w:val="ListParagraph"/>
        <w:spacing w:after="0" w:line="240" w:lineRule="auto"/>
        <w:ind w:left="567"/>
        <w:jc w:val="both"/>
        <w:rPr>
          <w:rFonts w:ascii="Calibri" w:hAnsi="Calibri" w:cs="Calibri"/>
          <w:i/>
          <w:iCs/>
          <w:sz w:val="22"/>
          <w:szCs w:val="22"/>
          <w:u w:val="single"/>
        </w:rPr>
      </w:pPr>
      <w:r w:rsidRPr="003C60A6">
        <w:rPr>
          <w:rFonts w:ascii="Calibri" w:hAnsi="Calibri" w:cs="Calibri"/>
          <w:i/>
          <w:iCs/>
          <w:sz w:val="22"/>
          <w:szCs w:val="22"/>
          <w:u w:val="single"/>
        </w:rPr>
        <w:t>Setbacks</w:t>
      </w:r>
    </w:p>
    <w:p w14:paraId="0B12EDEB"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703DFA07" w14:textId="77777777" w:rsidR="00276918" w:rsidRPr="003C60A6" w:rsidRDefault="00276918" w:rsidP="007824B7">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For lots less than 380m² - buildings shall be setback to achieve the following:</w:t>
      </w:r>
    </w:p>
    <w:p w14:paraId="14ADDE73" w14:textId="77777777" w:rsidR="00276918" w:rsidRPr="003C60A6" w:rsidRDefault="00276918" w:rsidP="00276918">
      <w:pPr>
        <w:spacing w:after="0" w:line="240" w:lineRule="auto"/>
        <w:ind w:left="567" w:hanging="567"/>
        <w:jc w:val="both"/>
        <w:rPr>
          <w:rFonts w:ascii="Calibri" w:hAnsi="Calibri" w:cs="Calibri"/>
          <w:sz w:val="22"/>
          <w:szCs w:val="22"/>
          <w:u w:val="single"/>
        </w:rPr>
      </w:pPr>
    </w:p>
    <w:p w14:paraId="6D3B97A6" w14:textId="77777777" w:rsidR="00276918" w:rsidRPr="003C60A6" w:rsidRDefault="00276918" w:rsidP="00276918">
      <w:pPr>
        <w:spacing w:after="0" w:line="240" w:lineRule="auto"/>
        <w:ind w:left="567"/>
        <w:jc w:val="both"/>
        <w:rPr>
          <w:rFonts w:ascii="Calibri" w:hAnsi="Calibri" w:cs="Calibri"/>
          <w:i/>
          <w:iCs/>
          <w:sz w:val="22"/>
          <w:szCs w:val="22"/>
        </w:rPr>
      </w:pPr>
      <w:r w:rsidRPr="003C60A6">
        <w:rPr>
          <w:rFonts w:ascii="Calibri" w:hAnsi="Calibri" w:cs="Calibri"/>
          <w:i/>
          <w:iCs/>
          <w:sz w:val="22"/>
          <w:szCs w:val="22"/>
        </w:rPr>
        <w:lastRenderedPageBreak/>
        <w:t>Front sites (not including corner sites)</w:t>
      </w:r>
    </w:p>
    <w:p w14:paraId="2235AC26" w14:textId="77777777" w:rsidR="00276918" w:rsidRPr="003C60A6" w:rsidRDefault="00276918" w:rsidP="00276918">
      <w:pPr>
        <w:spacing w:after="0" w:line="240" w:lineRule="auto"/>
        <w:ind w:left="567"/>
        <w:jc w:val="both"/>
        <w:rPr>
          <w:rFonts w:ascii="Calibri" w:hAnsi="Calibri" w:cs="Calibri"/>
          <w:sz w:val="22"/>
          <w:szCs w:val="22"/>
          <w:u w:val="single"/>
        </w:rPr>
      </w:pPr>
    </w:p>
    <w:p w14:paraId="0019F690" w14:textId="77777777" w:rsidR="00276918" w:rsidRPr="003C60A6" w:rsidRDefault="00276918" w:rsidP="007824B7">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 xml:space="preserve">One internal setback of </w:t>
      </w:r>
      <w:proofErr w:type="gramStart"/>
      <w:r w:rsidRPr="003C60A6">
        <w:rPr>
          <w:rFonts w:ascii="Calibri" w:hAnsi="Calibri" w:cs="Calibri"/>
          <w:sz w:val="22"/>
          <w:szCs w:val="22"/>
        </w:rPr>
        <w:t>3m;</w:t>
      </w:r>
      <w:proofErr w:type="gramEnd"/>
    </w:p>
    <w:p w14:paraId="7F14B419" w14:textId="77777777" w:rsidR="00276918" w:rsidRPr="003C60A6" w:rsidRDefault="00276918" w:rsidP="007824B7">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A road setback of at least 3m, provided that any garage is setback at least 5m from the road boundary unless the garage door opening is perpendicular to the road boundary; and</w:t>
      </w:r>
    </w:p>
    <w:p w14:paraId="584E0F5B" w14:textId="77777777" w:rsidR="00276918" w:rsidRPr="003C60A6" w:rsidRDefault="00276918" w:rsidP="007824B7">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All remaining internal setbacks of 1m.</w:t>
      </w:r>
    </w:p>
    <w:p w14:paraId="45AFE94E" w14:textId="77777777" w:rsidR="00276918" w:rsidRPr="003C60A6" w:rsidRDefault="00276918" w:rsidP="00276918">
      <w:pPr>
        <w:spacing w:after="0" w:line="240" w:lineRule="auto"/>
        <w:ind w:left="567" w:hanging="567"/>
        <w:jc w:val="both"/>
        <w:rPr>
          <w:rFonts w:ascii="Calibri" w:hAnsi="Calibri" w:cs="Calibri"/>
          <w:sz w:val="22"/>
          <w:szCs w:val="22"/>
          <w:u w:val="single"/>
        </w:rPr>
      </w:pPr>
    </w:p>
    <w:p w14:paraId="0896279C" w14:textId="77777777" w:rsidR="00276918" w:rsidRPr="003C60A6" w:rsidRDefault="00276918" w:rsidP="00276918">
      <w:pPr>
        <w:spacing w:after="0" w:line="240" w:lineRule="auto"/>
        <w:ind w:left="567"/>
        <w:jc w:val="both"/>
        <w:rPr>
          <w:rFonts w:ascii="Calibri" w:hAnsi="Calibri" w:cs="Calibri"/>
          <w:i/>
          <w:iCs/>
          <w:sz w:val="22"/>
          <w:szCs w:val="22"/>
        </w:rPr>
      </w:pPr>
      <w:r w:rsidRPr="003C60A6">
        <w:rPr>
          <w:rFonts w:ascii="Calibri" w:hAnsi="Calibri" w:cs="Calibri"/>
          <w:i/>
          <w:iCs/>
          <w:sz w:val="22"/>
          <w:szCs w:val="22"/>
        </w:rPr>
        <w:t>Corner sites (lots with more than one road frontage)</w:t>
      </w:r>
    </w:p>
    <w:p w14:paraId="037A5016" w14:textId="77777777" w:rsidR="00276918" w:rsidRPr="003C60A6" w:rsidRDefault="00276918" w:rsidP="00276918">
      <w:pPr>
        <w:spacing w:after="0" w:line="240" w:lineRule="auto"/>
        <w:ind w:left="567"/>
        <w:jc w:val="both"/>
        <w:rPr>
          <w:rFonts w:ascii="Calibri" w:hAnsi="Calibri" w:cs="Calibri"/>
          <w:sz w:val="22"/>
          <w:szCs w:val="22"/>
          <w:u w:val="single"/>
        </w:rPr>
      </w:pPr>
    </w:p>
    <w:p w14:paraId="065F0941" w14:textId="77777777" w:rsidR="00276918" w:rsidRPr="003C60A6" w:rsidRDefault="00276918" w:rsidP="007824B7">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 xml:space="preserve">A road setback of at least 3m along a road boundary which has a length of at least 6.4m. One other road setback may be reduced to 1.5m. All other road setbacks a minimum of </w:t>
      </w:r>
      <w:proofErr w:type="gramStart"/>
      <w:r w:rsidRPr="003C60A6">
        <w:rPr>
          <w:rFonts w:ascii="Calibri" w:hAnsi="Calibri" w:cs="Calibri"/>
          <w:sz w:val="22"/>
          <w:szCs w:val="22"/>
        </w:rPr>
        <w:t>3m;</w:t>
      </w:r>
      <w:proofErr w:type="gramEnd"/>
    </w:p>
    <w:p w14:paraId="06F2AB01" w14:textId="77777777" w:rsidR="00276918" w:rsidRPr="003C60A6" w:rsidRDefault="00276918" w:rsidP="007824B7">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 xml:space="preserve">One internal setback of </w:t>
      </w:r>
      <w:proofErr w:type="gramStart"/>
      <w:r w:rsidRPr="003C60A6">
        <w:rPr>
          <w:rFonts w:ascii="Calibri" w:hAnsi="Calibri" w:cs="Calibri"/>
          <w:sz w:val="22"/>
          <w:szCs w:val="22"/>
        </w:rPr>
        <w:t>3m;</w:t>
      </w:r>
      <w:proofErr w:type="gramEnd"/>
    </w:p>
    <w:p w14:paraId="2696F52B" w14:textId="77777777" w:rsidR="00276918" w:rsidRPr="003C60A6" w:rsidRDefault="00276918" w:rsidP="007824B7">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All remaining internal setbacks 1m.</w:t>
      </w:r>
    </w:p>
    <w:p w14:paraId="0848481E" w14:textId="77777777" w:rsidR="00276918" w:rsidRPr="003C60A6" w:rsidRDefault="00276918" w:rsidP="00276918">
      <w:pPr>
        <w:spacing w:after="0" w:line="240" w:lineRule="auto"/>
        <w:ind w:left="567" w:hanging="567"/>
        <w:jc w:val="both"/>
        <w:rPr>
          <w:rFonts w:ascii="Calibri" w:hAnsi="Calibri" w:cs="Calibri"/>
          <w:sz w:val="22"/>
          <w:szCs w:val="22"/>
          <w:u w:val="single"/>
        </w:rPr>
      </w:pPr>
    </w:p>
    <w:p w14:paraId="5803640A" w14:textId="77777777" w:rsidR="00276918" w:rsidRPr="003C60A6" w:rsidRDefault="00276918" w:rsidP="00276918">
      <w:pPr>
        <w:spacing w:after="0" w:line="240" w:lineRule="auto"/>
        <w:ind w:left="567"/>
        <w:jc w:val="both"/>
        <w:rPr>
          <w:rFonts w:ascii="Calibri" w:hAnsi="Calibri" w:cs="Calibri"/>
          <w:i/>
          <w:iCs/>
          <w:sz w:val="22"/>
          <w:szCs w:val="22"/>
        </w:rPr>
      </w:pPr>
      <w:r w:rsidRPr="003C60A6">
        <w:rPr>
          <w:rFonts w:ascii="Calibri" w:hAnsi="Calibri" w:cs="Calibri"/>
          <w:i/>
          <w:iCs/>
          <w:sz w:val="22"/>
          <w:szCs w:val="22"/>
        </w:rPr>
        <w:t>Exceptions</w:t>
      </w:r>
    </w:p>
    <w:p w14:paraId="1521B5DE" w14:textId="77777777" w:rsidR="00276918" w:rsidRPr="003C60A6" w:rsidRDefault="00276918" w:rsidP="00276918">
      <w:pPr>
        <w:spacing w:after="0" w:line="240" w:lineRule="auto"/>
        <w:ind w:left="567"/>
        <w:jc w:val="both"/>
        <w:rPr>
          <w:rFonts w:ascii="Calibri" w:hAnsi="Calibri" w:cs="Calibri"/>
          <w:i/>
          <w:iCs/>
          <w:sz w:val="22"/>
          <w:szCs w:val="22"/>
        </w:rPr>
      </w:pPr>
    </w:p>
    <w:p w14:paraId="494ABE25" w14:textId="77777777" w:rsidR="00276918" w:rsidRPr="003C60A6" w:rsidRDefault="00276918" w:rsidP="007824B7">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Accessory buildings for residential activities, including garages, may encroach into any 1m internal setback where the buildings are no more than 3.5m in height and where there are no windows or openings orientated towards the internal boundary.</w:t>
      </w:r>
    </w:p>
    <w:p w14:paraId="536D69A2" w14:textId="77777777" w:rsidR="00276918" w:rsidRPr="003C60A6" w:rsidRDefault="00276918" w:rsidP="007824B7">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 xml:space="preserve">The eaves of any residential unit may encroach into the setback by no more than </w:t>
      </w:r>
      <w:proofErr w:type="gramStart"/>
      <w:r w:rsidRPr="003C60A6">
        <w:rPr>
          <w:rFonts w:ascii="Calibri" w:hAnsi="Calibri" w:cs="Calibri"/>
          <w:sz w:val="22"/>
          <w:szCs w:val="22"/>
        </w:rPr>
        <w:t>400mm;</w:t>
      </w:r>
      <w:proofErr w:type="gramEnd"/>
    </w:p>
    <w:p w14:paraId="277A3DAD" w14:textId="77777777" w:rsidR="00276918" w:rsidRPr="003C60A6" w:rsidRDefault="00276918" w:rsidP="007824B7">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No setbacks are required when buildings share a common wall at the boundary.</w:t>
      </w:r>
    </w:p>
    <w:p w14:paraId="179CD6D0"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76E9AF8B" w14:textId="77777777" w:rsidR="00276918" w:rsidRPr="003C60A6" w:rsidRDefault="00276918" w:rsidP="007824B7">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For lots 380m² or greater – buildings shall be setback to achieve the following:</w:t>
      </w:r>
    </w:p>
    <w:p w14:paraId="7E005A5C" w14:textId="77777777" w:rsidR="00276918" w:rsidRPr="003C60A6" w:rsidRDefault="00276918" w:rsidP="00276918">
      <w:pPr>
        <w:spacing w:after="0" w:line="240" w:lineRule="auto"/>
        <w:jc w:val="both"/>
        <w:rPr>
          <w:rFonts w:ascii="Calibri" w:hAnsi="Calibri" w:cs="Calibri"/>
          <w:sz w:val="22"/>
          <w:szCs w:val="22"/>
        </w:rPr>
      </w:pPr>
    </w:p>
    <w:p w14:paraId="6E9766CB" w14:textId="77777777" w:rsidR="00276918" w:rsidRPr="003C60A6" w:rsidRDefault="00276918" w:rsidP="00276918">
      <w:pPr>
        <w:spacing w:after="0" w:line="240" w:lineRule="auto"/>
        <w:ind w:left="567"/>
        <w:rPr>
          <w:rFonts w:ascii="Calibri" w:hAnsi="Calibri" w:cs="Calibri"/>
          <w:i/>
          <w:iCs/>
          <w:sz w:val="22"/>
          <w:szCs w:val="22"/>
        </w:rPr>
      </w:pPr>
      <w:r w:rsidRPr="003C60A6">
        <w:rPr>
          <w:rFonts w:ascii="Calibri" w:hAnsi="Calibri" w:cs="Calibri"/>
          <w:i/>
          <w:iCs/>
          <w:sz w:val="22"/>
          <w:szCs w:val="22"/>
        </w:rPr>
        <w:t>Front sites (not including corner sites)</w:t>
      </w:r>
    </w:p>
    <w:p w14:paraId="414F5ED3" w14:textId="77777777" w:rsidR="00276918" w:rsidRPr="003C60A6" w:rsidRDefault="00276918" w:rsidP="00276918">
      <w:pPr>
        <w:spacing w:after="0" w:line="240" w:lineRule="auto"/>
        <w:ind w:left="567"/>
        <w:rPr>
          <w:rFonts w:ascii="Calibri" w:hAnsi="Calibri" w:cs="Calibri"/>
          <w:i/>
          <w:iCs/>
          <w:sz w:val="22"/>
          <w:szCs w:val="22"/>
        </w:rPr>
      </w:pPr>
    </w:p>
    <w:p w14:paraId="1CF59FD8" w14:textId="77777777" w:rsidR="00276918" w:rsidRPr="003C60A6" w:rsidRDefault="00276918" w:rsidP="007824B7">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 xml:space="preserve">One internal setback of </w:t>
      </w:r>
      <w:proofErr w:type="gramStart"/>
      <w:r w:rsidRPr="003C60A6">
        <w:rPr>
          <w:rFonts w:ascii="Calibri" w:hAnsi="Calibri" w:cs="Calibri"/>
          <w:sz w:val="22"/>
          <w:szCs w:val="22"/>
        </w:rPr>
        <w:t>3m;</w:t>
      </w:r>
      <w:proofErr w:type="gramEnd"/>
    </w:p>
    <w:p w14:paraId="1601D71F" w14:textId="77777777" w:rsidR="00276918" w:rsidRPr="003C60A6" w:rsidRDefault="00276918" w:rsidP="007824B7">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 xml:space="preserve">A road setback of at least 3m, provided that any garage is setback at least 5m from the road boundary unless the garage door opening is perpendicular to the road </w:t>
      </w:r>
      <w:proofErr w:type="gramStart"/>
      <w:r w:rsidRPr="003C60A6">
        <w:rPr>
          <w:rFonts w:ascii="Calibri" w:hAnsi="Calibri" w:cs="Calibri"/>
          <w:sz w:val="22"/>
          <w:szCs w:val="22"/>
        </w:rPr>
        <w:t>boundary;</w:t>
      </w:r>
      <w:proofErr w:type="gramEnd"/>
    </w:p>
    <w:p w14:paraId="5FA675D5" w14:textId="77777777" w:rsidR="00276918" w:rsidRPr="003C60A6" w:rsidRDefault="00276918" w:rsidP="007824B7">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For sites with a frontage exceeding 12.5m, one internal setback of 1.5m from an internal boundary that intersects with a road boundary; and</w:t>
      </w:r>
    </w:p>
    <w:p w14:paraId="100367B7" w14:textId="77777777" w:rsidR="00276918" w:rsidRPr="003C60A6" w:rsidRDefault="00276918" w:rsidP="007824B7">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All remaining internal setbacks of 1m.</w:t>
      </w:r>
    </w:p>
    <w:p w14:paraId="6DAE8A34" w14:textId="77777777" w:rsidR="00276918" w:rsidRPr="003C60A6" w:rsidRDefault="00276918" w:rsidP="00276918">
      <w:pPr>
        <w:pStyle w:val="ListParagraph"/>
        <w:spacing w:after="0" w:line="240" w:lineRule="auto"/>
        <w:ind w:left="1800"/>
        <w:rPr>
          <w:rFonts w:ascii="Calibri" w:hAnsi="Calibri" w:cs="Calibri"/>
          <w:sz w:val="22"/>
          <w:szCs w:val="22"/>
          <w:u w:val="single"/>
        </w:rPr>
      </w:pPr>
    </w:p>
    <w:p w14:paraId="5BF8EBF8" w14:textId="77777777" w:rsidR="00276918" w:rsidRPr="003C60A6" w:rsidRDefault="00276918" w:rsidP="00276918">
      <w:pPr>
        <w:spacing w:after="0" w:line="240" w:lineRule="auto"/>
        <w:ind w:left="567"/>
        <w:rPr>
          <w:rFonts w:ascii="Calibri" w:hAnsi="Calibri" w:cs="Calibri"/>
          <w:i/>
          <w:iCs/>
          <w:sz w:val="22"/>
          <w:szCs w:val="22"/>
        </w:rPr>
      </w:pPr>
      <w:r w:rsidRPr="003C60A6">
        <w:rPr>
          <w:rFonts w:ascii="Calibri" w:hAnsi="Calibri" w:cs="Calibri"/>
          <w:i/>
          <w:iCs/>
          <w:sz w:val="22"/>
          <w:szCs w:val="22"/>
        </w:rPr>
        <w:t>Corner sites (lots with more than one road frontage)</w:t>
      </w:r>
    </w:p>
    <w:p w14:paraId="77816554" w14:textId="77777777" w:rsidR="00276918" w:rsidRPr="003C60A6" w:rsidRDefault="00276918" w:rsidP="00276918">
      <w:pPr>
        <w:spacing w:after="0" w:line="240" w:lineRule="auto"/>
        <w:ind w:left="567"/>
        <w:rPr>
          <w:rFonts w:ascii="Calibri" w:hAnsi="Calibri" w:cs="Calibri"/>
          <w:i/>
          <w:iCs/>
          <w:sz w:val="22"/>
          <w:szCs w:val="22"/>
        </w:rPr>
      </w:pPr>
    </w:p>
    <w:p w14:paraId="3A19385C" w14:textId="77777777" w:rsidR="00276918" w:rsidRPr="003C60A6" w:rsidRDefault="00276918" w:rsidP="007824B7">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 xml:space="preserve">A road setback of at least 3m along a road boundary which has a length of at least 6.4m. One other road setback may be reduced to 1.5m. All other road setbacks a minimum of </w:t>
      </w:r>
      <w:proofErr w:type="gramStart"/>
      <w:r w:rsidRPr="003C60A6">
        <w:rPr>
          <w:rFonts w:ascii="Calibri" w:hAnsi="Calibri" w:cs="Calibri"/>
          <w:sz w:val="22"/>
          <w:szCs w:val="22"/>
        </w:rPr>
        <w:t>3m;</w:t>
      </w:r>
      <w:proofErr w:type="gramEnd"/>
    </w:p>
    <w:p w14:paraId="7493EA2D" w14:textId="77777777" w:rsidR="00276918" w:rsidRPr="003C60A6" w:rsidRDefault="00276918" w:rsidP="007824B7">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 xml:space="preserve">One internal setback of </w:t>
      </w:r>
      <w:proofErr w:type="gramStart"/>
      <w:r w:rsidRPr="003C60A6">
        <w:rPr>
          <w:rFonts w:ascii="Calibri" w:hAnsi="Calibri" w:cs="Calibri"/>
          <w:sz w:val="22"/>
          <w:szCs w:val="22"/>
        </w:rPr>
        <w:t>3m;</w:t>
      </w:r>
      <w:proofErr w:type="gramEnd"/>
    </w:p>
    <w:p w14:paraId="698BA87F" w14:textId="77777777" w:rsidR="00276918" w:rsidRPr="003C60A6" w:rsidRDefault="00276918" w:rsidP="007824B7">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All remaining internal setbacks 1m.</w:t>
      </w:r>
    </w:p>
    <w:p w14:paraId="2DCBFC8F" w14:textId="77777777" w:rsidR="00276918" w:rsidRPr="003C60A6" w:rsidRDefault="00276918" w:rsidP="00276918">
      <w:pPr>
        <w:spacing w:after="0" w:line="240" w:lineRule="auto"/>
        <w:rPr>
          <w:rFonts w:ascii="Calibri" w:hAnsi="Calibri" w:cs="Calibri"/>
          <w:sz w:val="22"/>
          <w:szCs w:val="22"/>
          <w:u w:val="single"/>
        </w:rPr>
      </w:pPr>
    </w:p>
    <w:p w14:paraId="05A4CD6C" w14:textId="77777777" w:rsidR="00276918" w:rsidRPr="003C60A6" w:rsidRDefault="00276918" w:rsidP="00276918">
      <w:pPr>
        <w:spacing w:after="0" w:line="240" w:lineRule="auto"/>
        <w:ind w:firstLine="567"/>
        <w:rPr>
          <w:rFonts w:ascii="Calibri" w:hAnsi="Calibri" w:cs="Calibri"/>
          <w:i/>
          <w:iCs/>
          <w:sz w:val="22"/>
          <w:szCs w:val="22"/>
        </w:rPr>
      </w:pPr>
      <w:r w:rsidRPr="003C60A6">
        <w:rPr>
          <w:rFonts w:ascii="Calibri" w:hAnsi="Calibri" w:cs="Calibri"/>
          <w:i/>
          <w:iCs/>
          <w:sz w:val="22"/>
          <w:szCs w:val="22"/>
        </w:rPr>
        <w:t>Exceptions</w:t>
      </w:r>
    </w:p>
    <w:p w14:paraId="1E69690D" w14:textId="77777777" w:rsidR="00276918" w:rsidRPr="003C60A6" w:rsidRDefault="00276918" w:rsidP="00276918">
      <w:pPr>
        <w:spacing w:after="0" w:line="240" w:lineRule="auto"/>
        <w:ind w:firstLine="709"/>
        <w:rPr>
          <w:rFonts w:ascii="Calibri" w:hAnsi="Calibri" w:cs="Calibri"/>
          <w:i/>
          <w:iCs/>
          <w:sz w:val="22"/>
          <w:szCs w:val="22"/>
        </w:rPr>
      </w:pPr>
    </w:p>
    <w:p w14:paraId="4CEFCFC5" w14:textId="77777777" w:rsidR="00276918" w:rsidRPr="003C60A6" w:rsidRDefault="00276918" w:rsidP="007824B7">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 xml:space="preserve">Accessory buildings for residential activities, including garages, may encroach into any 1m internal setback where the buildings are no more than 3.5m in height and </w:t>
      </w:r>
      <w:r w:rsidRPr="003C60A6">
        <w:rPr>
          <w:rFonts w:ascii="Calibri" w:hAnsi="Calibri" w:cs="Calibri"/>
          <w:sz w:val="22"/>
          <w:szCs w:val="22"/>
        </w:rPr>
        <w:lastRenderedPageBreak/>
        <w:t>where there are no windows or openings orientated towards the internal boundary.</w:t>
      </w:r>
    </w:p>
    <w:p w14:paraId="27028D50" w14:textId="77777777" w:rsidR="00276918" w:rsidRPr="003C60A6" w:rsidRDefault="00276918" w:rsidP="007824B7">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 xml:space="preserve">The eaves of any residential unit may encroach into the setback by no more than </w:t>
      </w:r>
      <w:proofErr w:type="gramStart"/>
      <w:r w:rsidRPr="003C60A6">
        <w:rPr>
          <w:rFonts w:ascii="Calibri" w:hAnsi="Calibri" w:cs="Calibri"/>
          <w:sz w:val="22"/>
          <w:szCs w:val="22"/>
        </w:rPr>
        <w:t>400mm;</w:t>
      </w:r>
      <w:proofErr w:type="gramEnd"/>
    </w:p>
    <w:p w14:paraId="27F3FA40" w14:textId="77777777" w:rsidR="00276918" w:rsidRPr="003C60A6" w:rsidRDefault="00276918" w:rsidP="007824B7">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No setbacks are required when buildings share a common wall at the boundary.</w:t>
      </w:r>
    </w:p>
    <w:p w14:paraId="55D427F7" w14:textId="77777777" w:rsidR="00276918" w:rsidRPr="003C60A6" w:rsidRDefault="00276918" w:rsidP="00276918">
      <w:pPr>
        <w:spacing w:after="0" w:line="240" w:lineRule="auto"/>
        <w:jc w:val="both"/>
        <w:rPr>
          <w:rFonts w:ascii="Calibri" w:hAnsi="Calibri" w:cs="Calibri"/>
          <w:sz w:val="22"/>
          <w:szCs w:val="22"/>
        </w:rPr>
      </w:pPr>
    </w:p>
    <w:p w14:paraId="470E09D8" w14:textId="77777777" w:rsidR="00276918" w:rsidRPr="003C60A6" w:rsidRDefault="00276918" w:rsidP="00F36258">
      <w:pPr>
        <w:spacing w:after="0" w:line="240" w:lineRule="auto"/>
        <w:ind w:left="284" w:firstLine="360"/>
        <w:jc w:val="both"/>
        <w:rPr>
          <w:rFonts w:ascii="Calibri" w:hAnsi="Calibri" w:cs="Calibri"/>
          <w:i/>
          <w:iCs/>
          <w:sz w:val="22"/>
          <w:szCs w:val="22"/>
          <w:u w:val="single"/>
        </w:rPr>
      </w:pPr>
      <w:r w:rsidRPr="003C60A6">
        <w:rPr>
          <w:rFonts w:ascii="Calibri" w:hAnsi="Calibri" w:cs="Calibri"/>
          <w:i/>
          <w:iCs/>
          <w:sz w:val="22"/>
          <w:szCs w:val="22"/>
          <w:u w:val="single"/>
        </w:rPr>
        <w:t>Acoustic insultation</w:t>
      </w:r>
    </w:p>
    <w:p w14:paraId="009C7884" w14:textId="77777777" w:rsidR="00276918" w:rsidRPr="003C60A6" w:rsidRDefault="00276918" w:rsidP="00276918">
      <w:pPr>
        <w:spacing w:after="0" w:line="240" w:lineRule="auto"/>
        <w:jc w:val="both"/>
        <w:rPr>
          <w:rFonts w:ascii="Calibri" w:hAnsi="Calibri" w:cs="Calibri"/>
          <w:sz w:val="22"/>
          <w:szCs w:val="22"/>
        </w:rPr>
      </w:pPr>
    </w:p>
    <w:p w14:paraId="0DC819A7" w14:textId="70E5B732" w:rsidR="00276918" w:rsidRPr="00155739" w:rsidRDefault="00276918" w:rsidP="00F36258">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Any </w:t>
      </w:r>
      <w:hyperlink r:id="rId14" w:history="1">
        <w:r w:rsidRPr="003C60A6">
          <w:rPr>
            <w:rFonts w:ascii="Calibri" w:hAnsi="Calibri" w:cs="Calibri"/>
            <w:sz w:val="22"/>
            <w:szCs w:val="22"/>
          </w:rPr>
          <w:t>residential activities</w:t>
        </w:r>
      </w:hyperlink>
      <w:r w:rsidR="00A860FE" w:rsidRPr="002B5F5C">
        <w:rPr>
          <w:rFonts w:ascii="Calibri" w:hAnsi="Calibri" w:cs="Calibri"/>
          <w:sz w:val="22"/>
          <w:szCs w:val="22"/>
        </w:rPr>
        <w:t xml:space="preserve"> </w:t>
      </w:r>
      <w:r w:rsidR="002D5F2D" w:rsidRPr="002B5F5C">
        <w:rPr>
          <w:rFonts w:ascii="Calibri" w:hAnsi="Calibri" w:cs="Calibri"/>
          <w:sz w:val="22"/>
          <w:szCs w:val="22"/>
        </w:rPr>
        <w:t xml:space="preserve">or buildings used </w:t>
      </w:r>
      <w:r w:rsidR="002B5F5C" w:rsidRPr="002B5F5C">
        <w:rPr>
          <w:rFonts w:ascii="Calibri" w:hAnsi="Calibri" w:cs="Calibri"/>
          <w:sz w:val="22"/>
          <w:szCs w:val="22"/>
        </w:rPr>
        <w:t xml:space="preserve"> for</w:t>
      </w:r>
      <w:r w:rsidR="00A860FE" w:rsidRPr="002B5F5C">
        <w:rPr>
          <w:rFonts w:ascii="Calibri" w:hAnsi="Calibri" w:cs="Calibri"/>
          <w:sz w:val="22"/>
          <w:szCs w:val="22"/>
        </w:rPr>
        <w:t xml:space="preserve"> activities sensitive to road noise</w:t>
      </w:r>
      <w:r w:rsidRPr="003C60A6">
        <w:rPr>
          <w:rFonts w:ascii="Calibri" w:hAnsi="Calibri" w:cs="Calibri"/>
          <w:sz w:val="22"/>
          <w:szCs w:val="22"/>
        </w:rPr>
        <w:t> located within 80 m of the seal edge of State Highway 6, shall be designed</w:t>
      </w:r>
      <w:r w:rsidR="002B5F5C">
        <w:rPr>
          <w:rFonts w:ascii="Calibri" w:hAnsi="Calibri" w:cs="Calibri"/>
          <w:sz w:val="22"/>
          <w:szCs w:val="22"/>
        </w:rPr>
        <w:t>,</w:t>
      </w:r>
      <w:r w:rsidRPr="003C60A6">
        <w:rPr>
          <w:rFonts w:ascii="Calibri" w:hAnsi="Calibri" w:cs="Calibri"/>
          <w:sz w:val="22"/>
          <w:szCs w:val="22"/>
        </w:rPr>
        <w:t xml:space="preserve">  constructed</w:t>
      </w:r>
      <w:r w:rsidR="002B5F5C">
        <w:rPr>
          <w:rFonts w:ascii="Calibri" w:hAnsi="Calibri" w:cs="Calibri"/>
          <w:sz w:val="22"/>
          <w:szCs w:val="22"/>
        </w:rPr>
        <w:t xml:space="preserve"> and maintained</w:t>
      </w:r>
      <w:r w:rsidRPr="003C60A6">
        <w:rPr>
          <w:rFonts w:ascii="Calibri" w:hAnsi="Calibri" w:cs="Calibri"/>
          <w:sz w:val="22"/>
          <w:szCs w:val="22"/>
        </w:rPr>
        <w:t xml:space="preserve"> to meet noise performance standards for noise from traffic on the State Highway that will not exceed 35dBA </w:t>
      </w:r>
      <w:proofErr w:type="spellStart"/>
      <w:r w:rsidRPr="003C60A6">
        <w:rPr>
          <w:rFonts w:ascii="Calibri" w:hAnsi="Calibri" w:cs="Calibri"/>
          <w:sz w:val="22"/>
          <w:szCs w:val="22"/>
        </w:rPr>
        <w:t>Leq</w:t>
      </w:r>
      <w:proofErr w:type="spellEnd"/>
      <w:r w:rsidRPr="003C60A6">
        <w:rPr>
          <w:rFonts w:ascii="Calibri" w:hAnsi="Calibri" w:cs="Calibri"/>
          <w:sz w:val="22"/>
          <w:szCs w:val="22"/>
        </w:rPr>
        <w:t>(24 hour) in bedrooms and 40 dBA (</w:t>
      </w:r>
      <w:proofErr w:type="spellStart"/>
      <w:r w:rsidRPr="003C60A6">
        <w:rPr>
          <w:rFonts w:ascii="Calibri" w:hAnsi="Calibri" w:cs="Calibri"/>
          <w:sz w:val="22"/>
          <w:szCs w:val="22"/>
        </w:rPr>
        <w:t>Leq</w:t>
      </w:r>
      <w:proofErr w:type="spellEnd"/>
      <w:r w:rsidRPr="003C60A6">
        <w:rPr>
          <w:rFonts w:ascii="Calibri" w:hAnsi="Calibri" w:cs="Calibri"/>
          <w:sz w:val="22"/>
          <w:szCs w:val="22"/>
        </w:rPr>
        <w:t xml:space="preserve"> (24 hour) for other habitable rooms in accordance with the satisfactory sound levels recommended by Australian and New Zealand Standard AS/NZ2107:2000 Acoustics Recommended </w:t>
      </w:r>
      <w:hyperlink r:id="rId15" w:history="1">
        <w:r w:rsidRPr="003C60A6">
          <w:rPr>
            <w:rFonts w:ascii="Calibri" w:hAnsi="Calibri" w:cs="Calibri"/>
            <w:sz w:val="22"/>
            <w:szCs w:val="22"/>
          </w:rPr>
          <w:t>design sound levels</w:t>
        </w:r>
      </w:hyperlink>
      <w:r w:rsidRPr="003C60A6">
        <w:rPr>
          <w:rFonts w:ascii="Calibri" w:hAnsi="Calibri" w:cs="Calibri"/>
          <w:sz w:val="22"/>
          <w:szCs w:val="22"/>
        </w:rPr>
        <w:t> and reverberation times for </w:t>
      </w:r>
      <w:hyperlink r:id="rId16" w:history="1">
        <w:r w:rsidRPr="003C60A6">
          <w:rPr>
            <w:rFonts w:ascii="Calibri" w:hAnsi="Calibri" w:cs="Calibri"/>
            <w:sz w:val="22"/>
            <w:szCs w:val="22"/>
          </w:rPr>
          <w:t>building</w:t>
        </w:r>
      </w:hyperlink>
      <w:r w:rsidRPr="003C60A6">
        <w:rPr>
          <w:rFonts w:ascii="Calibri" w:hAnsi="Calibri" w:cs="Calibri"/>
          <w:sz w:val="22"/>
          <w:szCs w:val="22"/>
        </w:rPr>
        <w:t> interiors.</w:t>
      </w:r>
    </w:p>
    <w:p w14:paraId="0C443201" w14:textId="77777777" w:rsidR="005866C2" w:rsidRDefault="005866C2" w:rsidP="00276918">
      <w:pPr>
        <w:spacing w:after="0" w:line="240" w:lineRule="auto"/>
        <w:ind w:firstLine="360"/>
        <w:jc w:val="both"/>
        <w:rPr>
          <w:rFonts w:ascii="Calibri" w:hAnsi="Calibri" w:cs="Calibri"/>
          <w:i/>
          <w:iCs/>
          <w:sz w:val="22"/>
          <w:szCs w:val="22"/>
          <w:u w:val="single"/>
        </w:rPr>
      </w:pPr>
    </w:p>
    <w:p w14:paraId="508CC9E6" w14:textId="14DA0D7D" w:rsidR="00276918" w:rsidRPr="003C60A6" w:rsidRDefault="00276918" w:rsidP="00276918">
      <w:pPr>
        <w:spacing w:after="0" w:line="240" w:lineRule="auto"/>
        <w:ind w:firstLine="360"/>
        <w:jc w:val="both"/>
        <w:rPr>
          <w:rFonts w:ascii="Calibri" w:hAnsi="Calibri" w:cs="Calibri"/>
          <w:i/>
          <w:iCs/>
          <w:sz w:val="22"/>
          <w:szCs w:val="22"/>
          <w:u w:val="single"/>
        </w:rPr>
      </w:pPr>
      <w:r w:rsidRPr="003C60A6">
        <w:rPr>
          <w:rFonts w:ascii="Calibri" w:hAnsi="Calibri" w:cs="Calibri"/>
          <w:i/>
          <w:iCs/>
          <w:sz w:val="22"/>
          <w:szCs w:val="22"/>
          <w:u w:val="single"/>
        </w:rPr>
        <w:t>External cladding</w:t>
      </w:r>
    </w:p>
    <w:p w14:paraId="442A64AB"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2964C9B1" w14:textId="77777777" w:rsidR="00276918" w:rsidRPr="003C60A6" w:rsidRDefault="00276918" w:rsidP="00F36258">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The external cladding of buildings shall comply with the following:</w:t>
      </w:r>
    </w:p>
    <w:p w14:paraId="1A9A4F6A"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2CE54D42" w14:textId="37B1EEA7" w:rsidR="00276918" w:rsidRPr="003C60A6" w:rsidRDefault="00276918" w:rsidP="007824B7">
      <w:pPr>
        <w:pStyle w:val="ListParagraph"/>
        <w:numPr>
          <w:ilvl w:val="0"/>
          <w:numId w:val="20"/>
        </w:numPr>
        <w:tabs>
          <w:tab w:val="clear" w:pos="720"/>
        </w:tabs>
        <w:spacing w:after="0" w:line="240" w:lineRule="auto"/>
        <w:ind w:left="1701" w:hanging="425"/>
        <w:jc w:val="both"/>
        <w:rPr>
          <w:rFonts w:ascii="Calibri" w:hAnsi="Calibri" w:cs="Calibri"/>
          <w:sz w:val="22"/>
          <w:szCs w:val="22"/>
        </w:rPr>
      </w:pPr>
      <w:r w:rsidRPr="003C60A6">
        <w:rPr>
          <w:rFonts w:ascii="Calibri" w:hAnsi="Calibri" w:cs="Calibri"/>
          <w:sz w:val="22"/>
          <w:szCs w:val="22"/>
        </w:rPr>
        <w:t>at least 70% of the total painted or galvanised external surface of </w:t>
      </w:r>
      <w:r w:rsidR="00FF3EFA" w:rsidRPr="00F36258">
        <w:t>buildings</w:t>
      </w:r>
      <w:r w:rsidRPr="003C60A6">
        <w:rPr>
          <w:rFonts w:ascii="Calibri" w:hAnsi="Calibri" w:cs="Calibri"/>
          <w:sz w:val="22"/>
          <w:szCs w:val="22"/>
        </w:rPr>
        <w:t> (excluding roofs and windows) with a reflectance value of between 0 and 35% ; and</w:t>
      </w:r>
    </w:p>
    <w:p w14:paraId="73D195D8" w14:textId="77777777" w:rsidR="00276918" w:rsidRDefault="00276918" w:rsidP="007824B7">
      <w:pPr>
        <w:pStyle w:val="ListParagraph"/>
        <w:numPr>
          <w:ilvl w:val="0"/>
          <w:numId w:val="20"/>
        </w:numPr>
        <w:tabs>
          <w:tab w:val="clear" w:pos="720"/>
        </w:tabs>
        <w:spacing w:after="0" w:line="240" w:lineRule="auto"/>
        <w:ind w:left="1701" w:hanging="425"/>
        <w:jc w:val="both"/>
        <w:rPr>
          <w:rFonts w:ascii="Calibri" w:hAnsi="Calibri" w:cs="Calibri"/>
          <w:sz w:val="22"/>
          <w:szCs w:val="22"/>
        </w:rPr>
      </w:pPr>
      <w:r w:rsidRPr="003C60A6">
        <w:rPr>
          <w:rFonts w:ascii="Calibri" w:hAnsi="Calibri" w:cs="Calibri"/>
          <w:sz w:val="22"/>
          <w:szCs w:val="22"/>
        </w:rPr>
        <w:t>roof colours with a light reflectance value of 20% or less, and in the range of browns, greys and black.</w:t>
      </w:r>
    </w:p>
    <w:p w14:paraId="4A6E7A80" w14:textId="77777777" w:rsidR="00276918" w:rsidRDefault="00276918" w:rsidP="00276918">
      <w:pPr>
        <w:spacing w:after="0" w:line="240" w:lineRule="auto"/>
        <w:jc w:val="both"/>
        <w:rPr>
          <w:rFonts w:ascii="Calibri" w:hAnsi="Calibri" w:cs="Calibri"/>
          <w:sz w:val="22"/>
          <w:szCs w:val="22"/>
        </w:rPr>
      </w:pPr>
    </w:p>
    <w:p w14:paraId="0B5E643C" w14:textId="77777777" w:rsidR="00276918" w:rsidRPr="00155739" w:rsidRDefault="00276918" w:rsidP="00F36258">
      <w:pPr>
        <w:pStyle w:val="ListParagraph"/>
        <w:numPr>
          <w:ilvl w:val="0"/>
          <w:numId w:val="22"/>
        </w:numPr>
        <w:spacing w:after="0" w:line="240" w:lineRule="auto"/>
        <w:ind w:hanging="513"/>
        <w:jc w:val="both"/>
        <w:rPr>
          <w:rFonts w:ascii="Calibri" w:hAnsi="Calibri" w:cs="Calibri"/>
          <w:sz w:val="22"/>
          <w:szCs w:val="22"/>
        </w:rPr>
      </w:pPr>
      <w:r>
        <w:rPr>
          <w:rFonts w:ascii="Calibri" w:hAnsi="Calibri" w:cs="Calibri"/>
          <w:sz w:val="22"/>
          <w:szCs w:val="22"/>
        </w:rPr>
        <w:t>Roof claddings are limited to coated aluminium roofing products only.</w:t>
      </w:r>
    </w:p>
    <w:p w14:paraId="3F37FC35"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61D34FC0" w14:textId="77777777" w:rsidR="00276918" w:rsidRPr="003C60A6" w:rsidRDefault="00276918" w:rsidP="00276918">
      <w:pPr>
        <w:pStyle w:val="ListParagraph"/>
        <w:spacing w:after="0" w:line="240" w:lineRule="auto"/>
        <w:ind w:left="567" w:hanging="207"/>
        <w:jc w:val="both"/>
        <w:rPr>
          <w:rFonts w:ascii="Calibri" w:hAnsi="Calibri" w:cs="Calibri"/>
          <w:i/>
          <w:iCs/>
          <w:sz w:val="22"/>
          <w:szCs w:val="22"/>
          <w:u w:val="single"/>
        </w:rPr>
      </w:pPr>
      <w:r w:rsidRPr="003C60A6">
        <w:rPr>
          <w:rFonts w:ascii="Calibri" w:hAnsi="Calibri" w:cs="Calibri"/>
          <w:i/>
          <w:iCs/>
          <w:sz w:val="22"/>
          <w:szCs w:val="22"/>
          <w:u w:val="single"/>
        </w:rPr>
        <w:t>Lighting</w:t>
      </w:r>
    </w:p>
    <w:p w14:paraId="02A75212"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68041D6E" w14:textId="77777777" w:rsidR="00276918" w:rsidRPr="003C60A6" w:rsidRDefault="00276918" w:rsidP="00F36258">
      <w:pPr>
        <w:pStyle w:val="ListParagraph"/>
        <w:numPr>
          <w:ilvl w:val="0"/>
          <w:numId w:val="22"/>
        </w:numPr>
        <w:spacing w:after="0" w:line="240" w:lineRule="auto"/>
        <w:ind w:hanging="513"/>
        <w:jc w:val="both"/>
        <w:rPr>
          <w:rFonts w:ascii="Calibri" w:hAnsi="Calibri" w:cs="Calibri"/>
          <w:sz w:val="22"/>
          <w:szCs w:val="22"/>
        </w:rPr>
      </w:pPr>
      <w:r w:rsidRPr="003C60A6">
        <w:rPr>
          <w:rFonts w:ascii="Calibri" w:hAnsi="Calibri" w:cs="Calibri"/>
          <w:sz w:val="22"/>
          <w:szCs w:val="22"/>
        </w:rPr>
        <w:t>All fixed lighting shall be directed in a downward direction and away from adjacent roads and properties.</w:t>
      </w:r>
    </w:p>
    <w:p w14:paraId="511CDE4A" w14:textId="77777777" w:rsidR="00DE6B96" w:rsidRPr="003C60A6" w:rsidRDefault="00DE6B96" w:rsidP="00276918">
      <w:pPr>
        <w:pStyle w:val="ListParagraph"/>
        <w:spacing w:after="0" w:line="240" w:lineRule="auto"/>
        <w:ind w:left="567" w:hanging="567"/>
        <w:jc w:val="both"/>
        <w:rPr>
          <w:rFonts w:ascii="Calibri" w:hAnsi="Calibri" w:cs="Calibri"/>
          <w:sz w:val="22"/>
          <w:szCs w:val="22"/>
        </w:rPr>
      </w:pPr>
    </w:p>
    <w:p w14:paraId="2B56B622" w14:textId="77777777" w:rsidR="00276918" w:rsidRPr="003C60A6" w:rsidRDefault="00276918" w:rsidP="00276918">
      <w:pPr>
        <w:pStyle w:val="ListParagraph"/>
        <w:spacing w:after="0" w:line="240" w:lineRule="auto"/>
        <w:ind w:left="567" w:hanging="207"/>
        <w:jc w:val="both"/>
        <w:rPr>
          <w:rFonts w:ascii="Calibri" w:hAnsi="Calibri" w:cs="Calibri"/>
          <w:i/>
          <w:iCs/>
          <w:sz w:val="22"/>
          <w:szCs w:val="22"/>
          <w:u w:val="single"/>
        </w:rPr>
      </w:pPr>
      <w:r w:rsidRPr="003C60A6">
        <w:rPr>
          <w:rFonts w:ascii="Calibri" w:hAnsi="Calibri" w:cs="Calibri"/>
          <w:i/>
          <w:iCs/>
          <w:sz w:val="22"/>
          <w:szCs w:val="22"/>
          <w:u w:val="single"/>
        </w:rPr>
        <w:t>No build areas or building restriction areas</w:t>
      </w:r>
    </w:p>
    <w:p w14:paraId="389611B1" w14:textId="77777777" w:rsidR="00276918" w:rsidRPr="003C60A6" w:rsidRDefault="00276918" w:rsidP="00276918">
      <w:pPr>
        <w:pStyle w:val="ListParagraph"/>
        <w:spacing w:after="0" w:line="240" w:lineRule="auto"/>
        <w:ind w:left="567" w:hanging="567"/>
        <w:jc w:val="both"/>
        <w:rPr>
          <w:rFonts w:ascii="Calibri" w:hAnsi="Calibri" w:cs="Calibri"/>
          <w:sz w:val="22"/>
          <w:szCs w:val="22"/>
        </w:rPr>
      </w:pPr>
    </w:p>
    <w:p w14:paraId="70318263" w14:textId="401D4F50" w:rsidR="00276918" w:rsidRPr="003C60A6" w:rsidRDefault="00170015" w:rsidP="00DB3F65">
      <w:pPr>
        <w:pStyle w:val="ListParagraph"/>
        <w:spacing w:after="0" w:line="240" w:lineRule="auto"/>
        <w:ind w:left="1134" w:hanging="567"/>
        <w:jc w:val="both"/>
        <w:rPr>
          <w:rFonts w:ascii="Calibri" w:hAnsi="Calibri" w:cs="Calibri"/>
          <w:sz w:val="22"/>
          <w:szCs w:val="22"/>
        </w:rPr>
      </w:pPr>
      <w:r>
        <w:rPr>
          <w:rFonts w:ascii="Calibri" w:hAnsi="Calibri" w:cs="Calibri"/>
          <w:sz w:val="22"/>
          <w:szCs w:val="22"/>
        </w:rPr>
        <w:t>p</w:t>
      </w:r>
      <w:r w:rsidR="007824B7">
        <w:rPr>
          <w:rFonts w:ascii="Calibri" w:hAnsi="Calibri" w:cs="Calibri"/>
          <w:sz w:val="22"/>
          <w:szCs w:val="22"/>
        </w:rPr>
        <w:t>)</w:t>
      </w:r>
      <w:r w:rsidR="00276918">
        <w:rPr>
          <w:rFonts w:ascii="Calibri" w:hAnsi="Calibri" w:cs="Calibri"/>
          <w:sz w:val="22"/>
          <w:szCs w:val="22"/>
        </w:rPr>
        <w:tab/>
      </w:r>
      <w:r w:rsidR="00276918" w:rsidRPr="003C60A6">
        <w:rPr>
          <w:rFonts w:ascii="Calibri" w:hAnsi="Calibri" w:cs="Calibri"/>
          <w:sz w:val="22"/>
          <w:szCs w:val="22"/>
        </w:rPr>
        <w:t>No buildings shall be located within any building restriction area identified on the Record of Title for the property.</w:t>
      </w:r>
    </w:p>
    <w:p w14:paraId="3663F246" w14:textId="77777777" w:rsidR="00276918" w:rsidRPr="003C60A6" w:rsidRDefault="00276918" w:rsidP="00276918">
      <w:pPr>
        <w:pStyle w:val="ListParagraph"/>
        <w:spacing w:after="0" w:line="240" w:lineRule="auto"/>
        <w:ind w:left="567"/>
        <w:contextualSpacing w:val="0"/>
        <w:jc w:val="both"/>
        <w:rPr>
          <w:rFonts w:ascii="Calibri" w:hAnsi="Calibri" w:cs="Calibri"/>
          <w:sz w:val="22"/>
          <w:szCs w:val="22"/>
          <w:lang w:eastAsia="en-AU"/>
        </w:rPr>
      </w:pPr>
    </w:p>
    <w:p w14:paraId="4B381BDE" w14:textId="75884630" w:rsidR="000F50A3" w:rsidRPr="00DB3F65" w:rsidRDefault="000F50A3" w:rsidP="00875314">
      <w:pPr>
        <w:pStyle w:val="ListParagraph"/>
        <w:numPr>
          <w:ilvl w:val="3"/>
          <w:numId w:val="147"/>
        </w:numPr>
        <w:spacing w:after="0" w:line="240" w:lineRule="auto"/>
        <w:ind w:left="567" w:hanging="567"/>
        <w:jc w:val="both"/>
        <w:rPr>
          <w:rFonts w:ascii="Calibri" w:hAnsi="Calibri" w:cs="Calibri"/>
          <w:sz w:val="22"/>
          <w:szCs w:val="22"/>
          <w:lang w:eastAsia="en-AU"/>
        </w:rPr>
      </w:pPr>
      <w:r w:rsidRPr="00DB3F65">
        <w:rPr>
          <w:rFonts w:ascii="Calibri" w:hAnsi="Calibri" w:cs="Calibri"/>
          <w:sz w:val="22"/>
          <w:szCs w:val="22"/>
        </w:rPr>
        <w:t>The following condition of the consent shall be complied with in perpetuity and shall be registered on any balance lots, by way of Consent Notice pursuant to s.221 of the Act.</w:t>
      </w:r>
    </w:p>
    <w:p w14:paraId="27ED3D74" w14:textId="77777777" w:rsidR="000B5D8A" w:rsidRPr="00FB2CD7" w:rsidRDefault="000B5D8A" w:rsidP="00466837">
      <w:pPr>
        <w:spacing w:after="0" w:line="240" w:lineRule="auto"/>
        <w:rPr>
          <w:rFonts w:ascii="Calibri" w:hAnsi="Calibri" w:cs="Calibri"/>
          <w:sz w:val="22"/>
          <w:szCs w:val="22"/>
          <w:u w:val="single"/>
        </w:rPr>
      </w:pPr>
    </w:p>
    <w:p w14:paraId="2F3F0FAE" w14:textId="644D7877" w:rsidR="005866C2" w:rsidRPr="0001145F" w:rsidRDefault="005866C2" w:rsidP="00F36258">
      <w:pPr>
        <w:pStyle w:val="ListParagraph"/>
        <w:numPr>
          <w:ilvl w:val="2"/>
          <w:numId w:val="193"/>
        </w:numPr>
        <w:spacing w:after="0" w:line="240" w:lineRule="auto"/>
        <w:ind w:left="1134" w:hanging="425"/>
        <w:jc w:val="both"/>
        <w:rPr>
          <w:rFonts w:ascii="Calibri" w:hAnsi="Calibri" w:cs="Calibri"/>
          <w:sz w:val="22"/>
          <w:szCs w:val="22"/>
        </w:rPr>
      </w:pPr>
      <w:r w:rsidRPr="0001145F">
        <w:rPr>
          <w:rFonts w:ascii="Calibri" w:hAnsi="Calibri" w:cs="Calibri"/>
          <w:sz w:val="22"/>
          <w:szCs w:val="22"/>
        </w:rPr>
        <w:t xml:space="preserve">Lot </w:t>
      </w:r>
      <w:r w:rsidRPr="0001145F">
        <w:rPr>
          <w:rFonts w:ascii="Calibri" w:hAnsi="Calibri" w:cs="Calibri"/>
          <w:sz w:val="22"/>
          <w:szCs w:val="22"/>
          <w:highlight w:val="yellow"/>
        </w:rPr>
        <w:t>xxx</w:t>
      </w:r>
      <w:r w:rsidRPr="0001145F">
        <w:rPr>
          <w:rFonts w:ascii="Calibri" w:hAnsi="Calibri" w:cs="Calibri"/>
          <w:sz w:val="22"/>
          <w:szCs w:val="22"/>
        </w:rPr>
        <w:t xml:space="preserve"> is a balance allotment intended for future development and has not been serviced in accordance with Council’s </w:t>
      </w:r>
      <w:proofErr w:type="gramStart"/>
      <w:r w:rsidRPr="0001145F">
        <w:rPr>
          <w:rFonts w:ascii="Calibri" w:hAnsi="Calibri" w:cs="Calibri"/>
          <w:sz w:val="22"/>
          <w:szCs w:val="22"/>
        </w:rPr>
        <w:t>standards</w:t>
      </w:r>
      <w:proofErr w:type="gramEnd"/>
      <w:r w:rsidRPr="0001145F">
        <w:rPr>
          <w:rFonts w:ascii="Calibri" w:hAnsi="Calibri" w:cs="Calibri"/>
          <w:sz w:val="22"/>
          <w:szCs w:val="22"/>
        </w:rPr>
        <w:t xml:space="preserve"> and no development contributions have been paid.  At the time of any future development of this lot, all necessary services shall be provided to the lot (and any additional lots) in accordance with Council’s standards and connection policy as they apply at the time of the future development.  For the purposes of this condition, the term “necessary services” may include wastewater disposal, water supply, stormwater disposal, telecommunications and electricity supply (insofar as the intended land use necessitates such services).  The cost of providing services and making any connections shall be borne by the owner of the lot for the time being and they may </w:t>
      </w:r>
      <w:r w:rsidRPr="0001145F">
        <w:rPr>
          <w:rFonts w:ascii="Calibri" w:hAnsi="Calibri" w:cs="Calibri"/>
          <w:sz w:val="22"/>
          <w:szCs w:val="22"/>
        </w:rPr>
        <w:lastRenderedPageBreak/>
        <w:t xml:space="preserve">also be required to pay to the Queenstown Lakes District Council any applicable development contributions at that time. </w:t>
      </w:r>
    </w:p>
    <w:p w14:paraId="21494C59" w14:textId="77777777" w:rsidR="005866C2" w:rsidRPr="0001145F" w:rsidRDefault="005866C2" w:rsidP="001128EA">
      <w:pPr>
        <w:pStyle w:val="ListParagraph"/>
        <w:spacing w:after="0" w:line="240" w:lineRule="auto"/>
        <w:ind w:left="1134" w:hanging="708"/>
        <w:jc w:val="both"/>
        <w:rPr>
          <w:rFonts w:ascii="Calibri" w:hAnsi="Calibri" w:cs="Calibri"/>
          <w:sz w:val="22"/>
          <w:szCs w:val="22"/>
        </w:rPr>
      </w:pPr>
    </w:p>
    <w:p w14:paraId="1402A669" w14:textId="77777777" w:rsidR="005866C2" w:rsidRPr="0001145F" w:rsidRDefault="005866C2" w:rsidP="001128EA">
      <w:pPr>
        <w:pStyle w:val="ListParagraph"/>
        <w:spacing w:after="0" w:line="240" w:lineRule="auto"/>
        <w:ind w:left="1134"/>
        <w:jc w:val="both"/>
        <w:rPr>
          <w:rFonts w:ascii="Calibri" w:hAnsi="Calibri" w:cs="Calibri"/>
          <w:sz w:val="22"/>
          <w:szCs w:val="22"/>
        </w:rPr>
      </w:pPr>
      <w:r w:rsidRPr="0001145F">
        <w:rPr>
          <w:rFonts w:ascii="Calibri" w:hAnsi="Calibri" w:cs="Calibri"/>
          <w:sz w:val="22"/>
          <w:szCs w:val="22"/>
        </w:rPr>
        <w:t xml:space="preserve">On deposit of a survey plan for further development, this condition shall be cancelled in respect of all residential and access lots, road lots and reserve lots on that survey plan.  For clarity, the consent notice condition will continue for any further balance land titles.  In this manner the consent notice shall be deemed to have expired for those residential and access lots, road lots and reserve lots on that survey plan.  </w:t>
      </w:r>
    </w:p>
    <w:p w14:paraId="44B6C6D6" w14:textId="77777777" w:rsidR="005866C2" w:rsidRPr="0001145F" w:rsidRDefault="005866C2" w:rsidP="001128EA">
      <w:pPr>
        <w:pStyle w:val="ListParagraph"/>
        <w:spacing w:after="0" w:line="240" w:lineRule="auto"/>
        <w:ind w:left="1134" w:hanging="708"/>
        <w:jc w:val="both"/>
        <w:rPr>
          <w:rFonts w:ascii="Calibri" w:hAnsi="Calibri" w:cs="Calibri"/>
          <w:sz w:val="22"/>
          <w:szCs w:val="22"/>
        </w:rPr>
      </w:pPr>
    </w:p>
    <w:p w14:paraId="32F6DE87" w14:textId="77777777" w:rsidR="005866C2" w:rsidRPr="0001145F" w:rsidRDefault="005866C2" w:rsidP="001128EA">
      <w:pPr>
        <w:pStyle w:val="ListParagraph"/>
        <w:spacing w:after="0" w:line="240" w:lineRule="auto"/>
        <w:ind w:left="1134"/>
        <w:jc w:val="both"/>
        <w:rPr>
          <w:rFonts w:ascii="Calibri" w:hAnsi="Calibri" w:cs="Calibri"/>
          <w:sz w:val="22"/>
          <w:szCs w:val="22"/>
        </w:rPr>
      </w:pPr>
      <w:r w:rsidRPr="0001145F">
        <w:rPr>
          <w:rFonts w:ascii="Calibri" w:hAnsi="Calibri" w:cs="Calibri"/>
          <w:sz w:val="22"/>
          <w:szCs w:val="22"/>
        </w:rPr>
        <w:t>For the purposes of this condition road, access, and reserve lots include lots that are vested in a management entity, incorporated society or equivalent legal body.</w:t>
      </w:r>
    </w:p>
    <w:p w14:paraId="7C19AA59" w14:textId="77777777" w:rsidR="00170015" w:rsidRPr="00F36258" w:rsidRDefault="00170015" w:rsidP="00F36258">
      <w:pPr>
        <w:pStyle w:val="ListParagraph"/>
        <w:ind w:left="567"/>
        <w:rPr>
          <w:rFonts w:ascii="Calibri" w:hAnsi="Calibri" w:cs="Calibri"/>
          <w:sz w:val="22"/>
          <w:szCs w:val="22"/>
          <w:u w:val="single"/>
        </w:rPr>
      </w:pPr>
    </w:p>
    <w:p w14:paraId="62AC7E59" w14:textId="1F819386" w:rsidR="00D8519F" w:rsidRPr="00F36258" w:rsidRDefault="004775D7" w:rsidP="00990AD3">
      <w:pPr>
        <w:ind w:left="567" w:hanging="567"/>
        <w:rPr>
          <w:rFonts w:ascii="Calibri" w:hAnsi="Calibri" w:cs="Calibri"/>
          <w:sz w:val="22"/>
          <w:szCs w:val="22"/>
        </w:rPr>
      </w:pPr>
      <w:r w:rsidRPr="00F36258">
        <w:rPr>
          <w:rFonts w:ascii="Calibri" w:hAnsi="Calibri" w:cs="Calibri"/>
          <w:sz w:val="22"/>
          <w:szCs w:val="22"/>
        </w:rPr>
        <w:t>5</w:t>
      </w:r>
      <w:r w:rsidR="00E54A50">
        <w:rPr>
          <w:rFonts w:ascii="Calibri" w:hAnsi="Calibri" w:cs="Calibri"/>
          <w:sz w:val="22"/>
          <w:szCs w:val="22"/>
        </w:rPr>
        <w:t>7</w:t>
      </w:r>
      <w:r w:rsidRPr="00F36258">
        <w:rPr>
          <w:rFonts w:ascii="Calibri" w:hAnsi="Calibri" w:cs="Calibri"/>
          <w:sz w:val="22"/>
          <w:szCs w:val="22"/>
        </w:rPr>
        <w:tab/>
      </w:r>
      <w:r w:rsidR="00F43BAE" w:rsidRPr="00F36258">
        <w:rPr>
          <w:rFonts w:ascii="Calibri" w:hAnsi="Calibri" w:cs="Calibri"/>
          <w:sz w:val="22"/>
          <w:szCs w:val="22"/>
        </w:rPr>
        <w:t xml:space="preserve">The no build area covenant </w:t>
      </w:r>
      <w:r w:rsidR="00933928" w:rsidRPr="00F36258">
        <w:rPr>
          <w:rFonts w:ascii="Calibri" w:hAnsi="Calibri" w:cs="Calibri"/>
          <w:sz w:val="22"/>
          <w:szCs w:val="22"/>
        </w:rPr>
        <w:t xml:space="preserve">10441473.5 </w:t>
      </w:r>
      <w:r w:rsidR="00757D45" w:rsidRPr="00F36258">
        <w:rPr>
          <w:rFonts w:ascii="Calibri" w:hAnsi="Calibri" w:cs="Calibri"/>
          <w:sz w:val="22"/>
          <w:szCs w:val="22"/>
        </w:rPr>
        <w:t>shall be released upon vesting of roads or reserves in the QLDC.</w:t>
      </w:r>
      <w:r w:rsidR="00D8519F" w:rsidRPr="00F36258">
        <w:rPr>
          <w:rFonts w:ascii="Calibri" w:hAnsi="Calibri" w:cs="Calibri"/>
          <w:sz w:val="22"/>
          <w:szCs w:val="22"/>
        </w:rPr>
        <w:br w:type="page"/>
      </w:r>
    </w:p>
    <w:p w14:paraId="29F1ED55" w14:textId="7B4A862E" w:rsidR="00D8519F" w:rsidRDefault="00D8519F" w:rsidP="00C22C10">
      <w:pPr>
        <w:spacing w:after="0" w:line="240" w:lineRule="auto"/>
        <w:jc w:val="center"/>
        <w:rPr>
          <w:rFonts w:ascii="Calibri" w:hAnsi="Calibri" w:cs="Calibri"/>
          <w:b/>
          <w:bCs/>
          <w:sz w:val="28"/>
          <w:szCs w:val="28"/>
          <w:u w:val="single"/>
        </w:rPr>
      </w:pPr>
      <w:r w:rsidRPr="00DA3352">
        <w:rPr>
          <w:rFonts w:ascii="Calibri" w:hAnsi="Calibri" w:cs="Calibri"/>
          <w:b/>
          <w:bCs/>
          <w:sz w:val="28"/>
          <w:szCs w:val="28"/>
          <w:u w:val="single"/>
        </w:rPr>
        <w:lastRenderedPageBreak/>
        <w:t>Proposed Land Use Consent</w:t>
      </w:r>
      <w:r>
        <w:rPr>
          <w:rFonts w:ascii="Calibri" w:hAnsi="Calibri" w:cs="Calibri"/>
          <w:b/>
          <w:bCs/>
          <w:sz w:val="28"/>
          <w:szCs w:val="28"/>
          <w:u w:val="single"/>
        </w:rPr>
        <w:t xml:space="preserve"> Conditions</w:t>
      </w:r>
      <w:r w:rsidRPr="00DA3352">
        <w:rPr>
          <w:rFonts w:ascii="Calibri" w:hAnsi="Calibri" w:cs="Calibri"/>
          <w:b/>
          <w:bCs/>
          <w:sz w:val="28"/>
          <w:szCs w:val="28"/>
          <w:u w:val="single"/>
        </w:rPr>
        <w:t xml:space="preserve"> for Residential Units and Retaining Walls on Single House Lots 1 </w:t>
      </w:r>
      <w:r>
        <w:rPr>
          <w:rFonts w:ascii="Calibri" w:hAnsi="Calibri" w:cs="Calibri"/>
          <w:b/>
          <w:bCs/>
          <w:sz w:val="28"/>
          <w:szCs w:val="28"/>
          <w:u w:val="single"/>
        </w:rPr>
        <w:t>–</w:t>
      </w:r>
      <w:r w:rsidRPr="00DA3352">
        <w:rPr>
          <w:rFonts w:ascii="Calibri" w:hAnsi="Calibri" w:cs="Calibri"/>
          <w:b/>
          <w:bCs/>
          <w:sz w:val="28"/>
          <w:szCs w:val="28"/>
          <w:u w:val="single"/>
        </w:rPr>
        <w:t xml:space="preserve"> 1438</w:t>
      </w:r>
      <w:r w:rsidR="00C22C10">
        <w:rPr>
          <w:rFonts w:ascii="Calibri" w:hAnsi="Calibri" w:cs="Calibri"/>
          <w:b/>
          <w:bCs/>
          <w:sz w:val="28"/>
          <w:szCs w:val="28"/>
          <w:u w:val="single"/>
        </w:rPr>
        <w:t xml:space="preserve"> (QLDC)</w:t>
      </w:r>
    </w:p>
    <w:p w14:paraId="412A9977" w14:textId="77777777" w:rsidR="00D8519F" w:rsidRDefault="00D8519F" w:rsidP="00D8519F">
      <w:pPr>
        <w:spacing w:after="0" w:line="240" w:lineRule="auto"/>
        <w:rPr>
          <w:rFonts w:ascii="Calibri" w:hAnsi="Calibri" w:cs="Calibri"/>
          <w:b/>
          <w:bCs/>
          <w:sz w:val="28"/>
          <w:szCs w:val="28"/>
          <w:u w:val="single"/>
        </w:rPr>
      </w:pPr>
    </w:p>
    <w:p w14:paraId="1A4E3DEE" w14:textId="77777777" w:rsidR="00D8519F" w:rsidRPr="008C6B7B" w:rsidRDefault="00D8519F" w:rsidP="00D8519F">
      <w:pPr>
        <w:spacing w:after="0" w:line="240" w:lineRule="auto"/>
        <w:rPr>
          <w:rFonts w:ascii="Calibri" w:hAnsi="Calibri" w:cs="Calibri"/>
          <w:b/>
          <w:bCs/>
          <w:i/>
          <w:iCs/>
          <w:sz w:val="22"/>
          <w:szCs w:val="22"/>
        </w:rPr>
      </w:pPr>
      <w:r w:rsidRPr="008C6B7B">
        <w:rPr>
          <w:rFonts w:ascii="Calibri" w:hAnsi="Calibri" w:cs="Calibri"/>
          <w:b/>
          <w:bCs/>
          <w:i/>
          <w:iCs/>
          <w:sz w:val="22"/>
          <w:szCs w:val="22"/>
        </w:rPr>
        <w:t>To be administered by the Queenstown Lakes District Council</w:t>
      </w:r>
    </w:p>
    <w:p w14:paraId="46AA82D1" w14:textId="77777777" w:rsidR="00D8519F" w:rsidRDefault="00D8519F" w:rsidP="00D8519F">
      <w:pPr>
        <w:spacing w:after="0" w:line="240" w:lineRule="auto"/>
        <w:rPr>
          <w:rFonts w:ascii="Calibri" w:hAnsi="Calibri" w:cs="Calibri"/>
          <w:sz w:val="22"/>
          <w:szCs w:val="22"/>
        </w:rPr>
      </w:pPr>
    </w:p>
    <w:p w14:paraId="16695DFA" w14:textId="77777777" w:rsidR="00D8519F" w:rsidRDefault="00D8519F" w:rsidP="00D8519F">
      <w:pPr>
        <w:spacing w:after="0" w:line="240" w:lineRule="auto"/>
        <w:rPr>
          <w:rFonts w:ascii="Calibri" w:hAnsi="Calibri" w:cs="Calibri"/>
          <w:b/>
          <w:bCs/>
          <w:sz w:val="22"/>
          <w:szCs w:val="22"/>
        </w:rPr>
      </w:pPr>
      <w:r w:rsidRPr="00FB2CD7">
        <w:rPr>
          <w:rFonts w:ascii="Calibri" w:hAnsi="Calibri" w:cs="Calibri"/>
          <w:b/>
          <w:bCs/>
          <w:sz w:val="22"/>
          <w:szCs w:val="22"/>
        </w:rPr>
        <w:t>General</w:t>
      </w:r>
    </w:p>
    <w:p w14:paraId="1A2AF10C" w14:textId="77777777" w:rsidR="00C22C10" w:rsidRPr="00FB2CD7" w:rsidRDefault="00C22C10" w:rsidP="00D8519F">
      <w:pPr>
        <w:spacing w:after="0" w:line="240" w:lineRule="auto"/>
        <w:rPr>
          <w:rFonts w:ascii="Calibri" w:hAnsi="Calibri" w:cs="Calibri"/>
          <w:b/>
          <w:bCs/>
          <w:sz w:val="22"/>
          <w:szCs w:val="22"/>
        </w:rPr>
      </w:pPr>
    </w:p>
    <w:p w14:paraId="6346EF53" w14:textId="77777777" w:rsidR="00D8519F" w:rsidRPr="00FB2CD7" w:rsidRDefault="00D8519F" w:rsidP="00584F0A">
      <w:pPr>
        <w:pStyle w:val="ListParagraph"/>
        <w:numPr>
          <w:ilvl w:val="0"/>
          <w:numId w:val="45"/>
        </w:numPr>
        <w:spacing w:after="0" w:line="240" w:lineRule="auto"/>
        <w:rPr>
          <w:rFonts w:ascii="Calibri" w:hAnsi="Calibri" w:cs="Calibri"/>
          <w:sz w:val="22"/>
          <w:szCs w:val="22"/>
          <w:lang w:eastAsia="en-AU"/>
        </w:rPr>
      </w:pPr>
      <w:r w:rsidRPr="00FB2CD7">
        <w:rPr>
          <w:rFonts w:ascii="Calibri" w:hAnsi="Calibri" w:cs="Calibri"/>
          <w:sz w:val="22"/>
          <w:szCs w:val="22"/>
          <w:lang w:eastAsia="en-AU"/>
        </w:rPr>
        <w:t>That the development must be undertaken/carried out in accordance with the plans:</w:t>
      </w:r>
    </w:p>
    <w:p w14:paraId="33582323" w14:textId="77777777" w:rsidR="00D8519F" w:rsidRPr="00FB2CD7" w:rsidRDefault="00D8519F" w:rsidP="00D8519F">
      <w:pPr>
        <w:pStyle w:val="ListParagraph"/>
        <w:spacing w:after="0" w:line="240" w:lineRule="auto"/>
        <w:ind w:left="1080"/>
        <w:rPr>
          <w:rFonts w:ascii="Calibri" w:hAnsi="Calibri" w:cs="Calibri"/>
          <w:sz w:val="22"/>
          <w:szCs w:val="22"/>
        </w:rPr>
      </w:pPr>
    </w:p>
    <w:p w14:paraId="5129EA1C" w14:textId="77777777" w:rsidR="005F4A38" w:rsidRPr="00F30762" w:rsidRDefault="005F4A38" w:rsidP="00584F0A">
      <w:pPr>
        <w:pStyle w:val="ListParagraph"/>
        <w:numPr>
          <w:ilvl w:val="0"/>
          <w:numId w:val="42"/>
        </w:numPr>
        <w:spacing w:after="0" w:line="240" w:lineRule="auto"/>
        <w:ind w:left="1134"/>
        <w:jc w:val="both"/>
        <w:rPr>
          <w:rFonts w:ascii="Calibri" w:hAnsi="Calibri" w:cs="Calibri"/>
          <w:sz w:val="22"/>
          <w:szCs w:val="22"/>
          <w:lang w:val="en-US" w:eastAsia="en-AU"/>
        </w:rPr>
      </w:pPr>
      <w:r w:rsidRPr="00F30762">
        <w:rPr>
          <w:rFonts w:ascii="Calibri" w:hAnsi="Calibri" w:cs="Calibri"/>
          <w:sz w:val="22"/>
          <w:szCs w:val="22"/>
          <w:lang w:val="en-US" w:eastAsia="en-AU"/>
        </w:rPr>
        <w:t xml:space="preserve">‘Proposed Subdivision Plan’ prepared by </w:t>
      </w:r>
      <w:proofErr w:type="spellStart"/>
      <w:r w:rsidRPr="00F30762">
        <w:rPr>
          <w:rFonts w:ascii="Calibri" w:hAnsi="Calibri" w:cs="Calibri"/>
          <w:sz w:val="22"/>
          <w:szCs w:val="22"/>
          <w:lang w:val="en-US" w:eastAsia="en-AU"/>
        </w:rPr>
        <w:t>Patersons</w:t>
      </w:r>
      <w:proofErr w:type="spellEnd"/>
      <w:r w:rsidRPr="00F30762">
        <w:rPr>
          <w:rFonts w:ascii="Calibri" w:hAnsi="Calibri" w:cs="Calibri"/>
          <w:sz w:val="22"/>
          <w:szCs w:val="22"/>
          <w:lang w:val="en-US" w:eastAsia="en-AU"/>
        </w:rPr>
        <w:t>, Drawing No Q7557-001, Sheets 000 – 021, Rev 0, dated 10 April 2025</w:t>
      </w:r>
    </w:p>
    <w:p w14:paraId="1D7AC157" w14:textId="77777777" w:rsidR="00D8519F" w:rsidRPr="00FB2CD7" w:rsidRDefault="00D8519F" w:rsidP="00D8519F">
      <w:pPr>
        <w:pStyle w:val="ListParagraph"/>
        <w:tabs>
          <w:tab w:val="left" w:pos="540"/>
          <w:tab w:val="left" w:pos="567"/>
        </w:tabs>
        <w:spacing w:after="0" w:line="240" w:lineRule="auto"/>
        <w:jc w:val="both"/>
        <w:rPr>
          <w:rFonts w:ascii="Calibri" w:hAnsi="Calibri" w:cs="Calibri"/>
          <w:b/>
          <w:bCs/>
          <w:sz w:val="22"/>
          <w:szCs w:val="22"/>
          <w:lang w:eastAsia="en-AU"/>
        </w:rPr>
      </w:pPr>
    </w:p>
    <w:p w14:paraId="0957ED31" w14:textId="77777777" w:rsidR="00D8519F" w:rsidRPr="00FB2CD7" w:rsidRDefault="00D8519F" w:rsidP="00D8519F">
      <w:pPr>
        <w:pStyle w:val="ListParagraph"/>
        <w:tabs>
          <w:tab w:val="left" w:pos="540"/>
          <w:tab w:val="left" w:pos="567"/>
        </w:tabs>
        <w:spacing w:after="0" w:line="240" w:lineRule="auto"/>
        <w:jc w:val="both"/>
        <w:rPr>
          <w:rFonts w:ascii="Calibri" w:hAnsi="Calibri" w:cs="Calibri"/>
          <w:sz w:val="22"/>
          <w:szCs w:val="22"/>
          <w:lang w:eastAsia="en-AU"/>
        </w:rPr>
      </w:pPr>
      <w:r w:rsidRPr="00FB2CD7">
        <w:rPr>
          <w:rFonts w:ascii="Calibri" w:hAnsi="Calibri" w:cs="Calibri"/>
          <w:b/>
          <w:bCs/>
          <w:sz w:val="22"/>
          <w:szCs w:val="22"/>
          <w:lang w:eastAsia="en-AU"/>
        </w:rPr>
        <w:t xml:space="preserve">stamped as approved on </w:t>
      </w:r>
      <w:r w:rsidRPr="00FB2CD7">
        <w:rPr>
          <w:rFonts w:ascii="Calibri" w:hAnsi="Calibri" w:cs="Calibri"/>
          <w:b/>
          <w:bCs/>
          <w:sz w:val="22"/>
          <w:szCs w:val="22"/>
          <w:highlight w:val="yellow"/>
          <w:lang w:eastAsia="en-AU"/>
        </w:rPr>
        <w:t>DATE</w:t>
      </w:r>
      <w:r w:rsidRPr="00FB2CD7">
        <w:rPr>
          <w:rFonts w:ascii="Calibri" w:hAnsi="Calibri" w:cs="Calibri"/>
          <w:sz w:val="22"/>
          <w:szCs w:val="22"/>
          <w:lang w:eastAsia="en-AU"/>
        </w:rPr>
        <w:t xml:space="preserve"> </w:t>
      </w:r>
    </w:p>
    <w:p w14:paraId="0D332853" w14:textId="77777777" w:rsidR="00D8519F" w:rsidRPr="00FB2CD7" w:rsidRDefault="00D8519F" w:rsidP="00D8519F">
      <w:pPr>
        <w:pStyle w:val="ListParagraph"/>
        <w:tabs>
          <w:tab w:val="left" w:pos="540"/>
          <w:tab w:val="left" w:pos="567"/>
        </w:tabs>
        <w:spacing w:after="0" w:line="240" w:lineRule="auto"/>
        <w:jc w:val="both"/>
        <w:rPr>
          <w:rFonts w:ascii="Calibri" w:hAnsi="Calibri" w:cs="Calibri"/>
          <w:sz w:val="22"/>
          <w:szCs w:val="22"/>
          <w:lang w:eastAsia="en-AU"/>
        </w:rPr>
      </w:pPr>
    </w:p>
    <w:p w14:paraId="7E9EC27A" w14:textId="77777777" w:rsidR="00D8519F" w:rsidRDefault="00D8519F" w:rsidP="00D8519F">
      <w:pPr>
        <w:pStyle w:val="ListParagraph"/>
        <w:tabs>
          <w:tab w:val="left" w:pos="540"/>
          <w:tab w:val="left" w:pos="567"/>
        </w:tabs>
        <w:spacing w:after="0" w:line="240" w:lineRule="auto"/>
        <w:jc w:val="both"/>
        <w:rPr>
          <w:rFonts w:ascii="Calibri" w:hAnsi="Calibri" w:cs="Calibri"/>
          <w:sz w:val="22"/>
          <w:szCs w:val="22"/>
          <w:lang w:eastAsia="en-AU"/>
        </w:rPr>
      </w:pPr>
      <w:r w:rsidRPr="00FB2CD7">
        <w:rPr>
          <w:rFonts w:ascii="Calibri" w:hAnsi="Calibri" w:cs="Calibri"/>
          <w:sz w:val="22"/>
          <w:szCs w:val="22"/>
          <w:lang w:eastAsia="en-AU"/>
        </w:rPr>
        <w:t xml:space="preserve">and the application as submitted, </w:t>
      </w:r>
      <w:proofErr w:type="gramStart"/>
      <w:r w:rsidRPr="00FB2CD7">
        <w:rPr>
          <w:rFonts w:ascii="Calibri" w:hAnsi="Calibri" w:cs="Calibri"/>
          <w:sz w:val="22"/>
          <w:szCs w:val="22"/>
          <w:lang w:eastAsia="en-AU"/>
        </w:rPr>
        <w:t>with the exception of</w:t>
      </w:r>
      <w:proofErr w:type="gramEnd"/>
      <w:r w:rsidRPr="00FB2CD7">
        <w:rPr>
          <w:rFonts w:ascii="Calibri" w:hAnsi="Calibri" w:cs="Calibri"/>
          <w:sz w:val="22"/>
          <w:szCs w:val="22"/>
          <w:lang w:eastAsia="en-AU"/>
        </w:rPr>
        <w:t xml:space="preserve"> the amendments required by the following conditions of consent.</w:t>
      </w:r>
    </w:p>
    <w:p w14:paraId="2B97C9B8" w14:textId="77777777" w:rsidR="00D8519F" w:rsidRDefault="00D8519F" w:rsidP="00D8519F">
      <w:pPr>
        <w:spacing w:after="0" w:line="240" w:lineRule="auto"/>
        <w:rPr>
          <w:rFonts w:ascii="Calibri" w:hAnsi="Calibri" w:cs="Calibri"/>
          <w:sz w:val="22"/>
          <w:szCs w:val="22"/>
        </w:rPr>
      </w:pPr>
    </w:p>
    <w:p w14:paraId="79225402" w14:textId="77777777" w:rsidR="00D8519F" w:rsidRPr="00466837" w:rsidRDefault="00D8519F" w:rsidP="00D8519F">
      <w:pPr>
        <w:spacing w:after="0" w:line="240" w:lineRule="auto"/>
        <w:rPr>
          <w:rFonts w:ascii="Calibri" w:hAnsi="Calibri" w:cs="Calibri"/>
          <w:b/>
          <w:bCs/>
          <w:sz w:val="22"/>
          <w:szCs w:val="22"/>
        </w:rPr>
      </w:pPr>
      <w:r w:rsidRPr="00466837">
        <w:rPr>
          <w:rFonts w:ascii="Calibri" w:hAnsi="Calibri" w:cs="Calibri"/>
          <w:b/>
          <w:bCs/>
          <w:sz w:val="22"/>
          <w:szCs w:val="22"/>
        </w:rPr>
        <w:t>Monitoring</w:t>
      </w:r>
    </w:p>
    <w:p w14:paraId="34FDCB76" w14:textId="77777777" w:rsidR="00D8519F" w:rsidRDefault="00D8519F" w:rsidP="00D8519F">
      <w:pPr>
        <w:spacing w:after="0" w:line="240" w:lineRule="auto"/>
        <w:rPr>
          <w:rFonts w:ascii="Calibri" w:hAnsi="Calibri" w:cs="Calibri"/>
          <w:sz w:val="22"/>
          <w:szCs w:val="22"/>
          <w:u w:val="single"/>
        </w:rPr>
      </w:pPr>
    </w:p>
    <w:p w14:paraId="077335BA" w14:textId="77777777" w:rsidR="00D8519F" w:rsidRPr="00466837" w:rsidRDefault="00D8519F" w:rsidP="00584F0A">
      <w:pPr>
        <w:pStyle w:val="ListParagraph"/>
        <w:numPr>
          <w:ilvl w:val="0"/>
          <w:numId w:val="45"/>
        </w:numPr>
        <w:spacing w:after="0" w:line="240" w:lineRule="auto"/>
        <w:rPr>
          <w:rFonts w:ascii="Calibri" w:hAnsi="Calibri" w:cs="Calibri"/>
          <w:sz w:val="22"/>
          <w:szCs w:val="22"/>
        </w:rPr>
      </w:pPr>
      <w:r w:rsidRPr="00466837">
        <w:rPr>
          <w:rFonts w:ascii="Calibri" w:hAnsi="Calibri" w:cs="Calibri"/>
          <w:sz w:val="22"/>
          <w:szCs w:val="22"/>
        </w:rPr>
        <w:t>The Consent Holder is liable for costs associated with the monitoring of this resource consent under Section 35 of the RMA.</w:t>
      </w:r>
    </w:p>
    <w:p w14:paraId="69E0DB76" w14:textId="77777777" w:rsidR="00D8519F" w:rsidRDefault="00D8519F" w:rsidP="00D8519F">
      <w:pPr>
        <w:spacing w:after="0" w:line="240" w:lineRule="auto"/>
        <w:rPr>
          <w:rFonts w:ascii="Calibri" w:hAnsi="Calibri" w:cs="Calibri"/>
          <w:sz w:val="22"/>
          <w:szCs w:val="22"/>
        </w:rPr>
      </w:pPr>
    </w:p>
    <w:p w14:paraId="7250353A" w14:textId="77777777" w:rsidR="00D8519F" w:rsidRPr="00466837" w:rsidRDefault="00D8519F" w:rsidP="00D8519F">
      <w:pPr>
        <w:spacing w:after="0" w:line="240" w:lineRule="auto"/>
        <w:rPr>
          <w:rFonts w:ascii="Calibri" w:hAnsi="Calibri" w:cs="Calibri"/>
          <w:b/>
          <w:bCs/>
          <w:sz w:val="22"/>
          <w:szCs w:val="22"/>
        </w:rPr>
      </w:pPr>
      <w:r w:rsidRPr="00466837">
        <w:rPr>
          <w:rFonts w:ascii="Calibri" w:hAnsi="Calibri" w:cs="Calibri"/>
          <w:b/>
          <w:bCs/>
          <w:sz w:val="22"/>
          <w:szCs w:val="22"/>
        </w:rPr>
        <w:t>Consent Lapse</w:t>
      </w:r>
    </w:p>
    <w:p w14:paraId="0A16D97A" w14:textId="77777777" w:rsidR="00D8519F" w:rsidRDefault="00D8519F" w:rsidP="00D8519F">
      <w:pPr>
        <w:spacing w:after="0" w:line="240" w:lineRule="auto"/>
        <w:rPr>
          <w:rFonts w:ascii="Calibri" w:hAnsi="Calibri" w:cs="Calibri"/>
          <w:sz w:val="22"/>
          <w:szCs w:val="22"/>
          <w:u w:val="single"/>
        </w:rPr>
      </w:pPr>
    </w:p>
    <w:p w14:paraId="29A1C3E9" w14:textId="77777777" w:rsidR="00D8519F" w:rsidRPr="007F6C32" w:rsidRDefault="00D8519F" w:rsidP="00584F0A">
      <w:pPr>
        <w:pStyle w:val="ListParagraph"/>
        <w:numPr>
          <w:ilvl w:val="0"/>
          <w:numId w:val="45"/>
        </w:numPr>
        <w:spacing w:after="0" w:line="240" w:lineRule="auto"/>
        <w:rPr>
          <w:rFonts w:ascii="Calibri" w:hAnsi="Calibri" w:cs="Calibri"/>
          <w:sz w:val="22"/>
          <w:szCs w:val="22"/>
        </w:rPr>
      </w:pPr>
      <w:r w:rsidRPr="00466837">
        <w:rPr>
          <w:rFonts w:ascii="Calibri" w:hAnsi="Calibri" w:cs="Calibri"/>
          <w:sz w:val="22"/>
          <w:szCs w:val="22"/>
        </w:rPr>
        <w:t xml:space="preserve">This </w:t>
      </w:r>
      <w:r>
        <w:rPr>
          <w:rFonts w:ascii="Calibri" w:hAnsi="Calibri" w:cs="Calibri"/>
          <w:sz w:val="22"/>
          <w:szCs w:val="22"/>
        </w:rPr>
        <w:t>land use</w:t>
      </w:r>
      <w:r w:rsidRPr="00466837">
        <w:rPr>
          <w:rFonts w:ascii="Calibri" w:hAnsi="Calibri" w:cs="Calibri"/>
          <w:sz w:val="22"/>
          <w:szCs w:val="22"/>
        </w:rPr>
        <w:t xml:space="preserve"> consent shall lapse </w:t>
      </w:r>
      <w:r>
        <w:rPr>
          <w:rFonts w:ascii="Calibri" w:hAnsi="Calibri" w:cs="Calibri"/>
          <w:sz w:val="22"/>
          <w:szCs w:val="22"/>
        </w:rPr>
        <w:t>25</w:t>
      </w:r>
      <w:r w:rsidRPr="00466837">
        <w:rPr>
          <w:rFonts w:ascii="Calibri" w:hAnsi="Calibri" w:cs="Calibri"/>
          <w:sz w:val="22"/>
          <w:szCs w:val="22"/>
        </w:rPr>
        <w:t xml:space="preserve"> years after the date that consent is granted unless</w:t>
      </w:r>
      <w:r>
        <w:rPr>
          <w:rFonts w:ascii="Calibri" w:hAnsi="Calibri" w:cs="Calibri"/>
          <w:sz w:val="22"/>
          <w:szCs w:val="22"/>
        </w:rPr>
        <w:t xml:space="preserve"> given effect to prior or a</w:t>
      </w:r>
      <w:r w:rsidRPr="007F6C32">
        <w:rPr>
          <w:rFonts w:ascii="Calibri" w:hAnsi="Calibri" w:cs="Calibri"/>
          <w:sz w:val="22"/>
          <w:szCs w:val="22"/>
        </w:rPr>
        <w:t xml:space="preserve">n </w:t>
      </w:r>
      <w:r>
        <w:rPr>
          <w:rFonts w:ascii="Calibri" w:hAnsi="Calibri" w:cs="Calibri"/>
          <w:sz w:val="22"/>
          <w:szCs w:val="22"/>
        </w:rPr>
        <w:t xml:space="preserve">extension of time </w:t>
      </w:r>
      <w:r w:rsidRPr="007F6C32">
        <w:rPr>
          <w:rFonts w:ascii="Calibri" w:hAnsi="Calibri" w:cs="Calibri"/>
          <w:sz w:val="22"/>
          <w:szCs w:val="22"/>
        </w:rPr>
        <w:t xml:space="preserve">application under section 125 of the RMA is </w:t>
      </w:r>
      <w:r>
        <w:rPr>
          <w:rFonts w:ascii="Calibri" w:hAnsi="Calibri" w:cs="Calibri"/>
          <w:sz w:val="22"/>
          <w:szCs w:val="22"/>
        </w:rPr>
        <w:t>approved by the</w:t>
      </w:r>
      <w:r w:rsidRPr="007F6C32">
        <w:rPr>
          <w:rFonts w:ascii="Calibri" w:hAnsi="Calibri" w:cs="Calibri"/>
          <w:sz w:val="22"/>
          <w:szCs w:val="22"/>
        </w:rPr>
        <w:t xml:space="preserve"> QLDC before the consent lapses.</w:t>
      </w:r>
    </w:p>
    <w:p w14:paraId="3DE58A07" w14:textId="77777777" w:rsidR="00D8519F" w:rsidRPr="00FB2CD7" w:rsidRDefault="00D8519F" w:rsidP="00D8519F">
      <w:pPr>
        <w:spacing w:after="0" w:line="240" w:lineRule="auto"/>
        <w:rPr>
          <w:rFonts w:ascii="Calibri" w:hAnsi="Calibri" w:cs="Calibri"/>
          <w:sz w:val="22"/>
          <w:szCs w:val="22"/>
        </w:rPr>
      </w:pPr>
    </w:p>
    <w:p w14:paraId="29ECF3DA" w14:textId="77777777" w:rsidR="00D8519F" w:rsidRPr="00E16A3E" w:rsidRDefault="00D8519F" w:rsidP="00D8519F">
      <w:pPr>
        <w:pStyle w:val="BodyText2"/>
        <w:tabs>
          <w:tab w:val="left" w:pos="567"/>
        </w:tabs>
        <w:rPr>
          <w:rFonts w:ascii="Calibri" w:hAnsi="Calibri" w:cs="Calibri"/>
          <w:bCs w:val="0"/>
          <w:sz w:val="22"/>
          <w:szCs w:val="22"/>
        </w:rPr>
      </w:pPr>
      <w:r>
        <w:rPr>
          <w:rFonts w:ascii="Calibri" w:hAnsi="Calibri" w:cs="Calibri"/>
          <w:bCs w:val="0"/>
          <w:sz w:val="22"/>
          <w:szCs w:val="22"/>
        </w:rPr>
        <w:t>Residential Units on Lots 1 - 1438</w:t>
      </w:r>
    </w:p>
    <w:p w14:paraId="0253CCB6" w14:textId="77777777" w:rsidR="00D8519F" w:rsidRPr="00FB2CD7" w:rsidRDefault="00D8519F" w:rsidP="00D8519F">
      <w:pPr>
        <w:pStyle w:val="BodyText2"/>
        <w:tabs>
          <w:tab w:val="left" w:pos="567"/>
        </w:tabs>
        <w:rPr>
          <w:rFonts w:ascii="Calibri" w:hAnsi="Calibri" w:cs="Calibri"/>
          <w:b w:val="0"/>
          <w:sz w:val="22"/>
          <w:szCs w:val="22"/>
        </w:rPr>
      </w:pPr>
    </w:p>
    <w:p w14:paraId="63E125C7" w14:textId="77777777" w:rsidR="00D8519F"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 xml:space="preserve">The </w:t>
      </w:r>
      <w:r>
        <w:rPr>
          <w:rFonts w:ascii="Calibri" w:hAnsi="Calibri" w:cs="Calibri"/>
          <w:sz w:val="22"/>
          <w:szCs w:val="22"/>
        </w:rPr>
        <w:t>use of the lots is restricted to residential activities only</w:t>
      </w:r>
      <w:r w:rsidRPr="003C60A6">
        <w:rPr>
          <w:rFonts w:ascii="Calibri" w:hAnsi="Calibri" w:cs="Calibri"/>
          <w:sz w:val="22"/>
          <w:szCs w:val="22"/>
        </w:rPr>
        <w:t>.</w:t>
      </w:r>
    </w:p>
    <w:p w14:paraId="4F731DF5" w14:textId="77777777" w:rsidR="00D8519F" w:rsidRPr="00642219" w:rsidRDefault="00D8519F" w:rsidP="00D8519F">
      <w:pPr>
        <w:pStyle w:val="ListParagraph"/>
        <w:spacing w:after="0" w:line="240" w:lineRule="auto"/>
        <w:jc w:val="both"/>
        <w:rPr>
          <w:rFonts w:ascii="Calibri" w:hAnsi="Calibri" w:cs="Calibri"/>
          <w:sz w:val="22"/>
          <w:szCs w:val="22"/>
        </w:rPr>
      </w:pPr>
    </w:p>
    <w:p w14:paraId="0E51289B" w14:textId="77777777" w:rsidR="00D8519F" w:rsidRPr="003C60A6"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There shall be no more than one residential unit per lot.</w:t>
      </w:r>
    </w:p>
    <w:p w14:paraId="5A8F8BA9" w14:textId="77777777" w:rsidR="00D8519F" w:rsidRPr="003C60A6" w:rsidRDefault="00D8519F" w:rsidP="00D8519F">
      <w:pPr>
        <w:spacing w:after="0" w:line="240" w:lineRule="auto"/>
        <w:jc w:val="both"/>
        <w:rPr>
          <w:rFonts w:ascii="Calibri" w:hAnsi="Calibri" w:cs="Calibri"/>
          <w:sz w:val="22"/>
          <w:szCs w:val="22"/>
        </w:rPr>
      </w:pPr>
    </w:p>
    <w:p w14:paraId="4FEDCBED" w14:textId="77777777" w:rsidR="00D8519F" w:rsidRPr="003C60A6" w:rsidRDefault="00D8519F" w:rsidP="00D8519F">
      <w:pPr>
        <w:spacing w:after="0" w:line="240" w:lineRule="auto"/>
        <w:ind w:left="709"/>
        <w:jc w:val="both"/>
        <w:rPr>
          <w:rFonts w:ascii="Calibri" w:hAnsi="Calibri" w:cs="Calibri"/>
          <w:i/>
          <w:iCs/>
          <w:sz w:val="22"/>
          <w:szCs w:val="22"/>
          <w:u w:val="single"/>
        </w:rPr>
      </w:pPr>
      <w:r w:rsidRPr="003C60A6">
        <w:rPr>
          <w:rFonts w:ascii="Calibri" w:hAnsi="Calibri" w:cs="Calibri"/>
          <w:i/>
          <w:iCs/>
          <w:sz w:val="22"/>
          <w:szCs w:val="22"/>
          <w:u w:val="single"/>
        </w:rPr>
        <w:t>Height</w:t>
      </w:r>
    </w:p>
    <w:p w14:paraId="70B534C3" w14:textId="77777777" w:rsidR="00D8519F" w:rsidRPr="003C60A6" w:rsidRDefault="00D8519F" w:rsidP="00D8519F">
      <w:pPr>
        <w:spacing w:after="0" w:line="240" w:lineRule="auto"/>
        <w:ind w:left="567" w:hanging="567"/>
        <w:jc w:val="both"/>
        <w:rPr>
          <w:rFonts w:ascii="Calibri" w:hAnsi="Calibri" w:cs="Calibri"/>
          <w:i/>
          <w:iCs/>
          <w:sz w:val="22"/>
          <w:szCs w:val="22"/>
          <w:u w:val="single"/>
        </w:rPr>
      </w:pPr>
    </w:p>
    <w:p w14:paraId="72B60BBB" w14:textId="77777777" w:rsidR="00D8519F" w:rsidRPr="003C60A6"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The maximum height of buildings shall be 8m.</w:t>
      </w:r>
    </w:p>
    <w:p w14:paraId="4CECFE8B" w14:textId="77777777" w:rsidR="00D8519F" w:rsidRPr="003C60A6" w:rsidRDefault="00D8519F" w:rsidP="00D8519F">
      <w:pPr>
        <w:spacing w:after="0" w:line="240" w:lineRule="auto"/>
        <w:ind w:left="567" w:hanging="567"/>
        <w:jc w:val="both"/>
        <w:rPr>
          <w:rFonts w:ascii="Calibri" w:hAnsi="Calibri" w:cs="Calibri"/>
          <w:i/>
          <w:iCs/>
          <w:sz w:val="22"/>
          <w:szCs w:val="22"/>
          <w:u w:val="single"/>
        </w:rPr>
      </w:pPr>
    </w:p>
    <w:p w14:paraId="3AEDECD8" w14:textId="77777777" w:rsidR="00D8519F" w:rsidRPr="003C60A6" w:rsidRDefault="00D8519F" w:rsidP="00D8519F">
      <w:pPr>
        <w:spacing w:after="0" w:line="240" w:lineRule="auto"/>
        <w:ind w:left="709"/>
        <w:jc w:val="both"/>
        <w:rPr>
          <w:rFonts w:ascii="Calibri" w:hAnsi="Calibri" w:cs="Calibri"/>
          <w:i/>
          <w:iCs/>
          <w:sz w:val="22"/>
          <w:szCs w:val="22"/>
          <w:u w:val="single"/>
        </w:rPr>
      </w:pPr>
      <w:r w:rsidRPr="003C60A6">
        <w:rPr>
          <w:rFonts w:ascii="Calibri" w:hAnsi="Calibri" w:cs="Calibri"/>
          <w:i/>
          <w:iCs/>
          <w:sz w:val="22"/>
          <w:szCs w:val="22"/>
          <w:u w:val="single"/>
        </w:rPr>
        <w:t>Recession plane</w:t>
      </w:r>
      <w:r>
        <w:rPr>
          <w:rFonts w:ascii="Calibri" w:hAnsi="Calibri" w:cs="Calibri"/>
          <w:i/>
          <w:iCs/>
          <w:sz w:val="22"/>
          <w:szCs w:val="22"/>
          <w:u w:val="single"/>
        </w:rPr>
        <w:t>s</w:t>
      </w:r>
    </w:p>
    <w:p w14:paraId="54A3E5D8" w14:textId="77777777" w:rsidR="00D8519F" w:rsidRPr="003C60A6" w:rsidRDefault="00D8519F" w:rsidP="00D8519F">
      <w:pPr>
        <w:spacing w:after="0" w:line="240" w:lineRule="auto"/>
        <w:ind w:left="567" w:hanging="567"/>
        <w:jc w:val="both"/>
        <w:rPr>
          <w:rFonts w:ascii="Calibri" w:hAnsi="Calibri" w:cs="Calibri"/>
          <w:i/>
          <w:iCs/>
          <w:sz w:val="22"/>
          <w:szCs w:val="22"/>
          <w:u w:val="single"/>
        </w:rPr>
      </w:pPr>
    </w:p>
    <w:p w14:paraId="2EB58555" w14:textId="77777777" w:rsidR="00D8519F" w:rsidRPr="003C60A6"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For lots less than 380m² net area - buildings shall comply with the following recession plane requirements measured from lot boundaries (except road boundaries):</w:t>
      </w:r>
    </w:p>
    <w:p w14:paraId="04C8DD02"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28D34203" w14:textId="77777777" w:rsidR="00D8519F" w:rsidRPr="003C60A6" w:rsidRDefault="00D8519F" w:rsidP="00D8519F">
      <w:pPr>
        <w:pStyle w:val="ListParagraph"/>
        <w:spacing w:after="0" w:line="240" w:lineRule="auto"/>
        <w:ind w:left="567" w:hanging="567"/>
        <w:jc w:val="center"/>
        <w:rPr>
          <w:rFonts w:ascii="Calibri" w:hAnsi="Calibri" w:cs="Calibri"/>
          <w:sz w:val="22"/>
          <w:szCs w:val="22"/>
        </w:rPr>
      </w:pPr>
      <w:r w:rsidRPr="003C60A6">
        <w:rPr>
          <w:rFonts w:ascii="Calibri" w:hAnsi="Calibri" w:cs="Calibri"/>
          <w:noProof/>
          <w:sz w:val="22"/>
          <w:szCs w:val="22"/>
        </w:rPr>
        <w:lastRenderedPageBreak/>
        <w:drawing>
          <wp:inline distT="0" distB="0" distL="0" distR="0" wp14:anchorId="29EB983A" wp14:editId="4E3BB2F3">
            <wp:extent cx="4448175" cy="2816300"/>
            <wp:effectExtent l="0" t="0" r="0" b="3175"/>
            <wp:docPr id="580178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53807" cy="2819866"/>
                    </a:xfrm>
                    <a:prstGeom prst="rect">
                      <a:avLst/>
                    </a:prstGeom>
                    <a:noFill/>
                    <a:ln>
                      <a:noFill/>
                    </a:ln>
                  </pic:spPr>
                </pic:pic>
              </a:graphicData>
            </a:graphic>
          </wp:inline>
        </w:drawing>
      </w:r>
    </w:p>
    <w:p w14:paraId="4B982DFA"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2828B533" w14:textId="77777777" w:rsidR="00D8519F" w:rsidRPr="003C60A6" w:rsidRDefault="00D8519F" w:rsidP="00D8519F">
      <w:pPr>
        <w:pStyle w:val="ListParagraph"/>
        <w:spacing w:after="0" w:line="240" w:lineRule="auto"/>
        <w:ind w:left="709"/>
        <w:jc w:val="both"/>
        <w:rPr>
          <w:rFonts w:ascii="Calibri" w:hAnsi="Calibri" w:cs="Calibri"/>
          <w:sz w:val="22"/>
          <w:szCs w:val="22"/>
        </w:rPr>
      </w:pPr>
      <w:r w:rsidRPr="003C60A6">
        <w:rPr>
          <w:rFonts w:ascii="Calibri" w:hAnsi="Calibri" w:cs="Calibri"/>
          <w:sz w:val="22"/>
          <w:szCs w:val="22"/>
        </w:rPr>
        <w:t>Gable end roofs may penetrate the above building recession plane restrictions by no more than one third of the gable height.</w:t>
      </w:r>
    </w:p>
    <w:p w14:paraId="3CBC3627" w14:textId="77777777" w:rsidR="00D8519F" w:rsidRPr="003C60A6" w:rsidRDefault="00D8519F" w:rsidP="00D8519F">
      <w:pPr>
        <w:pStyle w:val="ListParagraph"/>
        <w:spacing w:after="0" w:line="240" w:lineRule="auto"/>
        <w:ind w:left="709" w:hanging="567"/>
        <w:jc w:val="both"/>
        <w:rPr>
          <w:rFonts w:ascii="Calibri" w:hAnsi="Calibri" w:cs="Calibri"/>
          <w:sz w:val="22"/>
          <w:szCs w:val="22"/>
        </w:rPr>
      </w:pPr>
    </w:p>
    <w:p w14:paraId="1B763ABB" w14:textId="77777777" w:rsidR="00D8519F" w:rsidRPr="003C60A6" w:rsidRDefault="00D8519F" w:rsidP="00D8519F">
      <w:pPr>
        <w:pStyle w:val="ListParagraph"/>
        <w:spacing w:after="0" w:line="240" w:lineRule="auto"/>
        <w:ind w:left="709"/>
        <w:jc w:val="both"/>
        <w:rPr>
          <w:rFonts w:ascii="Calibri" w:hAnsi="Calibri" w:cs="Calibri"/>
          <w:sz w:val="22"/>
          <w:szCs w:val="22"/>
        </w:rPr>
      </w:pPr>
      <w:r w:rsidRPr="003C60A6">
        <w:rPr>
          <w:rFonts w:ascii="Calibri" w:hAnsi="Calibri" w:cs="Calibri"/>
          <w:sz w:val="22"/>
          <w:szCs w:val="22"/>
        </w:rPr>
        <w:t>The above building recession plane restrictions shall not apply to</w:t>
      </w:r>
      <w:r>
        <w:rPr>
          <w:rFonts w:ascii="Calibri" w:hAnsi="Calibri" w:cs="Calibri"/>
          <w:sz w:val="22"/>
          <w:szCs w:val="22"/>
        </w:rPr>
        <w:t xml:space="preserve"> gutters, nor any</w:t>
      </w:r>
      <w:r w:rsidRPr="003C60A6">
        <w:rPr>
          <w:rFonts w:ascii="Calibri" w:hAnsi="Calibri" w:cs="Calibri"/>
          <w:sz w:val="22"/>
          <w:szCs w:val="22"/>
        </w:rPr>
        <w:t xml:space="preserve"> common walls shared at a boundary and parts of buildings that do not extend beyond the length of that wall.</w:t>
      </w:r>
    </w:p>
    <w:p w14:paraId="21B7D321" w14:textId="77777777" w:rsidR="00D8519F" w:rsidRPr="003C60A6" w:rsidRDefault="00D8519F" w:rsidP="00D8519F">
      <w:pPr>
        <w:spacing w:after="0" w:line="240" w:lineRule="auto"/>
        <w:jc w:val="both"/>
        <w:rPr>
          <w:rFonts w:ascii="Calibri" w:hAnsi="Calibri" w:cs="Calibri"/>
          <w:sz w:val="22"/>
          <w:szCs w:val="22"/>
        </w:rPr>
      </w:pPr>
    </w:p>
    <w:p w14:paraId="242B5F7F" w14:textId="77777777" w:rsidR="00D8519F" w:rsidRPr="003C60A6"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For lots 380m² net area or greater - buildings shall comply with the following recession plane requirements:</w:t>
      </w:r>
    </w:p>
    <w:p w14:paraId="2EFB620E"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7CED8188" w14:textId="77777777" w:rsidR="00D8519F" w:rsidRPr="003C60A6" w:rsidRDefault="00D8519F" w:rsidP="00D8519F">
      <w:pPr>
        <w:pStyle w:val="ListParagraph"/>
        <w:spacing w:after="0" w:line="240" w:lineRule="auto"/>
        <w:ind w:left="709"/>
        <w:jc w:val="both"/>
        <w:rPr>
          <w:rFonts w:ascii="Calibri" w:hAnsi="Calibri" w:cs="Calibri"/>
          <w:sz w:val="22"/>
          <w:szCs w:val="22"/>
        </w:rPr>
      </w:pPr>
      <w:r w:rsidRPr="003C60A6">
        <w:rPr>
          <w:rFonts w:ascii="Calibri" w:hAnsi="Calibri" w:cs="Calibri"/>
          <w:sz w:val="22"/>
          <w:szCs w:val="22"/>
        </w:rPr>
        <w:t>No part of any building on a flat site inclined towards the site at the following angles:</w:t>
      </w:r>
    </w:p>
    <w:p w14:paraId="3E8F456D" w14:textId="77777777" w:rsidR="00D8519F" w:rsidRPr="003C60A6" w:rsidRDefault="00D8519F" w:rsidP="00D8519F">
      <w:pPr>
        <w:pStyle w:val="ListParagraph"/>
        <w:spacing w:after="0" w:line="240" w:lineRule="auto"/>
        <w:ind w:left="709"/>
        <w:jc w:val="both"/>
        <w:rPr>
          <w:rFonts w:ascii="Calibri" w:hAnsi="Calibri" w:cs="Calibri"/>
          <w:sz w:val="22"/>
          <w:szCs w:val="22"/>
        </w:rPr>
      </w:pPr>
    </w:p>
    <w:p w14:paraId="19674CBA" w14:textId="77777777" w:rsidR="00D8519F" w:rsidRPr="003C60A6" w:rsidRDefault="00D8519F" w:rsidP="00D8519F">
      <w:pPr>
        <w:pStyle w:val="ListParagraph"/>
        <w:spacing w:after="0" w:line="240" w:lineRule="auto"/>
        <w:ind w:left="709"/>
        <w:jc w:val="both"/>
        <w:rPr>
          <w:rFonts w:ascii="Calibri" w:hAnsi="Calibri" w:cs="Calibri"/>
          <w:sz w:val="22"/>
          <w:szCs w:val="22"/>
        </w:rPr>
      </w:pPr>
      <w:r w:rsidRPr="003C60A6">
        <w:rPr>
          <w:rFonts w:ascii="Calibri" w:hAnsi="Calibri" w:cs="Calibri"/>
          <w:sz w:val="22"/>
          <w:szCs w:val="22"/>
        </w:rPr>
        <w:t>Northern boundary: 55 degrees</w:t>
      </w:r>
    </w:p>
    <w:p w14:paraId="2AF74527" w14:textId="77777777" w:rsidR="00D8519F" w:rsidRPr="003C60A6" w:rsidRDefault="00D8519F" w:rsidP="00D8519F">
      <w:pPr>
        <w:pStyle w:val="ListParagraph"/>
        <w:spacing w:after="0" w:line="240" w:lineRule="auto"/>
        <w:ind w:left="709"/>
        <w:jc w:val="both"/>
        <w:rPr>
          <w:rFonts w:ascii="Calibri" w:hAnsi="Calibri" w:cs="Calibri"/>
          <w:sz w:val="22"/>
          <w:szCs w:val="22"/>
        </w:rPr>
      </w:pPr>
      <w:r w:rsidRPr="003C60A6">
        <w:rPr>
          <w:rFonts w:ascii="Calibri" w:hAnsi="Calibri" w:cs="Calibri"/>
          <w:sz w:val="22"/>
          <w:szCs w:val="22"/>
        </w:rPr>
        <w:t>Western and eastern boundaries: 45 degrees</w:t>
      </w:r>
    </w:p>
    <w:p w14:paraId="6B24AAE1" w14:textId="77777777" w:rsidR="00D8519F" w:rsidRPr="003C60A6" w:rsidRDefault="00D8519F" w:rsidP="00D8519F">
      <w:pPr>
        <w:pStyle w:val="ListParagraph"/>
        <w:spacing w:after="0" w:line="240" w:lineRule="auto"/>
        <w:ind w:left="709"/>
        <w:jc w:val="both"/>
        <w:rPr>
          <w:rFonts w:ascii="Calibri" w:hAnsi="Calibri" w:cs="Calibri"/>
          <w:sz w:val="22"/>
          <w:szCs w:val="22"/>
        </w:rPr>
      </w:pPr>
      <w:r w:rsidRPr="003C60A6">
        <w:rPr>
          <w:rFonts w:ascii="Calibri" w:hAnsi="Calibri" w:cs="Calibri"/>
          <w:sz w:val="22"/>
          <w:szCs w:val="22"/>
        </w:rPr>
        <w:t>Southern boundary: 35 degrees</w:t>
      </w:r>
    </w:p>
    <w:p w14:paraId="78BC5F0A" w14:textId="77777777" w:rsidR="00D8519F" w:rsidRPr="003C60A6" w:rsidRDefault="00D8519F" w:rsidP="00D8519F">
      <w:pPr>
        <w:pStyle w:val="ListParagraph"/>
        <w:spacing w:after="0" w:line="240" w:lineRule="auto"/>
        <w:ind w:left="709"/>
        <w:jc w:val="both"/>
        <w:rPr>
          <w:rFonts w:ascii="Calibri" w:hAnsi="Calibri" w:cs="Calibri"/>
          <w:sz w:val="22"/>
          <w:szCs w:val="22"/>
        </w:rPr>
      </w:pPr>
    </w:p>
    <w:p w14:paraId="6D96F2A6" w14:textId="77777777" w:rsidR="00D8519F" w:rsidRPr="003C60A6" w:rsidRDefault="00D8519F" w:rsidP="00D8519F">
      <w:pPr>
        <w:pStyle w:val="ListParagraph"/>
        <w:spacing w:after="0" w:line="240" w:lineRule="auto"/>
        <w:ind w:left="709"/>
        <w:jc w:val="both"/>
        <w:rPr>
          <w:rFonts w:ascii="Calibri" w:hAnsi="Calibri" w:cs="Calibri"/>
          <w:sz w:val="22"/>
          <w:szCs w:val="22"/>
        </w:rPr>
      </w:pPr>
      <w:r w:rsidRPr="003C60A6">
        <w:rPr>
          <w:rFonts w:ascii="Calibri" w:hAnsi="Calibri" w:cs="Calibri"/>
          <w:sz w:val="22"/>
          <w:szCs w:val="22"/>
        </w:rPr>
        <w:t>The recession planes commence at:</w:t>
      </w:r>
    </w:p>
    <w:p w14:paraId="52E7B96C" w14:textId="77777777" w:rsidR="00D8519F" w:rsidRPr="003C60A6" w:rsidRDefault="00D8519F" w:rsidP="00D8519F">
      <w:pPr>
        <w:pStyle w:val="ListParagraph"/>
        <w:spacing w:after="0" w:line="240" w:lineRule="auto"/>
        <w:ind w:left="709"/>
        <w:jc w:val="both"/>
        <w:rPr>
          <w:rFonts w:ascii="Calibri" w:hAnsi="Calibri" w:cs="Calibri"/>
          <w:sz w:val="22"/>
          <w:szCs w:val="22"/>
        </w:rPr>
      </w:pPr>
    </w:p>
    <w:p w14:paraId="1EC14C76" w14:textId="77777777" w:rsidR="00D8519F" w:rsidRPr="003C60A6" w:rsidRDefault="00D8519F" w:rsidP="00D8519F">
      <w:pPr>
        <w:pStyle w:val="ListParagraph"/>
        <w:numPr>
          <w:ilvl w:val="0"/>
          <w:numId w:val="18"/>
        </w:numPr>
        <w:spacing w:after="0" w:line="240" w:lineRule="auto"/>
        <w:ind w:left="1276" w:hanging="425"/>
        <w:jc w:val="both"/>
        <w:rPr>
          <w:rFonts w:ascii="Calibri" w:hAnsi="Calibri" w:cs="Calibri"/>
          <w:sz w:val="22"/>
          <w:szCs w:val="22"/>
        </w:rPr>
      </w:pPr>
      <w:r w:rsidRPr="003C60A6">
        <w:rPr>
          <w:rFonts w:ascii="Calibri" w:hAnsi="Calibri" w:cs="Calibri"/>
          <w:sz w:val="22"/>
          <w:szCs w:val="22"/>
        </w:rPr>
        <w:t xml:space="preserve">3.5m above ground level at any given point along any internal site boundary up to </w:t>
      </w:r>
      <w:proofErr w:type="gramStart"/>
      <w:r w:rsidRPr="003C60A6">
        <w:rPr>
          <w:rFonts w:ascii="Calibri" w:hAnsi="Calibri" w:cs="Calibri"/>
          <w:sz w:val="22"/>
          <w:szCs w:val="22"/>
        </w:rPr>
        <w:t>a distance of 12m</w:t>
      </w:r>
      <w:proofErr w:type="gramEnd"/>
      <w:r w:rsidRPr="003C60A6">
        <w:rPr>
          <w:rFonts w:ascii="Calibri" w:hAnsi="Calibri" w:cs="Calibri"/>
          <w:sz w:val="22"/>
          <w:szCs w:val="22"/>
        </w:rPr>
        <w:t xml:space="preserve"> from a rear internal boundary; and</w:t>
      </w:r>
    </w:p>
    <w:p w14:paraId="789F17BE" w14:textId="77777777" w:rsidR="00D8519F" w:rsidRPr="003C60A6" w:rsidRDefault="00D8519F" w:rsidP="00D8519F">
      <w:pPr>
        <w:pStyle w:val="ListParagraph"/>
        <w:numPr>
          <w:ilvl w:val="0"/>
          <w:numId w:val="18"/>
        </w:numPr>
        <w:spacing w:after="0" w:line="240" w:lineRule="auto"/>
        <w:ind w:left="1276" w:hanging="425"/>
        <w:jc w:val="both"/>
        <w:rPr>
          <w:rFonts w:ascii="Calibri" w:hAnsi="Calibri" w:cs="Calibri"/>
          <w:sz w:val="22"/>
          <w:szCs w:val="22"/>
        </w:rPr>
      </w:pPr>
      <w:r w:rsidRPr="003C60A6">
        <w:rPr>
          <w:rFonts w:ascii="Calibri" w:hAnsi="Calibri" w:cs="Calibri"/>
          <w:sz w:val="22"/>
          <w:szCs w:val="22"/>
        </w:rPr>
        <w:t>2.5m above ground level at any given point along any internal site boundary of a rear internal boundary or any internal site boundary of a rear site.</w:t>
      </w:r>
    </w:p>
    <w:p w14:paraId="0A5EBBCD"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6F5770FA" w14:textId="77777777" w:rsidR="00D8519F" w:rsidRPr="003C60A6" w:rsidRDefault="00D8519F" w:rsidP="00D8519F">
      <w:pPr>
        <w:pStyle w:val="ListParagraph"/>
        <w:spacing w:after="0" w:line="240" w:lineRule="auto"/>
        <w:ind w:left="709"/>
        <w:jc w:val="both"/>
        <w:rPr>
          <w:rFonts w:ascii="Calibri" w:hAnsi="Calibri" w:cs="Calibri"/>
          <w:sz w:val="22"/>
          <w:szCs w:val="22"/>
        </w:rPr>
      </w:pPr>
      <w:r w:rsidRPr="003C60A6">
        <w:rPr>
          <w:rFonts w:ascii="Calibri" w:hAnsi="Calibri" w:cs="Calibri"/>
          <w:sz w:val="22"/>
          <w:szCs w:val="22"/>
        </w:rPr>
        <w:t>Gable end roofs may penetrate the above building recession plane restrictions by no more than one third of the gable height.</w:t>
      </w:r>
    </w:p>
    <w:p w14:paraId="089607EE" w14:textId="77777777" w:rsidR="00D8519F" w:rsidRPr="003C60A6" w:rsidRDefault="00D8519F" w:rsidP="00D8519F">
      <w:pPr>
        <w:pStyle w:val="ListParagraph"/>
        <w:spacing w:after="0" w:line="240" w:lineRule="auto"/>
        <w:ind w:left="709" w:hanging="567"/>
        <w:jc w:val="both"/>
        <w:rPr>
          <w:rFonts w:ascii="Calibri" w:hAnsi="Calibri" w:cs="Calibri"/>
          <w:sz w:val="22"/>
          <w:szCs w:val="22"/>
        </w:rPr>
      </w:pPr>
    </w:p>
    <w:p w14:paraId="7EBAF885" w14:textId="77777777" w:rsidR="00D8519F" w:rsidRPr="003C60A6" w:rsidRDefault="00D8519F" w:rsidP="00D8519F">
      <w:pPr>
        <w:pStyle w:val="ListParagraph"/>
        <w:spacing w:after="0" w:line="240" w:lineRule="auto"/>
        <w:ind w:left="709"/>
        <w:jc w:val="both"/>
        <w:rPr>
          <w:rFonts w:ascii="Calibri" w:hAnsi="Calibri" w:cs="Calibri"/>
          <w:sz w:val="22"/>
          <w:szCs w:val="22"/>
        </w:rPr>
      </w:pPr>
      <w:r w:rsidRPr="003C60A6">
        <w:rPr>
          <w:rFonts w:ascii="Calibri" w:hAnsi="Calibri" w:cs="Calibri"/>
          <w:sz w:val="22"/>
          <w:szCs w:val="22"/>
        </w:rPr>
        <w:t>The above building recession plane restrictions shall not apply to common walls shared at a boundary and parts of buildings that do not extend beyond the length of that wall.</w:t>
      </w:r>
    </w:p>
    <w:p w14:paraId="65DCF5F5"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68D4AAB8" w14:textId="77777777" w:rsidR="00D8519F" w:rsidRPr="003C60A6" w:rsidRDefault="00D8519F" w:rsidP="00D8519F">
      <w:pPr>
        <w:pStyle w:val="ListParagraph"/>
        <w:spacing w:after="0" w:line="240" w:lineRule="auto"/>
        <w:ind w:left="709"/>
        <w:jc w:val="both"/>
        <w:rPr>
          <w:rFonts w:ascii="Calibri" w:hAnsi="Calibri" w:cs="Calibri"/>
          <w:i/>
          <w:iCs/>
          <w:sz w:val="22"/>
          <w:szCs w:val="22"/>
        </w:rPr>
      </w:pPr>
      <w:r w:rsidRPr="003C60A6">
        <w:rPr>
          <w:rFonts w:ascii="Calibri" w:hAnsi="Calibri" w:cs="Calibri"/>
          <w:i/>
          <w:iCs/>
          <w:sz w:val="22"/>
          <w:szCs w:val="22"/>
        </w:rPr>
        <w:t xml:space="preserve">Note: Refer to the Definitions chapter of the Queenstown Lakes </w:t>
      </w:r>
      <w:r>
        <w:rPr>
          <w:rFonts w:ascii="Calibri" w:hAnsi="Calibri" w:cs="Calibri"/>
          <w:i/>
          <w:iCs/>
          <w:sz w:val="22"/>
          <w:szCs w:val="22"/>
        </w:rPr>
        <w:t xml:space="preserve">Proposed </w:t>
      </w:r>
      <w:r w:rsidRPr="003C60A6">
        <w:rPr>
          <w:rFonts w:ascii="Calibri" w:hAnsi="Calibri" w:cs="Calibri"/>
          <w:i/>
          <w:iCs/>
          <w:sz w:val="22"/>
          <w:szCs w:val="22"/>
        </w:rPr>
        <w:t>District Plan for interpretation of recession planes, rear sites and flat sites.</w:t>
      </w:r>
    </w:p>
    <w:p w14:paraId="41A63234" w14:textId="77777777" w:rsidR="00D8519F" w:rsidRDefault="00D8519F" w:rsidP="00D8519F">
      <w:pPr>
        <w:pStyle w:val="ListParagraph"/>
        <w:spacing w:after="0" w:line="240" w:lineRule="auto"/>
        <w:ind w:left="567" w:hanging="567"/>
        <w:jc w:val="both"/>
        <w:rPr>
          <w:rFonts w:ascii="Calibri" w:hAnsi="Calibri" w:cs="Calibri"/>
          <w:sz w:val="22"/>
          <w:szCs w:val="22"/>
        </w:rPr>
      </w:pPr>
    </w:p>
    <w:p w14:paraId="1FE0DB2C" w14:textId="77777777" w:rsidR="00D8519F" w:rsidRDefault="00D8519F" w:rsidP="00D8519F">
      <w:pPr>
        <w:pStyle w:val="ListParagraph"/>
        <w:spacing w:after="0" w:line="240" w:lineRule="auto"/>
        <w:ind w:left="567" w:hanging="567"/>
        <w:jc w:val="both"/>
        <w:rPr>
          <w:rFonts w:ascii="Calibri" w:hAnsi="Calibri" w:cs="Calibri"/>
          <w:sz w:val="22"/>
          <w:szCs w:val="22"/>
        </w:rPr>
      </w:pPr>
    </w:p>
    <w:p w14:paraId="1044D824"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3C24968C" w14:textId="77777777" w:rsidR="00D8519F" w:rsidRPr="003C60A6" w:rsidRDefault="00D8519F" w:rsidP="00D8519F">
      <w:pPr>
        <w:pStyle w:val="ListParagraph"/>
        <w:spacing w:after="0" w:line="240" w:lineRule="auto"/>
        <w:ind w:left="709"/>
        <w:jc w:val="both"/>
        <w:rPr>
          <w:rFonts w:ascii="Calibri" w:hAnsi="Calibri" w:cs="Calibri"/>
          <w:i/>
          <w:iCs/>
          <w:sz w:val="22"/>
          <w:szCs w:val="22"/>
          <w:u w:val="single"/>
        </w:rPr>
      </w:pPr>
      <w:proofErr w:type="gramStart"/>
      <w:r w:rsidRPr="003C60A6">
        <w:rPr>
          <w:rFonts w:ascii="Calibri" w:hAnsi="Calibri" w:cs="Calibri"/>
          <w:i/>
          <w:iCs/>
          <w:sz w:val="22"/>
          <w:szCs w:val="22"/>
          <w:u w:val="single"/>
        </w:rPr>
        <w:lastRenderedPageBreak/>
        <w:t>Window sills</w:t>
      </w:r>
      <w:proofErr w:type="gramEnd"/>
    </w:p>
    <w:p w14:paraId="62B05EE9"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2335F99F" w14:textId="77777777" w:rsidR="00D8519F" w:rsidRPr="003C60A6" w:rsidRDefault="00D8519F" w:rsidP="00584F0A">
      <w:pPr>
        <w:pStyle w:val="ListParagraph"/>
        <w:numPr>
          <w:ilvl w:val="0"/>
          <w:numId w:val="45"/>
        </w:numPr>
        <w:spacing w:after="0" w:line="240" w:lineRule="auto"/>
        <w:jc w:val="both"/>
        <w:rPr>
          <w:rFonts w:ascii="Calibri" w:hAnsi="Calibri" w:cs="Calibri"/>
          <w:sz w:val="22"/>
          <w:szCs w:val="22"/>
        </w:rPr>
      </w:pPr>
      <w:proofErr w:type="gramStart"/>
      <w:r w:rsidRPr="003C60A6">
        <w:rPr>
          <w:rFonts w:ascii="Calibri" w:hAnsi="Calibri" w:cs="Calibri"/>
          <w:sz w:val="22"/>
          <w:szCs w:val="22"/>
        </w:rPr>
        <w:t>Window sill</w:t>
      </w:r>
      <w:proofErr w:type="gramEnd"/>
      <w:r w:rsidRPr="003C60A6">
        <w:rPr>
          <w:rFonts w:ascii="Calibri" w:hAnsi="Calibri" w:cs="Calibri"/>
          <w:sz w:val="22"/>
          <w:szCs w:val="22"/>
        </w:rPr>
        <w:t xml:space="preserve"> heights above the first storey shall not be set lower than 1.5m above the floor level where the external face of the window is within 4m of an internal site boundary, except where buildings face reserves or where opaque glass is used for windows.</w:t>
      </w:r>
    </w:p>
    <w:p w14:paraId="68B60E98"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2B5AC226" w14:textId="77777777" w:rsidR="00D8519F" w:rsidRPr="003C60A6" w:rsidRDefault="00D8519F" w:rsidP="00D8519F">
      <w:pPr>
        <w:pStyle w:val="ListParagraph"/>
        <w:spacing w:after="0" w:line="240" w:lineRule="auto"/>
        <w:ind w:left="709"/>
        <w:jc w:val="both"/>
        <w:rPr>
          <w:rFonts w:ascii="Calibri" w:hAnsi="Calibri" w:cs="Calibri"/>
          <w:i/>
          <w:iCs/>
          <w:sz w:val="22"/>
          <w:szCs w:val="22"/>
          <w:u w:val="single"/>
        </w:rPr>
      </w:pPr>
      <w:r w:rsidRPr="003C60A6">
        <w:rPr>
          <w:rFonts w:ascii="Calibri" w:hAnsi="Calibri" w:cs="Calibri"/>
          <w:i/>
          <w:iCs/>
          <w:sz w:val="22"/>
          <w:szCs w:val="22"/>
          <w:u w:val="single"/>
        </w:rPr>
        <w:t>Building coverage</w:t>
      </w:r>
    </w:p>
    <w:p w14:paraId="53D6F8FB"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791A9277" w14:textId="77777777" w:rsidR="00D8519F" w:rsidRPr="003C60A6"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 xml:space="preserve">For lots less than 550m² net area - buildings shall not exceed a maximum site coverage of 60%. </w:t>
      </w:r>
    </w:p>
    <w:p w14:paraId="0B71E4E8" w14:textId="77777777" w:rsidR="00D8519F" w:rsidRPr="003C60A6" w:rsidRDefault="00D8519F" w:rsidP="00D8519F">
      <w:pPr>
        <w:pStyle w:val="ListParagraph"/>
        <w:spacing w:after="0" w:line="240" w:lineRule="auto"/>
        <w:ind w:left="567" w:hanging="513"/>
        <w:jc w:val="both"/>
        <w:rPr>
          <w:rFonts w:ascii="Calibri" w:hAnsi="Calibri" w:cs="Calibri"/>
          <w:sz w:val="22"/>
          <w:szCs w:val="22"/>
        </w:rPr>
      </w:pPr>
    </w:p>
    <w:p w14:paraId="2B674D8F" w14:textId="77777777" w:rsidR="00D8519F" w:rsidRPr="003C60A6"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Buildings on lots of 550m² net area or greater shall not exceed 50% maximum site coverage.</w:t>
      </w:r>
    </w:p>
    <w:p w14:paraId="3517200C" w14:textId="77777777" w:rsidR="00D8519F" w:rsidRPr="009446C0" w:rsidRDefault="00D8519F" w:rsidP="00D8519F">
      <w:pPr>
        <w:spacing w:after="0" w:line="240" w:lineRule="auto"/>
        <w:jc w:val="both"/>
        <w:rPr>
          <w:rFonts w:ascii="Calibri" w:hAnsi="Calibri" w:cs="Calibri"/>
          <w:sz w:val="22"/>
          <w:szCs w:val="22"/>
        </w:rPr>
      </w:pPr>
    </w:p>
    <w:p w14:paraId="53352F92" w14:textId="77777777" w:rsidR="00D8519F" w:rsidRPr="003C60A6" w:rsidRDefault="00D8519F" w:rsidP="00D8519F">
      <w:pPr>
        <w:pStyle w:val="ListParagraph"/>
        <w:spacing w:after="0" w:line="240" w:lineRule="auto"/>
        <w:ind w:left="709"/>
        <w:jc w:val="both"/>
        <w:rPr>
          <w:rFonts w:ascii="Calibri" w:hAnsi="Calibri" w:cs="Calibri"/>
          <w:i/>
          <w:iCs/>
          <w:sz w:val="22"/>
          <w:szCs w:val="22"/>
          <w:u w:val="single"/>
        </w:rPr>
      </w:pPr>
      <w:r w:rsidRPr="003C60A6">
        <w:rPr>
          <w:rFonts w:ascii="Calibri" w:hAnsi="Calibri" w:cs="Calibri"/>
          <w:i/>
          <w:iCs/>
          <w:sz w:val="22"/>
          <w:szCs w:val="22"/>
          <w:u w:val="single"/>
        </w:rPr>
        <w:t>Setbacks</w:t>
      </w:r>
    </w:p>
    <w:p w14:paraId="3A6ECB42"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477866F0" w14:textId="77777777" w:rsidR="00D8519F" w:rsidRPr="003C60A6"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For lots less than 380m² - buildings shall be setback to achieve the following:</w:t>
      </w:r>
    </w:p>
    <w:p w14:paraId="7111D55C" w14:textId="77777777" w:rsidR="00D8519F" w:rsidRPr="003C60A6" w:rsidRDefault="00D8519F" w:rsidP="00D8519F">
      <w:pPr>
        <w:spacing w:after="0" w:line="240" w:lineRule="auto"/>
        <w:ind w:left="567" w:hanging="567"/>
        <w:jc w:val="both"/>
        <w:rPr>
          <w:rFonts w:ascii="Calibri" w:hAnsi="Calibri" w:cs="Calibri"/>
          <w:sz w:val="22"/>
          <w:szCs w:val="22"/>
          <w:u w:val="single"/>
        </w:rPr>
      </w:pPr>
    </w:p>
    <w:p w14:paraId="543311E6" w14:textId="77777777" w:rsidR="00D8519F" w:rsidRPr="003C60A6" w:rsidRDefault="00D8519F" w:rsidP="00D8519F">
      <w:pPr>
        <w:spacing w:after="0" w:line="240" w:lineRule="auto"/>
        <w:ind w:left="709"/>
        <w:jc w:val="both"/>
        <w:rPr>
          <w:rFonts w:ascii="Calibri" w:hAnsi="Calibri" w:cs="Calibri"/>
          <w:i/>
          <w:iCs/>
          <w:sz w:val="22"/>
          <w:szCs w:val="22"/>
        </w:rPr>
      </w:pPr>
      <w:r w:rsidRPr="003C60A6">
        <w:rPr>
          <w:rFonts w:ascii="Calibri" w:hAnsi="Calibri" w:cs="Calibri"/>
          <w:i/>
          <w:iCs/>
          <w:sz w:val="22"/>
          <w:szCs w:val="22"/>
        </w:rPr>
        <w:t>Front sites (not including corner sites)</w:t>
      </w:r>
    </w:p>
    <w:p w14:paraId="4642788D" w14:textId="77777777" w:rsidR="00D8519F" w:rsidRPr="003C60A6" w:rsidRDefault="00D8519F" w:rsidP="00D8519F">
      <w:pPr>
        <w:spacing w:after="0" w:line="240" w:lineRule="auto"/>
        <w:ind w:left="567"/>
        <w:jc w:val="both"/>
        <w:rPr>
          <w:rFonts w:ascii="Calibri" w:hAnsi="Calibri" w:cs="Calibri"/>
          <w:sz w:val="22"/>
          <w:szCs w:val="22"/>
          <w:u w:val="single"/>
        </w:rPr>
      </w:pPr>
    </w:p>
    <w:p w14:paraId="7F178472" w14:textId="77777777" w:rsidR="00D8519F" w:rsidRPr="003C60A6" w:rsidRDefault="00D8519F" w:rsidP="00D8519F">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 xml:space="preserve">One internal setback of </w:t>
      </w:r>
      <w:proofErr w:type="gramStart"/>
      <w:r w:rsidRPr="003C60A6">
        <w:rPr>
          <w:rFonts w:ascii="Calibri" w:hAnsi="Calibri" w:cs="Calibri"/>
          <w:sz w:val="22"/>
          <w:szCs w:val="22"/>
        </w:rPr>
        <w:t>3m;</w:t>
      </w:r>
      <w:proofErr w:type="gramEnd"/>
    </w:p>
    <w:p w14:paraId="444117B4" w14:textId="77777777" w:rsidR="00D8519F" w:rsidRPr="003C60A6" w:rsidRDefault="00D8519F" w:rsidP="00D8519F">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A road setback of at least 3m, provided that any garage is setback at least 5m from the road boundary unless the garage door opening is perpendicular to the road boundary; and</w:t>
      </w:r>
    </w:p>
    <w:p w14:paraId="10372BD6" w14:textId="77777777" w:rsidR="00D8519F" w:rsidRPr="003C60A6" w:rsidRDefault="00D8519F" w:rsidP="00D8519F">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All remaining internal setbacks of 1m.</w:t>
      </w:r>
    </w:p>
    <w:p w14:paraId="2F99633F" w14:textId="77777777" w:rsidR="00D8519F" w:rsidRPr="003C60A6" w:rsidRDefault="00D8519F" w:rsidP="00D8519F">
      <w:pPr>
        <w:spacing w:after="0" w:line="240" w:lineRule="auto"/>
        <w:ind w:left="567" w:hanging="567"/>
        <w:jc w:val="both"/>
        <w:rPr>
          <w:rFonts w:ascii="Calibri" w:hAnsi="Calibri" w:cs="Calibri"/>
          <w:sz w:val="22"/>
          <w:szCs w:val="22"/>
          <w:u w:val="single"/>
        </w:rPr>
      </w:pPr>
    </w:p>
    <w:p w14:paraId="2A812BB3" w14:textId="77777777" w:rsidR="00D8519F" w:rsidRPr="003C60A6" w:rsidRDefault="00D8519F" w:rsidP="00D8519F">
      <w:pPr>
        <w:spacing w:after="0" w:line="240" w:lineRule="auto"/>
        <w:ind w:left="709"/>
        <w:jc w:val="both"/>
        <w:rPr>
          <w:rFonts w:ascii="Calibri" w:hAnsi="Calibri" w:cs="Calibri"/>
          <w:i/>
          <w:iCs/>
          <w:sz w:val="22"/>
          <w:szCs w:val="22"/>
        </w:rPr>
      </w:pPr>
      <w:r w:rsidRPr="003C60A6">
        <w:rPr>
          <w:rFonts w:ascii="Calibri" w:hAnsi="Calibri" w:cs="Calibri"/>
          <w:i/>
          <w:iCs/>
          <w:sz w:val="22"/>
          <w:szCs w:val="22"/>
        </w:rPr>
        <w:t>Corner sites (lots with more than one road frontage)</w:t>
      </w:r>
    </w:p>
    <w:p w14:paraId="38763444" w14:textId="77777777" w:rsidR="00D8519F" w:rsidRPr="003C60A6" w:rsidRDefault="00D8519F" w:rsidP="00D8519F">
      <w:pPr>
        <w:spacing w:after="0" w:line="240" w:lineRule="auto"/>
        <w:ind w:left="567"/>
        <w:jc w:val="both"/>
        <w:rPr>
          <w:rFonts w:ascii="Calibri" w:hAnsi="Calibri" w:cs="Calibri"/>
          <w:sz w:val="22"/>
          <w:szCs w:val="22"/>
          <w:u w:val="single"/>
        </w:rPr>
      </w:pPr>
    </w:p>
    <w:p w14:paraId="29BFDE0F" w14:textId="77777777" w:rsidR="00D8519F" w:rsidRPr="003C60A6" w:rsidRDefault="00D8519F" w:rsidP="00D8519F">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 xml:space="preserve">A road setback of at least 3m along a road boundary which has a length of at least 6.4m. One other road setback may be reduced to 1.5m. All other road setbacks a minimum of </w:t>
      </w:r>
      <w:proofErr w:type="gramStart"/>
      <w:r w:rsidRPr="003C60A6">
        <w:rPr>
          <w:rFonts w:ascii="Calibri" w:hAnsi="Calibri" w:cs="Calibri"/>
          <w:sz w:val="22"/>
          <w:szCs w:val="22"/>
        </w:rPr>
        <w:t>3m;</w:t>
      </w:r>
      <w:proofErr w:type="gramEnd"/>
    </w:p>
    <w:p w14:paraId="40B6B89F" w14:textId="77777777" w:rsidR="00D8519F" w:rsidRPr="003C60A6" w:rsidRDefault="00D8519F" w:rsidP="00D8519F">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 xml:space="preserve">One internal setback of </w:t>
      </w:r>
      <w:proofErr w:type="gramStart"/>
      <w:r w:rsidRPr="003C60A6">
        <w:rPr>
          <w:rFonts w:ascii="Calibri" w:hAnsi="Calibri" w:cs="Calibri"/>
          <w:sz w:val="22"/>
          <w:szCs w:val="22"/>
        </w:rPr>
        <w:t>3m;</w:t>
      </w:r>
      <w:proofErr w:type="gramEnd"/>
    </w:p>
    <w:p w14:paraId="3CD57711" w14:textId="77777777" w:rsidR="00D8519F" w:rsidRPr="003C60A6" w:rsidRDefault="00D8519F" w:rsidP="00D8519F">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All remaining internal setbacks 1m.</w:t>
      </w:r>
    </w:p>
    <w:p w14:paraId="64458FB4" w14:textId="77777777" w:rsidR="00D8519F" w:rsidRPr="003C60A6" w:rsidRDefault="00D8519F" w:rsidP="00D8519F">
      <w:pPr>
        <w:spacing w:after="0" w:line="240" w:lineRule="auto"/>
        <w:ind w:left="567" w:hanging="567"/>
        <w:jc w:val="both"/>
        <w:rPr>
          <w:rFonts w:ascii="Calibri" w:hAnsi="Calibri" w:cs="Calibri"/>
          <w:sz w:val="22"/>
          <w:szCs w:val="22"/>
          <w:u w:val="single"/>
        </w:rPr>
      </w:pPr>
    </w:p>
    <w:p w14:paraId="5BA6E5FF" w14:textId="77777777" w:rsidR="00D8519F" w:rsidRPr="003C60A6" w:rsidRDefault="00D8519F" w:rsidP="00D8519F">
      <w:pPr>
        <w:spacing w:after="0" w:line="240" w:lineRule="auto"/>
        <w:ind w:left="709"/>
        <w:jc w:val="both"/>
        <w:rPr>
          <w:rFonts w:ascii="Calibri" w:hAnsi="Calibri" w:cs="Calibri"/>
          <w:i/>
          <w:iCs/>
          <w:sz w:val="22"/>
          <w:szCs w:val="22"/>
        </w:rPr>
      </w:pPr>
      <w:r w:rsidRPr="003C60A6">
        <w:rPr>
          <w:rFonts w:ascii="Calibri" w:hAnsi="Calibri" w:cs="Calibri"/>
          <w:i/>
          <w:iCs/>
          <w:sz w:val="22"/>
          <w:szCs w:val="22"/>
        </w:rPr>
        <w:t>Exceptions</w:t>
      </w:r>
    </w:p>
    <w:p w14:paraId="2CD26046" w14:textId="77777777" w:rsidR="00D8519F" w:rsidRPr="003C60A6" w:rsidRDefault="00D8519F" w:rsidP="00D8519F">
      <w:pPr>
        <w:spacing w:after="0" w:line="240" w:lineRule="auto"/>
        <w:ind w:left="567"/>
        <w:jc w:val="both"/>
        <w:rPr>
          <w:rFonts w:ascii="Calibri" w:hAnsi="Calibri" w:cs="Calibri"/>
          <w:i/>
          <w:iCs/>
          <w:sz w:val="22"/>
          <w:szCs w:val="22"/>
        </w:rPr>
      </w:pPr>
    </w:p>
    <w:p w14:paraId="1DC421D7" w14:textId="77777777" w:rsidR="00D8519F" w:rsidRPr="003C60A6" w:rsidRDefault="00D8519F" w:rsidP="00D8519F">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Accessory buildings for residential activities, including garages, may encroach into any 1m internal setback where the buildings are no more than 3.5m in height and where there are no windows or openings orientated towards the internal boundary.</w:t>
      </w:r>
    </w:p>
    <w:p w14:paraId="085308BB" w14:textId="77777777" w:rsidR="00D8519F" w:rsidRPr="003C60A6" w:rsidRDefault="00D8519F" w:rsidP="00D8519F">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 xml:space="preserve">The eaves of any residential unit may encroach into the setback by no more than </w:t>
      </w:r>
      <w:proofErr w:type="gramStart"/>
      <w:r w:rsidRPr="003C60A6">
        <w:rPr>
          <w:rFonts w:ascii="Calibri" w:hAnsi="Calibri" w:cs="Calibri"/>
          <w:sz w:val="22"/>
          <w:szCs w:val="22"/>
        </w:rPr>
        <w:t>400mm;</w:t>
      </w:r>
      <w:proofErr w:type="gramEnd"/>
    </w:p>
    <w:p w14:paraId="74829651" w14:textId="77777777" w:rsidR="00D8519F" w:rsidRPr="003C60A6" w:rsidRDefault="00D8519F" w:rsidP="00D8519F">
      <w:pPr>
        <w:pStyle w:val="ListParagraph"/>
        <w:numPr>
          <w:ilvl w:val="0"/>
          <w:numId w:val="19"/>
        </w:numPr>
        <w:spacing w:after="0" w:line="240" w:lineRule="auto"/>
        <w:ind w:left="1701" w:hanging="425"/>
        <w:jc w:val="both"/>
        <w:rPr>
          <w:rFonts w:ascii="Calibri" w:hAnsi="Calibri" w:cs="Calibri"/>
          <w:sz w:val="22"/>
          <w:szCs w:val="22"/>
        </w:rPr>
      </w:pPr>
      <w:r w:rsidRPr="003C60A6">
        <w:rPr>
          <w:rFonts w:ascii="Calibri" w:hAnsi="Calibri" w:cs="Calibri"/>
          <w:sz w:val="22"/>
          <w:szCs w:val="22"/>
        </w:rPr>
        <w:t>No setbacks are required when buildings share a common wall at the boundary.</w:t>
      </w:r>
    </w:p>
    <w:p w14:paraId="50CD9DF5"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7B3195A5" w14:textId="77777777" w:rsidR="00D8519F" w:rsidRPr="003C60A6"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For lots 380m² or greater – buildings shall be setback to achieve the following:</w:t>
      </w:r>
    </w:p>
    <w:p w14:paraId="3846CC62" w14:textId="77777777" w:rsidR="00D8519F" w:rsidRPr="003C60A6" w:rsidRDefault="00D8519F" w:rsidP="00D8519F">
      <w:pPr>
        <w:spacing w:after="0" w:line="240" w:lineRule="auto"/>
        <w:jc w:val="both"/>
        <w:rPr>
          <w:rFonts w:ascii="Calibri" w:hAnsi="Calibri" w:cs="Calibri"/>
          <w:sz w:val="22"/>
          <w:szCs w:val="22"/>
        </w:rPr>
      </w:pPr>
    </w:p>
    <w:p w14:paraId="0F1BA5BE" w14:textId="77777777" w:rsidR="00D8519F" w:rsidRPr="003C60A6" w:rsidRDefault="00D8519F" w:rsidP="00D8519F">
      <w:pPr>
        <w:spacing w:after="0" w:line="240" w:lineRule="auto"/>
        <w:ind w:left="709"/>
        <w:rPr>
          <w:rFonts w:ascii="Calibri" w:hAnsi="Calibri" w:cs="Calibri"/>
          <w:i/>
          <w:iCs/>
          <w:sz w:val="22"/>
          <w:szCs w:val="22"/>
        </w:rPr>
      </w:pPr>
      <w:r w:rsidRPr="003C60A6">
        <w:rPr>
          <w:rFonts w:ascii="Calibri" w:hAnsi="Calibri" w:cs="Calibri"/>
          <w:i/>
          <w:iCs/>
          <w:sz w:val="22"/>
          <w:szCs w:val="22"/>
        </w:rPr>
        <w:t>Front sites (not including corner sites)</w:t>
      </w:r>
    </w:p>
    <w:p w14:paraId="32B23135" w14:textId="77777777" w:rsidR="00D8519F" w:rsidRPr="003C60A6" w:rsidRDefault="00D8519F" w:rsidP="00D8519F">
      <w:pPr>
        <w:spacing w:after="0" w:line="240" w:lineRule="auto"/>
        <w:ind w:left="567"/>
        <w:rPr>
          <w:rFonts w:ascii="Calibri" w:hAnsi="Calibri" w:cs="Calibri"/>
          <w:i/>
          <w:iCs/>
          <w:sz w:val="22"/>
          <w:szCs w:val="22"/>
        </w:rPr>
      </w:pPr>
    </w:p>
    <w:p w14:paraId="79168728" w14:textId="77777777" w:rsidR="00D8519F" w:rsidRPr="003C60A6" w:rsidRDefault="00D8519F" w:rsidP="00D8519F">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 xml:space="preserve">One internal setback of </w:t>
      </w:r>
      <w:proofErr w:type="gramStart"/>
      <w:r w:rsidRPr="003C60A6">
        <w:rPr>
          <w:rFonts w:ascii="Calibri" w:hAnsi="Calibri" w:cs="Calibri"/>
          <w:sz w:val="22"/>
          <w:szCs w:val="22"/>
        </w:rPr>
        <w:t>3m;</w:t>
      </w:r>
      <w:proofErr w:type="gramEnd"/>
    </w:p>
    <w:p w14:paraId="704BFF9E" w14:textId="77777777" w:rsidR="00D8519F" w:rsidRPr="003C60A6" w:rsidRDefault="00D8519F" w:rsidP="00D8519F">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 xml:space="preserve">A road setback of at least 3m, provided that any garage is setback at least 5m from the road boundary unless the garage door opening is perpendicular to the road </w:t>
      </w:r>
      <w:proofErr w:type="gramStart"/>
      <w:r w:rsidRPr="003C60A6">
        <w:rPr>
          <w:rFonts w:ascii="Calibri" w:hAnsi="Calibri" w:cs="Calibri"/>
          <w:sz w:val="22"/>
          <w:szCs w:val="22"/>
        </w:rPr>
        <w:t>boundary;</w:t>
      </w:r>
      <w:proofErr w:type="gramEnd"/>
    </w:p>
    <w:p w14:paraId="2E9A346E" w14:textId="77777777" w:rsidR="00D8519F" w:rsidRPr="003C60A6" w:rsidRDefault="00D8519F" w:rsidP="00D8519F">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lastRenderedPageBreak/>
        <w:t>For sites with a frontage exceeding 12.5m, one internal setback of 1.5m from an internal boundary that intersects with a road boundary; and</w:t>
      </w:r>
    </w:p>
    <w:p w14:paraId="6CDA2651" w14:textId="77777777" w:rsidR="00D8519F" w:rsidRPr="003C60A6" w:rsidRDefault="00D8519F" w:rsidP="00D8519F">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All remaining internal setbacks of 1m.</w:t>
      </w:r>
    </w:p>
    <w:p w14:paraId="07FCE0C6" w14:textId="77777777" w:rsidR="00D8519F" w:rsidRPr="003C60A6" w:rsidRDefault="00D8519F" w:rsidP="00D8519F">
      <w:pPr>
        <w:pStyle w:val="ListParagraph"/>
        <w:spacing w:after="0" w:line="240" w:lineRule="auto"/>
        <w:ind w:left="1800"/>
        <w:rPr>
          <w:rFonts w:ascii="Calibri" w:hAnsi="Calibri" w:cs="Calibri"/>
          <w:sz w:val="22"/>
          <w:szCs w:val="22"/>
          <w:u w:val="single"/>
        </w:rPr>
      </w:pPr>
    </w:p>
    <w:p w14:paraId="0B47BC69" w14:textId="77777777" w:rsidR="00D8519F" w:rsidRPr="003C60A6" w:rsidRDefault="00D8519F" w:rsidP="00D8519F">
      <w:pPr>
        <w:spacing w:after="0" w:line="240" w:lineRule="auto"/>
        <w:ind w:left="709"/>
        <w:rPr>
          <w:rFonts w:ascii="Calibri" w:hAnsi="Calibri" w:cs="Calibri"/>
          <w:i/>
          <w:iCs/>
          <w:sz w:val="22"/>
          <w:szCs w:val="22"/>
        </w:rPr>
      </w:pPr>
      <w:r w:rsidRPr="003C60A6">
        <w:rPr>
          <w:rFonts w:ascii="Calibri" w:hAnsi="Calibri" w:cs="Calibri"/>
          <w:i/>
          <w:iCs/>
          <w:sz w:val="22"/>
          <w:szCs w:val="22"/>
        </w:rPr>
        <w:t>Corner sites (lots with more than one road frontage)</w:t>
      </w:r>
    </w:p>
    <w:p w14:paraId="5A13CFA0" w14:textId="77777777" w:rsidR="00D8519F" w:rsidRPr="003C60A6" w:rsidRDefault="00D8519F" w:rsidP="00D8519F">
      <w:pPr>
        <w:spacing w:after="0" w:line="240" w:lineRule="auto"/>
        <w:ind w:left="567"/>
        <w:rPr>
          <w:rFonts w:ascii="Calibri" w:hAnsi="Calibri" w:cs="Calibri"/>
          <w:i/>
          <w:iCs/>
          <w:sz w:val="22"/>
          <w:szCs w:val="22"/>
        </w:rPr>
      </w:pPr>
    </w:p>
    <w:p w14:paraId="451111E7" w14:textId="77777777" w:rsidR="00D8519F" w:rsidRPr="003C60A6" w:rsidRDefault="00D8519F" w:rsidP="00D8519F">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 xml:space="preserve">A road setback of at least 3m along a road boundary which has a length of at least 6.4m. One other road setback may be reduced to 1.5m. All other road setbacks a minimum of </w:t>
      </w:r>
      <w:proofErr w:type="gramStart"/>
      <w:r w:rsidRPr="003C60A6">
        <w:rPr>
          <w:rFonts w:ascii="Calibri" w:hAnsi="Calibri" w:cs="Calibri"/>
          <w:sz w:val="22"/>
          <w:szCs w:val="22"/>
        </w:rPr>
        <w:t>3m;</w:t>
      </w:r>
      <w:proofErr w:type="gramEnd"/>
    </w:p>
    <w:p w14:paraId="3AE8B085" w14:textId="77777777" w:rsidR="00D8519F" w:rsidRPr="003C60A6" w:rsidRDefault="00D8519F" w:rsidP="00D8519F">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 xml:space="preserve">One internal setback of </w:t>
      </w:r>
      <w:proofErr w:type="gramStart"/>
      <w:r w:rsidRPr="003C60A6">
        <w:rPr>
          <w:rFonts w:ascii="Calibri" w:hAnsi="Calibri" w:cs="Calibri"/>
          <w:sz w:val="22"/>
          <w:szCs w:val="22"/>
        </w:rPr>
        <w:t>3m;</w:t>
      </w:r>
      <w:proofErr w:type="gramEnd"/>
    </w:p>
    <w:p w14:paraId="0BC8C3D9" w14:textId="77777777" w:rsidR="00D8519F" w:rsidRPr="003C60A6" w:rsidRDefault="00D8519F" w:rsidP="00D8519F">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All remaining internal setbacks 1m.</w:t>
      </w:r>
    </w:p>
    <w:p w14:paraId="300E1408" w14:textId="77777777" w:rsidR="00D8519F" w:rsidRPr="003C60A6" w:rsidRDefault="00D8519F" w:rsidP="00D8519F">
      <w:pPr>
        <w:spacing w:after="0" w:line="240" w:lineRule="auto"/>
        <w:rPr>
          <w:rFonts w:ascii="Calibri" w:hAnsi="Calibri" w:cs="Calibri"/>
          <w:sz w:val="22"/>
          <w:szCs w:val="22"/>
          <w:u w:val="single"/>
        </w:rPr>
      </w:pPr>
    </w:p>
    <w:p w14:paraId="2723333A" w14:textId="77777777" w:rsidR="00D8519F" w:rsidRPr="003C60A6" w:rsidRDefault="00D8519F" w:rsidP="00D8519F">
      <w:pPr>
        <w:spacing w:after="0" w:line="240" w:lineRule="auto"/>
        <w:ind w:left="567"/>
        <w:rPr>
          <w:rFonts w:ascii="Calibri" w:hAnsi="Calibri" w:cs="Calibri"/>
          <w:i/>
          <w:iCs/>
          <w:sz w:val="22"/>
          <w:szCs w:val="22"/>
        </w:rPr>
      </w:pPr>
      <w:r w:rsidRPr="003C60A6">
        <w:rPr>
          <w:rFonts w:ascii="Calibri" w:hAnsi="Calibri" w:cs="Calibri"/>
          <w:i/>
          <w:iCs/>
          <w:sz w:val="22"/>
          <w:szCs w:val="22"/>
        </w:rPr>
        <w:t>Exceptions</w:t>
      </w:r>
    </w:p>
    <w:p w14:paraId="0C70F404" w14:textId="77777777" w:rsidR="00D8519F" w:rsidRPr="003C60A6" w:rsidRDefault="00D8519F" w:rsidP="00D8519F">
      <w:pPr>
        <w:spacing w:after="0" w:line="240" w:lineRule="auto"/>
        <w:ind w:firstLine="709"/>
        <w:rPr>
          <w:rFonts w:ascii="Calibri" w:hAnsi="Calibri" w:cs="Calibri"/>
          <w:i/>
          <w:iCs/>
          <w:sz w:val="22"/>
          <w:szCs w:val="22"/>
        </w:rPr>
      </w:pPr>
    </w:p>
    <w:p w14:paraId="644DFCEA" w14:textId="77777777" w:rsidR="00D8519F" w:rsidRPr="003C60A6" w:rsidRDefault="00D8519F" w:rsidP="00D8519F">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Accessory buildings for residential activities, including garages, may encroach into any 1m internal setback where the buildings are no more than 3.5m in height and where there are no windows or openings orientated towards the internal boundary.</w:t>
      </w:r>
    </w:p>
    <w:p w14:paraId="1EEC9771" w14:textId="77777777" w:rsidR="00D8519F" w:rsidRPr="003C60A6" w:rsidRDefault="00D8519F" w:rsidP="00D8519F">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 xml:space="preserve">The eaves of any residential unit may encroach into the setback by no more than </w:t>
      </w:r>
      <w:proofErr w:type="gramStart"/>
      <w:r w:rsidRPr="003C60A6">
        <w:rPr>
          <w:rFonts w:ascii="Calibri" w:hAnsi="Calibri" w:cs="Calibri"/>
          <w:sz w:val="22"/>
          <w:szCs w:val="22"/>
        </w:rPr>
        <w:t>400mm;</w:t>
      </w:r>
      <w:proofErr w:type="gramEnd"/>
    </w:p>
    <w:p w14:paraId="757A9C3F" w14:textId="77777777" w:rsidR="00D8519F" w:rsidRPr="003C60A6" w:rsidRDefault="00D8519F" w:rsidP="00D8519F">
      <w:pPr>
        <w:pStyle w:val="ListParagraph"/>
        <w:numPr>
          <w:ilvl w:val="0"/>
          <w:numId w:val="21"/>
        </w:numPr>
        <w:spacing w:after="0" w:line="240" w:lineRule="auto"/>
        <w:ind w:left="1701" w:hanging="567"/>
        <w:rPr>
          <w:rFonts w:ascii="Calibri" w:hAnsi="Calibri" w:cs="Calibri"/>
          <w:sz w:val="22"/>
          <w:szCs w:val="22"/>
        </w:rPr>
      </w:pPr>
      <w:r w:rsidRPr="003C60A6">
        <w:rPr>
          <w:rFonts w:ascii="Calibri" w:hAnsi="Calibri" w:cs="Calibri"/>
          <w:sz w:val="22"/>
          <w:szCs w:val="22"/>
        </w:rPr>
        <w:t>No setbacks are required when buildings share a common wall at the boundary.</w:t>
      </w:r>
    </w:p>
    <w:p w14:paraId="7BC900B0" w14:textId="77777777" w:rsidR="00D8519F" w:rsidRPr="003C60A6" w:rsidRDefault="00D8519F" w:rsidP="00D8519F">
      <w:pPr>
        <w:spacing w:after="0" w:line="240" w:lineRule="auto"/>
        <w:jc w:val="both"/>
        <w:rPr>
          <w:rFonts w:ascii="Calibri" w:hAnsi="Calibri" w:cs="Calibri"/>
          <w:sz w:val="22"/>
          <w:szCs w:val="22"/>
        </w:rPr>
      </w:pPr>
    </w:p>
    <w:p w14:paraId="692C5E0A" w14:textId="77777777" w:rsidR="00D8519F" w:rsidRPr="003C60A6" w:rsidRDefault="00D8519F" w:rsidP="00D8519F">
      <w:pPr>
        <w:spacing w:after="0" w:line="240" w:lineRule="auto"/>
        <w:ind w:left="709"/>
        <w:jc w:val="both"/>
        <w:rPr>
          <w:rFonts w:ascii="Calibri" w:hAnsi="Calibri" w:cs="Calibri"/>
          <w:i/>
          <w:iCs/>
          <w:sz w:val="22"/>
          <w:szCs w:val="22"/>
          <w:u w:val="single"/>
        </w:rPr>
      </w:pPr>
      <w:r w:rsidRPr="003C60A6">
        <w:rPr>
          <w:rFonts w:ascii="Calibri" w:hAnsi="Calibri" w:cs="Calibri"/>
          <w:i/>
          <w:iCs/>
          <w:sz w:val="22"/>
          <w:szCs w:val="22"/>
          <w:u w:val="single"/>
        </w:rPr>
        <w:t>Acoustic insultation</w:t>
      </w:r>
    </w:p>
    <w:p w14:paraId="66209A72" w14:textId="77777777" w:rsidR="00D8519F" w:rsidRPr="003C60A6" w:rsidRDefault="00D8519F" w:rsidP="00D8519F">
      <w:pPr>
        <w:spacing w:after="0" w:line="240" w:lineRule="auto"/>
        <w:jc w:val="both"/>
        <w:rPr>
          <w:rFonts w:ascii="Calibri" w:hAnsi="Calibri" w:cs="Calibri"/>
          <w:sz w:val="22"/>
          <w:szCs w:val="22"/>
        </w:rPr>
      </w:pPr>
    </w:p>
    <w:p w14:paraId="0BD1E813" w14:textId="3F789750" w:rsidR="00D8519F" w:rsidRPr="00155739"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Any </w:t>
      </w:r>
      <w:hyperlink r:id="rId17" w:history="1">
        <w:r w:rsidRPr="003C60A6">
          <w:rPr>
            <w:rFonts w:ascii="Calibri" w:hAnsi="Calibri" w:cs="Calibri"/>
            <w:sz w:val="22"/>
            <w:szCs w:val="22"/>
          </w:rPr>
          <w:t>residential activities</w:t>
        </w:r>
      </w:hyperlink>
      <w:r w:rsidR="001A1F56">
        <w:t xml:space="preserve"> </w:t>
      </w:r>
      <w:r w:rsidR="001A1F56" w:rsidRPr="00F36258">
        <w:rPr>
          <w:rFonts w:ascii="Calibri" w:hAnsi="Calibri" w:cs="Calibri"/>
          <w:sz w:val="22"/>
          <w:szCs w:val="22"/>
        </w:rPr>
        <w:t>or activities sensitive to road noise</w:t>
      </w:r>
      <w:r w:rsidRPr="003C60A6">
        <w:rPr>
          <w:rFonts w:ascii="Calibri" w:hAnsi="Calibri" w:cs="Calibri"/>
          <w:sz w:val="22"/>
          <w:szCs w:val="22"/>
        </w:rPr>
        <w:t> located within 80 m of the seal edge of State Highway 6, shall be designed</w:t>
      </w:r>
      <w:r w:rsidR="001A1F56">
        <w:rPr>
          <w:rFonts w:ascii="Calibri" w:hAnsi="Calibri" w:cs="Calibri"/>
          <w:sz w:val="22"/>
          <w:szCs w:val="22"/>
        </w:rPr>
        <w:t>,</w:t>
      </w:r>
      <w:r w:rsidRPr="003C60A6">
        <w:rPr>
          <w:rFonts w:ascii="Calibri" w:hAnsi="Calibri" w:cs="Calibri"/>
          <w:sz w:val="22"/>
          <w:szCs w:val="22"/>
        </w:rPr>
        <w:t xml:space="preserve">  constructed</w:t>
      </w:r>
      <w:r w:rsidR="001A1F56">
        <w:rPr>
          <w:rFonts w:ascii="Calibri" w:hAnsi="Calibri" w:cs="Calibri"/>
          <w:sz w:val="22"/>
          <w:szCs w:val="22"/>
        </w:rPr>
        <w:t xml:space="preserve"> and maintained</w:t>
      </w:r>
      <w:r w:rsidRPr="003C60A6">
        <w:rPr>
          <w:rFonts w:ascii="Calibri" w:hAnsi="Calibri" w:cs="Calibri"/>
          <w:sz w:val="22"/>
          <w:szCs w:val="22"/>
        </w:rPr>
        <w:t xml:space="preserve"> to meet noise performance standards for noise from traffic on the State Highway that will not exceed 35dBA </w:t>
      </w:r>
      <w:proofErr w:type="spellStart"/>
      <w:r w:rsidRPr="003C60A6">
        <w:rPr>
          <w:rFonts w:ascii="Calibri" w:hAnsi="Calibri" w:cs="Calibri"/>
          <w:sz w:val="22"/>
          <w:szCs w:val="22"/>
        </w:rPr>
        <w:t>Leq</w:t>
      </w:r>
      <w:proofErr w:type="spellEnd"/>
      <w:r w:rsidRPr="003C60A6">
        <w:rPr>
          <w:rFonts w:ascii="Calibri" w:hAnsi="Calibri" w:cs="Calibri"/>
          <w:sz w:val="22"/>
          <w:szCs w:val="22"/>
        </w:rPr>
        <w:t>(24 hour) in bedrooms and 40 dBA (</w:t>
      </w:r>
      <w:proofErr w:type="spellStart"/>
      <w:r w:rsidRPr="003C60A6">
        <w:rPr>
          <w:rFonts w:ascii="Calibri" w:hAnsi="Calibri" w:cs="Calibri"/>
          <w:sz w:val="22"/>
          <w:szCs w:val="22"/>
        </w:rPr>
        <w:t>Leq</w:t>
      </w:r>
      <w:proofErr w:type="spellEnd"/>
      <w:r w:rsidRPr="003C60A6">
        <w:rPr>
          <w:rFonts w:ascii="Calibri" w:hAnsi="Calibri" w:cs="Calibri"/>
          <w:sz w:val="22"/>
          <w:szCs w:val="22"/>
        </w:rPr>
        <w:t xml:space="preserve"> (24 hour) for other habitable rooms in accordance with the satisfactory sound levels recommended by Australian and New Zealand Standard AS/NZ2107:2000 Acoustics Recommended </w:t>
      </w:r>
      <w:hyperlink r:id="rId18" w:history="1">
        <w:r w:rsidRPr="003C60A6">
          <w:rPr>
            <w:rFonts w:ascii="Calibri" w:hAnsi="Calibri" w:cs="Calibri"/>
            <w:sz w:val="22"/>
            <w:szCs w:val="22"/>
          </w:rPr>
          <w:t>design sound levels</w:t>
        </w:r>
      </w:hyperlink>
      <w:r w:rsidRPr="003C60A6">
        <w:rPr>
          <w:rFonts w:ascii="Calibri" w:hAnsi="Calibri" w:cs="Calibri"/>
          <w:sz w:val="22"/>
          <w:szCs w:val="22"/>
        </w:rPr>
        <w:t> and reverberation times for </w:t>
      </w:r>
      <w:hyperlink r:id="rId19" w:history="1">
        <w:r w:rsidRPr="003C60A6">
          <w:rPr>
            <w:rFonts w:ascii="Calibri" w:hAnsi="Calibri" w:cs="Calibri"/>
            <w:sz w:val="22"/>
            <w:szCs w:val="22"/>
          </w:rPr>
          <w:t>building</w:t>
        </w:r>
      </w:hyperlink>
      <w:r w:rsidRPr="003C60A6">
        <w:rPr>
          <w:rFonts w:ascii="Calibri" w:hAnsi="Calibri" w:cs="Calibri"/>
          <w:sz w:val="22"/>
          <w:szCs w:val="22"/>
        </w:rPr>
        <w:t> interiors.</w:t>
      </w:r>
    </w:p>
    <w:p w14:paraId="0EC0E085" w14:textId="77777777" w:rsidR="00D8519F" w:rsidRDefault="00D8519F" w:rsidP="00D8519F">
      <w:pPr>
        <w:spacing w:after="0" w:line="240" w:lineRule="auto"/>
        <w:ind w:left="709"/>
        <w:jc w:val="both"/>
        <w:rPr>
          <w:rFonts w:ascii="Calibri" w:hAnsi="Calibri" w:cs="Calibri"/>
          <w:i/>
          <w:iCs/>
          <w:sz w:val="22"/>
          <w:szCs w:val="22"/>
          <w:u w:val="single"/>
        </w:rPr>
      </w:pPr>
    </w:p>
    <w:p w14:paraId="187209F6" w14:textId="77777777" w:rsidR="00D8519F" w:rsidRPr="003C60A6" w:rsidRDefault="00D8519F" w:rsidP="00D8519F">
      <w:pPr>
        <w:spacing w:after="0" w:line="240" w:lineRule="auto"/>
        <w:ind w:left="709"/>
        <w:jc w:val="both"/>
        <w:rPr>
          <w:rFonts w:ascii="Calibri" w:hAnsi="Calibri" w:cs="Calibri"/>
          <w:i/>
          <w:iCs/>
          <w:sz w:val="22"/>
          <w:szCs w:val="22"/>
          <w:u w:val="single"/>
        </w:rPr>
      </w:pPr>
      <w:r w:rsidRPr="003C60A6">
        <w:rPr>
          <w:rFonts w:ascii="Calibri" w:hAnsi="Calibri" w:cs="Calibri"/>
          <w:i/>
          <w:iCs/>
          <w:sz w:val="22"/>
          <w:szCs w:val="22"/>
          <w:u w:val="single"/>
        </w:rPr>
        <w:t>External cladding</w:t>
      </w:r>
    </w:p>
    <w:p w14:paraId="69F4EC52"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741AEA57" w14:textId="77777777" w:rsidR="00D8519F" w:rsidRPr="003C60A6"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The external cladding of buildings shall comply with the following:</w:t>
      </w:r>
    </w:p>
    <w:p w14:paraId="479D02AB"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6D7C25B9" w14:textId="1051BD72" w:rsidR="00D8519F" w:rsidRPr="003C60A6" w:rsidRDefault="00D8519F" w:rsidP="00D8519F">
      <w:pPr>
        <w:pStyle w:val="ListParagraph"/>
        <w:numPr>
          <w:ilvl w:val="0"/>
          <w:numId w:val="20"/>
        </w:numPr>
        <w:tabs>
          <w:tab w:val="clear" w:pos="720"/>
        </w:tabs>
        <w:spacing w:after="0" w:line="240" w:lineRule="auto"/>
        <w:ind w:left="1701" w:hanging="425"/>
        <w:jc w:val="both"/>
        <w:rPr>
          <w:rFonts w:ascii="Calibri" w:hAnsi="Calibri" w:cs="Calibri"/>
          <w:sz w:val="22"/>
          <w:szCs w:val="22"/>
        </w:rPr>
      </w:pPr>
      <w:r w:rsidRPr="003C60A6">
        <w:rPr>
          <w:rFonts w:ascii="Calibri" w:hAnsi="Calibri" w:cs="Calibri"/>
          <w:sz w:val="22"/>
          <w:szCs w:val="22"/>
        </w:rPr>
        <w:t>at least 70% of the total painted or galvanised external surface of </w:t>
      </w:r>
      <w:r w:rsidR="00201591" w:rsidRPr="00F36258">
        <w:t>buildings</w:t>
      </w:r>
      <w:r w:rsidRPr="003C60A6">
        <w:rPr>
          <w:rFonts w:ascii="Calibri" w:hAnsi="Calibri" w:cs="Calibri"/>
          <w:sz w:val="22"/>
          <w:szCs w:val="22"/>
        </w:rPr>
        <w:t> (excluding roofs and windows) with a reflectance value of between 0 and 35% ; and</w:t>
      </w:r>
    </w:p>
    <w:p w14:paraId="4EC00E9C" w14:textId="77777777" w:rsidR="00D8519F" w:rsidRDefault="00D8519F" w:rsidP="00D8519F">
      <w:pPr>
        <w:pStyle w:val="ListParagraph"/>
        <w:numPr>
          <w:ilvl w:val="0"/>
          <w:numId w:val="20"/>
        </w:numPr>
        <w:tabs>
          <w:tab w:val="clear" w:pos="720"/>
        </w:tabs>
        <w:spacing w:after="0" w:line="240" w:lineRule="auto"/>
        <w:ind w:left="1701" w:hanging="425"/>
        <w:jc w:val="both"/>
        <w:rPr>
          <w:rFonts w:ascii="Calibri" w:hAnsi="Calibri" w:cs="Calibri"/>
          <w:sz w:val="22"/>
          <w:szCs w:val="22"/>
        </w:rPr>
      </w:pPr>
      <w:r w:rsidRPr="003C60A6">
        <w:rPr>
          <w:rFonts w:ascii="Calibri" w:hAnsi="Calibri" w:cs="Calibri"/>
          <w:sz w:val="22"/>
          <w:szCs w:val="22"/>
        </w:rPr>
        <w:t>roof colours with a light reflectance value of 20% or less, and in the range of browns, greys and black.</w:t>
      </w:r>
    </w:p>
    <w:p w14:paraId="38FD5FCC" w14:textId="77777777" w:rsidR="00D8519F" w:rsidRDefault="00D8519F" w:rsidP="00D8519F">
      <w:pPr>
        <w:spacing w:after="0" w:line="240" w:lineRule="auto"/>
        <w:jc w:val="both"/>
        <w:rPr>
          <w:rFonts w:ascii="Calibri" w:hAnsi="Calibri" w:cs="Calibri"/>
          <w:sz w:val="22"/>
          <w:szCs w:val="22"/>
        </w:rPr>
      </w:pPr>
    </w:p>
    <w:p w14:paraId="6B50E8E0" w14:textId="77777777" w:rsidR="00D8519F" w:rsidRPr="00155739" w:rsidRDefault="00D8519F" w:rsidP="00584F0A">
      <w:pPr>
        <w:pStyle w:val="ListParagraph"/>
        <w:numPr>
          <w:ilvl w:val="0"/>
          <w:numId w:val="45"/>
        </w:numPr>
        <w:spacing w:after="0" w:line="240" w:lineRule="auto"/>
        <w:jc w:val="both"/>
        <w:rPr>
          <w:rFonts w:ascii="Calibri" w:hAnsi="Calibri" w:cs="Calibri"/>
          <w:sz w:val="22"/>
          <w:szCs w:val="22"/>
        </w:rPr>
      </w:pPr>
      <w:r>
        <w:rPr>
          <w:rFonts w:ascii="Calibri" w:hAnsi="Calibri" w:cs="Calibri"/>
          <w:sz w:val="22"/>
          <w:szCs w:val="22"/>
        </w:rPr>
        <w:t>Roof claddings are limited to coated aluminium roofing products only.</w:t>
      </w:r>
    </w:p>
    <w:p w14:paraId="1A02DC6D"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7ACF0F98" w14:textId="77777777" w:rsidR="00D8519F" w:rsidRPr="003C60A6" w:rsidRDefault="00D8519F" w:rsidP="00D8519F">
      <w:pPr>
        <w:pStyle w:val="ListParagraph"/>
        <w:spacing w:after="0" w:line="240" w:lineRule="auto"/>
        <w:ind w:left="709"/>
        <w:jc w:val="both"/>
        <w:rPr>
          <w:rFonts w:ascii="Calibri" w:hAnsi="Calibri" w:cs="Calibri"/>
          <w:i/>
          <w:iCs/>
          <w:sz w:val="22"/>
          <w:szCs w:val="22"/>
          <w:u w:val="single"/>
        </w:rPr>
      </w:pPr>
      <w:r w:rsidRPr="003C60A6">
        <w:rPr>
          <w:rFonts w:ascii="Calibri" w:hAnsi="Calibri" w:cs="Calibri"/>
          <w:i/>
          <w:iCs/>
          <w:sz w:val="22"/>
          <w:szCs w:val="22"/>
          <w:u w:val="single"/>
        </w:rPr>
        <w:t>Lighting</w:t>
      </w:r>
    </w:p>
    <w:p w14:paraId="74963DCA"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42CD6D16" w14:textId="77777777" w:rsidR="00D8519F" w:rsidRPr="003C60A6" w:rsidRDefault="00D8519F" w:rsidP="00584F0A">
      <w:pPr>
        <w:pStyle w:val="ListParagraph"/>
        <w:numPr>
          <w:ilvl w:val="0"/>
          <w:numId w:val="45"/>
        </w:numPr>
        <w:spacing w:after="0" w:line="240" w:lineRule="auto"/>
        <w:jc w:val="both"/>
        <w:rPr>
          <w:rFonts w:ascii="Calibri" w:hAnsi="Calibri" w:cs="Calibri"/>
          <w:sz w:val="22"/>
          <w:szCs w:val="22"/>
        </w:rPr>
      </w:pPr>
      <w:r w:rsidRPr="003C60A6">
        <w:rPr>
          <w:rFonts w:ascii="Calibri" w:hAnsi="Calibri" w:cs="Calibri"/>
          <w:sz w:val="22"/>
          <w:szCs w:val="22"/>
        </w:rPr>
        <w:t>All fixed lighting shall be directed in a downward direction and away from adjacent roads and properties.</w:t>
      </w:r>
    </w:p>
    <w:p w14:paraId="5DDEC4D3"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4631B8B4" w14:textId="77777777" w:rsidR="00D8519F" w:rsidRDefault="00D8519F" w:rsidP="00D8519F">
      <w:pPr>
        <w:pStyle w:val="ListParagraph"/>
        <w:spacing w:after="0" w:line="240" w:lineRule="auto"/>
        <w:ind w:left="709"/>
        <w:jc w:val="both"/>
        <w:rPr>
          <w:rFonts w:ascii="Calibri" w:hAnsi="Calibri" w:cs="Calibri"/>
          <w:i/>
          <w:iCs/>
          <w:sz w:val="22"/>
          <w:szCs w:val="22"/>
          <w:u w:val="single"/>
        </w:rPr>
      </w:pPr>
    </w:p>
    <w:p w14:paraId="7C87BA5D" w14:textId="77777777" w:rsidR="00D8519F" w:rsidRDefault="00D8519F" w:rsidP="00D8519F">
      <w:pPr>
        <w:pStyle w:val="ListParagraph"/>
        <w:spacing w:after="0" w:line="240" w:lineRule="auto"/>
        <w:ind w:left="709"/>
        <w:jc w:val="both"/>
        <w:rPr>
          <w:rFonts w:ascii="Calibri" w:hAnsi="Calibri" w:cs="Calibri"/>
          <w:i/>
          <w:iCs/>
          <w:sz w:val="22"/>
          <w:szCs w:val="22"/>
          <w:u w:val="single"/>
        </w:rPr>
      </w:pPr>
    </w:p>
    <w:p w14:paraId="7E056DFA" w14:textId="77777777" w:rsidR="00D8519F" w:rsidRDefault="00D8519F" w:rsidP="00D8519F">
      <w:pPr>
        <w:pStyle w:val="ListParagraph"/>
        <w:spacing w:after="0" w:line="240" w:lineRule="auto"/>
        <w:ind w:left="709"/>
        <w:jc w:val="both"/>
        <w:rPr>
          <w:rFonts w:ascii="Calibri" w:hAnsi="Calibri" w:cs="Calibri"/>
          <w:i/>
          <w:iCs/>
          <w:sz w:val="22"/>
          <w:szCs w:val="22"/>
          <w:u w:val="single"/>
        </w:rPr>
      </w:pPr>
    </w:p>
    <w:p w14:paraId="31591B1D" w14:textId="77777777" w:rsidR="00D8519F" w:rsidRPr="003C60A6" w:rsidRDefault="00D8519F" w:rsidP="00D8519F">
      <w:pPr>
        <w:pStyle w:val="ListParagraph"/>
        <w:spacing w:after="0" w:line="240" w:lineRule="auto"/>
        <w:ind w:left="709"/>
        <w:jc w:val="both"/>
        <w:rPr>
          <w:rFonts w:ascii="Calibri" w:hAnsi="Calibri" w:cs="Calibri"/>
          <w:i/>
          <w:iCs/>
          <w:sz w:val="22"/>
          <w:szCs w:val="22"/>
          <w:u w:val="single"/>
        </w:rPr>
      </w:pPr>
      <w:r w:rsidRPr="003C60A6">
        <w:rPr>
          <w:rFonts w:ascii="Calibri" w:hAnsi="Calibri" w:cs="Calibri"/>
          <w:i/>
          <w:iCs/>
          <w:sz w:val="22"/>
          <w:szCs w:val="22"/>
          <w:u w:val="single"/>
        </w:rPr>
        <w:t>No build areas or building restriction areas</w:t>
      </w:r>
    </w:p>
    <w:p w14:paraId="4271F4C9" w14:textId="77777777" w:rsidR="00D8519F" w:rsidRPr="003C60A6" w:rsidRDefault="00D8519F" w:rsidP="00D8519F">
      <w:pPr>
        <w:pStyle w:val="ListParagraph"/>
        <w:spacing w:after="0" w:line="240" w:lineRule="auto"/>
        <w:ind w:left="567" w:hanging="567"/>
        <w:jc w:val="both"/>
        <w:rPr>
          <w:rFonts w:ascii="Calibri" w:hAnsi="Calibri" w:cs="Calibri"/>
          <w:sz w:val="22"/>
          <w:szCs w:val="22"/>
        </w:rPr>
      </w:pPr>
    </w:p>
    <w:p w14:paraId="28C8A746" w14:textId="77777777" w:rsidR="00D8519F" w:rsidRPr="00024511" w:rsidRDefault="00D8519F" w:rsidP="00D8519F">
      <w:pPr>
        <w:spacing w:after="0" w:line="240" w:lineRule="auto"/>
        <w:ind w:left="709" w:hanging="709"/>
        <w:jc w:val="both"/>
        <w:rPr>
          <w:rFonts w:ascii="Calibri" w:hAnsi="Calibri" w:cs="Calibri"/>
          <w:sz w:val="22"/>
          <w:szCs w:val="22"/>
        </w:rPr>
      </w:pPr>
      <w:r>
        <w:rPr>
          <w:rFonts w:ascii="Calibri" w:hAnsi="Calibri" w:cs="Calibri"/>
          <w:sz w:val="22"/>
          <w:szCs w:val="22"/>
        </w:rPr>
        <w:t>16</w:t>
      </w:r>
      <w:r>
        <w:rPr>
          <w:rFonts w:ascii="Calibri" w:hAnsi="Calibri" w:cs="Calibri"/>
          <w:sz w:val="22"/>
          <w:szCs w:val="22"/>
        </w:rPr>
        <w:tab/>
      </w:r>
      <w:r w:rsidRPr="00024511">
        <w:rPr>
          <w:rFonts w:ascii="Calibri" w:hAnsi="Calibri" w:cs="Calibri"/>
          <w:sz w:val="22"/>
          <w:szCs w:val="22"/>
        </w:rPr>
        <w:t>No buildings shall be located within any building restriction area identified on the Record of Title for the property.</w:t>
      </w:r>
    </w:p>
    <w:p w14:paraId="34C6039E" w14:textId="77777777" w:rsidR="00D8519F" w:rsidRPr="00FB2CD7" w:rsidRDefault="00D8519F" w:rsidP="00D8519F">
      <w:pPr>
        <w:spacing w:after="0" w:line="240" w:lineRule="auto"/>
        <w:rPr>
          <w:rFonts w:ascii="Calibri" w:hAnsi="Calibri" w:cs="Calibri"/>
          <w:sz w:val="22"/>
          <w:szCs w:val="22"/>
        </w:rPr>
      </w:pPr>
    </w:p>
    <w:p w14:paraId="2B85A069" w14:textId="77777777" w:rsidR="00D8519F" w:rsidRDefault="00D8519F" w:rsidP="00D8519F">
      <w:pPr>
        <w:spacing w:after="0" w:line="240" w:lineRule="auto"/>
        <w:rPr>
          <w:rFonts w:ascii="Calibri" w:hAnsi="Calibri" w:cs="Calibri"/>
          <w:b/>
          <w:bCs/>
          <w:sz w:val="22"/>
          <w:szCs w:val="22"/>
        </w:rPr>
      </w:pPr>
      <w:r w:rsidRPr="00FB2CD7">
        <w:rPr>
          <w:rFonts w:ascii="Calibri" w:hAnsi="Calibri" w:cs="Calibri"/>
          <w:b/>
          <w:bCs/>
          <w:sz w:val="22"/>
          <w:szCs w:val="22"/>
        </w:rPr>
        <w:t>Retaining Walls</w:t>
      </w:r>
    </w:p>
    <w:p w14:paraId="4067B815" w14:textId="77777777" w:rsidR="00D8519F" w:rsidRPr="00FB2CD7" w:rsidRDefault="00D8519F" w:rsidP="00D8519F">
      <w:pPr>
        <w:spacing w:after="0" w:line="240" w:lineRule="auto"/>
        <w:rPr>
          <w:rFonts w:ascii="Calibri" w:hAnsi="Calibri" w:cs="Calibri"/>
          <w:b/>
          <w:bCs/>
          <w:sz w:val="22"/>
          <w:szCs w:val="22"/>
        </w:rPr>
      </w:pPr>
    </w:p>
    <w:p w14:paraId="5FA99475" w14:textId="74F7B40F" w:rsidR="00063E30" w:rsidRPr="00D77B42" w:rsidRDefault="00D8519F" w:rsidP="00063E30">
      <w:pPr>
        <w:pStyle w:val="xmsonormal"/>
        <w:autoSpaceDE w:val="0"/>
        <w:autoSpaceDN w:val="0"/>
        <w:ind w:left="720" w:hanging="720"/>
        <w:jc w:val="both"/>
        <w:rPr>
          <w:color w:val="000000"/>
        </w:rPr>
      </w:pPr>
      <w:r>
        <w:rPr>
          <w:color w:val="000000"/>
        </w:rPr>
        <w:t>17</w:t>
      </w:r>
      <w:r w:rsidRPr="00FB2CD7">
        <w:rPr>
          <w:color w:val="000000"/>
        </w:rPr>
        <w:tab/>
      </w:r>
      <w:r w:rsidR="00063E30" w:rsidRPr="00D77B42">
        <w:rPr>
          <w:color w:val="000000"/>
        </w:rPr>
        <w:t>All physical development works including retaining walls, documentation and other consent obligations shall be carried out in accordance with the requirements of the Queenstown Lakes District Council’s policies and standards, being QLDC’s Land Development and Subdivision Code of Practice adopted on 17th April 2025 and subsequent amendments to that document up to the date of issue of any resource consent.</w:t>
      </w:r>
    </w:p>
    <w:p w14:paraId="07B14345" w14:textId="77777777" w:rsidR="00063E30" w:rsidRPr="00D77B42" w:rsidRDefault="00063E30" w:rsidP="00063E30">
      <w:pPr>
        <w:pStyle w:val="xmsonormal"/>
        <w:autoSpaceDE w:val="0"/>
        <w:autoSpaceDN w:val="0"/>
        <w:ind w:left="720" w:hanging="720"/>
        <w:jc w:val="both"/>
        <w:rPr>
          <w:color w:val="000000"/>
        </w:rPr>
      </w:pPr>
    </w:p>
    <w:p w14:paraId="496D6F33" w14:textId="206661B1" w:rsidR="00D8519F" w:rsidRDefault="00063E30" w:rsidP="00953548">
      <w:pPr>
        <w:pStyle w:val="xmsonormal"/>
        <w:ind w:left="720"/>
        <w:jc w:val="both"/>
      </w:pPr>
      <w:r w:rsidRPr="00D77B42">
        <w:rPr>
          <w:color w:val="000000"/>
        </w:rPr>
        <w:t xml:space="preserve">Note: The current standards are available on Council’s website via the following link: </w:t>
      </w:r>
      <w:hyperlink r:id="rId20" w:history="1">
        <w:r w:rsidR="00953548" w:rsidRPr="00164BBC">
          <w:rPr>
            <w:rStyle w:val="Hyperlink"/>
          </w:rPr>
          <w:t>https://www.qldc.govt.nz/</w:t>
        </w:r>
      </w:hyperlink>
      <w:r w:rsidR="00D8519F" w:rsidRPr="00FB2CD7">
        <w:t> </w:t>
      </w:r>
    </w:p>
    <w:p w14:paraId="58CBCC77" w14:textId="77777777" w:rsidR="00953548" w:rsidRPr="00FB2CD7" w:rsidRDefault="00953548" w:rsidP="00953548">
      <w:pPr>
        <w:pStyle w:val="xmsonormal"/>
        <w:ind w:left="720"/>
        <w:jc w:val="both"/>
      </w:pPr>
    </w:p>
    <w:p w14:paraId="064FD3C5" w14:textId="2FE573DB" w:rsidR="00D8519F" w:rsidRDefault="00D8519F" w:rsidP="00D8519F">
      <w:pPr>
        <w:pStyle w:val="xmsonormal"/>
        <w:autoSpaceDE w:val="0"/>
        <w:autoSpaceDN w:val="0"/>
        <w:ind w:left="720" w:hanging="720"/>
        <w:jc w:val="both"/>
      </w:pPr>
      <w:r>
        <w:t>18</w:t>
      </w:r>
      <w:r w:rsidRPr="00FB2CD7">
        <w:t>          Prior to commencing ground-disturbing activities on site, the consent holder must submit an Environmental Management Plan in accordance with the QLDC Environmental Management Plan guidelines for approval. The Consent Holder must nominate an Environmental Representative for the works program in accordance with the requirements detailed on pages 9 and 10 of the Queenstown Lakes District Council’s Guidelines for Environmental Management Plans</w:t>
      </w:r>
      <w:r w:rsidR="006C2836">
        <w:t xml:space="preserve"> 2019</w:t>
      </w:r>
      <w:r w:rsidRPr="00FB2CD7">
        <w:t>.</w:t>
      </w:r>
    </w:p>
    <w:p w14:paraId="3F7BD0AF" w14:textId="77777777" w:rsidR="00D8519F" w:rsidRDefault="00D8519F" w:rsidP="00D8519F">
      <w:pPr>
        <w:pStyle w:val="xmsonormal"/>
        <w:autoSpaceDE w:val="0"/>
        <w:autoSpaceDN w:val="0"/>
        <w:ind w:left="720" w:hanging="720"/>
        <w:jc w:val="both"/>
      </w:pPr>
    </w:p>
    <w:p w14:paraId="0C01922F" w14:textId="77777777" w:rsidR="00D8519F" w:rsidRPr="00FB2CD7" w:rsidRDefault="00D8519F" w:rsidP="00D8519F">
      <w:pPr>
        <w:pStyle w:val="xmsonormal"/>
        <w:autoSpaceDE w:val="0"/>
        <w:autoSpaceDN w:val="0"/>
        <w:ind w:left="720" w:hanging="720"/>
        <w:jc w:val="both"/>
      </w:pPr>
      <w:r>
        <w:t>19</w:t>
      </w:r>
      <w:r>
        <w:tab/>
      </w:r>
      <w:r w:rsidRPr="00FB2CD7">
        <w:t xml:space="preserve">Prior to </w:t>
      </w:r>
      <w:proofErr w:type="gramStart"/>
      <w:r w:rsidRPr="00FB2CD7">
        <w:t>commencing ground-disturbing activities on site and at all times</w:t>
      </w:r>
      <w:proofErr w:type="gramEnd"/>
      <w:r w:rsidRPr="00FB2CD7">
        <w:t xml:space="preserve"> during works, the consent holder must implement environmental management measures in accordance with the finalised Environmental Management Plan and carried out in accordance with this document.</w:t>
      </w:r>
    </w:p>
    <w:p w14:paraId="3351C8ED" w14:textId="77777777" w:rsidR="00D8519F" w:rsidRPr="00FB2CD7" w:rsidRDefault="00D8519F" w:rsidP="00D8519F">
      <w:pPr>
        <w:pStyle w:val="xmsonormal"/>
        <w:jc w:val="both"/>
      </w:pPr>
      <w:r w:rsidRPr="00FB2CD7">
        <w:t> </w:t>
      </w:r>
    </w:p>
    <w:p w14:paraId="6395FA3F" w14:textId="4E5DDA8C" w:rsidR="00D8519F" w:rsidRPr="00FB2CD7" w:rsidRDefault="00D8519F" w:rsidP="00D8519F">
      <w:pPr>
        <w:pStyle w:val="xmsonormal"/>
        <w:autoSpaceDE w:val="0"/>
        <w:autoSpaceDN w:val="0"/>
        <w:ind w:left="720" w:hanging="720"/>
        <w:jc w:val="both"/>
      </w:pPr>
      <w:r>
        <w:t>20</w:t>
      </w:r>
      <w:r>
        <w:tab/>
      </w:r>
      <w:r w:rsidRPr="00FB2CD7">
        <w:t>Prior to commencing ground disturbing activities, the Consent Holder must ensure all staff (including all sub-contractors) involved in, or supervising, works onsite have attended an Environmental Site Induction in accordance with the requirements detailed on page 8 of the Queenstown Lakes District Council’s Guidelines for Environmental Management Plans</w:t>
      </w:r>
      <w:r w:rsidR="00B30ECA">
        <w:t xml:space="preserve"> 2019</w:t>
      </w:r>
      <w:r w:rsidRPr="00FB2CD7">
        <w:t>.</w:t>
      </w:r>
    </w:p>
    <w:p w14:paraId="0BAE2E0A" w14:textId="77777777" w:rsidR="00D8519F" w:rsidRPr="00FB2CD7" w:rsidRDefault="00D8519F" w:rsidP="00D8519F">
      <w:pPr>
        <w:pStyle w:val="xmsonormal"/>
        <w:jc w:val="both"/>
      </w:pPr>
      <w:r w:rsidRPr="00FB2CD7">
        <w:t> </w:t>
      </w:r>
    </w:p>
    <w:p w14:paraId="3428DF5E" w14:textId="77777777" w:rsidR="00D8519F" w:rsidRPr="00FB2CD7" w:rsidRDefault="00D8519F" w:rsidP="00D8519F">
      <w:pPr>
        <w:pStyle w:val="xmsonormal"/>
        <w:autoSpaceDE w:val="0"/>
        <w:autoSpaceDN w:val="0"/>
        <w:ind w:left="720" w:hanging="720"/>
        <w:jc w:val="both"/>
      </w:pPr>
      <w:r>
        <w:t>21</w:t>
      </w:r>
      <w:r>
        <w:tab/>
      </w:r>
      <w:r w:rsidRPr="00FB2CD7">
        <w:t xml:space="preserve">The consent holder shall implement suitable measures to prevent deposition of any debris on surrounding roads by vehicles moving to and from the site. </w:t>
      </w:r>
      <w:proofErr w:type="gramStart"/>
      <w:r w:rsidRPr="00FB2CD7">
        <w:t>In the event that</w:t>
      </w:r>
      <w:proofErr w:type="gramEnd"/>
      <w:r w:rsidRPr="00FB2CD7">
        <w:t xml:space="preserve"> any material is deposited on any roads, the consent holder shall take immediate action, at his/her expense, to clean the roads. The loading and stockpiling of earth and other materials shall be confined to the subject site.</w:t>
      </w:r>
    </w:p>
    <w:p w14:paraId="1F0DF9A9" w14:textId="77777777" w:rsidR="00D8519F" w:rsidRPr="00FB2CD7" w:rsidRDefault="00D8519F" w:rsidP="00D8519F">
      <w:pPr>
        <w:pStyle w:val="xmsonormal"/>
        <w:autoSpaceDE w:val="0"/>
        <w:autoSpaceDN w:val="0"/>
      </w:pPr>
      <w:r w:rsidRPr="00FB2CD7">
        <w:rPr>
          <w:i/>
          <w:iCs/>
        </w:rPr>
        <w:t> </w:t>
      </w:r>
    </w:p>
    <w:p w14:paraId="762F7A12" w14:textId="77777777" w:rsidR="00D8519F" w:rsidRPr="00FB2CD7" w:rsidRDefault="00D8519F" w:rsidP="00D8519F">
      <w:pPr>
        <w:pStyle w:val="xmsonormal"/>
        <w:autoSpaceDE w:val="0"/>
        <w:autoSpaceDN w:val="0"/>
        <w:ind w:left="720" w:hanging="720"/>
      </w:pPr>
      <w:r>
        <w:t>22</w:t>
      </w:r>
      <w:r>
        <w:tab/>
      </w:r>
      <w:r w:rsidRPr="00FB2CD7">
        <w:t>No earthworks that are not authorised by this consent, temporary or permanent, are to breach the boundaries of the site.</w:t>
      </w:r>
    </w:p>
    <w:p w14:paraId="166AEECA" w14:textId="77777777" w:rsidR="00D8519F" w:rsidRPr="00FB2CD7" w:rsidRDefault="00D8519F" w:rsidP="00D8519F">
      <w:pPr>
        <w:pStyle w:val="xmsonormal"/>
        <w:autoSpaceDE w:val="0"/>
        <w:autoSpaceDN w:val="0"/>
      </w:pPr>
      <w:r w:rsidRPr="00FB2CD7">
        <w:t> </w:t>
      </w:r>
    </w:p>
    <w:p w14:paraId="1F5784BD" w14:textId="77777777" w:rsidR="00D8519F" w:rsidRPr="00FB2CD7" w:rsidRDefault="00D8519F" w:rsidP="00D8519F">
      <w:pPr>
        <w:pStyle w:val="xmsonormal"/>
        <w:autoSpaceDE w:val="0"/>
        <w:autoSpaceDN w:val="0"/>
        <w:ind w:left="720" w:hanging="720"/>
        <w:jc w:val="both"/>
      </w:pPr>
      <w:r>
        <w:t>23</w:t>
      </w:r>
      <w:r>
        <w:tab/>
      </w:r>
      <w:r w:rsidRPr="00FB2CD7">
        <w:t xml:space="preserve">At least one copy of the finalised EMP shall </w:t>
      </w:r>
      <w:proofErr w:type="gramStart"/>
      <w:r w:rsidRPr="00FB2CD7">
        <w:t>be accessible on site at all times</w:t>
      </w:r>
      <w:proofErr w:type="gramEnd"/>
      <w:r w:rsidRPr="00FB2CD7">
        <w:t xml:space="preserve"> during work under this consent.</w:t>
      </w:r>
    </w:p>
    <w:p w14:paraId="7B8C19D4" w14:textId="77777777" w:rsidR="00D8519F" w:rsidRPr="00FB2CD7" w:rsidRDefault="00D8519F" w:rsidP="00D8519F">
      <w:pPr>
        <w:pStyle w:val="xmsonormal"/>
        <w:autoSpaceDE w:val="0"/>
        <w:autoSpaceDN w:val="0"/>
      </w:pPr>
      <w:r w:rsidRPr="00FB2CD7">
        <w:rPr>
          <w:i/>
          <w:iCs/>
        </w:rPr>
        <w:t> </w:t>
      </w:r>
    </w:p>
    <w:p w14:paraId="48C7CBAE" w14:textId="34EA3C0F" w:rsidR="00D8519F" w:rsidRPr="00FB2CD7" w:rsidRDefault="00D8519F" w:rsidP="00D8519F">
      <w:pPr>
        <w:pStyle w:val="xmsonormal"/>
        <w:autoSpaceDE w:val="0"/>
        <w:autoSpaceDN w:val="0"/>
        <w:ind w:left="720" w:hanging="720"/>
        <w:jc w:val="both"/>
      </w:pPr>
      <w:r>
        <w:t>24</w:t>
      </w:r>
      <w:r>
        <w:tab/>
      </w:r>
      <w:r w:rsidRPr="00FB2CD7">
        <w:t>In accordance with page 9 of the Queenstown Lakes District Council’s Guidelines for Environmental Management Plans</w:t>
      </w:r>
      <w:r w:rsidR="00B30ECA">
        <w:t xml:space="preserve"> 2019</w:t>
      </w:r>
      <w:r w:rsidRPr="00FB2CD7">
        <w:t>, where any accidental discovery and/or Environmental Incident where the EMP has failed leading to any adverse environmental effects offsite occurs the Consent Holder shall report to QLDC details of any Environmental Incident within 12 hours of becoming aware of the incident.</w:t>
      </w:r>
    </w:p>
    <w:p w14:paraId="33DDC12E" w14:textId="77777777" w:rsidR="00D8519F" w:rsidRPr="00FB2CD7" w:rsidRDefault="00D8519F" w:rsidP="00D8519F">
      <w:pPr>
        <w:pStyle w:val="xmsonormal"/>
      </w:pPr>
      <w:r w:rsidRPr="00FB2CD7">
        <w:lastRenderedPageBreak/>
        <w:t> </w:t>
      </w:r>
    </w:p>
    <w:p w14:paraId="5D48DBEC" w14:textId="77777777" w:rsidR="00D8519F" w:rsidRPr="00FB2CD7" w:rsidRDefault="00D8519F" w:rsidP="00D8519F">
      <w:pPr>
        <w:pStyle w:val="xmsonormal"/>
        <w:autoSpaceDE w:val="0"/>
        <w:autoSpaceDN w:val="0"/>
        <w:ind w:left="720" w:hanging="720"/>
      </w:pPr>
      <w:r>
        <w:t>25</w:t>
      </w:r>
      <w:r>
        <w:tab/>
      </w:r>
      <w:r w:rsidRPr="00FB2CD7">
        <w:t>On completion of the earthworks, and prior to the occupation of the residential unit the consent holder shall complete the following:</w:t>
      </w:r>
    </w:p>
    <w:p w14:paraId="4F29E13F" w14:textId="77777777" w:rsidR="00D8519F" w:rsidRPr="00FB2CD7" w:rsidRDefault="00D8519F" w:rsidP="00D8519F">
      <w:pPr>
        <w:pStyle w:val="xmsonormal"/>
        <w:autoSpaceDE w:val="0"/>
        <w:autoSpaceDN w:val="0"/>
        <w:ind w:left="720" w:hanging="720"/>
      </w:pPr>
    </w:p>
    <w:p w14:paraId="14B3190A" w14:textId="77777777" w:rsidR="00D8519F" w:rsidRPr="00FB2CD7" w:rsidRDefault="00D8519F" w:rsidP="00D8519F">
      <w:pPr>
        <w:pStyle w:val="xmsonormal"/>
        <w:autoSpaceDE w:val="0"/>
        <w:autoSpaceDN w:val="0"/>
        <w:ind w:left="1134" w:hanging="425"/>
      </w:pPr>
      <w:r w:rsidRPr="00FB2CD7">
        <w:t>a)     All earth worked areas shall be top-soiled and revegetated or otherwise permanently stabilised.</w:t>
      </w:r>
    </w:p>
    <w:p w14:paraId="35D43E5E" w14:textId="77777777" w:rsidR="00D8519F" w:rsidRPr="00FB2CD7" w:rsidRDefault="00D8519F" w:rsidP="00D8519F">
      <w:pPr>
        <w:pStyle w:val="xmsonormal"/>
        <w:autoSpaceDE w:val="0"/>
        <w:autoSpaceDN w:val="0"/>
        <w:ind w:left="1134" w:hanging="425"/>
      </w:pPr>
      <w:r w:rsidRPr="00FB2CD7">
        <w:t>b)     The consent holder shall remedy any damage to all existing road surfaces and berms that result from work carried out for this consent.</w:t>
      </w:r>
    </w:p>
    <w:p w14:paraId="2A697CA8" w14:textId="77777777" w:rsidR="00D8519F" w:rsidRPr="00FB2CD7" w:rsidRDefault="00D8519F" w:rsidP="00D8519F">
      <w:pPr>
        <w:pStyle w:val="xmsonormal"/>
      </w:pPr>
    </w:p>
    <w:p w14:paraId="2BE01113" w14:textId="77777777" w:rsidR="00D8519F" w:rsidRDefault="00D8519F" w:rsidP="00D8519F">
      <w:pPr>
        <w:pStyle w:val="xmsonormal"/>
        <w:autoSpaceDE w:val="0"/>
        <w:autoSpaceDN w:val="0"/>
        <w:ind w:left="709" w:hanging="709"/>
      </w:pPr>
      <w:r>
        <w:t>26</w:t>
      </w:r>
      <w:r>
        <w:tab/>
      </w:r>
      <w:r w:rsidRPr="00FB2CD7">
        <w:t xml:space="preserve">The </w:t>
      </w:r>
      <w:r>
        <w:t>maximum</w:t>
      </w:r>
      <w:r w:rsidRPr="00FB2CD7">
        <w:t xml:space="preserve"> height of </w:t>
      </w:r>
      <w:r>
        <w:t>any</w:t>
      </w:r>
      <w:r w:rsidRPr="00FB2CD7">
        <w:t xml:space="preserve"> retaining wall</w:t>
      </w:r>
      <w:r>
        <w:t xml:space="preserve">(s) along the boundary is to be 1m above ground level. </w:t>
      </w:r>
    </w:p>
    <w:p w14:paraId="4DFBC9C9" w14:textId="77777777" w:rsidR="00D8519F" w:rsidRDefault="00D8519F" w:rsidP="00D8519F">
      <w:pPr>
        <w:pStyle w:val="xmsonormal"/>
        <w:autoSpaceDE w:val="0"/>
        <w:autoSpaceDN w:val="0"/>
        <w:ind w:left="709" w:hanging="709"/>
      </w:pPr>
    </w:p>
    <w:p w14:paraId="4F791396" w14:textId="77777777" w:rsidR="00D8519F" w:rsidRPr="00FB2CD7" w:rsidRDefault="00D8519F" w:rsidP="00D8519F">
      <w:pPr>
        <w:pStyle w:val="xmsonormal"/>
        <w:autoSpaceDE w:val="0"/>
        <w:autoSpaceDN w:val="0"/>
        <w:ind w:left="709" w:hanging="709"/>
      </w:pPr>
      <w:r>
        <w:t>27</w:t>
      </w:r>
      <w:r>
        <w:tab/>
        <w:t>Where a fence is proposed above the retaining wall along an internal boundary, the total combined height of the retaining wall and</w:t>
      </w:r>
      <w:r w:rsidRPr="00FB2CD7">
        <w:t xml:space="preserve"> boundary fence shall not exceed 2m above ground level.</w:t>
      </w:r>
      <w:r>
        <w:t xml:space="preserve"> Where a fence is proposed above the retaining wall along a road boundary, the total combined height of the retaining wall and boundary fence shall not exceed 1.2m.</w:t>
      </w:r>
    </w:p>
    <w:p w14:paraId="72F14D16" w14:textId="77777777" w:rsidR="00D8519F" w:rsidRPr="00FB2CD7" w:rsidRDefault="00D8519F" w:rsidP="00D8519F">
      <w:pPr>
        <w:pStyle w:val="xmsonormal"/>
      </w:pPr>
    </w:p>
    <w:p w14:paraId="7BF5EC2F" w14:textId="440B2F52" w:rsidR="00D8519F" w:rsidRPr="00493C21" w:rsidRDefault="00D8519F" w:rsidP="00493C21">
      <w:pPr>
        <w:pStyle w:val="xmsonormal"/>
        <w:autoSpaceDE w:val="0"/>
        <w:autoSpaceDN w:val="0"/>
        <w:rPr>
          <w:i/>
          <w:iCs/>
        </w:rPr>
      </w:pPr>
      <w:r w:rsidRPr="00493C21">
        <w:rPr>
          <w:i/>
          <w:iCs/>
        </w:rPr>
        <w:t>Advice Note</w:t>
      </w:r>
      <w:r w:rsidR="00493C21" w:rsidRPr="00493C21">
        <w:rPr>
          <w:i/>
          <w:iCs/>
        </w:rPr>
        <w:t>:</w:t>
      </w:r>
      <w:r w:rsidRPr="00493C21">
        <w:rPr>
          <w:i/>
          <w:iCs/>
        </w:rPr>
        <w:t xml:space="preserve"> The consent holder is advised that any retaining walls proposed in this development which bear additional surcharge loads will require Building Consent, as they are not exempt under Schedule 1 of the Building Act 2004.</w:t>
      </w:r>
    </w:p>
    <w:p w14:paraId="2472BE70" w14:textId="77777777" w:rsidR="00D8519F" w:rsidRPr="00FB2CD7" w:rsidRDefault="00D8519F" w:rsidP="00D8519F">
      <w:pPr>
        <w:spacing w:after="0" w:line="240" w:lineRule="auto"/>
        <w:rPr>
          <w:rFonts w:ascii="Calibri" w:hAnsi="Calibri" w:cs="Calibri"/>
          <w:sz w:val="22"/>
          <w:szCs w:val="22"/>
        </w:rPr>
      </w:pPr>
    </w:p>
    <w:p w14:paraId="61008FCC" w14:textId="77777777" w:rsidR="00D8519F" w:rsidRDefault="00D8519F" w:rsidP="00D8519F">
      <w:pPr>
        <w:spacing w:after="0" w:line="240" w:lineRule="auto"/>
        <w:rPr>
          <w:rFonts w:ascii="Calibri" w:hAnsi="Calibri" w:cs="Calibri"/>
          <w:sz w:val="22"/>
          <w:szCs w:val="22"/>
        </w:rPr>
      </w:pPr>
    </w:p>
    <w:p w14:paraId="6D997F64" w14:textId="7C71B6EC" w:rsidR="000856BE" w:rsidRDefault="000856BE">
      <w:pPr>
        <w:rPr>
          <w:rFonts w:ascii="Calibri" w:hAnsi="Calibri" w:cs="Calibri"/>
          <w:sz w:val="22"/>
          <w:szCs w:val="22"/>
        </w:rPr>
      </w:pPr>
      <w:r>
        <w:rPr>
          <w:rFonts w:ascii="Calibri" w:hAnsi="Calibri" w:cs="Calibri"/>
          <w:sz w:val="22"/>
          <w:szCs w:val="22"/>
        </w:rPr>
        <w:br w:type="page"/>
      </w:r>
    </w:p>
    <w:p w14:paraId="387F5F5E" w14:textId="77777777" w:rsidR="00DD0B53" w:rsidRPr="00CC25F6" w:rsidRDefault="00DD0B53" w:rsidP="005A65B9">
      <w:pPr>
        <w:spacing w:after="0" w:line="240" w:lineRule="auto"/>
        <w:jc w:val="center"/>
        <w:rPr>
          <w:rFonts w:ascii="Calibri" w:hAnsi="Calibri" w:cs="Calibri"/>
          <w:b/>
          <w:bCs/>
          <w:sz w:val="28"/>
          <w:szCs w:val="28"/>
          <w:u w:val="single"/>
        </w:rPr>
      </w:pPr>
      <w:r w:rsidRPr="00CC25F6">
        <w:rPr>
          <w:rFonts w:ascii="Calibri" w:hAnsi="Calibri" w:cs="Calibri"/>
          <w:b/>
          <w:bCs/>
          <w:sz w:val="28"/>
          <w:szCs w:val="28"/>
          <w:u w:val="single"/>
        </w:rPr>
        <w:lastRenderedPageBreak/>
        <w:t>Proposed Regional Council Consent Conditions</w:t>
      </w:r>
    </w:p>
    <w:p w14:paraId="097A6C79" w14:textId="77777777" w:rsidR="00DD0B53" w:rsidRDefault="00DD0B53" w:rsidP="00DD0B53">
      <w:pPr>
        <w:spacing w:after="0" w:line="240" w:lineRule="auto"/>
        <w:rPr>
          <w:rFonts w:ascii="Calibri" w:hAnsi="Calibri" w:cs="Calibri"/>
          <w:b/>
          <w:bCs/>
          <w:i/>
          <w:iCs/>
          <w:sz w:val="22"/>
          <w:szCs w:val="22"/>
        </w:rPr>
      </w:pPr>
    </w:p>
    <w:p w14:paraId="38A010D6" w14:textId="77777777" w:rsidR="00DD0B53" w:rsidRPr="00CC25F6" w:rsidRDefault="00DD0B53" w:rsidP="00DD0B53">
      <w:pPr>
        <w:spacing w:after="0" w:line="240" w:lineRule="auto"/>
        <w:rPr>
          <w:rFonts w:ascii="Calibri" w:hAnsi="Calibri" w:cs="Calibri"/>
          <w:b/>
          <w:bCs/>
          <w:i/>
          <w:iCs/>
          <w:sz w:val="22"/>
          <w:szCs w:val="22"/>
        </w:rPr>
      </w:pPr>
      <w:r w:rsidRPr="00CC25F6">
        <w:rPr>
          <w:rFonts w:ascii="Calibri" w:hAnsi="Calibri" w:cs="Calibri"/>
          <w:b/>
          <w:bCs/>
          <w:i/>
          <w:iCs/>
          <w:sz w:val="22"/>
          <w:szCs w:val="22"/>
        </w:rPr>
        <w:t>To be administered by the Otago Regional Council</w:t>
      </w:r>
    </w:p>
    <w:p w14:paraId="6FB2A207" w14:textId="77777777" w:rsidR="00DD0B53" w:rsidRPr="00CC25F6" w:rsidRDefault="00DD0B53" w:rsidP="00DD0B53">
      <w:pPr>
        <w:spacing w:after="0" w:line="240" w:lineRule="auto"/>
        <w:rPr>
          <w:rFonts w:ascii="Calibri" w:hAnsi="Calibri" w:cs="Calibri"/>
          <w:b/>
          <w:bCs/>
          <w:i/>
          <w:iCs/>
          <w:sz w:val="22"/>
          <w:szCs w:val="22"/>
        </w:rPr>
      </w:pPr>
    </w:p>
    <w:p w14:paraId="32FEE0E7" w14:textId="666E5810" w:rsidR="00DD0B53" w:rsidRPr="00CC25F6" w:rsidRDefault="00DD0B53" w:rsidP="00DD0B53">
      <w:pPr>
        <w:pStyle w:val="Heading1"/>
        <w:spacing w:before="0" w:after="0" w:line="240" w:lineRule="auto"/>
        <w:rPr>
          <w:rFonts w:ascii="Calibri" w:hAnsi="Calibri" w:cs="Calibri"/>
          <w:b/>
          <w:bCs/>
          <w:color w:val="auto"/>
          <w:sz w:val="24"/>
          <w:szCs w:val="24"/>
          <w:u w:val="single"/>
        </w:rPr>
      </w:pPr>
      <w:r w:rsidRPr="00CC25F6">
        <w:rPr>
          <w:rFonts w:ascii="Calibri" w:hAnsi="Calibri" w:cs="Calibri"/>
          <w:b/>
          <w:bCs/>
          <w:color w:val="auto"/>
          <w:sz w:val="24"/>
          <w:szCs w:val="24"/>
          <w:u w:val="single"/>
        </w:rPr>
        <w:t xml:space="preserve">Take and use of groundwater </w:t>
      </w:r>
      <w:r w:rsidR="009D31BC">
        <w:rPr>
          <w:rFonts w:ascii="Calibri" w:hAnsi="Calibri" w:cs="Calibri"/>
          <w:b/>
          <w:bCs/>
          <w:color w:val="auto"/>
          <w:sz w:val="24"/>
          <w:szCs w:val="24"/>
          <w:u w:val="single"/>
        </w:rPr>
        <w:t>(</w:t>
      </w:r>
      <w:r w:rsidR="00B270BD">
        <w:rPr>
          <w:rFonts w:ascii="Calibri" w:hAnsi="Calibri" w:cs="Calibri"/>
          <w:b/>
          <w:bCs/>
          <w:color w:val="auto"/>
          <w:sz w:val="24"/>
          <w:szCs w:val="24"/>
          <w:u w:val="single"/>
        </w:rPr>
        <w:t>RMFT25.003.09)</w:t>
      </w:r>
    </w:p>
    <w:p w14:paraId="7706C938" w14:textId="77777777" w:rsidR="00DD0B53" w:rsidRPr="00CC25F6" w:rsidRDefault="00DD0B53" w:rsidP="00DD0B53">
      <w:pPr>
        <w:spacing w:after="0" w:line="240" w:lineRule="auto"/>
        <w:rPr>
          <w:rFonts w:ascii="Calibri" w:hAnsi="Calibri" w:cs="Calibri"/>
          <w:sz w:val="22"/>
          <w:szCs w:val="22"/>
        </w:rPr>
      </w:pPr>
    </w:p>
    <w:p w14:paraId="5A62583D" w14:textId="77777777" w:rsidR="00DD0B53" w:rsidRDefault="00DD0B53" w:rsidP="00DD0B53">
      <w:pPr>
        <w:spacing w:after="0" w:line="240" w:lineRule="auto"/>
        <w:rPr>
          <w:rFonts w:ascii="Calibri" w:hAnsi="Calibri" w:cs="Calibri"/>
          <w:sz w:val="22"/>
          <w:szCs w:val="22"/>
          <w:u w:val="single"/>
        </w:rPr>
      </w:pPr>
      <w:r w:rsidRPr="00CC25F6">
        <w:rPr>
          <w:rFonts w:ascii="Calibri" w:hAnsi="Calibri" w:cs="Calibri"/>
          <w:sz w:val="22"/>
          <w:szCs w:val="22"/>
          <w:u w:val="single"/>
        </w:rPr>
        <w:t xml:space="preserve">Specific </w:t>
      </w:r>
    </w:p>
    <w:p w14:paraId="09DFEF69" w14:textId="77777777" w:rsidR="00DD0B53" w:rsidRPr="00CC25F6" w:rsidRDefault="00DD0B53" w:rsidP="00DD0B53">
      <w:pPr>
        <w:spacing w:after="0" w:line="240" w:lineRule="auto"/>
        <w:rPr>
          <w:rFonts w:ascii="Calibri" w:hAnsi="Calibri" w:cs="Calibri"/>
          <w:sz w:val="22"/>
          <w:szCs w:val="22"/>
          <w:u w:val="single"/>
        </w:rPr>
      </w:pPr>
    </w:p>
    <w:p w14:paraId="58F531AD" w14:textId="0B057969" w:rsidR="00B500B6" w:rsidRDefault="00DD0B53" w:rsidP="00584F0A">
      <w:pPr>
        <w:pStyle w:val="ListParagraph"/>
        <w:numPr>
          <w:ilvl w:val="0"/>
          <w:numId w:val="46"/>
        </w:numPr>
        <w:spacing w:after="0" w:line="240" w:lineRule="auto"/>
        <w:ind w:left="567" w:hanging="567"/>
        <w:rPr>
          <w:rFonts w:ascii="Calibri" w:hAnsi="Calibri" w:cs="Calibri"/>
          <w:sz w:val="22"/>
          <w:szCs w:val="22"/>
        </w:rPr>
      </w:pPr>
      <w:r w:rsidRPr="00CC25F6">
        <w:rPr>
          <w:rFonts w:ascii="Calibri" w:hAnsi="Calibri" w:cs="Calibri"/>
          <w:sz w:val="22"/>
          <w:szCs w:val="22"/>
        </w:rPr>
        <w:t>Th</w:t>
      </w:r>
      <w:r w:rsidR="00A22730">
        <w:rPr>
          <w:rFonts w:ascii="Calibri" w:hAnsi="Calibri" w:cs="Calibri"/>
          <w:sz w:val="22"/>
          <w:szCs w:val="22"/>
        </w:rPr>
        <w:t>is consent authorises the</w:t>
      </w:r>
      <w:r w:rsidRPr="00CC25F6">
        <w:rPr>
          <w:rFonts w:ascii="Calibri" w:hAnsi="Calibri" w:cs="Calibri"/>
          <w:sz w:val="22"/>
          <w:szCs w:val="22"/>
        </w:rPr>
        <w:t xml:space="preserve"> take and use of groundwater from a bore at the map reference(s) </w:t>
      </w:r>
      <w:r>
        <w:rPr>
          <w:rFonts w:ascii="Calibri" w:hAnsi="Calibri" w:cs="Calibri"/>
          <w:sz w:val="22"/>
          <w:szCs w:val="22"/>
        </w:rPr>
        <w:t>E1265453 N4997247 (Bore tag CC11/0151)</w:t>
      </w:r>
      <w:r w:rsidRPr="00CC25F6">
        <w:rPr>
          <w:rFonts w:ascii="Calibri" w:hAnsi="Calibri" w:cs="Calibri"/>
          <w:sz w:val="22"/>
          <w:szCs w:val="22"/>
        </w:rPr>
        <w:t xml:space="preserve"> and on the land legally described </w:t>
      </w:r>
      <w:r>
        <w:rPr>
          <w:rFonts w:ascii="Calibri" w:hAnsi="Calibri" w:cs="Calibri"/>
          <w:sz w:val="22"/>
          <w:szCs w:val="22"/>
        </w:rPr>
        <w:t>Lot 8 Deposited Plan 443832</w:t>
      </w:r>
      <w:r w:rsidRPr="00CC25F6">
        <w:rPr>
          <w:rFonts w:ascii="Calibri" w:hAnsi="Calibri" w:cs="Calibri"/>
          <w:sz w:val="22"/>
          <w:szCs w:val="22"/>
        </w:rPr>
        <w:t xml:space="preserve"> for </w:t>
      </w:r>
      <w:r w:rsidR="00B500B6">
        <w:rPr>
          <w:rFonts w:ascii="Calibri" w:hAnsi="Calibri" w:cs="Calibri"/>
          <w:sz w:val="22"/>
          <w:szCs w:val="22"/>
        </w:rPr>
        <w:t xml:space="preserve">the purpose of </w:t>
      </w:r>
      <w:r w:rsidRPr="00CC25F6">
        <w:rPr>
          <w:rFonts w:ascii="Calibri" w:hAnsi="Calibri" w:cs="Calibri"/>
          <w:sz w:val="22"/>
          <w:szCs w:val="22"/>
        </w:rPr>
        <w:t>community water supply and firefighting supply via the Homestead Bay Water Supply Scheme</w:t>
      </w:r>
      <w:r w:rsidR="00B500B6">
        <w:rPr>
          <w:rFonts w:ascii="Calibri" w:hAnsi="Calibri" w:cs="Calibri"/>
          <w:sz w:val="22"/>
          <w:szCs w:val="22"/>
        </w:rPr>
        <w:t>.</w:t>
      </w:r>
    </w:p>
    <w:p w14:paraId="044B0081" w14:textId="77777777" w:rsidR="00B500B6" w:rsidRDefault="00B500B6" w:rsidP="00B500B6">
      <w:pPr>
        <w:pStyle w:val="ListParagraph"/>
        <w:spacing w:after="0" w:line="240" w:lineRule="auto"/>
        <w:ind w:left="567"/>
        <w:rPr>
          <w:rFonts w:ascii="Calibri" w:hAnsi="Calibri" w:cs="Calibri"/>
          <w:sz w:val="22"/>
          <w:szCs w:val="22"/>
        </w:rPr>
      </w:pPr>
    </w:p>
    <w:p w14:paraId="4C83D528" w14:textId="0E03857B" w:rsidR="00B500B6" w:rsidRDefault="00DB743D" w:rsidP="00B500B6">
      <w:pPr>
        <w:pStyle w:val="ListParagraph"/>
        <w:spacing w:after="0" w:line="240" w:lineRule="auto"/>
        <w:ind w:left="567"/>
        <w:rPr>
          <w:rFonts w:ascii="Calibri" w:hAnsi="Calibri" w:cs="Calibri"/>
          <w:sz w:val="22"/>
          <w:szCs w:val="22"/>
        </w:rPr>
      </w:pPr>
      <w:r w:rsidRPr="00DB743D">
        <w:rPr>
          <w:rFonts w:ascii="Calibri" w:hAnsi="Calibri" w:cs="Calibri"/>
          <w:i/>
          <w:iCs/>
          <w:sz w:val="22"/>
          <w:szCs w:val="22"/>
        </w:rPr>
        <w:t xml:space="preserve">Advice Note: It is the responsibility of the Consent Holder to ensure that the water abstracted under this resource consent is of suitable quality for its intended use. Where water is to be used for human consumption, the Consent Holder should have the water tested prior to use and should discuss the water testing and treatment requirements with a representative of </w:t>
      </w:r>
      <w:proofErr w:type="spellStart"/>
      <w:r w:rsidRPr="00DB743D">
        <w:rPr>
          <w:rFonts w:ascii="Calibri" w:hAnsi="Calibri" w:cs="Calibri"/>
          <w:i/>
          <w:iCs/>
          <w:sz w:val="22"/>
          <w:szCs w:val="22"/>
        </w:rPr>
        <w:t>Taumata</w:t>
      </w:r>
      <w:proofErr w:type="spellEnd"/>
      <w:r w:rsidRPr="00DB743D">
        <w:rPr>
          <w:rFonts w:ascii="Calibri" w:hAnsi="Calibri" w:cs="Calibri"/>
          <w:i/>
          <w:iCs/>
          <w:sz w:val="22"/>
          <w:szCs w:val="22"/>
        </w:rPr>
        <w:t xml:space="preserve"> </w:t>
      </w:r>
      <w:proofErr w:type="spellStart"/>
      <w:r w:rsidRPr="00DB743D">
        <w:rPr>
          <w:rFonts w:ascii="Calibri" w:hAnsi="Calibri" w:cs="Calibri"/>
          <w:i/>
          <w:iCs/>
          <w:sz w:val="22"/>
          <w:szCs w:val="22"/>
        </w:rPr>
        <w:t>Arowai</w:t>
      </w:r>
      <w:proofErr w:type="spellEnd"/>
      <w:r w:rsidRPr="00DB743D">
        <w:rPr>
          <w:rFonts w:ascii="Calibri" w:hAnsi="Calibri" w:cs="Calibri"/>
          <w:i/>
          <w:iCs/>
          <w:sz w:val="22"/>
          <w:szCs w:val="22"/>
        </w:rPr>
        <w:t xml:space="preserve"> and consider the Water Services (Drinking Water Standards for New Zealand) Regulations 2022.</w:t>
      </w:r>
    </w:p>
    <w:p w14:paraId="5DC3D3A9" w14:textId="77777777" w:rsidR="00B500B6" w:rsidRDefault="00B500B6" w:rsidP="00F36258">
      <w:pPr>
        <w:pStyle w:val="ListParagraph"/>
        <w:spacing w:after="0" w:line="240" w:lineRule="auto"/>
        <w:ind w:left="567"/>
        <w:rPr>
          <w:rFonts w:ascii="Calibri" w:hAnsi="Calibri" w:cs="Calibri"/>
          <w:sz w:val="22"/>
          <w:szCs w:val="22"/>
        </w:rPr>
      </w:pPr>
    </w:p>
    <w:p w14:paraId="1F8177D5" w14:textId="6C0F6C56" w:rsidR="00DD0B53" w:rsidRPr="006561D0" w:rsidRDefault="00DD0B53" w:rsidP="00FD64C4">
      <w:pPr>
        <w:pStyle w:val="ListParagraph"/>
        <w:numPr>
          <w:ilvl w:val="0"/>
          <w:numId w:val="46"/>
        </w:numPr>
        <w:spacing w:after="0" w:line="240" w:lineRule="auto"/>
        <w:ind w:left="567" w:hanging="567"/>
        <w:rPr>
          <w:rFonts w:ascii="Calibri" w:hAnsi="Calibri" w:cs="Calibri"/>
          <w:sz w:val="22"/>
          <w:szCs w:val="22"/>
        </w:rPr>
      </w:pPr>
      <w:r w:rsidRPr="23871F3A">
        <w:rPr>
          <w:rFonts w:ascii="Calibri" w:hAnsi="Calibri" w:cs="Calibri"/>
          <w:sz w:val="22"/>
          <w:szCs w:val="22"/>
        </w:rPr>
        <w:t xml:space="preserve"> </w:t>
      </w:r>
      <w:r w:rsidR="00DB743D" w:rsidRPr="23871F3A">
        <w:rPr>
          <w:rFonts w:ascii="Calibri" w:hAnsi="Calibri" w:cs="Calibri"/>
          <w:sz w:val="22"/>
          <w:szCs w:val="22"/>
        </w:rPr>
        <w:t xml:space="preserve">The activities authorised by this consent </w:t>
      </w:r>
      <w:r w:rsidRPr="23871F3A">
        <w:rPr>
          <w:rFonts w:ascii="Calibri" w:hAnsi="Calibri" w:cs="Calibri"/>
          <w:sz w:val="22"/>
          <w:szCs w:val="22"/>
        </w:rPr>
        <w:t>must be carried out in accordance with the plans and all information submitted with the application. If there are any inconsistencies between the above information and the conditions of this consent, the conditions of this consent will prevail. The rate and quantity of abstraction must not exceed:</w:t>
      </w:r>
    </w:p>
    <w:p w14:paraId="44DEFC19" w14:textId="5D24F883" w:rsidR="00DD0B53" w:rsidRPr="006561D0" w:rsidRDefault="00DD0B53" w:rsidP="00F36258">
      <w:pPr>
        <w:pStyle w:val="ListParagraph"/>
        <w:ind w:left="567"/>
        <w:rPr>
          <w:rFonts w:ascii="Calibri" w:hAnsi="Calibri" w:cs="Calibri"/>
          <w:sz w:val="22"/>
          <w:szCs w:val="22"/>
        </w:rPr>
      </w:pPr>
    </w:p>
    <w:p w14:paraId="397A1D21" w14:textId="3FFBFDA8" w:rsidR="00DD0B53" w:rsidRPr="006561D0" w:rsidRDefault="00DD0B53" w:rsidP="00F36258">
      <w:pPr>
        <w:pStyle w:val="ListParagraph"/>
        <w:ind w:left="567"/>
        <w:rPr>
          <w:rFonts w:ascii="Calibri" w:hAnsi="Calibri" w:cs="Calibri"/>
          <w:sz w:val="22"/>
          <w:szCs w:val="22"/>
        </w:rPr>
      </w:pPr>
      <w:r w:rsidRPr="006561D0">
        <w:rPr>
          <w:rFonts w:ascii="Calibri" w:hAnsi="Calibri" w:cs="Calibri"/>
          <w:sz w:val="22"/>
          <w:szCs w:val="22"/>
        </w:rPr>
        <w:t xml:space="preserve">44 litres per second </w:t>
      </w:r>
      <w:proofErr w:type="gramStart"/>
      <w:r w:rsidRPr="006561D0">
        <w:rPr>
          <w:rFonts w:ascii="Calibri" w:hAnsi="Calibri" w:cs="Calibri"/>
          <w:sz w:val="22"/>
          <w:szCs w:val="22"/>
        </w:rPr>
        <w:t>total;</w:t>
      </w:r>
      <w:proofErr w:type="gramEnd"/>
    </w:p>
    <w:p w14:paraId="1CBC50DC" w14:textId="19216B41" w:rsidR="00DD0B53" w:rsidRPr="006561D0" w:rsidRDefault="005A65B9" w:rsidP="00F36258">
      <w:pPr>
        <w:pStyle w:val="ListParagraph"/>
        <w:ind w:left="567"/>
        <w:rPr>
          <w:rFonts w:ascii="Calibri" w:hAnsi="Calibri" w:cs="Calibri"/>
          <w:sz w:val="22"/>
          <w:szCs w:val="22"/>
        </w:rPr>
      </w:pPr>
      <w:r w:rsidRPr="006561D0">
        <w:rPr>
          <w:rFonts w:ascii="Calibri" w:hAnsi="Calibri" w:cs="Calibri"/>
          <w:sz w:val="22"/>
          <w:szCs w:val="22"/>
        </w:rPr>
        <w:t>3,800</w:t>
      </w:r>
      <w:r w:rsidR="00DD0B53" w:rsidRPr="006561D0">
        <w:rPr>
          <w:rFonts w:ascii="Calibri" w:hAnsi="Calibri" w:cs="Calibri"/>
          <w:sz w:val="22"/>
          <w:szCs w:val="22"/>
        </w:rPr>
        <w:t xml:space="preserve"> cubic metres per </w:t>
      </w:r>
      <w:proofErr w:type="gramStart"/>
      <w:r w:rsidR="00DD0B53" w:rsidRPr="006561D0">
        <w:rPr>
          <w:rFonts w:ascii="Calibri" w:hAnsi="Calibri" w:cs="Calibri"/>
          <w:sz w:val="22"/>
          <w:szCs w:val="22"/>
        </w:rPr>
        <w:t>day;</w:t>
      </w:r>
      <w:proofErr w:type="gramEnd"/>
    </w:p>
    <w:p w14:paraId="7F76C18A" w14:textId="68441F61" w:rsidR="00DD0B53" w:rsidRPr="006561D0" w:rsidRDefault="005A65B9" w:rsidP="00F36258">
      <w:pPr>
        <w:pStyle w:val="ListParagraph"/>
        <w:ind w:left="567"/>
        <w:rPr>
          <w:rFonts w:ascii="Calibri" w:hAnsi="Calibri" w:cs="Calibri"/>
          <w:sz w:val="22"/>
          <w:szCs w:val="22"/>
        </w:rPr>
      </w:pPr>
      <w:r w:rsidRPr="006561D0">
        <w:rPr>
          <w:rFonts w:ascii="Calibri" w:hAnsi="Calibri" w:cs="Calibri"/>
          <w:sz w:val="22"/>
          <w:szCs w:val="22"/>
        </w:rPr>
        <w:t>103,680</w:t>
      </w:r>
      <w:r w:rsidR="00DD0B53" w:rsidRPr="006561D0">
        <w:rPr>
          <w:rFonts w:ascii="Calibri" w:hAnsi="Calibri" w:cs="Calibri"/>
          <w:sz w:val="22"/>
          <w:szCs w:val="22"/>
        </w:rPr>
        <w:t xml:space="preserve"> cubic metres per month; and</w:t>
      </w:r>
    </w:p>
    <w:p w14:paraId="09EBBF20" w14:textId="313F94BC" w:rsidR="00DD0B53" w:rsidRPr="006561D0" w:rsidRDefault="005A65B9" w:rsidP="00F36258">
      <w:pPr>
        <w:pStyle w:val="ListParagraph"/>
        <w:ind w:left="567"/>
        <w:rPr>
          <w:rFonts w:ascii="Calibri" w:hAnsi="Calibri" w:cs="Calibri"/>
          <w:sz w:val="22"/>
          <w:szCs w:val="22"/>
        </w:rPr>
      </w:pPr>
      <w:r w:rsidRPr="23871F3A">
        <w:rPr>
          <w:rFonts w:ascii="Calibri" w:hAnsi="Calibri" w:cs="Calibri"/>
          <w:sz w:val="22"/>
          <w:szCs w:val="22"/>
        </w:rPr>
        <w:t>1,261,440</w:t>
      </w:r>
      <w:r w:rsidR="00DD0B53" w:rsidRPr="23871F3A">
        <w:rPr>
          <w:rFonts w:ascii="Calibri" w:hAnsi="Calibri" w:cs="Calibri"/>
          <w:sz w:val="22"/>
          <w:szCs w:val="22"/>
        </w:rPr>
        <w:t xml:space="preserve"> cubic metres in each 12 month period, commencing 1 July of any year and ending 30 June of the following year.</w:t>
      </w:r>
    </w:p>
    <w:p w14:paraId="340FE8FF" w14:textId="77777777" w:rsidR="00DD0B53" w:rsidRPr="00CC25F6" w:rsidRDefault="00DD0B53" w:rsidP="00F36258">
      <w:pPr>
        <w:pStyle w:val="ListParagraph"/>
        <w:spacing w:after="0" w:line="240" w:lineRule="auto"/>
        <w:ind w:left="567"/>
      </w:pPr>
    </w:p>
    <w:p w14:paraId="616A4538" w14:textId="24AAAF37" w:rsidR="00DD0B53" w:rsidRDefault="00DD0B53" w:rsidP="00584F0A">
      <w:pPr>
        <w:pStyle w:val="ListParagraph"/>
        <w:numPr>
          <w:ilvl w:val="0"/>
          <w:numId w:val="46"/>
        </w:numPr>
        <w:spacing w:after="0" w:line="240" w:lineRule="auto"/>
        <w:ind w:left="567" w:hanging="567"/>
        <w:rPr>
          <w:rFonts w:ascii="Calibri" w:hAnsi="Calibri" w:cs="Calibri"/>
          <w:sz w:val="22"/>
          <w:szCs w:val="22"/>
        </w:rPr>
      </w:pPr>
      <w:r w:rsidRPr="759C53A7">
        <w:rPr>
          <w:rFonts w:ascii="Calibri" w:hAnsi="Calibri" w:cs="Calibri"/>
          <w:sz w:val="22"/>
          <w:szCs w:val="22"/>
        </w:rPr>
        <w:t xml:space="preserve">The Consent Holder must notify the </w:t>
      </w:r>
      <w:r w:rsidR="003970A5" w:rsidRPr="759C53A7">
        <w:rPr>
          <w:rFonts w:ascii="Calibri" w:hAnsi="Calibri" w:cs="Calibri"/>
          <w:sz w:val="22"/>
          <w:szCs w:val="22"/>
        </w:rPr>
        <w:t xml:space="preserve">Otago Regional Council </w:t>
      </w:r>
      <w:r w:rsidRPr="759C53A7">
        <w:rPr>
          <w:rFonts w:ascii="Calibri" w:hAnsi="Calibri" w:cs="Calibri"/>
          <w:sz w:val="22"/>
          <w:szCs w:val="22"/>
        </w:rPr>
        <w:t xml:space="preserve"> in writing of the commencement date of the taking of groundwater no less than 10 working days prior to the first exercise of this consent. </w:t>
      </w:r>
    </w:p>
    <w:p w14:paraId="3CB58685" w14:textId="07ADF7B6" w:rsidR="759C53A7" w:rsidRDefault="759C53A7" w:rsidP="759C53A7">
      <w:pPr>
        <w:pStyle w:val="ListParagraph"/>
        <w:spacing w:after="0" w:line="240" w:lineRule="auto"/>
        <w:ind w:left="567" w:hanging="567"/>
        <w:rPr>
          <w:rFonts w:ascii="Calibri" w:hAnsi="Calibri" w:cs="Calibri"/>
          <w:sz w:val="22"/>
          <w:szCs w:val="22"/>
        </w:rPr>
      </w:pPr>
    </w:p>
    <w:p w14:paraId="053DB3E1" w14:textId="3D85C9E7" w:rsidR="40CAD3A8" w:rsidRDefault="40CAD3A8" w:rsidP="759C53A7">
      <w:pPr>
        <w:pStyle w:val="ListParagraph"/>
        <w:numPr>
          <w:ilvl w:val="0"/>
          <w:numId w:val="46"/>
        </w:numPr>
        <w:spacing w:after="0" w:line="240" w:lineRule="auto"/>
        <w:ind w:left="567" w:hanging="567"/>
        <w:rPr>
          <w:rFonts w:ascii="Calibri" w:hAnsi="Calibri" w:cs="Calibri"/>
          <w:sz w:val="22"/>
          <w:szCs w:val="22"/>
        </w:rPr>
      </w:pPr>
      <w:r w:rsidRPr="759C53A7">
        <w:rPr>
          <w:rFonts w:ascii="Calibri" w:hAnsi="Calibri" w:cs="Calibri"/>
          <w:sz w:val="22"/>
          <w:szCs w:val="22"/>
        </w:rPr>
        <w:t xml:space="preserve">The duration of consent shall be 35 years from the commencement of the consent. </w:t>
      </w:r>
    </w:p>
    <w:p w14:paraId="6AA79E86" w14:textId="77777777" w:rsidR="00257505" w:rsidRPr="00257505" w:rsidRDefault="00257505" w:rsidP="00257505">
      <w:pPr>
        <w:pStyle w:val="ListParagraph"/>
        <w:rPr>
          <w:rFonts w:ascii="Calibri" w:hAnsi="Calibri" w:cs="Calibri"/>
          <w:sz w:val="22"/>
          <w:szCs w:val="22"/>
        </w:rPr>
      </w:pPr>
    </w:p>
    <w:p w14:paraId="7EE99808" w14:textId="77777777" w:rsidR="00257505" w:rsidRDefault="00257505" w:rsidP="00257505">
      <w:pPr>
        <w:spacing w:after="0" w:line="240" w:lineRule="auto"/>
        <w:rPr>
          <w:rFonts w:ascii="Calibri" w:hAnsi="Calibri" w:cs="Calibri"/>
          <w:sz w:val="22"/>
          <w:szCs w:val="22"/>
          <w:u w:val="single"/>
        </w:rPr>
      </w:pPr>
      <w:r w:rsidRPr="005B7B90">
        <w:rPr>
          <w:rFonts w:ascii="Calibri" w:hAnsi="Calibri" w:cs="Calibri"/>
          <w:sz w:val="22"/>
          <w:szCs w:val="22"/>
          <w:u w:val="single"/>
        </w:rPr>
        <w:t>Performance Monitoring</w:t>
      </w:r>
    </w:p>
    <w:p w14:paraId="203349EC" w14:textId="77777777" w:rsidR="00257505" w:rsidRDefault="00257505" w:rsidP="00257505">
      <w:pPr>
        <w:pStyle w:val="ListParagraph"/>
        <w:spacing w:after="0" w:line="240" w:lineRule="auto"/>
        <w:ind w:left="567"/>
        <w:rPr>
          <w:rFonts w:ascii="Calibri" w:hAnsi="Calibri" w:cs="Calibri"/>
          <w:sz w:val="22"/>
          <w:szCs w:val="22"/>
        </w:rPr>
      </w:pPr>
    </w:p>
    <w:p w14:paraId="34EFB891" w14:textId="57AEB79D" w:rsidR="00645007" w:rsidRPr="00F36258" w:rsidRDefault="00257505" w:rsidP="00645007">
      <w:pPr>
        <w:spacing w:after="0" w:line="240" w:lineRule="auto"/>
        <w:rPr>
          <w:rFonts w:ascii="Calibri" w:hAnsi="Calibri" w:cs="Calibri"/>
          <w:sz w:val="22"/>
          <w:szCs w:val="22"/>
        </w:rPr>
      </w:pPr>
      <w:r>
        <w:rPr>
          <w:rFonts w:ascii="Calibri" w:hAnsi="Calibri" w:cs="Calibri"/>
          <w:sz w:val="22"/>
          <w:szCs w:val="22"/>
        </w:rPr>
        <w:t xml:space="preserve">5.   </w:t>
      </w:r>
      <w:r>
        <w:rPr>
          <w:rFonts w:ascii="Calibri" w:hAnsi="Calibri" w:cs="Calibri"/>
          <w:sz w:val="22"/>
          <w:szCs w:val="22"/>
        </w:rPr>
        <w:tab/>
      </w:r>
      <w:r w:rsidR="00645007" w:rsidRPr="759C53A7">
        <w:rPr>
          <w:rFonts w:ascii="Calibri" w:hAnsi="Calibri" w:cs="Calibri"/>
          <w:sz w:val="22"/>
          <w:szCs w:val="22"/>
        </w:rPr>
        <w:t xml:space="preserve">The Consent Holder must: </w:t>
      </w:r>
    </w:p>
    <w:p w14:paraId="2C08B585" w14:textId="77777777" w:rsidR="00645007" w:rsidRPr="00F36258" w:rsidRDefault="00645007" w:rsidP="00645007">
      <w:pPr>
        <w:spacing w:after="0" w:line="240" w:lineRule="auto"/>
        <w:rPr>
          <w:rFonts w:ascii="Calibri" w:hAnsi="Calibri" w:cs="Calibri"/>
          <w:sz w:val="22"/>
          <w:szCs w:val="22"/>
        </w:rPr>
      </w:pPr>
    </w:p>
    <w:p w14:paraId="6B885848" w14:textId="0BF129B2" w:rsidR="00645007" w:rsidRPr="00F36258" w:rsidRDefault="00645007" w:rsidP="00F36258">
      <w:pPr>
        <w:spacing w:after="0" w:line="240" w:lineRule="auto"/>
        <w:ind w:left="1276" w:hanging="567"/>
        <w:rPr>
          <w:rFonts w:ascii="Calibri" w:hAnsi="Calibri" w:cs="Calibri"/>
          <w:sz w:val="22"/>
          <w:szCs w:val="22"/>
        </w:rPr>
      </w:pPr>
      <w:r w:rsidRPr="00F36258">
        <w:rPr>
          <w:rFonts w:ascii="Calibri" w:hAnsi="Calibri" w:cs="Calibri"/>
          <w:sz w:val="22"/>
          <w:szCs w:val="22"/>
        </w:rPr>
        <w:t>a)</w:t>
      </w:r>
      <w:r w:rsidRPr="00F36258">
        <w:rPr>
          <w:rFonts w:ascii="Calibri" w:hAnsi="Calibri" w:cs="Calibri"/>
          <w:sz w:val="22"/>
          <w:szCs w:val="22"/>
        </w:rPr>
        <w:tab/>
        <w:t xml:space="preserve">Prior to the first exercise of this consent, install a suitable water meter to record the water take, within an error accuracy range of +/- 5% over the meter’s nominal flow range at or about E1265453 N4997247 and a telemetry compatible datalogger that time stamps a pulse from the flow meter at least once every 15 minutes and that has the capacity to hold at least 12 months data of water taken. </w:t>
      </w:r>
    </w:p>
    <w:p w14:paraId="68AFB88A" w14:textId="51DD9008" w:rsidR="00645007" w:rsidRPr="00F36258" w:rsidRDefault="00645007" w:rsidP="00F36258">
      <w:pPr>
        <w:spacing w:after="0" w:line="240" w:lineRule="auto"/>
        <w:ind w:left="1276" w:hanging="567"/>
        <w:rPr>
          <w:rFonts w:ascii="Calibri" w:hAnsi="Calibri" w:cs="Calibri"/>
          <w:sz w:val="22"/>
          <w:szCs w:val="22"/>
        </w:rPr>
      </w:pPr>
      <w:r w:rsidRPr="00F36258">
        <w:rPr>
          <w:rFonts w:ascii="Calibri" w:hAnsi="Calibri" w:cs="Calibri"/>
          <w:sz w:val="22"/>
          <w:szCs w:val="22"/>
        </w:rPr>
        <w:t>b)</w:t>
      </w:r>
      <w:r w:rsidRPr="00F36258">
        <w:rPr>
          <w:rFonts w:ascii="Calibri" w:hAnsi="Calibri" w:cs="Calibri"/>
          <w:sz w:val="22"/>
          <w:szCs w:val="22"/>
        </w:rPr>
        <w:tab/>
        <w:t xml:space="preserve">The water meter must record the hourly volume to an uncertainty of no greater than 1 percent. </w:t>
      </w:r>
    </w:p>
    <w:p w14:paraId="38478609" w14:textId="0BDA67E8" w:rsidR="00645007" w:rsidRPr="00F36258" w:rsidRDefault="00645007" w:rsidP="00F36258">
      <w:pPr>
        <w:spacing w:after="0" w:line="240" w:lineRule="auto"/>
        <w:ind w:left="1276" w:hanging="567"/>
        <w:rPr>
          <w:rFonts w:ascii="Calibri" w:hAnsi="Calibri" w:cs="Calibri"/>
          <w:sz w:val="22"/>
          <w:szCs w:val="22"/>
        </w:rPr>
      </w:pPr>
      <w:r w:rsidRPr="00F36258">
        <w:rPr>
          <w:rFonts w:ascii="Calibri" w:hAnsi="Calibri" w:cs="Calibri"/>
          <w:sz w:val="22"/>
          <w:szCs w:val="22"/>
        </w:rPr>
        <w:lastRenderedPageBreak/>
        <w:t>c)</w:t>
      </w:r>
      <w:r w:rsidRPr="00F36258">
        <w:rPr>
          <w:rFonts w:ascii="Calibri" w:hAnsi="Calibri" w:cs="Calibri"/>
          <w:sz w:val="22"/>
          <w:szCs w:val="22"/>
        </w:rPr>
        <w:tab/>
        <w:t xml:space="preserve">Data must be provided by an Otago Regional Council-approved data host to the Otago Regional Council once daily in 15-minute period volumes by means of telemetry. The Consent Holder must ensure data compatibility with the Otago Regional Council’s time-series database and conform with the Otago Regional Council’s data standards. </w:t>
      </w:r>
    </w:p>
    <w:p w14:paraId="3D8B9C76" w14:textId="7B870EC1" w:rsidR="00E43C34" w:rsidRPr="00F36258" w:rsidRDefault="00E43C34" w:rsidP="00F36258">
      <w:pPr>
        <w:spacing w:after="0" w:line="240" w:lineRule="auto"/>
        <w:ind w:left="1276" w:hanging="567"/>
        <w:rPr>
          <w:rFonts w:ascii="Calibri" w:hAnsi="Calibri" w:cs="Calibri"/>
          <w:sz w:val="22"/>
          <w:szCs w:val="22"/>
        </w:rPr>
      </w:pPr>
      <w:r w:rsidRPr="00F36258">
        <w:rPr>
          <w:rFonts w:ascii="Calibri" w:hAnsi="Calibri" w:cs="Calibri"/>
          <w:sz w:val="22"/>
          <w:szCs w:val="22"/>
        </w:rPr>
        <w:t>d)</w:t>
      </w:r>
      <w:r w:rsidRPr="00F36258">
        <w:rPr>
          <w:rFonts w:ascii="Calibri" w:hAnsi="Calibri" w:cs="Calibri"/>
          <w:sz w:val="22"/>
          <w:szCs w:val="22"/>
        </w:rPr>
        <w:tab/>
        <w:t xml:space="preserve">The water meter, datalogger and telemetry unit (water measuring system) must be installed by </w:t>
      </w:r>
      <w:proofErr w:type="gramStart"/>
      <w:r w:rsidRPr="00F36258">
        <w:rPr>
          <w:rFonts w:ascii="Calibri" w:hAnsi="Calibri" w:cs="Calibri"/>
          <w:sz w:val="22"/>
          <w:szCs w:val="22"/>
        </w:rPr>
        <w:t>a</w:t>
      </w:r>
      <w:proofErr w:type="gramEnd"/>
      <w:r w:rsidRPr="00F36258">
        <w:rPr>
          <w:rFonts w:ascii="Calibri" w:hAnsi="Calibri" w:cs="Calibri"/>
          <w:sz w:val="22"/>
          <w:szCs w:val="22"/>
        </w:rPr>
        <w:t xml:space="preserve"> Otago Regional Council-approved installer and installed and maintained according to the manufacturer's specifications and instructions. There must be enough space in the pipe to allow for verification of the accuracy of the meter under part (e) of this condition. </w:t>
      </w:r>
    </w:p>
    <w:p w14:paraId="4F1F0107" w14:textId="515F7951" w:rsidR="00E43C34" w:rsidRPr="00F36258" w:rsidRDefault="00E43C34" w:rsidP="00F36258">
      <w:pPr>
        <w:spacing w:after="0" w:line="240" w:lineRule="auto"/>
        <w:ind w:left="1276" w:hanging="567"/>
        <w:rPr>
          <w:rFonts w:ascii="Calibri" w:hAnsi="Calibri" w:cs="Calibri"/>
          <w:sz w:val="22"/>
          <w:szCs w:val="22"/>
        </w:rPr>
      </w:pPr>
      <w:r w:rsidRPr="00F36258">
        <w:rPr>
          <w:rFonts w:ascii="Calibri" w:hAnsi="Calibri" w:cs="Calibri"/>
          <w:sz w:val="22"/>
          <w:szCs w:val="22"/>
        </w:rPr>
        <w:t>e)</w:t>
      </w:r>
      <w:r w:rsidRPr="00F36258">
        <w:rPr>
          <w:rFonts w:ascii="Calibri" w:hAnsi="Calibri" w:cs="Calibri"/>
          <w:sz w:val="22"/>
          <w:szCs w:val="22"/>
        </w:rPr>
        <w:tab/>
        <w:t xml:space="preserve">Within 20 working days of the installation of the water measuring system and within 20 working days of any subsequent replacement of any part of the water measuring system, the water meter must be verified for accuracy. </w:t>
      </w:r>
    </w:p>
    <w:p w14:paraId="73774FE4" w14:textId="77777777" w:rsidR="00E43C34" w:rsidRPr="00F36258" w:rsidRDefault="00E43C34" w:rsidP="00F36258">
      <w:pPr>
        <w:pStyle w:val="ListParagraph"/>
        <w:numPr>
          <w:ilvl w:val="0"/>
          <w:numId w:val="168"/>
        </w:numPr>
        <w:spacing w:after="0" w:line="240" w:lineRule="auto"/>
        <w:ind w:left="1843"/>
        <w:rPr>
          <w:rFonts w:ascii="Calibri" w:hAnsi="Calibri" w:cs="Calibri"/>
          <w:sz w:val="22"/>
          <w:szCs w:val="22"/>
        </w:rPr>
      </w:pPr>
      <w:r w:rsidRPr="00F36258">
        <w:rPr>
          <w:rFonts w:ascii="Calibri" w:hAnsi="Calibri" w:cs="Calibri"/>
          <w:sz w:val="22"/>
          <w:szCs w:val="22"/>
        </w:rPr>
        <w:t xml:space="preserve">If a mechanical insert water meter or clamp on ultrasonic meter is installed it must be verified for accuracy </w:t>
      </w:r>
      <w:proofErr w:type="gramStart"/>
      <w:r w:rsidRPr="00F36258">
        <w:rPr>
          <w:rFonts w:ascii="Calibri" w:hAnsi="Calibri" w:cs="Calibri"/>
          <w:sz w:val="22"/>
          <w:szCs w:val="22"/>
        </w:rPr>
        <w:t>each and every</w:t>
      </w:r>
      <w:proofErr w:type="gramEnd"/>
      <w:r w:rsidRPr="00F36258">
        <w:rPr>
          <w:rFonts w:ascii="Calibri" w:hAnsi="Calibri" w:cs="Calibri"/>
          <w:sz w:val="22"/>
          <w:szCs w:val="22"/>
        </w:rPr>
        <w:t xml:space="preserve"> year from the first exercise of this consent. </w:t>
      </w:r>
    </w:p>
    <w:p w14:paraId="4340E2AD" w14:textId="0AC09151" w:rsidR="00E43C34" w:rsidRPr="00F36258" w:rsidRDefault="00E43C34" w:rsidP="00F36258">
      <w:pPr>
        <w:pStyle w:val="ListParagraph"/>
        <w:numPr>
          <w:ilvl w:val="0"/>
          <w:numId w:val="168"/>
        </w:numPr>
        <w:spacing w:after="0" w:line="240" w:lineRule="auto"/>
        <w:ind w:left="1843"/>
        <w:rPr>
          <w:rFonts w:ascii="Calibri" w:hAnsi="Calibri" w:cs="Calibri"/>
          <w:sz w:val="22"/>
          <w:szCs w:val="22"/>
        </w:rPr>
      </w:pPr>
      <w:r w:rsidRPr="00F36258">
        <w:rPr>
          <w:rFonts w:ascii="Calibri" w:hAnsi="Calibri" w:cs="Calibri"/>
          <w:sz w:val="22"/>
          <w:szCs w:val="22"/>
        </w:rPr>
        <w:t xml:space="preserve">If an electromagnetic or built-in ultrasonic flow meter is installed it must be verified for accuracy every five years from the first exercise of this consent. </w:t>
      </w:r>
    </w:p>
    <w:p w14:paraId="2B44E2A3" w14:textId="6CC80A75" w:rsidR="00E43C34" w:rsidRPr="00F36258" w:rsidRDefault="00E43C34" w:rsidP="00F36258">
      <w:pPr>
        <w:pStyle w:val="ListParagraph"/>
        <w:numPr>
          <w:ilvl w:val="0"/>
          <w:numId w:val="168"/>
        </w:numPr>
        <w:spacing w:after="0" w:line="240" w:lineRule="auto"/>
        <w:ind w:left="1843"/>
        <w:rPr>
          <w:rFonts w:ascii="Calibri" w:hAnsi="Calibri" w:cs="Calibri"/>
          <w:sz w:val="22"/>
          <w:szCs w:val="22"/>
        </w:rPr>
      </w:pPr>
      <w:r w:rsidRPr="00F36258">
        <w:rPr>
          <w:rFonts w:ascii="Calibri" w:hAnsi="Calibri" w:cs="Calibri"/>
          <w:sz w:val="22"/>
          <w:szCs w:val="22"/>
        </w:rPr>
        <w:t xml:space="preserve">Each verification must be undertaken by a Consent Authority approved </w:t>
      </w:r>
      <w:proofErr w:type="gramStart"/>
      <w:r w:rsidRPr="00F36258">
        <w:rPr>
          <w:rFonts w:ascii="Calibri" w:hAnsi="Calibri" w:cs="Calibri"/>
          <w:sz w:val="22"/>
          <w:szCs w:val="22"/>
        </w:rPr>
        <w:t>operator</w:t>
      </w:r>
      <w:proofErr w:type="gramEnd"/>
      <w:r w:rsidRPr="00F36258">
        <w:rPr>
          <w:rFonts w:ascii="Calibri" w:hAnsi="Calibri" w:cs="Calibri"/>
          <w:sz w:val="22"/>
          <w:szCs w:val="22"/>
        </w:rPr>
        <w:t xml:space="preserve"> and a Water Measuring Device Verification form (Form RS1) must be completed and submitted to the Consent Authority within 5 working days of the verification being performed, and at any time upon request. </w:t>
      </w:r>
    </w:p>
    <w:p w14:paraId="0CB74E40" w14:textId="51ABE573" w:rsidR="00E43C34" w:rsidRPr="00F36258" w:rsidRDefault="00E43C34" w:rsidP="00F36258">
      <w:pPr>
        <w:pStyle w:val="ListParagraph"/>
        <w:numPr>
          <w:ilvl w:val="0"/>
          <w:numId w:val="168"/>
        </w:numPr>
        <w:spacing w:after="0" w:line="240" w:lineRule="auto"/>
        <w:ind w:left="1843"/>
        <w:rPr>
          <w:rFonts w:ascii="Calibri" w:hAnsi="Calibri" w:cs="Calibri"/>
          <w:sz w:val="22"/>
          <w:szCs w:val="22"/>
        </w:rPr>
      </w:pPr>
      <w:r w:rsidRPr="00F36258">
        <w:rPr>
          <w:rFonts w:ascii="Calibri" w:hAnsi="Calibri" w:cs="Calibri"/>
          <w:sz w:val="22"/>
          <w:szCs w:val="22"/>
        </w:rPr>
        <w:t xml:space="preserve">The Consent Holder must have a measuring device reverified by a Consent Authority approved operator within 30 working days if a measuring device does not meet the verification requirements. The reverification must include an explanation of what changes were undertaken to the measuring device prior to any subsequent test(s). </w:t>
      </w:r>
    </w:p>
    <w:p w14:paraId="6F41A837" w14:textId="447699BE" w:rsidR="00E43C34" w:rsidRPr="00F36258" w:rsidRDefault="00E43C34" w:rsidP="00F36258">
      <w:pPr>
        <w:pStyle w:val="ListParagraph"/>
        <w:numPr>
          <w:ilvl w:val="0"/>
          <w:numId w:val="168"/>
        </w:numPr>
        <w:spacing w:after="0" w:line="240" w:lineRule="auto"/>
        <w:ind w:left="1843"/>
        <w:rPr>
          <w:rFonts w:ascii="Calibri" w:hAnsi="Calibri" w:cs="Calibri"/>
          <w:sz w:val="22"/>
          <w:szCs w:val="22"/>
        </w:rPr>
      </w:pPr>
      <w:r w:rsidRPr="00F36258">
        <w:rPr>
          <w:rFonts w:ascii="Calibri" w:hAnsi="Calibri" w:cs="Calibri"/>
          <w:sz w:val="22"/>
          <w:szCs w:val="22"/>
        </w:rPr>
        <w:t xml:space="preserve">The Consent Holder must verify the correct pulse rate output is used if a correction is completed and submit this to the Consent Authority within 5 working days of the correction. </w:t>
      </w:r>
    </w:p>
    <w:p w14:paraId="77EDABCF" w14:textId="77777777" w:rsidR="00536EF7" w:rsidRPr="00885850" w:rsidRDefault="00536EF7" w:rsidP="00F36258">
      <w:pPr>
        <w:pStyle w:val="ListParagraph"/>
        <w:numPr>
          <w:ilvl w:val="0"/>
          <w:numId w:val="169"/>
        </w:numPr>
        <w:autoSpaceDE w:val="0"/>
        <w:autoSpaceDN w:val="0"/>
        <w:adjustRightInd w:val="0"/>
        <w:spacing w:after="0" w:line="240" w:lineRule="auto"/>
        <w:ind w:left="1276" w:hanging="567"/>
        <w:rPr>
          <w:rFonts w:ascii="Calibri" w:hAnsi="Calibri" w:cs="Calibri"/>
          <w:color w:val="000000"/>
          <w:kern w:val="0"/>
          <w:sz w:val="22"/>
          <w:szCs w:val="22"/>
        </w:rPr>
      </w:pPr>
      <w:r w:rsidRPr="00885850">
        <w:rPr>
          <w:rFonts w:ascii="Calibri" w:hAnsi="Calibri" w:cs="Calibri"/>
          <w:color w:val="000000"/>
          <w:kern w:val="0"/>
          <w:sz w:val="22"/>
          <w:szCs w:val="22"/>
        </w:rPr>
        <w:t xml:space="preserve">The Consent Holder must ensure the full operation of the water </w:t>
      </w:r>
      <w:proofErr w:type="gramStart"/>
      <w:r w:rsidRPr="00885850">
        <w:rPr>
          <w:rFonts w:ascii="Calibri" w:hAnsi="Calibri" w:cs="Calibri"/>
          <w:color w:val="000000"/>
          <w:kern w:val="0"/>
          <w:sz w:val="22"/>
          <w:szCs w:val="22"/>
        </w:rPr>
        <w:t>measuring system at all times</w:t>
      </w:r>
      <w:proofErr w:type="gramEnd"/>
      <w:r w:rsidRPr="00885850">
        <w:rPr>
          <w:rFonts w:ascii="Calibri" w:hAnsi="Calibri" w:cs="Calibri"/>
          <w:color w:val="000000"/>
          <w:kern w:val="0"/>
          <w:sz w:val="22"/>
          <w:szCs w:val="22"/>
        </w:rPr>
        <w:t xml:space="preserve"> during the exercise of this consent. All malfunctions of the water meter and/or datalogger and/or telemetry unit during the exercise of this consent must be reported to the Consent Authority within 5 working days of observation. Appropriate repairs must be performed within 30 working days of observation of the malfunction or within a timeframe agreed with the Consent Authority. </w:t>
      </w:r>
    </w:p>
    <w:p w14:paraId="0B5D5094" w14:textId="693731E2" w:rsidR="00536EF7" w:rsidRPr="00885850" w:rsidRDefault="00536EF7" w:rsidP="00F36258">
      <w:pPr>
        <w:pStyle w:val="ListParagraph"/>
        <w:numPr>
          <w:ilvl w:val="0"/>
          <w:numId w:val="169"/>
        </w:numPr>
        <w:autoSpaceDE w:val="0"/>
        <w:autoSpaceDN w:val="0"/>
        <w:adjustRightInd w:val="0"/>
        <w:spacing w:after="0" w:line="240" w:lineRule="auto"/>
        <w:ind w:left="1276" w:hanging="567"/>
        <w:rPr>
          <w:rFonts w:ascii="Calibri" w:hAnsi="Calibri" w:cs="Calibri"/>
          <w:color w:val="000000"/>
          <w:kern w:val="0"/>
          <w:sz w:val="22"/>
          <w:szCs w:val="22"/>
        </w:rPr>
      </w:pPr>
      <w:r w:rsidRPr="00885850">
        <w:rPr>
          <w:rFonts w:ascii="Calibri" w:hAnsi="Calibri" w:cs="Calibri"/>
          <w:color w:val="000000"/>
          <w:kern w:val="0"/>
          <w:sz w:val="22"/>
          <w:szCs w:val="22"/>
        </w:rPr>
        <w:t xml:space="preserve">Once the malfunction has been remedied, a copy of the calibration record, Water Measuring Device Verification form (Form RS1) with photographic evidence and any non-transferred data must be submitted to the Consent Authority within 5 working days of the completion of repairs. Photographs must be in colour and be no smaller than 200 X 150 millimetres in size and be in JPEG form. </w:t>
      </w:r>
    </w:p>
    <w:p w14:paraId="0E5DE6BB" w14:textId="77777777" w:rsidR="00536EF7" w:rsidRPr="00885850" w:rsidRDefault="00536EF7" w:rsidP="00536EF7">
      <w:pPr>
        <w:pStyle w:val="ListParagraph"/>
        <w:tabs>
          <w:tab w:val="left" w:pos="1440"/>
        </w:tabs>
        <w:spacing w:after="0" w:line="240" w:lineRule="auto"/>
        <w:rPr>
          <w:rFonts w:ascii="Calibri" w:hAnsi="Calibri" w:cs="Calibri"/>
          <w:b/>
          <w:bCs/>
          <w:i/>
          <w:iCs/>
          <w:color w:val="000000"/>
          <w:kern w:val="0"/>
          <w:sz w:val="22"/>
          <w:szCs w:val="22"/>
        </w:rPr>
      </w:pPr>
    </w:p>
    <w:p w14:paraId="22733E48" w14:textId="7FB6440F" w:rsidR="00586C30" w:rsidRPr="00885850" w:rsidRDefault="00536EF7" w:rsidP="00F36258">
      <w:pPr>
        <w:pStyle w:val="ListParagraph"/>
        <w:tabs>
          <w:tab w:val="left" w:pos="1440"/>
        </w:tabs>
        <w:spacing w:after="0" w:line="240" w:lineRule="auto"/>
        <w:rPr>
          <w:rFonts w:ascii="Calibri" w:hAnsi="Calibri" w:cs="Calibri"/>
          <w:sz w:val="22"/>
          <w:szCs w:val="22"/>
          <w:u w:val="single"/>
        </w:rPr>
      </w:pPr>
      <w:r w:rsidRPr="00885850">
        <w:rPr>
          <w:rFonts w:ascii="Calibri" w:hAnsi="Calibri" w:cs="Calibri"/>
          <w:b/>
          <w:bCs/>
          <w:i/>
          <w:iCs/>
          <w:color w:val="000000"/>
          <w:kern w:val="0"/>
          <w:sz w:val="22"/>
          <w:szCs w:val="22"/>
        </w:rPr>
        <w:t>Advice Note</w:t>
      </w:r>
      <w:r w:rsidRPr="00885850">
        <w:rPr>
          <w:rFonts w:ascii="Calibri" w:hAnsi="Calibri" w:cs="Calibri"/>
          <w:i/>
          <w:iCs/>
          <w:color w:val="000000"/>
          <w:kern w:val="0"/>
          <w:sz w:val="22"/>
          <w:szCs w:val="22"/>
        </w:rPr>
        <w:t xml:space="preserve">: The water meter, data logger and telemetry unit should </w:t>
      </w:r>
      <w:proofErr w:type="gramStart"/>
      <w:r w:rsidRPr="00885850">
        <w:rPr>
          <w:rFonts w:ascii="Calibri" w:hAnsi="Calibri" w:cs="Calibri"/>
          <w:i/>
          <w:iCs/>
          <w:color w:val="000000"/>
          <w:kern w:val="0"/>
          <w:sz w:val="22"/>
          <w:szCs w:val="22"/>
        </w:rPr>
        <w:t>be safely accessible by the Otago Regional Council and its contractors at all times</w:t>
      </w:r>
      <w:proofErr w:type="gramEnd"/>
      <w:r w:rsidRPr="00885850">
        <w:rPr>
          <w:rFonts w:ascii="Calibri" w:hAnsi="Calibri" w:cs="Calibri"/>
          <w:i/>
          <w:iCs/>
          <w:color w:val="000000"/>
          <w:kern w:val="0"/>
          <w:sz w:val="22"/>
          <w:szCs w:val="22"/>
        </w:rPr>
        <w:t>. The Water Measuring Device Verification Form and Calibration Form are available on the Otago Regional Council’s website.</w:t>
      </w:r>
    </w:p>
    <w:p w14:paraId="26536082" w14:textId="77777777" w:rsidR="00DD0B53" w:rsidRDefault="00DD0B53" w:rsidP="00DD0B53">
      <w:pPr>
        <w:spacing w:after="0" w:line="240" w:lineRule="auto"/>
        <w:rPr>
          <w:rFonts w:ascii="Calibri" w:hAnsi="Calibri" w:cs="Calibri"/>
          <w:sz w:val="22"/>
          <w:szCs w:val="22"/>
        </w:rPr>
      </w:pPr>
    </w:p>
    <w:p w14:paraId="5BB0AF8A" w14:textId="65D08B1E" w:rsidR="00D90DC4" w:rsidRPr="00D90DC4" w:rsidRDefault="00257505" w:rsidP="00F36258">
      <w:pPr>
        <w:spacing w:after="0" w:line="240" w:lineRule="auto"/>
        <w:ind w:left="567" w:hanging="567"/>
        <w:rPr>
          <w:rFonts w:ascii="Calibri" w:hAnsi="Calibri" w:cs="Calibri"/>
          <w:sz w:val="22"/>
          <w:szCs w:val="22"/>
        </w:rPr>
      </w:pPr>
      <w:r>
        <w:rPr>
          <w:rFonts w:ascii="Calibri" w:hAnsi="Calibri" w:cs="Calibri"/>
          <w:sz w:val="22"/>
          <w:szCs w:val="22"/>
        </w:rPr>
        <w:t>6.</w:t>
      </w:r>
      <w:r>
        <w:rPr>
          <w:rFonts w:ascii="Calibri" w:hAnsi="Calibri" w:cs="Calibri"/>
          <w:sz w:val="22"/>
          <w:szCs w:val="22"/>
        </w:rPr>
        <w:tab/>
      </w:r>
      <w:r w:rsidR="00D90DC4" w:rsidRPr="759C53A7">
        <w:rPr>
          <w:rFonts w:ascii="Calibri" w:hAnsi="Calibri" w:cs="Calibri"/>
          <w:sz w:val="22"/>
          <w:szCs w:val="22"/>
        </w:rPr>
        <w:t xml:space="preserve">Where information is required to be provided to the Consent Authority in the conditions of this consent this is provided in writing to compliance@orc.govt.nz and the email heading is to reference RMFT25.003.09 and the condition(s) the information relates to. </w:t>
      </w:r>
    </w:p>
    <w:p w14:paraId="7E465AA1" w14:textId="77777777" w:rsidR="00536EF7" w:rsidRDefault="00536EF7" w:rsidP="00DD0B53">
      <w:pPr>
        <w:spacing w:after="0" w:line="240" w:lineRule="auto"/>
        <w:rPr>
          <w:rFonts w:ascii="Calibri" w:hAnsi="Calibri" w:cs="Calibri"/>
          <w:sz w:val="22"/>
          <w:szCs w:val="22"/>
        </w:rPr>
      </w:pPr>
    </w:p>
    <w:p w14:paraId="67AA275A" w14:textId="77777777" w:rsidR="00DD0B53" w:rsidRDefault="00DD0B53" w:rsidP="00DD0B53">
      <w:pPr>
        <w:spacing w:after="0" w:line="240" w:lineRule="auto"/>
        <w:rPr>
          <w:rFonts w:ascii="Calibri" w:hAnsi="Calibri" w:cs="Calibri"/>
          <w:sz w:val="22"/>
          <w:szCs w:val="22"/>
          <w:u w:val="single"/>
        </w:rPr>
      </w:pPr>
      <w:r w:rsidRPr="005B7B90">
        <w:rPr>
          <w:rFonts w:ascii="Calibri" w:hAnsi="Calibri" w:cs="Calibri"/>
          <w:sz w:val="22"/>
          <w:szCs w:val="22"/>
          <w:u w:val="single"/>
        </w:rPr>
        <w:t>Review</w:t>
      </w:r>
    </w:p>
    <w:p w14:paraId="05B49685" w14:textId="77777777" w:rsidR="00DD0B53" w:rsidRPr="005B7B90" w:rsidRDefault="00DD0B53" w:rsidP="00DD0B53">
      <w:pPr>
        <w:spacing w:after="0" w:line="240" w:lineRule="auto"/>
        <w:rPr>
          <w:rFonts w:ascii="Calibri" w:hAnsi="Calibri" w:cs="Calibri"/>
          <w:sz w:val="22"/>
          <w:szCs w:val="22"/>
          <w:u w:val="single"/>
        </w:rPr>
      </w:pPr>
    </w:p>
    <w:p w14:paraId="7BFF123A" w14:textId="3B8118B5" w:rsidR="00DD0B53" w:rsidRDefault="102764B6" w:rsidP="759C53A7">
      <w:pPr>
        <w:pStyle w:val="ListParagraph"/>
        <w:spacing w:after="0" w:line="240" w:lineRule="auto"/>
        <w:ind w:left="567" w:hanging="567"/>
        <w:rPr>
          <w:rFonts w:ascii="Calibri" w:hAnsi="Calibri" w:cs="Calibri"/>
          <w:sz w:val="22"/>
          <w:szCs w:val="22"/>
        </w:rPr>
      </w:pPr>
      <w:r w:rsidRPr="759C53A7">
        <w:rPr>
          <w:rFonts w:ascii="Calibri" w:hAnsi="Calibri" w:cs="Calibri"/>
          <w:sz w:val="22"/>
          <w:szCs w:val="22"/>
        </w:rPr>
        <w:t xml:space="preserve">7.        </w:t>
      </w:r>
      <w:r w:rsidR="00DD0B53" w:rsidRPr="759C53A7">
        <w:rPr>
          <w:rFonts w:ascii="Calibri" w:hAnsi="Calibri" w:cs="Calibri"/>
          <w:sz w:val="22"/>
          <w:szCs w:val="22"/>
        </w:rPr>
        <w:t xml:space="preserve">The </w:t>
      </w:r>
      <w:r w:rsidR="003970A5" w:rsidRPr="759C53A7">
        <w:rPr>
          <w:rFonts w:ascii="Calibri" w:hAnsi="Calibri" w:cs="Calibri"/>
          <w:sz w:val="22"/>
          <w:szCs w:val="22"/>
        </w:rPr>
        <w:t xml:space="preserve">Otago Regional Council </w:t>
      </w:r>
      <w:r w:rsidR="00DD0B53" w:rsidRPr="759C53A7">
        <w:rPr>
          <w:rFonts w:ascii="Calibri" w:hAnsi="Calibri" w:cs="Calibri"/>
          <w:sz w:val="22"/>
          <w:szCs w:val="22"/>
        </w:rPr>
        <w:t xml:space="preserve"> may, in accordance with Sections 128 and 129 of the Resource Management Act 1991, serve notice on the Consent Holder of its intention to review the conditions of this consent during the period of three months either side of the date of granting of this consent each year, or within two months of any enforcement action taken by the </w:t>
      </w:r>
      <w:r w:rsidR="003970A5" w:rsidRPr="759C53A7">
        <w:rPr>
          <w:rFonts w:ascii="Calibri" w:hAnsi="Calibri" w:cs="Calibri"/>
          <w:sz w:val="22"/>
          <w:szCs w:val="22"/>
        </w:rPr>
        <w:t xml:space="preserve">Otago Regional Council </w:t>
      </w:r>
      <w:r w:rsidR="00DD0B53" w:rsidRPr="759C53A7">
        <w:rPr>
          <w:rFonts w:ascii="Calibri" w:hAnsi="Calibri" w:cs="Calibri"/>
          <w:sz w:val="22"/>
          <w:szCs w:val="22"/>
        </w:rPr>
        <w:t xml:space="preserve"> in relation to the exercise of this consent, for the purpose of:</w:t>
      </w:r>
    </w:p>
    <w:p w14:paraId="036B37D4" w14:textId="77777777" w:rsidR="00DD0B53" w:rsidRPr="00CC25F6" w:rsidRDefault="00DD0B53" w:rsidP="00DD0B53">
      <w:pPr>
        <w:pStyle w:val="ListParagraph"/>
        <w:spacing w:after="0" w:line="240" w:lineRule="auto"/>
        <w:ind w:left="567"/>
        <w:rPr>
          <w:rFonts w:ascii="Calibri" w:hAnsi="Calibri" w:cs="Calibri"/>
          <w:sz w:val="22"/>
          <w:szCs w:val="22"/>
        </w:rPr>
      </w:pPr>
    </w:p>
    <w:p w14:paraId="43498420" w14:textId="77777777" w:rsidR="00DD0B53" w:rsidRPr="00CC25F6" w:rsidRDefault="00DD0B53" w:rsidP="00584F0A">
      <w:pPr>
        <w:pStyle w:val="ListParagraph"/>
        <w:numPr>
          <w:ilvl w:val="0"/>
          <w:numId w:val="49"/>
        </w:numPr>
        <w:spacing w:after="0" w:line="240" w:lineRule="auto"/>
        <w:ind w:left="851"/>
        <w:jc w:val="both"/>
        <w:rPr>
          <w:rFonts w:ascii="Calibri" w:hAnsi="Calibri" w:cs="Calibri"/>
          <w:sz w:val="22"/>
          <w:szCs w:val="22"/>
        </w:rPr>
      </w:pPr>
      <w:r w:rsidRPr="00CC25F6">
        <w:rPr>
          <w:rFonts w:ascii="Calibri" w:hAnsi="Calibri" w:cs="Calibri"/>
          <w:sz w:val="22"/>
          <w:szCs w:val="22"/>
        </w:rPr>
        <w:t xml:space="preserve">Determining whether the conditions of this consent are adequate to deal with any adverse effect on the environment which may arise from the exercise of the consent and which it is appropriate to deal with at a later stage, or which becomes evident after the date of commencement of the </w:t>
      </w:r>
      <w:proofErr w:type="gramStart"/>
      <w:r w:rsidRPr="00CC25F6">
        <w:rPr>
          <w:rFonts w:ascii="Calibri" w:hAnsi="Calibri" w:cs="Calibri"/>
          <w:sz w:val="22"/>
          <w:szCs w:val="22"/>
        </w:rPr>
        <w:t>consent;</w:t>
      </w:r>
      <w:proofErr w:type="gramEnd"/>
    </w:p>
    <w:p w14:paraId="765E9DBB" w14:textId="77777777" w:rsidR="00DD0B53" w:rsidRPr="00CC25F6" w:rsidRDefault="00DD0B53" w:rsidP="00584F0A">
      <w:pPr>
        <w:pStyle w:val="ListParagraph"/>
        <w:numPr>
          <w:ilvl w:val="0"/>
          <w:numId w:val="49"/>
        </w:numPr>
        <w:spacing w:after="0" w:line="240" w:lineRule="auto"/>
        <w:ind w:left="851"/>
        <w:jc w:val="both"/>
        <w:rPr>
          <w:rFonts w:ascii="Calibri" w:hAnsi="Calibri" w:cs="Calibri"/>
          <w:sz w:val="22"/>
          <w:szCs w:val="22"/>
        </w:rPr>
      </w:pPr>
      <w:r w:rsidRPr="00CC25F6">
        <w:rPr>
          <w:rFonts w:ascii="Calibri" w:hAnsi="Calibri" w:cs="Calibri"/>
          <w:sz w:val="22"/>
          <w:szCs w:val="22"/>
        </w:rPr>
        <w:t xml:space="preserve">Ensuring the conditions of this consent are consistent with any National Environmental Standards, relevant regional plans, and/or the Otago Regional Policy </w:t>
      </w:r>
      <w:proofErr w:type="gramStart"/>
      <w:r w:rsidRPr="00CC25F6">
        <w:rPr>
          <w:rFonts w:ascii="Calibri" w:hAnsi="Calibri" w:cs="Calibri"/>
          <w:sz w:val="22"/>
          <w:szCs w:val="22"/>
        </w:rPr>
        <w:t>Statement;</w:t>
      </w:r>
      <w:proofErr w:type="gramEnd"/>
      <w:r w:rsidRPr="00CC25F6">
        <w:rPr>
          <w:rFonts w:ascii="Calibri" w:hAnsi="Calibri" w:cs="Calibri"/>
          <w:sz w:val="22"/>
          <w:szCs w:val="22"/>
        </w:rPr>
        <w:t xml:space="preserve"> </w:t>
      </w:r>
    </w:p>
    <w:p w14:paraId="26D61488" w14:textId="77777777" w:rsidR="00DD0B53" w:rsidRPr="00CC25F6" w:rsidRDefault="00DD0B53" w:rsidP="00584F0A">
      <w:pPr>
        <w:pStyle w:val="ListParagraph"/>
        <w:numPr>
          <w:ilvl w:val="0"/>
          <w:numId w:val="49"/>
        </w:numPr>
        <w:spacing w:after="0" w:line="240" w:lineRule="auto"/>
        <w:ind w:left="851"/>
        <w:jc w:val="both"/>
        <w:rPr>
          <w:rFonts w:ascii="Calibri" w:hAnsi="Calibri" w:cs="Calibri"/>
          <w:sz w:val="22"/>
          <w:szCs w:val="22"/>
        </w:rPr>
      </w:pPr>
      <w:r w:rsidRPr="00CC25F6">
        <w:rPr>
          <w:rFonts w:ascii="Calibri" w:hAnsi="Calibri" w:cs="Calibri"/>
          <w:sz w:val="22"/>
          <w:szCs w:val="22"/>
        </w:rPr>
        <w:t xml:space="preserve">Reviewing the frequency of monitoring or reporting required under this </w:t>
      </w:r>
      <w:proofErr w:type="gramStart"/>
      <w:r w:rsidRPr="00CC25F6">
        <w:rPr>
          <w:rFonts w:ascii="Calibri" w:hAnsi="Calibri" w:cs="Calibri"/>
          <w:sz w:val="22"/>
          <w:szCs w:val="22"/>
        </w:rPr>
        <w:t>consent;</w:t>
      </w:r>
      <w:proofErr w:type="gramEnd"/>
    </w:p>
    <w:p w14:paraId="4DC4D7EC" w14:textId="4AF7AE1F" w:rsidR="00DD0B53" w:rsidRDefault="00DD0B53" w:rsidP="00584F0A">
      <w:pPr>
        <w:pStyle w:val="ListParagraph"/>
        <w:numPr>
          <w:ilvl w:val="0"/>
          <w:numId w:val="49"/>
        </w:numPr>
        <w:spacing w:after="0" w:line="240" w:lineRule="auto"/>
        <w:ind w:left="851"/>
        <w:jc w:val="both"/>
        <w:rPr>
          <w:rFonts w:ascii="Calibri" w:hAnsi="Calibri" w:cs="Calibri"/>
          <w:sz w:val="22"/>
          <w:szCs w:val="22"/>
        </w:rPr>
      </w:pPr>
      <w:r w:rsidRPr="00CC25F6">
        <w:rPr>
          <w:rFonts w:ascii="Calibri" w:hAnsi="Calibri" w:cs="Calibri"/>
          <w:sz w:val="22"/>
          <w:szCs w:val="22"/>
        </w:rPr>
        <w:t>Varying the consented quantities and rates of take and monitoring, operating and reporting requirements, and performance requirements to respond to</w:t>
      </w:r>
      <w:r w:rsidR="00584F0A">
        <w:rPr>
          <w:rFonts w:ascii="Calibri" w:hAnsi="Calibri" w:cs="Calibri"/>
          <w:sz w:val="22"/>
          <w:szCs w:val="22"/>
        </w:rPr>
        <w:t xml:space="preserve"> t</w:t>
      </w:r>
      <w:r w:rsidRPr="00584F0A">
        <w:rPr>
          <w:rFonts w:ascii="Calibri" w:hAnsi="Calibri" w:cs="Calibri"/>
          <w:sz w:val="22"/>
          <w:szCs w:val="22"/>
        </w:rPr>
        <w:t>he results of previous monitoring carried out under this consent and/or:</w:t>
      </w:r>
    </w:p>
    <w:p w14:paraId="21337CF4" w14:textId="77777777" w:rsidR="00584F0A" w:rsidRPr="00584F0A" w:rsidRDefault="00584F0A" w:rsidP="00584F0A">
      <w:pPr>
        <w:pStyle w:val="ListParagraph"/>
        <w:spacing w:after="0" w:line="240" w:lineRule="auto"/>
        <w:ind w:left="851"/>
        <w:jc w:val="both"/>
        <w:rPr>
          <w:rFonts w:ascii="Calibri" w:hAnsi="Calibri" w:cs="Calibri"/>
          <w:sz w:val="22"/>
          <w:szCs w:val="22"/>
        </w:rPr>
      </w:pPr>
    </w:p>
    <w:p w14:paraId="139C61C9" w14:textId="77777777" w:rsidR="00DD0B53" w:rsidRPr="00CC25F6" w:rsidRDefault="00DD0B53" w:rsidP="00854FE6">
      <w:pPr>
        <w:pStyle w:val="ListParagraph"/>
        <w:numPr>
          <w:ilvl w:val="0"/>
          <w:numId w:val="141"/>
        </w:numPr>
        <w:spacing w:after="0" w:line="240" w:lineRule="auto"/>
        <w:ind w:left="1276"/>
        <w:rPr>
          <w:rFonts w:ascii="Calibri" w:hAnsi="Calibri" w:cs="Calibri"/>
          <w:sz w:val="22"/>
          <w:szCs w:val="22"/>
        </w:rPr>
      </w:pPr>
      <w:r w:rsidRPr="00CC25F6">
        <w:rPr>
          <w:rFonts w:ascii="Calibri" w:hAnsi="Calibri" w:cs="Calibri"/>
          <w:sz w:val="22"/>
          <w:szCs w:val="22"/>
        </w:rPr>
        <w:t xml:space="preserve">Water availability, including alternative water </w:t>
      </w:r>
      <w:proofErr w:type="gramStart"/>
      <w:r w:rsidRPr="00CC25F6">
        <w:rPr>
          <w:rFonts w:ascii="Calibri" w:hAnsi="Calibri" w:cs="Calibri"/>
          <w:sz w:val="22"/>
          <w:szCs w:val="22"/>
        </w:rPr>
        <w:t>sources;</w:t>
      </w:r>
      <w:proofErr w:type="gramEnd"/>
    </w:p>
    <w:p w14:paraId="716028D1" w14:textId="77777777" w:rsidR="00DD0B53" w:rsidRPr="00CC25F6" w:rsidRDefault="00DD0B53" w:rsidP="00854FE6">
      <w:pPr>
        <w:pStyle w:val="ListParagraph"/>
        <w:numPr>
          <w:ilvl w:val="0"/>
          <w:numId w:val="141"/>
        </w:numPr>
        <w:spacing w:after="0" w:line="240" w:lineRule="auto"/>
        <w:ind w:left="1276"/>
        <w:rPr>
          <w:rFonts w:ascii="Calibri" w:hAnsi="Calibri" w:cs="Calibri"/>
          <w:sz w:val="22"/>
          <w:szCs w:val="22"/>
        </w:rPr>
      </w:pPr>
      <w:r w:rsidRPr="00CC25F6">
        <w:rPr>
          <w:rFonts w:ascii="Calibri" w:hAnsi="Calibri" w:cs="Calibri"/>
          <w:sz w:val="22"/>
          <w:szCs w:val="22"/>
        </w:rPr>
        <w:t xml:space="preserve">Actual and potential water </w:t>
      </w:r>
      <w:proofErr w:type="gramStart"/>
      <w:r w:rsidRPr="00CC25F6">
        <w:rPr>
          <w:rFonts w:ascii="Calibri" w:hAnsi="Calibri" w:cs="Calibri"/>
          <w:sz w:val="22"/>
          <w:szCs w:val="22"/>
        </w:rPr>
        <w:t>use;</w:t>
      </w:r>
      <w:proofErr w:type="gramEnd"/>
    </w:p>
    <w:p w14:paraId="110AE119" w14:textId="77777777" w:rsidR="00DD0B53" w:rsidRPr="00CC25F6" w:rsidRDefault="00DD0B53" w:rsidP="00854FE6">
      <w:pPr>
        <w:pStyle w:val="ListParagraph"/>
        <w:numPr>
          <w:ilvl w:val="0"/>
          <w:numId w:val="141"/>
        </w:numPr>
        <w:spacing w:after="0" w:line="240" w:lineRule="auto"/>
        <w:ind w:left="1276"/>
        <w:rPr>
          <w:rFonts w:ascii="Calibri" w:hAnsi="Calibri" w:cs="Calibri"/>
          <w:sz w:val="22"/>
          <w:szCs w:val="22"/>
        </w:rPr>
      </w:pPr>
      <w:r w:rsidRPr="00CC25F6">
        <w:rPr>
          <w:rFonts w:ascii="Calibri" w:hAnsi="Calibri" w:cs="Calibri"/>
          <w:sz w:val="22"/>
          <w:szCs w:val="22"/>
        </w:rPr>
        <w:t xml:space="preserve">Groundwater levels and/or the setting of aquifer restriction </w:t>
      </w:r>
      <w:proofErr w:type="gramStart"/>
      <w:r w:rsidRPr="00CC25F6">
        <w:rPr>
          <w:rFonts w:ascii="Calibri" w:hAnsi="Calibri" w:cs="Calibri"/>
          <w:sz w:val="22"/>
          <w:szCs w:val="22"/>
        </w:rPr>
        <w:t>levels;</w:t>
      </w:r>
      <w:proofErr w:type="gramEnd"/>
    </w:p>
    <w:p w14:paraId="696A49A1" w14:textId="77777777" w:rsidR="00DD0B53" w:rsidRPr="00CC25F6" w:rsidRDefault="00DD0B53" w:rsidP="00854FE6">
      <w:pPr>
        <w:pStyle w:val="ListParagraph"/>
        <w:numPr>
          <w:ilvl w:val="0"/>
          <w:numId w:val="141"/>
        </w:numPr>
        <w:spacing w:after="0" w:line="240" w:lineRule="auto"/>
        <w:ind w:left="1276"/>
        <w:rPr>
          <w:rFonts w:ascii="Calibri" w:hAnsi="Calibri" w:cs="Calibri"/>
          <w:sz w:val="22"/>
          <w:szCs w:val="22"/>
        </w:rPr>
      </w:pPr>
      <w:r w:rsidRPr="00CC25F6">
        <w:rPr>
          <w:rFonts w:ascii="Calibri" w:hAnsi="Calibri" w:cs="Calibri"/>
          <w:sz w:val="22"/>
          <w:szCs w:val="22"/>
        </w:rPr>
        <w:t xml:space="preserve">Surface water flow and level </w:t>
      </w:r>
      <w:proofErr w:type="gramStart"/>
      <w:r w:rsidRPr="00CC25F6">
        <w:rPr>
          <w:rFonts w:ascii="Calibri" w:hAnsi="Calibri" w:cs="Calibri"/>
          <w:sz w:val="22"/>
          <w:szCs w:val="22"/>
        </w:rPr>
        <w:t>regimes;</w:t>
      </w:r>
      <w:proofErr w:type="gramEnd"/>
    </w:p>
    <w:p w14:paraId="2D97A59E" w14:textId="77777777" w:rsidR="00DD0B53" w:rsidRPr="00CC25F6" w:rsidRDefault="00DD0B53" w:rsidP="00854FE6">
      <w:pPr>
        <w:pStyle w:val="ListParagraph"/>
        <w:numPr>
          <w:ilvl w:val="0"/>
          <w:numId w:val="141"/>
        </w:numPr>
        <w:spacing w:after="0" w:line="240" w:lineRule="auto"/>
        <w:ind w:left="1276"/>
        <w:rPr>
          <w:rFonts w:ascii="Calibri" w:hAnsi="Calibri" w:cs="Calibri"/>
          <w:sz w:val="22"/>
          <w:szCs w:val="22"/>
        </w:rPr>
      </w:pPr>
      <w:r w:rsidRPr="00CC25F6">
        <w:rPr>
          <w:rFonts w:ascii="Calibri" w:hAnsi="Calibri" w:cs="Calibri"/>
          <w:sz w:val="22"/>
          <w:szCs w:val="22"/>
        </w:rPr>
        <w:t xml:space="preserve">Groundwater or surface water </w:t>
      </w:r>
      <w:proofErr w:type="gramStart"/>
      <w:r w:rsidRPr="00CC25F6">
        <w:rPr>
          <w:rFonts w:ascii="Calibri" w:hAnsi="Calibri" w:cs="Calibri"/>
          <w:sz w:val="22"/>
          <w:szCs w:val="22"/>
        </w:rPr>
        <w:t>quality;</w:t>
      </w:r>
      <w:proofErr w:type="gramEnd"/>
    </w:p>
    <w:p w14:paraId="2DB9691A" w14:textId="77777777" w:rsidR="00DD0B53" w:rsidRPr="00CC25F6" w:rsidRDefault="00DD0B53" w:rsidP="00854FE6">
      <w:pPr>
        <w:pStyle w:val="ListParagraph"/>
        <w:numPr>
          <w:ilvl w:val="0"/>
          <w:numId w:val="141"/>
        </w:numPr>
        <w:spacing w:after="0" w:line="240" w:lineRule="auto"/>
        <w:ind w:left="1276"/>
        <w:rPr>
          <w:rFonts w:ascii="Calibri" w:hAnsi="Calibri" w:cs="Calibri"/>
          <w:sz w:val="22"/>
          <w:szCs w:val="22"/>
        </w:rPr>
      </w:pPr>
      <w:r w:rsidRPr="00CC25F6">
        <w:rPr>
          <w:rFonts w:ascii="Calibri" w:hAnsi="Calibri" w:cs="Calibri"/>
          <w:sz w:val="22"/>
          <w:szCs w:val="22"/>
        </w:rPr>
        <w:t xml:space="preserve">Efficiency of water </w:t>
      </w:r>
      <w:proofErr w:type="gramStart"/>
      <w:r w:rsidRPr="00CC25F6">
        <w:rPr>
          <w:rFonts w:ascii="Calibri" w:hAnsi="Calibri" w:cs="Calibri"/>
          <w:sz w:val="22"/>
          <w:szCs w:val="22"/>
        </w:rPr>
        <w:t>use;</w:t>
      </w:r>
      <w:proofErr w:type="gramEnd"/>
    </w:p>
    <w:p w14:paraId="3D01E7F5" w14:textId="77777777" w:rsidR="00DD0B53" w:rsidRPr="00CC25F6" w:rsidRDefault="00DD0B53" w:rsidP="00854FE6">
      <w:pPr>
        <w:pStyle w:val="ListParagraph"/>
        <w:numPr>
          <w:ilvl w:val="0"/>
          <w:numId w:val="141"/>
        </w:numPr>
        <w:spacing w:after="0" w:line="240" w:lineRule="auto"/>
        <w:ind w:left="1276"/>
        <w:rPr>
          <w:rFonts w:ascii="Calibri" w:hAnsi="Calibri" w:cs="Calibri"/>
          <w:sz w:val="22"/>
          <w:szCs w:val="22"/>
        </w:rPr>
      </w:pPr>
      <w:r w:rsidRPr="00CC25F6">
        <w:rPr>
          <w:rFonts w:ascii="Calibri" w:hAnsi="Calibri" w:cs="Calibri"/>
          <w:sz w:val="22"/>
          <w:szCs w:val="22"/>
        </w:rPr>
        <w:t xml:space="preserve">New requirements for measuring, recording and transmission. </w:t>
      </w:r>
    </w:p>
    <w:p w14:paraId="7CCBF3D4" w14:textId="77777777" w:rsidR="00DD0B53" w:rsidRDefault="00DD0B53" w:rsidP="00DD0B53"/>
    <w:p w14:paraId="73BC899D" w14:textId="77777777" w:rsidR="00850BD5" w:rsidRDefault="00850BD5">
      <w:pPr>
        <w:rPr>
          <w:rFonts w:ascii="Calibri" w:eastAsiaTheme="majorEastAsia" w:hAnsi="Calibri" w:cs="Calibri"/>
          <w:b/>
          <w:u w:val="single"/>
        </w:rPr>
      </w:pPr>
      <w:r>
        <w:rPr>
          <w:rFonts w:ascii="Calibri" w:hAnsi="Calibri" w:cs="Calibri"/>
          <w:b/>
          <w:u w:val="single"/>
        </w:rPr>
        <w:br w:type="page"/>
      </w:r>
    </w:p>
    <w:p w14:paraId="375612F6" w14:textId="36764EDF" w:rsidR="00DD0B53" w:rsidRPr="005B7B90" w:rsidRDefault="00DD0B53" w:rsidP="00DD0B53">
      <w:pPr>
        <w:pStyle w:val="Heading1"/>
        <w:spacing w:before="0" w:after="0" w:line="240" w:lineRule="auto"/>
        <w:rPr>
          <w:rFonts w:ascii="Calibri" w:hAnsi="Calibri" w:cs="Calibri"/>
          <w:b/>
          <w:color w:val="auto"/>
          <w:sz w:val="24"/>
          <w:szCs w:val="24"/>
          <w:u w:val="single"/>
        </w:rPr>
      </w:pPr>
      <w:r w:rsidRPr="005B7B90">
        <w:rPr>
          <w:rFonts w:ascii="Calibri" w:hAnsi="Calibri" w:cs="Calibri"/>
          <w:b/>
          <w:color w:val="auto"/>
          <w:sz w:val="24"/>
          <w:szCs w:val="24"/>
          <w:u w:val="single"/>
        </w:rPr>
        <w:lastRenderedPageBreak/>
        <w:t>Water Permit – Divert</w:t>
      </w:r>
      <w:r w:rsidR="00542306">
        <w:rPr>
          <w:rFonts w:ascii="Calibri" w:hAnsi="Calibri" w:cs="Calibri"/>
          <w:b/>
          <w:color w:val="auto"/>
          <w:sz w:val="24"/>
          <w:szCs w:val="24"/>
          <w:u w:val="single"/>
        </w:rPr>
        <w:t xml:space="preserve"> flood flows around defences against water (RMFT25.003.08)</w:t>
      </w:r>
    </w:p>
    <w:p w14:paraId="7C224673" w14:textId="77777777" w:rsidR="00DD0B53" w:rsidRDefault="00DD0B53" w:rsidP="00DD0B53">
      <w:pPr>
        <w:spacing w:after="0" w:line="240" w:lineRule="auto"/>
        <w:rPr>
          <w:rFonts w:ascii="Calibri" w:hAnsi="Calibri" w:cs="Calibri"/>
          <w:sz w:val="22"/>
          <w:szCs w:val="22"/>
        </w:rPr>
      </w:pPr>
    </w:p>
    <w:p w14:paraId="49F596DF" w14:textId="77777777" w:rsidR="00DD0B53" w:rsidRDefault="00DD0B53" w:rsidP="00DD0B53">
      <w:pPr>
        <w:spacing w:after="0" w:line="240" w:lineRule="auto"/>
        <w:rPr>
          <w:rFonts w:ascii="Calibri" w:hAnsi="Calibri" w:cs="Calibri"/>
          <w:sz w:val="22"/>
          <w:szCs w:val="22"/>
          <w:u w:val="single"/>
        </w:rPr>
      </w:pPr>
      <w:r w:rsidRPr="005B7B90">
        <w:rPr>
          <w:rFonts w:ascii="Calibri" w:hAnsi="Calibri" w:cs="Calibri"/>
          <w:sz w:val="22"/>
          <w:szCs w:val="22"/>
          <w:u w:val="single"/>
        </w:rPr>
        <w:t xml:space="preserve">Specific </w:t>
      </w:r>
    </w:p>
    <w:p w14:paraId="6DA9D4D5" w14:textId="77777777" w:rsidR="00DD0B53" w:rsidRPr="005B7B90" w:rsidRDefault="00DD0B53" w:rsidP="00DD0B53">
      <w:pPr>
        <w:spacing w:after="0" w:line="240" w:lineRule="auto"/>
        <w:rPr>
          <w:rFonts w:ascii="Calibri" w:hAnsi="Calibri" w:cs="Calibri"/>
          <w:sz w:val="22"/>
          <w:szCs w:val="22"/>
          <w:u w:val="single"/>
        </w:rPr>
      </w:pPr>
    </w:p>
    <w:p w14:paraId="2756D7D5" w14:textId="0BB403CC" w:rsidR="00DD0B53" w:rsidRDefault="00DD0B53" w:rsidP="00584F0A">
      <w:pPr>
        <w:pStyle w:val="ListParagraph"/>
        <w:numPr>
          <w:ilvl w:val="0"/>
          <w:numId w:val="50"/>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This consent authorises the diversion of stormwater as shown on the </w:t>
      </w:r>
      <w:r w:rsidR="00086CA2">
        <w:rPr>
          <w:rFonts w:ascii="Calibri" w:hAnsi="Calibri" w:cs="Calibri"/>
          <w:sz w:val="22"/>
          <w:szCs w:val="22"/>
        </w:rPr>
        <w:t>“</w:t>
      </w:r>
      <w:r w:rsidRPr="00CC25F6">
        <w:rPr>
          <w:rFonts w:ascii="Calibri" w:hAnsi="Calibri" w:cs="Calibri"/>
          <w:sz w:val="22"/>
          <w:szCs w:val="22"/>
        </w:rPr>
        <w:t xml:space="preserve">Stormwater Drainage Scheme </w:t>
      </w:r>
      <w:r>
        <w:rPr>
          <w:rFonts w:ascii="Calibri" w:hAnsi="Calibri" w:cs="Calibri"/>
          <w:sz w:val="22"/>
          <w:szCs w:val="22"/>
        </w:rPr>
        <w:t>Plan</w:t>
      </w:r>
      <w:r w:rsidR="00086CA2">
        <w:rPr>
          <w:rFonts w:ascii="Calibri" w:hAnsi="Calibri" w:cs="Calibri"/>
          <w:sz w:val="22"/>
          <w:szCs w:val="22"/>
        </w:rPr>
        <w:t>” prepared by Stantec, Reference</w:t>
      </w:r>
      <w:r>
        <w:rPr>
          <w:rFonts w:ascii="Calibri" w:hAnsi="Calibri" w:cs="Calibri"/>
          <w:sz w:val="22"/>
          <w:szCs w:val="22"/>
        </w:rPr>
        <w:t xml:space="preserve"> 310104425-00-000-C0253</w:t>
      </w:r>
      <w:r w:rsidR="00086CA2">
        <w:rPr>
          <w:rFonts w:ascii="Calibri" w:hAnsi="Calibri" w:cs="Calibri"/>
          <w:sz w:val="22"/>
          <w:szCs w:val="22"/>
        </w:rPr>
        <w:t>, dated 10.04.25</w:t>
      </w:r>
      <w:r>
        <w:rPr>
          <w:rFonts w:ascii="Calibri" w:hAnsi="Calibri" w:cs="Calibri"/>
          <w:sz w:val="22"/>
          <w:szCs w:val="22"/>
        </w:rPr>
        <w:t xml:space="preserve"> to d</w:t>
      </w:r>
      <w:r w:rsidRPr="0004130C">
        <w:rPr>
          <w:rFonts w:ascii="Calibri" w:hAnsi="Calibri" w:cs="Calibri"/>
          <w:sz w:val="22"/>
          <w:szCs w:val="22"/>
        </w:rPr>
        <w:t xml:space="preserve">ivert flows from the </w:t>
      </w:r>
      <w:proofErr w:type="spellStart"/>
      <w:r w:rsidRPr="0004130C">
        <w:rPr>
          <w:rFonts w:ascii="Calibri" w:hAnsi="Calibri" w:cs="Calibri"/>
          <w:sz w:val="22"/>
          <w:szCs w:val="22"/>
        </w:rPr>
        <w:t>Remarkables</w:t>
      </w:r>
      <w:proofErr w:type="spellEnd"/>
      <w:r w:rsidRPr="0004130C">
        <w:rPr>
          <w:rFonts w:ascii="Calibri" w:hAnsi="Calibri" w:cs="Calibri"/>
          <w:sz w:val="22"/>
          <w:szCs w:val="22"/>
        </w:rPr>
        <w:t xml:space="preserve"> catchment along the eastern boundary of the site </w:t>
      </w:r>
      <w:r>
        <w:rPr>
          <w:rFonts w:ascii="Calibri" w:hAnsi="Calibri" w:cs="Calibri"/>
          <w:sz w:val="22"/>
          <w:szCs w:val="22"/>
        </w:rPr>
        <w:t>as follows:</w:t>
      </w:r>
    </w:p>
    <w:p w14:paraId="49A2C1F2" w14:textId="77777777" w:rsidR="00DD0B53" w:rsidRDefault="00DD0B53" w:rsidP="00DD0B53">
      <w:pPr>
        <w:pStyle w:val="ListParagraph"/>
        <w:spacing w:after="0" w:line="240" w:lineRule="auto"/>
        <w:ind w:left="567"/>
        <w:rPr>
          <w:rFonts w:ascii="Calibri" w:hAnsi="Calibri" w:cs="Calibri"/>
          <w:sz w:val="22"/>
          <w:szCs w:val="22"/>
        </w:rPr>
      </w:pPr>
    </w:p>
    <w:p w14:paraId="03F74A44" w14:textId="77777777" w:rsidR="00DD0B53" w:rsidRDefault="00DD0B53" w:rsidP="00584F0A">
      <w:pPr>
        <w:pStyle w:val="ListParagraph"/>
        <w:numPr>
          <w:ilvl w:val="0"/>
          <w:numId w:val="82"/>
        </w:numPr>
        <w:spacing w:after="0" w:line="240" w:lineRule="auto"/>
        <w:rPr>
          <w:rFonts w:ascii="Calibri" w:hAnsi="Calibri" w:cs="Calibri"/>
          <w:sz w:val="22"/>
          <w:szCs w:val="22"/>
        </w:rPr>
      </w:pPr>
      <w:r>
        <w:rPr>
          <w:rFonts w:ascii="Calibri" w:hAnsi="Calibri" w:cs="Calibri"/>
          <w:sz w:val="22"/>
          <w:szCs w:val="22"/>
        </w:rPr>
        <w:t xml:space="preserve">From the State Highway 6 roundabout location in a northward direction via a diversion channel/bund into </w:t>
      </w:r>
      <w:r w:rsidRPr="0004130C">
        <w:rPr>
          <w:rFonts w:ascii="Calibri" w:hAnsi="Calibri" w:cs="Calibri"/>
          <w:sz w:val="22"/>
          <w:szCs w:val="22"/>
        </w:rPr>
        <w:t>a rock-lined open channel; and</w:t>
      </w:r>
    </w:p>
    <w:p w14:paraId="40E8D504" w14:textId="77777777" w:rsidR="00DD0B53" w:rsidRDefault="00DD0B53" w:rsidP="00584F0A">
      <w:pPr>
        <w:pStyle w:val="ListParagraph"/>
        <w:numPr>
          <w:ilvl w:val="0"/>
          <w:numId w:val="82"/>
        </w:numPr>
        <w:spacing w:after="0" w:line="240" w:lineRule="auto"/>
        <w:rPr>
          <w:rFonts w:ascii="Calibri" w:hAnsi="Calibri" w:cs="Calibri"/>
          <w:sz w:val="22"/>
          <w:szCs w:val="22"/>
        </w:rPr>
      </w:pPr>
      <w:r>
        <w:rPr>
          <w:rFonts w:ascii="Calibri" w:hAnsi="Calibri" w:cs="Calibri"/>
          <w:sz w:val="22"/>
          <w:szCs w:val="22"/>
        </w:rPr>
        <w:t>From the State Highway 6 roundabout location in a southward direction via a diversion channel/bund into the existing large capacity Southern Gully.</w:t>
      </w:r>
    </w:p>
    <w:p w14:paraId="39563BC9" w14:textId="6A812E8E" w:rsidR="00086CA2" w:rsidRPr="0004130C" w:rsidRDefault="00A2191C" w:rsidP="00584F0A">
      <w:pPr>
        <w:pStyle w:val="ListParagraph"/>
        <w:numPr>
          <w:ilvl w:val="0"/>
          <w:numId w:val="82"/>
        </w:numPr>
        <w:spacing w:after="0" w:line="240" w:lineRule="auto"/>
        <w:rPr>
          <w:rFonts w:ascii="Calibri" w:hAnsi="Calibri" w:cs="Calibri"/>
          <w:sz w:val="22"/>
          <w:szCs w:val="22"/>
        </w:rPr>
      </w:pPr>
      <w:r>
        <w:rPr>
          <w:rFonts w:ascii="Calibri" w:hAnsi="Calibri" w:cs="Calibri"/>
          <w:sz w:val="22"/>
          <w:szCs w:val="22"/>
        </w:rPr>
        <w:t>From the southern side of the Southern Gully to the southern boundary and along the southern boundary</w:t>
      </w:r>
      <w:r w:rsidR="00173A3B">
        <w:rPr>
          <w:rFonts w:ascii="Calibri" w:hAnsi="Calibri" w:cs="Calibri"/>
          <w:sz w:val="22"/>
          <w:szCs w:val="22"/>
        </w:rPr>
        <w:t xml:space="preserve"> into the Southern Gully.</w:t>
      </w:r>
    </w:p>
    <w:p w14:paraId="3F40CAC7" w14:textId="77777777" w:rsidR="00DD0B53" w:rsidRPr="00CC25F6" w:rsidRDefault="00DD0B53" w:rsidP="00DD0B53">
      <w:pPr>
        <w:pStyle w:val="ListParagraph"/>
        <w:spacing w:after="0" w:line="240" w:lineRule="auto"/>
        <w:rPr>
          <w:rFonts w:ascii="Calibri" w:hAnsi="Calibri" w:cs="Calibri"/>
          <w:sz w:val="22"/>
          <w:szCs w:val="22"/>
        </w:rPr>
      </w:pPr>
    </w:p>
    <w:p w14:paraId="4A76EDB4" w14:textId="77777777" w:rsidR="00257505" w:rsidRDefault="00DD0B53" w:rsidP="00257505">
      <w:pPr>
        <w:pStyle w:val="ListParagraph"/>
        <w:numPr>
          <w:ilvl w:val="0"/>
          <w:numId w:val="50"/>
        </w:numPr>
        <w:spacing w:after="0" w:line="240" w:lineRule="auto"/>
        <w:ind w:left="567" w:hanging="567"/>
        <w:rPr>
          <w:rFonts w:ascii="Calibri" w:hAnsi="Calibri" w:cs="Calibri"/>
          <w:sz w:val="22"/>
          <w:szCs w:val="22"/>
        </w:rPr>
      </w:pPr>
      <w:r w:rsidRPr="0004130C">
        <w:rPr>
          <w:rFonts w:ascii="Calibri" w:hAnsi="Calibri" w:cs="Calibri"/>
          <w:sz w:val="22"/>
          <w:szCs w:val="22"/>
        </w:rPr>
        <w:t>The</w:t>
      </w:r>
      <w:r w:rsidR="00290A9E">
        <w:rPr>
          <w:rFonts w:ascii="Calibri" w:hAnsi="Calibri" w:cs="Calibri"/>
          <w:sz w:val="22"/>
          <w:szCs w:val="22"/>
        </w:rPr>
        <w:t xml:space="preserve"> activities authorised by this consent must be </w:t>
      </w:r>
      <w:r w:rsidR="00F22C5D">
        <w:rPr>
          <w:rFonts w:ascii="Calibri" w:hAnsi="Calibri" w:cs="Calibri"/>
          <w:sz w:val="22"/>
          <w:szCs w:val="22"/>
        </w:rPr>
        <w:t>undertaken</w:t>
      </w:r>
      <w:r w:rsidRPr="0004130C">
        <w:rPr>
          <w:rFonts w:ascii="Calibri" w:hAnsi="Calibri" w:cs="Calibri"/>
          <w:sz w:val="22"/>
          <w:szCs w:val="22"/>
        </w:rPr>
        <w:t xml:space="preserve">  in accordance with the plans and all information submitted with the application</w:t>
      </w:r>
      <w:r>
        <w:rPr>
          <w:rFonts w:ascii="Calibri" w:hAnsi="Calibri" w:cs="Calibri"/>
          <w:sz w:val="22"/>
          <w:szCs w:val="22"/>
        </w:rPr>
        <w:t xml:space="preserve">. </w:t>
      </w:r>
      <w:r w:rsidRPr="00CC25F6">
        <w:rPr>
          <w:rFonts w:ascii="Calibri" w:hAnsi="Calibri" w:cs="Calibri"/>
          <w:sz w:val="22"/>
          <w:szCs w:val="22"/>
        </w:rPr>
        <w:t xml:space="preserve">If there are any inconsistencies between the above information and the conditions of this consent, the conditions of this consent will prevail. </w:t>
      </w:r>
    </w:p>
    <w:p w14:paraId="7849CFD6" w14:textId="77777777" w:rsidR="00257505" w:rsidRDefault="00257505" w:rsidP="00257505">
      <w:pPr>
        <w:pStyle w:val="ListParagraph"/>
        <w:spacing w:after="0" w:line="240" w:lineRule="auto"/>
        <w:ind w:left="567"/>
        <w:rPr>
          <w:rFonts w:ascii="Calibri" w:hAnsi="Calibri" w:cs="Calibri"/>
          <w:sz w:val="22"/>
          <w:szCs w:val="22"/>
        </w:rPr>
      </w:pPr>
    </w:p>
    <w:p w14:paraId="67715D70" w14:textId="222A43C7" w:rsidR="00257505" w:rsidRPr="00257505" w:rsidRDefault="00257505" w:rsidP="00257505">
      <w:pPr>
        <w:pStyle w:val="ListParagraph"/>
        <w:numPr>
          <w:ilvl w:val="0"/>
          <w:numId w:val="50"/>
        </w:numPr>
        <w:spacing w:after="0" w:line="240" w:lineRule="auto"/>
        <w:ind w:left="567" w:hanging="567"/>
        <w:rPr>
          <w:rFonts w:ascii="Calibri" w:hAnsi="Calibri" w:cs="Calibri"/>
          <w:sz w:val="22"/>
          <w:szCs w:val="22"/>
        </w:rPr>
      </w:pPr>
      <w:r w:rsidRPr="00257505">
        <w:rPr>
          <w:rFonts w:ascii="Calibri" w:hAnsi="Calibri" w:cs="Calibri"/>
          <w:sz w:val="22"/>
          <w:szCs w:val="22"/>
        </w:rPr>
        <w:t xml:space="preserve">The duration of consent shall be 35 years from the commencement of the consent. </w:t>
      </w:r>
    </w:p>
    <w:p w14:paraId="2AB4961C" w14:textId="77777777" w:rsidR="00257505" w:rsidRPr="00CC25F6" w:rsidRDefault="00257505" w:rsidP="00257505">
      <w:pPr>
        <w:pStyle w:val="ListParagraph"/>
        <w:spacing w:after="0" w:line="240" w:lineRule="auto"/>
        <w:ind w:left="567"/>
        <w:rPr>
          <w:rFonts w:ascii="Calibri" w:hAnsi="Calibri" w:cs="Calibri"/>
          <w:sz w:val="22"/>
          <w:szCs w:val="22"/>
        </w:rPr>
      </w:pPr>
    </w:p>
    <w:p w14:paraId="027D12A7" w14:textId="77777777" w:rsidR="00DD0B53" w:rsidRPr="00CC25F6" w:rsidRDefault="00DD0B53" w:rsidP="00DD0B53">
      <w:pPr>
        <w:spacing w:after="0" w:line="240" w:lineRule="auto"/>
        <w:ind w:left="720"/>
        <w:rPr>
          <w:rFonts w:ascii="Calibri" w:hAnsi="Calibri" w:cs="Calibri"/>
          <w:sz w:val="22"/>
          <w:szCs w:val="22"/>
        </w:rPr>
      </w:pPr>
    </w:p>
    <w:p w14:paraId="13412F51" w14:textId="77777777" w:rsidR="00DD0B53" w:rsidRDefault="00DD0B53" w:rsidP="00DD0B53">
      <w:pPr>
        <w:spacing w:after="0" w:line="240" w:lineRule="auto"/>
        <w:rPr>
          <w:rFonts w:ascii="Calibri" w:hAnsi="Calibri" w:cs="Calibri"/>
          <w:sz w:val="22"/>
          <w:szCs w:val="22"/>
          <w:u w:val="single"/>
        </w:rPr>
      </w:pPr>
      <w:r w:rsidRPr="0004130C">
        <w:rPr>
          <w:rFonts w:ascii="Calibri" w:hAnsi="Calibri" w:cs="Calibri"/>
          <w:sz w:val="22"/>
          <w:szCs w:val="22"/>
          <w:u w:val="single"/>
        </w:rPr>
        <w:t xml:space="preserve">General </w:t>
      </w:r>
    </w:p>
    <w:p w14:paraId="46C0F511" w14:textId="77777777" w:rsidR="00DD0B53" w:rsidRPr="0004130C" w:rsidRDefault="00DD0B53" w:rsidP="00DD0B53">
      <w:pPr>
        <w:spacing w:after="0" w:line="240" w:lineRule="auto"/>
        <w:rPr>
          <w:rFonts w:ascii="Calibri" w:hAnsi="Calibri" w:cs="Calibri"/>
          <w:sz w:val="22"/>
          <w:szCs w:val="22"/>
          <w:u w:val="single"/>
        </w:rPr>
      </w:pPr>
    </w:p>
    <w:p w14:paraId="73867852" w14:textId="77777777" w:rsidR="00DD0B53" w:rsidRPr="00CC25F6" w:rsidRDefault="00DD0B53" w:rsidP="00584F0A">
      <w:pPr>
        <w:pStyle w:val="ListParagraph"/>
        <w:numPr>
          <w:ilvl w:val="0"/>
          <w:numId w:val="50"/>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The diversion of stormwater must not cause flooding, erosion, land instability, sedimentation or property damage of any other person’s property. </w:t>
      </w:r>
    </w:p>
    <w:p w14:paraId="08C2D841" w14:textId="77777777" w:rsidR="00DD0B53" w:rsidRDefault="00DD0B53" w:rsidP="00DD0B53">
      <w:pPr>
        <w:spacing w:after="0" w:line="240" w:lineRule="auto"/>
        <w:rPr>
          <w:rFonts w:ascii="Calibri" w:hAnsi="Calibri" w:cs="Calibri"/>
          <w:sz w:val="22"/>
          <w:szCs w:val="22"/>
        </w:rPr>
      </w:pPr>
    </w:p>
    <w:p w14:paraId="35EEEFD5" w14:textId="77777777" w:rsidR="00DD0B53" w:rsidRDefault="00DD0B53" w:rsidP="00DD0B53">
      <w:pPr>
        <w:spacing w:after="0" w:line="240" w:lineRule="auto"/>
        <w:rPr>
          <w:rFonts w:ascii="Calibri" w:hAnsi="Calibri" w:cs="Calibri"/>
          <w:sz w:val="22"/>
          <w:szCs w:val="22"/>
          <w:u w:val="single"/>
        </w:rPr>
      </w:pPr>
      <w:r w:rsidRPr="0004130C">
        <w:rPr>
          <w:rFonts w:ascii="Calibri" w:hAnsi="Calibri" w:cs="Calibri"/>
          <w:sz w:val="22"/>
          <w:szCs w:val="22"/>
          <w:u w:val="single"/>
        </w:rPr>
        <w:t xml:space="preserve">Review </w:t>
      </w:r>
    </w:p>
    <w:p w14:paraId="2A739D64" w14:textId="77777777" w:rsidR="00DD0B53" w:rsidRPr="0004130C" w:rsidRDefault="00DD0B53" w:rsidP="00DD0B53">
      <w:pPr>
        <w:spacing w:after="0" w:line="240" w:lineRule="auto"/>
        <w:rPr>
          <w:rFonts w:ascii="Calibri" w:hAnsi="Calibri" w:cs="Calibri"/>
          <w:sz w:val="22"/>
          <w:szCs w:val="22"/>
          <w:u w:val="single"/>
        </w:rPr>
      </w:pPr>
    </w:p>
    <w:p w14:paraId="3069C518" w14:textId="297D643A" w:rsidR="00DD0B53" w:rsidRDefault="00DD0B53" w:rsidP="00584F0A">
      <w:pPr>
        <w:pStyle w:val="ListParagraph"/>
        <w:numPr>
          <w:ilvl w:val="0"/>
          <w:numId w:val="50"/>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The </w:t>
      </w:r>
      <w:r w:rsidR="003970A5">
        <w:rPr>
          <w:rFonts w:ascii="Calibri" w:hAnsi="Calibri" w:cs="Calibri"/>
          <w:sz w:val="22"/>
          <w:szCs w:val="22"/>
        </w:rPr>
        <w:t xml:space="preserve">Otago Regional Council </w:t>
      </w:r>
      <w:r w:rsidRPr="00CC25F6">
        <w:rPr>
          <w:rFonts w:ascii="Calibri" w:hAnsi="Calibri" w:cs="Calibri"/>
          <w:sz w:val="22"/>
          <w:szCs w:val="22"/>
        </w:rPr>
        <w:t xml:space="preserve"> may, in accordance with Sections 128 and 129 of the Resource Management Act 1991, serve notice on the Consent Holder of its intention to review the conditions of this consent during the period of three months either side of the date of granting of this consent each year, or within two months of any enforcement action taken by the </w:t>
      </w:r>
      <w:r w:rsidR="003970A5">
        <w:rPr>
          <w:rFonts w:ascii="Calibri" w:hAnsi="Calibri" w:cs="Calibri"/>
          <w:sz w:val="22"/>
          <w:szCs w:val="22"/>
        </w:rPr>
        <w:t xml:space="preserve">Otago Regional Council </w:t>
      </w:r>
      <w:r w:rsidRPr="00CC25F6">
        <w:rPr>
          <w:rFonts w:ascii="Calibri" w:hAnsi="Calibri" w:cs="Calibri"/>
          <w:sz w:val="22"/>
          <w:szCs w:val="22"/>
        </w:rPr>
        <w:t xml:space="preserve"> in relation to the exercise of this consent, for the purpose of:</w:t>
      </w:r>
    </w:p>
    <w:p w14:paraId="64BAF34C" w14:textId="77777777" w:rsidR="00DD0B53" w:rsidRPr="00CC25F6" w:rsidRDefault="00DD0B53" w:rsidP="00DD0B53">
      <w:pPr>
        <w:pStyle w:val="ListParagraph"/>
        <w:spacing w:after="0" w:line="240" w:lineRule="auto"/>
        <w:ind w:left="567"/>
        <w:rPr>
          <w:rFonts w:ascii="Calibri" w:hAnsi="Calibri" w:cs="Calibri"/>
          <w:sz w:val="22"/>
          <w:szCs w:val="22"/>
        </w:rPr>
      </w:pPr>
    </w:p>
    <w:p w14:paraId="731492AF" w14:textId="77777777" w:rsidR="00DD0B53" w:rsidRPr="00CC25F6" w:rsidRDefault="00DD0B53" w:rsidP="00584F0A">
      <w:pPr>
        <w:pStyle w:val="ListParagraph"/>
        <w:numPr>
          <w:ilvl w:val="0"/>
          <w:numId w:val="74"/>
        </w:numPr>
        <w:spacing w:after="0" w:line="240" w:lineRule="auto"/>
        <w:ind w:left="1134"/>
        <w:rPr>
          <w:rFonts w:ascii="Calibri" w:hAnsi="Calibri" w:cs="Calibri"/>
          <w:sz w:val="22"/>
          <w:szCs w:val="22"/>
        </w:rPr>
      </w:pPr>
      <w:r w:rsidRPr="00CC25F6">
        <w:rPr>
          <w:rFonts w:ascii="Calibri" w:hAnsi="Calibri" w:cs="Calibri"/>
          <w:sz w:val="22"/>
          <w:szCs w:val="22"/>
        </w:rPr>
        <w:t xml:space="preserve">Determining whether the conditions of this consent are adequate to deal with any adverse effect on the environment which may arise from the exercise of the consent and which it is appropriate to deal with at a later stage, or which becomes evident after the date of commencement of the </w:t>
      </w:r>
      <w:proofErr w:type="gramStart"/>
      <w:r w:rsidRPr="00CC25F6">
        <w:rPr>
          <w:rFonts w:ascii="Calibri" w:hAnsi="Calibri" w:cs="Calibri"/>
          <w:sz w:val="22"/>
          <w:szCs w:val="22"/>
        </w:rPr>
        <w:t>consent;</w:t>
      </w:r>
      <w:proofErr w:type="gramEnd"/>
    </w:p>
    <w:p w14:paraId="774C28E0" w14:textId="77777777" w:rsidR="00DD0B53" w:rsidRPr="00CC25F6" w:rsidRDefault="00DD0B53" w:rsidP="00584F0A">
      <w:pPr>
        <w:pStyle w:val="ListParagraph"/>
        <w:numPr>
          <w:ilvl w:val="0"/>
          <w:numId w:val="74"/>
        </w:numPr>
        <w:spacing w:after="0" w:line="240" w:lineRule="auto"/>
        <w:ind w:left="1134"/>
        <w:rPr>
          <w:rFonts w:ascii="Calibri" w:hAnsi="Calibri" w:cs="Calibri"/>
          <w:sz w:val="22"/>
          <w:szCs w:val="22"/>
        </w:rPr>
      </w:pPr>
      <w:r w:rsidRPr="00CC25F6">
        <w:rPr>
          <w:rFonts w:ascii="Calibri" w:hAnsi="Calibri" w:cs="Calibri"/>
          <w:sz w:val="22"/>
          <w:szCs w:val="22"/>
        </w:rPr>
        <w:t>Ensuring the conditions of this consent are consistent with any National Environmental Standards, relevant regional plans, and/or the Otago Regional Policy Statement; and</w:t>
      </w:r>
    </w:p>
    <w:p w14:paraId="3FC90965" w14:textId="77777777" w:rsidR="00DD0B53" w:rsidRPr="00CC25F6" w:rsidRDefault="00DD0B53" w:rsidP="00584F0A">
      <w:pPr>
        <w:pStyle w:val="ListParagraph"/>
        <w:numPr>
          <w:ilvl w:val="0"/>
          <w:numId w:val="74"/>
        </w:numPr>
        <w:spacing w:after="0" w:line="240" w:lineRule="auto"/>
        <w:ind w:left="1134"/>
        <w:rPr>
          <w:rFonts w:ascii="Calibri" w:hAnsi="Calibri" w:cs="Calibri"/>
          <w:sz w:val="22"/>
          <w:szCs w:val="22"/>
        </w:rPr>
      </w:pPr>
      <w:r w:rsidRPr="00CC25F6">
        <w:rPr>
          <w:rFonts w:ascii="Calibri" w:hAnsi="Calibri" w:cs="Calibri"/>
          <w:sz w:val="22"/>
          <w:szCs w:val="22"/>
        </w:rPr>
        <w:t>Reviewing the frequency of monitoring or reporting required under this consent.</w:t>
      </w:r>
    </w:p>
    <w:p w14:paraId="6B669D1F" w14:textId="77777777" w:rsidR="00DB6368" w:rsidRDefault="00DB6368" w:rsidP="00DD0B53">
      <w:pPr>
        <w:spacing w:after="0" w:line="240" w:lineRule="auto"/>
        <w:rPr>
          <w:rFonts w:ascii="Calibri" w:hAnsi="Calibri" w:cs="Calibri"/>
          <w:b/>
          <w:bCs/>
          <w:sz w:val="22"/>
          <w:szCs w:val="22"/>
        </w:rPr>
      </w:pPr>
    </w:p>
    <w:p w14:paraId="3B466026" w14:textId="77777777" w:rsidR="00850BD5" w:rsidRDefault="00850BD5">
      <w:pPr>
        <w:rPr>
          <w:rFonts w:ascii="Calibri" w:hAnsi="Calibri" w:cs="Calibri"/>
          <w:b/>
          <w:bCs/>
          <w:u w:val="single"/>
        </w:rPr>
      </w:pPr>
      <w:r>
        <w:rPr>
          <w:rFonts w:ascii="Calibri" w:hAnsi="Calibri" w:cs="Calibri"/>
          <w:b/>
          <w:bCs/>
          <w:u w:val="single"/>
        </w:rPr>
        <w:br w:type="page"/>
      </w:r>
    </w:p>
    <w:p w14:paraId="64E35506" w14:textId="0984809B" w:rsidR="00DD0B53" w:rsidRPr="0004130C" w:rsidRDefault="00DD0B53" w:rsidP="00850BD5">
      <w:pPr>
        <w:rPr>
          <w:rFonts w:ascii="Calibri" w:hAnsi="Calibri" w:cs="Calibri"/>
          <w:b/>
          <w:bCs/>
          <w:u w:val="single"/>
        </w:rPr>
      </w:pPr>
      <w:r w:rsidRPr="0004130C">
        <w:rPr>
          <w:rFonts w:ascii="Calibri" w:hAnsi="Calibri" w:cs="Calibri"/>
          <w:b/>
          <w:bCs/>
          <w:u w:val="single"/>
        </w:rPr>
        <w:lastRenderedPageBreak/>
        <w:t xml:space="preserve">Land Use </w:t>
      </w:r>
      <w:r w:rsidR="00804A6D">
        <w:rPr>
          <w:rFonts w:ascii="Calibri" w:hAnsi="Calibri" w:cs="Calibri"/>
          <w:b/>
          <w:bCs/>
          <w:u w:val="single"/>
        </w:rPr>
        <w:t>C</w:t>
      </w:r>
      <w:r w:rsidRPr="0004130C">
        <w:rPr>
          <w:rFonts w:ascii="Calibri" w:hAnsi="Calibri" w:cs="Calibri"/>
          <w:b/>
          <w:bCs/>
          <w:u w:val="single"/>
        </w:rPr>
        <w:t>onsent – Culvert</w:t>
      </w:r>
      <w:r w:rsidR="00FD33DD">
        <w:rPr>
          <w:rFonts w:ascii="Calibri" w:hAnsi="Calibri" w:cs="Calibri"/>
          <w:b/>
          <w:bCs/>
          <w:u w:val="single"/>
        </w:rPr>
        <w:t xml:space="preserve"> (RMFT25.003.06)</w:t>
      </w:r>
    </w:p>
    <w:p w14:paraId="0041B69A" w14:textId="77777777" w:rsidR="00DD0B53" w:rsidRDefault="00DD0B53" w:rsidP="00DD0B53">
      <w:pPr>
        <w:spacing w:after="0" w:line="240" w:lineRule="auto"/>
        <w:rPr>
          <w:rFonts w:ascii="Calibri" w:hAnsi="Calibri" w:cs="Calibri"/>
          <w:sz w:val="22"/>
          <w:szCs w:val="22"/>
        </w:rPr>
      </w:pPr>
    </w:p>
    <w:p w14:paraId="7406E93D" w14:textId="77777777" w:rsidR="00DD0B53" w:rsidRDefault="00DD0B53" w:rsidP="00DD0B53">
      <w:pPr>
        <w:spacing w:after="0" w:line="240" w:lineRule="auto"/>
        <w:rPr>
          <w:rFonts w:ascii="Calibri" w:hAnsi="Calibri" w:cs="Calibri"/>
          <w:sz w:val="22"/>
          <w:szCs w:val="22"/>
          <w:u w:val="single"/>
        </w:rPr>
      </w:pPr>
      <w:r w:rsidRPr="008B583F">
        <w:rPr>
          <w:rFonts w:ascii="Calibri" w:hAnsi="Calibri" w:cs="Calibri"/>
          <w:sz w:val="22"/>
          <w:szCs w:val="22"/>
          <w:u w:val="single"/>
        </w:rPr>
        <w:t>Specific</w:t>
      </w:r>
    </w:p>
    <w:p w14:paraId="482ECB50" w14:textId="77777777" w:rsidR="00DD0B53" w:rsidRPr="008B583F" w:rsidRDefault="00DD0B53" w:rsidP="00DD0B53">
      <w:pPr>
        <w:spacing w:after="0" w:line="240" w:lineRule="auto"/>
        <w:rPr>
          <w:rFonts w:ascii="Calibri" w:hAnsi="Calibri" w:cs="Calibri"/>
          <w:sz w:val="22"/>
          <w:szCs w:val="22"/>
          <w:u w:val="single"/>
        </w:rPr>
      </w:pPr>
    </w:p>
    <w:p w14:paraId="463A918E" w14:textId="5368AC3D" w:rsidR="00DD0B53" w:rsidRDefault="00DD0B53" w:rsidP="00584F0A">
      <w:pPr>
        <w:pStyle w:val="ListParagraph"/>
        <w:numPr>
          <w:ilvl w:val="0"/>
          <w:numId w:val="51"/>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This consent authorises the </w:t>
      </w:r>
      <w:r w:rsidRPr="008B583F">
        <w:rPr>
          <w:rFonts w:ascii="Calibri" w:hAnsi="Calibri" w:cs="Calibri"/>
          <w:sz w:val="22"/>
          <w:szCs w:val="22"/>
        </w:rPr>
        <w:t>placement, use and maintenance of culvert crossing</w:t>
      </w:r>
      <w:r w:rsidR="008C7383">
        <w:rPr>
          <w:rFonts w:ascii="Calibri" w:hAnsi="Calibri" w:cs="Calibri"/>
          <w:sz w:val="22"/>
          <w:szCs w:val="22"/>
        </w:rPr>
        <w:t>s</w:t>
      </w:r>
      <w:r w:rsidRPr="00CC25F6">
        <w:rPr>
          <w:rFonts w:ascii="Calibri" w:hAnsi="Calibri" w:cs="Calibri"/>
          <w:sz w:val="22"/>
          <w:szCs w:val="22"/>
        </w:rPr>
        <w:t xml:space="preserve"> as detailed below:</w:t>
      </w:r>
    </w:p>
    <w:p w14:paraId="4FEED817" w14:textId="77777777" w:rsidR="00DD0B53" w:rsidRPr="00CC25F6" w:rsidRDefault="00DD0B53" w:rsidP="00DD0B53">
      <w:pPr>
        <w:pStyle w:val="ListParagraph"/>
        <w:spacing w:after="0" w:line="240" w:lineRule="auto"/>
        <w:ind w:left="567"/>
        <w:rPr>
          <w:rFonts w:ascii="Calibri" w:hAnsi="Calibri" w:cs="Calibri"/>
          <w:sz w:val="22"/>
          <w:szCs w:val="22"/>
        </w:rPr>
      </w:pPr>
    </w:p>
    <w:p w14:paraId="18E4CC97" w14:textId="1200C410" w:rsidR="00DD0B53" w:rsidRDefault="00DD0B53" w:rsidP="00584F0A">
      <w:pPr>
        <w:pStyle w:val="ListParagraph"/>
        <w:numPr>
          <w:ilvl w:val="0"/>
          <w:numId w:val="71"/>
        </w:numPr>
        <w:spacing w:after="0" w:line="240" w:lineRule="auto"/>
        <w:rPr>
          <w:rFonts w:ascii="Calibri" w:hAnsi="Calibri" w:cs="Calibri"/>
          <w:sz w:val="22"/>
          <w:szCs w:val="22"/>
        </w:rPr>
      </w:pPr>
      <w:r w:rsidRPr="00CC25F6">
        <w:rPr>
          <w:rFonts w:ascii="Calibri" w:hAnsi="Calibri" w:cs="Calibri"/>
          <w:sz w:val="22"/>
          <w:szCs w:val="22"/>
        </w:rPr>
        <w:t xml:space="preserve">Placement of </w:t>
      </w:r>
      <w:r w:rsidR="006168D0">
        <w:rPr>
          <w:rFonts w:ascii="Calibri" w:hAnsi="Calibri" w:cs="Calibri"/>
          <w:sz w:val="22"/>
          <w:szCs w:val="22"/>
        </w:rPr>
        <w:t>a box culvert in the Southern Gully to provide for Road 181</w:t>
      </w:r>
      <w:r w:rsidR="00BD27B8">
        <w:rPr>
          <w:rFonts w:ascii="Calibri" w:hAnsi="Calibri" w:cs="Calibri"/>
          <w:sz w:val="22"/>
          <w:szCs w:val="22"/>
        </w:rPr>
        <w:t xml:space="preserve"> as shown on </w:t>
      </w:r>
      <w:r w:rsidR="00A7070E">
        <w:rPr>
          <w:rFonts w:ascii="Calibri" w:hAnsi="Calibri" w:cs="Calibri"/>
          <w:sz w:val="22"/>
          <w:szCs w:val="22"/>
        </w:rPr>
        <w:t xml:space="preserve">plan “Utilities – SW: Southern Creek Box Culvert Plan and Sections” prepared by Stantec, Reference 310104425-00-000-C0230, dated </w:t>
      </w:r>
      <w:proofErr w:type="gramStart"/>
      <w:r w:rsidR="00A7070E">
        <w:rPr>
          <w:rFonts w:ascii="Calibri" w:hAnsi="Calibri" w:cs="Calibri"/>
          <w:sz w:val="22"/>
          <w:szCs w:val="22"/>
        </w:rPr>
        <w:t>11.04.2025</w:t>
      </w:r>
      <w:r w:rsidRPr="00CC25F6">
        <w:rPr>
          <w:rFonts w:ascii="Calibri" w:hAnsi="Calibri" w:cs="Calibri"/>
          <w:sz w:val="22"/>
          <w:szCs w:val="22"/>
        </w:rPr>
        <w:t>;</w:t>
      </w:r>
      <w:proofErr w:type="gramEnd"/>
    </w:p>
    <w:p w14:paraId="1B6FCEE1" w14:textId="25A0B475" w:rsidR="00A7070E" w:rsidRPr="00DF195C" w:rsidRDefault="00A7070E" w:rsidP="00584F0A">
      <w:pPr>
        <w:pStyle w:val="ListParagraph"/>
        <w:numPr>
          <w:ilvl w:val="0"/>
          <w:numId w:val="71"/>
        </w:numPr>
        <w:spacing w:after="0" w:line="240" w:lineRule="auto"/>
        <w:rPr>
          <w:rFonts w:ascii="Calibri" w:hAnsi="Calibri" w:cs="Calibri"/>
          <w:sz w:val="22"/>
          <w:szCs w:val="22"/>
        </w:rPr>
      </w:pPr>
      <w:r w:rsidRPr="00DF195C">
        <w:rPr>
          <w:rFonts w:ascii="Calibri" w:hAnsi="Calibri" w:cs="Calibri"/>
          <w:sz w:val="22"/>
          <w:szCs w:val="22"/>
        </w:rPr>
        <w:t xml:space="preserve">Placement of </w:t>
      </w:r>
      <w:r w:rsidR="003A4967" w:rsidRPr="00DF195C">
        <w:rPr>
          <w:rFonts w:ascii="Calibri" w:hAnsi="Calibri" w:cs="Calibri"/>
          <w:sz w:val="22"/>
          <w:szCs w:val="22"/>
        </w:rPr>
        <w:t>8 x side by side DN750 culverts</w:t>
      </w:r>
      <w:r w:rsidR="00817C73" w:rsidRPr="00DF195C">
        <w:rPr>
          <w:rFonts w:ascii="Calibri" w:hAnsi="Calibri" w:cs="Calibri"/>
          <w:sz w:val="22"/>
          <w:szCs w:val="22"/>
        </w:rPr>
        <w:t xml:space="preserve"> (or equivalent)</w:t>
      </w:r>
      <w:r w:rsidR="003A4967" w:rsidRPr="00DF195C">
        <w:rPr>
          <w:rFonts w:ascii="Calibri" w:hAnsi="Calibri" w:cs="Calibri"/>
          <w:sz w:val="22"/>
          <w:szCs w:val="22"/>
        </w:rPr>
        <w:t xml:space="preserve"> </w:t>
      </w:r>
      <w:r w:rsidR="008D6183" w:rsidRPr="00DF195C">
        <w:rPr>
          <w:rFonts w:ascii="Calibri" w:hAnsi="Calibri" w:cs="Calibri"/>
          <w:sz w:val="22"/>
          <w:szCs w:val="22"/>
        </w:rPr>
        <w:t xml:space="preserve">for the access road to the reservoir </w:t>
      </w:r>
      <w:r w:rsidR="000B139E" w:rsidRPr="00DF195C">
        <w:rPr>
          <w:rFonts w:ascii="Calibri" w:hAnsi="Calibri" w:cs="Calibri"/>
          <w:sz w:val="22"/>
          <w:szCs w:val="22"/>
        </w:rPr>
        <w:t>as shown in “Utilities – Water: Water Rising and Falling Mains Layout” prepared by Stantec dated 11 April 2025.</w:t>
      </w:r>
    </w:p>
    <w:p w14:paraId="551E81DC" w14:textId="77777777" w:rsidR="00334993" w:rsidRPr="00F36258" w:rsidRDefault="00334993" w:rsidP="00F36258">
      <w:pPr>
        <w:autoSpaceDE w:val="0"/>
        <w:autoSpaceDN w:val="0"/>
        <w:adjustRightInd w:val="0"/>
        <w:spacing w:after="0" w:line="240" w:lineRule="auto"/>
        <w:rPr>
          <w:rFonts w:ascii="Source Sans Pro" w:hAnsi="Source Sans Pro" w:cs="Source Sans Pro"/>
          <w:color w:val="000000"/>
          <w:kern w:val="0"/>
        </w:rPr>
      </w:pPr>
    </w:p>
    <w:p w14:paraId="0E68BDC0" w14:textId="77777777" w:rsidR="00334993" w:rsidRDefault="00334993" w:rsidP="00F36258">
      <w:pPr>
        <w:pStyle w:val="ListParagraph"/>
        <w:numPr>
          <w:ilvl w:val="0"/>
          <w:numId w:val="51"/>
        </w:numPr>
        <w:autoSpaceDE w:val="0"/>
        <w:autoSpaceDN w:val="0"/>
        <w:adjustRightInd w:val="0"/>
        <w:spacing w:after="0" w:line="240" w:lineRule="auto"/>
        <w:ind w:left="567" w:hanging="567"/>
        <w:rPr>
          <w:rFonts w:ascii="Calibri" w:hAnsi="Calibri" w:cs="Calibri"/>
          <w:color w:val="000000"/>
          <w:kern w:val="0"/>
          <w:sz w:val="22"/>
          <w:szCs w:val="22"/>
        </w:rPr>
      </w:pPr>
      <w:r w:rsidRPr="00F36258">
        <w:rPr>
          <w:rFonts w:ascii="Calibri" w:hAnsi="Calibri" w:cs="Calibri"/>
          <w:color w:val="000000"/>
          <w:kern w:val="0"/>
          <w:sz w:val="22"/>
          <w:szCs w:val="22"/>
        </w:rPr>
        <w:t xml:space="preserve">The activities authorised by this consent must be undertaken in accordance with the plans and all information submitted with the application. If there are any inconsistencies between the application information and the conditions of this consent, the conditions of this consent will prevail. </w:t>
      </w:r>
    </w:p>
    <w:p w14:paraId="41FEB660" w14:textId="77777777" w:rsidR="00257505" w:rsidRDefault="00257505" w:rsidP="00257505">
      <w:pPr>
        <w:pStyle w:val="ListParagraph"/>
        <w:autoSpaceDE w:val="0"/>
        <w:autoSpaceDN w:val="0"/>
        <w:adjustRightInd w:val="0"/>
        <w:spacing w:after="0" w:line="240" w:lineRule="auto"/>
        <w:ind w:left="567"/>
        <w:rPr>
          <w:rFonts w:ascii="Calibri" w:hAnsi="Calibri" w:cs="Calibri"/>
          <w:color w:val="000000"/>
          <w:kern w:val="0"/>
          <w:sz w:val="22"/>
          <w:szCs w:val="22"/>
        </w:rPr>
      </w:pPr>
    </w:p>
    <w:p w14:paraId="14B9D3FC" w14:textId="75D0821D" w:rsidR="00257505" w:rsidRPr="00257505" w:rsidRDefault="00257505" w:rsidP="00257505">
      <w:pPr>
        <w:pStyle w:val="ListParagraph"/>
        <w:numPr>
          <w:ilvl w:val="0"/>
          <w:numId w:val="51"/>
        </w:numPr>
        <w:autoSpaceDE w:val="0"/>
        <w:autoSpaceDN w:val="0"/>
        <w:adjustRightInd w:val="0"/>
        <w:spacing w:after="0" w:line="240" w:lineRule="auto"/>
        <w:ind w:left="567" w:hanging="567"/>
        <w:rPr>
          <w:rFonts w:ascii="Calibri" w:hAnsi="Calibri" w:cs="Calibri"/>
          <w:color w:val="000000"/>
          <w:kern w:val="0"/>
          <w:sz w:val="22"/>
          <w:szCs w:val="22"/>
        </w:rPr>
      </w:pPr>
      <w:r w:rsidRPr="00257505">
        <w:rPr>
          <w:rFonts w:ascii="Calibri" w:hAnsi="Calibri" w:cs="Calibri"/>
          <w:sz w:val="22"/>
          <w:szCs w:val="22"/>
        </w:rPr>
        <w:t xml:space="preserve">The duration of consent shall be </w:t>
      </w:r>
      <w:r>
        <w:rPr>
          <w:rFonts w:ascii="Calibri" w:hAnsi="Calibri" w:cs="Calibri"/>
          <w:sz w:val="22"/>
          <w:szCs w:val="22"/>
        </w:rPr>
        <w:t>15</w:t>
      </w:r>
      <w:r w:rsidRPr="00257505">
        <w:rPr>
          <w:rFonts w:ascii="Calibri" w:hAnsi="Calibri" w:cs="Calibri"/>
          <w:sz w:val="22"/>
          <w:szCs w:val="22"/>
        </w:rPr>
        <w:t xml:space="preserve"> years from the commencement of the consent. </w:t>
      </w:r>
    </w:p>
    <w:p w14:paraId="634426A5" w14:textId="77777777" w:rsidR="00334993" w:rsidRPr="00F36258" w:rsidRDefault="00334993" w:rsidP="00F36258">
      <w:pPr>
        <w:pStyle w:val="ListParagraph"/>
        <w:autoSpaceDE w:val="0"/>
        <w:autoSpaceDN w:val="0"/>
        <w:adjustRightInd w:val="0"/>
        <w:spacing w:after="0" w:line="240" w:lineRule="auto"/>
        <w:rPr>
          <w:rFonts w:ascii="Calibri" w:hAnsi="Calibri" w:cs="Calibri"/>
          <w:color w:val="000000"/>
          <w:kern w:val="0"/>
          <w:sz w:val="22"/>
          <w:szCs w:val="22"/>
        </w:rPr>
      </w:pPr>
    </w:p>
    <w:p w14:paraId="488B751D" w14:textId="65623E8B" w:rsidR="00334993" w:rsidRPr="00B746C5" w:rsidRDefault="00334993" w:rsidP="00F36258">
      <w:pPr>
        <w:pStyle w:val="ListParagraph"/>
        <w:numPr>
          <w:ilvl w:val="0"/>
          <w:numId w:val="51"/>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This consent must be exercised in conjunction with Land Use Consent RMFT25.003.01 and Discharge Permit RMFT25.003.02. </w:t>
      </w:r>
    </w:p>
    <w:p w14:paraId="2918A5F7" w14:textId="77777777" w:rsidR="00334993" w:rsidRPr="00B746C5" w:rsidRDefault="00334993" w:rsidP="00F36258">
      <w:pPr>
        <w:pStyle w:val="ListParagraph"/>
        <w:autoSpaceDE w:val="0"/>
        <w:autoSpaceDN w:val="0"/>
        <w:adjustRightInd w:val="0"/>
        <w:spacing w:after="0" w:line="240" w:lineRule="auto"/>
        <w:ind w:left="567" w:hanging="567"/>
        <w:rPr>
          <w:rFonts w:ascii="Calibri" w:hAnsi="Calibri" w:cs="Calibri"/>
          <w:color w:val="000000"/>
          <w:kern w:val="0"/>
          <w:sz w:val="22"/>
          <w:szCs w:val="22"/>
        </w:rPr>
      </w:pPr>
    </w:p>
    <w:p w14:paraId="31A3B2B3" w14:textId="68F16C0D" w:rsidR="00334993" w:rsidRPr="00B746C5" w:rsidRDefault="00334993" w:rsidP="00F36258">
      <w:pPr>
        <w:pStyle w:val="ListParagraph"/>
        <w:numPr>
          <w:ilvl w:val="0"/>
          <w:numId w:val="51"/>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The activities authorised by this consent must be exercised in accordance with the certified Site-Specific Erosion and Sediment Control Plan required by Condition </w:t>
      </w:r>
      <w:r w:rsidR="000D38CC">
        <w:rPr>
          <w:rFonts w:ascii="Calibri" w:hAnsi="Calibri" w:cs="Calibri"/>
          <w:color w:val="000000"/>
          <w:kern w:val="0"/>
          <w:sz w:val="22"/>
          <w:szCs w:val="22"/>
        </w:rPr>
        <w:t>12</w:t>
      </w:r>
      <w:r w:rsidRPr="00B746C5">
        <w:rPr>
          <w:rFonts w:ascii="Calibri" w:hAnsi="Calibri" w:cs="Calibri"/>
          <w:color w:val="000000"/>
          <w:kern w:val="0"/>
          <w:sz w:val="22"/>
          <w:szCs w:val="22"/>
        </w:rPr>
        <w:t xml:space="preserve"> of Land Use Consent RMFT25.003.01. </w:t>
      </w:r>
    </w:p>
    <w:p w14:paraId="1F7AEC14" w14:textId="77777777" w:rsidR="00334993" w:rsidRDefault="00334993" w:rsidP="00434EDC">
      <w:pPr>
        <w:pStyle w:val="ListParagraph"/>
        <w:spacing w:after="0" w:line="240" w:lineRule="auto"/>
        <w:ind w:left="567"/>
        <w:rPr>
          <w:rFonts w:ascii="Calibri" w:hAnsi="Calibri" w:cs="Calibri"/>
          <w:sz w:val="22"/>
          <w:szCs w:val="22"/>
        </w:rPr>
      </w:pPr>
    </w:p>
    <w:p w14:paraId="1ADD09E8" w14:textId="6AC261B4" w:rsidR="00DD0B53" w:rsidRDefault="00DD0B53" w:rsidP="00584F0A">
      <w:pPr>
        <w:pStyle w:val="ListParagraph"/>
        <w:numPr>
          <w:ilvl w:val="0"/>
          <w:numId w:val="51"/>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The </w:t>
      </w:r>
      <w:r w:rsidRPr="008F7B93">
        <w:rPr>
          <w:rFonts w:ascii="Calibri" w:hAnsi="Calibri" w:cs="Calibri"/>
          <w:sz w:val="22"/>
          <w:szCs w:val="22"/>
        </w:rPr>
        <w:t xml:space="preserve">culvert </w:t>
      </w:r>
      <w:r w:rsidR="008F7B93">
        <w:rPr>
          <w:rFonts w:ascii="Calibri" w:hAnsi="Calibri" w:cs="Calibri"/>
          <w:sz w:val="22"/>
          <w:szCs w:val="22"/>
        </w:rPr>
        <w:t xml:space="preserve">within the Southern Channel </w:t>
      </w:r>
      <w:r w:rsidRPr="008F7B93">
        <w:rPr>
          <w:rFonts w:ascii="Calibri" w:hAnsi="Calibri" w:cs="Calibri"/>
          <w:sz w:val="22"/>
          <w:szCs w:val="22"/>
        </w:rPr>
        <w:t xml:space="preserve">authorised </w:t>
      </w:r>
      <w:r w:rsidRPr="00CC25F6">
        <w:rPr>
          <w:rFonts w:ascii="Calibri" w:hAnsi="Calibri" w:cs="Calibri"/>
          <w:sz w:val="22"/>
          <w:szCs w:val="22"/>
        </w:rPr>
        <w:t xml:space="preserve">by this consent must be constructed as detailed below: </w:t>
      </w:r>
    </w:p>
    <w:p w14:paraId="2CD1C201" w14:textId="77777777" w:rsidR="00DD0B53" w:rsidRPr="00CC25F6" w:rsidRDefault="00DD0B53" w:rsidP="00DD0B53">
      <w:pPr>
        <w:pStyle w:val="ListParagraph"/>
        <w:spacing w:after="0" w:line="240" w:lineRule="auto"/>
        <w:rPr>
          <w:rFonts w:ascii="Calibri" w:hAnsi="Calibri" w:cs="Calibri"/>
          <w:sz w:val="22"/>
          <w:szCs w:val="22"/>
        </w:rPr>
      </w:pPr>
    </w:p>
    <w:p w14:paraId="060C6719" w14:textId="6E29D647" w:rsidR="00DD0B53" w:rsidRPr="00CC25F6" w:rsidRDefault="00DD0B53" w:rsidP="00584F0A">
      <w:pPr>
        <w:pStyle w:val="ListParagraph"/>
        <w:numPr>
          <w:ilvl w:val="0"/>
          <w:numId w:val="52"/>
        </w:numPr>
        <w:spacing w:after="0" w:line="240" w:lineRule="auto"/>
        <w:rPr>
          <w:rFonts w:ascii="Calibri" w:hAnsi="Calibri" w:cs="Calibri"/>
          <w:sz w:val="22"/>
          <w:szCs w:val="22"/>
        </w:rPr>
      </w:pPr>
      <w:r w:rsidRPr="00CC25F6">
        <w:rPr>
          <w:rFonts w:ascii="Calibri" w:hAnsi="Calibri" w:cs="Calibri"/>
          <w:sz w:val="22"/>
          <w:szCs w:val="22"/>
        </w:rPr>
        <w:t>3 metre x 3 metre box culvert</w:t>
      </w:r>
      <w:r w:rsidR="00817C73">
        <w:rPr>
          <w:rFonts w:ascii="Calibri" w:hAnsi="Calibri" w:cs="Calibri"/>
          <w:sz w:val="22"/>
          <w:szCs w:val="22"/>
        </w:rPr>
        <w:t xml:space="preserve"> (or equivalent</w:t>
      </w:r>
      <w:proofErr w:type="gramStart"/>
      <w:r w:rsidR="00817C73">
        <w:rPr>
          <w:rFonts w:ascii="Calibri" w:hAnsi="Calibri" w:cs="Calibri"/>
          <w:sz w:val="22"/>
          <w:szCs w:val="22"/>
        </w:rPr>
        <w:t>)</w:t>
      </w:r>
      <w:r w:rsidRPr="00CC25F6">
        <w:rPr>
          <w:rFonts w:ascii="Calibri" w:hAnsi="Calibri" w:cs="Calibri"/>
          <w:sz w:val="22"/>
          <w:szCs w:val="22"/>
        </w:rPr>
        <w:t>;</w:t>
      </w:r>
      <w:proofErr w:type="gramEnd"/>
    </w:p>
    <w:p w14:paraId="24DBEF8B" w14:textId="77777777" w:rsidR="00DD0B53" w:rsidRPr="00CC25F6" w:rsidRDefault="00DD0B53" w:rsidP="00584F0A">
      <w:pPr>
        <w:pStyle w:val="ListParagraph"/>
        <w:numPr>
          <w:ilvl w:val="0"/>
          <w:numId w:val="52"/>
        </w:numPr>
        <w:spacing w:after="0" w:line="240" w:lineRule="auto"/>
        <w:rPr>
          <w:rFonts w:ascii="Calibri" w:hAnsi="Calibri" w:cs="Calibri"/>
          <w:sz w:val="22"/>
          <w:szCs w:val="22"/>
        </w:rPr>
      </w:pPr>
      <w:r w:rsidRPr="00CC25F6">
        <w:rPr>
          <w:rFonts w:ascii="Calibri" w:hAnsi="Calibri" w:cs="Calibri"/>
          <w:sz w:val="22"/>
          <w:szCs w:val="22"/>
        </w:rPr>
        <w:t>Culvert will be placed parallel with the watercourse; and</w:t>
      </w:r>
    </w:p>
    <w:p w14:paraId="24816996" w14:textId="77777777" w:rsidR="00DD0B53" w:rsidRPr="00CC25F6" w:rsidRDefault="00DD0B53" w:rsidP="00584F0A">
      <w:pPr>
        <w:pStyle w:val="ListParagraph"/>
        <w:numPr>
          <w:ilvl w:val="0"/>
          <w:numId w:val="52"/>
        </w:numPr>
        <w:spacing w:after="0" w:line="240" w:lineRule="auto"/>
        <w:rPr>
          <w:rFonts w:ascii="Calibri" w:hAnsi="Calibri" w:cs="Calibri"/>
          <w:sz w:val="22"/>
          <w:szCs w:val="22"/>
        </w:rPr>
      </w:pPr>
      <w:r w:rsidRPr="00CC25F6">
        <w:rPr>
          <w:rFonts w:ascii="Calibri" w:hAnsi="Calibri" w:cs="Calibri"/>
          <w:sz w:val="22"/>
          <w:szCs w:val="22"/>
        </w:rPr>
        <w:t>Culvert will be placed to ensure no undercut/erosion</w:t>
      </w:r>
    </w:p>
    <w:p w14:paraId="6605D3A0" w14:textId="77777777" w:rsidR="008F7B93" w:rsidRPr="006963E1" w:rsidRDefault="008F7B93" w:rsidP="006963E1">
      <w:pPr>
        <w:spacing w:after="0" w:line="240" w:lineRule="auto"/>
        <w:rPr>
          <w:rFonts w:ascii="Calibri" w:hAnsi="Calibri" w:cs="Calibri"/>
          <w:sz w:val="22"/>
          <w:szCs w:val="22"/>
        </w:rPr>
      </w:pPr>
    </w:p>
    <w:p w14:paraId="1FC11694" w14:textId="6955C833" w:rsidR="006963E1" w:rsidRDefault="006963E1" w:rsidP="00584F0A">
      <w:pPr>
        <w:pStyle w:val="ListParagraph"/>
        <w:numPr>
          <w:ilvl w:val="0"/>
          <w:numId w:val="51"/>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The </w:t>
      </w:r>
      <w:r>
        <w:rPr>
          <w:rFonts w:ascii="Calibri" w:hAnsi="Calibri" w:cs="Calibri"/>
          <w:sz w:val="22"/>
          <w:szCs w:val="22"/>
        </w:rPr>
        <w:t>crossing</w:t>
      </w:r>
      <w:r w:rsidRPr="008F7B93">
        <w:rPr>
          <w:rFonts w:ascii="Calibri" w:hAnsi="Calibri" w:cs="Calibri"/>
          <w:sz w:val="22"/>
          <w:szCs w:val="22"/>
        </w:rPr>
        <w:t xml:space="preserve"> </w:t>
      </w:r>
      <w:r>
        <w:rPr>
          <w:rFonts w:ascii="Calibri" w:hAnsi="Calibri" w:cs="Calibri"/>
          <w:sz w:val="22"/>
          <w:szCs w:val="22"/>
        </w:rPr>
        <w:t xml:space="preserve">within Lot 12 for the reservoir access track </w:t>
      </w:r>
      <w:r w:rsidRPr="008F7B93">
        <w:rPr>
          <w:rFonts w:ascii="Calibri" w:hAnsi="Calibri" w:cs="Calibri"/>
          <w:sz w:val="22"/>
          <w:szCs w:val="22"/>
        </w:rPr>
        <w:t xml:space="preserve">authorised </w:t>
      </w:r>
      <w:r w:rsidRPr="00CC25F6">
        <w:rPr>
          <w:rFonts w:ascii="Calibri" w:hAnsi="Calibri" w:cs="Calibri"/>
          <w:sz w:val="22"/>
          <w:szCs w:val="22"/>
        </w:rPr>
        <w:t xml:space="preserve">by this consent must be constructed as detailed below: </w:t>
      </w:r>
    </w:p>
    <w:p w14:paraId="4D8BE563" w14:textId="77777777" w:rsidR="006963E1" w:rsidRPr="00CC25F6" w:rsidRDefault="006963E1" w:rsidP="006963E1">
      <w:pPr>
        <w:pStyle w:val="ListParagraph"/>
        <w:spacing w:after="0" w:line="240" w:lineRule="auto"/>
        <w:rPr>
          <w:rFonts w:ascii="Calibri" w:hAnsi="Calibri" w:cs="Calibri"/>
          <w:sz w:val="22"/>
          <w:szCs w:val="22"/>
        </w:rPr>
      </w:pPr>
    </w:p>
    <w:p w14:paraId="0AEBD498" w14:textId="5E681725" w:rsidR="006963E1" w:rsidRPr="00CC25F6" w:rsidRDefault="006963E1" w:rsidP="00584F0A">
      <w:pPr>
        <w:pStyle w:val="ListParagraph"/>
        <w:numPr>
          <w:ilvl w:val="0"/>
          <w:numId w:val="96"/>
        </w:numPr>
        <w:spacing w:after="0" w:line="240" w:lineRule="auto"/>
        <w:rPr>
          <w:rFonts w:ascii="Calibri" w:hAnsi="Calibri" w:cs="Calibri"/>
          <w:sz w:val="22"/>
          <w:szCs w:val="22"/>
        </w:rPr>
      </w:pPr>
      <w:r>
        <w:rPr>
          <w:rFonts w:ascii="Calibri" w:hAnsi="Calibri" w:cs="Calibri"/>
          <w:sz w:val="22"/>
          <w:szCs w:val="22"/>
        </w:rPr>
        <w:t>8 x DN750 culverts</w:t>
      </w:r>
      <w:r w:rsidR="00817C73">
        <w:rPr>
          <w:rFonts w:ascii="Calibri" w:hAnsi="Calibri" w:cs="Calibri"/>
          <w:sz w:val="22"/>
          <w:szCs w:val="22"/>
        </w:rPr>
        <w:t xml:space="preserve"> (or equivalent</w:t>
      </w:r>
      <w:proofErr w:type="gramStart"/>
      <w:r w:rsidR="00817C73">
        <w:rPr>
          <w:rFonts w:ascii="Calibri" w:hAnsi="Calibri" w:cs="Calibri"/>
          <w:sz w:val="22"/>
          <w:szCs w:val="22"/>
        </w:rPr>
        <w:t>)</w:t>
      </w:r>
      <w:r w:rsidRPr="00CC25F6">
        <w:rPr>
          <w:rFonts w:ascii="Calibri" w:hAnsi="Calibri" w:cs="Calibri"/>
          <w:sz w:val="22"/>
          <w:szCs w:val="22"/>
        </w:rPr>
        <w:t>;</w:t>
      </w:r>
      <w:proofErr w:type="gramEnd"/>
    </w:p>
    <w:p w14:paraId="14478597" w14:textId="1AEE31C2" w:rsidR="006963E1" w:rsidRPr="00CC25F6" w:rsidRDefault="006963E1" w:rsidP="00584F0A">
      <w:pPr>
        <w:pStyle w:val="ListParagraph"/>
        <w:numPr>
          <w:ilvl w:val="0"/>
          <w:numId w:val="96"/>
        </w:numPr>
        <w:spacing w:after="0" w:line="240" w:lineRule="auto"/>
        <w:rPr>
          <w:rFonts w:ascii="Calibri" w:hAnsi="Calibri" w:cs="Calibri"/>
          <w:sz w:val="22"/>
          <w:szCs w:val="22"/>
        </w:rPr>
      </w:pPr>
      <w:r w:rsidRPr="00CC25F6">
        <w:rPr>
          <w:rFonts w:ascii="Calibri" w:hAnsi="Calibri" w:cs="Calibri"/>
          <w:sz w:val="22"/>
          <w:szCs w:val="22"/>
        </w:rPr>
        <w:t>Culvert</w:t>
      </w:r>
      <w:r>
        <w:rPr>
          <w:rFonts w:ascii="Calibri" w:hAnsi="Calibri" w:cs="Calibri"/>
          <w:sz w:val="22"/>
          <w:szCs w:val="22"/>
        </w:rPr>
        <w:t>s</w:t>
      </w:r>
      <w:r w:rsidRPr="00CC25F6">
        <w:rPr>
          <w:rFonts w:ascii="Calibri" w:hAnsi="Calibri" w:cs="Calibri"/>
          <w:sz w:val="22"/>
          <w:szCs w:val="22"/>
        </w:rPr>
        <w:t xml:space="preserve"> will be placed parallel with the watercourse; and</w:t>
      </w:r>
    </w:p>
    <w:p w14:paraId="16DCB871" w14:textId="3EF7A22A" w:rsidR="006963E1" w:rsidRPr="00CC25F6" w:rsidRDefault="006963E1" w:rsidP="00584F0A">
      <w:pPr>
        <w:pStyle w:val="ListParagraph"/>
        <w:numPr>
          <w:ilvl w:val="0"/>
          <w:numId w:val="96"/>
        </w:numPr>
        <w:spacing w:after="0" w:line="240" w:lineRule="auto"/>
        <w:rPr>
          <w:rFonts w:ascii="Calibri" w:hAnsi="Calibri" w:cs="Calibri"/>
          <w:sz w:val="22"/>
          <w:szCs w:val="22"/>
        </w:rPr>
      </w:pPr>
      <w:r w:rsidRPr="00CC25F6">
        <w:rPr>
          <w:rFonts w:ascii="Calibri" w:hAnsi="Calibri" w:cs="Calibri"/>
          <w:sz w:val="22"/>
          <w:szCs w:val="22"/>
        </w:rPr>
        <w:t>Culvert</w:t>
      </w:r>
      <w:r>
        <w:rPr>
          <w:rFonts w:ascii="Calibri" w:hAnsi="Calibri" w:cs="Calibri"/>
          <w:sz w:val="22"/>
          <w:szCs w:val="22"/>
        </w:rPr>
        <w:t>s</w:t>
      </w:r>
      <w:r w:rsidRPr="00CC25F6">
        <w:rPr>
          <w:rFonts w:ascii="Calibri" w:hAnsi="Calibri" w:cs="Calibri"/>
          <w:sz w:val="22"/>
          <w:szCs w:val="22"/>
        </w:rPr>
        <w:t xml:space="preserve"> will be placed to ensure no undercut/erosion</w:t>
      </w:r>
    </w:p>
    <w:p w14:paraId="630BEBA3" w14:textId="77777777" w:rsidR="006963E1" w:rsidRDefault="006963E1" w:rsidP="006963E1">
      <w:pPr>
        <w:pStyle w:val="ListParagraph"/>
        <w:spacing w:after="0" w:line="240" w:lineRule="auto"/>
        <w:ind w:left="567"/>
        <w:rPr>
          <w:rFonts w:ascii="Calibri" w:hAnsi="Calibri" w:cs="Calibri"/>
          <w:sz w:val="22"/>
          <w:szCs w:val="22"/>
        </w:rPr>
      </w:pPr>
    </w:p>
    <w:p w14:paraId="3BF8780F" w14:textId="5DE3A47B" w:rsidR="00DD0B53" w:rsidRDefault="00DD0B53" w:rsidP="00584F0A">
      <w:pPr>
        <w:pStyle w:val="ListParagraph"/>
        <w:numPr>
          <w:ilvl w:val="0"/>
          <w:numId w:val="51"/>
        </w:numPr>
        <w:spacing w:after="0" w:line="240" w:lineRule="auto"/>
        <w:ind w:left="567" w:hanging="567"/>
        <w:rPr>
          <w:rFonts w:ascii="Calibri" w:hAnsi="Calibri" w:cs="Calibri"/>
          <w:sz w:val="22"/>
          <w:szCs w:val="22"/>
        </w:rPr>
      </w:pPr>
      <w:r w:rsidRPr="008B583F">
        <w:rPr>
          <w:rFonts w:ascii="Calibri" w:hAnsi="Calibri" w:cs="Calibri"/>
          <w:sz w:val="22"/>
          <w:szCs w:val="22"/>
        </w:rPr>
        <w:t>Prior to the commencement of the works</w:t>
      </w:r>
      <w:r w:rsidR="001E4C7F">
        <w:rPr>
          <w:rFonts w:ascii="Calibri" w:hAnsi="Calibri" w:cs="Calibri"/>
          <w:sz w:val="22"/>
          <w:szCs w:val="22"/>
        </w:rPr>
        <w:t>,</w:t>
      </w:r>
      <w:r w:rsidRPr="008B583F">
        <w:rPr>
          <w:rFonts w:ascii="Calibri" w:hAnsi="Calibri" w:cs="Calibri"/>
          <w:sz w:val="22"/>
          <w:szCs w:val="22"/>
        </w:rPr>
        <w:t xml:space="preserve"> the Consent Holder must ensure that all personnel working on the site are made aware </w:t>
      </w:r>
      <w:proofErr w:type="gramStart"/>
      <w:r w:rsidRPr="008B583F">
        <w:rPr>
          <w:rFonts w:ascii="Calibri" w:hAnsi="Calibri" w:cs="Calibri"/>
          <w:sz w:val="22"/>
          <w:szCs w:val="22"/>
        </w:rPr>
        <w:t>of, and</w:t>
      </w:r>
      <w:proofErr w:type="gramEnd"/>
      <w:r w:rsidRPr="008B583F">
        <w:rPr>
          <w:rFonts w:ascii="Calibri" w:hAnsi="Calibri" w:cs="Calibri"/>
          <w:sz w:val="22"/>
          <w:szCs w:val="22"/>
        </w:rPr>
        <w:t xml:space="preserve"> </w:t>
      </w:r>
      <w:proofErr w:type="gramStart"/>
      <w:r w:rsidRPr="008B583F">
        <w:rPr>
          <w:rFonts w:ascii="Calibri" w:hAnsi="Calibri" w:cs="Calibri"/>
          <w:sz w:val="22"/>
          <w:szCs w:val="22"/>
        </w:rPr>
        <w:t>have access at all times</w:t>
      </w:r>
      <w:proofErr w:type="gramEnd"/>
      <w:r w:rsidRPr="008B583F">
        <w:rPr>
          <w:rFonts w:ascii="Calibri" w:hAnsi="Calibri" w:cs="Calibri"/>
          <w:sz w:val="22"/>
          <w:szCs w:val="22"/>
        </w:rPr>
        <w:t xml:space="preserve"> the contents of this document.</w:t>
      </w:r>
      <w:r>
        <w:rPr>
          <w:rFonts w:ascii="Calibri" w:hAnsi="Calibri" w:cs="Calibri"/>
          <w:sz w:val="22"/>
          <w:szCs w:val="22"/>
        </w:rPr>
        <w:t xml:space="preserve"> </w:t>
      </w:r>
      <w:r w:rsidRPr="008B583F">
        <w:rPr>
          <w:rFonts w:ascii="Calibri" w:hAnsi="Calibri" w:cs="Calibri"/>
          <w:sz w:val="22"/>
          <w:szCs w:val="22"/>
        </w:rPr>
        <w:t xml:space="preserve">Copies of these documents must </w:t>
      </w:r>
      <w:proofErr w:type="gramStart"/>
      <w:r w:rsidRPr="008B583F">
        <w:rPr>
          <w:rFonts w:ascii="Calibri" w:hAnsi="Calibri" w:cs="Calibri"/>
          <w:sz w:val="22"/>
          <w:szCs w:val="22"/>
        </w:rPr>
        <w:t>be present on-site at all times</w:t>
      </w:r>
      <w:proofErr w:type="gramEnd"/>
      <w:r w:rsidRPr="008B583F">
        <w:rPr>
          <w:rFonts w:ascii="Calibri" w:hAnsi="Calibri" w:cs="Calibri"/>
          <w:sz w:val="22"/>
          <w:szCs w:val="22"/>
        </w:rPr>
        <w:t xml:space="preserve"> while the work authorised by this consent is being undertaken.</w:t>
      </w:r>
    </w:p>
    <w:p w14:paraId="71DD3BB8" w14:textId="77777777" w:rsidR="0038151F" w:rsidRPr="0038151F" w:rsidRDefault="0038151F" w:rsidP="00434EDC">
      <w:pPr>
        <w:pStyle w:val="ListParagraph"/>
        <w:autoSpaceDE w:val="0"/>
        <w:autoSpaceDN w:val="0"/>
        <w:adjustRightInd w:val="0"/>
        <w:spacing w:after="0" w:line="240" w:lineRule="auto"/>
        <w:rPr>
          <w:rFonts w:ascii="Source Sans Pro" w:hAnsi="Source Sans Pro" w:cs="Source Sans Pro"/>
          <w:color w:val="000000"/>
          <w:kern w:val="0"/>
        </w:rPr>
      </w:pPr>
    </w:p>
    <w:p w14:paraId="4F48EB0B" w14:textId="77777777" w:rsidR="0038151F" w:rsidRPr="00257505" w:rsidRDefault="0038151F" w:rsidP="00434EDC">
      <w:pPr>
        <w:pStyle w:val="ListParagraph"/>
        <w:numPr>
          <w:ilvl w:val="0"/>
          <w:numId w:val="51"/>
        </w:numPr>
        <w:autoSpaceDE w:val="0"/>
        <w:autoSpaceDN w:val="0"/>
        <w:adjustRightInd w:val="0"/>
        <w:spacing w:after="0" w:line="240" w:lineRule="auto"/>
        <w:ind w:left="567" w:hanging="567"/>
        <w:rPr>
          <w:rFonts w:ascii="Calibri" w:hAnsi="Calibri" w:cs="Calibri"/>
          <w:color w:val="000000"/>
          <w:kern w:val="0"/>
          <w:sz w:val="22"/>
          <w:szCs w:val="22"/>
        </w:rPr>
      </w:pPr>
      <w:r w:rsidRPr="00257505">
        <w:rPr>
          <w:rFonts w:ascii="Calibri" w:hAnsi="Calibri" w:cs="Calibri"/>
          <w:color w:val="000000"/>
          <w:kern w:val="0"/>
          <w:sz w:val="22"/>
          <w:szCs w:val="22"/>
        </w:rPr>
        <w:t xml:space="preserve">The Consent Holder must ensure that the culverts provide for the same passage of fish upstream and downstream as would exist without the culverts, except as required to carry out the works to place, alter, extend, or reconstruct the culverts. </w:t>
      </w:r>
    </w:p>
    <w:p w14:paraId="3B6DDFBC" w14:textId="77777777" w:rsidR="0038151F" w:rsidRPr="0038151F" w:rsidRDefault="0038151F" w:rsidP="00434EDC">
      <w:pPr>
        <w:pStyle w:val="ListParagraph"/>
        <w:autoSpaceDE w:val="0"/>
        <w:autoSpaceDN w:val="0"/>
        <w:adjustRightInd w:val="0"/>
        <w:spacing w:after="0" w:line="240" w:lineRule="auto"/>
        <w:ind w:left="567" w:hanging="567"/>
        <w:rPr>
          <w:rFonts w:ascii="Source Sans Pro" w:hAnsi="Source Sans Pro" w:cs="Source Sans Pro"/>
          <w:color w:val="000000"/>
          <w:kern w:val="0"/>
          <w:sz w:val="22"/>
          <w:szCs w:val="22"/>
        </w:rPr>
      </w:pPr>
    </w:p>
    <w:p w14:paraId="012D07DE" w14:textId="12A1D29E" w:rsidR="0038151F" w:rsidRPr="00B746C5" w:rsidRDefault="0038151F" w:rsidP="00434EDC">
      <w:pPr>
        <w:pStyle w:val="ListParagraph"/>
        <w:numPr>
          <w:ilvl w:val="0"/>
          <w:numId w:val="51"/>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The Consent Holder must ensure that the works authorised by this consent do not cause any flooding, erosion, scouring, land instability or property damage beyond the subject site. </w:t>
      </w:r>
    </w:p>
    <w:p w14:paraId="4622A201" w14:textId="77777777" w:rsidR="00DD0B53" w:rsidRPr="00CC25F6" w:rsidRDefault="00DD0B53" w:rsidP="00434EDC">
      <w:pPr>
        <w:spacing w:after="0" w:line="240" w:lineRule="auto"/>
        <w:rPr>
          <w:rFonts w:ascii="Calibri" w:hAnsi="Calibri" w:cs="Calibri"/>
          <w:sz w:val="22"/>
          <w:szCs w:val="22"/>
        </w:rPr>
      </w:pPr>
    </w:p>
    <w:p w14:paraId="39ADCFF0" w14:textId="77777777" w:rsidR="00DD0B53" w:rsidRDefault="00DD0B53" w:rsidP="00DD0B53">
      <w:pPr>
        <w:spacing w:after="0" w:line="240" w:lineRule="auto"/>
        <w:rPr>
          <w:rFonts w:ascii="Calibri" w:hAnsi="Calibri" w:cs="Calibri"/>
          <w:sz w:val="22"/>
          <w:szCs w:val="22"/>
          <w:u w:val="single"/>
        </w:rPr>
      </w:pPr>
      <w:r w:rsidRPr="008B583F">
        <w:rPr>
          <w:rFonts w:ascii="Calibri" w:hAnsi="Calibri" w:cs="Calibri"/>
          <w:sz w:val="22"/>
          <w:szCs w:val="22"/>
          <w:u w:val="single"/>
        </w:rPr>
        <w:t>Performance Monitoring</w:t>
      </w:r>
    </w:p>
    <w:p w14:paraId="5C0F0047" w14:textId="77777777" w:rsidR="00DD0B53" w:rsidRPr="008B583F" w:rsidRDefault="00DD0B53" w:rsidP="00DD0B53">
      <w:pPr>
        <w:spacing w:after="0" w:line="240" w:lineRule="auto"/>
        <w:rPr>
          <w:rFonts w:ascii="Calibri" w:hAnsi="Calibri" w:cs="Calibri"/>
          <w:sz w:val="22"/>
          <w:szCs w:val="22"/>
          <w:u w:val="single"/>
        </w:rPr>
      </w:pPr>
    </w:p>
    <w:p w14:paraId="468A98AE" w14:textId="00F64D8F" w:rsidR="00DD0B53" w:rsidRPr="00CC25F6" w:rsidRDefault="002E0AC4" w:rsidP="00584F0A">
      <w:pPr>
        <w:pStyle w:val="ListParagraph"/>
        <w:numPr>
          <w:ilvl w:val="0"/>
          <w:numId w:val="51"/>
        </w:numPr>
        <w:spacing w:after="0" w:line="240" w:lineRule="auto"/>
        <w:ind w:left="567" w:hanging="567"/>
        <w:rPr>
          <w:rFonts w:ascii="Calibri" w:hAnsi="Calibri" w:cs="Calibri"/>
          <w:sz w:val="22"/>
          <w:szCs w:val="22"/>
        </w:rPr>
      </w:pPr>
      <w:r>
        <w:rPr>
          <w:rFonts w:ascii="Calibri" w:hAnsi="Calibri" w:cs="Calibri"/>
          <w:sz w:val="22"/>
          <w:szCs w:val="22"/>
        </w:rPr>
        <w:t xml:space="preserve">No less than 15 days prior to the commencement of the culvert placement works, the Consent Holder shall </w:t>
      </w:r>
      <w:r w:rsidR="00D65955">
        <w:rPr>
          <w:rFonts w:ascii="Calibri" w:hAnsi="Calibri" w:cs="Calibri"/>
          <w:sz w:val="22"/>
          <w:szCs w:val="22"/>
        </w:rPr>
        <w:t xml:space="preserve">provide detailed design plans, prepared by a suitably qualified and experienced person, for the culverts and appurtenant structures to the ORC for certification. </w:t>
      </w:r>
    </w:p>
    <w:p w14:paraId="1EEAF938" w14:textId="77777777" w:rsidR="008931FB" w:rsidRPr="00885850" w:rsidRDefault="008931FB" w:rsidP="00434EDC">
      <w:pPr>
        <w:autoSpaceDE w:val="0"/>
        <w:autoSpaceDN w:val="0"/>
        <w:adjustRightInd w:val="0"/>
        <w:spacing w:after="0" w:line="240" w:lineRule="auto"/>
        <w:rPr>
          <w:rFonts w:ascii="Calibri" w:hAnsi="Calibri" w:cs="Calibri"/>
          <w:color w:val="000000"/>
          <w:kern w:val="0"/>
        </w:rPr>
      </w:pPr>
    </w:p>
    <w:p w14:paraId="37679A75" w14:textId="77777777" w:rsidR="008931FB" w:rsidRPr="00885850" w:rsidRDefault="008931FB" w:rsidP="00434EDC">
      <w:pPr>
        <w:pStyle w:val="ListParagraph"/>
        <w:numPr>
          <w:ilvl w:val="0"/>
          <w:numId w:val="51"/>
        </w:numPr>
        <w:autoSpaceDE w:val="0"/>
        <w:autoSpaceDN w:val="0"/>
        <w:adjustRightInd w:val="0"/>
        <w:spacing w:after="0" w:line="240" w:lineRule="auto"/>
        <w:ind w:left="567" w:hanging="567"/>
        <w:rPr>
          <w:rFonts w:ascii="Calibri" w:hAnsi="Calibri" w:cs="Calibri"/>
          <w:color w:val="000000"/>
          <w:kern w:val="0"/>
          <w:sz w:val="22"/>
          <w:szCs w:val="22"/>
        </w:rPr>
      </w:pPr>
      <w:r w:rsidRPr="00885850">
        <w:rPr>
          <w:rFonts w:ascii="Calibri" w:hAnsi="Calibri" w:cs="Calibri"/>
          <w:color w:val="000000"/>
          <w:kern w:val="0"/>
          <w:sz w:val="22"/>
          <w:szCs w:val="22"/>
        </w:rPr>
        <w:t xml:space="preserve">The Consent Holder must notify the Otago Regional Council in writing of the commencement date of culvert placement works not less than 15 working days prior to the commencement of works. The prestart notification must include the following information: </w:t>
      </w:r>
    </w:p>
    <w:p w14:paraId="1C9D4E6D" w14:textId="77777777" w:rsidR="008931FB" w:rsidRPr="00885850" w:rsidRDefault="008931FB" w:rsidP="00434EDC">
      <w:pPr>
        <w:pStyle w:val="ListParagraph"/>
        <w:autoSpaceDE w:val="0"/>
        <w:autoSpaceDN w:val="0"/>
        <w:adjustRightInd w:val="0"/>
        <w:spacing w:after="0" w:line="240" w:lineRule="auto"/>
        <w:rPr>
          <w:rFonts w:ascii="Calibri" w:hAnsi="Calibri" w:cs="Calibri"/>
          <w:color w:val="000000"/>
          <w:kern w:val="0"/>
          <w:sz w:val="22"/>
          <w:szCs w:val="22"/>
        </w:rPr>
      </w:pPr>
    </w:p>
    <w:p w14:paraId="59D66FDB" w14:textId="6D85788B" w:rsidR="008931FB" w:rsidRPr="00885850" w:rsidRDefault="008931FB" w:rsidP="00434EDC">
      <w:pPr>
        <w:pStyle w:val="ListParagraph"/>
        <w:autoSpaceDE w:val="0"/>
        <w:autoSpaceDN w:val="0"/>
        <w:adjustRightInd w:val="0"/>
        <w:spacing w:after="8" w:line="240" w:lineRule="auto"/>
        <w:ind w:left="1134" w:hanging="567"/>
        <w:rPr>
          <w:rFonts w:ascii="Calibri" w:hAnsi="Calibri" w:cs="Calibri"/>
          <w:color w:val="000000"/>
          <w:kern w:val="0"/>
          <w:sz w:val="22"/>
          <w:szCs w:val="22"/>
        </w:rPr>
      </w:pPr>
      <w:r w:rsidRPr="00885850">
        <w:rPr>
          <w:rFonts w:ascii="Calibri" w:hAnsi="Calibri" w:cs="Calibri"/>
          <w:color w:val="000000"/>
          <w:kern w:val="0"/>
          <w:sz w:val="22"/>
          <w:szCs w:val="22"/>
        </w:rPr>
        <w:t>a)</w:t>
      </w:r>
      <w:r w:rsidRPr="00885850">
        <w:rPr>
          <w:rFonts w:ascii="Calibri" w:hAnsi="Calibri" w:cs="Calibri"/>
          <w:color w:val="000000"/>
          <w:kern w:val="0"/>
          <w:sz w:val="22"/>
          <w:szCs w:val="22"/>
        </w:rPr>
        <w:tab/>
        <w:t xml:space="preserve">The start date of the </w:t>
      </w:r>
      <w:proofErr w:type="gramStart"/>
      <w:r w:rsidRPr="00885850">
        <w:rPr>
          <w:rFonts w:ascii="Calibri" w:hAnsi="Calibri" w:cs="Calibri"/>
          <w:color w:val="000000"/>
          <w:kern w:val="0"/>
          <w:sz w:val="22"/>
          <w:szCs w:val="22"/>
        </w:rPr>
        <w:t>works;</w:t>
      </w:r>
      <w:proofErr w:type="gramEnd"/>
      <w:r w:rsidRPr="00885850">
        <w:rPr>
          <w:rFonts w:ascii="Calibri" w:hAnsi="Calibri" w:cs="Calibri"/>
          <w:color w:val="000000"/>
          <w:kern w:val="0"/>
          <w:sz w:val="22"/>
          <w:szCs w:val="22"/>
        </w:rPr>
        <w:t xml:space="preserve"> </w:t>
      </w:r>
    </w:p>
    <w:p w14:paraId="128E109C" w14:textId="49F3544D" w:rsidR="008931FB" w:rsidRPr="00885850" w:rsidRDefault="008931FB" w:rsidP="00434EDC">
      <w:pPr>
        <w:pStyle w:val="ListParagraph"/>
        <w:autoSpaceDE w:val="0"/>
        <w:autoSpaceDN w:val="0"/>
        <w:adjustRightInd w:val="0"/>
        <w:spacing w:after="8" w:line="240" w:lineRule="auto"/>
        <w:ind w:left="1134" w:hanging="567"/>
        <w:rPr>
          <w:rFonts w:ascii="Calibri" w:hAnsi="Calibri" w:cs="Calibri"/>
          <w:color w:val="000000"/>
          <w:kern w:val="0"/>
          <w:sz w:val="22"/>
          <w:szCs w:val="22"/>
        </w:rPr>
      </w:pPr>
      <w:r w:rsidRPr="00885850">
        <w:rPr>
          <w:rFonts w:ascii="Calibri" w:hAnsi="Calibri" w:cs="Calibri"/>
          <w:color w:val="000000"/>
          <w:kern w:val="0"/>
          <w:sz w:val="22"/>
          <w:szCs w:val="22"/>
        </w:rPr>
        <w:t>b)</w:t>
      </w:r>
      <w:r w:rsidRPr="00885850">
        <w:rPr>
          <w:rFonts w:ascii="Calibri" w:hAnsi="Calibri" w:cs="Calibri"/>
          <w:color w:val="000000"/>
          <w:kern w:val="0"/>
          <w:sz w:val="22"/>
          <w:szCs w:val="22"/>
        </w:rPr>
        <w:tab/>
        <w:t xml:space="preserve">Photographs of the area/s where works is to be undertaken – photographs must be in colour and no smaller than 200 x 150 millimetres in size and be in JPEG form; and </w:t>
      </w:r>
    </w:p>
    <w:p w14:paraId="6F1FE14C" w14:textId="1C61AE02" w:rsidR="008931FB" w:rsidRPr="00885850" w:rsidRDefault="008931FB" w:rsidP="00434EDC">
      <w:pPr>
        <w:pStyle w:val="ListParagraph"/>
        <w:autoSpaceDE w:val="0"/>
        <w:autoSpaceDN w:val="0"/>
        <w:adjustRightInd w:val="0"/>
        <w:spacing w:after="0" w:line="240" w:lineRule="auto"/>
        <w:ind w:left="1134" w:hanging="567"/>
        <w:rPr>
          <w:rFonts w:ascii="Calibri" w:hAnsi="Calibri" w:cs="Calibri"/>
          <w:color w:val="000000"/>
          <w:kern w:val="0"/>
          <w:sz w:val="22"/>
          <w:szCs w:val="22"/>
        </w:rPr>
      </w:pPr>
      <w:r w:rsidRPr="00885850">
        <w:rPr>
          <w:rFonts w:ascii="Calibri" w:hAnsi="Calibri" w:cs="Calibri"/>
          <w:color w:val="000000"/>
          <w:kern w:val="0"/>
          <w:sz w:val="22"/>
          <w:szCs w:val="22"/>
        </w:rPr>
        <w:t>c)</w:t>
      </w:r>
      <w:r w:rsidRPr="00885850">
        <w:rPr>
          <w:rFonts w:ascii="Calibri" w:hAnsi="Calibri" w:cs="Calibri"/>
          <w:color w:val="000000"/>
          <w:kern w:val="0"/>
          <w:sz w:val="22"/>
          <w:szCs w:val="22"/>
        </w:rPr>
        <w:tab/>
        <w:t xml:space="preserve">Advise who the Environmental Representative for the works programme is and provide contact details to the Otago Regional Council. </w:t>
      </w:r>
    </w:p>
    <w:p w14:paraId="3C742C86" w14:textId="77777777" w:rsidR="008931FB" w:rsidRDefault="008931FB" w:rsidP="00434EDC">
      <w:pPr>
        <w:pStyle w:val="ListParagraph"/>
        <w:spacing w:after="0" w:line="240" w:lineRule="auto"/>
        <w:ind w:left="567"/>
        <w:rPr>
          <w:rFonts w:ascii="Calibri" w:hAnsi="Calibri" w:cs="Calibri"/>
          <w:sz w:val="22"/>
          <w:szCs w:val="22"/>
        </w:rPr>
      </w:pPr>
    </w:p>
    <w:p w14:paraId="7E00C229" w14:textId="2143ADED" w:rsidR="00DD0B53" w:rsidRPr="008B583F" w:rsidRDefault="00DD0B53" w:rsidP="00584F0A">
      <w:pPr>
        <w:pStyle w:val="ListParagraph"/>
        <w:numPr>
          <w:ilvl w:val="0"/>
          <w:numId w:val="51"/>
        </w:numPr>
        <w:spacing w:after="0" w:line="240" w:lineRule="auto"/>
        <w:ind w:left="567" w:hanging="567"/>
        <w:rPr>
          <w:rFonts w:ascii="Calibri" w:hAnsi="Calibri" w:cs="Calibri"/>
          <w:sz w:val="22"/>
          <w:szCs w:val="22"/>
        </w:rPr>
      </w:pPr>
      <w:r w:rsidRPr="008B583F">
        <w:rPr>
          <w:rFonts w:ascii="Calibri" w:hAnsi="Calibri" w:cs="Calibri"/>
          <w:sz w:val="22"/>
          <w:szCs w:val="22"/>
        </w:rPr>
        <w:t xml:space="preserve">Within 20 working days of the completion of the activity, the Consent Holder must collect and provide the </w:t>
      </w:r>
      <w:r w:rsidR="003970A5">
        <w:rPr>
          <w:rFonts w:ascii="Calibri" w:hAnsi="Calibri" w:cs="Calibri"/>
          <w:sz w:val="22"/>
          <w:szCs w:val="22"/>
        </w:rPr>
        <w:t xml:space="preserve">Otago Regional Council </w:t>
      </w:r>
      <w:r w:rsidRPr="008B583F">
        <w:rPr>
          <w:rFonts w:ascii="Calibri" w:hAnsi="Calibri" w:cs="Calibri"/>
          <w:sz w:val="22"/>
          <w:szCs w:val="22"/>
        </w:rPr>
        <w:t xml:space="preserve"> in writing the following information:</w:t>
      </w:r>
    </w:p>
    <w:p w14:paraId="7E259534" w14:textId="77777777" w:rsidR="00DD0B53" w:rsidRPr="008B583F" w:rsidRDefault="00DD0B53" w:rsidP="00DD0B53">
      <w:pPr>
        <w:spacing w:after="0" w:line="240" w:lineRule="auto"/>
        <w:rPr>
          <w:rFonts w:ascii="Calibri" w:hAnsi="Calibri" w:cs="Calibri"/>
          <w:sz w:val="22"/>
          <w:szCs w:val="22"/>
        </w:rPr>
      </w:pPr>
    </w:p>
    <w:p w14:paraId="02D9E4E7"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the culvert’s asset identification number, if known:</w:t>
      </w:r>
    </w:p>
    <w:p w14:paraId="7C2F32E1"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whether the culvert’s ownership is—</w:t>
      </w:r>
    </w:p>
    <w:p w14:paraId="0E520593" w14:textId="77777777" w:rsidR="00DD0B53" w:rsidRPr="008B583F" w:rsidRDefault="00DD0B53" w:rsidP="00584F0A">
      <w:pPr>
        <w:pStyle w:val="ListParagraph"/>
        <w:numPr>
          <w:ilvl w:val="0"/>
          <w:numId w:val="77"/>
        </w:numPr>
        <w:spacing w:after="0" w:line="240" w:lineRule="auto"/>
        <w:ind w:left="1985"/>
        <w:jc w:val="both"/>
        <w:rPr>
          <w:rFonts w:ascii="Calibri" w:hAnsi="Calibri" w:cs="Calibri"/>
          <w:sz w:val="22"/>
          <w:szCs w:val="22"/>
        </w:rPr>
      </w:pPr>
      <w:r w:rsidRPr="008B583F">
        <w:rPr>
          <w:rFonts w:ascii="Calibri" w:hAnsi="Calibri" w:cs="Calibri"/>
          <w:sz w:val="22"/>
          <w:szCs w:val="22"/>
        </w:rPr>
        <w:t xml:space="preserve">held by the Crown (for example, the Department of Conservation), a regional council, a territorial authority, the New Zealand Transport Agency, or KiwiRail Holdings Limited; or </w:t>
      </w:r>
    </w:p>
    <w:p w14:paraId="7BAC9B3C" w14:textId="77777777" w:rsidR="00DD0B53" w:rsidRPr="008B583F" w:rsidRDefault="00DD0B53" w:rsidP="00584F0A">
      <w:pPr>
        <w:pStyle w:val="ListParagraph"/>
        <w:numPr>
          <w:ilvl w:val="0"/>
          <w:numId w:val="77"/>
        </w:numPr>
        <w:spacing w:after="0" w:line="240" w:lineRule="auto"/>
        <w:ind w:left="1985"/>
        <w:jc w:val="both"/>
        <w:rPr>
          <w:rFonts w:ascii="Calibri" w:hAnsi="Calibri" w:cs="Calibri"/>
          <w:sz w:val="22"/>
          <w:szCs w:val="22"/>
        </w:rPr>
      </w:pPr>
      <w:r w:rsidRPr="008B583F">
        <w:rPr>
          <w:rFonts w:ascii="Calibri" w:hAnsi="Calibri" w:cs="Calibri"/>
          <w:sz w:val="22"/>
          <w:szCs w:val="22"/>
        </w:rPr>
        <w:t xml:space="preserve">held publicly by another person or organisation; or </w:t>
      </w:r>
    </w:p>
    <w:p w14:paraId="27CC4DE6" w14:textId="77777777" w:rsidR="00DD0B53" w:rsidRPr="008B583F" w:rsidRDefault="00DD0B53" w:rsidP="00584F0A">
      <w:pPr>
        <w:pStyle w:val="ListParagraph"/>
        <w:numPr>
          <w:ilvl w:val="0"/>
          <w:numId w:val="77"/>
        </w:numPr>
        <w:spacing w:after="0" w:line="240" w:lineRule="auto"/>
        <w:ind w:left="1985"/>
        <w:jc w:val="both"/>
        <w:rPr>
          <w:rFonts w:ascii="Calibri" w:hAnsi="Calibri" w:cs="Calibri"/>
          <w:sz w:val="22"/>
          <w:szCs w:val="22"/>
        </w:rPr>
      </w:pPr>
      <w:r w:rsidRPr="008B583F">
        <w:rPr>
          <w:rFonts w:ascii="Calibri" w:hAnsi="Calibri" w:cs="Calibri"/>
          <w:sz w:val="22"/>
          <w:szCs w:val="22"/>
        </w:rPr>
        <w:t xml:space="preserve">held privately; or </w:t>
      </w:r>
    </w:p>
    <w:p w14:paraId="63D54931" w14:textId="77777777" w:rsidR="00DD0B53" w:rsidRPr="008B583F" w:rsidRDefault="00DD0B53" w:rsidP="00584F0A">
      <w:pPr>
        <w:pStyle w:val="ListParagraph"/>
        <w:numPr>
          <w:ilvl w:val="0"/>
          <w:numId w:val="77"/>
        </w:numPr>
        <w:spacing w:after="0" w:line="240" w:lineRule="auto"/>
        <w:ind w:left="1985"/>
        <w:jc w:val="both"/>
        <w:rPr>
          <w:rFonts w:ascii="Calibri" w:hAnsi="Calibri" w:cs="Calibri"/>
          <w:sz w:val="22"/>
          <w:szCs w:val="22"/>
        </w:rPr>
      </w:pPr>
      <w:r w:rsidRPr="008B583F">
        <w:rPr>
          <w:rFonts w:ascii="Calibri" w:hAnsi="Calibri" w:cs="Calibri"/>
          <w:sz w:val="22"/>
          <w:szCs w:val="22"/>
        </w:rPr>
        <w:t>unknown.</w:t>
      </w:r>
    </w:p>
    <w:p w14:paraId="0865D870"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geographical co-ordinates of the </w:t>
      </w:r>
      <w:proofErr w:type="gramStart"/>
      <w:r w:rsidRPr="008B583F">
        <w:rPr>
          <w:rFonts w:ascii="Calibri" w:hAnsi="Calibri" w:cs="Calibri"/>
          <w:sz w:val="22"/>
          <w:szCs w:val="22"/>
        </w:rPr>
        <w:t>culvert;</w:t>
      </w:r>
      <w:proofErr w:type="gramEnd"/>
    </w:p>
    <w:p w14:paraId="462CE8ED"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number of barrels that make up the </w:t>
      </w:r>
      <w:proofErr w:type="gramStart"/>
      <w:r w:rsidRPr="008B583F">
        <w:rPr>
          <w:rFonts w:ascii="Calibri" w:hAnsi="Calibri" w:cs="Calibri"/>
          <w:sz w:val="22"/>
          <w:szCs w:val="22"/>
        </w:rPr>
        <w:t>culvert;</w:t>
      </w:r>
      <w:proofErr w:type="gramEnd"/>
    </w:p>
    <w:p w14:paraId="43F09454"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culvert’s </w:t>
      </w:r>
      <w:proofErr w:type="gramStart"/>
      <w:r w:rsidRPr="008B583F">
        <w:rPr>
          <w:rFonts w:ascii="Calibri" w:hAnsi="Calibri" w:cs="Calibri"/>
          <w:sz w:val="22"/>
          <w:szCs w:val="22"/>
        </w:rPr>
        <w:t>shape;</w:t>
      </w:r>
      <w:proofErr w:type="gramEnd"/>
    </w:p>
    <w:p w14:paraId="7F77383F"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culvert’s </w:t>
      </w:r>
      <w:proofErr w:type="gramStart"/>
      <w:r w:rsidRPr="008B583F">
        <w:rPr>
          <w:rFonts w:ascii="Calibri" w:hAnsi="Calibri" w:cs="Calibri"/>
          <w:sz w:val="22"/>
          <w:szCs w:val="22"/>
        </w:rPr>
        <w:t>length;</w:t>
      </w:r>
      <w:proofErr w:type="gramEnd"/>
    </w:p>
    <w:p w14:paraId="1BB5D202"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culvert’s diameter or its width and </w:t>
      </w:r>
      <w:proofErr w:type="gramStart"/>
      <w:r w:rsidRPr="008B583F">
        <w:rPr>
          <w:rFonts w:ascii="Calibri" w:hAnsi="Calibri" w:cs="Calibri"/>
          <w:sz w:val="22"/>
          <w:szCs w:val="22"/>
        </w:rPr>
        <w:t>height;</w:t>
      </w:r>
      <w:proofErr w:type="gramEnd"/>
    </w:p>
    <w:p w14:paraId="294659CA"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height of the drop (if any) from the culvert’s </w:t>
      </w:r>
      <w:proofErr w:type="gramStart"/>
      <w:r w:rsidRPr="008B583F">
        <w:rPr>
          <w:rFonts w:ascii="Calibri" w:hAnsi="Calibri" w:cs="Calibri"/>
          <w:sz w:val="22"/>
          <w:szCs w:val="22"/>
        </w:rPr>
        <w:t>outlet;</w:t>
      </w:r>
      <w:proofErr w:type="gramEnd"/>
    </w:p>
    <w:p w14:paraId="0AEF63AB"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length of the undercut or erosion (if any) from the culvert’s </w:t>
      </w:r>
      <w:proofErr w:type="gramStart"/>
      <w:r w:rsidRPr="008B583F">
        <w:rPr>
          <w:rFonts w:ascii="Calibri" w:hAnsi="Calibri" w:cs="Calibri"/>
          <w:sz w:val="22"/>
          <w:szCs w:val="22"/>
        </w:rPr>
        <w:t>outlet;</w:t>
      </w:r>
      <w:proofErr w:type="gramEnd"/>
    </w:p>
    <w:p w14:paraId="1CCF3CF6"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material from which the culvert is </w:t>
      </w:r>
      <w:proofErr w:type="gramStart"/>
      <w:r w:rsidRPr="008B583F">
        <w:rPr>
          <w:rFonts w:ascii="Calibri" w:hAnsi="Calibri" w:cs="Calibri"/>
          <w:sz w:val="22"/>
          <w:szCs w:val="22"/>
        </w:rPr>
        <w:t>made;</w:t>
      </w:r>
      <w:proofErr w:type="gramEnd"/>
    </w:p>
    <w:p w14:paraId="556278CA"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mean depth of the water through the </w:t>
      </w:r>
      <w:proofErr w:type="gramStart"/>
      <w:r w:rsidRPr="008B583F">
        <w:rPr>
          <w:rFonts w:ascii="Calibri" w:hAnsi="Calibri" w:cs="Calibri"/>
          <w:sz w:val="22"/>
          <w:szCs w:val="22"/>
        </w:rPr>
        <w:t>culvert;</w:t>
      </w:r>
      <w:proofErr w:type="gramEnd"/>
    </w:p>
    <w:p w14:paraId="3DC0CBE7"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mean water velocity in the </w:t>
      </w:r>
      <w:proofErr w:type="gramStart"/>
      <w:r w:rsidRPr="008B583F">
        <w:rPr>
          <w:rFonts w:ascii="Calibri" w:hAnsi="Calibri" w:cs="Calibri"/>
          <w:sz w:val="22"/>
          <w:szCs w:val="22"/>
        </w:rPr>
        <w:t>culvert;</w:t>
      </w:r>
      <w:proofErr w:type="gramEnd"/>
    </w:p>
    <w:p w14:paraId="285B33B0"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whether there are low-velocity zones downstream of the </w:t>
      </w:r>
      <w:proofErr w:type="gramStart"/>
      <w:r w:rsidRPr="008B583F">
        <w:rPr>
          <w:rFonts w:ascii="Calibri" w:hAnsi="Calibri" w:cs="Calibri"/>
          <w:sz w:val="22"/>
          <w:szCs w:val="22"/>
        </w:rPr>
        <w:t>culvert;</w:t>
      </w:r>
      <w:proofErr w:type="gramEnd"/>
    </w:p>
    <w:p w14:paraId="4DDAA773"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type of bed substrate that is in most of the </w:t>
      </w:r>
      <w:proofErr w:type="gramStart"/>
      <w:r w:rsidRPr="008B583F">
        <w:rPr>
          <w:rFonts w:ascii="Calibri" w:hAnsi="Calibri" w:cs="Calibri"/>
          <w:sz w:val="22"/>
          <w:szCs w:val="22"/>
        </w:rPr>
        <w:t>culvert;</w:t>
      </w:r>
      <w:proofErr w:type="gramEnd"/>
    </w:p>
    <w:p w14:paraId="5856CFAD"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whether there are any remediation features (for example, baffles or spat rope) in the </w:t>
      </w:r>
      <w:proofErr w:type="gramStart"/>
      <w:r w:rsidRPr="008B583F">
        <w:rPr>
          <w:rFonts w:ascii="Calibri" w:hAnsi="Calibri" w:cs="Calibri"/>
          <w:sz w:val="22"/>
          <w:szCs w:val="22"/>
        </w:rPr>
        <w:t>culvert;</w:t>
      </w:r>
      <w:proofErr w:type="gramEnd"/>
    </w:p>
    <w:p w14:paraId="156A0514"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whether the culvert has wetted </w:t>
      </w:r>
      <w:proofErr w:type="gramStart"/>
      <w:r w:rsidRPr="008B583F">
        <w:rPr>
          <w:rFonts w:ascii="Calibri" w:hAnsi="Calibri" w:cs="Calibri"/>
          <w:sz w:val="22"/>
          <w:szCs w:val="22"/>
        </w:rPr>
        <w:t>margins;</w:t>
      </w:r>
      <w:proofErr w:type="gramEnd"/>
    </w:p>
    <w:p w14:paraId="1F5192F4"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slope of the </w:t>
      </w:r>
      <w:proofErr w:type="gramStart"/>
      <w:r w:rsidRPr="008B583F">
        <w:rPr>
          <w:rFonts w:ascii="Calibri" w:hAnsi="Calibri" w:cs="Calibri"/>
          <w:sz w:val="22"/>
          <w:szCs w:val="22"/>
        </w:rPr>
        <w:t>culvert;</w:t>
      </w:r>
      <w:proofErr w:type="gramEnd"/>
    </w:p>
    <w:p w14:paraId="177F6772"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alignment of the </w:t>
      </w:r>
      <w:proofErr w:type="gramStart"/>
      <w:r w:rsidRPr="008B583F">
        <w:rPr>
          <w:rFonts w:ascii="Calibri" w:hAnsi="Calibri" w:cs="Calibri"/>
          <w:sz w:val="22"/>
          <w:szCs w:val="22"/>
        </w:rPr>
        <w:t>culvert;</w:t>
      </w:r>
      <w:proofErr w:type="gramEnd"/>
    </w:p>
    <w:p w14:paraId="0DB03ADD"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number of wingwalls or screens on the </w:t>
      </w:r>
      <w:proofErr w:type="gramStart"/>
      <w:r w:rsidRPr="008B583F">
        <w:rPr>
          <w:rFonts w:ascii="Calibri" w:hAnsi="Calibri" w:cs="Calibri"/>
          <w:sz w:val="22"/>
          <w:szCs w:val="22"/>
        </w:rPr>
        <w:t>culvert;</w:t>
      </w:r>
      <w:proofErr w:type="gramEnd"/>
    </w:p>
    <w:p w14:paraId="3CCED779"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the flow of the river or connected area (whether none, low, normal, or high</w:t>
      </w:r>
      <w:proofErr w:type="gramStart"/>
      <w:r w:rsidRPr="008B583F">
        <w:rPr>
          <w:rFonts w:ascii="Calibri" w:hAnsi="Calibri" w:cs="Calibri"/>
          <w:sz w:val="22"/>
          <w:szCs w:val="22"/>
        </w:rPr>
        <w:t>);</w:t>
      </w:r>
      <w:proofErr w:type="gramEnd"/>
    </w:p>
    <w:p w14:paraId="662D16B8"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whether the water is tidal at the structure’s </w:t>
      </w:r>
      <w:proofErr w:type="gramStart"/>
      <w:r w:rsidRPr="008B583F">
        <w:rPr>
          <w:rFonts w:ascii="Calibri" w:hAnsi="Calibri" w:cs="Calibri"/>
          <w:sz w:val="22"/>
          <w:szCs w:val="22"/>
        </w:rPr>
        <w:t>location;</w:t>
      </w:r>
      <w:proofErr w:type="gramEnd"/>
    </w:p>
    <w:p w14:paraId="6ACD81E9"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lastRenderedPageBreak/>
        <w:t xml:space="preserve">at the structure’s </w:t>
      </w:r>
      <w:proofErr w:type="gramStart"/>
      <w:r w:rsidRPr="008B583F">
        <w:rPr>
          <w:rFonts w:ascii="Calibri" w:hAnsi="Calibri" w:cs="Calibri"/>
          <w:sz w:val="22"/>
          <w:szCs w:val="22"/>
        </w:rPr>
        <w:t>location;</w:t>
      </w:r>
      <w:proofErr w:type="gramEnd"/>
    </w:p>
    <w:p w14:paraId="68FDA527" w14:textId="77777777" w:rsidR="00DD0B53" w:rsidRPr="008B583F" w:rsidRDefault="00DD0B53" w:rsidP="00584F0A">
      <w:pPr>
        <w:pStyle w:val="ListParagraph"/>
        <w:numPr>
          <w:ilvl w:val="0"/>
          <w:numId w:val="78"/>
        </w:numPr>
        <w:spacing w:after="0" w:line="240" w:lineRule="auto"/>
        <w:ind w:left="1985"/>
        <w:jc w:val="both"/>
        <w:rPr>
          <w:rFonts w:ascii="Calibri" w:hAnsi="Calibri" w:cs="Calibri"/>
          <w:sz w:val="22"/>
          <w:szCs w:val="22"/>
        </w:rPr>
      </w:pPr>
      <w:r w:rsidRPr="008B583F">
        <w:rPr>
          <w:rFonts w:ascii="Calibri" w:hAnsi="Calibri" w:cs="Calibri"/>
          <w:sz w:val="22"/>
          <w:szCs w:val="22"/>
        </w:rPr>
        <w:t>the width of the river or connected area at the water’s surface; and</w:t>
      </w:r>
    </w:p>
    <w:p w14:paraId="65B5BD61" w14:textId="77777777" w:rsidR="00DD0B53" w:rsidRPr="008B583F" w:rsidRDefault="00DD0B53" w:rsidP="00584F0A">
      <w:pPr>
        <w:pStyle w:val="ListParagraph"/>
        <w:numPr>
          <w:ilvl w:val="0"/>
          <w:numId w:val="78"/>
        </w:numPr>
        <w:spacing w:after="0" w:line="240" w:lineRule="auto"/>
        <w:ind w:left="1985"/>
        <w:jc w:val="both"/>
        <w:rPr>
          <w:rFonts w:ascii="Calibri" w:hAnsi="Calibri" w:cs="Calibri"/>
          <w:sz w:val="22"/>
          <w:szCs w:val="22"/>
        </w:rPr>
      </w:pPr>
      <w:r w:rsidRPr="008B583F">
        <w:rPr>
          <w:rFonts w:ascii="Calibri" w:hAnsi="Calibri" w:cs="Calibri"/>
          <w:sz w:val="22"/>
          <w:szCs w:val="22"/>
        </w:rPr>
        <w:t>the width of the bed of the river or connected area.</w:t>
      </w:r>
    </w:p>
    <w:p w14:paraId="082F27E1"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whether there are improvements to the structure to mitigate any effects the structure may have on the passage of </w:t>
      </w:r>
      <w:proofErr w:type="gramStart"/>
      <w:r w:rsidRPr="008B583F">
        <w:rPr>
          <w:rFonts w:ascii="Calibri" w:hAnsi="Calibri" w:cs="Calibri"/>
          <w:sz w:val="22"/>
          <w:szCs w:val="22"/>
        </w:rPr>
        <w:t>fish;</w:t>
      </w:r>
      <w:proofErr w:type="gramEnd"/>
    </w:p>
    <w:p w14:paraId="14199CF6"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whether the structure protects </w:t>
      </w:r>
      <w:proofErr w:type="gramStart"/>
      <w:r w:rsidRPr="008B583F">
        <w:rPr>
          <w:rFonts w:ascii="Calibri" w:hAnsi="Calibri" w:cs="Calibri"/>
          <w:sz w:val="22"/>
          <w:szCs w:val="22"/>
        </w:rPr>
        <w:t>particular species</w:t>
      </w:r>
      <w:proofErr w:type="gramEnd"/>
      <w:r w:rsidRPr="008B583F">
        <w:rPr>
          <w:rFonts w:ascii="Calibri" w:hAnsi="Calibri" w:cs="Calibri"/>
          <w:sz w:val="22"/>
          <w:szCs w:val="22"/>
        </w:rPr>
        <w:t xml:space="preserve">, or prevents access by </w:t>
      </w:r>
      <w:proofErr w:type="gramStart"/>
      <w:r w:rsidRPr="008B583F">
        <w:rPr>
          <w:rFonts w:ascii="Calibri" w:hAnsi="Calibri" w:cs="Calibri"/>
          <w:sz w:val="22"/>
          <w:szCs w:val="22"/>
        </w:rPr>
        <w:t>particular species</w:t>
      </w:r>
      <w:proofErr w:type="gramEnd"/>
      <w:r w:rsidRPr="008B583F">
        <w:rPr>
          <w:rFonts w:ascii="Calibri" w:hAnsi="Calibri" w:cs="Calibri"/>
          <w:sz w:val="22"/>
          <w:szCs w:val="22"/>
        </w:rPr>
        <w:t xml:space="preserve"> to protect other </w:t>
      </w:r>
      <w:proofErr w:type="gramStart"/>
      <w:r w:rsidRPr="008B583F">
        <w:rPr>
          <w:rFonts w:ascii="Calibri" w:hAnsi="Calibri" w:cs="Calibri"/>
          <w:sz w:val="22"/>
          <w:szCs w:val="22"/>
        </w:rPr>
        <w:t>species;</w:t>
      </w:r>
      <w:proofErr w:type="gramEnd"/>
    </w:p>
    <w:p w14:paraId="35A74204"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likelihood that the structure will impede the passage of </w:t>
      </w:r>
      <w:proofErr w:type="gramStart"/>
      <w:r w:rsidRPr="008B583F">
        <w:rPr>
          <w:rFonts w:ascii="Calibri" w:hAnsi="Calibri" w:cs="Calibri"/>
          <w:sz w:val="22"/>
          <w:szCs w:val="22"/>
        </w:rPr>
        <w:t>fish;</w:t>
      </w:r>
      <w:proofErr w:type="gramEnd"/>
    </w:p>
    <w:p w14:paraId="69F457D2" w14:textId="77777777" w:rsidR="00BD4417" w:rsidRDefault="00BD4417" w:rsidP="00BD4417">
      <w:pPr>
        <w:pStyle w:val="ListParagraph"/>
        <w:spacing w:after="0" w:line="240" w:lineRule="auto"/>
        <w:ind w:left="1134"/>
        <w:jc w:val="both"/>
        <w:rPr>
          <w:rFonts w:ascii="Calibri" w:hAnsi="Calibri" w:cs="Calibri"/>
          <w:sz w:val="22"/>
          <w:szCs w:val="22"/>
        </w:rPr>
      </w:pPr>
    </w:p>
    <w:p w14:paraId="45F75C62" w14:textId="15A76E9E" w:rsidR="00BD4417" w:rsidRDefault="00BD4417" w:rsidP="00BD4417">
      <w:pPr>
        <w:spacing w:after="0" w:line="240" w:lineRule="auto"/>
        <w:ind w:left="720"/>
        <w:jc w:val="both"/>
        <w:rPr>
          <w:rFonts w:ascii="Calibri" w:hAnsi="Calibri" w:cs="Calibri"/>
          <w:sz w:val="22"/>
          <w:szCs w:val="22"/>
        </w:rPr>
      </w:pPr>
      <w:r>
        <w:rPr>
          <w:rFonts w:ascii="Calibri" w:hAnsi="Calibri" w:cs="Calibri"/>
          <w:sz w:val="22"/>
          <w:szCs w:val="22"/>
        </w:rPr>
        <w:t>In addition, if there is any apron or ramp on the culvert, the following information must be provided:</w:t>
      </w:r>
    </w:p>
    <w:p w14:paraId="408F5BA7" w14:textId="77777777" w:rsidR="00E41EAA" w:rsidRDefault="00E41EAA" w:rsidP="00BD4417">
      <w:pPr>
        <w:spacing w:after="0" w:line="240" w:lineRule="auto"/>
        <w:ind w:left="720"/>
        <w:jc w:val="both"/>
        <w:rPr>
          <w:rFonts w:ascii="Calibri" w:hAnsi="Calibri" w:cs="Calibri"/>
          <w:sz w:val="22"/>
          <w:szCs w:val="22"/>
        </w:rPr>
      </w:pPr>
    </w:p>
    <w:p w14:paraId="1A4CFF20" w14:textId="0DEEDF95" w:rsidR="00E41EAA" w:rsidRPr="00434EDC" w:rsidRDefault="00E41EAA" w:rsidP="00434EDC">
      <w:pPr>
        <w:spacing w:after="0" w:line="240" w:lineRule="auto"/>
        <w:ind w:left="720"/>
        <w:jc w:val="both"/>
        <w:rPr>
          <w:rFonts w:ascii="Calibri" w:hAnsi="Calibri" w:cs="Calibri"/>
          <w:sz w:val="22"/>
          <w:szCs w:val="22"/>
        </w:rPr>
      </w:pPr>
      <w:r>
        <w:rPr>
          <w:rFonts w:ascii="Calibri" w:hAnsi="Calibri" w:cs="Calibri"/>
          <w:sz w:val="22"/>
          <w:szCs w:val="22"/>
        </w:rPr>
        <w:t>Apron</w:t>
      </w:r>
    </w:p>
    <w:p w14:paraId="6C9C5337" w14:textId="021DA2B3" w:rsidR="00DD0B53" w:rsidRPr="008B583F" w:rsidRDefault="00DD0B53" w:rsidP="00E41EA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apron’s </w:t>
      </w:r>
      <w:proofErr w:type="gramStart"/>
      <w:r w:rsidRPr="008B583F">
        <w:rPr>
          <w:rFonts w:ascii="Calibri" w:hAnsi="Calibri" w:cs="Calibri"/>
          <w:sz w:val="22"/>
          <w:szCs w:val="22"/>
        </w:rPr>
        <w:t>length;</w:t>
      </w:r>
      <w:proofErr w:type="gramEnd"/>
    </w:p>
    <w:p w14:paraId="443154EC"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height of the drop (if any) from the apron’s downstream </w:t>
      </w:r>
      <w:proofErr w:type="gramStart"/>
      <w:r w:rsidRPr="008B583F">
        <w:rPr>
          <w:rFonts w:ascii="Calibri" w:hAnsi="Calibri" w:cs="Calibri"/>
          <w:sz w:val="22"/>
          <w:szCs w:val="22"/>
        </w:rPr>
        <w:t>end;</w:t>
      </w:r>
      <w:proofErr w:type="gramEnd"/>
    </w:p>
    <w:p w14:paraId="3393C9F6"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material from which the apron is </w:t>
      </w:r>
      <w:proofErr w:type="gramStart"/>
      <w:r w:rsidRPr="008B583F">
        <w:rPr>
          <w:rFonts w:ascii="Calibri" w:hAnsi="Calibri" w:cs="Calibri"/>
          <w:sz w:val="22"/>
          <w:szCs w:val="22"/>
        </w:rPr>
        <w:t>made;</w:t>
      </w:r>
      <w:proofErr w:type="gramEnd"/>
    </w:p>
    <w:p w14:paraId="47B7AF3E"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 xml:space="preserve">the mean depth of the water across the </w:t>
      </w:r>
      <w:proofErr w:type="gramStart"/>
      <w:r w:rsidRPr="008B583F">
        <w:rPr>
          <w:rFonts w:ascii="Calibri" w:hAnsi="Calibri" w:cs="Calibri"/>
          <w:sz w:val="22"/>
          <w:szCs w:val="22"/>
        </w:rPr>
        <w:t>apron;</w:t>
      </w:r>
      <w:proofErr w:type="gramEnd"/>
    </w:p>
    <w:p w14:paraId="6CCAC54C"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the mean water velocity across the apron; and</w:t>
      </w:r>
    </w:p>
    <w:p w14:paraId="39FFE467" w14:textId="77777777" w:rsidR="00DD0B53" w:rsidRPr="008B583F" w:rsidRDefault="00DD0B53" w:rsidP="00584F0A">
      <w:pPr>
        <w:pStyle w:val="ListParagraph"/>
        <w:numPr>
          <w:ilvl w:val="0"/>
          <w:numId w:val="76"/>
        </w:numPr>
        <w:spacing w:after="0" w:line="240" w:lineRule="auto"/>
        <w:ind w:left="1134"/>
        <w:jc w:val="both"/>
        <w:rPr>
          <w:rFonts w:ascii="Calibri" w:hAnsi="Calibri" w:cs="Calibri"/>
          <w:sz w:val="22"/>
          <w:szCs w:val="22"/>
        </w:rPr>
      </w:pPr>
      <w:r w:rsidRPr="008B583F">
        <w:rPr>
          <w:rFonts w:ascii="Calibri" w:hAnsi="Calibri" w:cs="Calibri"/>
          <w:sz w:val="22"/>
          <w:szCs w:val="22"/>
        </w:rPr>
        <w:t>the type of bed substrate that is across most of the apron.</w:t>
      </w:r>
    </w:p>
    <w:p w14:paraId="28EA1D8F" w14:textId="77777777" w:rsidR="00DD0B53" w:rsidRDefault="00DD0B53" w:rsidP="00DD0B53">
      <w:pPr>
        <w:pStyle w:val="ListParagraph"/>
        <w:spacing w:after="0" w:line="240" w:lineRule="auto"/>
        <w:ind w:left="851"/>
        <w:rPr>
          <w:rFonts w:ascii="Calibri" w:hAnsi="Calibri" w:cs="Calibri"/>
          <w:sz w:val="22"/>
          <w:szCs w:val="22"/>
        </w:rPr>
      </w:pPr>
    </w:p>
    <w:p w14:paraId="09BB1772" w14:textId="3C6EA02E" w:rsidR="00E41EAA" w:rsidRDefault="00E41EAA" w:rsidP="00DD0B53">
      <w:pPr>
        <w:pStyle w:val="ListParagraph"/>
        <w:spacing w:after="0" w:line="240" w:lineRule="auto"/>
        <w:ind w:left="851"/>
        <w:rPr>
          <w:rFonts w:ascii="Calibri" w:hAnsi="Calibri" w:cs="Calibri"/>
          <w:sz w:val="22"/>
          <w:szCs w:val="22"/>
        </w:rPr>
      </w:pPr>
      <w:r>
        <w:rPr>
          <w:rFonts w:ascii="Calibri" w:hAnsi="Calibri" w:cs="Calibri"/>
          <w:sz w:val="22"/>
          <w:szCs w:val="22"/>
        </w:rPr>
        <w:t>Ramp</w:t>
      </w:r>
    </w:p>
    <w:p w14:paraId="1E1E836E" w14:textId="561EEE95" w:rsidR="00E41EAA" w:rsidRDefault="00FB3E8B" w:rsidP="00434EDC">
      <w:pPr>
        <w:pStyle w:val="ListParagraph"/>
        <w:numPr>
          <w:ilvl w:val="0"/>
          <w:numId w:val="76"/>
        </w:numPr>
        <w:spacing w:after="0" w:line="240" w:lineRule="auto"/>
        <w:ind w:left="1134"/>
        <w:rPr>
          <w:rFonts w:ascii="Calibri" w:hAnsi="Calibri" w:cs="Calibri"/>
          <w:sz w:val="22"/>
          <w:szCs w:val="22"/>
        </w:rPr>
      </w:pPr>
      <w:r>
        <w:rPr>
          <w:rFonts w:ascii="Calibri" w:hAnsi="Calibri" w:cs="Calibri"/>
          <w:sz w:val="22"/>
          <w:szCs w:val="22"/>
        </w:rPr>
        <w:t xml:space="preserve">the ramp’s </w:t>
      </w:r>
      <w:proofErr w:type="gramStart"/>
      <w:r>
        <w:rPr>
          <w:rFonts w:ascii="Calibri" w:hAnsi="Calibri" w:cs="Calibri"/>
          <w:sz w:val="22"/>
          <w:szCs w:val="22"/>
        </w:rPr>
        <w:t>length;</w:t>
      </w:r>
      <w:proofErr w:type="gramEnd"/>
    </w:p>
    <w:p w14:paraId="6CFEDB3C" w14:textId="2010B8B6" w:rsidR="00FB3E8B" w:rsidRDefault="00FB3E8B" w:rsidP="00434EDC">
      <w:pPr>
        <w:pStyle w:val="ListParagraph"/>
        <w:numPr>
          <w:ilvl w:val="0"/>
          <w:numId w:val="76"/>
        </w:numPr>
        <w:spacing w:after="0" w:line="240" w:lineRule="auto"/>
        <w:ind w:left="1134"/>
        <w:rPr>
          <w:rFonts w:ascii="Calibri" w:hAnsi="Calibri" w:cs="Calibri"/>
          <w:sz w:val="22"/>
          <w:szCs w:val="22"/>
        </w:rPr>
      </w:pPr>
      <w:r>
        <w:rPr>
          <w:rFonts w:ascii="Calibri" w:hAnsi="Calibri" w:cs="Calibri"/>
          <w:sz w:val="22"/>
          <w:szCs w:val="22"/>
        </w:rPr>
        <w:t xml:space="preserve">the slope of the </w:t>
      </w:r>
      <w:proofErr w:type="gramStart"/>
      <w:r>
        <w:rPr>
          <w:rFonts w:ascii="Calibri" w:hAnsi="Calibri" w:cs="Calibri"/>
          <w:sz w:val="22"/>
          <w:szCs w:val="22"/>
        </w:rPr>
        <w:t>ramp;</w:t>
      </w:r>
      <w:proofErr w:type="gramEnd"/>
    </w:p>
    <w:p w14:paraId="0B91C9C9" w14:textId="386D5BBF" w:rsidR="00FB3E8B" w:rsidRDefault="00FB3E8B" w:rsidP="00434EDC">
      <w:pPr>
        <w:pStyle w:val="ListParagraph"/>
        <w:numPr>
          <w:ilvl w:val="0"/>
          <w:numId w:val="76"/>
        </w:numPr>
        <w:spacing w:after="0" w:line="240" w:lineRule="auto"/>
        <w:ind w:left="1134"/>
        <w:rPr>
          <w:rFonts w:ascii="Calibri" w:hAnsi="Calibri" w:cs="Calibri"/>
          <w:sz w:val="22"/>
          <w:szCs w:val="22"/>
        </w:rPr>
      </w:pPr>
      <w:r>
        <w:rPr>
          <w:rFonts w:ascii="Calibri" w:hAnsi="Calibri" w:cs="Calibri"/>
          <w:sz w:val="22"/>
          <w:szCs w:val="22"/>
        </w:rPr>
        <w:t>the type of surface that the ramp has; and</w:t>
      </w:r>
    </w:p>
    <w:p w14:paraId="24D6BFB1" w14:textId="3DE5DA23" w:rsidR="00FB3E8B" w:rsidRDefault="00FB3E8B" w:rsidP="00434EDC">
      <w:pPr>
        <w:pStyle w:val="ListParagraph"/>
        <w:numPr>
          <w:ilvl w:val="0"/>
          <w:numId w:val="76"/>
        </w:numPr>
        <w:spacing w:after="0" w:line="240" w:lineRule="auto"/>
        <w:ind w:left="1134"/>
        <w:rPr>
          <w:rFonts w:ascii="Calibri" w:hAnsi="Calibri" w:cs="Calibri"/>
          <w:sz w:val="22"/>
          <w:szCs w:val="22"/>
        </w:rPr>
      </w:pPr>
      <w:r>
        <w:rPr>
          <w:rFonts w:ascii="Calibri" w:hAnsi="Calibri" w:cs="Calibri"/>
          <w:sz w:val="22"/>
          <w:szCs w:val="22"/>
        </w:rPr>
        <w:t>whether the ramp has wetted margins.</w:t>
      </w:r>
    </w:p>
    <w:p w14:paraId="6E291150" w14:textId="77777777" w:rsidR="000A1D02" w:rsidRPr="00434EDC" w:rsidRDefault="000A1D02" w:rsidP="00434EDC">
      <w:pPr>
        <w:autoSpaceDE w:val="0"/>
        <w:autoSpaceDN w:val="0"/>
        <w:adjustRightInd w:val="0"/>
        <w:spacing w:after="0" w:line="240" w:lineRule="auto"/>
        <w:rPr>
          <w:rFonts w:ascii="Source Sans Pro" w:hAnsi="Source Sans Pro" w:cs="Source Sans Pro"/>
          <w:color w:val="000000"/>
          <w:kern w:val="0"/>
        </w:rPr>
      </w:pPr>
    </w:p>
    <w:p w14:paraId="388A0ED8" w14:textId="22BB67A3" w:rsidR="000A1D02" w:rsidRPr="00885850" w:rsidRDefault="000A1D02" w:rsidP="00434EDC">
      <w:pPr>
        <w:pStyle w:val="ListParagraph"/>
        <w:numPr>
          <w:ilvl w:val="0"/>
          <w:numId w:val="51"/>
        </w:numPr>
        <w:autoSpaceDE w:val="0"/>
        <w:autoSpaceDN w:val="0"/>
        <w:adjustRightInd w:val="0"/>
        <w:spacing w:after="0" w:line="240" w:lineRule="auto"/>
        <w:ind w:left="567" w:hanging="567"/>
        <w:rPr>
          <w:rFonts w:ascii="Calibri" w:hAnsi="Calibri" w:cs="Calibri"/>
          <w:color w:val="000000"/>
          <w:kern w:val="0"/>
          <w:sz w:val="22"/>
          <w:szCs w:val="22"/>
        </w:rPr>
      </w:pPr>
      <w:r w:rsidRPr="00885850">
        <w:rPr>
          <w:rFonts w:ascii="Calibri" w:hAnsi="Calibri" w:cs="Calibri"/>
          <w:color w:val="000000"/>
          <w:kern w:val="0"/>
          <w:sz w:val="22"/>
          <w:szCs w:val="22"/>
        </w:rPr>
        <w:t>T</w:t>
      </w:r>
      <w:r w:rsidR="001B2D33" w:rsidRPr="00885850">
        <w:rPr>
          <w:rFonts w:ascii="Calibri" w:hAnsi="Calibri" w:cs="Calibri"/>
          <w:color w:val="000000"/>
          <w:kern w:val="0"/>
          <w:sz w:val="22"/>
          <w:szCs w:val="22"/>
        </w:rPr>
        <w:t>h</w:t>
      </w:r>
      <w:r w:rsidRPr="00885850">
        <w:rPr>
          <w:rFonts w:ascii="Calibri" w:hAnsi="Calibri" w:cs="Calibri"/>
          <w:color w:val="000000"/>
          <w:kern w:val="0"/>
          <w:sz w:val="22"/>
          <w:szCs w:val="22"/>
        </w:rPr>
        <w:t xml:space="preserve">e Consent Holder must undertake routine monitoring and maintenance of the culvert (once placed), as detailed below: </w:t>
      </w:r>
    </w:p>
    <w:p w14:paraId="236833C9" w14:textId="77777777" w:rsidR="000A1D02" w:rsidRPr="00885850" w:rsidRDefault="000A1D02" w:rsidP="00434EDC">
      <w:pPr>
        <w:pStyle w:val="ListParagraph"/>
        <w:autoSpaceDE w:val="0"/>
        <w:autoSpaceDN w:val="0"/>
        <w:adjustRightInd w:val="0"/>
        <w:spacing w:after="0" w:line="240" w:lineRule="auto"/>
        <w:rPr>
          <w:rFonts w:ascii="Calibri" w:hAnsi="Calibri" w:cs="Calibri"/>
          <w:color w:val="000000"/>
          <w:kern w:val="0"/>
          <w:sz w:val="22"/>
          <w:szCs w:val="22"/>
        </w:rPr>
      </w:pPr>
    </w:p>
    <w:p w14:paraId="6F976C26" w14:textId="4CE6B4B1" w:rsidR="000A1D02" w:rsidRPr="00885850" w:rsidRDefault="000A1D02" w:rsidP="00434EDC">
      <w:pPr>
        <w:pStyle w:val="ListParagraph"/>
        <w:numPr>
          <w:ilvl w:val="2"/>
          <w:numId w:val="20"/>
        </w:numPr>
        <w:autoSpaceDE w:val="0"/>
        <w:autoSpaceDN w:val="0"/>
        <w:adjustRightInd w:val="0"/>
        <w:spacing w:after="11" w:line="240" w:lineRule="auto"/>
        <w:ind w:left="1276"/>
        <w:rPr>
          <w:rFonts w:ascii="Calibri" w:hAnsi="Calibri" w:cs="Calibri"/>
          <w:color w:val="000000"/>
          <w:kern w:val="0"/>
          <w:sz w:val="22"/>
          <w:szCs w:val="22"/>
        </w:rPr>
      </w:pPr>
      <w:r w:rsidRPr="00885850">
        <w:rPr>
          <w:rFonts w:ascii="Calibri" w:hAnsi="Calibri" w:cs="Calibri"/>
          <w:color w:val="000000"/>
          <w:kern w:val="0"/>
          <w:sz w:val="22"/>
          <w:szCs w:val="22"/>
        </w:rPr>
        <w:t xml:space="preserve">Engage a suitably qualified and experienced person to visually inspect each culvert within five days following high flow events, or events that may otherwise affect culvert’s stability and provision for fish </w:t>
      </w:r>
      <w:proofErr w:type="gramStart"/>
      <w:r w:rsidRPr="00885850">
        <w:rPr>
          <w:rFonts w:ascii="Calibri" w:hAnsi="Calibri" w:cs="Calibri"/>
          <w:color w:val="000000"/>
          <w:kern w:val="0"/>
          <w:sz w:val="22"/>
          <w:szCs w:val="22"/>
        </w:rPr>
        <w:t>passage;</w:t>
      </w:r>
      <w:proofErr w:type="gramEnd"/>
      <w:r w:rsidRPr="00885850">
        <w:rPr>
          <w:rFonts w:ascii="Calibri" w:hAnsi="Calibri" w:cs="Calibri"/>
          <w:color w:val="000000"/>
          <w:kern w:val="0"/>
          <w:sz w:val="22"/>
          <w:szCs w:val="22"/>
        </w:rPr>
        <w:t xml:space="preserve"> </w:t>
      </w:r>
    </w:p>
    <w:p w14:paraId="1F1CEE9C" w14:textId="25A22235" w:rsidR="000A1D02" w:rsidRPr="00885850" w:rsidRDefault="000A1D02" w:rsidP="00434EDC">
      <w:pPr>
        <w:pStyle w:val="ListParagraph"/>
        <w:numPr>
          <w:ilvl w:val="2"/>
          <w:numId w:val="20"/>
        </w:numPr>
        <w:autoSpaceDE w:val="0"/>
        <w:autoSpaceDN w:val="0"/>
        <w:adjustRightInd w:val="0"/>
        <w:spacing w:after="11" w:line="240" w:lineRule="auto"/>
        <w:ind w:left="1276"/>
        <w:rPr>
          <w:rFonts w:ascii="Calibri" w:hAnsi="Calibri" w:cs="Calibri"/>
          <w:color w:val="000000"/>
          <w:kern w:val="0"/>
          <w:sz w:val="22"/>
          <w:szCs w:val="22"/>
        </w:rPr>
      </w:pPr>
      <w:r w:rsidRPr="00885850">
        <w:rPr>
          <w:rFonts w:ascii="Calibri" w:hAnsi="Calibri" w:cs="Calibri"/>
          <w:color w:val="000000"/>
          <w:kern w:val="0"/>
          <w:sz w:val="22"/>
          <w:szCs w:val="22"/>
        </w:rPr>
        <w:t>If any of the visual inspections in clause (a) identify that provision for fish passage has been reduced, or the culvert damaged, undertake maintenance works as soon as practicable to remedy the issues identified.</w:t>
      </w:r>
    </w:p>
    <w:p w14:paraId="33FA9371" w14:textId="10CB25B6" w:rsidR="000A1D02" w:rsidRPr="00885850" w:rsidRDefault="000A1D02" w:rsidP="00434EDC">
      <w:pPr>
        <w:pStyle w:val="ListParagraph"/>
        <w:numPr>
          <w:ilvl w:val="2"/>
          <w:numId w:val="20"/>
        </w:numPr>
        <w:autoSpaceDE w:val="0"/>
        <w:autoSpaceDN w:val="0"/>
        <w:adjustRightInd w:val="0"/>
        <w:spacing w:after="0" w:line="240" w:lineRule="auto"/>
        <w:ind w:left="1276"/>
        <w:rPr>
          <w:rFonts w:ascii="Calibri" w:hAnsi="Calibri" w:cs="Calibri"/>
          <w:color w:val="000000"/>
          <w:kern w:val="0"/>
          <w:sz w:val="22"/>
          <w:szCs w:val="22"/>
        </w:rPr>
      </w:pPr>
      <w:r w:rsidRPr="00885850">
        <w:rPr>
          <w:rFonts w:ascii="Calibri" w:hAnsi="Calibri" w:cs="Calibri"/>
          <w:color w:val="000000"/>
          <w:kern w:val="0"/>
          <w:sz w:val="22"/>
          <w:szCs w:val="22"/>
        </w:rPr>
        <w:t xml:space="preserve">Following any maintenance works undertaken in accordance with part (b) of this condition, provide to the Consent Holder must provide an updated version of the information relating to the structure as set out in </w:t>
      </w:r>
      <w:r w:rsidRPr="00B746C5">
        <w:rPr>
          <w:rFonts w:ascii="Calibri" w:hAnsi="Calibri" w:cs="Calibri"/>
          <w:color w:val="000000"/>
          <w:kern w:val="0"/>
          <w:sz w:val="22"/>
          <w:szCs w:val="22"/>
        </w:rPr>
        <w:t xml:space="preserve">Condition </w:t>
      </w:r>
      <w:r w:rsidR="00234AE8" w:rsidRPr="00B746C5">
        <w:rPr>
          <w:rFonts w:ascii="Calibri" w:hAnsi="Calibri" w:cs="Calibri"/>
          <w:color w:val="000000"/>
          <w:kern w:val="0"/>
          <w:sz w:val="22"/>
          <w:szCs w:val="22"/>
        </w:rPr>
        <w:t>1</w:t>
      </w:r>
      <w:r w:rsidR="00850BD5">
        <w:rPr>
          <w:rFonts w:ascii="Calibri" w:hAnsi="Calibri" w:cs="Calibri"/>
          <w:color w:val="000000"/>
          <w:kern w:val="0"/>
          <w:sz w:val="22"/>
          <w:szCs w:val="22"/>
        </w:rPr>
        <w:t>1</w:t>
      </w:r>
      <w:r w:rsidRPr="00B746C5">
        <w:rPr>
          <w:rFonts w:ascii="Calibri" w:hAnsi="Calibri" w:cs="Calibri"/>
          <w:color w:val="000000"/>
          <w:kern w:val="0"/>
          <w:sz w:val="22"/>
          <w:szCs w:val="22"/>
        </w:rPr>
        <w:t xml:space="preserve"> of</w:t>
      </w:r>
      <w:r w:rsidRPr="00885850">
        <w:rPr>
          <w:rFonts w:ascii="Calibri" w:hAnsi="Calibri" w:cs="Calibri"/>
          <w:color w:val="000000"/>
          <w:kern w:val="0"/>
          <w:sz w:val="22"/>
          <w:szCs w:val="22"/>
        </w:rPr>
        <w:t xml:space="preserve"> this consent. </w:t>
      </w:r>
    </w:p>
    <w:p w14:paraId="7AC7F43B" w14:textId="77777777" w:rsidR="000A1D02" w:rsidRPr="00434EDC" w:rsidRDefault="000A1D02" w:rsidP="00434EDC">
      <w:pPr>
        <w:spacing w:after="0" w:line="240" w:lineRule="auto"/>
        <w:jc w:val="both"/>
        <w:rPr>
          <w:rFonts w:ascii="Calibri" w:hAnsi="Calibri" w:cs="Calibri"/>
          <w:sz w:val="22"/>
          <w:szCs w:val="22"/>
        </w:rPr>
      </w:pPr>
    </w:p>
    <w:p w14:paraId="387CBE22" w14:textId="6B677387" w:rsidR="00DD0B53" w:rsidRPr="008B583F" w:rsidRDefault="00DD0B53" w:rsidP="00584F0A">
      <w:pPr>
        <w:pStyle w:val="ListParagraph"/>
        <w:numPr>
          <w:ilvl w:val="0"/>
          <w:numId w:val="51"/>
        </w:numPr>
        <w:spacing w:after="0" w:line="240" w:lineRule="auto"/>
        <w:ind w:left="567" w:hanging="567"/>
        <w:jc w:val="both"/>
        <w:rPr>
          <w:rFonts w:ascii="Calibri" w:hAnsi="Calibri" w:cs="Calibri"/>
          <w:sz w:val="22"/>
          <w:szCs w:val="22"/>
        </w:rPr>
      </w:pPr>
      <w:r w:rsidRPr="008B583F">
        <w:rPr>
          <w:rFonts w:ascii="Calibri" w:hAnsi="Calibri" w:cs="Calibri"/>
          <w:sz w:val="22"/>
          <w:szCs w:val="22"/>
        </w:rPr>
        <w:t>The Consent Holder must:</w:t>
      </w:r>
    </w:p>
    <w:p w14:paraId="2496E742" w14:textId="77777777" w:rsidR="00DD0B53" w:rsidRPr="008B583F" w:rsidRDefault="00DD0B53" w:rsidP="00DD0B53">
      <w:pPr>
        <w:pStyle w:val="ListParagraph"/>
        <w:spacing w:after="0" w:line="240" w:lineRule="auto"/>
        <w:ind w:left="567"/>
        <w:jc w:val="both"/>
        <w:rPr>
          <w:rFonts w:ascii="Calibri" w:hAnsi="Calibri" w:cs="Calibri"/>
          <w:sz w:val="22"/>
          <w:szCs w:val="22"/>
        </w:rPr>
      </w:pPr>
    </w:p>
    <w:p w14:paraId="4C329EB3" w14:textId="77777777" w:rsidR="00DD0B53" w:rsidRPr="008B583F" w:rsidRDefault="00DD0B53" w:rsidP="00584F0A">
      <w:pPr>
        <w:pStyle w:val="ListParagraph"/>
        <w:numPr>
          <w:ilvl w:val="0"/>
          <w:numId w:val="79"/>
        </w:numPr>
        <w:spacing w:after="0" w:line="240" w:lineRule="auto"/>
        <w:jc w:val="both"/>
        <w:rPr>
          <w:rFonts w:ascii="Calibri" w:hAnsi="Calibri" w:cs="Calibri"/>
          <w:sz w:val="22"/>
          <w:szCs w:val="22"/>
        </w:rPr>
      </w:pPr>
      <w:r w:rsidRPr="008B583F">
        <w:rPr>
          <w:rFonts w:ascii="Calibri" w:hAnsi="Calibri" w:cs="Calibri"/>
          <w:sz w:val="22"/>
          <w:szCs w:val="22"/>
        </w:rPr>
        <w:t>Maintain a record of:</w:t>
      </w:r>
    </w:p>
    <w:p w14:paraId="4CFF1D0E" w14:textId="77777777" w:rsidR="00DD0B53" w:rsidRPr="008B583F" w:rsidRDefault="00DD0B53" w:rsidP="00DD0B53">
      <w:pPr>
        <w:spacing w:after="0" w:line="240" w:lineRule="auto"/>
        <w:jc w:val="both"/>
        <w:rPr>
          <w:rFonts w:ascii="Calibri" w:hAnsi="Calibri" w:cs="Calibri"/>
          <w:sz w:val="22"/>
          <w:szCs w:val="22"/>
        </w:rPr>
      </w:pPr>
    </w:p>
    <w:p w14:paraId="720A8EBB" w14:textId="77777777" w:rsidR="00DD0B53" w:rsidRPr="008B583F" w:rsidRDefault="00DD0B53" w:rsidP="00584F0A">
      <w:pPr>
        <w:pStyle w:val="ListParagraph"/>
        <w:numPr>
          <w:ilvl w:val="0"/>
          <w:numId w:val="80"/>
        </w:numPr>
        <w:spacing w:after="0" w:line="240" w:lineRule="auto"/>
        <w:jc w:val="both"/>
        <w:rPr>
          <w:rFonts w:ascii="Calibri" w:hAnsi="Calibri" w:cs="Calibri"/>
          <w:sz w:val="22"/>
          <w:szCs w:val="22"/>
        </w:rPr>
      </w:pPr>
      <w:r w:rsidRPr="008B583F">
        <w:rPr>
          <w:rFonts w:ascii="Calibri" w:hAnsi="Calibri" w:cs="Calibri"/>
          <w:sz w:val="22"/>
          <w:szCs w:val="22"/>
        </w:rPr>
        <w:t xml:space="preserve">All placement, alteration, extension and reconstruction </w:t>
      </w:r>
      <w:proofErr w:type="gramStart"/>
      <w:r w:rsidRPr="008B583F">
        <w:rPr>
          <w:rFonts w:ascii="Calibri" w:hAnsi="Calibri" w:cs="Calibri"/>
          <w:sz w:val="22"/>
          <w:szCs w:val="22"/>
        </w:rPr>
        <w:t>works</w:t>
      </w:r>
      <w:proofErr w:type="gramEnd"/>
      <w:r w:rsidRPr="008B583F">
        <w:rPr>
          <w:rFonts w:ascii="Calibri" w:hAnsi="Calibri" w:cs="Calibri"/>
          <w:sz w:val="22"/>
          <w:szCs w:val="22"/>
        </w:rPr>
        <w:t xml:space="preserve">, including when the works commence, how long they take, and when the works are </w:t>
      </w:r>
      <w:proofErr w:type="gramStart"/>
      <w:r w:rsidRPr="008B583F">
        <w:rPr>
          <w:rFonts w:ascii="Calibri" w:hAnsi="Calibri" w:cs="Calibri"/>
          <w:sz w:val="22"/>
          <w:szCs w:val="22"/>
        </w:rPr>
        <w:t>completed;</w:t>
      </w:r>
      <w:proofErr w:type="gramEnd"/>
    </w:p>
    <w:p w14:paraId="1A128450" w14:textId="310843FD" w:rsidR="00DD0B53" w:rsidRPr="008B583F" w:rsidRDefault="00DD0B53" w:rsidP="00584F0A">
      <w:pPr>
        <w:pStyle w:val="ListParagraph"/>
        <w:numPr>
          <w:ilvl w:val="0"/>
          <w:numId w:val="80"/>
        </w:numPr>
        <w:spacing w:after="0" w:line="240" w:lineRule="auto"/>
        <w:jc w:val="both"/>
        <w:rPr>
          <w:rFonts w:ascii="Calibri" w:hAnsi="Calibri" w:cs="Calibri"/>
          <w:sz w:val="22"/>
          <w:szCs w:val="22"/>
        </w:rPr>
      </w:pPr>
      <w:r w:rsidRPr="008B583F">
        <w:rPr>
          <w:rFonts w:ascii="Calibri" w:hAnsi="Calibri" w:cs="Calibri"/>
          <w:sz w:val="22"/>
          <w:szCs w:val="22"/>
        </w:rPr>
        <w:t xml:space="preserve">Details of all monitoring and maintenance works undertaken including evidence of any maintenance works </w:t>
      </w:r>
      <w:proofErr w:type="gramStart"/>
      <w:r w:rsidRPr="008B583F">
        <w:rPr>
          <w:rFonts w:ascii="Calibri" w:hAnsi="Calibri" w:cs="Calibri"/>
          <w:sz w:val="22"/>
          <w:szCs w:val="22"/>
        </w:rPr>
        <w:t>undertaken;</w:t>
      </w:r>
      <w:proofErr w:type="gramEnd"/>
    </w:p>
    <w:p w14:paraId="536AA596" w14:textId="77777777" w:rsidR="00DD0B53" w:rsidRPr="008B583F" w:rsidRDefault="00DD0B53" w:rsidP="00584F0A">
      <w:pPr>
        <w:pStyle w:val="ListParagraph"/>
        <w:numPr>
          <w:ilvl w:val="0"/>
          <w:numId w:val="80"/>
        </w:numPr>
        <w:spacing w:after="0" w:line="240" w:lineRule="auto"/>
        <w:jc w:val="both"/>
        <w:rPr>
          <w:rFonts w:ascii="Calibri" w:hAnsi="Calibri" w:cs="Calibri"/>
          <w:sz w:val="22"/>
          <w:szCs w:val="22"/>
        </w:rPr>
      </w:pPr>
      <w:r w:rsidRPr="008B583F">
        <w:rPr>
          <w:rFonts w:ascii="Calibri" w:hAnsi="Calibri" w:cs="Calibri"/>
          <w:sz w:val="22"/>
          <w:szCs w:val="22"/>
        </w:rPr>
        <w:t>Details demonstrating compliance with the remaining conditions of consent.</w:t>
      </w:r>
    </w:p>
    <w:p w14:paraId="3D5F51FF" w14:textId="77777777" w:rsidR="00DD0B53" w:rsidRPr="008B583F" w:rsidRDefault="00DD0B53" w:rsidP="00DD0B53">
      <w:pPr>
        <w:pStyle w:val="ListParagraph"/>
        <w:spacing w:after="0" w:line="240" w:lineRule="auto"/>
        <w:ind w:left="1800"/>
        <w:jc w:val="both"/>
        <w:rPr>
          <w:rFonts w:ascii="Calibri" w:hAnsi="Calibri" w:cs="Calibri"/>
          <w:sz w:val="22"/>
          <w:szCs w:val="22"/>
        </w:rPr>
      </w:pPr>
    </w:p>
    <w:p w14:paraId="0CD969B3" w14:textId="25251A3A" w:rsidR="00DD0B53" w:rsidRPr="008B583F" w:rsidRDefault="00DD0B53" w:rsidP="00584F0A">
      <w:pPr>
        <w:pStyle w:val="ListParagraph"/>
        <w:numPr>
          <w:ilvl w:val="0"/>
          <w:numId w:val="79"/>
        </w:numPr>
        <w:spacing w:after="0" w:line="240" w:lineRule="auto"/>
        <w:jc w:val="both"/>
        <w:rPr>
          <w:rFonts w:ascii="Calibri" w:hAnsi="Calibri" w:cs="Calibri"/>
          <w:sz w:val="22"/>
          <w:szCs w:val="22"/>
        </w:rPr>
      </w:pPr>
      <w:r w:rsidRPr="008B583F">
        <w:rPr>
          <w:rFonts w:ascii="Calibri" w:hAnsi="Calibri" w:cs="Calibri"/>
          <w:sz w:val="22"/>
          <w:szCs w:val="22"/>
        </w:rPr>
        <w:t xml:space="preserve">If requested, provide this record to the </w:t>
      </w:r>
      <w:r w:rsidR="003970A5">
        <w:rPr>
          <w:rFonts w:ascii="Calibri" w:hAnsi="Calibri" w:cs="Calibri"/>
          <w:sz w:val="22"/>
          <w:szCs w:val="22"/>
        </w:rPr>
        <w:t xml:space="preserve">Otago Regional Council </w:t>
      </w:r>
      <w:r w:rsidRPr="008B583F">
        <w:rPr>
          <w:rFonts w:ascii="Calibri" w:hAnsi="Calibri" w:cs="Calibri"/>
          <w:sz w:val="22"/>
          <w:szCs w:val="22"/>
        </w:rPr>
        <w:t xml:space="preserve"> within 10 working days of the date of request. </w:t>
      </w:r>
    </w:p>
    <w:p w14:paraId="0BB8A523" w14:textId="77777777" w:rsidR="00DD0B53" w:rsidRDefault="00DD0B53" w:rsidP="00DD0B53">
      <w:pPr>
        <w:spacing w:after="0" w:line="240" w:lineRule="auto"/>
        <w:rPr>
          <w:rFonts w:ascii="Calibri" w:hAnsi="Calibri" w:cs="Calibri"/>
          <w:sz w:val="22"/>
          <w:szCs w:val="22"/>
        </w:rPr>
      </w:pPr>
    </w:p>
    <w:p w14:paraId="45A3F087" w14:textId="77777777" w:rsidR="00DD0B53" w:rsidRDefault="00DD0B53" w:rsidP="00DD0B53">
      <w:pPr>
        <w:spacing w:after="0" w:line="240" w:lineRule="auto"/>
        <w:rPr>
          <w:rFonts w:ascii="Calibri" w:hAnsi="Calibri" w:cs="Calibri"/>
          <w:sz w:val="22"/>
          <w:szCs w:val="22"/>
          <w:u w:val="single"/>
        </w:rPr>
      </w:pPr>
      <w:r w:rsidRPr="008B583F">
        <w:rPr>
          <w:rFonts w:ascii="Calibri" w:hAnsi="Calibri" w:cs="Calibri"/>
          <w:sz w:val="22"/>
          <w:szCs w:val="22"/>
          <w:u w:val="single"/>
        </w:rPr>
        <w:t>General</w:t>
      </w:r>
    </w:p>
    <w:p w14:paraId="3D4F4974" w14:textId="77777777" w:rsidR="00DD0B53" w:rsidRPr="008B583F" w:rsidRDefault="00DD0B53" w:rsidP="00DD0B53">
      <w:pPr>
        <w:spacing w:after="0" w:line="240" w:lineRule="auto"/>
        <w:rPr>
          <w:rFonts w:ascii="Calibri" w:hAnsi="Calibri" w:cs="Calibri"/>
          <w:sz w:val="22"/>
          <w:szCs w:val="22"/>
        </w:rPr>
      </w:pPr>
    </w:p>
    <w:p w14:paraId="25C1BBE3" w14:textId="77777777" w:rsidR="00DD0B53" w:rsidRPr="00CC25F6" w:rsidRDefault="00DD0B53" w:rsidP="00584F0A">
      <w:pPr>
        <w:pStyle w:val="ListParagraph"/>
        <w:numPr>
          <w:ilvl w:val="0"/>
          <w:numId w:val="51"/>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The Consent Holder must ensure that the works and associate discharge authorised by this consent does not cause any flooding, erosion, scouring, land instability or property damage. </w:t>
      </w:r>
    </w:p>
    <w:p w14:paraId="1451B7A7" w14:textId="77777777" w:rsidR="00DD0B53" w:rsidRPr="00CC25F6" w:rsidRDefault="00DD0B53" w:rsidP="00DD0B53">
      <w:pPr>
        <w:pStyle w:val="ListParagraph"/>
        <w:spacing w:after="0" w:line="240" w:lineRule="auto"/>
        <w:ind w:left="567" w:hanging="567"/>
        <w:rPr>
          <w:rFonts w:ascii="Calibri" w:hAnsi="Calibri" w:cs="Calibri"/>
          <w:sz w:val="22"/>
          <w:szCs w:val="22"/>
        </w:rPr>
      </w:pPr>
    </w:p>
    <w:p w14:paraId="1DFF4063" w14:textId="77777777" w:rsidR="00DD0B53" w:rsidRDefault="00DD0B53" w:rsidP="00584F0A">
      <w:pPr>
        <w:pStyle w:val="ListParagraph"/>
        <w:numPr>
          <w:ilvl w:val="0"/>
          <w:numId w:val="51"/>
        </w:numPr>
        <w:spacing w:after="0" w:line="240" w:lineRule="auto"/>
        <w:ind w:left="567" w:hanging="567"/>
        <w:rPr>
          <w:rFonts w:ascii="Calibri" w:hAnsi="Calibri" w:cs="Calibri"/>
          <w:sz w:val="22"/>
          <w:szCs w:val="22"/>
        </w:rPr>
      </w:pPr>
      <w:r w:rsidRPr="00CC25F6">
        <w:rPr>
          <w:rFonts w:ascii="Calibri" w:hAnsi="Calibri" w:cs="Calibri"/>
          <w:sz w:val="22"/>
          <w:szCs w:val="22"/>
        </w:rPr>
        <w:t>The Consent Holder must ensure that all practicable measures are taken to prevent cement and cement products, from entering flowing water. This must include:</w:t>
      </w:r>
    </w:p>
    <w:p w14:paraId="6455CAB6" w14:textId="77777777" w:rsidR="00DD0B53" w:rsidRPr="008B583F" w:rsidRDefault="00DD0B53" w:rsidP="00DD0B53">
      <w:pPr>
        <w:spacing w:after="0" w:line="240" w:lineRule="auto"/>
        <w:rPr>
          <w:rFonts w:ascii="Calibri" w:hAnsi="Calibri" w:cs="Calibri"/>
          <w:sz w:val="22"/>
          <w:szCs w:val="22"/>
        </w:rPr>
      </w:pPr>
    </w:p>
    <w:p w14:paraId="4A4EA386" w14:textId="77777777" w:rsidR="00DD0B53" w:rsidRPr="00CC25F6" w:rsidRDefault="00DD0B53" w:rsidP="00584F0A">
      <w:pPr>
        <w:pStyle w:val="ListParagraph"/>
        <w:numPr>
          <w:ilvl w:val="0"/>
          <w:numId w:val="72"/>
        </w:numPr>
        <w:spacing w:after="0" w:line="240" w:lineRule="auto"/>
        <w:rPr>
          <w:rFonts w:ascii="Calibri" w:hAnsi="Calibri" w:cs="Calibri"/>
          <w:sz w:val="22"/>
          <w:szCs w:val="22"/>
        </w:rPr>
      </w:pPr>
      <w:r w:rsidRPr="00CC25F6">
        <w:rPr>
          <w:rFonts w:ascii="Calibri" w:hAnsi="Calibri" w:cs="Calibri"/>
          <w:sz w:val="22"/>
          <w:szCs w:val="22"/>
        </w:rPr>
        <w:t xml:space="preserve">Avoiding flowing water </w:t>
      </w:r>
      <w:proofErr w:type="gramStart"/>
      <w:r w:rsidRPr="00CC25F6">
        <w:rPr>
          <w:rFonts w:ascii="Calibri" w:hAnsi="Calibri" w:cs="Calibri"/>
          <w:sz w:val="22"/>
          <w:szCs w:val="22"/>
        </w:rPr>
        <w:t>coming into contact with</w:t>
      </w:r>
      <w:proofErr w:type="gramEnd"/>
      <w:r w:rsidRPr="00CC25F6">
        <w:rPr>
          <w:rFonts w:ascii="Calibri" w:hAnsi="Calibri" w:cs="Calibri"/>
          <w:sz w:val="22"/>
          <w:szCs w:val="22"/>
        </w:rPr>
        <w:t xml:space="preserve"> the concrete until the concrete is firmly set.</w:t>
      </w:r>
    </w:p>
    <w:p w14:paraId="45E42BBD" w14:textId="77777777" w:rsidR="00DD0B53" w:rsidRPr="00CC25F6" w:rsidRDefault="00DD0B53" w:rsidP="00584F0A">
      <w:pPr>
        <w:pStyle w:val="ListParagraph"/>
        <w:numPr>
          <w:ilvl w:val="0"/>
          <w:numId w:val="72"/>
        </w:numPr>
        <w:spacing w:after="0" w:line="240" w:lineRule="auto"/>
        <w:rPr>
          <w:rFonts w:ascii="Calibri" w:hAnsi="Calibri" w:cs="Calibri"/>
          <w:sz w:val="22"/>
          <w:szCs w:val="22"/>
        </w:rPr>
      </w:pPr>
      <w:r w:rsidRPr="00CC25F6">
        <w:rPr>
          <w:rFonts w:ascii="Calibri" w:hAnsi="Calibri" w:cs="Calibri"/>
          <w:sz w:val="22"/>
          <w:szCs w:val="22"/>
        </w:rPr>
        <w:t>Using boxing or other similar devices to contain wet cement during construction of the structure.</w:t>
      </w:r>
    </w:p>
    <w:p w14:paraId="5D6EC641" w14:textId="77777777" w:rsidR="00DD0B53" w:rsidRPr="00CC25F6" w:rsidRDefault="00DD0B53" w:rsidP="00584F0A">
      <w:pPr>
        <w:pStyle w:val="ListParagraph"/>
        <w:numPr>
          <w:ilvl w:val="0"/>
          <w:numId w:val="72"/>
        </w:numPr>
        <w:spacing w:after="0" w:line="240" w:lineRule="auto"/>
        <w:rPr>
          <w:rFonts w:ascii="Calibri" w:hAnsi="Calibri" w:cs="Calibri"/>
          <w:sz w:val="22"/>
          <w:szCs w:val="22"/>
        </w:rPr>
      </w:pPr>
      <w:r w:rsidRPr="00CC25F6">
        <w:rPr>
          <w:rFonts w:ascii="Calibri" w:hAnsi="Calibri" w:cs="Calibri"/>
          <w:sz w:val="22"/>
          <w:szCs w:val="22"/>
        </w:rPr>
        <w:t>If any concrete is spilled beyond the boxing, pouring of concrete must stop immediately and all concrete must be removed from the watercourse.</w:t>
      </w:r>
    </w:p>
    <w:p w14:paraId="48AE9C4B" w14:textId="69814EFE" w:rsidR="0092712A" w:rsidRPr="00434EDC" w:rsidRDefault="0092712A" w:rsidP="00434EDC">
      <w:pPr>
        <w:pStyle w:val="ListParagraph"/>
        <w:spacing w:after="0" w:line="240" w:lineRule="auto"/>
        <w:ind w:left="1080"/>
        <w:rPr>
          <w:rFonts w:ascii="Calibri" w:hAnsi="Calibri" w:cs="Calibri"/>
          <w:sz w:val="22"/>
          <w:szCs w:val="22"/>
        </w:rPr>
      </w:pPr>
    </w:p>
    <w:p w14:paraId="6DAEBA64" w14:textId="77777777" w:rsidR="0092712A" w:rsidRPr="00B746C5" w:rsidRDefault="0092712A" w:rsidP="0092712A">
      <w:pPr>
        <w:pStyle w:val="ListParagraph"/>
        <w:numPr>
          <w:ilvl w:val="0"/>
          <w:numId w:val="72"/>
        </w:numPr>
        <w:autoSpaceDE w:val="0"/>
        <w:autoSpaceDN w:val="0"/>
        <w:adjustRightInd w:val="0"/>
        <w:spacing w:after="8" w:line="240" w:lineRule="auto"/>
        <w:rPr>
          <w:rFonts w:ascii="Calibri" w:hAnsi="Calibri" w:cs="Calibri"/>
          <w:color w:val="000000"/>
          <w:kern w:val="0"/>
          <w:sz w:val="22"/>
          <w:szCs w:val="22"/>
        </w:rPr>
      </w:pPr>
      <w:r w:rsidRPr="00B746C5">
        <w:rPr>
          <w:rFonts w:ascii="Calibri" w:hAnsi="Calibri" w:cs="Calibri"/>
          <w:color w:val="000000"/>
          <w:kern w:val="0"/>
          <w:sz w:val="22"/>
          <w:szCs w:val="22"/>
        </w:rPr>
        <w:t xml:space="preserve">No equipment used in the handling, placement, or finishing of concrete may be washed out in any location where wash water or residue could enter a watercourse. This includes, but is not limited to, areas within 20 metres of the top of the bank of any stream, drain, or wetland. Concrete washout must only occur in designated areas that are: </w:t>
      </w:r>
    </w:p>
    <w:p w14:paraId="633183AA" w14:textId="20DB004F" w:rsidR="0092712A" w:rsidRPr="00B746C5" w:rsidRDefault="0092712A" w:rsidP="00434EDC">
      <w:pPr>
        <w:pStyle w:val="ListParagraph"/>
        <w:numPr>
          <w:ilvl w:val="5"/>
          <w:numId w:val="147"/>
        </w:numPr>
        <w:autoSpaceDE w:val="0"/>
        <w:autoSpaceDN w:val="0"/>
        <w:adjustRightInd w:val="0"/>
        <w:spacing w:after="8" w:line="240" w:lineRule="auto"/>
        <w:ind w:left="1560"/>
        <w:rPr>
          <w:rFonts w:ascii="Calibri" w:hAnsi="Calibri" w:cs="Calibri"/>
          <w:color w:val="000000"/>
          <w:kern w:val="0"/>
          <w:sz w:val="22"/>
          <w:szCs w:val="22"/>
        </w:rPr>
      </w:pPr>
      <w:r w:rsidRPr="00B746C5">
        <w:rPr>
          <w:rFonts w:ascii="Calibri" w:hAnsi="Calibri" w:cs="Calibri"/>
          <w:color w:val="000000"/>
          <w:kern w:val="0"/>
          <w:sz w:val="22"/>
          <w:szCs w:val="22"/>
        </w:rPr>
        <w:t xml:space="preserve">Located and constructed to fully contain all wash water and </w:t>
      </w:r>
      <w:proofErr w:type="gramStart"/>
      <w:r w:rsidRPr="00B746C5">
        <w:rPr>
          <w:rFonts w:ascii="Calibri" w:hAnsi="Calibri" w:cs="Calibri"/>
          <w:color w:val="000000"/>
          <w:kern w:val="0"/>
          <w:sz w:val="22"/>
          <w:szCs w:val="22"/>
        </w:rPr>
        <w:t>residues;</w:t>
      </w:r>
      <w:proofErr w:type="gramEnd"/>
      <w:r w:rsidRPr="00B746C5">
        <w:rPr>
          <w:rFonts w:ascii="Calibri" w:hAnsi="Calibri" w:cs="Calibri"/>
          <w:color w:val="000000"/>
          <w:kern w:val="0"/>
          <w:sz w:val="22"/>
          <w:szCs w:val="22"/>
        </w:rPr>
        <w:t xml:space="preserve"> </w:t>
      </w:r>
    </w:p>
    <w:p w14:paraId="7D94FBFA" w14:textId="638A0677" w:rsidR="0092712A" w:rsidRPr="00B746C5" w:rsidRDefault="0092712A" w:rsidP="00434EDC">
      <w:pPr>
        <w:pStyle w:val="ListParagraph"/>
        <w:numPr>
          <w:ilvl w:val="5"/>
          <w:numId w:val="147"/>
        </w:numPr>
        <w:autoSpaceDE w:val="0"/>
        <w:autoSpaceDN w:val="0"/>
        <w:adjustRightInd w:val="0"/>
        <w:spacing w:after="8" w:line="240" w:lineRule="auto"/>
        <w:ind w:left="1560"/>
        <w:rPr>
          <w:rFonts w:ascii="Calibri" w:hAnsi="Calibri" w:cs="Calibri"/>
          <w:color w:val="000000"/>
          <w:kern w:val="0"/>
          <w:sz w:val="22"/>
          <w:szCs w:val="22"/>
        </w:rPr>
      </w:pPr>
      <w:r w:rsidRPr="00B746C5">
        <w:rPr>
          <w:rFonts w:ascii="Calibri" w:hAnsi="Calibri" w:cs="Calibri"/>
          <w:color w:val="000000"/>
          <w:kern w:val="0"/>
          <w:sz w:val="22"/>
          <w:szCs w:val="22"/>
        </w:rPr>
        <w:t xml:space="preserve">Clearly identified on site plans and marked on the </w:t>
      </w:r>
      <w:proofErr w:type="gramStart"/>
      <w:r w:rsidRPr="00B746C5">
        <w:rPr>
          <w:rFonts w:ascii="Calibri" w:hAnsi="Calibri" w:cs="Calibri"/>
          <w:color w:val="000000"/>
          <w:kern w:val="0"/>
          <w:sz w:val="22"/>
          <w:szCs w:val="22"/>
        </w:rPr>
        <w:t>ground;</w:t>
      </w:r>
      <w:proofErr w:type="gramEnd"/>
      <w:r w:rsidRPr="00B746C5">
        <w:rPr>
          <w:rFonts w:ascii="Calibri" w:hAnsi="Calibri" w:cs="Calibri"/>
          <w:color w:val="000000"/>
          <w:kern w:val="0"/>
          <w:sz w:val="22"/>
          <w:szCs w:val="22"/>
        </w:rPr>
        <w:t xml:space="preserve"> </w:t>
      </w:r>
    </w:p>
    <w:p w14:paraId="5793A340" w14:textId="35D31D8E" w:rsidR="0092712A" w:rsidRPr="00B746C5" w:rsidRDefault="0092712A" w:rsidP="00434EDC">
      <w:pPr>
        <w:pStyle w:val="ListParagraph"/>
        <w:numPr>
          <w:ilvl w:val="5"/>
          <w:numId w:val="147"/>
        </w:numPr>
        <w:autoSpaceDE w:val="0"/>
        <w:autoSpaceDN w:val="0"/>
        <w:adjustRightInd w:val="0"/>
        <w:spacing w:after="8" w:line="240" w:lineRule="auto"/>
        <w:ind w:left="1560"/>
        <w:rPr>
          <w:rFonts w:ascii="Calibri" w:hAnsi="Calibri" w:cs="Calibri"/>
          <w:color w:val="000000"/>
          <w:kern w:val="0"/>
          <w:sz w:val="22"/>
          <w:szCs w:val="22"/>
        </w:rPr>
      </w:pPr>
      <w:r w:rsidRPr="00B746C5">
        <w:rPr>
          <w:rFonts w:ascii="Calibri" w:hAnsi="Calibri" w:cs="Calibri"/>
          <w:color w:val="000000"/>
          <w:kern w:val="0"/>
          <w:sz w:val="22"/>
          <w:szCs w:val="22"/>
        </w:rPr>
        <w:t xml:space="preserve">Maintained to prevent overflow, seepage, or discharge to land or water. </w:t>
      </w:r>
    </w:p>
    <w:p w14:paraId="55EAAAC9" w14:textId="76F28624" w:rsidR="0092712A" w:rsidRPr="00B746C5" w:rsidRDefault="0092712A" w:rsidP="00434EDC">
      <w:pPr>
        <w:pStyle w:val="ListParagraph"/>
        <w:numPr>
          <w:ilvl w:val="5"/>
          <w:numId w:val="147"/>
        </w:numPr>
        <w:autoSpaceDE w:val="0"/>
        <w:autoSpaceDN w:val="0"/>
        <w:adjustRightInd w:val="0"/>
        <w:spacing w:after="0" w:line="240" w:lineRule="auto"/>
        <w:ind w:left="1560"/>
        <w:rPr>
          <w:rFonts w:ascii="Calibri" w:hAnsi="Calibri" w:cs="Calibri"/>
          <w:color w:val="000000"/>
          <w:kern w:val="0"/>
          <w:sz w:val="22"/>
          <w:szCs w:val="22"/>
        </w:rPr>
      </w:pPr>
      <w:r w:rsidRPr="00B746C5">
        <w:rPr>
          <w:rFonts w:ascii="Calibri" w:hAnsi="Calibri" w:cs="Calibri"/>
          <w:color w:val="000000"/>
          <w:kern w:val="0"/>
          <w:sz w:val="22"/>
          <w:szCs w:val="22"/>
        </w:rPr>
        <w:t xml:space="preserve">The Consent Holder must ensure that all site personnel are made aware of these requirements through inductions and regular toolbox talks. Any accidental discharge must be reported and remediated immediately. </w:t>
      </w:r>
    </w:p>
    <w:p w14:paraId="2B4EE007" w14:textId="77777777" w:rsidR="00DD0B53" w:rsidRPr="00CC25F6" w:rsidRDefault="00DD0B53" w:rsidP="00DD0B53">
      <w:pPr>
        <w:pStyle w:val="ListParagraph"/>
        <w:spacing w:after="0" w:line="240" w:lineRule="auto"/>
        <w:ind w:left="1080"/>
        <w:rPr>
          <w:rFonts w:ascii="Calibri" w:hAnsi="Calibri" w:cs="Calibri"/>
          <w:sz w:val="22"/>
          <w:szCs w:val="22"/>
        </w:rPr>
      </w:pPr>
    </w:p>
    <w:p w14:paraId="0BF546FC" w14:textId="77777777" w:rsidR="00DD0B53" w:rsidRDefault="00DD0B53" w:rsidP="00584F0A">
      <w:pPr>
        <w:pStyle w:val="ListParagraph"/>
        <w:numPr>
          <w:ilvl w:val="0"/>
          <w:numId w:val="51"/>
        </w:numPr>
        <w:spacing w:after="0" w:line="240" w:lineRule="auto"/>
        <w:ind w:left="567" w:hanging="567"/>
        <w:rPr>
          <w:rFonts w:ascii="Calibri" w:hAnsi="Calibri" w:cs="Calibri"/>
          <w:sz w:val="22"/>
          <w:szCs w:val="22"/>
        </w:rPr>
      </w:pPr>
      <w:r w:rsidRPr="00CC25F6">
        <w:rPr>
          <w:rFonts w:ascii="Calibri" w:hAnsi="Calibri" w:cs="Calibri"/>
          <w:sz w:val="22"/>
          <w:szCs w:val="22"/>
        </w:rPr>
        <w:t>The Consent Holder must take all reasonable precautions to minimise the spread of pest plants and aquatic weeds. In particular, the Consent Holder must:</w:t>
      </w:r>
    </w:p>
    <w:p w14:paraId="5BB0EE3D" w14:textId="77777777" w:rsidR="00DD0B53" w:rsidRPr="00CC25F6" w:rsidRDefault="00DD0B53" w:rsidP="00DD0B53">
      <w:pPr>
        <w:pStyle w:val="ListParagraph"/>
        <w:spacing w:after="0" w:line="240" w:lineRule="auto"/>
        <w:ind w:left="567"/>
        <w:rPr>
          <w:rFonts w:ascii="Calibri" w:hAnsi="Calibri" w:cs="Calibri"/>
          <w:sz w:val="22"/>
          <w:szCs w:val="22"/>
        </w:rPr>
      </w:pPr>
    </w:p>
    <w:p w14:paraId="2DB078F2" w14:textId="77777777" w:rsidR="00DD0B53" w:rsidRPr="00CC25F6" w:rsidRDefault="00DD0B53" w:rsidP="00584F0A">
      <w:pPr>
        <w:pStyle w:val="ListParagraph"/>
        <w:numPr>
          <w:ilvl w:val="0"/>
          <w:numId w:val="73"/>
        </w:numPr>
        <w:spacing w:after="0" w:line="240" w:lineRule="auto"/>
        <w:rPr>
          <w:rFonts w:ascii="Calibri" w:hAnsi="Calibri" w:cs="Calibri"/>
          <w:sz w:val="22"/>
          <w:szCs w:val="22"/>
        </w:rPr>
      </w:pPr>
      <w:r w:rsidRPr="00CC25F6">
        <w:rPr>
          <w:rFonts w:ascii="Calibri" w:hAnsi="Calibri" w:cs="Calibri"/>
          <w:sz w:val="22"/>
          <w:szCs w:val="22"/>
        </w:rPr>
        <w:t xml:space="preserve">Water </w:t>
      </w:r>
      <w:proofErr w:type="gramStart"/>
      <w:r w:rsidRPr="00CC25F6">
        <w:rPr>
          <w:rFonts w:ascii="Calibri" w:hAnsi="Calibri" w:cs="Calibri"/>
          <w:sz w:val="22"/>
          <w:szCs w:val="22"/>
        </w:rPr>
        <w:t>blast</w:t>
      </w:r>
      <w:proofErr w:type="gramEnd"/>
      <w:r w:rsidRPr="00CC25F6">
        <w:rPr>
          <w:rFonts w:ascii="Calibri" w:hAnsi="Calibri" w:cs="Calibri"/>
          <w:sz w:val="22"/>
          <w:szCs w:val="22"/>
        </w:rPr>
        <w:t xml:space="preserve"> all machinery to remove any visible dirt and/or vegetation prior to being bought on-site to reduce the potential for pest species being introduced to the bed of the watercourse. Machinery and equipment that has worked in watercourses must, prior to entering the site, also be cleaned with suitable chemicals or agents to kill didymo. </w:t>
      </w:r>
    </w:p>
    <w:p w14:paraId="661CAD22" w14:textId="77777777" w:rsidR="00DD0B53" w:rsidRPr="00CC25F6" w:rsidRDefault="00DD0B53" w:rsidP="00584F0A">
      <w:pPr>
        <w:pStyle w:val="ListParagraph"/>
        <w:numPr>
          <w:ilvl w:val="0"/>
          <w:numId w:val="73"/>
        </w:numPr>
        <w:spacing w:after="0" w:line="240" w:lineRule="auto"/>
        <w:rPr>
          <w:rFonts w:ascii="Calibri" w:hAnsi="Calibri" w:cs="Calibri"/>
          <w:sz w:val="22"/>
          <w:szCs w:val="22"/>
        </w:rPr>
      </w:pPr>
      <w:r w:rsidRPr="00CC25F6">
        <w:rPr>
          <w:rFonts w:ascii="Calibri" w:hAnsi="Calibri" w:cs="Calibri"/>
          <w:sz w:val="22"/>
          <w:szCs w:val="22"/>
        </w:rPr>
        <w:t xml:space="preserve">Avoid working in areas where aquatic weeds such as </w:t>
      </w:r>
      <w:proofErr w:type="spellStart"/>
      <w:r w:rsidRPr="00CC25F6">
        <w:rPr>
          <w:rFonts w:ascii="Calibri" w:hAnsi="Calibri" w:cs="Calibri"/>
          <w:sz w:val="22"/>
          <w:szCs w:val="22"/>
        </w:rPr>
        <w:t>Lagarosiphon</w:t>
      </w:r>
      <w:proofErr w:type="spellEnd"/>
      <w:r w:rsidRPr="00CC25F6">
        <w:rPr>
          <w:rFonts w:ascii="Calibri" w:hAnsi="Calibri" w:cs="Calibri"/>
          <w:sz w:val="22"/>
          <w:szCs w:val="22"/>
        </w:rPr>
        <w:t xml:space="preserve"> major are known to be present; and</w:t>
      </w:r>
    </w:p>
    <w:p w14:paraId="752AEDA8" w14:textId="77777777" w:rsidR="00DD0B53" w:rsidRPr="00CC25F6" w:rsidRDefault="00DD0B53" w:rsidP="00584F0A">
      <w:pPr>
        <w:pStyle w:val="ListParagraph"/>
        <w:numPr>
          <w:ilvl w:val="0"/>
          <w:numId w:val="73"/>
        </w:numPr>
        <w:spacing w:after="0" w:line="240" w:lineRule="auto"/>
        <w:rPr>
          <w:rFonts w:ascii="Calibri" w:hAnsi="Calibri" w:cs="Calibri"/>
          <w:sz w:val="22"/>
          <w:szCs w:val="22"/>
        </w:rPr>
      </w:pPr>
      <w:r w:rsidRPr="00CC25F6">
        <w:rPr>
          <w:rFonts w:ascii="Calibri" w:hAnsi="Calibri" w:cs="Calibri"/>
          <w:sz w:val="22"/>
          <w:szCs w:val="22"/>
        </w:rPr>
        <w:t xml:space="preserve">To avoid the spread of the </w:t>
      </w:r>
      <w:proofErr w:type="spellStart"/>
      <w:r w:rsidRPr="00CC25F6">
        <w:rPr>
          <w:rFonts w:ascii="Calibri" w:hAnsi="Calibri" w:cs="Calibri"/>
          <w:sz w:val="22"/>
          <w:szCs w:val="22"/>
        </w:rPr>
        <w:t>Didymosphenia</w:t>
      </w:r>
      <w:proofErr w:type="spellEnd"/>
      <w:r w:rsidRPr="00CC25F6">
        <w:rPr>
          <w:rFonts w:ascii="Calibri" w:hAnsi="Calibri" w:cs="Calibri"/>
          <w:sz w:val="22"/>
          <w:szCs w:val="22"/>
        </w:rPr>
        <w:t xml:space="preserve"> germinate or any other pest plant, not use machinery in the berm or bed of the river that has been used in any area where the pest plant(s) are known to be present in the previous 20 working days, unless the machinery has been thoroughly cleansed with a decontamination </w:t>
      </w:r>
      <w:proofErr w:type="gramStart"/>
      <w:r w:rsidRPr="00CC25F6">
        <w:rPr>
          <w:rFonts w:ascii="Calibri" w:hAnsi="Calibri" w:cs="Calibri"/>
          <w:sz w:val="22"/>
          <w:szCs w:val="22"/>
        </w:rPr>
        <w:t>solution;</w:t>
      </w:r>
      <w:proofErr w:type="gramEnd"/>
    </w:p>
    <w:p w14:paraId="0AEC2CFC" w14:textId="77777777" w:rsidR="00DD0B53" w:rsidRPr="00CC25F6" w:rsidRDefault="00DD0B53" w:rsidP="00584F0A">
      <w:pPr>
        <w:pStyle w:val="ListParagraph"/>
        <w:numPr>
          <w:ilvl w:val="0"/>
          <w:numId w:val="73"/>
        </w:numPr>
        <w:spacing w:after="0" w:line="240" w:lineRule="auto"/>
        <w:rPr>
          <w:rFonts w:ascii="Calibri" w:hAnsi="Calibri" w:cs="Calibri"/>
          <w:sz w:val="22"/>
          <w:szCs w:val="22"/>
        </w:rPr>
      </w:pPr>
      <w:r w:rsidRPr="00CC25F6">
        <w:rPr>
          <w:rFonts w:ascii="Calibri" w:hAnsi="Calibri" w:cs="Calibri"/>
          <w:sz w:val="22"/>
          <w:szCs w:val="22"/>
        </w:rPr>
        <w:t>Remove any vegetation caught on the machinery at the completion of works; and</w:t>
      </w:r>
    </w:p>
    <w:p w14:paraId="21868934" w14:textId="77777777" w:rsidR="00DD0B53" w:rsidRPr="00CC25F6" w:rsidRDefault="00DD0B53" w:rsidP="00584F0A">
      <w:pPr>
        <w:pStyle w:val="ListParagraph"/>
        <w:numPr>
          <w:ilvl w:val="0"/>
          <w:numId w:val="73"/>
        </w:numPr>
        <w:spacing w:after="0" w:line="240" w:lineRule="auto"/>
        <w:rPr>
          <w:rFonts w:ascii="Calibri" w:hAnsi="Calibri" w:cs="Calibri"/>
          <w:sz w:val="22"/>
          <w:szCs w:val="22"/>
        </w:rPr>
      </w:pPr>
      <w:r w:rsidRPr="00CC25F6">
        <w:rPr>
          <w:rFonts w:ascii="Calibri" w:hAnsi="Calibri" w:cs="Calibri"/>
          <w:sz w:val="22"/>
          <w:szCs w:val="22"/>
        </w:rPr>
        <w:t>Prior to leaving the site, water blast all machinery following the completion of works to reduce the potential for pest species being spread from the bed of the watercourse.</w:t>
      </w:r>
    </w:p>
    <w:p w14:paraId="414A5892" w14:textId="77777777" w:rsidR="00DD0B53" w:rsidRPr="00CC25F6" w:rsidRDefault="00DD0B53" w:rsidP="00DD0B53">
      <w:pPr>
        <w:pStyle w:val="ListParagraph"/>
        <w:spacing w:after="0" w:line="240" w:lineRule="auto"/>
        <w:ind w:left="1080"/>
        <w:rPr>
          <w:rFonts w:ascii="Calibri" w:hAnsi="Calibri" w:cs="Calibri"/>
          <w:sz w:val="22"/>
          <w:szCs w:val="22"/>
        </w:rPr>
      </w:pPr>
    </w:p>
    <w:p w14:paraId="5C34BA38" w14:textId="77777777" w:rsidR="00DD0B53" w:rsidRPr="00CC25F6" w:rsidRDefault="00DD0B53" w:rsidP="00584F0A">
      <w:pPr>
        <w:pStyle w:val="ListParagraph"/>
        <w:numPr>
          <w:ilvl w:val="0"/>
          <w:numId w:val="51"/>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All machinery; temporary fencing and signs; chemicals; rubbish, debris and other materials must be removed upon completion of the works. </w:t>
      </w:r>
    </w:p>
    <w:p w14:paraId="647D0BB3" w14:textId="77777777" w:rsidR="00961E26" w:rsidRDefault="00961E26" w:rsidP="0091249A">
      <w:pPr>
        <w:pStyle w:val="ListParagraph"/>
        <w:spacing w:after="0"/>
        <w:ind w:left="567"/>
        <w:rPr>
          <w:rFonts w:ascii="Calibri" w:hAnsi="Calibri" w:cs="Calibri"/>
          <w:sz w:val="22"/>
          <w:szCs w:val="22"/>
        </w:rPr>
      </w:pPr>
    </w:p>
    <w:p w14:paraId="14721312" w14:textId="428ADE40" w:rsidR="00961E26" w:rsidRPr="0091249A" w:rsidRDefault="00961E26" w:rsidP="0091249A">
      <w:pPr>
        <w:pStyle w:val="ListParagraph"/>
        <w:numPr>
          <w:ilvl w:val="0"/>
          <w:numId w:val="51"/>
        </w:numPr>
        <w:spacing w:after="0"/>
        <w:ind w:left="567" w:hanging="567"/>
        <w:rPr>
          <w:rFonts w:ascii="Calibri" w:hAnsi="Calibri" w:cs="Calibri"/>
          <w:sz w:val="22"/>
          <w:szCs w:val="22"/>
        </w:rPr>
      </w:pPr>
      <w:r w:rsidRPr="0091249A">
        <w:rPr>
          <w:rFonts w:ascii="Calibri" w:hAnsi="Calibri" w:cs="Calibri"/>
          <w:sz w:val="22"/>
          <w:szCs w:val="22"/>
        </w:rPr>
        <w:t xml:space="preserve">The Consent Holder must maintain a record of any environmental complaints received in relation to the exercise of this consent. The register must include, but not be limited to: </w:t>
      </w:r>
    </w:p>
    <w:p w14:paraId="2F079A18" w14:textId="07D23084" w:rsidR="00961E26" w:rsidRPr="0091249A" w:rsidRDefault="00961E26" w:rsidP="0091249A">
      <w:pPr>
        <w:spacing w:after="0"/>
        <w:ind w:left="1134" w:hanging="425"/>
        <w:rPr>
          <w:rFonts w:ascii="Calibri" w:hAnsi="Calibri" w:cs="Calibri"/>
          <w:sz w:val="22"/>
          <w:szCs w:val="22"/>
        </w:rPr>
      </w:pPr>
      <w:r w:rsidRPr="0091249A">
        <w:rPr>
          <w:rFonts w:ascii="Calibri" w:hAnsi="Calibri" w:cs="Calibri"/>
          <w:sz w:val="22"/>
          <w:szCs w:val="22"/>
        </w:rPr>
        <w:t>a)</w:t>
      </w:r>
      <w:r>
        <w:rPr>
          <w:rFonts w:ascii="Calibri" w:hAnsi="Calibri" w:cs="Calibri"/>
          <w:sz w:val="22"/>
          <w:szCs w:val="22"/>
        </w:rPr>
        <w:tab/>
      </w:r>
      <w:r w:rsidRPr="0091249A">
        <w:rPr>
          <w:rFonts w:ascii="Calibri" w:hAnsi="Calibri" w:cs="Calibri"/>
          <w:sz w:val="22"/>
          <w:szCs w:val="22"/>
        </w:rPr>
        <w:t xml:space="preserve">The date, time, location and nature of the </w:t>
      </w:r>
      <w:proofErr w:type="gramStart"/>
      <w:r w:rsidRPr="0091249A">
        <w:rPr>
          <w:rFonts w:ascii="Calibri" w:hAnsi="Calibri" w:cs="Calibri"/>
          <w:sz w:val="22"/>
          <w:szCs w:val="22"/>
        </w:rPr>
        <w:t>complaint;</w:t>
      </w:r>
      <w:proofErr w:type="gramEnd"/>
      <w:r w:rsidRPr="0091249A">
        <w:rPr>
          <w:rFonts w:ascii="Calibri" w:hAnsi="Calibri" w:cs="Calibri"/>
          <w:sz w:val="22"/>
          <w:szCs w:val="22"/>
        </w:rPr>
        <w:t xml:space="preserve"> </w:t>
      </w:r>
    </w:p>
    <w:p w14:paraId="51AF678E" w14:textId="59557A84" w:rsidR="00961E26" w:rsidRPr="0091249A" w:rsidRDefault="00961E26" w:rsidP="0091249A">
      <w:pPr>
        <w:spacing w:after="0"/>
        <w:ind w:left="1134" w:hanging="425"/>
        <w:rPr>
          <w:rFonts w:ascii="Calibri" w:hAnsi="Calibri" w:cs="Calibri"/>
          <w:sz w:val="22"/>
          <w:szCs w:val="22"/>
        </w:rPr>
      </w:pPr>
      <w:r w:rsidRPr="0091249A">
        <w:rPr>
          <w:rFonts w:ascii="Calibri" w:hAnsi="Calibri" w:cs="Calibri"/>
          <w:sz w:val="22"/>
          <w:szCs w:val="22"/>
        </w:rPr>
        <w:lastRenderedPageBreak/>
        <w:t>b)</w:t>
      </w:r>
      <w:r>
        <w:rPr>
          <w:rFonts w:ascii="Calibri" w:hAnsi="Calibri" w:cs="Calibri"/>
          <w:sz w:val="22"/>
          <w:szCs w:val="22"/>
        </w:rPr>
        <w:tab/>
      </w:r>
      <w:r w:rsidRPr="0091249A">
        <w:rPr>
          <w:rFonts w:ascii="Calibri" w:hAnsi="Calibri" w:cs="Calibri"/>
          <w:sz w:val="22"/>
          <w:szCs w:val="22"/>
        </w:rPr>
        <w:t xml:space="preserve">The name, phone number, and address of the complainant, unless the complainant elects not to supply this </w:t>
      </w:r>
      <w:proofErr w:type="gramStart"/>
      <w:r w:rsidRPr="0091249A">
        <w:rPr>
          <w:rFonts w:ascii="Calibri" w:hAnsi="Calibri" w:cs="Calibri"/>
          <w:sz w:val="22"/>
          <w:szCs w:val="22"/>
        </w:rPr>
        <w:t>information;</w:t>
      </w:r>
      <w:proofErr w:type="gramEnd"/>
      <w:r w:rsidRPr="0091249A">
        <w:rPr>
          <w:rFonts w:ascii="Calibri" w:hAnsi="Calibri" w:cs="Calibri"/>
          <w:sz w:val="22"/>
          <w:szCs w:val="22"/>
        </w:rPr>
        <w:t xml:space="preserve"> </w:t>
      </w:r>
    </w:p>
    <w:p w14:paraId="51248E73" w14:textId="7F8C5629" w:rsidR="00961E26" w:rsidRPr="0091249A" w:rsidRDefault="00961E26" w:rsidP="0091249A">
      <w:pPr>
        <w:spacing w:after="0"/>
        <w:ind w:left="1134" w:hanging="425"/>
        <w:rPr>
          <w:rFonts w:ascii="Calibri" w:hAnsi="Calibri" w:cs="Calibri"/>
          <w:sz w:val="22"/>
          <w:szCs w:val="22"/>
        </w:rPr>
      </w:pPr>
      <w:r w:rsidRPr="0091249A">
        <w:rPr>
          <w:rFonts w:ascii="Calibri" w:hAnsi="Calibri" w:cs="Calibri"/>
          <w:sz w:val="22"/>
          <w:szCs w:val="22"/>
        </w:rPr>
        <w:t>c)</w:t>
      </w:r>
      <w:r>
        <w:rPr>
          <w:rFonts w:ascii="Calibri" w:hAnsi="Calibri" w:cs="Calibri"/>
          <w:sz w:val="22"/>
          <w:szCs w:val="22"/>
        </w:rPr>
        <w:tab/>
      </w:r>
      <w:r w:rsidRPr="0091249A">
        <w:rPr>
          <w:rFonts w:ascii="Calibri" w:hAnsi="Calibri" w:cs="Calibri"/>
          <w:sz w:val="22"/>
          <w:szCs w:val="22"/>
        </w:rPr>
        <w:t xml:space="preserve">Action taken by Consent Holder to remedy the situation and any policies or methods put in place to avoid or mitigate the problem occurring again. </w:t>
      </w:r>
    </w:p>
    <w:p w14:paraId="02799FC8" w14:textId="5C727BAD" w:rsidR="00961E26" w:rsidRPr="00B746C5" w:rsidRDefault="00961E26" w:rsidP="0091249A">
      <w:pPr>
        <w:spacing w:after="0"/>
        <w:ind w:left="1134" w:hanging="425"/>
        <w:rPr>
          <w:rFonts w:ascii="Calibri" w:hAnsi="Calibri" w:cs="Calibri"/>
          <w:sz w:val="22"/>
          <w:szCs w:val="22"/>
        </w:rPr>
      </w:pPr>
      <w:r w:rsidRPr="0091249A">
        <w:rPr>
          <w:rFonts w:ascii="Calibri" w:hAnsi="Calibri" w:cs="Calibri"/>
          <w:sz w:val="22"/>
          <w:szCs w:val="22"/>
        </w:rPr>
        <w:t>d)</w:t>
      </w:r>
      <w:r>
        <w:rPr>
          <w:rFonts w:ascii="Calibri" w:hAnsi="Calibri" w:cs="Calibri"/>
          <w:sz w:val="22"/>
          <w:szCs w:val="22"/>
        </w:rPr>
        <w:tab/>
      </w:r>
      <w:r w:rsidRPr="0091249A">
        <w:rPr>
          <w:rFonts w:ascii="Calibri" w:hAnsi="Calibri" w:cs="Calibri"/>
          <w:sz w:val="22"/>
          <w:szCs w:val="22"/>
        </w:rPr>
        <w:t xml:space="preserve">A record of the complaints must be submitted to the Consent Authority along with the </w:t>
      </w:r>
      <w:r w:rsidRPr="00B746C5">
        <w:rPr>
          <w:rFonts w:ascii="Calibri" w:hAnsi="Calibri" w:cs="Calibri"/>
          <w:sz w:val="22"/>
          <w:szCs w:val="22"/>
        </w:rPr>
        <w:t>Monthly Environmental Report required by Condition 1</w:t>
      </w:r>
      <w:r w:rsidR="000D38CC">
        <w:rPr>
          <w:rFonts w:ascii="Calibri" w:hAnsi="Calibri" w:cs="Calibri"/>
          <w:sz w:val="22"/>
          <w:szCs w:val="22"/>
        </w:rPr>
        <w:t>9</w:t>
      </w:r>
      <w:r w:rsidRPr="00B746C5">
        <w:rPr>
          <w:rFonts w:ascii="Calibri" w:hAnsi="Calibri" w:cs="Calibri"/>
          <w:sz w:val="22"/>
          <w:szCs w:val="22"/>
        </w:rPr>
        <w:t xml:space="preserve"> of Land Use Consent RMFT25.003.01. </w:t>
      </w:r>
    </w:p>
    <w:p w14:paraId="509BE212" w14:textId="77777777" w:rsidR="00E54A50" w:rsidRDefault="00E54A50" w:rsidP="0091249A">
      <w:pPr>
        <w:spacing w:after="0"/>
        <w:ind w:left="709" w:hanging="709"/>
        <w:rPr>
          <w:rFonts w:ascii="Calibri" w:hAnsi="Calibri" w:cs="Calibri"/>
        </w:rPr>
      </w:pPr>
    </w:p>
    <w:p w14:paraId="63511B94" w14:textId="2EFF7D68" w:rsidR="008B50F1" w:rsidRPr="008B50F1" w:rsidRDefault="008B50F1" w:rsidP="0091249A">
      <w:pPr>
        <w:spacing w:after="0"/>
        <w:ind w:left="709" w:hanging="709"/>
      </w:pPr>
      <w:r w:rsidRPr="00B746C5">
        <w:rPr>
          <w:rFonts w:ascii="Calibri" w:hAnsi="Calibri" w:cs="Calibri"/>
        </w:rPr>
        <w:t>2</w:t>
      </w:r>
      <w:r w:rsidR="00E54A50">
        <w:rPr>
          <w:rFonts w:ascii="Calibri" w:hAnsi="Calibri" w:cs="Calibri"/>
        </w:rPr>
        <w:t>1</w:t>
      </w:r>
      <w:r w:rsidRPr="00B746C5">
        <w:t>.</w:t>
      </w:r>
      <w:r w:rsidRPr="00B746C5">
        <w:tab/>
      </w:r>
      <w:r w:rsidRPr="00B746C5">
        <w:rPr>
          <w:rFonts w:ascii="Calibri" w:hAnsi="Calibri" w:cs="Calibri"/>
          <w:sz w:val="22"/>
          <w:szCs w:val="22"/>
        </w:rPr>
        <w:t>Where information is required to be provided to the Consent Authority in the conditions of this consent this is provided in writing to compliance@orc.govt.nz and the email heading is to reference RMFT25.003.06 and the condition</w:t>
      </w:r>
      <w:r w:rsidRPr="0091249A">
        <w:rPr>
          <w:rFonts w:ascii="Calibri" w:hAnsi="Calibri" w:cs="Calibri"/>
          <w:sz w:val="22"/>
          <w:szCs w:val="22"/>
        </w:rPr>
        <w:t xml:space="preserve">(s) the information relates to. </w:t>
      </w:r>
    </w:p>
    <w:p w14:paraId="55C010DD" w14:textId="77777777" w:rsidR="00905EC1" w:rsidRDefault="00905EC1" w:rsidP="00905EC1">
      <w:pPr>
        <w:spacing w:after="0"/>
        <w:ind w:left="709" w:hanging="709"/>
        <w:rPr>
          <w:rFonts w:ascii="Calibri" w:hAnsi="Calibri" w:cs="Calibri"/>
          <w:sz w:val="22"/>
          <w:szCs w:val="22"/>
        </w:rPr>
      </w:pPr>
    </w:p>
    <w:p w14:paraId="561EEA80" w14:textId="1A7AC54B" w:rsidR="00F90A3C" w:rsidRPr="0091249A" w:rsidRDefault="00F90A3C" w:rsidP="0091249A">
      <w:pPr>
        <w:spacing w:after="0"/>
        <w:ind w:left="709" w:hanging="709"/>
        <w:rPr>
          <w:rFonts w:ascii="Calibri" w:hAnsi="Calibri" w:cs="Calibri"/>
          <w:sz w:val="22"/>
          <w:szCs w:val="22"/>
        </w:rPr>
      </w:pPr>
      <w:r w:rsidRPr="0091249A">
        <w:rPr>
          <w:rFonts w:ascii="Calibri" w:hAnsi="Calibri" w:cs="Calibri"/>
          <w:sz w:val="22"/>
          <w:szCs w:val="22"/>
        </w:rPr>
        <w:t>2</w:t>
      </w:r>
      <w:r w:rsidR="00E54A50">
        <w:rPr>
          <w:rFonts w:ascii="Calibri" w:hAnsi="Calibri" w:cs="Calibri"/>
          <w:sz w:val="22"/>
          <w:szCs w:val="22"/>
        </w:rPr>
        <w:t>2</w:t>
      </w:r>
      <w:r w:rsidRPr="0091249A">
        <w:rPr>
          <w:rFonts w:ascii="Calibri" w:hAnsi="Calibri" w:cs="Calibri"/>
          <w:sz w:val="22"/>
          <w:szCs w:val="22"/>
        </w:rPr>
        <w:t>.</w:t>
      </w:r>
      <w:r w:rsidRPr="0091249A">
        <w:rPr>
          <w:rFonts w:ascii="Calibri" w:hAnsi="Calibri" w:cs="Calibri"/>
          <w:sz w:val="22"/>
          <w:szCs w:val="22"/>
        </w:rPr>
        <w:tab/>
        <w:t xml:space="preserve">The Consent Holder must notify the Otago Regional Council in writing no less than 10 working days following the completion of the works and must provide photographs of the area/s where work has been undertaken. Photographs must be in colour and be no smaller than 200 x 150 millimetres in size and be in JPEG form, and to the satisfaction of the Otago Regional Council. </w:t>
      </w:r>
    </w:p>
    <w:p w14:paraId="2FCD54AD" w14:textId="7B171068" w:rsidR="00961E26" w:rsidRDefault="00961E26" w:rsidP="006434FF"/>
    <w:p w14:paraId="4126A94B" w14:textId="77777777" w:rsidR="00E96DE2" w:rsidRDefault="00E96DE2" w:rsidP="006434FF"/>
    <w:p w14:paraId="23F625C0" w14:textId="0B7CD8CD" w:rsidR="002A323A" w:rsidRDefault="002A323A">
      <w:r>
        <w:br w:type="page"/>
      </w:r>
    </w:p>
    <w:p w14:paraId="0988316D" w14:textId="07D04C80" w:rsidR="00DD0B53" w:rsidRPr="0004130C" w:rsidRDefault="00DD0B53" w:rsidP="00DD0B53">
      <w:pPr>
        <w:pStyle w:val="Heading1"/>
        <w:spacing w:before="0" w:after="0" w:line="240" w:lineRule="auto"/>
        <w:rPr>
          <w:rFonts w:ascii="Calibri" w:hAnsi="Calibri" w:cs="Calibri"/>
          <w:b/>
          <w:bCs/>
          <w:color w:val="auto"/>
          <w:sz w:val="24"/>
          <w:szCs w:val="24"/>
          <w:u w:val="single"/>
        </w:rPr>
      </w:pPr>
      <w:r w:rsidRPr="0004130C">
        <w:rPr>
          <w:rFonts w:ascii="Calibri" w:hAnsi="Calibri" w:cs="Calibri"/>
          <w:b/>
          <w:bCs/>
          <w:color w:val="auto"/>
          <w:sz w:val="24"/>
          <w:szCs w:val="24"/>
          <w:u w:val="single"/>
        </w:rPr>
        <w:lastRenderedPageBreak/>
        <w:t>Land Use Consent – Defence</w:t>
      </w:r>
      <w:r w:rsidR="007A7C34">
        <w:rPr>
          <w:rFonts w:ascii="Calibri" w:hAnsi="Calibri" w:cs="Calibri"/>
          <w:b/>
          <w:bCs/>
          <w:color w:val="auto"/>
          <w:sz w:val="24"/>
          <w:szCs w:val="24"/>
          <w:u w:val="single"/>
        </w:rPr>
        <w:t>s</w:t>
      </w:r>
      <w:r w:rsidRPr="0004130C">
        <w:rPr>
          <w:rFonts w:ascii="Calibri" w:hAnsi="Calibri" w:cs="Calibri"/>
          <w:b/>
          <w:bCs/>
          <w:color w:val="auto"/>
          <w:sz w:val="24"/>
          <w:szCs w:val="24"/>
          <w:u w:val="single"/>
        </w:rPr>
        <w:t xml:space="preserve"> </w:t>
      </w:r>
      <w:r>
        <w:rPr>
          <w:rFonts w:ascii="Calibri" w:hAnsi="Calibri" w:cs="Calibri"/>
          <w:b/>
          <w:bCs/>
          <w:color w:val="auto"/>
          <w:sz w:val="24"/>
          <w:szCs w:val="24"/>
          <w:u w:val="single"/>
        </w:rPr>
        <w:t>A</w:t>
      </w:r>
      <w:r w:rsidRPr="0004130C">
        <w:rPr>
          <w:rFonts w:ascii="Calibri" w:hAnsi="Calibri" w:cs="Calibri"/>
          <w:b/>
          <w:bCs/>
          <w:color w:val="auto"/>
          <w:sz w:val="24"/>
          <w:szCs w:val="24"/>
          <w:u w:val="single"/>
        </w:rPr>
        <w:t xml:space="preserve">gainst </w:t>
      </w:r>
      <w:r>
        <w:rPr>
          <w:rFonts w:ascii="Calibri" w:hAnsi="Calibri" w:cs="Calibri"/>
          <w:b/>
          <w:bCs/>
          <w:color w:val="auto"/>
          <w:sz w:val="24"/>
          <w:szCs w:val="24"/>
          <w:u w:val="single"/>
        </w:rPr>
        <w:t>W</w:t>
      </w:r>
      <w:r w:rsidRPr="0004130C">
        <w:rPr>
          <w:rFonts w:ascii="Calibri" w:hAnsi="Calibri" w:cs="Calibri"/>
          <w:b/>
          <w:bCs/>
          <w:color w:val="auto"/>
          <w:sz w:val="24"/>
          <w:szCs w:val="24"/>
          <w:u w:val="single"/>
        </w:rPr>
        <w:t>ater</w:t>
      </w:r>
      <w:r w:rsidR="007A7C34">
        <w:rPr>
          <w:rFonts w:ascii="Calibri" w:hAnsi="Calibri" w:cs="Calibri"/>
          <w:b/>
          <w:bCs/>
          <w:color w:val="auto"/>
          <w:sz w:val="24"/>
          <w:szCs w:val="24"/>
          <w:u w:val="single"/>
        </w:rPr>
        <w:t xml:space="preserve"> (RMFT25.003.07)</w:t>
      </w:r>
    </w:p>
    <w:p w14:paraId="48DCD207" w14:textId="77777777" w:rsidR="00DD0B53" w:rsidRDefault="00DD0B53" w:rsidP="00DD0B53">
      <w:pPr>
        <w:spacing w:after="0" w:line="240" w:lineRule="auto"/>
        <w:rPr>
          <w:rFonts w:ascii="Calibri" w:hAnsi="Calibri" w:cs="Calibri"/>
          <w:sz w:val="22"/>
          <w:szCs w:val="22"/>
        </w:rPr>
      </w:pPr>
    </w:p>
    <w:p w14:paraId="5A722F8E" w14:textId="77777777" w:rsidR="00DD0B53" w:rsidRDefault="00DD0B53" w:rsidP="00DD0B53">
      <w:pPr>
        <w:spacing w:after="0" w:line="240" w:lineRule="auto"/>
        <w:rPr>
          <w:rFonts w:ascii="Calibri" w:hAnsi="Calibri" w:cs="Calibri"/>
          <w:sz w:val="22"/>
          <w:szCs w:val="22"/>
          <w:u w:val="single"/>
        </w:rPr>
      </w:pPr>
      <w:r w:rsidRPr="0004130C">
        <w:rPr>
          <w:rFonts w:ascii="Calibri" w:hAnsi="Calibri" w:cs="Calibri"/>
          <w:sz w:val="22"/>
          <w:szCs w:val="22"/>
          <w:u w:val="single"/>
        </w:rPr>
        <w:t xml:space="preserve">Specific </w:t>
      </w:r>
    </w:p>
    <w:p w14:paraId="699752B2" w14:textId="77777777" w:rsidR="00DD0B53" w:rsidRPr="0004130C" w:rsidRDefault="00DD0B53" w:rsidP="00DD0B53">
      <w:pPr>
        <w:spacing w:after="0" w:line="240" w:lineRule="auto"/>
        <w:rPr>
          <w:rFonts w:ascii="Calibri" w:hAnsi="Calibri" w:cs="Calibri"/>
          <w:sz w:val="22"/>
          <w:szCs w:val="22"/>
          <w:u w:val="single"/>
        </w:rPr>
      </w:pPr>
    </w:p>
    <w:p w14:paraId="76766A02" w14:textId="77777777" w:rsidR="002012CF" w:rsidRPr="002012CF" w:rsidRDefault="002012CF" w:rsidP="002012CF">
      <w:pPr>
        <w:pStyle w:val="ListParagraph"/>
        <w:numPr>
          <w:ilvl w:val="0"/>
          <w:numId w:val="53"/>
        </w:numPr>
        <w:ind w:left="567" w:hanging="567"/>
        <w:rPr>
          <w:rFonts w:ascii="Calibri" w:hAnsi="Calibri" w:cs="Calibri"/>
          <w:sz w:val="22"/>
          <w:szCs w:val="22"/>
        </w:rPr>
      </w:pPr>
      <w:r w:rsidRPr="002012CF">
        <w:rPr>
          <w:rFonts w:ascii="Calibri" w:hAnsi="Calibri" w:cs="Calibri"/>
          <w:sz w:val="22"/>
          <w:szCs w:val="22"/>
        </w:rPr>
        <w:t xml:space="preserve">This consent authorises the construction of three defences against water as detailed below: </w:t>
      </w:r>
    </w:p>
    <w:p w14:paraId="37CDD646" w14:textId="77777777" w:rsidR="002012CF" w:rsidRPr="002012CF" w:rsidRDefault="002012CF" w:rsidP="0091249A">
      <w:pPr>
        <w:pStyle w:val="ListParagraph"/>
        <w:ind w:left="567"/>
        <w:rPr>
          <w:rFonts w:ascii="Calibri" w:hAnsi="Calibri" w:cs="Calibri"/>
          <w:sz w:val="22"/>
          <w:szCs w:val="22"/>
        </w:rPr>
      </w:pPr>
    </w:p>
    <w:p w14:paraId="6EA20588" w14:textId="77777777" w:rsidR="002012CF" w:rsidRPr="002012CF" w:rsidRDefault="002012CF" w:rsidP="0091249A">
      <w:pPr>
        <w:pStyle w:val="ListParagraph"/>
        <w:spacing w:after="0"/>
        <w:ind w:left="567"/>
        <w:rPr>
          <w:rFonts w:ascii="Calibri" w:hAnsi="Calibri" w:cs="Calibri"/>
          <w:sz w:val="22"/>
          <w:szCs w:val="22"/>
        </w:rPr>
      </w:pPr>
      <w:r w:rsidRPr="002012CF">
        <w:rPr>
          <w:rFonts w:ascii="Calibri" w:hAnsi="Calibri" w:cs="Calibri"/>
          <w:sz w:val="22"/>
          <w:szCs w:val="22"/>
        </w:rPr>
        <w:t xml:space="preserve">a) Bund and Southern Swale A </w:t>
      </w:r>
    </w:p>
    <w:p w14:paraId="58BB24E5" w14:textId="77777777" w:rsidR="002012CF" w:rsidRPr="002012CF" w:rsidRDefault="002012CF" w:rsidP="0091249A">
      <w:pPr>
        <w:pStyle w:val="ListParagraph"/>
        <w:spacing w:after="0"/>
        <w:ind w:left="567"/>
        <w:rPr>
          <w:rFonts w:ascii="Calibri" w:hAnsi="Calibri" w:cs="Calibri"/>
          <w:sz w:val="22"/>
          <w:szCs w:val="22"/>
        </w:rPr>
      </w:pPr>
      <w:r w:rsidRPr="002012CF">
        <w:rPr>
          <w:rFonts w:ascii="Calibri" w:hAnsi="Calibri" w:cs="Calibri"/>
          <w:sz w:val="22"/>
          <w:szCs w:val="22"/>
        </w:rPr>
        <w:t xml:space="preserve">b) Bund and Southern Swale B </w:t>
      </w:r>
    </w:p>
    <w:p w14:paraId="1E835403" w14:textId="77777777" w:rsidR="002012CF" w:rsidRPr="002012CF" w:rsidRDefault="002012CF" w:rsidP="0091249A">
      <w:pPr>
        <w:pStyle w:val="ListParagraph"/>
        <w:ind w:left="567"/>
        <w:rPr>
          <w:rFonts w:ascii="Calibri" w:hAnsi="Calibri" w:cs="Calibri"/>
          <w:sz w:val="22"/>
          <w:szCs w:val="22"/>
        </w:rPr>
      </w:pPr>
      <w:r w:rsidRPr="002012CF">
        <w:rPr>
          <w:rFonts w:ascii="Calibri" w:hAnsi="Calibri" w:cs="Calibri"/>
          <w:sz w:val="22"/>
          <w:szCs w:val="22"/>
        </w:rPr>
        <w:t xml:space="preserve">c) Bund and Northern Swale and reshaped Northern Channel </w:t>
      </w:r>
    </w:p>
    <w:p w14:paraId="63B00336" w14:textId="77777777" w:rsidR="002012CF" w:rsidRDefault="002012CF" w:rsidP="002012CF">
      <w:pPr>
        <w:pStyle w:val="ListParagraph"/>
        <w:spacing w:after="0" w:line="240" w:lineRule="auto"/>
        <w:ind w:left="567"/>
        <w:rPr>
          <w:rFonts w:ascii="Calibri" w:hAnsi="Calibri" w:cs="Calibri"/>
          <w:sz w:val="22"/>
          <w:szCs w:val="22"/>
        </w:rPr>
      </w:pPr>
    </w:p>
    <w:p w14:paraId="376CDFB7" w14:textId="64BDE2BB" w:rsidR="002012CF" w:rsidRDefault="002012CF" w:rsidP="0091249A">
      <w:pPr>
        <w:pStyle w:val="ListParagraph"/>
        <w:spacing w:after="0" w:line="240" w:lineRule="auto"/>
        <w:ind w:left="567"/>
        <w:rPr>
          <w:rFonts w:ascii="Calibri" w:hAnsi="Calibri" w:cs="Calibri"/>
          <w:sz w:val="22"/>
          <w:szCs w:val="22"/>
        </w:rPr>
      </w:pPr>
      <w:r w:rsidRPr="002012CF">
        <w:rPr>
          <w:rFonts w:ascii="Calibri" w:hAnsi="Calibri" w:cs="Calibri"/>
          <w:sz w:val="22"/>
          <w:szCs w:val="22"/>
        </w:rPr>
        <w:t>As shown in “Stormwater Scheme Plan”, reference 310104425-00-000-C0253, prepared by Stantec, dated 11.04.2025 as found in Application Appendix B – Engineering Feasibility Report Part 4.</w:t>
      </w:r>
    </w:p>
    <w:p w14:paraId="7C9347D0" w14:textId="77777777" w:rsidR="002012CF" w:rsidRPr="0091249A" w:rsidRDefault="002012CF" w:rsidP="0091249A">
      <w:pPr>
        <w:autoSpaceDE w:val="0"/>
        <w:autoSpaceDN w:val="0"/>
        <w:adjustRightInd w:val="0"/>
        <w:spacing w:after="0" w:line="240" w:lineRule="auto"/>
        <w:rPr>
          <w:rFonts w:ascii="Source Sans Pro" w:hAnsi="Source Sans Pro" w:cs="Source Sans Pro"/>
          <w:color w:val="000000"/>
          <w:kern w:val="0"/>
        </w:rPr>
      </w:pPr>
    </w:p>
    <w:p w14:paraId="3936EBC0" w14:textId="77777777" w:rsidR="002012CF" w:rsidRPr="00257505" w:rsidRDefault="002012CF" w:rsidP="0091249A">
      <w:pPr>
        <w:pStyle w:val="ListParagraph"/>
        <w:numPr>
          <w:ilvl w:val="0"/>
          <w:numId w:val="53"/>
        </w:numPr>
        <w:autoSpaceDE w:val="0"/>
        <w:autoSpaceDN w:val="0"/>
        <w:adjustRightInd w:val="0"/>
        <w:spacing w:after="0" w:line="240" w:lineRule="auto"/>
        <w:ind w:left="567" w:hanging="567"/>
        <w:rPr>
          <w:rFonts w:ascii="Calibri" w:hAnsi="Calibri" w:cs="Calibri"/>
          <w:color w:val="000000"/>
          <w:kern w:val="0"/>
          <w:sz w:val="22"/>
          <w:szCs w:val="22"/>
        </w:rPr>
      </w:pPr>
      <w:r w:rsidRPr="00257505">
        <w:rPr>
          <w:rFonts w:ascii="Calibri" w:hAnsi="Calibri" w:cs="Calibri"/>
          <w:color w:val="000000"/>
          <w:kern w:val="0"/>
          <w:sz w:val="22"/>
          <w:szCs w:val="22"/>
        </w:rPr>
        <w:t xml:space="preserve">The activities authorised by this consent must be undertaken in accordance with the plans and all information submitted with the application, and </w:t>
      </w:r>
      <w:proofErr w:type="gramStart"/>
      <w:r w:rsidRPr="00257505">
        <w:rPr>
          <w:rFonts w:ascii="Calibri" w:hAnsi="Calibri" w:cs="Calibri"/>
          <w:color w:val="000000"/>
          <w:kern w:val="0"/>
          <w:sz w:val="22"/>
          <w:szCs w:val="22"/>
        </w:rPr>
        <w:t>in particular with</w:t>
      </w:r>
      <w:proofErr w:type="gramEnd"/>
      <w:r w:rsidRPr="00257505">
        <w:rPr>
          <w:rFonts w:ascii="Calibri" w:hAnsi="Calibri" w:cs="Calibri"/>
          <w:color w:val="000000"/>
          <w:kern w:val="0"/>
          <w:sz w:val="22"/>
          <w:szCs w:val="22"/>
        </w:rPr>
        <w:t xml:space="preserve"> the following drawings prepared by Stantec, dated 11 April 2025, and found in Application Appendix B – Engineering Drawings Feasibility Report Part 4 </w:t>
      </w:r>
    </w:p>
    <w:p w14:paraId="58A1401F" w14:textId="705B1697" w:rsidR="00A77777" w:rsidRPr="00257505" w:rsidRDefault="00A77777" w:rsidP="007952A9">
      <w:pPr>
        <w:pStyle w:val="ListParagraph"/>
        <w:spacing w:after="0" w:line="240" w:lineRule="auto"/>
        <w:ind w:left="567"/>
        <w:rPr>
          <w:rFonts w:ascii="Calibri" w:hAnsi="Calibri" w:cs="Calibri"/>
          <w:sz w:val="22"/>
          <w:szCs w:val="22"/>
        </w:rPr>
      </w:pPr>
      <w:r w:rsidRPr="00257505">
        <w:rPr>
          <w:rFonts w:ascii="Calibri" w:hAnsi="Calibri" w:cs="Calibri"/>
          <w:sz w:val="22"/>
          <w:szCs w:val="22"/>
        </w:rPr>
        <w:t>:</w:t>
      </w:r>
    </w:p>
    <w:p w14:paraId="6DB667E1" w14:textId="77777777" w:rsidR="00A77777" w:rsidRDefault="00A77777" w:rsidP="00A77777">
      <w:pPr>
        <w:pStyle w:val="ListParagraph"/>
        <w:spacing w:after="0" w:line="240" w:lineRule="auto"/>
        <w:ind w:left="567"/>
        <w:rPr>
          <w:rFonts w:ascii="Calibri" w:hAnsi="Calibri" w:cs="Calibri"/>
          <w:sz w:val="22"/>
          <w:szCs w:val="22"/>
        </w:rPr>
      </w:pPr>
    </w:p>
    <w:p w14:paraId="6D4C5705" w14:textId="3079A977" w:rsidR="00DD0B53" w:rsidRDefault="004121B0" w:rsidP="00584F0A">
      <w:pPr>
        <w:pStyle w:val="ListParagraph"/>
        <w:numPr>
          <w:ilvl w:val="0"/>
          <w:numId w:val="97"/>
        </w:numPr>
        <w:spacing w:after="0" w:line="240" w:lineRule="auto"/>
        <w:rPr>
          <w:rFonts w:ascii="Calibri" w:hAnsi="Calibri" w:cs="Calibri"/>
          <w:sz w:val="22"/>
          <w:szCs w:val="22"/>
        </w:rPr>
      </w:pPr>
      <w:r>
        <w:rPr>
          <w:rFonts w:ascii="Calibri" w:hAnsi="Calibri" w:cs="Calibri"/>
          <w:sz w:val="22"/>
          <w:szCs w:val="22"/>
        </w:rPr>
        <w:t>“Stormwater – Southern Swale A – Plan and Cross Sections</w:t>
      </w:r>
      <w:r w:rsidR="007B502E">
        <w:rPr>
          <w:rFonts w:ascii="Calibri" w:hAnsi="Calibri" w:cs="Calibri"/>
          <w:sz w:val="22"/>
          <w:szCs w:val="22"/>
        </w:rPr>
        <w:t>, Sheet 1 of 2</w:t>
      </w:r>
      <w:r>
        <w:rPr>
          <w:rFonts w:ascii="Calibri" w:hAnsi="Calibri" w:cs="Calibri"/>
          <w:sz w:val="22"/>
          <w:szCs w:val="22"/>
        </w:rPr>
        <w:t>”,</w:t>
      </w:r>
      <w:r w:rsidR="00213638">
        <w:rPr>
          <w:rFonts w:ascii="Calibri" w:hAnsi="Calibri" w:cs="Calibri"/>
          <w:sz w:val="22"/>
          <w:szCs w:val="22"/>
        </w:rPr>
        <w:t xml:space="preserve"> Reference 310104425-00-000-C02</w:t>
      </w:r>
      <w:r>
        <w:rPr>
          <w:rFonts w:ascii="Calibri" w:hAnsi="Calibri" w:cs="Calibri"/>
          <w:sz w:val="22"/>
          <w:szCs w:val="22"/>
        </w:rPr>
        <w:t>74</w:t>
      </w:r>
      <w:r w:rsidR="00213638">
        <w:rPr>
          <w:rFonts w:ascii="Calibri" w:hAnsi="Calibri" w:cs="Calibri"/>
          <w:sz w:val="22"/>
          <w:szCs w:val="22"/>
        </w:rPr>
        <w:t>, dated 10.04.25</w:t>
      </w:r>
    </w:p>
    <w:p w14:paraId="70EC7C55" w14:textId="7D337571" w:rsidR="004121B0" w:rsidRDefault="004121B0" w:rsidP="00584F0A">
      <w:pPr>
        <w:pStyle w:val="ListParagraph"/>
        <w:numPr>
          <w:ilvl w:val="0"/>
          <w:numId w:val="97"/>
        </w:numPr>
        <w:spacing w:after="0" w:line="240" w:lineRule="auto"/>
        <w:rPr>
          <w:rFonts w:ascii="Calibri" w:hAnsi="Calibri" w:cs="Calibri"/>
          <w:sz w:val="22"/>
          <w:szCs w:val="22"/>
        </w:rPr>
      </w:pPr>
      <w:r>
        <w:rPr>
          <w:rFonts w:ascii="Calibri" w:hAnsi="Calibri" w:cs="Calibri"/>
          <w:sz w:val="22"/>
          <w:szCs w:val="22"/>
        </w:rPr>
        <w:t>“Stormwater – Southern Swale A – Plan and Cross Sections</w:t>
      </w:r>
      <w:r w:rsidR="007B502E">
        <w:rPr>
          <w:rFonts w:ascii="Calibri" w:hAnsi="Calibri" w:cs="Calibri"/>
          <w:sz w:val="22"/>
          <w:szCs w:val="22"/>
        </w:rPr>
        <w:t>, Sheet 2 of 2</w:t>
      </w:r>
      <w:r>
        <w:rPr>
          <w:rFonts w:ascii="Calibri" w:hAnsi="Calibri" w:cs="Calibri"/>
          <w:sz w:val="22"/>
          <w:szCs w:val="22"/>
        </w:rPr>
        <w:t>”, Reference 310104425-00-000-C027</w:t>
      </w:r>
      <w:r w:rsidR="00177C07">
        <w:rPr>
          <w:rFonts w:ascii="Calibri" w:hAnsi="Calibri" w:cs="Calibri"/>
          <w:sz w:val="22"/>
          <w:szCs w:val="22"/>
        </w:rPr>
        <w:t>5</w:t>
      </w:r>
      <w:r>
        <w:rPr>
          <w:rFonts w:ascii="Calibri" w:hAnsi="Calibri" w:cs="Calibri"/>
          <w:sz w:val="22"/>
          <w:szCs w:val="22"/>
        </w:rPr>
        <w:t>, dated 10.04.25</w:t>
      </w:r>
    </w:p>
    <w:p w14:paraId="14377B6B" w14:textId="79AB9C52" w:rsidR="0042632C" w:rsidRPr="007952A9" w:rsidRDefault="007B502E" w:rsidP="007952A9">
      <w:pPr>
        <w:pStyle w:val="ListParagraph"/>
        <w:numPr>
          <w:ilvl w:val="0"/>
          <w:numId w:val="97"/>
        </w:numPr>
        <w:spacing w:after="0" w:line="240" w:lineRule="auto"/>
        <w:rPr>
          <w:rFonts w:ascii="Calibri" w:hAnsi="Calibri" w:cs="Calibri"/>
          <w:sz w:val="22"/>
          <w:szCs w:val="22"/>
        </w:rPr>
      </w:pPr>
      <w:r>
        <w:rPr>
          <w:rFonts w:ascii="Calibri" w:hAnsi="Calibri" w:cs="Calibri"/>
          <w:sz w:val="22"/>
          <w:szCs w:val="22"/>
        </w:rPr>
        <w:t>“Stormwater – Southern Swale B – Plan and Cross Sections”, Reference 310104425-00-000-C027</w:t>
      </w:r>
      <w:r w:rsidR="00177C07">
        <w:rPr>
          <w:rFonts w:ascii="Calibri" w:hAnsi="Calibri" w:cs="Calibri"/>
          <w:sz w:val="22"/>
          <w:szCs w:val="22"/>
        </w:rPr>
        <w:t>6</w:t>
      </w:r>
      <w:r>
        <w:rPr>
          <w:rFonts w:ascii="Calibri" w:hAnsi="Calibri" w:cs="Calibri"/>
          <w:sz w:val="22"/>
          <w:szCs w:val="22"/>
        </w:rPr>
        <w:t>, dated 10.04.25</w:t>
      </w:r>
    </w:p>
    <w:p w14:paraId="201BC242" w14:textId="486CE838" w:rsidR="0042632C" w:rsidRPr="007952A9" w:rsidRDefault="0042632C" w:rsidP="007952A9">
      <w:pPr>
        <w:pStyle w:val="ListParagraph"/>
        <w:numPr>
          <w:ilvl w:val="0"/>
          <w:numId w:val="97"/>
        </w:numPr>
        <w:autoSpaceDE w:val="0"/>
        <w:autoSpaceDN w:val="0"/>
        <w:adjustRightInd w:val="0"/>
        <w:spacing w:after="0" w:line="240" w:lineRule="auto"/>
        <w:rPr>
          <w:rFonts w:ascii="Source Sans Pro" w:hAnsi="Source Sans Pro" w:cs="Source Sans Pro"/>
          <w:color w:val="000000"/>
          <w:kern w:val="0"/>
          <w:sz w:val="22"/>
          <w:szCs w:val="22"/>
        </w:rPr>
      </w:pPr>
      <w:r w:rsidRPr="0042632C">
        <w:rPr>
          <w:rFonts w:ascii="Source Sans Pro" w:hAnsi="Source Sans Pro" w:cs="Source Sans Pro"/>
          <w:color w:val="000000"/>
          <w:kern w:val="0"/>
          <w:sz w:val="22"/>
          <w:szCs w:val="22"/>
        </w:rPr>
        <w:t xml:space="preserve">“Stormwater – North Channel Plan and Longitudinal Section”, reference 310104425-00-000-C0270 and 310104425-00-000-C0271 </w:t>
      </w:r>
    </w:p>
    <w:p w14:paraId="2DDE0343" w14:textId="3446EDC1" w:rsidR="005711C8" w:rsidRPr="005711C8" w:rsidRDefault="005711C8" w:rsidP="005711C8">
      <w:pPr>
        <w:pStyle w:val="ListParagraph"/>
        <w:numPr>
          <w:ilvl w:val="0"/>
          <w:numId w:val="97"/>
        </w:numPr>
        <w:autoSpaceDE w:val="0"/>
        <w:autoSpaceDN w:val="0"/>
        <w:adjustRightInd w:val="0"/>
        <w:spacing w:after="11" w:line="240" w:lineRule="auto"/>
        <w:rPr>
          <w:rFonts w:ascii="Source Sans Pro" w:hAnsi="Source Sans Pro" w:cs="Source Sans Pro"/>
          <w:color w:val="000000"/>
          <w:kern w:val="0"/>
          <w:sz w:val="22"/>
          <w:szCs w:val="22"/>
        </w:rPr>
      </w:pPr>
      <w:r w:rsidRPr="005711C8">
        <w:rPr>
          <w:rFonts w:ascii="Source Sans Pro" w:hAnsi="Source Sans Pro" w:cs="Source Sans Pro"/>
          <w:color w:val="000000"/>
          <w:kern w:val="0"/>
          <w:sz w:val="22"/>
          <w:szCs w:val="22"/>
        </w:rPr>
        <w:t xml:space="preserve">“Utilities SW - North Channel Cross-Sections CH0”, Reference 1350 310104425-00-000-C0272 </w:t>
      </w:r>
    </w:p>
    <w:p w14:paraId="392FEB25" w14:textId="7E0A9C1C" w:rsidR="005711C8" w:rsidRPr="005711C8" w:rsidRDefault="005711C8" w:rsidP="005711C8">
      <w:pPr>
        <w:pStyle w:val="ListParagraph"/>
        <w:numPr>
          <w:ilvl w:val="0"/>
          <w:numId w:val="97"/>
        </w:numPr>
        <w:autoSpaceDE w:val="0"/>
        <w:autoSpaceDN w:val="0"/>
        <w:adjustRightInd w:val="0"/>
        <w:spacing w:after="0" w:line="240" w:lineRule="auto"/>
        <w:rPr>
          <w:rFonts w:ascii="Source Sans Pro" w:hAnsi="Source Sans Pro" w:cs="Source Sans Pro"/>
          <w:color w:val="000000"/>
          <w:kern w:val="0"/>
          <w:sz w:val="22"/>
          <w:szCs w:val="22"/>
        </w:rPr>
      </w:pPr>
      <w:r w:rsidRPr="005711C8">
        <w:rPr>
          <w:rFonts w:ascii="Source Sans Pro" w:hAnsi="Source Sans Pro" w:cs="Source Sans Pro"/>
          <w:color w:val="000000"/>
          <w:kern w:val="0"/>
          <w:sz w:val="22"/>
          <w:szCs w:val="22"/>
        </w:rPr>
        <w:t xml:space="preserve">“Stormwater – Northern Swale Plan and Cross Sections”, Reference 310104425-00-000-C0273. </w:t>
      </w:r>
    </w:p>
    <w:p w14:paraId="19B29E41" w14:textId="77777777" w:rsidR="005711C8" w:rsidRPr="007952A9" w:rsidRDefault="005711C8" w:rsidP="007952A9">
      <w:pPr>
        <w:spacing w:after="0" w:line="240" w:lineRule="auto"/>
        <w:ind w:left="927"/>
        <w:rPr>
          <w:rFonts w:ascii="Calibri" w:hAnsi="Calibri" w:cs="Calibri"/>
          <w:sz w:val="22"/>
          <w:szCs w:val="22"/>
        </w:rPr>
      </w:pPr>
    </w:p>
    <w:p w14:paraId="2EDC457F" w14:textId="741C0DE6" w:rsidR="00DD0B53" w:rsidRDefault="00F350E5" w:rsidP="007952A9">
      <w:pPr>
        <w:spacing w:after="0" w:line="240" w:lineRule="auto"/>
        <w:ind w:left="567"/>
        <w:rPr>
          <w:rFonts w:ascii="Calibri" w:hAnsi="Calibri" w:cs="Calibri"/>
          <w:sz w:val="22"/>
          <w:szCs w:val="22"/>
        </w:rPr>
      </w:pPr>
      <w:r w:rsidRPr="00F350E5">
        <w:rPr>
          <w:rFonts w:ascii="Calibri" w:hAnsi="Calibri" w:cs="Calibri"/>
          <w:sz w:val="22"/>
          <w:szCs w:val="22"/>
        </w:rPr>
        <w:t>If there are any inconsistencies between the application information and the conditions of this consent, the conditions of this consent will prevail.</w:t>
      </w:r>
    </w:p>
    <w:p w14:paraId="0D3F096D" w14:textId="77777777" w:rsidR="00F350E5" w:rsidRPr="00B746C5" w:rsidRDefault="00F350E5" w:rsidP="00B746C5">
      <w:pPr>
        <w:autoSpaceDE w:val="0"/>
        <w:autoSpaceDN w:val="0"/>
        <w:adjustRightInd w:val="0"/>
        <w:spacing w:after="0" w:line="240" w:lineRule="auto"/>
        <w:rPr>
          <w:rFonts w:ascii="Calibri" w:hAnsi="Calibri" w:cs="Calibri"/>
          <w:color w:val="000000"/>
          <w:kern w:val="0"/>
        </w:rPr>
      </w:pPr>
    </w:p>
    <w:p w14:paraId="484F7755" w14:textId="77777777" w:rsidR="00257505" w:rsidRDefault="00F350E5" w:rsidP="00257505">
      <w:pPr>
        <w:pStyle w:val="ListParagraph"/>
        <w:numPr>
          <w:ilvl w:val="0"/>
          <w:numId w:val="53"/>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This consent must be exercised in conjunction with Land Use Consent RMFT25.003.01 and Discharge Permit RMFT25.003.02. </w:t>
      </w:r>
    </w:p>
    <w:p w14:paraId="784DE4A7" w14:textId="77777777" w:rsidR="00257505" w:rsidRDefault="00257505" w:rsidP="00257505">
      <w:pPr>
        <w:pStyle w:val="ListParagraph"/>
        <w:autoSpaceDE w:val="0"/>
        <w:autoSpaceDN w:val="0"/>
        <w:adjustRightInd w:val="0"/>
        <w:spacing w:after="0" w:line="240" w:lineRule="auto"/>
        <w:ind w:left="567"/>
        <w:rPr>
          <w:rFonts w:ascii="Calibri" w:hAnsi="Calibri" w:cs="Calibri"/>
          <w:color w:val="000000"/>
          <w:kern w:val="0"/>
          <w:sz w:val="22"/>
          <w:szCs w:val="22"/>
        </w:rPr>
      </w:pPr>
    </w:p>
    <w:p w14:paraId="78F0A6DA" w14:textId="6E9AEBA8" w:rsidR="00257505" w:rsidRPr="00257505" w:rsidRDefault="00257505" w:rsidP="00257505">
      <w:pPr>
        <w:pStyle w:val="ListParagraph"/>
        <w:numPr>
          <w:ilvl w:val="0"/>
          <w:numId w:val="53"/>
        </w:numPr>
        <w:autoSpaceDE w:val="0"/>
        <w:autoSpaceDN w:val="0"/>
        <w:adjustRightInd w:val="0"/>
        <w:spacing w:after="0" w:line="240" w:lineRule="auto"/>
        <w:ind w:left="567" w:hanging="567"/>
        <w:rPr>
          <w:rFonts w:ascii="Calibri" w:hAnsi="Calibri" w:cs="Calibri"/>
          <w:color w:val="000000"/>
          <w:kern w:val="0"/>
          <w:sz w:val="22"/>
          <w:szCs w:val="22"/>
        </w:rPr>
      </w:pPr>
      <w:r w:rsidRPr="00257505">
        <w:rPr>
          <w:rFonts w:ascii="Calibri" w:hAnsi="Calibri" w:cs="Calibri"/>
          <w:sz w:val="22"/>
          <w:szCs w:val="22"/>
        </w:rPr>
        <w:t xml:space="preserve">The duration of consent shall be 35 years from the commencement of the consent. </w:t>
      </w:r>
    </w:p>
    <w:p w14:paraId="503DA11B" w14:textId="77777777" w:rsidR="008E453D" w:rsidRPr="00B746C5" w:rsidRDefault="008E453D" w:rsidP="00B746C5">
      <w:pPr>
        <w:autoSpaceDE w:val="0"/>
        <w:autoSpaceDN w:val="0"/>
        <w:adjustRightInd w:val="0"/>
        <w:spacing w:after="0" w:line="240" w:lineRule="auto"/>
        <w:rPr>
          <w:rFonts w:ascii="Calibri" w:hAnsi="Calibri" w:cs="Calibri"/>
          <w:color w:val="000000"/>
          <w:kern w:val="0"/>
        </w:rPr>
      </w:pPr>
    </w:p>
    <w:p w14:paraId="675A7886" w14:textId="72EF7ECC" w:rsidR="008E453D" w:rsidRPr="00B746C5" w:rsidRDefault="008E453D" w:rsidP="00B746C5">
      <w:pPr>
        <w:pStyle w:val="ListParagraph"/>
        <w:numPr>
          <w:ilvl w:val="0"/>
          <w:numId w:val="53"/>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The activities authorised by this consent must be exercised in accordance with the certified earthworks management plans required by Conditions </w:t>
      </w:r>
      <w:r w:rsidR="00850BD5">
        <w:rPr>
          <w:rFonts w:ascii="Calibri" w:hAnsi="Calibri" w:cs="Calibri"/>
          <w:color w:val="000000"/>
          <w:kern w:val="0"/>
          <w:sz w:val="22"/>
          <w:szCs w:val="22"/>
        </w:rPr>
        <w:t>9 - 13</w:t>
      </w:r>
      <w:r w:rsidRPr="00B746C5">
        <w:rPr>
          <w:rFonts w:ascii="Calibri" w:hAnsi="Calibri" w:cs="Calibri"/>
          <w:color w:val="000000"/>
          <w:kern w:val="0"/>
          <w:sz w:val="22"/>
          <w:szCs w:val="22"/>
        </w:rPr>
        <w:t xml:space="preserve"> of Land Use Consent RMFT25.003.01. </w:t>
      </w:r>
    </w:p>
    <w:p w14:paraId="4353E7D0" w14:textId="77777777" w:rsidR="00DD0B53" w:rsidRPr="00CC25F6" w:rsidRDefault="00DD0B53" w:rsidP="007952A9">
      <w:pPr>
        <w:spacing w:after="0" w:line="240" w:lineRule="auto"/>
        <w:rPr>
          <w:rFonts w:ascii="Calibri" w:hAnsi="Calibri" w:cs="Calibri"/>
          <w:sz w:val="22"/>
          <w:szCs w:val="22"/>
        </w:rPr>
      </w:pPr>
    </w:p>
    <w:p w14:paraId="04F1023D" w14:textId="77777777" w:rsidR="00DD0B53" w:rsidRPr="00CC25F6" w:rsidRDefault="00DD0B53" w:rsidP="00584F0A">
      <w:pPr>
        <w:pStyle w:val="ListParagraph"/>
        <w:numPr>
          <w:ilvl w:val="0"/>
          <w:numId w:val="53"/>
        </w:numPr>
        <w:spacing w:after="0" w:line="240" w:lineRule="auto"/>
        <w:ind w:left="567" w:hanging="567"/>
        <w:rPr>
          <w:rFonts w:ascii="Calibri" w:hAnsi="Calibri" w:cs="Calibri"/>
          <w:sz w:val="22"/>
          <w:szCs w:val="22"/>
        </w:rPr>
      </w:pPr>
      <w:r w:rsidRPr="00CC25F6">
        <w:rPr>
          <w:rFonts w:ascii="Calibri" w:hAnsi="Calibri" w:cs="Calibri"/>
          <w:sz w:val="22"/>
          <w:szCs w:val="22"/>
        </w:rPr>
        <w:t>The defences against water authorised by this consent must be maintained to ensure that they are structurally sound, pose no undue risk to human life, property, or the natural environment.</w:t>
      </w:r>
    </w:p>
    <w:p w14:paraId="2CEF9250" w14:textId="77777777" w:rsidR="00DD0B53" w:rsidRPr="00CC25F6" w:rsidRDefault="00DD0B53" w:rsidP="00DD0B53">
      <w:pPr>
        <w:pStyle w:val="ListParagraph"/>
        <w:spacing w:after="0" w:line="240" w:lineRule="auto"/>
        <w:ind w:left="567" w:hanging="567"/>
        <w:rPr>
          <w:rFonts w:ascii="Calibri" w:hAnsi="Calibri" w:cs="Calibri"/>
          <w:sz w:val="22"/>
          <w:szCs w:val="22"/>
        </w:rPr>
      </w:pPr>
    </w:p>
    <w:p w14:paraId="7DCCCAB8" w14:textId="25E9224C" w:rsidR="00DD0B53" w:rsidRPr="00155563" w:rsidRDefault="00DD0B53" w:rsidP="00584F0A">
      <w:pPr>
        <w:pStyle w:val="ListParagraph"/>
        <w:numPr>
          <w:ilvl w:val="0"/>
          <w:numId w:val="53"/>
        </w:numPr>
        <w:spacing w:after="0" w:line="240" w:lineRule="auto"/>
        <w:ind w:left="567" w:hanging="567"/>
        <w:rPr>
          <w:rFonts w:ascii="Calibri" w:hAnsi="Calibri" w:cs="Calibri"/>
          <w:sz w:val="22"/>
          <w:szCs w:val="22"/>
        </w:rPr>
      </w:pPr>
      <w:r w:rsidRPr="00155563">
        <w:rPr>
          <w:rFonts w:ascii="Calibri" w:hAnsi="Calibri" w:cs="Calibri"/>
          <w:sz w:val="22"/>
          <w:szCs w:val="22"/>
        </w:rPr>
        <w:lastRenderedPageBreak/>
        <w:t xml:space="preserve">The defence against water authorised by this consent may only be used to divert stormwater flows toward the Southern Gully and Northern Channel and Southern Boundary Channel as shown in </w:t>
      </w:r>
      <w:r w:rsidR="00B616B5" w:rsidRPr="00155563">
        <w:rPr>
          <w:rFonts w:ascii="Calibri" w:hAnsi="Calibri" w:cs="Calibri"/>
          <w:sz w:val="22"/>
          <w:szCs w:val="22"/>
        </w:rPr>
        <w:t>the plans referenced in Condition</w:t>
      </w:r>
      <w:r w:rsidR="00350085">
        <w:rPr>
          <w:rFonts w:ascii="Calibri" w:hAnsi="Calibri" w:cs="Calibri"/>
          <w:sz w:val="22"/>
          <w:szCs w:val="22"/>
        </w:rPr>
        <w:t>s</w:t>
      </w:r>
      <w:r w:rsidR="00B616B5" w:rsidRPr="00155563">
        <w:rPr>
          <w:rFonts w:ascii="Calibri" w:hAnsi="Calibri" w:cs="Calibri"/>
          <w:sz w:val="22"/>
          <w:szCs w:val="22"/>
        </w:rPr>
        <w:t xml:space="preserve"> 1</w:t>
      </w:r>
      <w:r w:rsidR="00350085">
        <w:rPr>
          <w:rFonts w:ascii="Calibri" w:hAnsi="Calibri" w:cs="Calibri"/>
          <w:sz w:val="22"/>
          <w:szCs w:val="22"/>
        </w:rPr>
        <w:t xml:space="preserve"> and 2</w:t>
      </w:r>
      <w:r w:rsidRPr="00155563">
        <w:rPr>
          <w:rFonts w:ascii="Calibri" w:hAnsi="Calibri" w:cs="Calibri"/>
          <w:sz w:val="22"/>
          <w:szCs w:val="22"/>
        </w:rPr>
        <w:t xml:space="preserve">. </w:t>
      </w:r>
    </w:p>
    <w:p w14:paraId="3489F5DF" w14:textId="77777777" w:rsidR="00DD0B53" w:rsidRDefault="00DD0B53" w:rsidP="00CF2E63">
      <w:pPr>
        <w:pStyle w:val="ListParagraph"/>
        <w:spacing w:after="0" w:line="240" w:lineRule="auto"/>
        <w:ind w:left="1134" w:hanging="567"/>
        <w:rPr>
          <w:rFonts w:ascii="Calibri" w:hAnsi="Calibri" w:cs="Calibri"/>
          <w:sz w:val="22"/>
          <w:szCs w:val="22"/>
        </w:rPr>
      </w:pPr>
    </w:p>
    <w:p w14:paraId="4777A682" w14:textId="3FB1E8CA" w:rsidR="00CF2E63" w:rsidRPr="00155563" w:rsidRDefault="00CF2E63" w:rsidP="007952A9">
      <w:pPr>
        <w:pStyle w:val="ListParagraph"/>
        <w:spacing w:after="0" w:line="240" w:lineRule="auto"/>
        <w:ind w:left="567"/>
        <w:rPr>
          <w:rFonts w:ascii="Calibri" w:hAnsi="Calibri" w:cs="Calibri"/>
          <w:i/>
          <w:iCs/>
          <w:sz w:val="22"/>
          <w:szCs w:val="22"/>
        </w:rPr>
      </w:pPr>
      <w:r w:rsidRPr="00155563">
        <w:rPr>
          <w:rFonts w:ascii="Calibri" w:hAnsi="Calibri" w:cs="Calibri"/>
          <w:i/>
          <w:iCs/>
          <w:sz w:val="22"/>
          <w:szCs w:val="22"/>
        </w:rPr>
        <w:t xml:space="preserve">Note: This does not prevent the </w:t>
      </w:r>
      <w:r w:rsidR="00155563" w:rsidRPr="00155563">
        <w:rPr>
          <w:rFonts w:ascii="Calibri" w:hAnsi="Calibri" w:cs="Calibri"/>
          <w:i/>
          <w:iCs/>
          <w:sz w:val="22"/>
          <w:szCs w:val="22"/>
        </w:rPr>
        <w:t>land from being utilised as land treatment areas for wastewater disposal.</w:t>
      </w:r>
    </w:p>
    <w:p w14:paraId="3D101BD6" w14:textId="77777777" w:rsidR="00DD0B53" w:rsidRPr="00CC25F6" w:rsidRDefault="00DD0B53" w:rsidP="00DD0B53">
      <w:pPr>
        <w:pStyle w:val="ListParagraph"/>
        <w:spacing w:after="0" w:line="240" w:lineRule="auto"/>
        <w:ind w:left="851"/>
        <w:rPr>
          <w:rFonts w:ascii="Calibri" w:hAnsi="Calibri" w:cs="Calibri"/>
          <w:sz w:val="22"/>
          <w:szCs w:val="22"/>
        </w:rPr>
      </w:pPr>
    </w:p>
    <w:p w14:paraId="73BF87F0" w14:textId="55A915CC" w:rsidR="00905EC1" w:rsidRPr="00B746C5" w:rsidRDefault="00DD0B53" w:rsidP="00DD0B53">
      <w:pPr>
        <w:spacing w:after="0" w:line="240" w:lineRule="auto"/>
        <w:rPr>
          <w:rFonts w:ascii="Calibri" w:hAnsi="Calibri" w:cs="Calibri"/>
          <w:sz w:val="22"/>
          <w:szCs w:val="22"/>
          <w:u w:val="single"/>
        </w:rPr>
      </w:pPr>
      <w:r w:rsidRPr="00B746C5">
        <w:rPr>
          <w:rFonts w:ascii="Calibri" w:hAnsi="Calibri" w:cs="Calibri"/>
          <w:sz w:val="22"/>
          <w:szCs w:val="22"/>
          <w:u w:val="single"/>
        </w:rPr>
        <w:t>Performance Monitoring</w:t>
      </w:r>
    </w:p>
    <w:p w14:paraId="33E45761" w14:textId="77777777" w:rsidR="00DF6F34" w:rsidRPr="00B746C5" w:rsidRDefault="00DF6F34" w:rsidP="007952A9">
      <w:pPr>
        <w:spacing w:after="0" w:line="240" w:lineRule="auto"/>
        <w:rPr>
          <w:rFonts w:ascii="Calibri" w:hAnsi="Calibri" w:cs="Calibri"/>
          <w:color w:val="000000"/>
          <w:kern w:val="0"/>
        </w:rPr>
      </w:pPr>
    </w:p>
    <w:p w14:paraId="59F8F47C" w14:textId="77777777" w:rsidR="00DF6F34" w:rsidRPr="00B746C5" w:rsidRDefault="00DF6F34" w:rsidP="007952A9">
      <w:pPr>
        <w:pStyle w:val="ListParagraph"/>
        <w:numPr>
          <w:ilvl w:val="0"/>
          <w:numId w:val="53"/>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The Consent Holder must notify the Otago Regional Council in writing of the commencement date of defence against water construction works not less than 15 working days prior to the commencement of works. The prestart notification must include the following information: </w:t>
      </w:r>
    </w:p>
    <w:p w14:paraId="3EC8277E" w14:textId="77777777" w:rsidR="00DF6F34" w:rsidRPr="00B746C5" w:rsidRDefault="00DF6F34" w:rsidP="007952A9">
      <w:pPr>
        <w:pStyle w:val="ListParagraph"/>
        <w:autoSpaceDE w:val="0"/>
        <w:autoSpaceDN w:val="0"/>
        <w:adjustRightInd w:val="0"/>
        <w:spacing w:after="0" w:line="240" w:lineRule="auto"/>
        <w:rPr>
          <w:rFonts w:ascii="Calibri" w:hAnsi="Calibri" w:cs="Calibri"/>
          <w:color w:val="000000"/>
          <w:kern w:val="0"/>
          <w:sz w:val="22"/>
          <w:szCs w:val="22"/>
        </w:rPr>
      </w:pPr>
    </w:p>
    <w:p w14:paraId="1F9FDC93" w14:textId="1BD5B186" w:rsidR="00DF6F34" w:rsidRPr="00B746C5" w:rsidRDefault="00DF6F34" w:rsidP="007952A9">
      <w:pPr>
        <w:pStyle w:val="ListParagraph"/>
        <w:autoSpaceDE w:val="0"/>
        <w:autoSpaceDN w:val="0"/>
        <w:adjustRightInd w:val="0"/>
        <w:spacing w:after="8" w:line="240" w:lineRule="auto"/>
        <w:rPr>
          <w:rFonts w:ascii="Calibri" w:hAnsi="Calibri" w:cs="Calibri"/>
          <w:color w:val="000000"/>
          <w:kern w:val="0"/>
          <w:sz w:val="22"/>
          <w:szCs w:val="22"/>
        </w:rPr>
      </w:pPr>
      <w:r w:rsidRPr="00B746C5">
        <w:rPr>
          <w:rFonts w:ascii="Calibri" w:hAnsi="Calibri" w:cs="Calibri"/>
          <w:color w:val="000000"/>
          <w:kern w:val="0"/>
          <w:sz w:val="22"/>
          <w:szCs w:val="22"/>
        </w:rPr>
        <w:t>a)</w:t>
      </w:r>
      <w:r w:rsidR="00A949E3"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start date of the </w:t>
      </w:r>
      <w:proofErr w:type="gramStart"/>
      <w:r w:rsidRPr="00B746C5">
        <w:rPr>
          <w:rFonts w:ascii="Calibri" w:hAnsi="Calibri" w:cs="Calibri"/>
          <w:color w:val="000000"/>
          <w:kern w:val="0"/>
          <w:sz w:val="22"/>
          <w:szCs w:val="22"/>
        </w:rPr>
        <w:t>works;</w:t>
      </w:r>
      <w:proofErr w:type="gramEnd"/>
      <w:r w:rsidRPr="00B746C5">
        <w:rPr>
          <w:rFonts w:ascii="Calibri" w:hAnsi="Calibri" w:cs="Calibri"/>
          <w:color w:val="000000"/>
          <w:kern w:val="0"/>
          <w:sz w:val="22"/>
          <w:szCs w:val="22"/>
        </w:rPr>
        <w:t xml:space="preserve"> </w:t>
      </w:r>
    </w:p>
    <w:p w14:paraId="52DDB809" w14:textId="5FEB4EA6" w:rsidR="00DF6F34" w:rsidRPr="00B746C5" w:rsidRDefault="00DF6F34" w:rsidP="00134747">
      <w:pPr>
        <w:pStyle w:val="ListParagraph"/>
        <w:autoSpaceDE w:val="0"/>
        <w:autoSpaceDN w:val="0"/>
        <w:adjustRightInd w:val="0"/>
        <w:spacing w:after="8" w:line="240" w:lineRule="auto"/>
        <w:ind w:left="1418" w:hanging="709"/>
        <w:rPr>
          <w:rFonts w:ascii="Calibri" w:hAnsi="Calibri" w:cs="Calibri"/>
          <w:color w:val="000000"/>
          <w:kern w:val="0"/>
          <w:sz w:val="22"/>
          <w:szCs w:val="22"/>
        </w:rPr>
      </w:pPr>
      <w:r w:rsidRPr="00B746C5">
        <w:rPr>
          <w:rFonts w:ascii="Calibri" w:hAnsi="Calibri" w:cs="Calibri"/>
          <w:color w:val="000000"/>
          <w:kern w:val="0"/>
          <w:sz w:val="22"/>
          <w:szCs w:val="22"/>
        </w:rPr>
        <w:t>b)</w:t>
      </w:r>
      <w:r w:rsidR="00A949E3"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Photographs of the area/s where works is to be undertaken – photographs must be in colour and no smaller than 200 x 150 millimetres in size and be in JPEG form; and </w:t>
      </w:r>
    </w:p>
    <w:p w14:paraId="1EEA19CC" w14:textId="491D1C50" w:rsidR="00DF6F34" w:rsidRPr="00B746C5" w:rsidRDefault="00DF6F34" w:rsidP="00134747">
      <w:pPr>
        <w:pStyle w:val="ListParagraph"/>
        <w:autoSpaceDE w:val="0"/>
        <w:autoSpaceDN w:val="0"/>
        <w:adjustRightInd w:val="0"/>
        <w:spacing w:after="0" w:line="240" w:lineRule="auto"/>
        <w:ind w:left="1418" w:hanging="709"/>
        <w:rPr>
          <w:rFonts w:ascii="Calibri" w:hAnsi="Calibri" w:cs="Calibri"/>
          <w:color w:val="000000"/>
          <w:kern w:val="0"/>
          <w:sz w:val="22"/>
          <w:szCs w:val="22"/>
        </w:rPr>
      </w:pPr>
      <w:r w:rsidRPr="00B746C5">
        <w:rPr>
          <w:rFonts w:ascii="Calibri" w:hAnsi="Calibri" w:cs="Calibri"/>
          <w:color w:val="000000"/>
          <w:kern w:val="0"/>
          <w:sz w:val="22"/>
          <w:szCs w:val="22"/>
        </w:rPr>
        <w:t>c)</w:t>
      </w:r>
      <w:r w:rsidR="00A949E3"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Advise who the Environmental Representative for the works programme is and provide contact details to the Otago Regional Council. </w:t>
      </w:r>
    </w:p>
    <w:p w14:paraId="15EC6980" w14:textId="77777777" w:rsidR="00DF6F34" w:rsidRPr="00B746C5" w:rsidRDefault="00DF6F34" w:rsidP="007952A9">
      <w:pPr>
        <w:pStyle w:val="ListParagraph"/>
        <w:autoSpaceDE w:val="0"/>
        <w:autoSpaceDN w:val="0"/>
        <w:adjustRightInd w:val="0"/>
        <w:spacing w:after="0" w:line="240" w:lineRule="auto"/>
        <w:rPr>
          <w:rFonts w:ascii="Calibri" w:hAnsi="Calibri" w:cs="Calibri"/>
          <w:color w:val="000000"/>
          <w:kern w:val="0"/>
          <w:sz w:val="22"/>
          <w:szCs w:val="22"/>
        </w:rPr>
      </w:pPr>
    </w:p>
    <w:p w14:paraId="2998046E" w14:textId="5B998DFC" w:rsidR="00DF6F34" w:rsidRPr="00B746C5" w:rsidRDefault="00DF6F34" w:rsidP="007952A9">
      <w:pPr>
        <w:pStyle w:val="ListParagraph"/>
        <w:numPr>
          <w:ilvl w:val="0"/>
          <w:numId w:val="53"/>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The Consent Holder must maintain a record of any environmental complaints received in relation to the exercise of this consent. The register must include, but not be limited to: </w:t>
      </w:r>
    </w:p>
    <w:p w14:paraId="47EEBAE4" w14:textId="77777777" w:rsidR="00DF6F34" w:rsidRPr="00B746C5" w:rsidRDefault="00DF6F34" w:rsidP="007952A9">
      <w:pPr>
        <w:autoSpaceDE w:val="0"/>
        <w:autoSpaceDN w:val="0"/>
        <w:adjustRightInd w:val="0"/>
        <w:spacing w:after="0" w:line="240" w:lineRule="auto"/>
        <w:rPr>
          <w:rFonts w:ascii="Calibri" w:hAnsi="Calibri" w:cs="Calibri"/>
          <w:color w:val="000000"/>
          <w:kern w:val="0"/>
          <w:sz w:val="22"/>
          <w:szCs w:val="22"/>
        </w:rPr>
      </w:pPr>
    </w:p>
    <w:p w14:paraId="40A9CB58" w14:textId="48D61F2B" w:rsidR="00134747" w:rsidRPr="00B746C5" w:rsidRDefault="00DF6F34" w:rsidP="007952A9">
      <w:pPr>
        <w:pStyle w:val="ListParagraph"/>
        <w:autoSpaceDE w:val="0"/>
        <w:autoSpaceDN w:val="0"/>
        <w:adjustRightInd w:val="0"/>
        <w:spacing w:after="11" w:line="240" w:lineRule="auto"/>
        <w:rPr>
          <w:rFonts w:ascii="Calibri" w:hAnsi="Calibri" w:cs="Calibri"/>
          <w:color w:val="000000"/>
          <w:kern w:val="0"/>
          <w:sz w:val="22"/>
          <w:szCs w:val="22"/>
        </w:rPr>
      </w:pPr>
      <w:r w:rsidRPr="00B746C5">
        <w:rPr>
          <w:rFonts w:ascii="Calibri" w:hAnsi="Calibri" w:cs="Calibri"/>
          <w:color w:val="000000"/>
          <w:kern w:val="0"/>
          <w:sz w:val="22"/>
          <w:szCs w:val="22"/>
        </w:rPr>
        <w:t>a)</w:t>
      </w:r>
      <w:r w:rsidR="00134747"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date, time, location and nature of the </w:t>
      </w:r>
      <w:proofErr w:type="gramStart"/>
      <w:r w:rsidRPr="00B746C5">
        <w:rPr>
          <w:rFonts w:ascii="Calibri" w:hAnsi="Calibri" w:cs="Calibri"/>
          <w:color w:val="000000"/>
          <w:kern w:val="0"/>
          <w:sz w:val="22"/>
          <w:szCs w:val="22"/>
        </w:rPr>
        <w:t>complaint;</w:t>
      </w:r>
      <w:proofErr w:type="gramEnd"/>
      <w:r w:rsidRPr="00B746C5">
        <w:rPr>
          <w:rFonts w:ascii="Calibri" w:hAnsi="Calibri" w:cs="Calibri"/>
          <w:color w:val="000000"/>
          <w:kern w:val="0"/>
          <w:sz w:val="22"/>
          <w:szCs w:val="22"/>
        </w:rPr>
        <w:t xml:space="preserve"> </w:t>
      </w:r>
    </w:p>
    <w:p w14:paraId="6067FFFD" w14:textId="77777777" w:rsidR="00134747" w:rsidRPr="00B746C5" w:rsidRDefault="00DF6F34" w:rsidP="00134747">
      <w:pPr>
        <w:pStyle w:val="ListParagraph"/>
        <w:autoSpaceDE w:val="0"/>
        <w:autoSpaceDN w:val="0"/>
        <w:adjustRightInd w:val="0"/>
        <w:spacing w:after="11" w:line="240" w:lineRule="auto"/>
        <w:ind w:left="1440" w:hanging="720"/>
        <w:rPr>
          <w:rFonts w:ascii="Calibri" w:hAnsi="Calibri" w:cs="Calibri"/>
          <w:color w:val="000000"/>
          <w:kern w:val="0"/>
          <w:sz w:val="22"/>
          <w:szCs w:val="22"/>
        </w:rPr>
      </w:pPr>
      <w:r w:rsidRPr="00B746C5">
        <w:rPr>
          <w:rFonts w:ascii="Calibri" w:hAnsi="Calibri" w:cs="Calibri"/>
          <w:color w:val="000000"/>
          <w:kern w:val="0"/>
          <w:sz w:val="22"/>
          <w:szCs w:val="22"/>
        </w:rPr>
        <w:t>b)</w:t>
      </w:r>
      <w:r w:rsidR="00134747"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name, phone number, and address of the complainant, unless the complainant elects not to supply this </w:t>
      </w:r>
      <w:proofErr w:type="gramStart"/>
      <w:r w:rsidRPr="00B746C5">
        <w:rPr>
          <w:rFonts w:ascii="Calibri" w:hAnsi="Calibri" w:cs="Calibri"/>
          <w:color w:val="000000"/>
          <w:kern w:val="0"/>
          <w:sz w:val="22"/>
          <w:szCs w:val="22"/>
        </w:rPr>
        <w:t>information;</w:t>
      </w:r>
      <w:proofErr w:type="gramEnd"/>
    </w:p>
    <w:p w14:paraId="14943895" w14:textId="77777777" w:rsidR="00DC7D30" w:rsidRPr="00B746C5" w:rsidRDefault="00DF6F34" w:rsidP="00DC7D30">
      <w:pPr>
        <w:pStyle w:val="ListParagraph"/>
        <w:autoSpaceDE w:val="0"/>
        <w:autoSpaceDN w:val="0"/>
        <w:adjustRightInd w:val="0"/>
        <w:spacing w:after="11" w:line="240" w:lineRule="auto"/>
        <w:ind w:left="1418" w:hanging="709"/>
        <w:rPr>
          <w:rFonts w:ascii="Calibri" w:hAnsi="Calibri" w:cs="Calibri"/>
          <w:color w:val="000000"/>
          <w:kern w:val="0"/>
          <w:sz w:val="22"/>
          <w:szCs w:val="22"/>
        </w:rPr>
      </w:pPr>
      <w:r w:rsidRPr="00B746C5">
        <w:rPr>
          <w:rFonts w:ascii="Calibri" w:hAnsi="Calibri" w:cs="Calibri"/>
          <w:color w:val="000000"/>
          <w:kern w:val="0"/>
          <w:sz w:val="22"/>
          <w:szCs w:val="22"/>
        </w:rPr>
        <w:t>c)</w:t>
      </w:r>
      <w:r w:rsidR="00134747" w:rsidRPr="00B746C5">
        <w:rPr>
          <w:rFonts w:ascii="Calibri" w:hAnsi="Calibri" w:cs="Calibri"/>
          <w:color w:val="000000"/>
          <w:kern w:val="0"/>
          <w:sz w:val="22"/>
          <w:szCs w:val="22"/>
        </w:rPr>
        <w:tab/>
      </w:r>
      <w:r w:rsidRPr="00B746C5">
        <w:rPr>
          <w:rFonts w:ascii="Calibri" w:hAnsi="Calibri" w:cs="Calibri"/>
          <w:color w:val="000000"/>
          <w:kern w:val="0"/>
          <w:sz w:val="22"/>
          <w:szCs w:val="22"/>
        </w:rPr>
        <w:t>Action taken by Consent Holder to remedy the situation and any policies or methods put in place to avoid or mitigate the problem occurring again.</w:t>
      </w:r>
    </w:p>
    <w:p w14:paraId="1491AC82" w14:textId="77777777" w:rsidR="00DC7D30" w:rsidRPr="00B746C5" w:rsidRDefault="00DC7D30" w:rsidP="007952A9">
      <w:pPr>
        <w:autoSpaceDE w:val="0"/>
        <w:autoSpaceDN w:val="0"/>
        <w:adjustRightInd w:val="0"/>
        <w:spacing w:after="11" w:line="240" w:lineRule="auto"/>
        <w:rPr>
          <w:rFonts w:ascii="Calibri" w:hAnsi="Calibri" w:cs="Calibri"/>
          <w:color w:val="000000"/>
          <w:kern w:val="0"/>
          <w:sz w:val="22"/>
          <w:szCs w:val="22"/>
        </w:rPr>
      </w:pPr>
    </w:p>
    <w:p w14:paraId="0F478756" w14:textId="68E04CEC" w:rsidR="00DC7D30" w:rsidRPr="00B746C5" w:rsidRDefault="00DF6F34" w:rsidP="007952A9">
      <w:pPr>
        <w:pStyle w:val="ListParagraph"/>
        <w:numPr>
          <w:ilvl w:val="0"/>
          <w:numId w:val="167"/>
        </w:numPr>
        <w:autoSpaceDE w:val="0"/>
        <w:autoSpaceDN w:val="0"/>
        <w:adjustRightInd w:val="0"/>
        <w:spacing w:after="11" w:line="240" w:lineRule="auto"/>
        <w:rPr>
          <w:rFonts w:ascii="Calibri" w:hAnsi="Calibri" w:cs="Calibri"/>
          <w:color w:val="000000"/>
          <w:kern w:val="0"/>
          <w:sz w:val="22"/>
          <w:szCs w:val="22"/>
        </w:rPr>
      </w:pPr>
      <w:r w:rsidRPr="00B746C5">
        <w:rPr>
          <w:rFonts w:ascii="Calibri" w:hAnsi="Calibri" w:cs="Calibri"/>
          <w:color w:val="000000"/>
          <w:kern w:val="0"/>
          <w:sz w:val="22"/>
          <w:szCs w:val="22"/>
        </w:rPr>
        <w:t xml:space="preserve">A record of the complaints must be submitted to the Consent Authority along with the Monthly Environmental Report required by Condition </w:t>
      </w:r>
      <w:r w:rsidR="00DC7D30" w:rsidRPr="00B746C5">
        <w:rPr>
          <w:rFonts w:ascii="Calibri" w:hAnsi="Calibri" w:cs="Calibri"/>
          <w:color w:val="000000"/>
          <w:kern w:val="0"/>
          <w:sz w:val="22"/>
          <w:szCs w:val="22"/>
        </w:rPr>
        <w:t>1</w:t>
      </w:r>
      <w:r w:rsidR="003774DC">
        <w:rPr>
          <w:rFonts w:ascii="Calibri" w:hAnsi="Calibri" w:cs="Calibri"/>
          <w:color w:val="000000"/>
          <w:kern w:val="0"/>
          <w:sz w:val="22"/>
          <w:szCs w:val="22"/>
        </w:rPr>
        <w:t>9</w:t>
      </w:r>
      <w:r w:rsidRPr="00B746C5">
        <w:rPr>
          <w:rFonts w:ascii="Calibri" w:hAnsi="Calibri" w:cs="Calibri"/>
          <w:color w:val="000000"/>
          <w:kern w:val="0"/>
          <w:sz w:val="22"/>
          <w:szCs w:val="22"/>
        </w:rPr>
        <w:t xml:space="preserve"> of Land Use Consent RMFT25.003.01.</w:t>
      </w:r>
    </w:p>
    <w:p w14:paraId="40264526" w14:textId="3E08AD08" w:rsidR="00A949E3" w:rsidRPr="00B746C5" w:rsidRDefault="00DF6F34" w:rsidP="007952A9">
      <w:pPr>
        <w:pStyle w:val="ListParagraph"/>
        <w:autoSpaceDE w:val="0"/>
        <w:autoSpaceDN w:val="0"/>
        <w:adjustRightInd w:val="0"/>
        <w:spacing w:after="11" w:line="240" w:lineRule="auto"/>
        <w:ind w:left="1080"/>
        <w:rPr>
          <w:rFonts w:ascii="Calibri" w:hAnsi="Calibri" w:cs="Calibri"/>
          <w:color w:val="000000"/>
          <w:kern w:val="0"/>
          <w:sz w:val="22"/>
          <w:szCs w:val="22"/>
        </w:rPr>
      </w:pPr>
      <w:r w:rsidRPr="00B746C5">
        <w:rPr>
          <w:rFonts w:ascii="Calibri" w:hAnsi="Calibri" w:cs="Calibri"/>
          <w:color w:val="000000"/>
          <w:kern w:val="0"/>
          <w:sz w:val="22"/>
          <w:szCs w:val="22"/>
        </w:rPr>
        <w:t xml:space="preserve"> </w:t>
      </w:r>
    </w:p>
    <w:p w14:paraId="173794B4" w14:textId="77777777" w:rsidR="00A949E3" w:rsidRPr="00B746C5" w:rsidRDefault="00A949E3" w:rsidP="007952A9">
      <w:pPr>
        <w:pStyle w:val="ListParagraph"/>
        <w:numPr>
          <w:ilvl w:val="0"/>
          <w:numId w:val="53"/>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Within 20 working days of the completion of the construction of the defences against water, the Consent Holder must supply the Consent Authority with a complete set of ‘as built’ plans. The ‘as built’ plans must include a location plan, a plan which shows the defence against water specifications, and a typical cross section. </w:t>
      </w:r>
    </w:p>
    <w:p w14:paraId="4A508552" w14:textId="77777777" w:rsidR="00A949E3" w:rsidRPr="00B746C5" w:rsidRDefault="00A949E3" w:rsidP="007952A9">
      <w:pPr>
        <w:pStyle w:val="ListParagraph"/>
        <w:autoSpaceDE w:val="0"/>
        <w:autoSpaceDN w:val="0"/>
        <w:adjustRightInd w:val="0"/>
        <w:spacing w:after="0" w:line="240" w:lineRule="auto"/>
        <w:ind w:left="567" w:hanging="567"/>
        <w:rPr>
          <w:rFonts w:ascii="Calibri" w:hAnsi="Calibri" w:cs="Calibri"/>
          <w:color w:val="000000"/>
          <w:kern w:val="0"/>
          <w:sz w:val="22"/>
          <w:szCs w:val="22"/>
        </w:rPr>
      </w:pPr>
    </w:p>
    <w:p w14:paraId="0E178305" w14:textId="22600A38" w:rsidR="00A949E3" w:rsidRPr="00B746C5" w:rsidRDefault="00A949E3" w:rsidP="007952A9">
      <w:pPr>
        <w:pStyle w:val="ListParagraph"/>
        <w:numPr>
          <w:ilvl w:val="0"/>
          <w:numId w:val="53"/>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Where information is required to be provided to the Consent Authority in the conditions of this consent this is provided in writing to </w:t>
      </w:r>
      <w:r w:rsidRPr="00B746C5">
        <w:rPr>
          <w:rFonts w:ascii="Calibri" w:hAnsi="Calibri" w:cs="Calibri"/>
          <w:color w:val="467885"/>
          <w:kern w:val="0"/>
          <w:sz w:val="22"/>
          <w:szCs w:val="22"/>
        </w:rPr>
        <w:t xml:space="preserve">compliance@orc.govt.nz </w:t>
      </w:r>
      <w:r w:rsidRPr="00B746C5">
        <w:rPr>
          <w:rFonts w:ascii="Calibri" w:hAnsi="Calibri" w:cs="Calibri"/>
          <w:color w:val="000000"/>
          <w:kern w:val="0"/>
          <w:sz w:val="22"/>
          <w:szCs w:val="22"/>
        </w:rPr>
        <w:t xml:space="preserve">and the email heading is to reference RMFT25.003.07 and the condition(s) the information relates to. </w:t>
      </w:r>
    </w:p>
    <w:p w14:paraId="31D55A1D" w14:textId="77777777" w:rsidR="00DF6F34" w:rsidRPr="00CC25F6" w:rsidRDefault="00DF6F34" w:rsidP="007952A9">
      <w:pPr>
        <w:pStyle w:val="ListParagraph"/>
        <w:spacing w:after="0" w:line="240" w:lineRule="auto"/>
        <w:ind w:left="567"/>
        <w:rPr>
          <w:rFonts w:ascii="Calibri" w:hAnsi="Calibri" w:cs="Calibri"/>
          <w:sz w:val="22"/>
          <w:szCs w:val="22"/>
        </w:rPr>
      </w:pPr>
    </w:p>
    <w:p w14:paraId="1E527DEF" w14:textId="77777777" w:rsidR="00DD0B53" w:rsidRDefault="00DD0B53" w:rsidP="00DD0B53">
      <w:pPr>
        <w:spacing w:after="0" w:line="240" w:lineRule="auto"/>
        <w:rPr>
          <w:rFonts w:ascii="Calibri" w:hAnsi="Calibri" w:cs="Calibri"/>
          <w:b/>
          <w:bCs/>
          <w:sz w:val="22"/>
          <w:szCs w:val="22"/>
        </w:rPr>
      </w:pPr>
    </w:p>
    <w:p w14:paraId="5DB5E9DA" w14:textId="77777777" w:rsidR="00DD0B53" w:rsidRDefault="00DD0B53" w:rsidP="00DD0B53">
      <w:pPr>
        <w:spacing w:after="0" w:line="240" w:lineRule="auto"/>
        <w:rPr>
          <w:rFonts w:ascii="Calibri" w:hAnsi="Calibri" w:cs="Calibri"/>
          <w:b/>
          <w:bCs/>
          <w:sz w:val="22"/>
          <w:szCs w:val="22"/>
        </w:rPr>
      </w:pPr>
    </w:p>
    <w:p w14:paraId="346663FC" w14:textId="77777777" w:rsidR="00C34D30" w:rsidRDefault="00C34D30">
      <w:pPr>
        <w:rPr>
          <w:rFonts w:ascii="Calibri" w:eastAsiaTheme="majorEastAsia" w:hAnsi="Calibri" w:cs="Calibri"/>
          <w:b/>
          <w:bCs/>
          <w:u w:val="single"/>
        </w:rPr>
      </w:pPr>
      <w:r>
        <w:rPr>
          <w:rFonts w:ascii="Calibri" w:hAnsi="Calibri" w:cs="Calibri"/>
          <w:b/>
          <w:bCs/>
          <w:u w:val="single"/>
        </w:rPr>
        <w:br w:type="page"/>
      </w:r>
    </w:p>
    <w:p w14:paraId="26D93A98" w14:textId="78A6DC82" w:rsidR="00DD0B53" w:rsidRPr="00AD4B3C" w:rsidRDefault="00DD0B53" w:rsidP="00DD0B53">
      <w:pPr>
        <w:pStyle w:val="Heading1"/>
        <w:spacing w:before="0" w:after="0" w:line="240" w:lineRule="auto"/>
        <w:rPr>
          <w:rFonts w:ascii="Calibri" w:hAnsi="Calibri" w:cs="Calibri"/>
          <w:b/>
          <w:bCs/>
          <w:color w:val="auto"/>
          <w:sz w:val="24"/>
          <w:szCs w:val="24"/>
          <w:u w:val="single"/>
        </w:rPr>
      </w:pPr>
      <w:r w:rsidRPr="00AD4B3C">
        <w:rPr>
          <w:rFonts w:ascii="Calibri" w:hAnsi="Calibri" w:cs="Calibri"/>
          <w:b/>
          <w:bCs/>
          <w:color w:val="auto"/>
          <w:sz w:val="24"/>
          <w:szCs w:val="24"/>
          <w:u w:val="single"/>
        </w:rPr>
        <w:lastRenderedPageBreak/>
        <w:t xml:space="preserve">Land Use Consent – Residential Earthworks and </w:t>
      </w:r>
      <w:r>
        <w:rPr>
          <w:rFonts w:ascii="Calibri" w:hAnsi="Calibri" w:cs="Calibri"/>
          <w:b/>
          <w:bCs/>
          <w:color w:val="auto"/>
          <w:sz w:val="24"/>
          <w:szCs w:val="24"/>
          <w:u w:val="single"/>
        </w:rPr>
        <w:t>A</w:t>
      </w:r>
      <w:r w:rsidRPr="00AD4B3C">
        <w:rPr>
          <w:rFonts w:ascii="Calibri" w:hAnsi="Calibri" w:cs="Calibri"/>
          <w:b/>
          <w:bCs/>
          <w:color w:val="auto"/>
          <w:sz w:val="24"/>
          <w:szCs w:val="24"/>
          <w:u w:val="single"/>
        </w:rPr>
        <w:t xml:space="preserve">ssociated </w:t>
      </w:r>
      <w:r>
        <w:rPr>
          <w:rFonts w:ascii="Calibri" w:hAnsi="Calibri" w:cs="Calibri"/>
          <w:b/>
          <w:bCs/>
          <w:color w:val="auto"/>
          <w:sz w:val="24"/>
          <w:szCs w:val="24"/>
          <w:u w:val="single"/>
        </w:rPr>
        <w:t>D</w:t>
      </w:r>
      <w:r w:rsidRPr="00AD4B3C">
        <w:rPr>
          <w:rFonts w:ascii="Calibri" w:hAnsi="Calibri" w:cs="Calibri"/>
          <w:b/>
          <w:bCs/>
          <w:color w:val="auto"/>
          <w:sz w:val="24"/>
          <w:szCs w:val="24"/>
          <w:u w:val="single"/>
        </w:rPr>
        <w:t xml:space="preserve">ischarge </w:t>
      </w:r>
      <w:r w:rsidR="007F2A96">
        <w:rPr>
          <w:rFonts w:ascii="Calibri" w:hAnsi="Calibri" w:cs="Calibri"/>
          <w:b/>
          <w:bCs/>
          <w:color w:val="auto"/>
          <w:sz w:val="24"/>
          <w:szCs w:val="24"/>
          <w:u w:val="single"/>
        </w:rPr>
        <w:t>(RMFT25.003.01</w:t>
      </w:r>
      <w:r w:rsidR="00383384">
        <w:rPr>
          <w:rFonts w:ascii="Calibri" w:hAnsi="Calibri" w:cs="Calibri"/>
          <w:b/>
          <w:bCs/>
          <w:color w:val="auto"/>
          <w:sz w:val="24"/>
          <w:szCs w:val="24"/>
          <w:u w:val="single"/>
        </w:rPr>
        <w:t xml:space="preserve"> and RMFT25.003.02</w:t>
      </w:r>
      <w:r w:rsidR="007F2A96">
        <w:rPr>
          <w:rFonts w:ascii="Calibri" w:hAnsi="Calibri" w:cs="Calibri"/>
          <w:b/>
          <w:bCs/>
          <w:color w:val="auto"/>
          <w:sz w:val="24"/>
          <w:szCs w:val="24"/>
          <w:u w:val="single"/>
        </w:rPr>
        <w:t>)</w:t>
      </w:r>
    </w:p>
    <w:p w14:paraId="76A9B05B" w14:textId="77777777" w:rsidR="00DD0B53" w:rsidRPr="00CC25F6" w:rsidRDefault="00DD0B53" w:rsidP="00DD0B53">
      <w:pPr>
        <w:spacing w:after="0" w:line="240" w:lineRule="auto"/>
        <w:rPr>
          <w:rFonts w:ascii="Calibri" w:hAnsi="Calibri" w:cs="Calibri"/>
          <w:sz w:val="22"/>
          <w:szCs w:val="22"/>
        </w:rPr>
      </w:pPr>
    </w:p>
    <w:p w14:paraId="66DF9CC6" w14:textId="77777777" w:rsidR="00DD0B53" w:rsidRDefault="00DD0B53" w:rsidP="00DD0B53">
      <w:pPr>
        <w:spacing w:after="0" w:line="240" w:lineRule="auto"/>
        <w:rPr>
          <w:rFonts w:ascii="Calibri" w:hAnsi="Calibri" w:cs="Calibri"/>
          <w:sz w:val="22"/>
          <w:szCs w:val="22"/>
          <w:u w:val="single"/>
        </w:rPr>
      </w:pPr>
      <w:r w:rsidRPr="00AD4B3C">
        <w:rPr>
          <w:rFonts w:ascii="Calibri" w:hAnsi="Calibri" w:cs="Calibri"/>
          <w:sz w:val="22"/>
          <w:szCs w:val="22"/>
          <w:u w:val="single"/>
        </w:rPr>
        <w:t>Specific</w:t>
      </w:r>
    </w:p>
    <w:p w14:paraId="2B8E52BD" w14:textId="77777777" w:rsidR="00DD0B53" w:rsidRPr="00AD4B3C" w:rsidRDefault="00DD0B53" w:rsidP="00DD0B53">
      <w:pPr>
        <w:spacing w:after="0" w:line="240" w:lineRule="auto"/>
        <w:rPr>
          <w:rFonts w:ascii="Calibri" w:hAnsi="Calibri" w:cs="Calibri"/>
          <w:sz w:val="22"/>
          <w:szCs w:val="22"/>
          <w:u w:val="single"/>
        </w:rPr>
      </w:pPr>
    </w:p>
    <w:p w14:paraId="0E08EB57" w14:textId="6BB9CF13" w:rsidR="00DD0B53" w:rsidRDefault="00DD0B53" w:rsidP="00584F0A">
      <w:pPr>
        <w:pStyle w:val="ListParagraph"/>
        <w:numPr>
          <w:ilvl w:val="0"/>
          <w:numId w:val="54"/>
        </w:numPr>
        <w:spacing w:after="0" w:line="240" w:lineRule="auto"/>
        <w:ind w:left="567" w:hanging="567"/>
        <w:rPr>
          <w:rFonts w:ascii="Calibri" w:hAnsi="Calibri" w:cs="Calibri"/>
          <w:sz w:val="22"/>
          <w:szCs w:val="22"/>
        </w:rPr>
      </w:pPr>
      <w:r w:rsidRPr="00CC25F6">
        <w:rPr>
          <w:rFonts w:ascii="Calibri" w:hAnsi="Calibri" w:cs="Calibri"/>
          <w:sz w:val="22"/>
          <w:szCs w:val="22"/>
        </w:rPr>
        <w:t>This consent authorises the use of land for residential earthworks and the associated discharge of sediment-laden water to land</w:t>
      </w:r>
      <w:r w:rsidR="002438A8">
        <w:rPr>
          <w:rFonts w:ascii="Calibri" w:hAnsi="Calibri" w:cs="Calibri"/>
          <w:sz w:val="22"/>
          <w:szCs w:val="22"/>
        </w:rPr>
        <w:t xml:space="preserve"> as shown in the following plans prepared by Stantec:</w:t>
      </w:r>
    </w:p>
    <w:p w14:paraId="7BF90DFC" w14:textId="77777777" w:rsidR="002438A8" w:rsidRDefault="002438A8" w:rsidP="002438A8">
      <w:pPr>
        <w:pStyle w:val="ListParagraph"/>
        <w:spacing w:after="0" w:line="240" w:lineRule="auto"/>
        <w:ind w:left="567"/>
        <w:rPr>
          <w:rFonts w:ascii="Calibri" w:hAnsi="Calibri" w:cs="Calibri"/>
          <w:sz w:val="22"/>
          <w:szCs w:val="22"/>
        </w:rPr>
      </w:pPr>
    </w:p>
    <w:p w14:paraId="2ACFBB41" w14:textId="77777777" w:rsidR="00C44C2F" w:rsidRDefault="00C44C2F"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Earthworks – Finished Ground Contours – Overall Layout, prepared by Stantec, dated 11.04.2025</w:t>
      </w:r>
    </w:p>
    <w:p w14:paraId="7E4F7A4F" w14:textId="77777777" w:rsidR="00C44C2F" w:rsidRDefault="00C44C2F"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Earthworks – Finished Ground Contours – Sheets 1 - 8, prepared by Stantec, dated 11.04.2025</w:t>
      </w:r>
    </w:p>
    <w:p w14:paraId="4A1436C3" w14:textId="77777777" w:rsidR="00C44C2F" w:rsidRDefault="00C44C2F"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Earthworks – Depths Plan – Overall Layout, prepared by Stantec, dated 11.04.2025</w:t>
      </w:r>
    </w:p>
    <w:p w14:paraId="6E8279FB" w14:textId="2B6C937E" w:rsidR="002438A8" w:rsidRPr="00C44C2F" w:rsidRDefault="00C44C2F" w:rsidP="00584F0A">
      <w:pPr>
        <w:pStyle w:val="ListParagraph"/>
        <w:numPr>
          <w:ilvl w:val="1"/>
          <w:numId w:val="98"/>
        </w:numPr>
        <w:tabs>
          <w:tab w:val="left" w:pos="540"/>
          <w:tab w:val="left" w:pos="567"/>
        </w:tabs>
        <w:spacing w:after="0" w:line="240" w:lineRule="auto"/>
        <w:ind w:left="1134"/>
        <w:jc w:val="both"/>
        <w:rPr>
          <w:rFonts w:ascii="Calibri" w:hAnsi="Calibri" w:cs="Calibri"/>
          <w:sz w:val="22"/>
          <w:szCs w:val="22"/>
          <w:lang w:val="en-US" w:eastAsia="en-AU"/>
        </w:rPr>
      </w:pPr>
      <w:r>
        <w:rPr>
          <w:rFonts w:ascii="Calibri" w:hAnsi="Calibri" w:cs="Calibri"/>
          <w:sz w:val="22"/>
          <w:szCs w:val="22"/>
          <w:lang w:val="en-US" w:eastAsia="en-AU"/>
        </w:rPr>
        <w:t>Earthworks – Depths Plan – Sheets 1 - 9, prepared by Stantec, dated 11.04.2025</w:t>
      </w:r>
    </w:p>
    <w:p w14:paraId="07391172" w14:textId="77777777" w:rsidR="00DD0B53" w:rsidRPr="00CC25F6" w:rsidRDefault="00DD0B53" w:rsidP="00DD0B53">
      <w:pPr>
        <w:pStyle w:val="ListParagraph"/>
        <w:spacing w:after="0" w:line="240" w:lineRule="auto"/>
        <w:ind w:left="567" w:hanging="567"/>
        <w:rPr>
          <w:rFonts w:ascii="Calibri" w:hAnsi="Calibri" w:cs="Calibri"/>
          <w:sz w:val="22"/>
          <w:szCs w:val="22"/>
        </w:rPr>
      </w:pPr>
    </w:p>
    <w:p w14:paraId="40923F19" w14:textId="77777777" w:rsidR="00257505" w:rsidRDefault="00DD0B53" w:rsidP="00257505">
      <w:pPr>
        <w:pStyle w:val="ListParagraph"/>
        <w:numPr>
          <w:ilvl w:val="0"/>
          <w:numId w:val="54"/>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The use of land for earthworks and any associated discharge for the Homestead Bay Residential Development on the land legally described </w:t>
      </w:r>
      <w:r>
        <w:rPr>
          <w:rFonts w:ascii="Calibri" w:hAnsi="Calibri" w:cs="Calibri"/>
          <w:sz w:val="22"/>
          <w:szCs w:val="22"/>
        </w:rPr>
        <w:t xml:space="preserve">Lot 8 Deposited Plan 443832 and </w:t>
      </w:r>
      <w:r w:rsidRPr="004933B4">
        <w:rPr>
          <w:rFonts w:ascii="Calibri" w:hAnsi="Calibri" w:cs="Calibri"/>
          <w:sz w:val="22"/>
          <w:szCs w:val="22"/>
        </w:rPr>
        <w:t>Lot 12 Deposited Plan 364700</w:t>
      </w:r>
      <w:r w:rsidRPr="00CC25F6">
        <w:rPr>
          <w:rFonts w:ascii="Calibri" w:hAnsi="Calibri" w:cs="Calibri"/>
          <w:sz w:val="22"/>
          <w:szCs w:val="22"/>
        </w:rPr>
        <w:t>, must be carried out in accordance with the plans and all information submitted with the application</w:t>
      </w:r>
      <w:r>
        <w:rPr>
          <w:rFonts w:ascii="Calibri" w:hAnsi="Calibri" w:cs="Calibri"/>
          <w:sz w:val="22"/>
          <w:szCs w:val="22"/>
        </w:rPr>
        <w:t xml:space="preserve">. </w:t>
      </w:r>
      <w:r w:rsidRPr="00CC25F6">
        <w:rPr>
          <w:rFonts w:ascii="Calibri" w:hAnsi="Calibri" w:cs="Calibri"/>
          <w:sz w:val="22"/>
          <w:szCs w:val="22"/>
        </w:rPr>
        <w:t xml:space="preserve">If there are any inconsistencies between the above information and the conditions of this consent, the conditions of this consent will prevail. </w:t>
      </w:r>
    </w:p>
    <w:p w14:paraId="129C843B" w14:textId="77777777" w:rsidR="00257505" w:rsidRDefault="00257505" w:rsidP="00257505">
      <w:pPr>
        <w:pStyle w:val="ListParagraph"/>
        <w:spacing w:after="0" w:line="240" w:lineRule="auto"/>
        <w:ind w:left="567"/>
        <w:rPr>
          <w:rFonts w:ascii="Calibri" w:hAnsi="Calibri" w:cs="Calibri"/>
          <w:sz w:val="22"/>
          <w:szCs w:val="22"/>
        </w:rPr>
      </w:pPr>
    </w:p>
    <w:p w14:paraId="00AC0764" w14:textId="49D0EE16" w:rsidR="00257505" w:rsidRPr="00257505" w:rsidRDefault="00257505" w:rsidP="00257505">
      <w:pPr>
        <w:pStyle w:val="ListParagraph"/>
        <w:numPr>
          <w:ilvl w:val="0"/>
          <w:numId w:val="54"/>
        </w:numPr>
        <w:spacing w:after="0" w:line="240" w:lineRule="auto"/>
        <w:ind w:left="567" w:hanging="567"/>
        <w:rPr>
          <w:rFonts w:ascii="Calibri" w:hAnsi="Calibri" w:cs="Calibri"/>
          <w:sz w:val="22"/>
          <w:szCs w:val="22"/>
        </w:rPr>
      </w:pPr>
      <w:r w:rsidRPr="00257505">
        <w:rPr>
          <w:rFonts w:ascii="Calibri" w:hAnsi="Calibri" w:cs="Calibri"/>
          <w:sz w:val="22"/>
          <w:szCs w:val="22"/>
        </w:rPr>
        <w:t xml:space="preserve">The duration of consent shall be </w:t>
      </w:r>
      <w:r>
        <w:rPr>
          <w:rFonts w:ascii="Calibri" w:hAnsi="Calibri" w:cs="Calibri"/>
          <w:sz w:val="22"/>
          <w:szCs w:val="22"/>
        </w:rPr>
        <w:t>1</w:t>
      </w:r>
      <w:r w:rsidRPr="00257505">
        <w:rPr>
          <w:rFonts w:ascii="Calibri" w:hAnsi="Calibri" w:cs="Calibri"/>
          <w:sz w:val="22"/>
          <w:szCs w:val="22"/>
        </w:rPr>
        <w:t xml:space="preserve">5 years from the commencement of the consent. </w:t>
      </w:r>
    </w:p>
    <w:p w14:paraId="5D035DE3" w14:textId="77777777" w:rsidR="00DD0B53" w:rsidRDefault="00DD0B53" w:rsidP="00DD0B53">
      <w:pPr>
        <w:pStyle w:val="ListParagraph"/>
        <w:spacing w:after="0" w:line="240" w:lineRule="auto"/>
        <w:rPr>
          <w:rFonts w:ascii="Calibri" w:hAnsi="Calibri" w:cs="Calibri"/>
          <w:sz w:val="22"/>
          <w:szCs w:val="22"/>
        </w:rPr>
      </w:pPr>
    </w:p>
    <w:p w14:paraId="6535B337" w14:textId="77777777" w:rsidR="00DD0B53" w:rsidRDefault="00DD0B53" w:rsidP="00584F0A">
      <w:pPr>
        <w:pStyle w:val="ListParagraph"/>
        <w:numPr>
          <w:ilvl w:val="0"/>
          <w:numId w:val="54"/>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Prior to commencement of the residential earthworks the Consent Holder must ensure that all personnel working on the site are made aware of, and </w:t>
      </w:r>
      <w:proofErr w:type="gramStart"/>
      <w:r w:rsidRPr="00CC25F6">
        <w:rPr>
          <w:rFonts w:ascii="Calibri" w:hAnsi="Calibri" w:cs="Calibri"/>
          <w:sz w:val="22"/>
          <w:szCs w:val="22"/>
        </w:rPr>
        <w:t>have access at all times</w:t>
      </w:r>
      <w:proofErr w:type="gramEnd"/>
      <w:r w:rsidRPr="00CC25F6">
        <w:rPr>
          <w:rFonts w:ascii="Calibri" w:hAnsi="Calibri" w:cs="Calibri"/>
          <w:sz w:val="22"/>
          <w:szCs w:val="22"/>
        </w:rPr>
        <w:t xml:space="preserve"> to:</w:t>
      </w:r>
    </w:p>
    <w:p w14:paraId="58293872" w14:textId="77777777" w:rsidR="00DD0B53" w:rsidRPr="00AD4B3C" w:rsidRDefault="00DD0B53" w:rsidP="00DD0B53">
      <w:pPr>
        <w:spacing w:after="0" w:line="240" w:lineRule="auto"/>
        <w:rPr>
          <w:rFonts w:ascii="Calibri" w:hAnsi="Calibri" w:cs="Calibri"/>
          <w:sz w:val="22"/>
          <w:szCs w:val="22"/>
        </w:rPr>
      </w:pPr>
    </w:p>
    <w:p w14:paraId="406743BB" w14:textId="08DCB140" w:rsidR="00DD0B53" w:rsidRPr="00CC25F6" w:rsidRDefault="00DD0B53" w:rsidP="00584F0A">
      <w:pPr>
        <w:pStyle w:val="ListParagraph"/>
        <w:numPr>
          <w:ilvl w:val="0"/>
          <w:numId w:val="56"/>
        </w:numPr>
        <w:spacing w:after="0" w:line="240" w:lineRule="auto"/>
        <w:rPr>
          <w:rFonts w:ascii="Calibri" w:hAnsi="Calibri" w:cs="Calibri"/>
          <w:sz w:val="22"/>
          <w:szCs w:val="22"/>
        </w:rPr>
      </w:pPr>
      <w:r w:rsidRPr="00CC25F6">
        <w:rPr>
          <w:rFonts w:ascii="Calibri" w:hAnsi="Calibri" w:cs="Calibri"/>
          <w:sz w:val="22"/>
          <w:szCs w:val="22"/>
        </w:rPr>
        <w:t>The contents of this document;</w:t>
      </w:r>
      <w:r w:rsidR="00E37135">
        <w:rPr>
          <w:rFonts w:ascii="Calibri" w:hAnsi="Calibri" w:cs="Calibri"/>
          <w:sz w:val="22"/>
          <w:szCs w:val="22"/>
        </w:rPr>
        <w:t xml:space="preserve"> and</w:t>
      </w:r>
    </w:p>
    <w:p w14:paraId="549E405D" w14:textId="4910F42D" w:rsidR="00DD0B53" w:rsidRPr="00CC25F6" w:rsidRDefault="00DD0B53" w:rsidP="00584F0A">
      <w:pPr>
        <w:pStyle w:val="ListParagraph"/>
        <w:numPr>
          <w:ilvl w:val="0"/>
          <w:numId w:val="56"/>
        </w:numPr>
        <w:spacing w:after="0" w:line="240" w:lineRule="auto"/>
        <w:rPr>
          <w:rFonts w:ascii="Calibri" w:hAnsi="Calibri" w:cs="Calibri"/>
          <w:sz w:val="22"/>
          <w:szCs w:val="22"/>
        </w:rPr>
      </w:pPr>
      <w:r w:rsidRPr="00CC25F6">
        <w:rPr>
          <w:rFonts w:ascii="Calibri" w:hAnsi="Calibri" w:cs="Calibri"/>
          <w:sz w:val="22"/>
          <w:szCs w:val="22"/>
        </w:rPr>
        <w:t xml:space="preserve">The final </w:t>
      </w:r>
      <w:r w:rsidR="009C63C0">
        <w:rPr>
          <w:rFonts w:ascii="Calibri" w:hAnsi="Calibri" w:cs="Calibri"/>
          <w:sz w:val="22"/>
          <w:szCs w:val="22"/>
        </w:rPr>
        <w:t xml:space="preserve">managements plans </w:t>
      </w:r>
      <w:r w:rsidRPr="00CC25F6">
        <w:rPr>
          <w:rFonts w:ascii="Calibri" w:hAnsi="Calibri" w:cs="Calibri"/>
          <w:sz w:val="22"/>
          <w:szCs w:val="22"/>
        </w:rPr>
        <w:t xml:space="preserve">required </w:t>
      </w:r>
      <w:r w:rsidRPr="00B746C5">
        <w:rPr>
          <w:rFonts w:ascii="Calibri" w:hAnsi="Calibri" w:cs="Calibri"/>
          <w:sz w:val="22"/>
          <w:szCs w:val="22"/>
        </w:rPr>
        <w:t>by Condition</w:t>
      </w:r>
      <w:r w:rsidR="00E37135" w:rsidRPr="00B746C5">
        <w:rPr>
          <w:rFonts w:ascii="Calibri" w:hAnsi="Calibri" w:cs="Calibri"/>
          <w:sz w:val="22"/>
          <w:szCs w:val="22"/>
        </w:rPr>
        <w:t>s</w:t>
      </w:r>
      <w:r w:rsidRPr="00B746C5">
        <w:rPr>
          <w:rFonts w:ascii="Calibri" w:hAnsi="Calibri" w:cs="Calibri"/>
          <w:sz w:val="22"/>
          <w:szCs w:val="22"/>
        </w:rPr>
        <w:t xml:space="preserve"> </w:t>
      </w:r>
      <w:r w:rsidR="00850BD5">
        <w:rPr>
          <w:rFonts w:ascii="Calibri" w:hAnsi="Calibri" w:cs="Calibri"/>
          <w:sz w:val="22"/>
          <w:szCs w:val="22"/>
        </w:rPr>
        <w:t>9 - 13</w:t>
      </w:r>
      <w:r w:rsidR="00E37135" w:rsidRPr="00B746C5">
        <w:rPr>
          <w:rFonts w:ascii="Calibri" w:hAnsi="Calibri" w:cs="Calibri"/>
          <w:sz w:val="22"/>
          <w:szCs w:val="22"/>
        </w:rPr>
        <w:t>.</w:t>
      </w:r>
    </w:p>
    <w:p w14:paraId="44C4A7AB" w14:textId="77777777" w:rsidR="000D76E9" w:rsidRDefault="000D76E9" w:rsidP="00DD0B53">
      <w:pPr>
        <w:spacing w:after="0" w:line="240" w:lineRule="auto"/>
        <w:ind w:left="720"/>
        <w:rPr>
          <w:rFonts w:ascii="Calibri" w:hAnsi="Calibri" w:cs="Calibri"/>
          <w:sz w:val="22"/>
          <w:szCs w:val="22"/>
        </w:rPr>
      </w:pPr>
    </w:p>
    <w:p w14:paraId="736CAE56" w14:textId="222A1DC4" w:rsidR="00DD0B53" w:rsidRPr="00CC25F6" w:rsidRDefault="00DD0B53" w:rsidP="00DD0B53">
      <w:pPr>
        <w:spacing w:after="0" w:line="240" w:lineRule="auto"/>
        <w:ind w:left="720"/>
        <w:rPr>
          <w:rFonts w:ascii="Calibri" w:hAnsi="Calibri" w:cs="Calibri"/>
          <w:sz w:val="22"/>
          <w:szCs w:val="22"/>
        </w:rPr>
      </w:pPr>
      <w:r w:rsidRPr="00CC25F6">
        <w:rPr>
          <w:rFonts w:ascii="Calibri" w:hAnsi="Calibri" w:cs="Calibri"/>
          <w:sz w:val="22"/>
          <w:szCs w:val="22"/>
        </w:rPr>
        <w:t xml:space="preserve">Copies of these documents must </w:t>
      </w:r>
      <w:proofErr w:type="gramStart"/>
      <w:r w:rsidRPr="00CC25F6">
        <w:rPr>
          <w:rFonts w:ascii="Calibri" w:hAnsi="Calibri" w:cs="Calibri"/>
          <w:sz w:val="22"/>
          <w:szCs w:val="22"/>
        </w:rPr>
        <w:t>be present on-site at all times</w:t>
      </w:r>
      <w:proofErr w:type="gramEnd"/>
      <w:r w:rsidRPr="00CC25F6">
        <w:rPr>
          <w:rFonts w:ascii="Calibri" w:hAnsi="Calibri" w:cs="Calibri"/>
          <w:sz w:val="22"/>
          <w:szCs w:val="22"/>
        </w:rPr>
        <w:t xml:space="preserve"> while the work authorised by this consent is being undertaken. </w:t>
      </w:r>
    </w:p>
    <w:p w14:paraId="2B69176C" w14:textId="77777777" w:rsidR="00DD0B53" w:rsidRPr="00CC25F6" w:rsidRDefault="00DD0B53" w:rsidP="00DD0B53">
      <w:pPr>
        <w:spacing w:after="0" w:line="240" w:lineRule="auto"/>
        <w:rPr>
          <w:rFonts w:ascii="Calibri" w:hAnsi="Calibri" w:cs="Calibri"/>
          <w:sz w:val="22"/>
          <w:szCs w:val="22"/>
        </w:rPr>
      </w:pPr>
    </w:p>
    <w:p w14:paraId="79B45F93" w14:textId="77777777" w:rsidR="00DD0B53" w:rsidRPr="00CC25F6" w:rsidRDefault="00DD0B53" w:rsidP="00584F0A">
      <w:pPr>
        <w:pStyle w:val="ListParagraph"/>
        <w:numPr>
          <w:ilvl w:val="0"/>
          <w:numId w:val="54"/>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All earthworks for residential development must be carried out in accordance with the Erosion and Sediment Control Guidelines for Land Disturbing Activities in the Auckland Region 2016 (Auckland Council Guideline Document GD2016/005). </w:t>
      </w:r>
    </w:p>
    <w:p w14:paraId="17C38656" w14:textId="77777777" w:rsidR="00DD0B53" w:rsidRPr="00CC25F6" w:rsidRDefault="00DD0B53" w:rsidP="00DD0B53">
      <w:pPr>
        <w:pStyle w:val="ListParagraph"/>
        <w:spacing w:after="0" w:line="240" w:lineRule="auto"/>
        <w:ind w:left="567" w:hanging="567"/>
        <w:rPr>
          <w:rFonts w:ascii="Calibri" w:hAnsi="Calibri" w:cs="Calibri"/>
          <w:sz w:val="22"/>
          <w:szCs w:val="22"/>
        </w:rPr>
      </w:pPr>
    </w:p>
    <w:p w14:paraId="43055581" w14:textId="00CAD638" w:rsidR="00DD0B53" w:rsidRDefault="00DD0B53" w:rsidP="00584F0A">
      <w:pPr>
        <w:pStyle w:val="ListParagraph"/>
        <w:numPr>
          <w:ilvl w:val="0"/>
          <w:numId w:val="54"/>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The earthworks authorised by this consent must not exceed </w:t>
      </w:r>
      <w:r>
        <w:rPr>
          <w:rFonts w:ascii="Calibri" w:hAnsi="Calibri" w:cs="Calibri"/>
          <w:sz w:val="22"/>
          <w:szCs w:val="22"/>
        </w:rPr>
        <w:t>1,542,745</w:t>
      </w:r>
      <w:r w:rsidRPr="00CC25F6">
        <w:rPr>
          <w:rFonts w:ascii="Calibri" w:hAnsi="Calibri" w:cs="Calibri"/>
          <w:sz w:val="22"/>
          <w:szCs w:val="22"/>
        </w:rPr>
        <w:t xml:space="preserve"> square metres in area and a total volume of </w:t>
      </w:r>
      <w:r>
        <w:rPr>
          <w:rFonts w:ascii="Calibri" w:hAnsi="Calibri" w:cs="Calibri"/>
          <w:sz w:val="22"/>
          <w:szCs w:val="22"/>
        </w:rPr>
        <w:t>2,400,000</w:t>
      </w:r>
      <w:r w:rsidR="003C687F">
        <w:rPr>
          <w:rFonts w:ascii="Calibri" w:hAnsi="Calibri" w:cs="Calibri"/>
          <w:sz w:val="22"/>
          <w:szCs w:val="22"/>
        </w:rPr>
        <w:t xml:space="preserve"> </w:t>
      </w:r>
      <w:r w:rsidRPr="00CC25F6">
        <w:rPr>
          <w:rFonts w:ascii="Calibri" w:hAnsi="Calibri" w:cs="Calibri"/>
          <w:sz w:val="22"/>
          <w:szCs w:val="22"/>
        </w:rPr>
        <w:t>cubic metres including:</w:t>
      </w:r>
    </w:p>
    <w:p w14:paraId="3EADFB8C" w14:textId="77777777" w:rsidR="00DD0B53" w:rsidRPr="00AD4B3C" w:rsidRDefault="00DD0B53" w:rsidP="00DD0B53">
      <w:pPr>
        <w:spacing w:after="0" w:line="240" w:lineRule="auto"/>
        <w:rPr>
          <w:rFonts w:ascii="Calibri" w:hAnsi="Calibri" w:cs="Calibri"/>
          <w:sz w:val="22"/>
          <w:szCs w:val="22"/>
        </w:rPr>
      </w:pPr>
    </w:p>
    <w:p w14:paraId="339800DA" w14:textId="08B0DD33" w:rsidR="00DD0B53" w:rsidRPr="00CC25F6" w:rsidRDefault="00DD0B53" w:rsidP="00584F0A">
      <w:pPr>
        <w:pStyle w:val="ListParagraph"/>
        <w:numPr>
          <w:ilvl w:val="0"/>
          <w:numId w:val="55"/>
        </w:numPr>
        <w:spacing w:after="0" w:line="240" w:lineRule="auto"/>
        <w:rPr>
          <w:rFonts w:ascii="Calibri" w:hAnsi="Calibri" w:cs="Calibri"/>
          <w:sz w:val="22"/>
          <w:szCs w:val="22"/>
        </w:rPr>
      </w:pPr>
      <w:r>
        <w:rPr>
          <w:rFonts w:ascii="Calibri" w:hAnsi="Calibri" w:cs="Calibri"/>
          <w:sz w:val="22"/>
          <w:szCs w:val="22"/>
        </w:rPr>
        <w:t>1,</w:t>
      </w:r>
      <w:r w:rsidR="009A7F4B">
        <w:rPr>
          <w:rFonts w:ascii="Calibri" w:hAnsi="Calibri" w:cs="Calibri"/>
          <w:sz w:val="22"/>
          <w:szCs w:val="22"/>
        </w:rPr>
        <w:t>239,400</w:t>
      </w:r>
      <w:r w:rsidRPr="00CC25F6">
        <w:rPr>
          <w:rFonts w:ascii="Calibri" w:hAnsi="Calibri" w:cs="Calibri"/>
          <w:sz w:val="22"/>
          <w:szCs w:val="22"/>
        </w:rPr>
        <w:t xml:space="preserve"> cubic metres of cut; and</w:t>
      </w:r>
    </w:p>
    <w:p w14:paraId="6965809D" w14:textId="01335F85" w:rsidR="00DD0B53" w:rsidRPr="00CC25F6" w:rsidRDefault="00DD0B53" w:rsidP="00584F0A">
      <w:pPr>
        <w:pStyle w:val="ListParagraph"/>
        <w:numPr>
          <w:ilvl w:val="0"/>
          <w:numId w:val="55"/>
        </w:numPr>
        <w:spacing w:after="0" w:line="240" w:lineRule="auto"/>
        <w:rPr>
          <w:rFonts w:ascii="Calibri" w:hAnsi="Calibri" w:cs="Calibri"/>
          <w:sz w:val="22"/>
          <w:szCs w:val="22"/>
        </w:rPr>
      </w:pPr>
      <w:r>
        <w:rPr>
          <w:rFonts w:ascii="Calibri" w:hAnsi="Calibri" w:cs="Calibri"/>
          <w:sz w:val="22"/>
          <w:szCs w:val="22"/>
        </w:rPr>
        <w:t>1,</w:t>
      </w:r>
      <w:r w:rsidR="009A7F4B">
        <w:rPr>
          <w:rFonts w:ascii="Calibri" w:hAnsi="Calibri" w:cs="Calibri"/>
          <w:sz w:val="22"/>
          <w:szCs w:val="22"/>
        </w:rPr>
        <w:t>052</w:t>
      </w:r>
      <w:r>
        <w:rPr>
          <w:rFonts w:ascii="Calibri" w:hAnsi="Calibri" w:cs="Calibri"/>
          <w:sz w:val="22"/>
          <w:szCs w:val="22"/>
        </w:rPr>
        <w:t>,</w:t>
      </w:r>
      <w:r w:rsidR="009A7F4B">
        <w:rPr>
          <w:rFonts w:ascii="Calibri" w:hAnsi="Calibri" w:cs="Calibri"/>
          <w:sz w:val="22"/>
          <w:szCs w:val="22"/>
        </w:rPr>
        <w:t>5</w:t>
      </w:r>
      <w:r>
        <w:rPr>
          <w:rFonts w:ascii="Calibri" w:hAnsi="Calibri" w:cs="Calibri"/>
          <w:sz w:val="22"/>
          <w:szCs w:val="22"/>
        </w:rPr>
        <w:t>00</w:t>
      </w:r>
      <w:r w:rsidRPr="00CC25F6">
        <w:rPr>
          <w:rFonts w:ascii="Calibri" w:hAnsi="Calibri" w:cs="Calibri"/>
          <w:sz w:val="22"/>
          <w:szCs w:val="22"/>
        </w:rPr>
        <w:t xml:space="preserve"> cubic metres of fill.</w:t>
      </w:r>
    </w:p>
    <w:p w14:paraId="7603E392" w14:textId="77777777" w:rsidR="00DD0B53" w:rsidRPr="00CC25F6" w:rsidRDefault="00DD0B53" w:rsidP="00DD0B53">
      <w:pPr>
        <w:spacing w:after="0" w:line="240" w:lineRule="auto"/>
        <w:ind w:left="720"/>
        <w:rPr>
          <w:rFonts w:ascii="Calibri" w:hAnsi="Calibri" w:cs="Calibri"/>
          <w:sz w:val="22"/>
          <w:szCs w:val="22"/>
        </w:rPr>
      </w:pPr>
    </w:p>
    <w:p w14:paraId="57AE4C8B" w14:textId="0291493E" w:rsidR="000A57EB" w:rsidRPr="000A57EB" w:rsidRDefault="000A57EB" w:rsidP="00DD0B53">
      <w:pPr>
        <w:spacing w:after="0" w:line="240" w:lineRule="auto"/>
        <w:rPr>
          <w:rFonts w:ascii="Calibri" w:hAnsi="Calibri" w:cs="Calibri"/>
          <w:sz w:val="22"/>
          <w:szCs w:val="22"/>
          <w:u w:val="single"/>
        </w:rPr>
      </w:pPr>
      <w:r w:rsidRPr="000A57EB">
        <w:rPr>
          <w:rFonts w:ascii="Calibri" w:hAnsi="Calibri" w:cs="Calibri"/>
          <w:sz w:val="22"/>
          <w:szCs w:val="22"/>
          <w:u w:val="single"/>
        </w:rPr>
        <w:t>Certification of Plans</w:t>
      </w:r>
    </w:p>
    <w:p w14:paraId="7747B85F" w14:textId="77777777" w:rsidR="000A57EB" w:rsidRDefault="000A57EB" w:rsidP="00DD0B53">
      <w:pPr>
        <w:spacing w:after="0" w:line="240" w:lineRule="auto"/>
        <w:rPr>
          <w:rFonts w:ascii="Calibri" w:hAnsi="Calibri" w:cs="Calibri"/>
          <w:sz w:val="22"/>
          <w:szCs w:val="22"/>
          <w:u w:val="single"/>
        </w:rPr>
      </w:pPr>
    </w:p>
    <w:p w14:paraId="35A8B106" w14:textId="3A7ED950" w:rsidR="00915104" w:rsidRPr="005A430B" w:rsidRDefault="00915104" w:rsidP="00584F0A">
      <w:pPr>
        <w:pStyle w:val="ListParagraph"/>
        <w:numPr>
          <w:ilvl w:val="0"/>
          <w:numId w:val="54"/>
        </w:numPr>
        <w:spacing w:after="0" w:line="240" w:lineRule="auto"/>
        <w:ind w:hanging="720"/>
        <w:rPr>
          <w:rFonts w:ascii="Calibri" w:hAnsi="Calibri" w:cs="Calibri"/>
          <w:sz w:val="22"/>
          <w:szCs w:val="22"/>
        </w:rPr>
      </w:pPr>
      <w:r w:rsidRPr="005A430B">
        <w:rPr>
          <w:rFonts w:ascii="Calibri" w:hAnsi="Calibri" w:cs="Calibri"/>
          <w:sz w:val="22"/>
          <w:szCs w:val="22"/>
        </w:rPr>
        <w:t>The Consent Holder must follow the process set out below for any plans, documents, designs or specifications (hereafter referred to as ‘documents’) requiring written certification from the Otago Regional Council:</w:t>
      </w:r>
    </w:p>
    <w:p w14:paraId="1F8DC910" w14:textId="77777777" w:rsidR="00915104" w:rsidRPr="005A430B" w:rsidRDefault="00915104" w:rsidP="00F1357A">
      <w:pPr>
        <w:pStyle w:val="ListParagraph"/>
        <w:spacing w:after="0" w:line="240" w:lineRule="auto"/>
        <w:rPr>
          <w:rFonts w:ascii="Calibri" w:hAnsi="Calibri" w:cs="Calibri"/>
          <w:sz w:val="22"/>
          <w:szCs w:val="22"/>
        </w:rPr>
      </w:pPr>
    </w:p>
    <w:p w14:paraId="239C0202" w14:textId="77777777" w:rsidR="00915104" w:rsidRPr="00915104" w:rsidRDefault="00915104" w:rsidP="00854FE6">
      <w:pPr>
        <w:numPr>
          <w:ilvl w:val="0"/>
          <w:numId w:val="139"/>
        </w:numPr>
        <w:spacing w:after="0" w:line="240" w:lineRule="auto"/>
        <w:ind w:left="1134"/>
        <w:rPr>
          <w:rFonts w:ascii="Calibri" w:hAnsi="Calibri" w:cs="Calibri"/>
          <w:sz w:val="22"/>
          <w:szCs w:val="22"/>
        </w:rPr>
      </w:pPr>
      <w:r w:rsidRPr="00915104">
        <w:rPr>
          <w:rFonts w:ascii="Calibri" w:hAnsi="Calibri" w:cs="Calibri"/>
          <w:sz w:val="22"/>
          <w:szCs w:val="22"/>
        </w:rPr>
        <w:t xml:space="preserve">Documents requiring written certification must be submitted to the Otago Regional Council in electronic form, or in hard copy form if requested. </w:t>
      </w:r>
    </w:p>
    <w:p w14:paraId="3305BD80" w14:textId="77777777" w:rsidR="00915104" w:rsidRPr="00B746C5" w:rsidRDefault="00915104" w:rsidP="00854FE6">
      <w:pPr>
        <w:numPr>
          <w:ilvl w:val="0"/>
          <w:numId w:val="139"/>
        </w:numPr>
        <w:spacing w:after="0" w:line="240" w:lineRule="auto"/>
        <w:ind w:left="1134"/>
        <w:rPr>
          <w:rFonts w:ascii="Calibri" w:hAnsi="Calibri" w:cs="Calibri"/>
          <w:sz w:val="22"/>
          <w:szCs w:val="22"/>
        </w:rPr>
      </w:pPr>
      <w:r w:rsidRPr="00B746C5">
        <w:rPr>
          <w:rFonts w:ascii="Calibri" w:hAnsi="Calibri" w:cs="Calibri"/>
          <w:sz w:val="22"/>
          <w:szCs w:val="22"/>
        </w:rPr>
        <w:lastRenderedPageBreak/>
        <w:t>Subject to (c) and (e) below, works to which the documents relate must not commence until the Consent Holder has received written certification from the Otago Regional Council.</w:t>
      </w:r>
    </w:p>
    <w:p w14:paraId="66D7F3AB" w14:textId="77777777" w:rsidR="00915104" w:rsidRPr="00B746C5" w:rsidRDefault="00915104" w:rsidP="00854FE6">
      <w:pPr>
        <w:numPr>
          <w:ilvl w:val="0"/>
          <w:numId w:val="139"/>
        </w:numPr>
        <w:spacing w:after="0" w:line="240" w:lineRule="auto"/>
        <w:ind w:left="1134"/>
        <w:rPr>
          <w:rFonts w:ascii="Calibri" w:hAnsi="Calibri" w:cs="Calibri"/>
          <w:sz w:val="22"/>
          <w:szCs w:val="22"/>
        </w:rPr>
      </w:pPr>
      <w:r w:rsidRPr="00B746C5">
        <w:rPr>
          <w:rFonts w:ascii="Calibri" w:hAnsi="Calibri" w:cs="Calibri"/>
          <w:sz w:val="22"/>
          <w:szCs w:val="22"/>
        </w:rPr>
        <w:t>If the Consent Holder has not received a response from the Otago Regional Council within 20 working days of the date of submission under (a) above, the documents must be deemed to be certified.</w:t>
      </w:r>
    </w:p>
    <w:p w14:paraId="5D30B71C" w14:textId="037D2D57" w:rsidR="00915104" w:rsidRPr="00B746C5" w:rsidRDefault="00915104" w:rsidP="00854FE6">
      <w:pPr>
        <w:numPr>
          <w:ilvl w:val="0"/>
          <w:numId w:val="139"/>
        </w:numPr>
        <w:spacing w:after="0" w:line="240" w:lineRule="auto"/>
        <w:ind w:left="1134"/>
        <w:rPr>
          <w:rFonts w:ascii="Calibri" w:hAnsi="Calibri" w:cs="Calibri"/>
          <w:sz w:val="22"/>
          <w:szCs w:val="22"/>
        </w:rPr>
      </w:pPr>
      <w:r w:rsidRPr="00B746C5">
        <w:rPr>
          <w:rFonts w:ascii="Calibri" w:hAnsi="Calibri" w:cs="Calibri"/>
          <w:sz w:val="22"/>
          <w:szCs w:val="22"/>
        </w:rPr>
        <w:t xml:space="preserve">If the Otago Regional Council’s response is that they </w:t>
      </w:r>
      <w:proofErr w:type="gramStart"/>
      <w:r w:rsidRPr="00B746C5">
        <w:rPr>
          <w:rFonts w:ascii="Calibri" w:hAnsi="Calibri" w:cs="Calibri"/>
          <w:sz w:val="22"/>
          <w:szCs w:val="22"/>
        </w:rPr>
        <w:t>are not able to</w:t>
      </w:r>
      <w:proofErr w:type="gramEnd"/>
      <w:r w:rsidRPr="00B746C5">
        <w:rPr>
          <w:rFonts w:ascii="Calibri" w:hAnsi="Calibri" w:cs="Calibri"/>
          <w:sz w:val="22"/>
          <w:szCs w:val="22"/>
        </w:rPr>
        <w:t xml:space="preserve"> certify the documents</w:t>
      </w:r>
      <w:r w:rsidR="00016FB9" w:rsidRPr="00B746C5">
        <w:rPr>
          <w:rFonts w:ascii="Calibri" w:hAnsi="Calibri" w:cs="Calibri"/>
          <w:sz w:val="22"/>
          <w:szCs w:val="22"/>
        </w:rPr>
        <w:t xml:space="preserve">, the reasons and recommendations are to be provided in </w:t>
      </w:r>
      <w:proofErr w:type="gramStart"/>
      <w:r w:rsidR="00016FB9" w:rsidRPr="00B746C5">
        <w:rPr>
          <w:rFonts w:ascii="Calibri" w:hAnsi="Calibri" w:cs="Calibri"/>
          <w:sz w:val="22"/>
          <w:szCs w:val="22"/>
        </w:rPr>
        <w:t>writing</w:t>
      </w:r>
      <w:proofErr w:type="gramEnd"/>
      <w:r w:rsidR="00016FB9" w:rsidRPr="00B746C5">
        <w:rPr>
          <w:rFonts w:ascii="Calibri" w:hAnsi="Calibri" w:cs="Calibri"/>
          <w:sz w:val="22"/>
          <w:szCs w:val="22"/>
        </w:rPr>
        <w:t xml:space="preserve"> and t</w:t>
      </w:r>
      <w:r w:rsidRPr="00B746C5">
        <w:rPr>
          <w:rFonts w:ascii="Calibri" w:hAnsi="Calibri" w:cs="Calibri"/>
          <w:sz w:val="22"/>
          <w:szCs w:val="22"/>
        </w:rPr>
        <w:t xml:space="preserve">he Consent Holder must consider the Council’s reasons and recommendations and resubmit amended documents for written </w:t>
      </w:r>
      <w:proofErr w:type="gramStart"/>
      <w:r w:rsidRPr="00B746C5">
        <w:rPr>
          <w:rFonts w:ascii="Calibri" w:hAnsi="Calibri" w:cs="Calibri"/>
          <w:sz w:val="22"/>
          <w:szCs w:val="22"/>
        </w:rPr>
        <w:t>certification .</w:t>
      </w:r>
      <w:proofErr w:type="gramEnd"/>
    </w:p>
    <w:p w14:paraId="164ABA39" w14:textId="77777777" w:rsidR="00915104" w:rsidRPr="00B746C5" w:rsidRDefault="00915104" w:rsidP="00854FE6">
      <w:pPr>
        <w:numPr>
          <w:ilvl w:val="0"/>
          <w:numId w:val="139"/>
        </w:numPr>
        <w:spacing w:after="0" w:line="240" w:lineRule="auto"/>
        <w:ind w:left="1134"/>
        <w:rPr>
          <w:rFonts w:ascii="Calibri" w:hAnsi="Calibri" w:cs="Calibri"/>
          <w:sz w:val="22"/>
          <w:szCs w:val="22"/>
        </w:rPr>
      </w:pPr>
      <w:r w:rsidRPr="00B746C5">
        <w:rPr>
          <w:rFonts w:ascii="Calibri" w:hAnsi="Calibri" w:cs="Calibri"/>
          <w:sz w:val="22"/>
          <w:szCs w:val="22"/>
        </w:rPr>
        <w:t>If the Consent Holder has not received a response from the Otago Regional Council within 10 working days of the date of resubmission under (d) above, the documents must be deemed to be certified.</w:t>
      </w:r>
    </w:p>
    <w:p w14:paraId="44CAF56F" w14:textId="77777777" w:rsidR="007A4A3C" w:rsidRPr="00B746C5" w:rsidRDefault="00915104" w:rsidP="00854FE6">
      <w:pPr>
        <w:numPr>
          <w:ilvl w:val="0"/>
          <w:numId w:val="139"/>
        </w:numPr>
        <w:spacing w:after="0" w:line="240" w:lineRule="auto"/>
        <w:ind w:left="1134"/>
        <w:rPr>
          <w:rFonts w:ascii="Calibri" w:hAnsi="Calibri" w:cs="Calibri"/>
          <w:sz w:val="22"/>
          <w:szCs w:val="22"/>
        </w:rPr>
      </w:pPr>
      <w:r w:rsidRPr="00B746C5">
        <w:rPr>
          <w:rFonts w:ascii="Calibri" w:hAnsi="Calibri" w:cs="Calibri"/>
          <w:sz w:val="22"/>
          <w:szCs w:val="22"/>
        </w:rPr>
        <w:t xml:space="preserve">If the Otago Regional Council’s response is that that they are still not able to certify the resubmitted </w:t>
      </w:r>
      <w:proofErr w:type="gramStart"/>
      <w:r w:rsidRPr="00B746C5">
        <w:rPr>
          <w:rFonts w:ascii="Calibri" w:hAnsi="Calibri" w:cs="Calibri"/>
          <w:sz w:val="22"/>
          <w:szCs w:val="22"/>
        </w:rPr>
        <w:t>documents</w:t>
      </w:r>
      <w:proofErr w:type="gramEnd"/>
      <w:r w:rsidRPr="00B746C5">
        <w:rPr>
          <w:rFonts w:ascii="Calibri" w:hAnsi="Calibri" w:cs="Calibri"/>
          <w:sz w:val="22"/>
          <w:szCs w:val="22"/>
        </w:rPr>
        <w:t xml:space="preserve"> then the Consent Holder must nevertheless implement the resubmitted documents with a notation that written certification of them has not occurred. </w:t>
      </w:r>
    </w:p>
    <w:p w14:paraId="793D7549" w14:textId="77777777" w:rsidR="007A4A3C" w:rsidRPr="00B746C5" w:rsidRDefault="00915104" w:rsidP="00854FE6">
      <w:pPr>
        <w:numPr>
          <w:ilvl w:val="0"/>
          <w:numId w:val="139"/>
        </w:numPr>
        <w:spacing w:after="0" w:line="240" w:lineRule="auto"/>
        <w:ind w:left="1134"/>
        <w:rPr>
          <w:rFonts w:ascii="Calibri" w:hAnsi="Calibri" w:cs="Calibri"/>
          <w:sz w:val="22"/>
          <w:szCs w:val="22"/>
        </w:rPr>
      </w:pPr>
      <w:r w:rsidRPr="005A430B">
        <w:rPr>
          <w:rFonts w:ascii="Calibri" w:hAnsi="Calibri" w:cs="Calibri"/>
          <w:sz w:val="22"/>
          <w:szCs w:val="22"/>
        </w:rPr>
        <w:t xml:space="preserve">Certified documents may be </w:t>
      </w:r>
      <w:r w:rsidRPr="00B746C5">
        <w:rPr>
          <w:rFonts w:ascii="Calibri" w:hAnsi="Calibri" w:cs="Calibri"/>
          <w:sz w:val="22"/>
          <w:szCs w:val="22"/>
        </w:rPr>
        <w:t>amended at the request of the Consent Holder at any time subject to written recertification undertaken in accordance with Conditions (a) to (f) with references in those clauses to certification to be read as recertification.</w:t>
      </w:r>
    </w:p>
    <w:p w14:paraId="0619919D" w14:textId="26DCA1F2" w:rsidR="00D27B69" w:rsidRPr="00B746C5" w:rsidRDefault="00D27B69" w:rsidP="00854FE6">
      <w:pPr>
        <w:numPr>
          <w:ilvl w:val="0"/>
          <w:numId w:val="139"/>
        </w:numPr>
        <w:spacing w:after="0" w:line="240" w:lineRule="auto"/>
        <w:ind w:left="1134"/>
        <w:rPr>
          <w:rFonts w:ascii="Calibri" w:hAnsi="Calibri" w:cs="Calibri"/>
          <w:sz w:val="22"/>
          <w:szCs w:val="22"/>
          <w:u w:val="single"/>
        </w:rPr>
      </w:pPr>
      <w:r w:rsidRPr="00B746C5">
        <w:rPr>
          <w:rFonts w:ascii="Calibri" w:hAnsi="Calibri" w:cs="Calibri"/>
          <w:sz w:val="22"/>
          <w:szCs w:val="22"/>
        </w:rPr>
        <w:t>Where the certified documents are management plans, these may be amended at the request of the Consent Holder at any time subject to written re-certification undertaken in accordance with (a) to (d) above.</w:t>
      </w:r>
    </w:p>
    <w:p w14:paraId="3A5BFF49" w14:textId="77777777" w:rsidR="000A57EB" w:rsidRPr="00B746C5" w:rsidRDefault="000A57EB" w:rsidP="00DD0B53">
      <w:pPr>
        <w:spacing w:after="0" w:line="240" w:lineRule="auto"/>
        <w:rPr>
          <w:rFonts w:ascii="Calibri" w:hAnsi="Calibri" w:cs="Calibri"/>
          <w:sz w:val="22"/>
          <w:szCs w:val="22"/>
          <w:u w:val="single"/>
        </w:rPr>
      </w:pPr>
    </w:p>
    <w:p w14:paraId="2F0A7767" w14:textId="77777777" w:rsidR="00915104" w:rsidRPr="00915104" w:rsidRDefault="00915104" w:rsidP="00915104">
      <w:pPr>
        <w:spacing w:after="0" w:line="240" w:lineRule="auto"/>
        <w:rPr>
          <w:rFonts w:ascii="Calibri" w:hAnsi="Calibri" w:cs="Calibri"/>
          <w:i/>
          <w:iCs/>
          <w:sz w:val="22"/>
          <w:szCs w:val="22"/>
        </w:rPr>
      </w:pPr>
      <w:r w:rsidRPr="00B746C5">
        <w:rPr>
          <w:rFonts w:ascii="Calibri" w:hAnsi="Calibri" w:cs="Calibri"/>
          <w:b/>
          <w:bCs/>
          <w:i/>
          <w:iCs/>
          <w:sz w:val="22"/>
          <w:szCs w:val="22"/>
        </w:rPr>
        <w:t xml:space="preserve">Advice Note: </w:t>
      </w:r>
      <w:r w:rsidRPr="00B746C5">
        <w:rPr>
          <w:rFonts w:ascii="Calibri" w:hAnsi="Calibri" w:cs="Calibri"/>
          <w:i/>
          <w:iCs/>
          <w:sz w:val="22"/>
          <w:szCs w:val="22"/>
        </w:rPr>
        <w:t>The written certification process is confined to confirming that the management</w:t>
      </w:r>
      <w:r w:rsidRPr="00915104">
        <w:rPr>
          <w:rFonts w:ascii="Calibri" w:hAnsi="Calibri" w:cs="Calibri"/>
          <w:i/>
          <w:iCs/>
          <w:sz w:val="22"/>
          <w:szCs w:val="22"/>
        </w:rPr>
        <w:t xml:space="preserve"> plans adequately give effect to the relevant condition(s).</w:t>
      </w:r>
    </w:p>
    <w:p w14:paraId="30A990B5" w14:textId="77777777" w:rsidR="000A57EB" w:rsidRDefault="000A57EB" w:rsidP="00DD0B53">
      <w:pPr>
        <w:spacing w:after="0" w:line="240" w:lineRule="auto"/>
        <w:rPr>
          <w:rFonts w:ascii="Calibri" w:hAnsi="Calibri" w:cs="Calibri"/>
          <w:sz w:val="22"/>
          <w:szCs w:val="22"/>
          <w:u w:val="single"/>
        </w:rPr>
      </w:pPr>
    </w:p>
    <w:p w14:paraId="0E3E3E65" w14:textId="54BB4DEE" w:rsidR="00DD0B53" w:rsidRDefault="00DD0B53" w:rsidP="00DD0B53">
      <w:pPr>
        <w:spacing w:after="0" w:line="240" w:lineRule="auto"/>
        <w:rPr>
          <w:rFonts w:ascii="Calibri" w:hAnsi="Calibri" w:cs="Calibri"/>
          <w:sz w:val="22"/>
          <w:szCs w:val="22"/>
          <w:u w:val="single"/>
        </w:rPr>
      </w:pPr>
      <w:r w:rsidRPr="00AD4B3C">
        <w:rPr>
          <w:rFonts w:ascii="Calibri" w:hAnsi="Calibri" w:cs="Calibri"/>
          <w:sz w:val="22"/>
          <w:szCs w:val="22"/>
          <w:u w:val="single"/>
        </w:rPr>
        <w:t>Performance Monitoring</w:t>
      </w:r>
    </w:p>
    <w:p w14:paraId="04EC60F7" w14:textId="77777777" w:rsidR="00DD0B53" w:rsidRPr="00AD4B3C" w:rsidRDefault="00DD0B53" w:rsidP="00DD0B53">
      <w:pPr>
        <w:spacing w:after="0" w:line="240" w:lineRule="auto"/>
        <w:rPr>
          <w:rFonts w:ascii="Calibri" w:hAnsi="Calibri" w:cs="Calibri"/>
          <w:sz w:val="22"/>
          <w:szCs w:val="22"/>
          <w:u w:val="single"/>
        </w:rPr>
      </w:pPr>
    </w:p>
    <w:p w14:paraId="7B50A703" w14:textId="57794767" w:rsidR="00DD0B53" w:rsidRDefault="00DD0B53" w:rsidP="00584F0A">
      <w:pPr>
        <w:pStyle w:val="ListParagraph"/>
        <w:numPr>
          <w:ilvl w:val="0"/>
          <w:numId w:val="54"/>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The Consent Holder must notify the </w:t>
      </w:r>
      <w:r w:rsidR="0055720C">
        <w:rPr>
          <w:rFonts w:ascii="Calibri" w:hAnsi="Calibri" w:cs="Calibri"/>
          <w:sz w:val="22"/>
          <w:szCs w:val="22"/>
        </w:rPr>
        <w:t xml:space="preserve">Otago Regional Council </w:t>
      </w:r>
      <w:r w:rsidRPr="00CC25F6">
        <w:rPr>
          <w:rFonts w:ascii="Calibri" w:hAnsi="Calibri" w:cs="Calibri"/>
          <w:sz w:val="22"/>
          <w:szCs w:val="22"/>
        </w:rPr>
        <w:t xml:space="preserve"> in writing of the commencement date of earthworks not less than 1</w:t>
      </w:r>
      <w:r w:rsidR="00EB6C3D">
        <w:rPr>
          <w:rFonts w:ascii="Calibri" w:hAnsi="Calibri" w:cs="Calibri"/>
          <w:sz w:val="22"/>
          <w:szCs w:val="22"/>
        </w:rPr>
        <w:t>5</w:t>
      </w:r>
      <w:r w:rsidRPr="00CC25F6">
        <w:rPr>
          <w:rFonts w:ascii="Calibri" w:hAnsi="Calibri" w:cs="Calibri"/>
          <w:sz w:val="22"/>
          <w:szCs w:val="22"/>
        </w:rPr>
        <w:t xml:space="preserve"> working days prior to the commencement of works</w:t>
      </w:r>
      <w:r>
        <w:rPr>
          <w:rFonts w:ascii="Calibri" w:hAnsi="Calibri" w:cs="Calibri"/>
          <w:sz w:val="22"/>
          <w:szCs w:val="22"/>
        </w:rPr>
        <w:t xml:space="preserve"> within each stage of the subdivision</w:t>
      </w:r>
      <w:r w:rsidRPr="00CC25F6">
        <w:rPr>
          <w:rFonts w:ascii="Calibri" w:hAnsi="Calibri" w:cs="Calibri"/>
          <w:sz w:val="22"/>
          <w:szCs w:val="22"/>
        </w:rPr>
        <w:t>. The prestart notification must include the following information:</w:t>
      </w:r>
    </w:p>
    <w:p w14:paraId="602422A3" w14:textId="77777777" w:rsidR="00DD0B53" w:rsidRPr="00CC25F6" w:rsidRDefault="00DD0B53" w:rsidP="00DD0B53">
      <w:pPr>
        <w:pStyle w:val="ListParagraph"/>
        <w:spacing w:after="0" w:line="240" w:lineRule="auto"/>
        <w:ind w:left="567"/>
        <w:rPr>
          <w:rFonts w:ascii="Calibri" w:hAnsi="Calibri" w:cs="Calibri"/>
          <w:sz w:val="22"/>
          <w:szCs w:val="22"/>
        </w:rPr>
      </w:pPr>
    </w:p>
    <w:p w14:paraId="6551AD7D" w14:textId="77777777" w:rsidR="00DD0B53" w:rsidRPr="00CC25F6" w:rsidRDefault="00DD0B53" w:rsidP="00584F0A">
      <w:pPr>
        <w:pStyle w:val="ListParagraph"/>
        <w:numPr>
          <w:ilvl w:val="0"/>
          <w:numId w:val="57"/>
        </w:numPr>
        <w:spacing w:after="0" w:line="240" w:lineRule="auto"/>
        <w:rPr>
          <w:rFonts w:ascii="Calibri" w:hAnsi="Calibri" w:cs="Calibri"/>
          <w:sz w:val="22"/>
          <w:szCs w:val="22"/>
        </w:rPr>
      </w:pPr>
      <w:r w:rsidRPr="00CC25F6">
        <w:rPr>
          <w:rFonts w:ascii="Calibri" w:hAnsi="Calibri" w:cs="Calibri"/>
          <w:sz w:val="22"/>
          <w:szCs w:val="22"/>
        </w:rPr>
        <w:t xml:space="preserve">The start date of the </w:t>
      </w:r>
      <w:proofErr w:type="gramStart"/>
      <w:r w:rsidRPr="00CC25F6">
        <w:rPr>
          <w:rFonts w:ascii="Calibri" w:hAnsi="Calibri" w:cs="Calibri"/>
          <w:sz w:val="22"/>
          <w:szCs w:val="22"/>
        </w:rPr>
        <w:t>works;</w:t>
      </w:r>
      <w:proofErr w:type="gramEnd"/>
    </w:p>
    <w:p w14:paraId="0979924B" w14:textId="77777777" w:rsidR="00DD0B53" w:rsidRPr="00CC25F6" w:rsidRDefault="00DD0B53" w:rsidP="00584F0A">
      <w:pPr>
        <w:pStyle w:val="ListParagraph"/>
        <w:numPr>
          <w:ilvl w:val="0"/>
          <w:numId w:val="57"/>
        </w:numPr>
        <w:spacing w:after="0" w:line="240" w:lineRule="auto"/>
        <w:rPr>
          <w:rFonts w:ascii="Calibri" w:hAnsi="Calibri" w:cs="Calibri"/>
          <w:sz w:val="22"/>
          <w:szCs w:val="22"/>
        </w:rPr>
      </w:pPr>
      <w:r w:rsidRPr="00CC25F6">
        <w:rPr>
          <w:rFonts w:ascii="Calibri" w:hAnsi="Calibri" w:cs="Calibri"/>
          <w:sz w:val="22"/>
          <w:szCs w:val="22"/>
        </w:rPr>
        <w:t>Photographs of the area/s where works is to be undertaken – photographs must be in colour and no smaller than 200 x 150 millimetres in size and be in JPEG form; and</w:t>
      </w:r>
    </w:p>
    <w:p w14:paraId="17EE00B8" w14:textId="6AFC81DD" w:rsidR="00DD0B53" w:rsidRPr="00CC25F6" w:rsidRDefault="00DD0B53" w:rsidP="00584F0A">
      <w:pPr>
        <w:pStyle w:val="ListParagraph"/>
        <w:numPr>
          <w:ilvl w:val="0"/>
          <w:numId w:val="57"/>
        </w:numPr>
        <w:spacing w:after="0" w:line="240" w:lineRule="auto"/>
        <w:rPr>
          <w:rFonts w:ascii="Calibri" w:hAnsi="Calibri" w:cs="Calibri"/>
          <w:sz w:val="22"/>
          <w:szCs w:val="22"/>
        </w:rPr>
      </w:pPr>
      <w:r w:rsidRPr="00CC25F6">
        <w:rPr>
          <w:rFonts w:ascii="Calibri" w:hAnsi="Calibri" w:cs="Calibri"/>
          <w:sz w:val="22"/>
          <w:szCs w:val="22"/>
        </w:rPr>
        <w:t xml:space="preserve">Advise who the Environmental Representative for the works programme is and provide contact details to the </w:t>
      </w:r>
      <w:r w:rsidR="0055720C">
        <w:rPr>
          <w:rFonts w:ascii="Calibri" w:hAnsi="Calibri" w:cs="Calibri"/>
          <w:sz w:val="22"/>
          <w:szCs w:val="22"/>
        </w:rPr>
        <w:t xml:space="preserve">Otago Regional Council </w:t>
      </w:r>
      <w:r w:rsidRPr="00CC25F6">
        <w:rPr>
          <w:rFonts w:ascii="Calibri" w:hAnsi="Calibri" w:cs="Calibri"/>
          <w:sz w:val="22"/>
          <w:szCs w:val="22"/>
        </w:rPr>
        <w:t>.</w:t>
      </w:r>
    </w:p>
    <w:p w14:paraId="72930493" w14:textId="024A5B89" w:rsidR="00DD0B53" w:rsidRPr="00CC25F6" w:rsidRDefault="00DD0B53" w:rsidP="005A430B">
      <w:pPr>
        <w:spacing w:after="0" w:line="240" w:lineRule="auto"/>
        <w:rPr>
          <w:rFonts w:ascii="Calibri" w:hAnsi="Calibri" w:cs="Calibri"/>
          <w:sz w:val="22"/>
          <w:szCs w:val="22"/>
        </w:rPr>
      </w:pPr>
    </w:p>
    <w:p w14:paraId="0D2380C7" w14:textId="5B776FE0" w:rsidR="00DD0B53" w:rsidRDefault="00DD0B53" w:rsidP="00584F0A">
      <w:pPr>
        <w:pStyle w:val="ListParagraph"/>
        <w:numPr>
          <w:ilvl w:val="0"/>
          <w:numId w:val="54"/>
        </w:numPr>
        <w:spacing w:after="0" w:line="240" w:lineRule="auto"/>
        <w:ind w:left="567" w:hanging="567"/>
        <w:rPr>
          <w:rFonts w:ascii="Calibri" w:hAnsi="Calibri" w:cs="Calibri"/>
          <w:sz w:val="22"/>
          <w:szCs w:val="22"/>
        </w:rPr>
      </w:pPr>
      <w:r w:rsidRPr="00CC25F6">
        <w:rPr>
          <w:rFonts w:ascii="Calibri" w:hAnsi="Calibri" w:cs="Calibri"/>
          <w:sz w:val="22"/>
          <w:szCs w:val="22"/>
        </w:rPr>
        <w:t>At least 1</w:t>
      </w:r>
      <w:r w:rsidR="00EB6C3D">
        <w:rPr>
          <w:rFonts w:ascii="Calibri" w:hAnsi="Calibri" w:cs="Calibri"/>
          <w:sz w:val="22"/>
          <w:szCs w:val="22"/>
        </w:rPr>
        <w:t>5</w:t>
      </w:r>
      <w:r w:rsidRPr="00CC25F6">
        <w:rPr>
          <w:rFonts w:ascii="Calibri" w:hAnsi="Calibri" w:cs="Calibri"/>
          <w:sz w:val="22"/>
          <w:szCs w:val="22"/>
        </w:rPr>
        <w:t xml:space="preserve"> working days prior to the commencement of earthworks activities</w:t>
      </w:r>
      <w:r>
        <w:rPr>
          <w:rFonts w:ascii="Calibri" w:hAnsi="Calibri" w:cs="Calibri"/>
          <w:sz w:val="22"/>
          <w:szCs w:val="22"/>
        </w:rPr>
        <w:t xml:space="preserve"> for each </w:t>
      </w:r>
      <w:r w:rsidR="00D07F4E">
        <w:rPr>
          <w:rFonts w:ascii="Calibri" w:hAnsi="Calibri" w:cs="Calibri"/>
          <w:sz w:val="22"/>
          <w:szCs w:val="22"/>
        </w:rPr>
        <w:t>phase</w:t>
      </w:r>
      <w:r w:rsidRPr="00CC25F6">
        <w:rPr>
          <w:rFonts w:ascii="Calibri" w:hAnsi="Calibri" w:cs="Calibri"/>
          <w:sz w:val="22"/>
          <w:szCs w:val="22"/>
        </w:rPr>
        <w:t xml:space="preserve">, the Consent Holder must submit a finalised Environmental Management Plan (EMP) and Erosion and Sediment Control Plan (ESCP) for review and acceptance by the </w:t>
      </w:r>
      <w:r w:rsidR="0055720C">
        <w:rPr>
          <w:rFonts w:ascii="Calibri" w:hAnsi="Calibri" w:cs="Calibri"/>
          <w:sz w:val="22"/>
          <w:szCs w:val="22"/>
        </w:rPr>
        <w:t xml:space="preserve">Otago Regional Council </w:t>
      </w:r>
      <w:r w:rsidRPr="00CC25F6">
        <w:rPr>
          <w:rFonts w:ascii="Calibri" w:hAnsi="Calibri" w:cs="Calibri"/>
          <w:sz w:val="22"/>
          <w:szCs w:val="22"/>
        </w:rPr>
        <w:t>. The ESCP must be in accordance with Auckland Council’s Guideline Document 2016/005 (GD05). This document must be prepared by a suitably qualified and experienced person. The EMP/ESCP must address the following (as a minimum):</w:t>
      </w:r>
    </w:p>
    <w:p w14:paraId="2610120F" w14:textId="77777777" w:rsidR="00DD0B53" w:rsidRPr="00CC25F6" w:rsidRDefault="00DD0B53" w:rsidP="00DD0B53">
      <w:pPr>
        <w:pStyle w:val="ListParagraph"/>
        <w:spacing w:after="0" w:line="240" w:lineRule="auto"/>
        <w:ind w:left="567"/>
        <w:rPr>
          <w:rFonts w:ascii="Calibri" w:hAnsi="Calibri" w:cs="Calibri"/>
          <w:sz w:val="22"/>
          <w:szCs w:val="22"/>
        </w:rPr>
      </w:pPr>
    </w:p>
    <w:p w14:paraId="51919307" w14:textId="77777777" w:rsidR="00DD0B53" w:rsidRPr="00CC25F6" w:rsidRDefault="00DD0B53" w:rsidP="00854FE6">
      <w:pPr>
        <w:pStyle w:val="ListParagraph"/>
        <w:numPr>
          <w:ilvl w:val="0"/>
          <w:numId w:val="142"/>
        </w:numPr>
        <w:spacing w:after="0" w:line="240" w:lineRule="auto"/>
        <w:ind w:left="1134" w:hanging="425"/>
        <w:rPr>
          <w:rFonts w:ascii="Calibri" w:hAnsi="Calibri" w:cs="Calibri"/>
          <w:sz w:val="22"/>
          <w:szCs w:val="22"/>
        </w:rPr>
      </w:pPr>
      <w:r w:rsidRPr="00CC25F6">
        <w:rPr>
          <w:rFonts w:ascii="Calibri" w:hAnsi="Calibri" w:cs="Calibri"/>
          <w:sz w:val="22"/>
          <w:szCs w:val="22"/>
        </w:rPr>
        <w:t>Administrative Requirements</w:t>
      </w:r>
    </w:p>
    <w:p w14:paraId="65F0E899" w14:textId="65112E0A" w:rsidR="00D07F4E" w:rsidRDefault="00D07F4E" w:rsidP="005A430B">
      <w:pPr>
        <w:pStyle w:val="ListParagraph"/>
        <w:numPr>
          <w:ilvl w:val="0"/>
          <w:numId w:val="59"/>
        </w:numPr>
        <w:spacing w:after="0" w:line="240" w:lineRule="auto"/>
        <w:ind w:left="1985"/>
        <w:rPr>
          <w:rFonts w:ascii="Calibri" w:hAnsi="Calibri" w:cs="Calibri"/>
          <w:sz w:val="22"/>
          <w:szCs w:val="22"/>
        </w:rPr>
      </w:pPr>
      <w:r>
        <w:rPr>
          <w:rFonts w:ascii="Calibri" w:hAnsi="Calibri" w:cs="Calibri"/>
          <w:sz w:val="22"/>
          <w:szCs w:val="22"/>
        </w:rPr>
        <w:t>Daily inspections of specific erosion and sediment control measures as required by GD05 (such as sediment retention ponds)</w:t>
      </w:r>
    </w:p>
    <w:p w14:paraId="58C25B9E" w14:textId="0473B4EF" w:rsidR="00DD0B53" w:rsidRPr="00CC25F6" w:rsidRDefault="00DD0B53" w:rsidP="005A430B">
      <w:pPr>
        <w:pStyle w:val="ListParagraph"/>
        <w:numPr>
          <w:ilvl w:val="0"/>
          <w:numId w:val="59"/>
        </w:numPr>
        <w:spacing w:after="0" w:line="240" w:lineRule="auto"/>
        <w:ind w:left="1985"/>
        <w:rPr>
          <w:rFonts w:ascii="Calibri" w:hAnsi="Calibri" w:cs="Calibri"/>
          <w:sz w:val="22"/>
          <w:szCs w:val="22"/>
        </w:rPr>
      </w:pPr>
      <w:r w:rsidRPr="00CC25F6">
        <w:rPr>
          <w:rFonts w:ascii="Calibri" w:hAnsi="Calibri" w:cs="Calibri"/>
          <w:sz w:val="22"/>
          <w:szCs w:val="22"/>
        </w:rPr>
        <w:t>Weekly site inspections</w:t>
      </w:r>
    </w:p>
    <w:p w14:paraId="3341A1B4" w14:textId="77777777" w:rsidR="00DD0B53" w:rsidRPr="00CC25F6" w:rsidRDefault="00DD0B53" w:rsidP="005A430B">
      <w:pPr>
        <w:pStyle w:val="ListParagraph"/>
        <w:numPr>
          <w:ilvl w:val="0"/>
          <w:numId w:val="59"/>
        </w:numPr>
        <w:spacing w:after="0" w:line="240" w:lineRule="auto"/>
        <w:ind w:left="1985"/>
        <w:rPr>
          <w:rFonts w:ascii="Calibri" w:hAnsi="Calibri" w:cs="Calibri"/>
          <w:sz w:val="22"/>
          <w:szCs w:val="22"/>
        </w:rPr>
      </w:pPr>
      <w:r w:rsidRPr="00CC25F6">
        <w:rPr>
          <w:rFonts w:ascii="Calibri" w:hAnsi="Calibri" w:cs="Calibri"/>
          <w:sz w:val="22"/>
          <w:szCs w:val="22"/>
        </w:rPr>
        <w:t xml:space="preserve">Monthly environmental reporting </w:t>
      </w:r>
    </w:p>
    <w:p w14:paraId="5A1C9F92" w14:textId="076FA727" w:rsidR="00D07F4E" w:rsidRDefault="00D07F4E" w:rsidP="005A430B">
      <w:pPr>
        <w:pStyle w:val="ListParagraph"/>
        <w:numPr>
          <w:ilvl w:val="0"/>
          <w:numId w:val="59"/>
        </w:numPr>
        <w:spacing w:after="0" w:line="240" w:lineRule="auto"/>
        <w:ind w:left="1985"/>
        <w:rPr>
          <w:rFonts w:ascii="Calibri" w:hAnsi="Calibri" w:cs="Calibri"/>
          <w:sz w:val="22"/>
          <w:szCs w:val="22"/>
        </w:rPr>
      </w:pPr>
      <w:r>
        <w:rPr>
          <w:rFonts w:ascii="Calibri" w:hAnsi="Calibri" w:cs="Calibri"/>
          <w:sz w:val="22"/>
          <w:szCs w:val="22"/>
        </w:rPr>
        <w:lastRenderedPageBreak/>
        <w:t>Pre and post rainfall inspection as required by GD05</w:t>
      </w:r>
    </w:p>
    <w:p w14:paraId="77E5400B" w14:textId="320DE526" w:rsidR="00DD0B53" w:rsidRPr="00CC25F6" w:rsidRDefault="00DD0B53" w:rsidP="005A430B">
      <w:pPr>
        <w:pStyle w:val="ListParagraph"/>
        <w:numPr>
          <w:ilvl w:val="0"/>
          <w:numId w:val="59"/>
        </w:numPr>
        <w:spacing w:after="0" w:line="240" w:lineRule="auto"/>
        <w:ind w:left="1985"/>
        <w:rPr>
          <w:rFonts w:ascii="Calibri" w:hAnsi="Calibri" w:cs="Calibri"/>
          <w:sz w:val="22"/>
          <w:szCs w:val="22"/>
        </w:rPr>
      </w:pPr>
      <w:r w:rsidRPr="00CC25F6">
        <w:rPr>
          <w:rFonts w:ascii="Calibri" w:hAnsi="Calibri" w:cs="Calibri"/>
          <w:sz w:val="22"/>
          <w:szCs w:val="22"/>
        </w:rPr>
        <w:t xml:space="preserve">Independent audit by Suitably Qualified and Experienced Person </w:t>
      </w:r>
    </w:p>
    <w:p w14:paraId="30D6D50B" w14:textId="77777777" w:rsidR="00DD0B53" w:rsidRPr="00CC25F6" w:rsidRDefault="00DD0B53" w:rsidP="005A430B">
      <w:pPr>
        <w:pStyle w:val="ListParagraph"/>
        <w:numPr>
          <w:ilvl w:val="0"/>
          <w:numId w:val="59"/>
        </w:numPr>
        <w:spacing w:after="0" w:line="240" w:lineRule="auto"/>
        <w:ind w:left="1985"/>
        <w:rPr>
          <w:rFonts w:ascii="Calibri" w:hAnsi="Calibri" w:cs="Calibri"/>
          <w:sz w:val="22"/>
          <w:szCs w:val="22"/>
        </w:rPr>
      </w:pPr>
      <w:r w:rsidRPr="00CC25F6">
        <w:rPr>
          <w:rFonts w:ascii="Calibri" w:hAnsi="Calibri" w:cs="Calibri"/>
          <w:sz w:val="22"/>
          <w:szCs w:val="22"/>
        </w:rPr>
        <w:t xml:space="preserve">Notification and management of environmental incidents </w:t>
      </w:r>
    </w:p>
    <w:p w14:paraId="3CB7C1F7" w14:textId="77777777" w:rsidR="00DD0B53" w:rsidRPr="00CC25F6" w:rsidRDefault="00DD0B53" w:rsidP="005A430B">
      <w:pPr>
        <w:pStyle w:val="ListParagraph"/>
        <w:numPr>
          <w:ilvl w:val="0"/>
          <w:numId w:val="59"/>
        </w:numPr>
        <w:spacing w:after="0" w:line="240" w:lineRule="auto"/>
        <w:ind w:left="1985"/>
        <w:rPr>
          <w:rFonts w:ascii="Calibri" w:hAnsi="Calibri" w:cs="Calibri"/>
          <w:sz w:val="22"/>
          <w:szCs w:val="22"/>
        </w:rPr>
      </w:pPr>
      <w:r w:rsidRPr="00CC25F6">
        <w:rPr>
          <w:rFonts w:ascii="Calibri" w:hAnsi="Calibri" w:cs="Calibri"/>
          <w:sz w:val="22"/>
          <w:szCs w:val="22"/>
        </w:rPr>
        <w:t xml:space="preserve">Records and registers </w:t>
      </w:r>
    </w:p>
    <w:p w14:paraId="7098F8B2" w14:textId="77777777" w:rsidR="00DD0B53" w:rsidRPr="00CC25F6" w:rsidRDefault="00DD0B53" w:rsidP="005A430B">
      <w:pPr>
        <w:pStyle w:val="ListParagraph"/>
        <w:numPr>
          <w:ilvl w:val="0"/>
          <w:numId w:val="59"/>
        </w:numPr>
        <w:spacing w:after="0" w:line="240" w:lineRule="auto"/>
        <w:ind w:left="1985"/>
        <w:rPr>
          <w:rFonts w:ascii="Calibri" w:hAnsi="Calibri" w:cs="Calibri"/>
          <w:sz w:val="22"/>
          <w:szCs w:val="22"/>
        </w:rPr>
      </w:pPr>
      <w:r w:rsidRPr="00CC25F6">
        <w:rPr>
          <w:rFonts w:ascii="Calibri" w:hAnsi="Calibri" w:cs="Calibri"/>
          <w:sz w:val="22"/>
          <w:szCs w:val="22"/>
        </w:rPr>
        <w:t xml:space="preserve">Environmental roles and responsibilities of personnel (including nomination of Principal Contractor) </w:t>
      </w:r>
    </w:p>
    <w:p w14:paraId="3789A7F2" w14:textId="77777777" w:rsidR="00DD0B53" w:rsidRDefault="00DD0B53" w:rsidP="005A430B">
      <w:pPr>
        <w:pStyle w:val="ListParagraph"/>
        <w:numPr>
          <w:ilvl w:val="0"/>
          <w:numId w:val="59"/>
        </w:numPr>
        <w:spacing w:after="0" w:line="240" w:lineRule="auto"/>
        <w:ind w:left="1985"/>
        <w:rPr>
          <w:rFonts w:ascii="Calibri" w:hAnsi="Calibri" w:cs="Calibri"/>
          <w:sz w:val="22"/>
          <w:szCs w:val="22"/>
        </w:rPr>
      </w:pPr>
      <w:r w:rsidRPr="00CC25F6">
        <w:rPr>
          <w:rFonts w:ascii="Calibri" w:hAnsi="Calibri" w:cs="Calibri"/>
          <w:sz w:val="22"/>
          <w:szCs w:val="22"/>
        </w:rPr>
        <w:t>Site induction</w:t>
      </w:r>
    </w:p>
    <w:p w14:paraId="36FCBC51" w14:textId="77777777" w:rsidR="00DD0B53" w:rsidRPr="00CC25F6" w:rsidRDefault="00DD0B53" w:rsidP="00DD0B53">
      <w:pPr>
        <w:pStyle w:val="ListParagraph"/>
        <w:spacing w:after="0" w:line="240" w:lineRule="auto"/>
        <w:ind w:left="1800"/>
        <w:rPr>
          <w:rFonts w:ascii="Calibri" w:hAnsi="Calibri" w:cs="Calibri"/>
          <w:sz w:val="22"/>
          <w:szCs w:val="22"/>
        </w:rPr>
      </w:pPr>
    </w:p>
    <w:p w14:paraId="18D13B42" w14:textId="69DBDE5A" w:rsidR="00DD0B53" w:rsidRPr="005A430B" w:rsidRDefault="00DD0B53" w:rsidP="00854FE6">
      <w:pPr>
        <w:pStyle w:val="ListParagraph"/>
        <w:numPr>
          <w:ilvl w:val="0"/>
          <w:numId w:val="142"/>
        </w:numPr>
        <w:spacing w:after="0" w:line="240" w:lineRule="auto"/>
        <w:ind w:left="1134" w:hanging="425"/>
        <w:rPr>
          <w:rFonts w:ascii="Calibri" w:hAnsi="Calibri" w:cs="Calibri"/>
          <w:sz w:val="22"/>
          <w:szCs w:val="22"/>
        </w:rPr>
      </w:pPr>
      <w:r w:rsidRPr="005A430B">
        <w:rPr>
          <w:rFonts w:ascii="Calibri" w:hAnsi="Calibri" w:cs="Calibri"/>
          <w:sz w:val="22"/>
          <w:szCs w:val="22"/>
        </w:rPr>
        <w:t>Operational Requirements</w:t>
      </w:r>
    </w:p>
    <w:p w14:paraId="2DDAFF8F" w14:textId="77777777" w:rsidR="00DD0B53" w:rsidRPr="00CC25F6" w:rsidRDefault="00DD0B53" w:rsidP="005A430B">
      <w:pPr>
        <w:pStyle w:val="ListParagraph"/>
        <w:numPr>
          <w:ilvl w:val="0"/>
          <w:numId w:val="60"/>
        </w:numPr>
        <w:spacing w:after="0" w:line="240" w:lineRule="auto"/>
        <w:ind w:left="1985"/>
        <w:rPr>
          <w:rFonts w:ascii="Calibri" w:hAnsi="Calibri" w:cs="Calibri"/>
          <w:sz w:val="22"/>
          <w:szCs w:val="22"/>
        </w:rPr>
      </w:pPr>
      <w:r w:rsidRPr="00CC25F6">
        <w:rPr>
          <w:rFonts w:ascii="Calibri" w:hAnsi="Calibri" w:cs="Calibri"/>
          <w:sz w:val="22"/>
          <w:szCs w:val="22"/>
        </w:rPr>
        <w:t>Erosion and sedimentation, including an ESCP to be prepared by a SQEP</w:t>
      </w:r>
    </w:p>
    <w:p w14:paraId="458AEDB6" w14:textId="77777777" w:rsidR="00DD0B53" w:rsidRPr="00CC25F6" w:rsidRDefault="00DD0B53" w:rsidP="005A430B">
      <w:pPr>
        <w:pStyle w:val="ListParagraph"/>
        <w:numPr>
          <w:ilvl w:val="0"/>
          <w:numId w:val="60"/>
        </w:numPr>
        <w:spacing w:after="0" w:line="240" w:lineRule="auto"/>
        <w:ind w:left="1985"/>
        <w:rPr>
          <w:rFonts w:ascii="Calibri" w:hAnsi="Calibri" w:cs="Calibri"/>
          <w:sz w:val="22"/>
          <w:szCs w:val="22"/>
        </w:rPr>
      </w:pPr>
      <w:r w:rsidRPr="00CC25F6">
        <w:rPr>
          <w:rFonts w:ascii="Calibri" w:hAnsi="Calibri" w:cs="Calibri"/>
          <w:sz w:val="22"/>
          <w:szCs w:val="22"/>
        </w:rPr>
        <w:t xml:space="preserve">Water quality monitoring including sampling locations </w:t>
      </w:r>
    </w:p>
    <w:p w14:paraId="7DCE3402" w14:textId="24D3BA33" w:rsidR="00DD0B53" w:rsidRPr="00CC25F6" w:rsidRDefault="00DD0B53" w:rsidP="005A430B">
      <w:pPr>
        <w:pStyle w:val="ListParagraph"/>
        <w:numPr>
          <w:ilvl w:val="0"/>
          <w:numId w:val="60"/>
        </w:numPr>
        <w:spacing w:after="0" w:line="240" w:lineRule="auto"/>
        <w:ind w:left="1985"/>
        <w:rPr>
          <w:rFonts w:ascii="Calibri" w:hAnsi="Calibri" w:cs="Calibri"/>
          <w:sz w:val="22"/>
          <w:szCs w:val="22"/>
        </w:rPr>
      </w:pPr>
      <w:r w:rsidRPr="00CC25F6">
        <w:rPr>
          <w:rFonts w:ascii="Calibri" w:hAnsi="Calibri" w:cs="Calibri"/>
          <w:sz w:val="22"/>
          <w:szCs w:val="22"/>
        </w:rPr>
        <w:t xml:space="preserve">Dust management </w:t>
      </w:r>
      <w:r w:rsidR="0047536A">
        <w:rPr>
          <w:rFonts w:ascii="Calibri" w:hAnsi="Calibri" w:cs="Calibri"/>
          <w:sz w:val="22"/>
          <w:szCs w:val="22"/>
        </w:rPr>
        <w:t xml:space="preserve">in accordance with the recommendations of </w:t>
      </w:r>
      <w:r w:rsidR="0085337B">
        <w:rPr>
          <w:rFonts w:ascii="Calibri" w:hAnsi="Calibri" w:cs="Calibri"/>
          <w:sz w:val="22"/>
          <w:szCs w:val="22"/>
        </w:rPr>
        <w:t xml:space="preserve">The Good Practice Guide for Assessing and </w:t>
      </w:r>
      <w:r w:rsidR="00DE69FD">
        <w:rPr>
          <w:rFonts w:ascii="Calibri" w:hAnsi="Calibri" w:cs="Calibri"/>
          <w:sz w:val="22"/>
          <w:szCs w:val="22"/>
        </w:rPr>
        <w:t>Managing</w:t>
      </w:r>
      <w:r w:rsidR="0085337B">
        <w:rPr>
          <w:rFonts w:ascii="Calibri" w:hAnsi="Calibri" w:cs="Calibri"/>
          <w:sz w:val="22"/>
          <w:szCs w:val="22"/>
        </w:rPr>
        <w:t xml:space="preserve"> Environmental Effects of Dust Emissions (MfE, 2016)</w:t>
      </w:r>
    </w:p>
    <w:p w14:paraId="6AAE2935" w14:textId="77777777" w:rsidR="00DD0B53" w:rsidRDefault="00DD0B53" w:rsidP="005A430B">
      <w:pPr>
        <w:pStyle w:val="ListParagraph"/>
        <w:numPr>
          <w:ilvl w:val="0"/>
          <w:numId w:val="60"/>
        </w:numPr>
        <w:spacing w:after="0" w:line="240" w:lineRule="auto"/>
        <w:ind w:left="1985"/>
        <w:rPr>
          <w:rFonts w:ascii="Calibri" w:hAnsi="Calibri" w:cs="Calibri"/>
          <w:sz w:val="22"/>
          <w:szCs w:val="22"/>
        </w:rPr>
      </w:pPr>
      <w:r w:rsidRPr="00CC25F6">
        <w:rPr>
          <w:rFonts w:ascii="Calibri" w:hAnsi="Calibri" w:cs="Calibri"/>
          <w:sz w:val="22"/>
          <w:szCs w:val="22"/>
        </w:rPr>
        <w:t>Chemical and fuel management</w:t>
      </w:r>
    </w:p>
    <w:p w14:paraId="366FD974" w14:textId="77777777" w:rsidR="00DD0B53" w:rsidRPr="00CC25F6" w:rsidRDefault="00DD0B53" w:rsidP="00DD0B53">
      <w:pPr>
        <w:pStyle w:val="ListParagraph"/>
        <w:spacing w:after="0" w:line="240" w:lineRule="auto"/>
        <w:ind w:left="1800"/>
        <w:rPr>
          <w:rFonts w:ascii="Calibri" w:hAnsi="Calibri" w:cs="Calibri"/>
          <w:sz w:val="22"/>
          <w:szCs w:val="22"/>
        </w:rPr>
      </w:pPr>
    </w:p>
    <w:p w14:paraId="7BF61300" w14:textId="77777777" w:rsidR="00DD0B53" w:rsidRPr="00CC25F6" w:rsidRDefault="00DD0B53" w:rsidP="00854FE6">
      <w:pPr>
        <w:pStyle w:val="ListParagraph"/>
        <w:numPr>
          <w:ilvl w:val="0"/>
          <w:numId w:val="142"/>
        </w:numPr>
        <w:spacing w:after="0" w:line="240" w:lineRule="auto"/>
        <w:ind w:left="1134" w:hanging="425"/>
        <w:rPr>
          <w:rFonts w:ascii="Calibri" w:hAnsi="Calibri" w:cs="Calibri"/>
          <w:sz w:val="22"/>
          <w:szCs w:val="22"/>
        </w:rPr>
      </w:pPr>
      <w:r w:rsidRPr="00CC25F6">
        <w:rPr>
          <w:rFonts w:ascii="Calibri" w:hAnsi="Calibri" w:cs="Calibri"/>
          <w:sz w:val="22"/>
          <w:szCs w:val="22"/>
        </w:rPr>
        <w:t>Sufficient detail to address the following matters:</w:t>
      </w:r>
    </w:p>
    <w:p w14:paraId="62DA08B6" w14:textId="4ADC3D07" w:rsidR="00D07F4E" w:rsidRDefault="00D07F4E" w:rsidP="00854FE6">
      <w:pPr>
        <w:pStyle w:val="ListParagraph"/>
        <w:numPr>
          <w:ilvl w:val="0"/>
          <w:numId w:val="143"/>
        </w:numPr>
        <w:spacing w:after="0" w:line="240" w:lineRule="auto"/>
        <w:ind w:left="1985" w:hanging="709"/>
        <w:rPr>
          <w:rFonts w:ascii="Calibri" w:hAnsi="Calibri" w:cs="Calibri"/>
          <w:sz w:val="22"/>
          <w:szCs w:val="22"/>
        </w:rPr>
      </w:pPr>
      <w:r>
        <w:rPr>
          <w:rFonts w:ascii="Calibri" w:hAnsi="Calibri" w:cs="Calibri"/>
          <w:sz w:val="22"/>
          <w:szCs w:val="22"/>
        </w:rPr>
        <w:t xml:space="preserve">Assessment of soil characteristics within earthworks catchments and the necessity </w:t>
      </w:r>
      <w:r w:rsidR="00DA2443">
        <w:rPr>
          <w:rFonts w:ascii="Calibri" w:hAnsi="Calibri" w:cs="Calibri"/>
          <w:sz w:val="22"/>
          <w:szCs w:val="22"/>
        </w:rPr>
        <w:t xml:space="preserve">for additional erosion and sediment control </w:t>
      </w:r>
      <w:proofErr w:type="gramStart"/>
      <w:r w:rsidR="00DA2443">
        <w:rPr>
          <w:rFonts w:ascii="Calibri" w:hAnsi="Calibri" w:cs="Calibri"/>
          <w:sz w:val="22"/>
          <w:szCs w:val="22"/>
        </w:rPr>
        <w:t>practices;</w:t>
      </w:r>
      <w:proofErr w:type="gramEnd"/>
    </w:p>
    <w:p w14:paraId="2A43DB5E" w14:textId="12C3211D" w:rsidR="00DD0B53" w:rsidRPr="00CC25F6" w:rsidRDefault="00DD0B53" w:rsidP="00854FE6">
      <w:pPr>
        <w:pStyle w:val="ListParagraph"/>
        <w:numPr>
          <w:ilvl w:val="0"/>
          <w:numId w:val="143"/>
        </w:numPr>
        <w:spacing w:after="0" w:line="240" w:lineRule="auto"/>
        <w:ind w:left="1985" w:hanging="709"/>
        <w:rPr>
          <w:rFonts w:ascii="Calibri" w:hAnsi="Calibri" w:cs="Calibri"/>
          <w:sz w:val="22"/>
          <w:szCs w:val="22"/>
        </w:rPr>
      </w:pPr>
      <w:r w:rsidRPr="00CC25F6">
        <w:rPr>
          <w:rFonts w:ascii="Calibri" w:hAnsi="Calibri" w:cs="Calibri"/>
          <w:sz w:val="22"/>
          <w:szCs w:val="22"/>
        </w:rPr>
        <w:t>Specific erosion and sediment control works (locations, dimensions, capacity etc</w:t>
      </w:r>
      <w:proofErr w:type="gramStart"/>
      <w:r w:rsidRPr="00CC25F6">
        <w:rPr>
          <w:rFonts w:ascii="Calibri" w:hAnsi="Calibri" w:cs="Calibri"/>
          <w:sz w:val="22"/>
          <w:szCs w:val="22"/>
        </w:rPr>
        <w:t>);</w:t>
      </w:r>
      <w:proofErr w:type="gramEnd"/>
    </w:p>
    <w:p w14:paraId="08435C13" w14:textId="77777777" w:rsidR="00DD0B53" w:rsidRPr="00CC25F6" w:rsidRDefault="00DD0B53" w:rsidP="00854FE6">
      <w:pPr>
        <w:pStyle w:val="ListParagraph"/>
        <w:numPr>
          <w:ilvl w:val="0"/>
          <w:numId w:val="143"/>
        </w:numPr>
        <w:spacing w:after="0" w:line="240" w:lineRule="auto"/>
        <w:ind w:left="1985" w:hanging="709"/>
        <w:rPr>
          <w:rFonts w:ascii="Calibri" w:hAnsi="Calibri" w:cs="Calibri"/>
          <w:sz w:val="22"/>
          <w:szCs w:val="22"/>
        </w:rPr>
      </w:pPr>
      <w:r w:rsidRPr="00CC25F6">
        <w:rPr>
          <w:rFonts w:ascii="Calibri" w:hAnsi="Calibri" w:cs="Calibri"/>
          <w:sz w:val="22"/>
          <w:szCs w:val="22"/>
        </w:rPr>
        <w:t xml:space="preserve">Supporting calculations and design </w:t>
      </w:r>
      <w:proofErr w:type="gramStart"/>
      <w:r w:rsidRPr="00CC25F6">
        <w:rPr>
          <w:rFonts w:ascii="Calibri" w:hAnsi="Calibri" w:cs="Calibri"/>
          <w:sz w:val="22"/>
          <w:szCs w:val="22"/>
        </w:rPr>
        <w:t>drawings;</w:t>
      </w:r>
      <w:proofErr w:type="gramEnd"/>
      <w:r w:rsidRPr="00CC25F6">
        <w:rPr>
          <w:rFonts w:ascii="Calibri" w:hAnsi="Calibri" w:cs="Calibri"/>
          <w:sz w:val="22"/>
          <w:szCs w:val="22"/>
        </w:rPr>
        <w:t xml:space="preserve"> </w:t>
      </w:r>
    </w:p>
    <w:p w14:paraId="1B2FFDDA" w14:textId="77777777" w:rsidR="00DD0B53" w:rsidRPr="00CC25F6" w:rsidRDefault="00DD0B53" w:rsidP="00854FE6">
      <w:pPr>
        <w:pStyle w:val="ListParagraph"/>
        <w:numPr>
          <w:ilvl w:val="0"/>
          <w:numId w:val="143"/>
        </w:numPr>
        <w:spacing w:after="0" w:line="240" w:lineRule="auto"/>
        <w:ind w:left="1985" w:hanging="709"/>
        <w:rPr>
          <w:rFonts w:ascii="Calibri" w:hAnsi="Calibri" w:cs="Calibri"/>
          <w:sz w:val="22"/>
          <w:szCs w:val="22"/>
        </w:rPr>
      </w:pPr>
      <w:r w:rsidRPr="00CC25F6">
        <w:rPr>
          <w:rFonts w:ascii="Calibri" w:hAnsi="Calibri" w:cs="Calibri"/>
          <w:sz w:val="22"/>
          <w:szCs w:val="22"/>
        </w:rPr>
        <w:t xml:space="preserve">Catchment boundaries and contour </w:t>
      </w:r>
      <w:proofErr w:type="gramStart"/>
      <w:r w:rsidRPr="00CC25F6">
        <w:rPr>
          <w:rFonts w:ascii="Calibri" w:hAnsi="Calibri" w:cs="Calibri"/>
          <w:sz w:val="22"/>
          <w:szCs w:val="22"/>
        </w:rPr>
        <w:t>information;</w:t>
      </w:r>
      <w:proofErr w:type="gramEnd"/>
      <w:r w:rsidRPr="00CC25F6">
        <w:rPr>
          <w:rFonts w:ascii="Calibri" w:hAnsi="Calibri" w:cs="Calibri"/>
          <w:sz w:val="22"/>
          <w:szCs w:val="22"/>
        </w:rPr>
        <w:t xml:space="preserve"> </w:t>
      </w:r>
    </w:p>
    <w:p w14:paraId="1B2A4979" w14:textId="77777777" w:rsidR="00DD0B53" w:rsidRPr="00CC25F6" w:rsidRDefault="00DD0B53" w:rsidP="00854FE6">
      <w:pPr>
        <w:pStyle w:val="ListParagraph"/>
        <w:numPr>
          <w:ilvl w:val="0"/>
          <w:numId w:val="143"/>
        </w:numPr>
        <w:spacing w:after="0" w:line="240" w:lineRule="auto"/>
        <w:ind w:left="1985" w:hanging="709"/>
        <w:rPr>
          <w:rFonts w:ascii="Calibri" w:hAnsi="Calibri" w:cs="Calibri"/>
          <w:sz w:val="22"/>
          <w:szCs w:val="22"/>
        </w:rPr>
      </w:pPr>
      <w:r w:rsidRPr="00CC25F6">
        <w:rPr>
          <w:rFonts w:ascii="Calibri" w:hAnsi="Calibri" w:cs="Calibri"/>
          <w:sz w:val="22"/>
          <w:szCs w:val="22"/>
        </w:rPr>
        <w:t xml:space="preserve">Details of construction </w:t>
      </w:r>
      <w:proofErr w:type="gramStart"/>
      <w:r w:rsidRPr="00CC25F6">
        <w:rPr>
          <w:rFonts w:ascii="Calibri" w:hAnsi="Calibri" w:cs="Calibri"/>
          <w:sz w:val="22"/>
          <w:szCs w:val="22"/>
        </w:rPr>
        <w:t>methods;</w:t>
      </w:r>
      <w:proofErr w:type="gramEnd"/>
      <w:r w:rsidRPr="00CC25F6">
        <w:rPr>
          <w:rFonts w:ascii="Calibri" w:hAnsi="Calibri" w:cs="Calibri"/>
          <w:sz w:val="22"/>
          <w:szCs w:val="22"/>
        </w:rPr>
        <w:t xml:space="preserve"> </w:t>
      </w:r>
    </w:p>
    <w:p w14:paraId="4051600D" w14:textId="77777777" w:rsidR="00DD0B53" w:rsidRPr="00CC25F6" w:rsidRDefault="00DD0B53" w:rsidP="00854FE6">
      <w:pPr>
        <w:pStyle w:val="ListParagraph"/>
        <w:numPr>
          <w:ilvl w:val="0"/>
          <w:numId w:val="143"/>
        </w:numPr>
        <w:spacing w:after="0" w:line="240" w:lineRule="auto"/>
        <w:ind w:left="1985" w:hanging="709"/>
        <w:rPr>
          <w:rFonts w:ascii="Calibri" w:hAnsi="Calibri" w:cs="Calibri"/>
          <w:sz w:val="22"/>
          <w:szCs w:val="22"/>
        </w:rPr>
      </w:pPr>
      <w:r w:rsidRPr="00CC25F6">
        <w:rPr>
          <w:rFonts w:ascii="Calibri" w:hAnsi="Calibri" w:cs="Calibri"/>
          <w:sz w:val="22"/>
          <w:szCs w:val="22"/>
        </w:rPr>
        <w:t xml:space="preserve">Timing and duration of construction and operation of control </w:t>
      </w:r>
      <w:proofErr w:type="gramStart"/>
      <w:r w:rsidRPr="00CC25F6">
        <w:rPr>
          <w:rFonts w:ascii="Calibri" w:hAnsi="Calibri" w:cs="Calibri"/>
          <w:sz w:val="22"/>
          <w:szCs w:val="22"/>
        </w:rPr>
        <w:t>works;</w:t>
      </w:r>
      <w:proofErr w:type="gramEnd"/>
      <w:r w:rsidRPr="00CC25F6">
        <w:rPr>
          <w:rFonts w:ascii="Calibri" w:hAnsi="Calibri" w:cs="Calibri"/>
          <w:sz w:val="22"/>
          <w:szCs w:val="22"/>
        </w:rPr>
        <w:t xml:space="preserve"> </w:t>
      </w:r>
    </w:p>
    <w:p w14:paraId="0CDEBC4D" w14:textId="77777777" w:rsidR="00DD0B53" w:rsidRPr="00CC25F6" w:rsidRDefault="00DD0B53" w:rsidP="00854FE6">
      <w:pPr>
        <w:pStyle w:val="ListParagraph"/>
        <w:numPr>
          <w:ilvl w:val="0"/>
          <w:numId w:val="143"/>
        </w:numPr>
        <w:spacing w:after="0" w:line="240" w:lineRule="auto"/>
        <w:ind w:left="1985" w:hanging="709"/>
        <w:rPr>
          <w:rFonts w:ascii="Calibri" w:hAnsi="Calibri" w:cs="Calibri"/>
          <w:sz w:val="22"/>
          <w:szCs w:val="22"/>
        </w:rPr>
      </w:pPr>
      <w:r w:rsidRPr="00CC25F6">
        <w:rPr>
          <w:rFonts w:ascii="Calibri" w:hAnsi="Calibri" w:cs="Calibri"/>
          <w:sz w:val="22"/>
          <w:szCs w:val="22"/>
        </w:rPr>
        <w:t xml:space="preserve">Processes in place if </w:t>
      </w:r>
      <w:proofErr w:type="gramStart"/>
      <w:r w:rsidRPr="00CC25F6">
        <w:rPr>
          <w:rFonts w:ascii="Calibri" w:hAnsi="Calibri" w:cs="Calibri"/>
          <w:sz w:val="22"/>
          <w:szCs w:val="22"/>
        </w:rPr>
        <w:t>unexpected contaminated</w:t>
      </w:r>
      <w:proofErr w:type="gramEnd"/>
      <w:r w:rsidRPr="00CC25F6">
        <w:rPr>
          <w:rFonts w:ascii="Calibri" w:hAnsi="Calibri" w:cs="Calibri"/>
          <w:sz w:val="22"/>
          <w:szCs w:val="22"/>
        </w:rPr>
        <w:t xml:space="preserve"> land is </w:t>
      </w:r>
      <w:proofErr w:type="gramStart"/>
      <w:r w:rsidRPr="00CC25F6">
        <w:rPr>
          <w:rFonts w:ascii="Calibri" w:hAnsi="Calibri" w:cs="Calibri"/>
          <w:sz w:val="22"/>
          <w:szCs w:val="22"/>
        </w:rPr>
        <w:t>encountered;</w:t>
      </w:r>
      <w:proofErr w:type="gramEnd"/>
      <w:r w:rsidRPr="00CC25F6">
        <w:rPr>
          <w:rFonts w:ascii="Calibri" w:hAnsi="Calibri" w:cs="Calibri"/>
          <w:sz w:val="22"/>
          <w:szCs w:val="22"/>
        </w:rPr>
        <w:t xml:space="preserve"> </w:t>
      </w:r>
    </w:p>
    <w:p w14:paraId="57EA86D3" w14:textId="77777777" w:rsidR="00DD0B53" w:rsidRPr="00CC25F6" w:rsidRDefault="00DD0B53" w:rsidP="00854FE6">
      <w:pPr>
        <w:pStyle w:val="ListParagraph"/>
        <w:numPr>
          <w:ilvl w:val="0"/>
          <w:numId w:val="143"/>
        </w:numPr>
        <w:spacing w:after="0" w:line="240" w:lineRule="auto"/>
        <w:ind w:left="1985" w:hanging="709"/>
        <w:rPr>
          <w:rFonts w:ascii="Calibri" w:hAnsi="Calibri" w:cs="Calibri"/>
          <w:sz w:val="22"/>
          <w:szCs w:val="22"/>
        </w:rPr>
      </w:pPr>
      <w:r w:rsidRPr="00CC25F6">
        <w:rPr>
          <w:rFonts w:ascii="Calibri" w:hAnsi="Calibri" w:cs="Calibri"/>
          <w:sz w:val="22"/>
          <w:szCs w:val="22"/>
        </w:rPr>
        <w:t xml:space="preserve">Contingency measures for snow and/ or frost events (in relation to chemical treatment) </w:t>
      </w:r>
    </w:p>
    <w:p w14:paraId="5B4336F9" w14:textId="77777777" w:rsidR="00DD0B53" w:rsidRPr="00CC25F6" w:rsidRDefault="00DD0B53" w:rsidP="00854FE6">
      <w:pPr>
        <w:pStyle w:val="ListParagraph"/>
        <w:numPr>
          <w:ilvl w:val="0"/>
          <w:numId w:val="143"/>
        </w:numPr>
        <w:spacing w:after="0" w:line="240" w:lineRule="auto"/>
        <w:ind w:left="1985" w:hanging="709"/>
        <w:rPr>
          <w:rFonts w:ascii="Calibri" w:hAnsi="Calibri" w:cs="Calibri"/>
          <w:sz w:val="22"/>
          <w:szCs w:val="22"/>
        </w:rPr>
      </w:pPr>
      <w:r w:rsidRPr="00CC25F6">
        <w:rPr>
          <w:rFonts w:ascii="Calibri" w:hAnsi="Calibri" w:cs="Calibri"/>
          <w:sz w:val="22"/>
          <w:szCs w:val="22"/>
        </w:rPr>
        <w:t>Measures to avoid silt and/or sediment tracking onto roads and then to water for the duration of the earthworks, such as:</w:t>
      </w:r>
    </w:p>
    <w:p w14:paraId="3CA0E4FE" w14:textId="77777777" w:rsidR="00DD0B53" w:rsidRPr="00CC25F6" w:rsidRDefault="00DD0B53" w:rsidP="005A430B">
      <w:pPr>
        <w:pStyle w:val="ListParagraph"/>
        <w:numPr>
          <w:ilvl w:val="0"/>
          <w:numId w:val="61"/>
        </w:numPr>
        <w:spacing w:after="0" w:line="240" w:lineRule="auto"/>
        <w:ind w:left="2552"/>
        <w:rPr>
          <w:rFonts w:ascii="Calibri" w:hAnsi="Calibri" w:cs="Calibri"/>
          <w:sz w:val="22"/>
          <w:szCs w:val="22"/>
        </w:rPr>
      </w:pPr>
      <w:r w:rsidRPr="00CC25F6">
        <w:rPr>
          <w:rFonts w:ascii="Calibri" w:hAnsi="Calibri" w:cs="Calibri"/>
          <w:sz w:val="22"/>
          <w:szCs w:val="22"/>
        </w:rPr>
        <w:t xml:space="preserve">Providing stabilised entry and exit point(s) for </w:t>
      </w:r>
      <w:proofErr w:type="gramStart"/>
      <w:r w:rsidRPr="00CC25F6">
        <w:rPr>
          <w:rFonts w:ascii="Calibri" w:hAnsi="Calibri" w:cs="Calibri"/>
          <w:sz w:val="22"/>
          <w:szCs w:val="22"/>
        </w:rPr>
        <w:t>vehicles;</w:t>
      </w:r>
      <w:proofErr w:type="gramEnd"/>
    </w:p>
    <w:p w14:paraId="037DCBC1" w14:textId="77777777" w:rsidR="00DD0B53" w:rsidRPr="00CC25F6" w:rsidRDefault="00DD0B53" w:rsidP="005A430B">
      <w:pPr>
        <w:pStyle w:val="ListParagraph"/>
        <w:numPr>
          <w:ilvl w:val="0"/>
          <w:numId w:val="61"/>
        </w:numPr>
        <w:spacing w:after="0" w:line="240" w:lineRule="auto"/>
        <w:ind w:left="2552"/>
        <w:rPr>
          <w:rFonts w:ascii="Calibri" w:hAnsi="Calibri" w:cs="Calibri"/>
          <w:sz w:val="22"/>
          <w:szCs w:val="22"/>
        </w:rPr>
      </w:pPr>
      <w:r w:rsidRPr="00CC25F6">
        <w:rPr>
          <w:rFonts w:ascii="Calibri" w:hAnsi="Calibri" w:cs="Calibri"/>
          <w:sz w:val="22"/>
          <w:szCs w:val="22"/>
        </w:rPr>
        <w:t>Providing wheel wash facilities; and</w:t>
      </w:r>
    </w:p>
    <w:p w14:paraId="0BFE58AC" w14:textId="77777777" w:rsidR="00DD0B53" w:rsidRPr="00CC25F6" w:rsidRDefault="00DD0B53" w:rsidP="005A430B">
      <w:pPr>
        <w:pStyle w:val="ListParagraph"/>
        <w:numPr>
          <w:ilvl w:val="0"/>
          <w:numId w:val="61"/>
        </w:numPr>
        <w:spacing w:after="0" w:line="240" w:lineRule="auto"/>
        <w:ind w:left="2552"/>
        <w:rPr>
          <w:rFonts w:ascii="Calibri" w:hAnsi="Calibri" w:cs="Calibri"/>
          <w:sz w:val="22"/>
          <w:szCs w:val="22"/>
        </w:rPr>
      </w:pPr>
      <w:r w:rsidRPr="00CC25F6">
        <w:rPr>
          <w:rFonts w:ascii="Calibri" w:hAnsi="Calibri" w:cs="Calibri"/>
          <w:sz w:val="22"/>
          <w:szCs w:val="22"/>
        </w:rPr>
        <w:t xml:space="preserve">Cleaning road surfaces using street-sweepers immediately where sediment has been tracked onto the road. </w:t>
      </w:r>
    </w:p>
    <w:p w14:paraId="379C82BF" w14:textId="00DF544E" w:rsidR="00DD0B53" w:rsidRPr="00130487" w:rsidRDefault="00DD0B53" w:rsidP="00854FE6">
      <w:pPr>
        <w:pStyle w:val="ListParagraph"/>
        <w:numPr>
          <w:ilvl w:val="0"/>
          <w:numId w:val="143"/>
        </w:numPr>
        <w:spacing w:after="0" w:line="240" w:lineRule="auto"/>
        <w:ind w:left="1985"/>
        <w:rPr>
          <w:rFonts w:ascii="Calibri" w:hAnsi="Calibri" w:cs="Calibri"/>
          <w:sz w:val="22"/>
          <w:szCs w:val="22"/>
        </w:rPr>
      </w:pPr>
      <w:r w:rsidRPr="00130487">
        <w:rPr>
          <w:rFonts w:ascii="Calibri" w:hAnsi="Calibri" w:cs="Calibri"/>
          <w:sz w:val="22"/>
          <w:szCs w:val="22"/>
        </w:rPr>
        <w:t xml:space="preserve">Details relating to the management of exposed </w:t>
      </w:r>
      <w:proofErr w:type="gramStart"/>
      <w:r w:rsidRPr="00130487">
        <w:rPr>
          <w:rFonts w:ascii="Calibri" w:hAnsi="Calibri" w:cs="Calibri"/>
          <w:sz w:val="22"/>
          <w:szCs w:val="22"/>
        </w:rPr>
        <w:t>areas;</w:t>
      </w:r>
      <w:proofErr w:type="gramEnd"/>
      <w:r w:rsidRPr="00130487">
        <w:rPr>
          <w:rFonts w:ascii="Calibri" w:hAnsi="Calibri" w:cs="Calibri"/>
          <w:sz w:val="22"/>
          <w:szCs w:val="22"/>
        </w:rPr>
        <w:t xml:space="preserve">  </w:t>
      </w:r>
    </w:p>
    <w:p w14:paraId="01533BB4" w14:textId="77777777" w:rsidR="00DA2443" w:rsidRDefault="00DD0B53" w:rsidP="00854FE6">
      <w:pPr>
        <w:pStyle w:val="ListParagraph"/>
        <w:numPr>
          <w:ilvl w:val="0"/>
          <w:numId w:val="143"/>
        </w:numPr>
        <w:spacing w:after="0" w:line="240" w:lineRule="auto"/>
        <w:ind w:left="1985"/>
        <w:rPr>
          <w:rFonts w:ascii="Calibri" w:hAnsi="Calibri" w:cs="Calibri"/>
          <w:sz w:val="22"/>
          <w:szCs w:val="22"/>
        </w:rPr>
      </w:pPr>
      <w:r w:rsidRPr="00CC25F6">
        <w:rPr>
          <w:rFonts w:ascii="Calibri" w:hAnsi="Calibri" w:cs="Calibri"/>
          <w:sz w:val="22"/>
          <w:szCs w:val="22"/>
        </w:rPr>
        <w:t>Monitoring and maintenance requirements</w:t>
      </w:r>
      <w:r w:rsidR="00DA2443">
        <w:rPr>
          <w:rFonts w:ascii="Calibri" w:hAnsi="Calibri" w:cs="Calibri"/>
          <w:sz w:val="22"/>
          <w:szCs w:val="22"/>
        </w:rPr>
        <w:t>; and</w:t>
      </w:r>
    </w:p>
    <w:p w14:paraId="0A509F13" w14:textId="11BA2070" w:rsidR="00DD0B53" w:rsidRPr="00CC25F6" w:rsidRDefault="00DA2443" w:rsidP="00854FE6">
      <w:pPr>
        <w:pStyle w:val="ListParagraph"/>
        <w:numPr>
          <w:ilvl w:val="0"/>
          <w:numId w:val="143"/>
        </w:numPr>
        <w:spacing w:after="0" w:line="240" w:lineRule="auto"/>
        <w:ind w:left="1985"/>
        <w:rPr>
          <w:rFonts w:ascii="Calibri" w:hAnsi="Calibri" w:cs="Calibri"/>
          <w:sz w:val="22"/>
          <w:szCs w:val="22"/>
        </w:rPr>
      </w:pPr>
      <w:r>
        <w:rPr>
          <w:rFonts w:ascii="Calibri" w:hAnsi="Calibri" w:cs="Calibri"/>
          <w:sz w:val="22"/>
          <w:szCs w:val="22"/>
        </w:rPr>
        <w:t>Details relating to the management of long-term stockpiling (over 28 days).</w:t>
      </w:r>
    </w:p>
    <w:p w14:paraId="51F34C88" w14:textId="77777777" w:rsidR="00DD0B53" w:rsidRPr="00CC25F6" w:rsidRDefault="00DD0B53" w:rsidP="00DD0B53">
      <w:pPr>
        <w:pStyle w:val="ListParagraph"/>
        <w:spacing w:after="0" w:line="240" w:lineRule="auto"/>
        <w:ind w:left="1080"/>
        <w:rPr>
          <w:rFonts w:ascii="Calibri" w:hAnsi="Calibri" w:cs="Calibri"/>
          <w:sz w:val="22"/>
          <w:szCs w:val="22"/>
        </w:rPr>
      </w:pPr>
    </w:p>
    <w:p w14:paraId="14E2D639" w14:textId="626FEA25" w:rsidR="00D45446" w:rsidRPr="005A430B" w:rsidRDefault="00AF330C" w:rsidP="00130487">
      <w:pPr>
        <w:pStyle w:val="ListParagraph"/>
        <w:numPr>
          <w:ilvl w:val="0"/>
          <w:numId w:val="54"/>
        </w:numPr>
        <w:autoSpaceDE w:val="0"/>
        <w:autoSpaceDN w:val="0"/>
        <w:adjustRightInd w:val="0"/>
        <w:spacing w:after="0" w:line="240" w:lineRule="auto"/>
        <w:ind w:hanging="720"/>
        <w:rPr>
          <w:rFonts w:ascii="Calibri" w:hAnsi="Calibri" w:cs="Calibri"/>
          <w:sz w:val="22"/>
          <w:szCs w:val="22"/>
        </w:rPr>
      </w:pPr>
      <w:r w:rsidRPr="005A430B">
        <w:rPr>
          <w:rFonts w:ascii="Calibri" w:hAnsi="Calibri" w:cs="Calibri"/>
          <w:sz w:val="22"/>
          <w:szCs w:val="22"/>
        </w:rPr>
        <w:t>At least 1</w:t>
      </w:r>
      <w:r w:rsidR="00EB6C3D">
        <w:rPr>
          <w:rFonts w:ascii="Calibri" w:hAnsi="Calibri" w:cs="Calibri"/>
          <w:sz w:val="22"/>
          <w:szCs w:val="22"/>
        </w:rPr>
        <w:t>5</w:t>
      </w:r>
      <w:r w:rsidRPr="005A430B">
        <w:rPr>
          <w:rFonts w:ascii="Calibri" w:hAnsi="Calibri" w:cs="Calibri"/>
          <w:sz w:val="22"/>
          <w:szCs w:val="22"/>
        </w:rPr>
        <w:t xml:space="preserve"> working days prior to the </w:t>
      </w:r>
      <w:r w:rsidR="00D45446" w:rsidRPr="005A430B">
        <w:rPr>
          <w:rFonts w:ascii="Calibri" w:hAnsi="Calibri" w:cs="Calibri"/>
          <w:sz w:val="22"/>
          <w:szCs w:val="22"/>
        </w:rPr>
        <w:t>commencement of any earthworks</w:t>
      </w:r>
      <w:r w:rsidR="00537200">
        <w:rPr>
          <w:rFonts w:ascii="Calibri" w:hAnsi="Calibri" w:cs="Calibri"/>
          <w:sz w:val="22"/>
          <w:szCs w:val="22"/>
        </w:rPr>
        <w:t xml:space="preserve"> within each </w:t>
      </w:r>
      <w:r w:rsidR="004271AC">
        <w:rPr>
          <w:rFonts w:ascii="Calibri" w:hAnsi="Calibri" w:cs="Calibri"/>
          <w:sz w:val="22"/>
          <w:szCs w:val="22"/>
        </w:rPr>
        <w:t>phase</w:t>
      </w:r>
      <w:r w:rsidR="00D45446" w:rsidRPr="005A430B">
        <w:rPr>
          <w:rFonts w:ascii="Calibri" w:hAnsi="Calibri" w:cs="Calibri"/>
          <w:sz w:val="22"/>
          <w:szCs w:val="22"/>
        </w:rPr>
        <w:t>, an Erosion and Sediment Control Adaptative Management Plan (ESCAMP) must be submitted to Otago Regional Council for certification. The ESCAMP must address erosion and sediment control monitoring requirements and changes to management procedures in response to the results of the monitoring. It must also include the following details at minimum:</w:t>
      </w:r>
    </w:p>
    <w:p w14:paraId="04BF5D8F" w14:textId="77777777" w:rsidR="00D45446" w:rsidRPr="00F1357A" w:rsidRDefault="00D45446" w:rsidP="00F1357A">
      <w:pPr>
        <w:pStyle w:val="ListParagraph"/>
        <w:autoSpaceDE w:val="0"/>
        <w:autoSpaceDN w:val="0"/>
        <w:adjustRightInd w:val="0"/>
        <w:spacing w:after="0" w:line="240" w:lineRule="auto"/>
        <w:ind w:left="3060"/>
        <w:rPr>
          <w:rFonts w:ascii="Arial" w:hAnsi="Arial" w:cs="Arial"/>
          <w:kern w:val="0"/>
          <w:sz w:val="22"/>
          <w:szCs w:val="22"/>
        </w:rPr>
      </w:pPr>
    </w:p>
    <w:p w14:paraId="5F19B526" w14:textId="5E077EC5" w:rsidR="00D45446" w:rsidRPr="00F1357A" w:rsidRDefault="00D45446" w:rsidP="005A430B">
      <w:pPr>
        <w:pStyle w:val="ListParagraph"/>
        <w:numPr>
          <w:ilvl w:val="3"/>
          <w:numId w:val="128"/>
        </w:numPr>
        <w:autoSpaceDE w:val="0"/>
        <w:autoSpaceDN w:val="0"/>
        <w:adjustRightInd w:val="0"/>
        <w:spacing w:after="0" w:line="240" w:lineRule="auto"/>
        <w:ind w:left="1134"/>
        <w:rPr>
          <w:rFonts w:ascii="Calibri" w:hAnsi="Calibri" w:cs="Calibri"/>
          <w:kern w:val="0"/>
          <w:sz w:val="22"/>
          <w:szCs w:val="22"/>
        </w:rPr>
      </w:pPr>
      <w:r w:rsidRPr="00F1357A">
        <w:rPr>
          <w:rFonts w:ascii="Calibri" w:hAnsi="Calibri" w:cs="Calibri"/>
          <w:kern w:val="0"/>
          <w:sz w:val="22"/>
          <w:szCs w:val="22"/>
        </w:rPr>
        <w:t xml:space="preserve">Pre-construction Baseline monitoring containing the in-stream results for turbidity and / or total suspended solids (TSS) within the receiving </w:t>
      </w:r>
      <w:proofErr w:type="gramStart"/>
      <w:r w:rsidRPr="00F1357A">
        <w:rPr>
          <w:rFonts w:ascii="Calibri" w:hAnsi="Calibri" w:cs="Calibri"/>
          <w:kern w:val="0"/>
          <w:sz w:val="22"/>
          <w:szCs w:val="22"/>
        </w:rPr>
        <w:t>environment;</w:t>
      </w:r>
      <w:proofErr w:type="gramEnd"/>
    </w:p>
    <w:p w14:paraId="6417734F" w14:textId="3E0F9F31" w:rsidR="00D45446" w:rsidRPr="00F1357A" w:rsidRDefault="00D45446" w:rsidP="005A430B">
      <w:pPr>
        <w:pStyle w:val="ListParagraph"/>
        <w:numPr>
          <w:ilvl w:val="3"/>
          <w:numId w:val="128"/>
        </w:numPr>
        <w:autoSpaceDE w:val="0"/>
        <w:autoSpaceDN w:val="0"/>
        <w:adjustRightInd w:val="0"/>
        <w:spacing w:after="0" w:line="240" w:lineRule="auto"/>
        <w:ind w:left="1134"/>
        <w:rPr>
          <w:rFonts w:ascii="Calibri" w:hAnsi="Calibri" w:cs="Calibri"/>
          <w:kern w:val="0"/>
          <w:sz w:val="22"/>
          <w:szCs w:val="22"/>
        </w:rPr>
      </w:pPr>
      <w:r w:rsidRPr="00F1357A">
        <w:rPr>
          <w:rFonts w:ascii="Calibri" w:hAnsi="Calibri" w:cs="Calibri"/>
          <w:kern w:val="0"/>
          <w:sz w:val="22"/>
          <w:szCs w:val="22"/>
        </w:rPr>
        <w:t xml:space="preserve">Baseline monitoring results from an appropriate location within the affected </w:t>
      </w:r>
      <w:proofErr w:type="gramStart"/>
      <w:r w:rsidRPr="00F1357A">
        <w:rPr>
          <w:rFonts w:ascii="Calibri" w:hAnsi="Calibri" w:cs="Calibri"/>
          <w:kern w:val="0"/>
          <w:sz w:val="22"/>
          <w:szCs w:val="22"/>
        </w:rPr>
        <w:t>waterbodies;</w:t>
      </w:r>
      <w:proofErr w:type="gramEnd"/>
    </w:p>
    <w:p w14:paraId="606AC360" w14:textId="6DF3FF31" w:rsidR="00D45446" w:rsidRPr="00F1357A" w:rsidRDefault="00D45446" w:rsidP="005A430B">
      <w:pPr>
        <w:pStyle w:val="ListParagraph"/>
        <w:numPr>
          <w:ilvl w:val="3"/>
          <w:numId w:val="128"/>
        </w:numPr>
        <w:autoSpaceDE w:val="0"/>
        <w:autoSpaceDN w:val="0"/>
        <w:adjustRightInd w:val="0"/>
        <w:spacing w:after="0" w:line="240" w:lineRule="auto"/>
        <w:ind w:left="1134"/>
        <w:rPr>
          <w:rFonts w:ascii="Calibri" w:hAnsi="Calibri" w:cs="Calibri"/>
          <w:kern w:val="0"/>
          <w:sz w:val="22"/>
          <w:szCs w:val="22"/>
        </w:rPr>
      </w:pPr>
      <w:r w:rsidRPr="00F1357A">
        <w:rPr>
          <w:rFonts w:ascii="Calibri" w:hAnsi="Calibri" w:cs="Calibri"/>
          <w:kern w:val="0"/>
          <w:sz w:val="22"/>
          <w:szCs w:val="22"/>
        </w:rPr>
        <w:t xml:space="preserve">Weather forecasting and monitoring, including implementation of an onsite weather station with a telemetered system that provides electronic </w:t>
      </w:r>
      <w:proofErr w:type="gramStart"/>
      <w:r w:rsidRPr="00F1357A">
        <w:rPr>
          <w:rFonts w:ascii="Calibri" w:hAnsi="Calibri" w:cs="Calibri"/>
          <w:kern w:val="0"/>
          <w:sz w:val="22"/>
          <w:szCs w:val="22"/>
        </w:rPr>
        <w:t>notifications;</w:t>
      </w:r>
      <w:proofErr w:type="gramEnd"/>
    </w:p>
    <w:p w14:paraId="05B017C3" w14:textId="5ADD2F1A" w:rsidR="00D45446" w:rsidRPr="00F1357A" w:rsidRDefault="00D45446" w:rsidP="005A430B">
      <w:pPr>
        <w:pStyle w:val="ListParagraph"/>
        <w:numPr>
          <w:ilvl w:val="3"/>
          <w:numId w:val="128"/>
        </w:numPr>
        <w:autoSpaceDE w:val="0"/>
        <w:autoSpaceDN w:val="0"/>
        <w:adjustRightInd w:val="0"/>
        <w:spacing w:after="0" w:line="240" w:lineRule="auto"/>
        <w:ind w:left="1134"/>
        <w:rPr>
          <w:rFonts w:ascii="Calibri" w:hAnsi="Calibri" w:cs="Calibri"/>
          <w:kern w:val="0"/>
          <w:sz w:val="22"/>
          <w:szCs w:val="22"/>
        </w:rPr>
      </w:pPr>
      <w:r w:rsidRPr="00F1357A">
        <w:rPr>
          <w:rFonts w:ascii="Calibri" w:hAnsi="Calibri" w:cs="Calibri"/>
          <w:kern w:val="0"/>
          <w:sz w:val="22"/>
          <w:szCs w:val="22"/>
        </w:rPr>
        <w:t>Trigger levels for water quality and rainfall events (actual and forecasted events</w:t>
      </w:r>
      <w:proofErr w:type="gramStart"/>
      <w:r w:rsidRPr="00F1357A">
        <w:rPr>
          <w:rFonts w:ascii="Calibri" w:hAnsi="Calibri" w:cs="Calibri"/>
          <w:kern w:val="0"/>
          <w:sz w:val="22"/>
          <w:szCs w:val="22"/>
        </w:rPr>
        <w:t>);</w:t>
      </w:r>
      <w:proofErr w:type="gramEnd"/>
    </w:p>
    <w:p w14:paraId="0A36BC83" w14:textId="6C789596" w:rsidR="00D45446" w:rsidRPr="00F1357A" w:rsidRDefault="00D45446" w:rsidP="005A430B">
      <w:pPr>
        <w:pStyle w:val="ListParagraph"/>
        <w:numPr>
          <w:ilvl w:val="3"/>
          <w:numId w:val="128"/>
        </w:numPr>
        <w:autoSpaceDE w:val="0"/>
        <w:autoSpaceDN w:val="0"/>
        <w:adjustRightInd w:val="0"/>
        <w:spacing w:after="0" w:line="240" w:lineRule="auto"/>
        <w:ind w:left="1134"/>
        <w:rPr>
          <w:rFonts w:ascii="Calibri" w:hAnsi="Calibri" w:cs="Calibri"/>
          <w:kern w:val="0"/>
          <w:sz w:val="22"/>
          <w:szCs w:val="22"/>
        </w:rPr>
      </w:pPr>
      <w:r w:rsidRPr="00F1357A">
        <w:rPr>
          <w:rFonts w:ascii="Calibri" w:hAnsi="Calibri" w:cs="Calibri"/>
          <w:kern w:val="0"/>
          <w:sz w:val="22"/>
          <w:szCs w:val="22"/>
        </w:rPr>
        <w:lastRenderedPageBreak/>
        <w:t xml:space="preserve">Ongoing monitoring and sampling regime for the receiving environment, including turbidity and / or TSS monitoring downstream within the receiving </w:t>
      </w:r>
      <w:proofErr w:type="gramStart"/>
      <w:r w:rsidRPr="00F1357A">
        <w:rPr>
          <w:rFonts w:ascii="Calibri" w:hAnsi="Calibri" w:cs="Calibri"/>
          <w:kern w:val="0"/>
          <w:sz w:val="22"/>
          <w:szCs w:val="22"/>
        </w:rPr>
        <w:t>environment;</w:t>
      </w:r>
      <w:proofErr w:type="gramEnd"/>
    </w:p>
    <w:p w14:paraId="74E6F2B2" w14:textId="1695D34D" w:rsidR="00D45446" w:rsidRPr="00F1357A" w:rsidRDefault="00D45446" w:rsidP="00584F0A">
      <w:pPr>
        <w:pStyle w:val="ListParagraph"/>
        <w:numPr>
          <w:ilvl w:val="3"/>
          <w:numId w:val="128"/>
        </w:numPr>
        <w:autoSpaceDE w:val="0"/>
        <w:autoSpaceDN w:val="0"/>
        <w:adjustRightInd w:val="0"/>
        <w:spacing w:after="0" w:line="240" w:lineRule="auto"/>
        <w:ind w:left="993"/>
        <w:rPr>
          <w:rFonts w:ascii="Calibri" w:hAnsi="Calibri" w:cs="Calibri"/>
          <w:kern w:val="0"/>
          <w:sz w:val="22"/>
          <w:szCs w:val="22"/>
        </w:rPr>
      </w:pPr>
      <w:r w:rsidRPr="00F1357A">
        <w:rPr>
          <w:rFonts w:ascii="Calibri" w:hAnsi="Calibri" w:cs="Calibri"/>
          <w:kern w:val="0"/>
          <w:sz w:val="22"/>
          <w:szCs w:val="22"/>
        </w:rPr>
        <w:t xml:space="preserve">Ongoing monitoring and sampling regime for sediment retention devices at the inlet and outlet of </w:t>
      </w:r>
      <w:proofErr w:type="gramStart"/>
      <w:r w:rsidRPr="00F1357A">
        <w:rPr>
          <w:rFonts w:ascii="Calibri" w:hAnsi="Calibri" w:cs="Calibri"/>
          <w:kern w:val="0"/>
          <w:sz w:val="22"/>
          <w:szCs w:val="22"/>
        </w:rPr>
        <w:t>devices;</w:t>
      </w:r>
      <w:proofErr w:type="gramEnd"/>
    </w:p>
    <w:p w14:paraId="356545A7" w14:textId="70666D0C" w:rsidR="00D45446" w:rsidRPr="00F1357A" w:rsidRDefault="00D45446" w:rsidP="00584F0A">
      <w:pPr>
        <w:pStyle w:val="ListParagraph"/>
        <w:numPr>
          <w:ilvl w:val="3"/>
          <w:numId w:val="128"/>
        </w:numPr>
        <w:autoSpaceDE w:val="0"/>
        <w:autoSpaceDN w:val="0"/>
        <w:adjustRightInd w:val="0"/>
        <w:spacing w:after="0" w:line="240" w:lineRule="auto"/>
        <w:ind w:left="993"/>
        <w:rPr>
          <w:rFonts w:ascii="Calibri" w:hAnsi="Calibri" w:cs="Calibri"/>
          <w:kern w:val="0"/>
          <w:sz w:val="22"/>
          <w:szCs w:val="22"/>
        </w:rPr>
      </w:pPr>
      <w:r w:rsidRPr="00F1357A">
        <w:rPr>
          <w:rFonts w:ascii="Calibri" w:hAnsi="Calibri" w:cs="Calibri"/>
          <w:kern w:val="0"/>
          <w:sz w:val="22"/>
          <w:szCs w:val="22"/>
        </w:rPr>
        <w:t>Management responses when a trigger level is exceeded, including the ability to reduce exposed area; and</w:t>
      </w:r>
    </w:p>
    <w:p w14:paraId="3842A1F1" w14:textId="7DAD0946" w:rsidR="000F52F2" w:rsidRPr="00F1357A" w:rsidRDefault="00D45446" w:rsidP="00584F0A">
      <w:pPr>
        <w:pStyle w:val="ListParagraph"/>
        <w:numPr>
          <w:ilvl w:val="3"/>
          <w:numId w:val="128"/>
        </w:numPr>
        <w:spacing w:after="0" w:line="240" w:lineRule="auto"/>
        <w:ind w:left="993"/>
        <w:rPr>
          <w:rFonts w:ascii="Calibri" w:hAnsi="Calibri" w:cs="Calibri"/>
          <w:sz w:val="22"/>
          <w:szCs w:val="22"/>
        </w:rPr>
      </w:pPr>
      <w:r w:rsidRPr="00F1357A">
        <w:rPr>
          <w:rFonts w:ascii="Calibri" w:hAnsi="Calibri" w:cs="Calibri"/>
          <w:kern w:val="0"/>
          <w:sz w:val="22"/>
          <w:szCs w:val="22"/>
        </w:rPr>
        <w:t>Reporting to Council.</w:t>
      </w:r>
    </w:p>
    <w:p w14:paraId="2B86EAD0" w14:textId="77777777" w:rsidR="00D45446" w:rsidRDefault="00D45446" w:rsidP="00F1357A">
      <w:pPr>
        <w:pStyle w:val="ListParagraph"/>
        <w:spacing w:after="0" w:line="240" w:lineRule="auto"/>
        <w:ind w:left="567"/>
        <w:rPr>
          <w:rFonts w:ascii="Calibri" w:hAnsi="Calibri" w:cs="Calibri"/>
          <w:sz w:val="22"/>
          <w:szCs w:val="22"/>
        </w:rPr>
      </w:pPr>
    </w:p>
    <w:p w14:paraId="7B18FF95" w14:textId="19C298E4" w:rsidR="00AF330C" w:rsidRPr="00130487" w:rsidRDefault="00AF330C" w:rsidP="00130487">
      <w:pPr>
        <w:pStyle w:val="ListParagraph"/>
        <w:numPr>
          <w:ilvl w:val="0"/>
          <w:numId w:val="54"/>
        </w:numPr>
        <w:spacing w:after="0" w:line="240" w:lineRule="auto"/>
        <w:ind w:left="567" w:hanging="567"/>
        <w:rPr>
          <w:rFonts w:ascii="Calibri" w:hAnsi="Calibri" w:cs="Calibri"/>
          <w:sz w:val="22"/>
          <w:szCs w:val="22"/>
        </w:rPr>
      </w:pPr>
      <w:r w:rsidRPr="00130487">
        <w:rPr>
          <w:rFonts w:ascii="Calibri" w:hAnsi="Calibri" w:cs="Calibri"/>
          <w:sz w:val="22"/>
          <w:szCs w:val="22"/>
        </w:rPr>
        <w:t>At least 1</w:t>
      </w:r>
      <w:r w:rsidR="00EB6C3D">
        <w:rPr>
          <w:rFonts w:ascii="Calibri" w:hAnsi="Calibri" w:cs="Calibri"/>
          <w:sz w:val="22"/>
          <w:szCs w:val="22"/>
        </w:rPr>
        <w:t>5</w:t>
      </w:r>
      <w:r w:rsidRPr="00130487">
        <w:rPr>
          <w:rFonts w:ascii="Calibri" w:hAnsi="Calibri" w:cs="Calibri"/>
          <w:sz w:val="22"/>
          <w:szCs w:val="22"/>
        </w:rPr>
        <w:t xml:space="preserve"> working days prior to the commencement of earthworks activities for each phase, the Consent Holder must submit a finalised Chemical Treatment Management Plan (</w:t>
      </w:r>
      <w:proofErr w:type="spellStart"/>
      <w:r w:rsidRPr="00130487">
        <w:rPr>
          <w:rFonts w:ascii="Calibri" w:hAnsi="Calibri" w:cs="Calibri"/>
          <w:sz w:val="22"/>
          <w:szCs w:val="22"/>
        </w:rPr>
        <w:t>ChTMP</w:t>
      </w:r>
      <w:proofErr w:type="spellEnd"/>
      <w:r w:rsidRPr="00130487">
        <w:rPr>
          <w:rFonts w:ascii="Calibri" w:hAnsi="Calibri" w:cs="Calibri"/>
          <w:sz w:val="22"/>
          <w:szCs w:val="22"/>
        </w:rPr>
        <w:t>) for review and acceptance by the Otago Regional Council. The Plan must be in accordance with Auckland Council’s Guideline Document 2016/005 (GD05). This document must be prepared by a suitably qualified and experienced person and include:</w:t>
      </w:r>
    </w:p>
    <w:p w14:paraId="0911F7B6" w14:textId="77777777" w:rsidR="00AF330C" w:rsidRPr="00F726DE" w:rsidRDefault="00AF330C" w:rsidP="00AF330C">
      <w:pPr>
        <w:pStyle w:val="ListParagraph"/>
        <w:rPr>
          <w:rFonts w:ascii="Calibri" w:hAnsi="Calibri" w:cs="Calibri"/>
          <w:sz w:val="22"/>
          <w:szCs w:val="22"/>
        </w:rPr>
      </w:pPr>
    </w:p>
    <w:p w14:paraId="1158A8E8" w14:textId="77777777" w:rsidR="00AF330C" w:rsidRDefault="00AF330C" w:rsidP="00AF330C">
      <w:pPr>
        <w:pStyle w:val="ListParagraph"/>
        <w:numPr>
          <w:ilvl w:val="2"/>
          <w:numId w:val="20"/>
        </w:numPr>
        <w:spacing w:after="0" w:line="240" w:lineRule="auto"/>
        <w:ind w:left="1134"/>
        <w:rPr>
          <w:rFonts w:ascii="Calibri" w:hAnsi="Calibri" w:cs="Calibri"/>
          <w:sz w:val="22"/>
          <w:szCs w:val="22"/>
        </w:rPr>
      </w:pPr>
      <w:r>
        <w:rPr>
          <w:rFonts w:ascii="Calibri" w:hAnsi="Calibri" w:cs="Calibri"/>
          <w:sz w:val="22"/>
          <w:szCs w:val="22"/>
        </w:rPr>
        <w:t xml:space="preserve">Bench tensing including soil samples from across the relevant earthworks </w:t>
      </w:r>
      <w:proofErr w:type="gramStart"/>
      <w:r>
        <w:rPr>
          <w:rFonts w:ascii="Calibri" w:hAnsi="Calibri" w:cs="Calibri"/>
          <w:sz w:val="22"/>
          <w:szCs w:val="22"/>
        </w:rPr>
        <w:t>extent;</w:t>
      </w:r>
      <w:proofErr w:type="gramEnd"/>
      <w:r>
        <w:rPr>
          <w:rFonts w:ascii="Calibri" w:hAnsi="Calibri" w:cs="Calibri"/>
          <w:sz w:val="22"/>
          <w:szCs w:val="22"/>
        </w:rPr>
        <w:t xml:space="preserve"> </w:t>
      </w:r>
    </w:p>
    <w:p w14:paraId="11549112" w14:textId="77777777" w:rsidR="00AF330C" w:rsidRDefault="00AF330C" w:rsidP="00AF330C">
      <w:pPr>
        <w:pStyle w:val="ListParagraph"/>
        <w:numPr>
          <w:ilvl w:val="2"/>
          <w:numId w:val="20"/>
        </w:numPr>
        <w:spacing w:after="0" w:line="240" w:lineRule="auto"/>
        <w:ind w:left="1134"/>
        <w:rPr>
          <w:rFonts w:ascii="Calibri" w:hAnsi="Calibri" w:cs="Calibri"/>
          <w:sz w:val="22"/>
          <w:szCs w:val="22"/>
        </w:rPr>
      </w:pPr>
      <w:r>
        <w:rPr>
          <w:rFonts w:ascii="Calibri" w:hAnsi="Calibri" w:cs="Calibri"/>
          <w:sz w:val="22"/>
          <w:szCs w:val="22"/>
        </w:rPr>
        <w:t xml:space="preserve">A site map showing the location of the soil </w:t>
      </w:r>
      <w:proofErr w:type="gramStart"/>
      <w:r>
        <w:rPr>
          <w:rFonts w:ascii="Calibri" w:hAnsi="Calibri" w:cs="Calibri"/>
          <w:sz w:val="22"/>
          <w:szCs w:val="22"/>
        </w:rPr>
        <w:t>samples;</w:t>
      </w:r>
      <w:proofErr w:type="gramEnd"/>
    </w:p>
    <w:p w14:paraId="744E0945" w14:textId="77777777" w:rsidR="00AF330C" w:rsidRDefault="00AF330C" w:rsidP="00AF330C">
      <w:pPr>
        <w:pStyle w:val="ListParagraph"/>
        <w:numPr>
          <w:ilvl w:val="2"/>
          <w:numId w:val="20"/>
        </w:numPr>
        <w:spacing w:after="0" w:line="240" w:lineRule="auto"/>
        <w:ind w:left="1134"/>
        <w:rPr>
          <w:rFonts w:ascii="Calibri" w:hAnsi="Calibri" w:cs="Calibri"/>
          <w:sz w:val="22"/>
          <w:szCs w:val="22"/>
        </w:rPr>
      </w:pPr>
      <w:r>
        <w:rPr>
          <w:rFonts w:ascii="Calibri" w:hAnsi="Calibri" w:cs="Calibri"/>
          <w:sz w:val="22"/>
          <w:szCs w:val="22"/>
        </w:rPr>
        <w:t xml:space="preserve">Specific design details of chemical treatment system based on a rainfall activated dosing methodology for the site’s sediment retention ponds and decanting earth </w:t>
      </w:r>
      <w:proofErr w:type="gramStart"/>
      <w:r>
        <w:rPr>
          <w:rFonts w:ascii="Calibri" w:hAnsi="Calibri" w:cs="Calibri"/>
          <w:sz w:val="22"/>
          <w:szCs w:val="22"/>
        </w:rPr>
        <w:t>bunds;</w:t>
      </w:r>
      <w:proofErr w:type="gramEnd"/>
    </w:p>
    <w:p w14:paraId="70C6A2EF" w14:textId="77777777" w:rsidR="00AF330C" w:rsidRDefault="00AF330C" w:rsidP="00AF330C">
      <w:pPr>
        <w:pStyle w:val="ListParagraph"/>
        <w:numPr>
          <w:ilvl w:val="2"/>
          <w:numId w:val="20"/>
        </w:numPr>
        <w:spacing w:after="0" w:line="240" w:lineRule="auto"/>
        <w:ind w:left="1134"/>
        <w:rPr>
          <w:rFonts w:ascii="Calibri" w:hAnsi="Calibri" w:cs="Calibri"/>
          <w:sz w:val="22"/>
          <w:szCs w:val="22"/>
        </w:rPr>
      </w:pPr>
      <w:r>
        <w:rPr>
          <w:rFonts w:ascii="Calibri" w:hAnsi="Calibri" w:cs="Calibri"/>
          <w:sz w:val="22"/>
          <w:szCs w:val="22"/>
        </w:rPr>
        <w:t>Monitoring, maintenance (including post-storm) and contingency programme (including record sheet</w:t>
      </w:r>
      <w:proofErr w:type="gramStart"/>
      <w:r>
        <w:rPr>
          <w:rFonts w:ascii="Calibri" w:hAnsi="Calibri" w:cs="Calibri"/>
          <w:sz w:val="22"/>
          <w:szCs w:val="22"/>
        </w:rPr>
        <w:t>);</w:t>
      </w:r>
      <w:proofErr w:type="gramEnd"/>
    </w:p>
    <w:p w14:paraId="0F65A93B" w14:textId="77777777" w:rsidR="00AF330C" w:rsidRDefault="00AF330C" w:rsidP="00AF330C">
      <w:pPr>
        <w:pStyle w:val="ListParagraph"/>
        <w:numPr>
          <w:ilvl w:val="2"/>
          <w:numId w:val="20"/>
        </w:numPr>
        <w:spacing w:after="0" w:line="240" w:lineRule="auto"/>
        <w:ind w:left="1134"/>
        <w:rPr>
          <w:rFonts w:ascii="Calibri" w:hAnsi="Calibri" w:cs="Calibri"/>
          <w:sz w:val="22"/>
          <w:szCs w:val="22"/>
        </w:rPr>
      </w:pPr>
      <w:r>
        <w:rPr>
          <w:rFonts w:ascii="Calibri" w:hAnsi="Calibri" w:cs="Calibri"/>
          <w:sz w:val="22"/>
          <w:szCs w:val="22"/>
        </w:rPr>
        <w:t>Details of optimum dosage (including assumptions</w:t>
      </w:r>
      <w:proofErr w:type="gramStart"/>
      <w:r>
        <w:rPr>
          <w:rFonts w:ascii="Calibri" w:hAnsi="Calibri" w:cs="Calibri"/>
          <w:sz w:val="22"/>
          <w:szCs w:val="22"/>
        </w:rPr>
        <w:t>);</w:t>
      </w:r>
      <w:proofErr w:type="gramEnd"/>
    </w:p>
    <w:p w14:paraId="4A1A0065" w14:textId="77777777" w:rsidR="00AF330C" w:rsidRDefault="00AF330C" w:rsidP="00AF330C">
      <w:pPr>
        <w:pStyle w:val="ListParagraph"/>
        <w:numPr>
          <w:ilvl w:val="2"/>
          <w:numId w:val="20"/>
        </w:numPr>
        <w:spacing w:after="0" w:line="240" w:lineRule="auto"/>
        <w:ind w:left="1134"/>
        <w:rPr>
          <w:rFonts w:ascii="Calibri" w:hAnsi="Calibri" w:cs="Calibri"/>
          <w:sz w:val="22"/>
          <w:szCs w:val="22"/>
        </w:rPr>
      </w:pPr>
      <w:r>
        <w:rPr>
          <w:rFonts w:ascii="Calibri" w:hAnsi="Calibri" w:cs="Calibri"/>
          <w:sz w:val="22"/>
          <w:szCs w:val="22"/>
        </w:rPr>
        <w:t>A spill contingency plan; and</w:t>
      </w:r>
    </w:p>
    <w:p w14:paraId="628DF2DD" w14:textId="77777777" w:rsidR="00AF330C" w:rsidRDefault="00AF330C" w:rsidP="00AF330C">
      <w:pPr>
        <w:pStyle w:val="ListParagraph"/>
        <w:numPr>
          <w:ilvl w:val="2"/>
          <w:numId w:val="20"/>
        </w:numPr>
        <w:spacing w:after="0" w:line="240" w:lineRule="auto"/>
        <w:ind w:left="1134"/>
        <w:rPr>
          <w:rFonts w:ascii="Calibri" w:hAnsi="Calibri" w:cs="Calibri"/>
          <w:sz w:val="22"/>
          <w:szCs w:val="22"/>
        </w:rPr>
      </w:pPr>
      <w:r>
        <w:rPr>
          <w:rFonts w:ascii="Calibri" w:hAnsi="Calibri" w:cs="Calibri"/>
          <w:sz w:val="22"/>
          <w:szCs w:val="22"/>
        </w:rPr>
        <w:t>Details of the person or bodies that will hold responsibility for long term operation and maintenance of the chemical treatment system and the organisational structure which will support this system.</w:t>
      </w:r>
    </w:p>
    <w:p w14:paraId="55E699CD" w14:textId="77777777" w:rsidR="00F80056" w:rsidRPr="00F1357A" w:rsidRDefault="00F80056" w:rsidP="00F1357A">
      <w:pPr>
        <w:spacing w:after="0" w:line="240" w:lineRule="auto"/>
        <w:rPr>
          <w:rFonts w:ascii="Calibri" w:hAnsi="Calibri" w:cs="Calibri"/>
          <w:sz w:val="22"/>
          <w:szCs w:val="22"/>
        </w:rPr>
      </w:pPr>
    </w:p>
    <w:p w14:paraId="391D5A88" w14:textId="3BD262FC" w:rsidR="00830553" w:rsidRPr="00F1357A" w:rsidRDefault="0040510A" w:rsidP="00E37135">
      <w:pPr>
        <w:pStyle w:val="ListParagraph"/>
        <w:numPr>
          <w:ilvl w:val="0"/>
          <w:numId w:val="54"/>
        </w:numPr>
        <w:autoSpaceDE w:val="0"/>
        <w:autoSpaceDN w:val="0"/>
        <w:adjustRightInd w:val="0"/>
        <w:spacing w:after="0" w:line="240" w:lineRule="auto"/>
        <w:ind w:left="567" w:hanging="567"/>
        <w:rPr>
          <w:rFonts w:ascii="Calibri" w:hAnsi="Calibri" w:cs="Calibri"/>
          <w:kern w:val="0"/>
          <w:sz w:val="22"/>
          <w:szCs w:val="22"/>
        </w:rPr>
      </w:pPr>
      <w:r>
        <w:rPr>
          <w:rFonts w:ascii="Calibri" w:hAnsi="Calibri" w:cs="Calibri"/>
          <w:kern w:val="0"/>
          <w:sz w:val="22"/>
          <w:szCs w:val="22"/>
        </w:rPr>
        <w:t>At least 1</w:t>
      </w:r>
      <w:r w:rsidR="00EB6C3D">
        <w:rPr>
          <w:rFonts w:ascii="Calibri" w:hAnsi="Calibri" w:cs="Calibri"/>
          <w:kern w:val="0"/>
          <w:sz w:val="22"/>
          <w:szCs w:val="22"/>
        </w:rPr>
        <w:t>5</w:t>
      </w:r>
      <w:r>
        <w:rPr>
          <w:rFonts w:ascii="Calibri" w:hAnsi="Calibri" w:cs="Calibri"/>
          <w:kern w:val="0"/>
          <w:sz w:val="22"/>
          <w:szCs w:val="22"/>
        </w:rPr>
        <w:t xml:space="preserve"> working days prior</w:t>
      </w:r>
      <w:r w:rsidR="00830553" w:rsidRPr="00F1357A">
        <w:rPr>
          <w:rFonts w:ascii="Calibri" w:hAnsi="Calibri" w:cs="Calibri"/>
          <w:kern w:val="0"/>
          <w:sz w:val="22"/>
          <w:szCs w:val="22"/>
        </w:rPr>
        <w:t xml:space="preserve"> to the commencement of earthworks within any waterways</w:t>
      </w:r>
      <w:r w:rsidR="00AA6C99">
        <w:rPr>
          <w:rFonts w:ascii="Calibri" w:hAnsi="Calibri" w:cs="Calibri"/>
          <w:kern w:val="0"/>
          <w:sz w:val="22"/>
          <w:szCs w:val="22"/>
        </w:rPr>
        <w:t xml:space="preserve"> (Northern Channel, Southern Gully and South-Western Gully)</w:t>
      </w:r>
      <w:r w:rsidR="00830553" w:rsidRPr="00F1357A">
        <w:rPr>
          <w:rFonts w:ascii="Calibri" w:hAnsi="Calibri" w:cs="Calibri"/>
          <w:kern w:val="0"/>
          <w:sz w:val="22"/>
          <w:szCs w:val="22"/>
        </w:rPr>
        <w:t>, a Site-Specific Erosion and Sediment Control Plan (SSESCP) must be submitted to Otago Regional Council for certification. The SSESCPs must describe how earthworks within the waterways will be undertaken in accordance with Auckland Council’s Guideline Document 2016/005 (GD05). It must also include the following details at minimum:</w:t>
      </w:r>
    </w:p>
    <w:p w14:paraId="1820F9EA" w14:textId="77777777" w:rsidR="0040510A" w:rsidRPr="00F1357A" w:rsidRDefault="0040510A" w:rsidP="00F1357A">
      <w:pPr>
        <w:pStyle w:val="ListParagraph"/>
        <w:autoSpaceDE w:val="0"/>
        <w:autoSpaceDN w:val="0"/>
        <w:adjustRightInd w:val="0"/>
        <w:spacing w:after="0" w:line="240" w:lineRule="auto"/>
        <w:ind w:left="3060"/>
        <w:rPr>
          <w:rFonts w:ascii="Calibri" w:hAnsi="Calibri" w:cs="Calibri"/>
          <w:kern w:val="0"/>
          <w:sz w:val="22"/>
          <w:szCs w:val="22"/>
        </w:rPr>
      </w:pPr>
    </w:p>
    <w:p w14:paraId="29DBF130" w14:textId="6D721958" w:rsidR="00830553" w:rsidRPr="00F1357A" w:rsidRDefault="00830553" w:rsidP="00F1357A">
      <w:pPr>
        <w:autoSpaceDE w:val="0"/>
        <w:autoSpaceDN w:val="0"/>
        <w:adjustRightInd w:val="0"/>
        <w:spacing w:after="0" w:line="240" w:lineRule="auto"/>
        <w:ind w:left="1276" w:hanging="425"/>
        <w:rPr>
          <w:rFonts w:ascii="Calibri" w:hAnsi="Calibri" w:cs="Calibri"/>
          <w:kern w:val="0"/>
          <w:sz w:val="22"/>
          <w:szCs w:val="22"/>
        </w:rPr>
      </w:pPr>
      <w:r w:rsidRPr="00F1357A">
        <w:rPr>
          <w:rFonts w:ascii="Calibri" w:hAnsi="Calibri" w:cs="Calibri"/>
          <w:kern w:val="0"/>
          <w:sz w:val="22"/>
          <w:szCs w:val="22"/>
        </w:rPr>
        <w:t>a)</w:t>
      </w:r>
      <w:r>
        <w:rPr>
          <w:rFonts w:ascii="Calibri" w:hAnsi="Calibri" w:cs="Calibri"/>
          <w:kern w:val="0"/>
          <w:sz w:val="22"/>
          <w:szCs w:val="22"/>
        </w:rPr>
        <w:tab/>
      </w:r>
      <w:r w:rsidRPr="00F1357A">
        <w:rPr>
          <w:rFonts w:ascii="Calibri" w:hAnsi="Calibri" w:cs="Calibri"/>
          <w:kern w:val="0"/>
          <w:sz w:val="22"/>
          <w:szCs w:val="22"/>
        </w:rPr>
        <w:t>Management measures to demonstrate how erosion and sediment controls</w:t>
      </w:r>
      <w:r>
        <w:rPr>
          <w:rFonts w:ascii="Calibri" w:hAnsi="Calibri" w:cs="Calibri"/>
          <w:kern w:val="0"/>
          <w:sz w:val="22"/>
          <w:szCs w:val="22"/>
        </w:rPr>
        <w:t xml:space="preserve"> </w:t>
      </w:r>
      <w:r w:rsidRPr="00F1357A">
        <w:rPr>
          <w:rFonts w:ascii="Calibri" w:hAnsi="Calibri" w:cs="Calibri"/>
          <w:kern w:val="0"/>
          <w:sz w:val="22"/>
          <w:szCs w:val="22"/>
        </w:rPr>
        <w:t>will avoid</w:t>
      </w:r>
      <w:r>
        <w:rPr>
          <w:rFonts w:ascii="Calibri" w:hAnsi="Calibri" w:cs="Calibri"/>
          <w:kern w:val="0"/>
          <w:sz w:val="22"/>
          <w:szCs w:val="22"/>
        </w:rPr>
        <w:t xml:space="preserve"> </w:t>
      </w:r>
      <w:r w:rsidRPr="00F1357A">
        <w:rPr>
          <w:rFonts w:ascii="Calibri" w:hAnsi="Calibri" w:cs="Calibri"/>
          <w:kern w:val="0"/>
          <w:sz w:val="22"/>
          <w:szCs w:val="22"/>
        </w:rPr>
        <w:t>sediment or sediment-laden water entering waterways in</w:t>
      </w:r>
      <w:r>
        <w:rPr>
          <w:rFonts w:ascii="Calibri" w:hAnsi="Calibri" w:cs="Calibri"/>
          <w:kern w:val="0"/>
          <w:sz w:val="22"/>
          <w:szCs w:val="22"/>
        </w:rPr>
        <w:t xml:space="preserve"> </w:t>
      </w:r>
      <w:r w:rsidRPr="00F1357A">
        <w:rPr>
          <w:rFonts w:ascii="Calibri" w:hAnsi="Calibri" w:cs="Calibri"/>
          <w:kern w:val="0"/>
          <w:sz w:val="22"/>
          <w:szCs w:val="22"/>
        </w:rPr>
        <w:t xml:space="preserve">accordance with best </w:t>
      </w:r>
      <w:proofErr w:type="gramStart"/>
      <w:r w:rsidRPr="00F1357A">
        <w:rPr>
          <w:rFonts w:ascii="Calibri" w:hAnsi="Calibri" w:cs="Calibri"/>
          <w:kern w:val="0"/>
          <w:sz w:val="22"/>
          <w:szCs w:val="22"/>
        </w:rPr>
        <w:t>practice;</w:t>
      </w:r>
      <w:proofErr w:type="gramEnd"/>
    </w:p>
    <w:p w14:paraId="7534D4C7" w14:textId="2E274E44" w:rsidR="00830553" w:rsidRPr="00F1357A" w:rsidRDefault="00830553" w:rsidP="00F1357A">
      <w:pPr>
        <w:autoSpaceDE w:val="0"/>
        <w:autoSpaceDN w:val="0"/>
        <w:adjustRightInd w:val="0"/>
        <w:spacing w:after="0" w:line="240" w:lineRule="auto"/>
        <w:ind w:left="1276" w:hanging="425"/>
        <w:rPr>
          <w:rFonts w:ascii="Calibri" w:hAnsi="Calibri" w:cs="Calibri"/>
          <w:kern w:val="0"/>
          <w:sz w:val="22"/>
          <w:szCs w:val="22"/>
        </w:rPr>
      </w:pPr>
      <w:r w:rsidRPr="00F1357A">
        <w:rPr>
          <w:rFonts w:ascii="Calibri" w:hAnsi="Calibri" w:cs="Calibri"/>
          <w:kern w:val="0"/>
          <w:sz w:val="22"/>
          <w:szCs w:val="22"/>
        </w:rPr>
        <w:t>b)</w:t>
      </w:r>
      <w:r>
        <w:rPr>
          <w:rFonts w:ascii="Calibri" w:hAnsi="Calibri" w:cs="Calibri"/>
          <w:kern w:val="0"/>
          <w:sz w:val="22"/>
          <w:szCs w:val="22"/>
        </w:rPr>
        <w:tab/>
      </w:r>
      <w:r w:rsidRPr="00F1357A">
        <w:rPr>
          <w:rFonts w:ascii="Calibri" w:hAnsi="Calibri" w:cs="Calibri"/>
          <w:kern w:val="0"/>
          <w:sz w:val="22"/>
          <w:szCs w:val="22"/>
        </w:rPr>
        <w:t>Management of contaminants to water (e.g., hydrocarbons, construction</w:t>
      </w:r>
      <w:r>
        <w:rPr>
          <w:rFonts w:ascii="Calibri" w:hAnsi="Calibri" w:cs="Calibri"/>
          <w:kern w:val="0"/>
          <w:sz w:val="22"/>
          <w:szCs w:val="22"/>
        </w:rPr>
        <w:t xml:space="preserve"> </w:t>
      </w:r>
      <w:r w:rsidRPr="00F1357A">
        <w:rPr>
          <w:rFonts w:ascii="Calibri" w:hAnsi="Calibri" w:cs="Calibri"/>
          <w:kern w:val="0"/>
          <w:sz w:val="22"/>
          <w:szCs w:val="22"/>
        </w:rPr>
        <w:t>materials</w:t>
      </w:r>
      <w:proofErr w:type="gramStart"/>
      <w:r w:rsidRPr="00F1357A">
        <w:rPr>
          <w:rFonts w:ascii="Calibri" w:hAnsi="Calibri" w:cs="Calibri"/>
          <w:kern w:val="0"/>
          <w:sz w:val="22"/>
          <w:szCs w:val="22"/>
        </w:rPr>
        <w:t>);</w:t>
      </w:r>
      <w:proofErr w:type="gramEnd"/>
    </w:p>
    <w:p w14:paraId="06D3C903" w14:textId="65D0D5F2" w:rsidR="00830553" w:rsidRPr="00F1357A" w:rsidRDefault="00830553" w:rsidP="00F1357A">
      <w:pPr>
        <w:autoSpaceDE w:val="0"/>
        <w:autoSpaceDN w:val="0"/>
        <w:adjustRightInd w:val="0"/>
        <w:spacing w:after="0" w:line="240" w:lineRule="auto"/>
        <w:ind w:left="1276" w:hanging="425"/>
        <w:rPr>
          <w:rFonts w:ascii="Calibri" w:hAnsi="Calibri" w:cs="Calibri"/>
          <w:kern w:val="0"/>
          <w:sz w:val="22"/>
          <w:szCs w:val="22"/>
        </w:rPr>
      </w:pPr>
      <w:r w:rsidRPr="00F1357A">
        <w:rPr>
          <w:rFonts w:ascii="Calibri" w:hAnsi="Calibri" w:cs="Calibri"/>
          <w:kern w:val="0"/>
          <w:sz w:val="22"/>
          <w:szCs w:val="22"/>
        </w:rPr>
        <w:t>c)</w:t>
      </w:r>
      <w:r w:rsidR="0040510A">
        <w:rPr>
          <w:rFonts w:ascii="Calibri" w:hAnsi="Calibri" w:cs="Calibri"/>
          <w:kern w:val="0"/>
          <w:sz w:val="22"/>
          <w:szCs w:val="22"/>
        </w:rPr>
        <w:tab/>
      </w:r>
      <w:r w:rsidRPr="00F1357A">
        <w:rPr>
          <w:rFonts w:ascii="Calibri" w:hAnsi="Calibri" w:cs="Calibri"/>
          <w:kern w:val="0"/>
          <w:sz w:val="22"/>
          <w:szCs w:val="22"/>
        </w:rPr>
        <w:t>Detailed methodology for the installation of the proposed structures;</w:t>
      </w:r>
      <w:r w:rsidR="00EC03A4">
        <w:rPr>
          <w:rFonts w:ascii="Calibri" w:hAnsi="Calibri" w:cs="Calibri"/>
          <w:kern w:val="0"/>
          <w:sz w:val="22"/>
          <w:szCs w:val="22"/>
        </w:rPr>
        <w:t xml:space="preserve"> and</w:t>
      </w:r>
    </w:p>
    <w:p w14:paraId="05D32F2B" w14:textId="1F8C586F" w:rsidR="00830553" w:rsidRPr="00F1357A" w:rsidRDefault="00830553" w:rsidP="00F1357A">
      <w:pPr>
        <w:autoSpaceDE w:val="0"/>
        <w:autoSpaceDN w:val="0"/>
        <w:adjustRightInd w:val="0"/>
        <w:spacing w:after="0" w:line="240" w:lineRule="auto"/>
        <w:ind w:left="1276" w:hanging="425"/>
        <w:rPr>
          <w:rFonts w:ascii="Calibri" w:hAnsi="Calibri" w:cs="Calibri"/>
          <w:kern w:val="0"/>
          <w:sz w:val="22"/>
          <w:szCs w:val="22"/>
        </w:rPr>
      </w:pPr>
      <w:r w:rsidRPr="00F1357A">
        <w:rPr>
          <w:rFonts w:ascii="Calibri" w:hAnsi="Calibri" w:cs="Calibri"/>
          <w:kern w:val="0"/>
          <w:sz w:val="22"/>
          <w:szCs w:val="22"/>
        </w:rPr>
        <w:t>d)</w:t>
      </w:r>
      <w:r w:rsidR="0040510A">
        <w:rPr>
          <w:rFonts w:ascii="Calibri" w:hAnsi="Calibri" w:cs="Calibri"/>
          <w:kern w:val="0"/>
          <w:sz w:val="22"/>
          <w:szCs w:val="22"/>
        </w:rPr>
        <w:tab/>
      </w:r>
      <w:r w:rsidRPr="00F1357A">
        <w:rPr>
          <w:rFonts w:ascii="Calibri" w:hAnsi="Calibri" w:cs="Calibri"/>
          <w:kern w:val="0"/>
          <w:sz w:val="22"/>
          <w:szCs w:val="22"/>
        </w:rPr>
        <w:t>Details of stabilisation or remediation upon completion of the work</w:t>
      </w:r>
      <w:r w:rsidR="009963A0">
        <w:rPr>
          <w:rFonts w:ascii="Calibri" w:hAnsi="Calibri" w:cs="Calibri"/>
          <w:kern w:val="0"/>
          <w:sz w:val="22"/>
          <w:szCs w:val="22"/>
        </w:rPr>
        <w:t>s.</w:t>
      </w:r>
    </w:p>
    <w:p w14:paraId="715254F4" w14:textId="7DEDF527" w:rsidR="00143BFF" w:rsidRPr="002151F3" w:rsidRDefault="00143BFF" w:rsidP="002151F3">
      <w:pPr>
        <w:spacing w:after="0" w:line="240" w:lineRule="auto"/>
        <w:jc w:val="both"/>
        <w:rPr>
          <w:rFonts w:ascii="Calibri" w:hAnsi="Calibri" w:cs="Calibri"/>
          <w:sz w:val="22"/>
          <w:szCs w:val="22"/>
        </w:rPr>
      </w:pPr>
    </w:p>
    <w:p w14:paraId="112CF97D" w14:textId="6B132AA2" w:rsidR="00152084" w:rsidRPr="00CE4171" w:rsidRDefault="002B3CD7" w:rsidP="00CE4171">
      <w:pPr>
        <w:rPr>
          <w:rFonts w:ascii="Calibri" w:hAnsi="Calibri" w:cs="Calibri"/>
          <w:i/>
          <w:iCs/>
          <w:sz w:val="22"/>
          <w:szCs w:val="22"/>
        </w:rPr>
      </w:pPr>
      <w:r w:rsidRPr="002151F3">
        <w:rPr>
          <w:rFonts w:ascii="Calibri" w:hAnsi="Calibri" w:cs="Calibri"/>
          <w:i/>
          <w:iCs/>
          <w:sz w:val="22"/>
          <w:szCs w:val="22"/>
        </w:rPr>
        <w:t xml:space="preserve">Advice </w:t>
      </w:r>
      <w:proofErr w:type="gramStart"/>
      <w:r w:rsidRPr="002151F3">
        <w:rPr>
          <w:rFonts w:ascii="Calibri" w:hAnsi="Calibri" w:cs="Calibri"/>
          <w:i/>
          <w:iCs/>
          <w:sz w:val="22"/>
          <w:szCs w:val="22"/>
        </w:rPr>
        <w:t>note</w:t>
      </w:r>
      <w:proofErr w:type="gramEnd"/>
      <w:r w:rsidRPr="002151F3">
        <w:rPr>
          <w:rFonts w:ascii="Calibri" w:hAnsi="Calibri" w:cs="Calibri"/>
          <w:i/>
          <w:iCs/>
          <w:sz w:val="22"/>
          <w:szCs w:val="22"/>
        </w:rPr>
        <w:t xml:space="preserve">: The Consent Holder has obtained a permit under the Wildlife Act 1953 to capture and translocate any indigenous lizards. Any capture and relocation of indigenous lizards will need to be undertaken in accordance with that permit. Some management actions required under the Wildlife Act may overlap with the management actions set out in the LMP prepared to meet this resource consent decision. </w:t>
      </w:r>
    </w:p>
    <w:p w14:paraId="02A4F4E6" w14:textId="7F3484FC" w:rsidR="004B2AEE" w:rsidRPr="00C82FAD" w:rsidRDefault="004B2AEE" w:rsidP="004B2AEE">
      <w:pPr>
        <w:pStyle w:val="ListParagraph"/>
        <w:numPr>
          <w:ilvl w:val="0"/>
          <w:numId w:val="54"/>
        </w:numPr>
        <w:spacing w:line="240" w:lineRule="auto"/>
        <w:ind w:left="567" w:hanging="567"/>
        <w:jc w:val="both"/>
        <w:rPr>
          <w:rFonts w:ascii="Calibri" w:hAnsi="Calibri" w:cs="Calibri"/>
          <w:sz w:val="22"/>
          <w:szCs w:val="22"/>
        </w:rPr>
      </w:pPr>
      <w:r>
        <w:rPr>
          <w:rFonts w:ascii="Calibri" w:hAnsi="Calibri" w:cs="Calibri"/>
          <w:sz w:val="22"/>
          <w:szCs w:val="22"/>
        </w:rPr>
        <w:t>At least 15 working days prior to commencement of earthworks</w:t>
      </w:r>
      <w:r w:rsidR="005B5058">
        <w:rPr>
          <w:rFonts w:ascii="Calibri" w:hAnsi="Calibri" w:cs="Calibri"/>
          <w:sz w:val="22"/>
          <w:szCs w:val="22"/>
        </w:rPr>
        <w:t>, a</w:t>
      </w:r>
      <w:r>
        <w:rPr>
          <w:rFonts w:ascii="Calibri" w:hAnsi="Calibri" w:cs="Calibri"/>
          <w:sz w:val="22"/>
          <w:szCs w:val="22"/>
        </w:rPr>
        <w:t xml:space="preserve">n </w:t>
      </w:r>
      <w:r w:rsidR="00F23C53">
        <w:rPr>
          <w:rFonts w:ascii="Calibri" w:hAnsi="Calibri" w:cs="Calibri"/>
          <w:sz w:val="22"/>
          <w:szCs w:val="22"/>
        </w:rPr>
        <w:t xml:space="preserve">Avifauna </w:t>
      </w:r>
      <w:r>
        <w:rPr>
          <w:rFonts w:ascii="Calibri" w:hAnsi="Calibri" w:cs="Calibri"/>
          <w:sz w:val="22"/>
          <w:szCs w:val="22"/>
        </w:rPr>
        <w:t>Incidental Discovery Protocol</w:t>
      </w:r>
      <w:r w:rsidR="005B5058">
        <w:rPr>
          <w:rFonts w:ascii="Calibri" w:hAnsi="Calibri" w:cs="Calibri"/>
          <w:sz w:val="22"/>
          <w:szCs w:val="22"/>
        </w:rPr>
        <w:t xml:space="preserve"> prepared</w:t>
      </w:r>
      <w:r>
        <w:rPr>
          <w:rFonts w:ascii="Calibri" w:hAnsi="Calibri" w:cs="Calibri"/>
          <w:sz w:val="22"/>
          <w:szCs w:val="22"/>
        </w:rPr>
        <w:t xml:space="preserve"> by a suitably qualified and experienced ecologist </w:t>
      </w:r>
      <w:r w:rsidR="005B5058">
        <w:rPr>
          <w:rFonts w:ascii="Calibri" w:hAnsi="Calibri" w:cs="Calibri"/>
          <w:sz w:val="22"/>
          <w:szCs w:val="22"/>
        </w:rPr>
        <w:t xml:space="preserve">addressing the </w:t>
      </w:r>
      <w:r w:rsidR="00E758DC">
        <w:rPr>
          <w:rFonts w:ascii="Calibri" w:hAnsi="Calibri" w:cs="Calibri"/>
          <w:sz w:val="22"/>
          <w:szCs w:val="22"/>
        </w:rPr>
        <w:t xml:space="preserve">process and measures </w:t>
      </w:r>
      <w:r>
        <w:rPr>
          <w:rFonts w:ascii="Calibri" w:hAnsi="Calibri" w:cs="Calibri"/>
          <w:sz w:val="22"/>
          <w:szCs w:val="22"/>
        </w:rPr>
        <w:t>to be in place for any earthworks undertake</w:t>
      </w:r>
      <w:r w:rsidR="00E758DC">
        <w:rPr>
          <w:rFonts w:ascii="Calibri" w:hAnsi="Calibri" w:cs="Calibri"/>
          <w:sz w:val="22"/>
          <w:szCs w:val="22"/>
        </w:rPr>
        <w:t>n</w:t>
      </w:r>
      <w:r>
        <w:rPr>
          <w:rFonts w:ascii="Calibri" w:hAnsi="Calibri" w:cs="Calibri"/>
          <w:sz w:val="22"/>
          <w:szCs w:val="22"/>
        </w:rPr>
        <w:t xml:space="preserve"> during the avifauna breeding seasons (August to February)</w:t>
      </w:r>
      <w:r w:rsidR="00A32B20">
        <w:rPr>
          <w:rFonts w:ascii="Calibri" w:hAnsi="Calibri" w:cs="Calibri"/>
          <w:sz w:val="22"/>
          <w:szCs w:val="22"/>
        </w:rPr>
        <w:t xml:space="preserve"> must be submitted to the ORC for certification</w:t>
      </w:r>
      <w:r>
        <w:rPr>
          <w:rFonts w:ascii="Calibri" w:hAnsi="Calibri" w:cs="Calibri"/>
          <w:sz w:val="22"/>
          <w:szCs w:val="22"/>
        </w:rPr>
        <w:t>.</w:t>
      </w:r>
    </w:p>
    <w:p w14:paraId="284137A0" w14:textId="77777777" w:rsidR="004B2AEE" w:rsidRDefault="004B2AEE" w:rsidP="004B2AEE">
      <w:pPr>
        <w:pStyle w:val="ListParagraph"/>
        <w:spacing w:after="0" w:line="240" w:lineRule="auto"/>
        <w:ind w:left="567"/>
        <w:rPr>
          <w:rFonts w:ascii="Calibri" w:hAnsi="Calibri" w:cs="Calibri"/>
          <w:sz w:val="22"/>
          <w:szCs w:val="22"/>
        </w:rPr>
      </w:pPr>
    </w:p>
    <w:p w14:paraId="7DCBD2D2" w14:textId="29E0A619" w:rsidR="00DD0B53" w:rsidRDefault="00DD0B53" w:rsidP="00CE4171">
      <w:pPr>
        <w:pStyle w:val="ListParagraph"/>
        <w:numPr>
          <w:ilvl w:val="0"/>
          <w:numId w:val="54"/>
        </w:numPr>
        <w:spacing w:after="0" w:line="240" w:lineRule="auto"/>
        <w:ind w:left="567" w:hanging="567"/>
        <w:rPr>
          <w:rFonts w:ascii="Calibri" w:hAnsi="Calibri" w:cs="Calibri"/>
          <w:sz w:val="22"/>
          <w:szCs w:val="22"/>
        </w:rPr>
      </w:pPr>
      <w:r w:rsidRPr="00CC25F6">
        <w:rPr>
          <w:rFonts w:ascii="Calibri" w:hAnsi="Calibri" w:cs="Calibri"/>
          <w:sz w:val="22"/>
          <w:szCs w:val="22"/>
        </w:rPr>
        <w:lastRenderedPageBreak/>
        <w:t>No works must commence until the initial or any updated version</w:t>
      </w:r>
      <w:r w:rsidR="00E84DD1">
        <w:rPr>
          <w:rFonts w:ascii="Calibri" w:hAnsi="Calibri" w:cs="Calibri"/>
          <w:sz w:val="22"/>
          <w:szCs w:val="22"/>
        </w:rPr>
        <w:t>s</w:t>
      </w:r>
      <w:r w:rsidRPr="00CC25F6">
        <w:rPr>
          <w:rFonts w:ascii="Calibri" w:hAnsi="Calibri" w:cs="Calibri"/>
          <w:sz w:val="22"/>
          <w:szCs w:val="22"/>
        </w:rPr>
        <w:t xml:space="preserve"> of the </w:t>
      </w:r>
      <w:r w:rsidR="00152084">
        <w:rPr>
          <w:rFonts w:ascii="Calibri" w:hAnsi="Calibri" w:cs="Calibri"/>
          <w:sz w:val="22"/>
          <w:szCs w:val="22"/>
        </w:rPr>
        <w:t xml:space="preserve">management plans in Conditions </w:t>
      </w:r>
      <w:r w:rsidR="00257505">
        <w:rPr>
          <w:rFonts w:ascii="Calibri" w:hAnsi="Calibri" w:cs="Calibri"/>
          <w:sz w:val="22"/>
          <w:szCs w:val="22"/>
        </w:rPr>
        <w:t>9</w:t>
      </w:r>
      <w:r w:rsidR="00152084">
        <w:rPr>
          <w:rFonts w:ascii="Calibri" w:hAnsi="Calibri" w:cs="Calibri"/>
          <w:sz w:val="22"/>
          <w:szCs w:val="22"/>
        </w:rPr>
        <w:t xml:space="preserve"> - 1</w:t>
      </w:r>
      <w:r w:rsidR="00257505">
        <w:rPr>
          <w:rFonts w:ascii="Calibri" w:hAnsi="Calibri" w:cs="Calibri"/>
          <w:sz w:val="22"/>
          <w:szCs w:val="22"/>
        </w:rPr>
        <w:t>3</w:t>
      </w:r>
      <w:r w:rsidRPr="00CC25F6">
        <w:rPr>
          <w:rFonts w:ascii="Calibri" w:hAnsi="Calibri" w:cs="Calibri"/>
          <w:sz w:val="22"/>
          <w:szCs w:val="22"/>
        </w:rPr>
        <w:t xml:space="preserve"> ha</w:t>
      </w:r>
      <w:r w:rsidR="00E84DD1">
        <w:rPr>
          <w:rFonts w:ascii="Calibri" w:hAnsi="Calibri" w:cs="Calibri"/>
          <w:sz w:val="22"/>
          <w:szCs w:val="22"/>
        </w:rPr>
        <w:t>ve</w:t>
      </w:r>
      <w:r w:rsidRPr="00CC25F6">
        <w:rPr>
          <w:rFonts w:ascii="Calibri" w:hAnsi="Calibri" w:cs="Calibri"/>
          <w:sz w:val="22"/>
          <w:szCs w:val="22"/>
        </w:rPr>
        <w:t xml:space="preserve"> been</w:t>
      </w:r>
      <w:r w:rsidR="00152084">
        <w:rPr>
          <w:rFonts w:ascii="Calibri" w:hAnsi="Calibri" w:cs="Calibri"/>
          <w:sz w:val="22"/>
          <w:szCs w:val="22"/>
        </w:rPr>
        <w:t xml:space="preserve"> certified</w:t>
      </w:r>
      <w:r w:rsidRPr="00CC25F6">
        <w:rPr>
          <w:rFonts w:ascii="Calibri" w:hAnsi="Calibri" w:cs="Calibri"/>
          <w:sz w:val="22"/>
          <w:szCs w:val="22"/>
        </w:rPr>
        <w:t>, and all works must be undertaken in accordance with the current</w:t>
      </w:r>
      <w:r w:rsidR="00152084">
        <w:rPr>
          <w:rFonts w:ascii="Calibri" w:hAnsi="Calibri" w:cs="Calibri"/>
          <w:sz w:val="22"/>
          <w:szCs w:val="22"/>
        </w:rPr>
        <w:t xml:space="preserve"> certified plans</w:t>
      </w:r>
      <w:r w:rsidR="0055720C">
        <w:rPr>
          <w:rFonts w:ascii="Calibri" w:hAnsi="Calibri" w:cs="Calibri"/>
          <w:sz w:val="22"/>
          <w:szCs w:val="22"/>
        </w:rPr>
        <w:t xml:space="preserve"> </w:t>
      </w:r>
      <w:r w:rsidRPr="00CC25F6">
        <w:rPr>
          <w:rFonts w:ascii="Calibri" w:hAnsi="Calibri" w:cs="Calibri"/>
          <w:sz w:val="22"/>
          <w:szCs w:val="22"/>
        </w:rPr>
        <w:t>at all times.</w:t>
      </w:r>
      <w:r w:rsidR="00C6536D">
        <w:rPr>
          <w:rFonts w:ascii="Calibri" w:hAnsi="Calibri" w:cs="Calibri"/>
          <w:sz w:val="22"/>
          <w:szCs w:val="22"/>
        </w:rPr>
        <w:t xml:space="preserve"> Any amendments to these approved plans are to be </w:t>
      </w:r>
      <w:r w:rsidR="00F80056">
        <w:rPr>
          <w:rFonts w:ascii="Calibri" w:hAnsi="Calibri" w:cs="Calibri"/>
          <w:sz w:val="22"/>
          <w:szCs w:val="22"/>
        </w:rPr>
        <w:t>certified by the Otago Regional Council prior to their implementation.</w:t>
      </w:r>
    </w:p>
    <w:p w14:paraId="088B2473" w14:textId="77777777" w:rsidR="008A76E6" w:rsidRPr="008A76E6" w:rsidRDefault="008A76E6" w:rsidP="008A76E6">
      <w:pPr>
        <w:pStyle w:val="ListParagraph"/>
        <w:ind w:left="567"/>
        <w:rPr>
          <w:rFonts w:ascii="Calibri" w:hAnsi="Calibri" w:cs="Calibri"/>
          <w:sz w:val="22"/>
          <w:szCs w:val="22"/>
        </w:rPr>
      </w:pPr>
    </w:p>
    <w:p w14:paraId="5D020DE4" w14:textId="067C36DF" w:rsidR="008A76E6" w:rsidRPr="008A76E6" w:rsidRDefault="008A76E6" w:rsidP="008A76E6">
      <w:pPr>
        <w:pStyle w:val="ListParagraph"/>
        <w:spacing w:after="0"/>
        <w:ind w:left="1440" w:hanging="873"/>
        <w:rPr>
          <w:rFonts w:ascii="Calibri" w:hAnsi="Calibri" w:cs="Calibri"/>
          <w:sz w:val="22"/>
          <w:szCs w:val="22"/>
        </w:rPr>
      </w:pPr>
      <w:r>
        <w:rPr>
          <w:rFonts w:ascii="Calibri" w:hAnsi="Calibri" w:cs="Calibri"/>
          <w:sz w:val="22"/>
          <w:szCs w:val="22"/>
        </w:rPr>
        <w:t>a)</w:t>
      </w:r>
      <w:r>
        <w:rPr>
          <w:rFonts w:ascii="Calibri" w:hAnsi="Calibri" w:cs="Calibri"/>
          <w:sz w:val="22"/>
          <w:szCs w:val="22"/>
        </w:rPr>
        <w:tab/>
      </w:r>
      <w:r w:rsidRPr="008A76E6">
        <w:rPr>
          <w:rFonts w:ascii="Calibri" w:hAnsi="Calibri" w:cs="Calibri"/>
          <w:sz w:val="22"/>
          <w:szCs w:val="22"/>
        </w:rPr>
        <w:t xml:space="preserve">The Consent Holder must submit an updated ESCAMP or ESCP to the Consent Authority when: </w:t>
      </w:r>
    </w:p>
    <w:p w14:paraId="32DBD3EC" w14:textId="7D3F7B6B" w:rsidR="008A76E6" w:rsidRPr="008A76E6" w:rsidRDefault="008A76E6" w:rsidP="008A76E6">
      <w:pPr>
        <w:pStyle w:val="ListParagraph"/>
        <w:numPr>
          <w:ilvl w:val="0"/>
          <w:numId w:val="160"/>
        </w:numPr>
        <w:spacing w:after="0"/>
        <w:ind w:left="1985"/>
        <w:rPr>
          <w:rFonts w:ascii="Calibri" w:hAnsi="Calibri" w:cs="Calibri"/>
          <w:sz w:val="22"/>
          <w:szCs w:val="22"/>
        </w:rPr>
      </w:pPr>
      <w:r w:rsidRPr="008A76E6">
        <w:rPr>
          <w:rFonts w:ascii="Calibri" w:hAnsi="Calibri" w:cs="Calibri"/>
          <w:sz w:val="22"/>
          <w:szCs w:val="22"/>
        </w:rPr>
        <w:t xml:space="preserve">The construction program moves from one Stage to </w:t>
      </w:r>
      <w:proofErr w:type="gramStart"/>
      <w:r w:rsidRPr="008A76E6">
        <w:rPr>
          <w:rFonts w:ascii="Calibri" w:hAnsi="Calibri" w:cs="Calibri"/>
          <w:sz w:val="22"/>
          <w:szCs w:val="22"/>
        </w:rPr>
        <w:t>another;</w:t>
      </w:r>
      <w:proofErr w:type="gramEnd"/>
      <w:r w:rsidRPr="008A76E6">
        <w:rPr>
          <w:rFonts w:ascii="Calibri" w:hAnsi="Calibri" w:cs="Calibri"/>
          <w:sz w:val="22"/>
          <w:szCs w:val="22"/>
        </w:rPr>
        <w:t xml:space="preserve"> or </w:t>
      </w:r>
    </w:p>
    <w:p w14:paraId="365DD462" w14:textId="7275EEFB" w:rsidR="008A76E6" w:rsidRPr="008A76E6" w:rsidRDefault="008A76E6" w:rsidP="008A76E6">
      <w:pPr>
        <w:pStyle w:val="ListParagraph"/>
        <w:numPr>
          <w:ilvl w:val="0"/>
          <w:numId w:val="160"/>
        </w:numPr>
        <w:spacing w:after="0"/>
        <w:ind w:left="1985"/>
        <w:rPr>
          <w:rFonts w:ascii="Calibri" w:hAnsi="Calibri" w:cs="Calibri"/>
          <w:sz w:val="22"/>
          <w:szCs w:val="22"/>
        </w:rPr>
      </w:pPr>
      <w:r w:rsidRPr="008A76E6">
        <w:rPr>
          <w:rFonts w:ascii="Calibri" w:hAnsi="Calibri" w:cs="Calibri"/>
          <w:sz w:val="22"/>
          <w:szCs w:val="22"/>
        </w:rPr>
        <w:t xml:space="preserve">Any significant changes have been made to the construction methodology since the original plan was accepted; or </w:t>
      </w:r>
    </w:p>
    <w:p w14:paraId="48A990AA" w14:textId="5C99B8F9" w:rsidR="008A76E6" w:rsidRPr="008A76E6" w:rsidRDefault="008A76E6" w:rsidP="008A76E6">
      <w:pPr>
        <w:pStyle w:val="ListParagraph"/>
        <w:numPr>
          <w:ilvl w:val="0"/>
          <w:numId w:val="160"/>
        </w:numPr>
        <w:ind w:left="1985"/>
        <w:rPr>
          <w:rFonts w:ascii="Calibri" w:hAnsi="Calibri" w:cs="Calibri"/>
          <w:sz w:val="22"/>
          <w:szCs w:val="22"/>
        </w:rPr>
      </w:pPr>
      <w:r w:rsidRPr="008A76E6">
        <w:rPr>
          <w:rFonts w:ascii="Calibri" w:hAnsi="Calibri" w:cs="Calibri"/>
          <w:sz w:val="22"/>
          <w:szCs w:val="22"/>
        </w:rPr>
        <w:t xml:space="preserve">There has been an Environmental Incident and investigations have found that the management measures are inadequate. </w:t>
      </w:r>
    </w:p>
    <w:p w14:paraId="2C1F942A" w14:textId="77777777" w:rsidR="008A76E6" w:rsidRPr="008A76E6" w:rsidRDefault="008A76E6" w:rsidP="008A76E6">
      <w:pPr>
        <w:pStyle w:val="ListParagraph"/>
        <w:ind w:left="567"/>
        <w:rPr>
          <w:rFonts w:ascii="Calibri" w:hAnsi="Calibri" w:cs="Calibri"/>
          <w:sz w:val="22"/>
          <w:szCs w:val="22"/>
        </w:rPr>
      </w:pPr>
    </w:p>
    <w:p w14:paraId="5283D0E5" w14:textId="51F945BC" w:rsidR="008A76E6" w:rsidRPr="008A76E6" w:rsidRDefault="008A76E6" w:rsidP="008A76E6">
      <w:pPr>
        <w:pStyle w:val="ListParagraph"/>
        <w:numPr>
          <w:ilvl w:val="0"/>
          <w:numId w:val="161"/>
        </w:numPr>
        <w:ind w:left="1418" w:hanging="851"/>
        <w:rPr>
          <w:rFonts w:ascii="Calibri" w:hAnsi="Calibri" w:cs="Calibri"/>
          <w:sz w:val="22"/>
          <w:szCs w:val="22"/>
        </w:rPr>
      </w:pPr>
      <w:r w:rsidRPr="008A76E6">
        <w:rPr>
          <w:rFonts w:ascii="Calibri" w:hAnsi="Calibri" w:cs="Calibri"/>
          <w:sz w:val="22"/>
          <w:szCs w:val="22"/>
        </w:rPr>
        <w:t xml:space="preserve">Any updated versions of the ESCAMP/ESCP must be submitted to the Consent Authority for certification. Works implementing the updated ESCAMP/ESCP must not commence until it has been certified, and all works must be undertaken in accordance with the most current ESCAMP/ESCP </w:t>
      </w:r>
      <w:proofErr w:type="gramStart"/>
      <w:r w:rsidRPr="008A76E6">
        <w:rPr>
          <w:rFonts w:ascii="Calibri" w:hAnsi="Calibri" w:cs="Calibri"/>
          <w:sz w:val="22"/>
          <w:szCs w:val="22"/>
        </w:rPr>
        <w:t>certified by the Consent Authority at all times</w:t>
      </w:r>
      <w:proofErr w:type="gramEnd"/>
      <w:r w:rsidRPr="008A76E6">
        <w:rPr>
          <w:rFonts w:ascii="Calibri" w:hAnsi="Calibri" w:cs="Calibri"/>
          <w:sz w:val="22"/>
          <w:szCs w:val="22"/>
        </w:rPr>
        <w:t xml:space="preserve">. </w:t>
      </w:r>
    </w:p>
    <w:p w14:paraId="0F63C531" w14:textId="77777777" w:rsidR="00DD0B53" w:rsidRPr="00CC25F6" w:rsidRDefault="00DD0B53" w:rsidP="00DD0B53">
      <w:pPr>
        <w:pStyle w:val="ListParagraph"/>
        <w:spacing w:after="0" w:line="240" w:lineRule="auto"/>
        <w:ind w:left="851"/>
        <w:rPr>
          <w:rFonts w:ascii="Calibri" w:hAnsi="Calibri" w:cs="Calibri"/>
          <w:sz w:val="22"/>
          <w:szCs w:val="22"/>
        </w:rPr>
      </w:pPr>
    </w:p>
    <w:p w14:paraId="4F2C9DA4" w14:textId="190F4A13" w:rsidR="00BC657A" w:rsidRDefault="00BC657A" w:rsidP="00CE4171">
      <w:pPr>
        <w:pStyle w:val="ListParagraph"/>
        <w:numPr>
          <w:ilvl w:val="0"/>
          <w:numId w:val="54"/>
        </w:numPr>
        <w:spacing w:after="0" w:line="240" w:lineRule="auto"/>
        <w:ind w:left="567" w:hanging="567"/>
        <w:rPr>
          <w:rFonts w:ascii="Calibri" w:hAnsi="Calibri" w:cs="Calibri"/>
          <w:sz w:val="22"/>
          <w:szCs w:val="22"/>
        </w:rPr>
      </w:pPr>
      <w:r>
        <w:rPr>
          <w:rFonts w:ascii="Calibri" w:hAnsi="Calibri" w:cs="Calibri"/>
          <w:sz w:val="22"/>
          <w:szCs w:val="22"/>
        </w:rPr>
        <w:t xml:space="preserve">The Consent Holder must establish and implement document version control and ensure that the Consent Authority is </w:t>
      </w:r>
      <w:proofErr w:type="gramStart"/>
      <w:r>
        <w:rPr>
          <w:rFonts w:ascii="Calibri" w:hAnsi="Calibri" w:cs="Calibri"/>
          <w:sz w:val="22"/>
          <w:szCs w:val="22"/>
        </w:rPr>
        <w:t>provided with an electronic copy of the current certified documents at all times</w:t>
      </w:r>
      <w:proofErr w:type="gramEnd"/>
      <w:r>
        <w:rPr>
          <w:rFonts w:ascii="Calibri" w:hAnsi="Calibri" w:cs="Calibri"/>
          <w:sz w:val="22"/>
          <w:szCs w:val="22"/>
        </w:rPr>
        <w:t>.</w:t>
      </w:r>
    </w:p>
    <w:p w14:paraId="7DA8810E" w14:textId="77777777" w:rsidR="00BC657A" w:rsidRPr="00F7173E" w:rsidRDefault="00BC657A" w:rsidP="00F7173E">
      <w:pPr>
        <w:pStyle w:val="ListParagraph"/>
        <w:rPr>
          <w:rFonts w:ascii="Calibri" w:hAnsi="Calibri" w:cs="Calibri"/>
          <w:sz w:val="22"/>
          <w:szCs w:val="22"/>
        </w:rPr>
      </w:pPr>
    </w:p>
    <w:p w14:paraId="11A12185" w14:textId="56BA9680" w:rsidR="00E84DD1" w:rsidRDefault="00E84DD1" w:rsidP="00CE4171">
      <w:pPr>
        <w:pStyle w:val="ListParagraph"/>
        <w:numPr>
          <w:ilvl w:val="0"/>
          <w:numId w:val="54"/>
        </w:numPr>
        <w:spacing w:after="0" w:line="240" w:lineRule="auto"/>
        <w:ind w:left="567" w:hanging="567"/>
        <w:rPr>
          <w:rFonts w:ascii="Calibri" w:hAnsi="Calibri" w:cs="Calibri"/>
          <w:sz w:val="22"/>
          <w:szCs w:val="22"/>
        </w:rPr>
      </w:pPr>
      <w:r w:rsidRPr="00CC25F6">
        <w:rPr>
          <w:rFonts w:ascii="Calibri" w:hAnsi="Calibri" w:cs="Calibri"/>
          <w:sz w:val="22"/>
          <w:szCs w:val="22"/>
        </w:rPr>
        <w:t>Prior to commencing any work on site, the Consent Holder must ensure that all staff (including all sub-contractors) involved in, or supervising, works onsite have attended an Environmental Site Induction. Matters to be discussed include:</w:t>
      </w:r>
    </w:p>
    <w:p w14:paraId="6D8F9ABE" w14:textId="77777777" w:rsidR="00E84DD1" w:rsidRPr="00CC25F6" w:rsidRDefault="00E84DD1" w:rsidP="00E84DD1">
      <w:pPr>
        <w:pStyle w:val="ListParagraph"/>
        <w:spacing w:after="0" w:line="240" w:lineRule="auto"/>
        <w:ind w:left="567"/>
        <w:rPr>
          <w:rFonts w:ascii="Calibri" w:hAnsi="Calibri" w:cs="Calibri"/>
          <w:sz w:val="22"/>
          <w:szCs w:val="22"/>
        </w:rPr>
      </w:pPr>
    </w:p>
    <w:p w14:paraId="39306A67" w14:textId="77777777" w:rsidR="00E84DD1" w:rsidRPr="00CC25F6" w:rsidRDefault="00E84DD1" w:rsidP="00584F0A">
      <w:pPr>
        <w:pStyle w:val="ListParagraph"/>
        <w:numPr>
          <w:ilvl w:val="0"/>
          <w:numId w:val="58"/>
        </w:numPr>
        <w:spacing w:after="0" w:line="240" w:lineRule="auto"/>
        <w:rPr>
          <w:rFonts w:ascii="Calibri" w:hAnsi="Calibri" w:cs="Calibri"/>
          <w:sz w:val="22"/>
          <w:szCs w:val="22"/>
        </w:rPr>
      </w:pPr>
      <w:r w:rsidRPr="00CC25F6">
        <w:rPr>
          <w:rFonts w:ascii="Calibri" w:hAnsi="Calibri" w:cs="Calibri"/>
          <w:sz w:val="22"/>
          <w:szCs w:val="22"/>
        </w:rPr>
        <w:t xml:space="preserve">Timeframes for key stages of the works authorised under this </w:t>
      </w:r>
      <w:proofErr w:type="gramStart"/>
      <w:r w:rsidRPr="00CC25F6">
        <w:rPr>
          <w:rFonts w:ascii="Calibri" w:hAnsi="Calibri" w:cs="Calibri"/>
          <w:sz w:val="22"/>
          <w:szCs w:val="22"/>
        </w:rPr>
        <w:t>consent;</w:t>
      </w:r>
      <w:proofErr w:type="gramEnd"/>
    </w:p>
    <w:p w14:paraId="116EC32B" w14:textId="77777777" w:rsidR="00E84DD1" w:rsidRPr="00CC25F6" w:rsidRDefault="00E84DD1" w:rsidP="00584F0A">
      <w:pPr>
        <w:pStyle w:val="ListParagraph"/>
        <w:numPr>
          <w:ilvl w:val="0"/>
          <w:numId w:val="58"/>
        </w:numPr>
        <w:spacing w:after="0" w:line="240" w:lineRule="auto"/>
        <w:rPr>
          <w:rFonts w:ascii="Calibri" w:hAnsi="Calibri" w:cs="Calibri"/>
          <w:sz w:val="22"/>
          <w:szCs w:val="22"/>
        </w:rPr>
      </w:pPr>
      <w:r w:rsidRPr="00CC25F6">
        <w:rPr>
          <w:rFonts w:ascii="Calibri" w:hAnsi="Calibri" w:cs="Calibri"/>
          <w:sz w:val="22"/>
          <w:szCs w:val="22"/>
        </w:rPr>
        <w:t xml:space="preserve">Resource consent </w:t>
      </w:r>
      <w:proofErr w:type="gramStart"/>
      <w:r w:rsidRPr="00CC25F6">
        <w:rPr>
          <w:rFonts w:ascii="Calibri" w:hAnsi="Calibri" w:cs="Calibri"/>
          <w:sz w:val="22"/>
          <w:szCs w:val="22"/>
        </w:rPr>
        <w:t>conditions;</w:t>
      </w:r>
      <w:proofErr w:type="gramEnd"/>
    </w:p>
    <w:p w14:paraId="6142029D" w14:textId="77777777" w:rsidR="00E84DD1" w:rsidRPr="00CC25F6" w:rsidRDefault="00E84DD1" w:rsidP="00584F0A">
      <w:pPr>
        <w:pStyle w:val="ListParagraph"/>
        <w:numPr>
          <w:ilvl w:val="0"/>
          <w:numId w:val="58"/>
        </w:numPr>
        <w:spacing w:after="0" w:line="240" w:lineRule="auto"/>
        <w:rPr>
          <w:rFonts w:ascii="Calibri" w:hAnsi="Calibri" w:cs="Calibri"/>
          <w:sz w:val="22"/>
          <w:szCs w:val="22"/>
        </w:rPr>
      </w:pPr>
      <w:r w:rsidRPr="00CC25F6">
        <w:rPr>
          <w:rFonts w:ascii="Calibri" w:hAnsi="Calibri" w:cs="Calibri"/>
          <w:sz w:val="22"/>
          <w:szCs w:val="22"/>
        </w:rPr>
        <w:t>Erosion and Sediment Control Plan</w:t>
      </w:r>
      <w:r>
        <w:rPr>
          <w:rFonts w:ascii="Calibri" w:hAnsi="Calibri" w:cs="Calibri"/>
          <w:sz w:val="22"/>
          <w:szCs w:val="22"/>
        </w:rPr>
        <w:t xml:space="preserve"> and Erosion and Sediment Control Adaptive Management </w:t>
      </w:r>
      <w:proofErr w:type="gramStart"/>
      <w:r>
        <w:rPr>
          <w:rFonts w:ascii="Calibri" w:hAnsi="Calibri" w:cs="Calibri"/>
          <w:sz w:val="22"/>
          <w:szCs w:val="22"/>
        </w:rPr>
        <w:t>Plan</w:t>
      </w:r>
      <w:r w:rsidRPr="00CC25F6">
        <w:rPr>
          <w:rFonts w:ascii="Calibri" w:hAnsi="Calibri" w:cs="Calibri"/>
          <w:sz w:val="22"/>
          <w:szCs w:val="22"/>
        </w:rPr>
        <w:t>;</w:t>
      </w:r>
      <w:proofErr w:type="gramEnd"/>
      <w:r w:rsidRPr="00CC25F6">
        <w:rPr>
          <w:rFonts w:ascii="Calibri" w:hAnsi="Calibri" w:cs="Calibri"/>
          <w:sz w:val="22"/>
          <w:szCs w:val="22"/>
        </w:rPr>
        <w:t xml:space="preserve"> </w:t>
      </w:r>
    </w:p>
    <w:p w14:paraId="3C6B3181" w14:textId="6096B89C" w:rsidR="00E84DD1" w:rsidRDefault="00E84DD1" w:rsidP="00584F0A">
      <w:pPr>
        <w:pStyle w:val="ListParagraph"/>
        <w:numPr>
          <w:ilvl w:val="0"/>
          <w:numId w:val="58"/>
        </w:numPr>
        <w:spacing w:after="0" w:line="240" w:lineRule="auto"/>
        <w:rPr>
          <w:rFonts w:ascii="Calibri" w:hAnsi="Calibri" w:cs="Calibri"/>
          <w:sz w:val="22"/>
          <w:szCs w:val="22"/>
        </w:rPr>
      </w:pPr>
      <w:r w:rsidRPr="00CC25F6">
        <w:rPr>
          <w:rFonts w:ascii="Calibri" w:hAnsi="Calibri" w:cs="Calibri"/>
          <w:sz w:val="22"/>
          <w:szCs w:val="22"/>
        </w:rPr>
        <w:t xml:space="preserve">Environmental Management </w:t>
      </w:r>
      <w:proofErr w:type="gramStart"/>
      <w:r w:rsidRPr="00CC25F6">
        <w:rPr>
          <w:rFonts w:ascii="Calibri" w:hAnsi="Calibri" w:cs="Calibri"/>
          <w:sz w:val="22"/>
          <w:szCs w:val="22"/>
        </w:rPr>
        <w:t>Plan</w:t>
      </w:r>
      <w:r>
        <w:rPr>
          <w:rFonts w:ascii="Calibri" w:hAnsi="Calibri" w:cs="Calibri"/>
          <w:sz w:val="22"/>
          <w:szCs w:val="22"/>
        </w:rPr>
        <w:t>;</w:t>
      </w:r>
      <w:proofErr w:type="gramEnd"/>
      <w:r>
        <w:rPr>
          <w:rFonts w:ascii="Calibri" w:hAnsi="Calibri" w:cs="Calibri"/>
          <w:sz w:val="22"/>
          <w:szCs w:val="22"/>
        </w:rPr>
        <w:t xml:space="preserve"> </w:t>
      </w:r>
    </w:p>
    <w:p w14:paraId="7756EDFD" w14:textId="2A744062" w:rsidR="00E84DD1" w:rsidRDefault="00E84DD1" w:rsidP="00584F0A">
      <w:pPr>
        <w:pStyle w:val="ListParagraph"/>
        <w:numPr>
          <w:ilvl w:val="0"/>
          <w:numId w:val="58"/>
        </w:numPr>
        <w:spacing w:after="0" w:line="240" w:lineRule="auto"/>
        <w:rPr>
          <w:rFonts w:ascii="Calibri" w:hAnsi="Calibri" w:cs="Calibri"/>
          <w:sz w:val="22"/>
          <w:szCs w:val="22"/>
        </w:rPr>
      </w:pPr>
      <w:r>
        <w:rPr>
          <w:rFonts w:ascii="Calibri" w:hAnsi="Calibri" w:cs="Calibri"/>
          <w:sz w:val="22"/>
          <w:szCs w:val="22"/>
        </w:rPr>
        <w:t>Chemical Treatment Management Plan</w:t>
      </w:r>
    </w:p>
    <w:p w14:paraId="6357A489" w14:textId="7B880204" w:rsidR="002F790C" w:rsidRDefault="002F790C" w:rsidP="00584F0A">
      <w:pPr>
        <w:pStyle w:val="ListParagraph"/>
        <w:numPr>
          <w:ilvl w:val="0"/>
          <w:numId w:val="58"/>
        </w:numPr>
        <w:spacing w:after="0" w:line="240" w:lineRule="auto"/>
        <w:rPr>
          <w:rFonts w:ascii="Calibri" w:hAnsi="Calibri" w:cs="Calibri"/>
          <w:sz w:val="22"/>
          <w:szCs w:val="22"/>
        </w:rPr>
      </w:pPr>
      <w:r w:rsidRPr="005A430B">
        <w:rPr>
          <w:rFonts w:ascii="Calibri" w:hAnsi="Calibri" w:cs="Calibri"/>
          <w:sz w:val="22"/>
          <w:szCs w:val="22"/>
        </w:rPr>
        <w:t>Erosion and Sediment Control Adaptative Management Plan</w:t>
      </w:r>
      <w:r>
        <w:rPr>
          <w:rFonts w:ascii="Calibri" w:hAnsi="Calibri" w:cs="Calibri"/>
          <w:sz w:val="22"/>
          <w:szCs w:val="22"/>
        </w:rPr>
        <w:t>; and</w:t>
      </w:r>
    </w:p>
    <w:p w14:paraId="34CEE0B6" w14:textId="1E082A92" w:rsidR="002F790C" w:rsidRDefault="00056EAF" w:rsidP="00584F0A">
      <w:pPr>
        <w:pStyle w:val="ListParagraph"/>
        <w:numPr>
          <w:ilvl w:val="0"/>
          <w:numId w:val="58"/>
        </w:numPr>
        <w:spacing w:after="0" w:line="240" w:lineRule="auto"/>
        <w:rPr>
          <w:rFonts w:ascii="Calibri" w:hAnsi="Calibri" w:cs="Calibri"/>
          <w:sz w:val="22"/>
          <w:szCs w:val="22"/>
        </w:rPr>
      </w:pPr>
      <w:r>
        <w:rPr>
          <w:rFonts w:ascii="Calibri" w:hAnsi="Calibri" w:cs="Calibri"/>
          <w:sz w:val="22"/>
          <w:szCs w:val="22"/>
        </w:rPr>
        <w:t xml:space="preserve">Avifauna </w:t>
      </w:r>
      <w:r w:rsidR="002F790C">
        <w:rPr>
          <w:rFonts w:ascii="Calibri" w:hAnsi="Calibri" w:cs="Calibri"/>
          <w:sz w:val="22"/>
          <w:szCs w:val="22"/>
        </w:rPr>
        <w:t>Incidental Discovery Protocol.</w:t>
      </w:r>
    </w:p>
    <w:p w14:paraId="3BEA5F49" w14:textId="5D6DB9FC" w:rsidR="00E84DD1" w:rsidRDefault="00E84DD1" w:rsidP="00E84DD1">
      <w:pPr>
        <w:spacing w:after="0" w:line="240" w:lineRule="auto"/>
        <w:ind w:left="720"/>
        <w:rPr>
          <w:rFonts w:ascii="Calibri" w:hAnsi="Calibri" w:cs="Calibri"/>
          <w:sz w:val="22"/>
          <w:szCs w:val="22"/>
        </w:rPr>
      </w:pPr>
      <w:r w:rsidRPr="00F726DE">
        <w:rPr>
          <w:rFonts w:ascii="Calibri" w:hAnsi="Calibri" w:cs="Calibri"/>
          <w:sz w:val="22"/>
          <w:szCs w:val="22"/>
        </w:rPr>
        <w:t xml:space="preserve"> </w:t>
      </w:r>
    </w:p>
    <w:p w14:paraId="0F6EE620" w14:textId="7A6654EB" w:rsidR="00E84DD1" w:rsidRDefault="00E84DD1" w:rsidP="00E84DD1">
      <w:pPr>
        <w:spacing w:after="0" w:line="240" w:lineRule="auto"/>
        <w:ind w:left="567"/>
        <w:rPr>
          <w:rFonts w:ascii="Calibri" w:hAnsi="Calibri" w:cs="Calibri"/>
          <w:sz w:val="22"/>
          <w:szCs w:val="22"/>
        </w:rPr>
      </w:pPr>
      <w:r w:rsidRPr="00CC25F6">
        <w:rPr>
          <w:rFonts w:ascii="Calibri" w:hAnsi="Calibri" w:cs="Calibri"/>
          <w:sz w:val="22"/>
          <w:szCs w:val="22"/>
        </w:rPr>
        <w:t xml:space="preserve">A record of attendance must be kept and made available to the </w:t>
      </w:r>
      <w:r>
        <w:rPr>
          <w:rFonts w:ascii="Calibri" w:hAnsi="Calibri" w:cs="Calibri"/>
          <w:sz w:val="22"/>
          <w:szCs w:val="22"/>
        </w:rPr>
        <w:t xml:space="preserve">Otago Regional Council </w:t>
      </w:r>
      <w:r w:rsidRPr="00CC25F6">
        <w:rPr>
          <w:rFonts w:ascii="Calibri" w:hAnsi="Calibri" w:cs="Calibri"/>
          <w:sz w:val="22"/>
          <w:szCs w:val="22"/>
        </w:rPr>
        <w:t xml:space="preserve"> upon request.</w:t>
      </w:r>
    </w:p>
    <w:p w14:paraId="72331407" w14:textId="77777777" w:rsidR="00E84DD1" w:rsidRPr="00F1357A" w:rsidRDefault="00E84DD1" w:rsidP="00F1357A">
      <w:pPr>
        <w:spacing w:after="0" w:line="240" w:lineRule="auto"/>
        <w:rPr>
          <w:rFonts w:ascii="Calibri" w:hAnsi="Calibri" w:cs="Calibri"/>
          <w:sz w:val="22"/>
          <w:szCs w:val="22"/>
        </w:rPr>
      </w:pPr>
    </w:p>
    <w:p w14:paraId="6E3E5CE3" w14:textId="48D6C7DE" w:rsidR="00366E1F" w:rsidRDefault="00E54A50" w:rsidP="00042195">
      <w:pPr>
        <w:ind w:left="567" w:hanging="567"/>
      </w:pPr>
      <w:r w:rsidRPr="00042195">
        <w:rPr>
          <w:rFonts w:ascii="Calibri" w:hAnsi="Calibri" w:cs="Calibri"/>
          <w:sz w:val="22"/>
          <w:szCs w:val="22"/>
        </w:rPr>
        <w:t>17.</w:t>
      </w:r>
      <w:r w:rsidRPr="00042195">
        <w:rPr>
          <w:rFonts w:ascii="Calibri" w:hAnsi="Calibri" w:cs="Calibri"/>
          <w:sz w:val="22"/>
          <w:szCs w:val="22"/>
        </w:rPr>
        <w:tab/>
      </w:r>
      <w:r w:rsidR="008D5FBE" w:rsidRPr="00042195">
        <w:rPr>
          <w:rFonts w:ascii="Calibri" w:hAnsi="Calibri" w:cs="Calibri"/>
          <w:sz w:val="22"/>
          <w:szCs w:val="22"/>
        </w:rPr>
        <w:t xml:space="preserve">Within 10 working days following construction and completion of the certified </w:t>
      </w:r>
      <w:r w:rsidR="000F29A0" w:rsidRPr="00042195">
        <w:rPr>
          <w:rFonts w:ascii="Calibri" w:hAnsi="Calibri" w:cs="Calibri"/>
          <w:sz w:val="22"/>
          <w:szCs w:val="22"/>
        </w:rPr>
        <w:t xml:space="preserve"> </w:t>
      </w:r>
      <w:r w:rsidR="0072710B" w:rsidRPr="00042195">
        <w:rPr>
          <w:rFonts w:ascii="Calibri" w:hAnsi="Calibri" w:cs="Calibri"/>
          <w:sz w:val="22"/>
          <w:szCs w:val="22"/>
        </w:rPr>
        <w:t>erosion and sediment controls</w:t>
      </w:r>
      <w:r w:rsidR="001738C7" w:rsidRPr="00042195">
        <w:rPr>
          <w:rFonts w:ascii="Calibri" w:hAnsi="Calibri" w:cs="Calibri"/>
          <w:sz w:val="22"/>
          <w:szCs w:val="22"/>
        </w:rPr>
        <w:t>, the controls</w:t>
      </w:r>
      <w:r w:rsidR="0072710B" w:rsidRPr="00042195">
        <w:rPr>
          <w:rFonts w:ascii="Calibri" w:hAnsi="Calibri" w:cs="Calibri"/>
          <w:sz w:val="22"/>
          <w:szCs w:val="22"/>
        </w:rPr>
        <w:t xml:space="preserve"> are to be certified by a SQEP confirming that they have been constructed in accordanc</w:t>
      </w:r>
      <w:r w:rsidR="0036101A" w:rsidRPr="00042195">
        <w:rPr>
          <w:rFonts w:ascii="Calibri" w:hAnsi="Calibri" w:cs="Calibri"/>
          <w:sz w:val="22"/>
          <w:szCs w:val="22"/>
        </w:rPr>
        <w:t>e</w:t>
      </w:r>
      <w:r w:rsidR="0072710B" w:rsidRPr="00042195">
        <w:rPr>
          <w:rFonts w:ascii="Calibri" w:hAnsi="Calibri" w:cs="Calibri"/>
          <w:sz w:val="22"/>
          <w:szCs w:val="22"/>
        </w:rPr>
        <w:t xml:space="preserve"> with the approved </w:t>
      </w:r>
      <w:r w:rsidR="00147E21" w:rsidRPr="00042195">
        <w:rPr>
          <w:rFonts w:ascii="Calibri" w:hAnsi="Calibri" w:cs="Calibri"/>
          <w:sz w:val="22"/>
          <w:szCs w:val="22"/>
        </w:rPr>
        <w:t xml:space="preserve">EMP, </w:t>
      </w:r>
      <w:r w:rsidR="0036101A" w:rsidRPr="00042195">
        <w:rPr>
          <w:rFonts w:ascii="Calibri" w:hAnsi="Calibri" w:cs="Calibri"/>
          <w:sz w:val="22"/>
          <w:szCs w:val="22"/>
        </w:rPr>
        <w:t>ESCP</w:t>
      </w:r>
      <w:r w:rsidR="00147E21" w:rsidRPr="00042195">
        <w:rPr>
          <w:rFonts w:ascii="Calibri" w:hAnsi="Calibri" w:cs="Calibri"/>
          <w:sz w:val="22"/>
          <w:szCs w:val="22"/>
        </w:rPr>
        <w:t>, SSESCP or CTMP</w:t>
      </w:r>
      <w:r w:rsidR="0036101A" w:rsidRPr="00042195">
        <w:rPr>
          <w:rFonts w:ascii="Calibri" w:hAnsi="Calibri" w:cs="Calibri"/>
          <w:sz w:val="22"/>
          <w:szCs w:val="22"/>
        </w:rPr>
        <w:t xml:space="preserve">. This certification is to be submitted to the </w:t>
      </w:r>
      <w:r w:rsidR="0055720C" w:rsidRPr="00042195">
        <w:rPr>
          <w:rFonts w:ascii="Calibri" w:hAnsi="Calibri" w:cs="Calibri"/>
          <w:sz w:val="22"/>
          <w:szCs w:val="22"/>
        </w:rPr>
        <w:t xml:space="preserve">Otago Regional Council </w:t>
      </w:r>
      <w:r w:rsidR="0036101A" w:rsidRPr="00042195">
        <w:rPr>
          <w:rFonts w:ascii="Calibri" w:hAnsi="Calibri" w:cs="Calibri"/>
          <w:sz w:val="22"/>
          <w:szCs w:val="22"/>
        </w:rPr>
        <w:t xml:space="preserve">prior to the operation of the </w:t>
      </w:r>
      <w:r w:rsidR="00D30771" w:rsidRPr="00042195">
        <w:rPr>
          <w:rFonts w:ascii="Calibri" w:hAnsi="Calibri" w:cs="Calibri"/>
          <w:sz w:val="22"/>
          <w:szCs w:val="22"/>
        </w:rPr>
        <w:t>erosion and sediment controls.</w:t>
      </w:r>
      <w:r w:rsidR="00F56B40" w:rsidRPr="00042195">
        <w:rPr>
          <w:rFonts w:ascii="Calibri" w:hAnsi="Calibri" w:cs="Calibri"/>
          <w:sz w:val="22"/>
          <w:szCs w:val="22"/>
        </w:rPr>
        <w:t xml:space="preserve"> The operational effectiveness and efficiency of all erosion and sediment control measures must be maintained throughout the duration of earthwork activity, or until the site is permanently stabilised against erosion. A record of any maintenance work must be kept and be supplied to the Consent Authority on request. </w:t>
      </w:r>
    </w:p>
    <w:p w14:paraId="3B556520" w14:textId="77777777" w:rsidR="00366E1F" w:rsidRDefault="00366E1F" w:rsidP="00366E1F">
      <w:pPr>
        <w:rPr>
          <w:rFonts w:ascii="Calibri" w:hAnsi="Calibri" w:cs="Calibri"/>
          <w:color w:val="000000"/>
          <w:kern w:val="0"/>
        </w:rPr>
      </w:pPr>
    </w:p>
    <w:p w14:paraId="5133DE2F" w14:textId="1E9FDE8D" w:rsidR="00FF44A3" w:rsidRPr="00042195" w:rsidRDefault="00FF44A3" w:rsidP="00042195">
      <w:pPr>
        <w:pStyle w:val="ListParagraph"/>
        <w:numPr>
          <w:ilvl w:val="0"/>
          <w:numId w:val="204"/>
        </w:numPr>
        <w:autoSpaceDE w:val="0"/>
        <w:autoSpaceDN w:val="0"/>
        <w:adjustRightInd w:val="0"/>
        <w:spacing w:after="0" w:line="240" w:lineRule="auto"/>
        <w:ind w:left="567" w:hanging="567"/>
        <w:rPr>
          <w:sz w:val="22"/>
          <w:szCs w:val="22"/>
        </w:rPr>
      </w:pPr>
      <w:r w:rsidRPr="00042195">
        <w:rPr>
          <w:sz w:val="22"/>
          <w:szCs w:val="22"/>
        </w:rPr>
        <w:t xml:space="preserve">The Consent Holder must engage a SQEP to monitor the site monthly to: </w:t>
      </w:r>
    </w:p>
    <w:p w14:paraId="4DDF9B8C" w14:textId="77777777" w:rsidR="00FF44A3" w:rsidRPr="00B746C5" w:rsidRDefault="00FF44A3" w:rsidP="00FF44A3">
      <w:pPr>
        <w:autoSpaceDE w:val="0"/>
        <w:autoSpaceDN w:val="0"/>
        <w:adjustRightInd w:val="0"/>
        <w:spacing w:after="0" w:line="240" w:lineRule="auto"/>
        <w:rPr>
          <w:rFonts w:ascii="Calibri" w:hAnsi="Calibri" w:cs="Calibri"/>
          <w:color w:val="000000"/>
          <w:kern w:val="0"/>
          <w:sz w:val="22"/>
          <w:szCs w:val="22"/>
        </w:rPr>
      </w:pPr>
    </w:p>
    <w:p w14:paraId="165F27F9" w14:textId="76299033" w:rsidR="00FF44A3" w:rsidRPr="00B746C5" w:rsidRDefault="00FF44A3" w:rsidP="00E705FC">
      <w:pPr>
        <w:autoSpaceDE w:val="0"/>
        <w:autoSpaceDN w:val="0"/>
        <w:adjustRightInd w:val="0"/>
        <w:spacing w:after="11" w:line="240" w:lineRule="auto"/>
        <w:ind w:left="1440" w:hanging="720"/>
        <w:rPr>
          <w:rFonts w:ascii="Calibri" w:hAnsi="Calibri" w:cs="Calibri"/>
          <w:color w:val="000000"/>
          <w:kern w:val="0"/>
          <w:sz w:val="22"/>
          <w:szCs w:val="22"/>
        </w:rPr>
      </w:pPr>
      <w:r w:rsidRPr="00B746C5">
        <w:rPr>
          <w:rFonts w:ascii="Calibri" w:hAnsi="Calibri" w:cs="Calibri"/>
          <w:color w:val="000000"/>
          <w:kern w:val="0"/>
          <w:sz w:val="22"/>
          <w:szCs w:val="22"/>
        </w:rPr>
        <w:t>a)</w:t>
      </w:r>
      <w:r w:rsidRPr="00B746C5">
        <w:rPr>
          <w:rFonts w:ascii="Calibri" w:hAnsi="Calibri" w:cs="Calibri"/>
          <w:color w:val="000000"/>
          <w:kern w:val="0"/>
          <w:sz w:val="22"/>
          <w:szCs w:val="22"/>
        </w:rPr>
        <w:tab/>
        <w:t xml:space="preserve">Ensure that the site is complying with the earthworks management plans required by Conditions </w:t>
      </w:r>
      <w:r w:rsidR="00850BD5">
        <w:rPr>
          <w:rFonts w:ascii="Calibri" w:hAnsi="Calibri" w:cs="Calibri"/>
          <w:color w:val="000000"/>
          <w:kern w:val="0"/>
          <w:sz w:val="22"/>
          <w:szCs w:val="22"/>
        </w:rPr>
        <w:t>9 - 13</w:t>
      </w:r>
      <w:r w:rsidRPr="00B746C5">
        <w:rPr>
          <w:rFonts w:ascii="Calibri" w:hAnsi="Calibri" w:cs="Calibri"/>
          <w:color w:val="000000"/>
          <w:kern w:val="0"/>
          <w:sz w:val="22"/>
          <w:szCs w:val="22"/>
        </w:rPr>
        <w:t xml:space="preserve">; and </w:t>
      </w:r>
    </w:p>
    <w:p w14:paraId="5B8D3454" w14:textId="2B383107" w:rsidR="00FF44A3" w:rsidRPr="00B746C5" w:rsidRDefault="00FF44A3" w:rsidP="007952A9">
      <w:pPr>
        <w:autoSpaceDE w:val="0"/>
        <w:autoSpaceDN w:val="0"/>
        <w:adjustRightInd w:val="0"/>
        <w:spacing w:after="0" w:line="240" w:lineRule="auto"/>
        <w:ind w:left="1440" w:hanging="720"/>
        <w:rPr>
          <w:rFonts w:ascii="Calibri" w:hAnsi="Calibri" w:cs="Calibri"/>
          <w:color w:val="000000"/>
          <w:kern w:val="0"/>
          <w:sz w:val="22"/>
          <w:szCs w:val="22"/>
        </w:rPr>
      </w:pPr>
      <w:r w:rsidRPr="00B746C5">
        <w:rPr>
          <w:rFonts w:ascii="Calibri" w:hAnsi="Calibri" w:cs="Calibri"/>
          <w:color w:val="000000"/>
          <w:kern w:val="0"/>
          <w:sz w:val="22"/>
          <w:szCs w:val="22"/>
        </w:rPr>
        <w:t>b)</w:t>
      </w:r>
      <w:r w:rsidR="00D73932"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Identify any new environmental risks arising that could cause an environmental effect and suggest alternative solutions that will result in more effective and efficient management. </w:t>
      </w:r>
    </w:p>
    <w:p w14:paraId="6726B977" w14:textId="77777777" w:rsidR="00D73932" w:rsidRPr="00B746C5" w:rsidRDefault="00D73932" w:rsidP="00D73932">
      <w:pPr>
        <w:pStyle w:val="ListParagraph"/>
        <w:spacing w:after="0" w:line="240" w:lineRule="auto"/>
        <w:ind w:left="567"/>
        <w:rPr>
          <w:rFonts w:ascii="Calibri" w:hAnsi="Calibri" w:cs="Calibri"/>
          <w:color w:val="000000"/>
          <w:kern w:val="0"/>
          <w:sz w:val="22"/>
          <w:szCs w:val="22"/>
        </w:rPr>
      </w:pPr>
    </w:p>
    <w:p w14:paraId="526F02A3" w14:textId="338DF195" w:rsidR="00064085" w:rsidRPr="00B746C5" w:rsidRDefault="00FF44A3" w:rsidP="00D73932">
      <w:pPr>
        <w:pStyle w:val="ListParagraph"/>
        <w:spacing w:after="0" w:line="240" w:lineRule="auto"/>
        <w:ind w:left="567"/>
        <w:rPr>
          <w:rFonts w:ascii="Calibri" w:hAnsi="Calibri" w:cs="Calibri"/>
          <w:color w:val="000000"/>
          <w:kern w:val="0"/>
          <w:sz w:val="22"/>
          <w:szCs w:val="22"/>
        </w:rPr>
      </w:pPr>
      <w:r w:rsidRPr="00B746C5">
        <w:rPr>
          <w:rFonts w:ascii="Calibri" w:hAnsi="Calibri" w:cs="Calibri"/>
          <w:color w:val="000000"/>
          <w:kern w:val="0"/>
          <w:sz w:val="22"/>
          <w:szCs w:val="22"/>
        </w:rPr>
        <w:t xml:space="preserve">The outcome of these inspections must be included in the Monthly Environmental Report required by Condition </w:t>
      </w:r>
      <w:r w:rsidR="002E3873" w:rsidRPr="00B746C5">
        <w:rPr>
          <w:rFonts w:ascii="Calibri" w:hAnsi="Calibri" w:cs="Calibri"/>
          <w:color w:val="000000"/>
          <w:kern w:val="0"/>
          <w:sz w:val="22"/>
          <w:szCs w:val="22"/>
        </w:rPr>
        <w:t>1</w:t>
      </w:r>
      <w:r w:rsidR="003774DC">
        <w:rPr>
          <w:rFonts w:ascii="Calibri" w:hAnsi="Calibri" w:cs="Calibri"/>
          <w:color w:val="000000"/>
          <w:kern w:val="0"/>
          <w:sz w:val="22"/>
          <w:szCs w:val="22"/>
        </w:rPr>
        <w:t>9</w:t>
      </w:r>
      <w:r w:rsidRPr="00B746C5">
        <w:rPr>
          <w:rFonts w:ascii="Calibri" w:hAnsi="Calibri" w:cs="Calibri"/>
          <w:color w:val="000000"/>
          <w:kern w:val="0"/>
          <w:sz w:val="22"/>
          <w:szCs w:val="22"/>
        </w:rPr>
        <w:t xml:space="preserve"> until the works associated with the earthworks management plans required by Conditions </w:t>
      </w:r>
      <w:r w:rsidR="00257505">
        <w:rPr>
          <w:rFonts w:ascii="Calibri" w:hAnsi="Calibri" w:cs="Calibri"/>
          <w:color w:val="000000"/>
          <w:kern w:val="0"/>
          <w:sz w:val="22"/>
          <w:szCs w:val="22"/>
        </w:rPr>
        <w:t>9</w:t>
      </w:r>
      <w:r w:rsidR="002E3873" w:rsidRPr="00B746C5">
        <w:rPr>
          <w:rFonts w:ascii="Calibri" w:hAnsi="Calibri" w:cs="Calibri"/>
          <w:color w:val="000000"/>
          <w:kern w:val="0"/>
          <w:sz w:val="22"/>
          <w:szCs w:val="22"/>
        </w:rPr>
        <w:t xml:space="preserve"> - 1</w:t>
      </w:r>
      <w:r w:rsidR="00257505">
        <w:rPr>
          <w:rFonts w:ascii="Calibri" w:hAnsi="Calibri" w:cs="Calibri"/>
          <w:color w:val="000000"/>
          <w:kern w:val="0"/>
          <w:sz w:val="22"/>
          <w:szCs w:val="22"/>
        </w:rPr>
        <w:t>3</w:t>
      </w:r>
      <w:r w:rsidRPr="00B746C5">
        <w:rPr>
          <w:rFonts w:ascii="Calibri" w:hAnsi="Calibri" w:cs="Calibri"/>
          <w:color w:val="000000"/>
          <w:kern w:val="0"/>
          <w:sz w:val="22"/>
          <w:szCs w:val="22"/>
        </w:rPr>
        <w:t xml:space="preserve"> are completed.</w:t>
      </w:r>
    </w:p>
    <w:p w14:paraId="33B0A0DA" w14:textId="77777777" w:rsidR="002E3873" w:rsidRPr="00B746C5" w:rsidRDefault="002E3873" w:rsidP="007952A9">
      <w:pPr>
        <w:spacing w:after="0"/>
        <w:rPr>
          <w:rFonts w:ascii="Calibri" w:hAnsi="Calibri" w:cs="Calibri"/>
          <w:sz w:val="22"/>
          <w:szCs w:val="22"/>
        </w:rPr>
      </w:pPr>
    </w:p>
    <w:p w14:paraId="37DEC17D" w14:textId="6779C11C" w:rsidR="002E3873" w:rsidRPr="00B746C5" w:rsidRDefault="002E3873" w:rsidP="00ED2FF2">
      <w:pPr>
        <w:ind w:left="567" w:hanging="567"/>
        <w:rPr>
          <w:rFonts w:ascii="Calibri" w:hAnsi="Calibri" w:cs="Calibri"/>
          <w:sz w:val="22"/>
          <w:szCs w:val="22"/>
        </w:rPr>
      </w:pPr>
      <w:r w:rsidRPr="00B746C5">
        <w:rPr>
          <w:rFonts w:ascii="Calibri" w:hAnsi="Calibri" w:cs="Calibri"/>
          <w:sz w:val="22"/>
          <w:szCs w:val="22"/>
        </w:rPr>
        <w:t>1</w:t>
      </w:r>
      <w:r w:rsidR="00366E1F">
        <w:rPr>
          <w:rFonts w:ascii="Calibri" w:hAnsi="Calibri" w:cs="Calibri"/>
          <w:sz w:val="22"/>
          <w:szCs w:val="22"/>
        </w:rPr>
        <w:t>9</w:t>
      </w:r>
      <w:r w:rsidRPr="00B746C5">
        <w:rPr>
          <w:rFonts w:ascii="Calibri" w:hAnsi="Calibri" w:cs="Calibri"/>
          <w:sz w:val="22"/>
          <w:szCs w:val="22"/>
        </w:rPr>
        <w:tab/>
        <w:t xml:space="preserve">During the exercise of this consent, the Consent Holder must complete and submit reporting to the Consent Authority in the form of a Monthly Environmental Report. The Monthly Environmental Report must be submitted no more than five working days following the end of each calendar month. The Monthly Environmental Report must include reporting and statements actively addressing but not limited to the following that occurred during the reporting month: </w:t>
      </w:r>
    </w:p>
    <w:p w14:paraId="77B1A0CA" w14:textId="2A6BEFF3" w:rsidR="002E3873" w:rsidRPr="00B746C5" w:rsidRDefault="002E3873" w:rsidP="002E3873">
      <w:pPr>
        <w:pStyle w:val="ListParagraph"/>
        <w:spacing w:after="0"/>
        <w:ind w:left="567"/>
        <w:rPr>
          <w:rFonts w:ascii="Calibri" w:hAnsi="Calibri" w:cs="Calibri"/>
          <w:sz w:val="22"/>
          <w:szCs w:val="22"/>
        </w:rPr>
      </w:pPr>
      <w:r w:rsidRPr="00B746C5">
        <w:rPr>
          <w:rFonts w:ascii="Calibri" w:hAnsi="Calibri" w:cs="Calibri"/>
          <w:sz w:val="22"/>
          <w:szCs w:val="22"/>
        </w:rPr>
        <w:t>a)</w:t>
      </w:r>
      <w:r w:rsidRPr="00B746C5">
        <w:rPr>
          <w:rFonts w:ascii="Calibri" w:hAnsi="Calibri" w:cs="Calibri"/>
          <w:sz w:val="22"/>
          <w:szCs w:val="22"/>
        </w:rPr>
        <w:tab/>
        <w:t xml:space="preserve">Updates to any of the earthworks management plans required by Conditions </w:t>
      </w:r>
      <w:r w:rsidR="00257505">
        <w:rPr>
          <w:rFonts w:ascii="Calibri" w:hAnsi="Calibri" w:cs="Calibri"/>
          <w:sz w:val="22"/>
          <w:szCs w:val="22"/>
        </w:rPr>
        <w:t>9</w:t>
      </w:r>
      <w:r w:rsidR="00FD0FDA" w:rsidRPr="00B746C5">
        <w:rPr>
          <w:rFonts w:ascii="Calibri" w:hAnsi="Calibri" w:cs="Calibri"/>
          <w:sz w:val="22"/>
          <w:szCs w:val="22"/>
        </w:rPr>
        <w:t xml:space="preserve"> - </w:t>
      </w:r>
      <w:proofErr w:type="gramStart"/>
      <w:r w:rsidR="00FD0FDA" w:rsidRPr="00B746C5">
        <w:rPr>
          <w:rFonts w:ascii="Calibri" w:hAnsi="Calibri" w:cs="Calibri"/>
          <w:sz w:val="22"/>
          <w:szCs w:val="22"/>
        </w:rPr>
        <w:t>1</w:t>
      </w:r>
      <w:r w:rsidR="00257505">
        <w:rPr>
          <w:rFonts w:ascii="Calibri" w:hAnsi="Calibri" w:cs="Calibri"/>
          <w:sz w:val="22"/>
          <w:szCs w:val="22"/>
        </w:rPr>
        <w:t>3</w:t>
      </w:r>
      <w:r w:rsidRPr="00B746C5">
        <w:rPr>
          <w:rFonts w:ascii="Calibri" w:hAnsi="Calibri" w:cs="Calibri"/>
          <w:sz w:val="22"/>
          <w:szCs w:val="22"/>
        </w:rPr>
        <w:t>;</w:t>
      </w:r>
      <w:proofErr w:type="gramEnd"/>
      <w:r w:rsidRPr="00B746C5">
        <w:rPr>
          <w:rFonts w:ascii="Calibri" w:hAnsi="Calibri" w:cs="Calibri"/>
          <w:sz w:val="22"/>
          <w:szCs w:val="22"/>
        </w:rPr>
        <w:t xml:space="preserve"> </w:t>
      </w:r>
    </w:p>
    <w:p w14:paraId="7472510D" w14:textId="6125EB9A" w:rsidR="002E3873" w:rsidRPr="00B746C5" w:rsidRDefault="002E3873" w:rsidP="00ED2FF2">
      <w:pPr>
        <w:pStyle w:val="ListParagraph"/>
        <w:spacing w:after="0"/>
        <w:ind w:left="1440" w:hanging="873"/>
        <w:rPr>
          <w:rFonts w:ascii="Calibri" w:hAnsi="Calibri" w:cs="Calibri"/>
          <w:sz w:val="22"/>
          <w:szCs w:val="22"/>
        </w:rPr>
      </w:pPr>
      <w:r w:rsidRPr="00B746C5">
        <w:rPr>
          <w:rFonts w:ascii="Calibri" w:hAnsi="Calibri" w:cs="Calibri"/>
          <w:sz w:val="22"/>
          <w:szCs w:val="22"/>
        </w:rPr>
        <w:t>b)</w:t>
      </w:r>
      <w:r w:rsidR="00FD0FDA" w:rsidRPr="00B746C5">
        <w:rPr>
          <w:rFonts w:ascii="Calibri" w:hAnsi="Calibri" w:cs="Calibri"/>
          <w:sz w:val="22"/>
          <w:szCs w:val="22"/>
        </w:rPr>
        <w:tab/>
      </w:r>
      <w:r w:rsidRPr="00B746C5">
        <w:rPr>
          <w:rFonts w:ascii="Calibri" w:hAnsi="Calibri" w:cs="Calibri"/>
          <w:sz w:val="22"/>
          <w:szCs w:val="22"/>
        </w:rPr>
        <w:t xml:space="preserve">Weekly Site Inspections – number of inspections completed, and summary of corrective actions </w:t>
      </w:r>
      <w:proofErr w:type="gramStart"/>
      <w:r w:rsidRPr="00B746C5">
        <w:rPr>
          <w:rFonts w:ascii="Calibri" w:hAnsi="Calibri" w:cs="Calibri"/>
          <w:sz w:val="22"/>
          <w:szCs w:val="22"/>
        </w:rPr>
        <w:t>undertaken;</w:t>
      </w:r>
      <w:proofErr w:type="gramEnd"/>
      <w:r w:rsidRPr="00B746C5">
        <w:rPr>
          <w:rFonts w:ascii="Calibri" w:hAnsi="Calibri" w:cs="Calibri"/>
          <w:sz w:val="22"/>
          <w:szCs w:val="22"/>
        </w:rPr>
        <w:t xml:space="preserve"> </w:t>
      </w:r>
    </w:p>
    <w:p w14:paraId="609C60AC" w14:textId="72A0F03A" w:rsidR="002E3873" w:rsidRPr="00B746C5" w:rsidRDefault="002E3873" w:rsidP="00ED2FF2">
      <w:pPr>
        <w:pStyle w:val="ListParagraph"/>
        <w:ind w:left="1440" w:hanging="873"/>
        <w:rPr>
          <w:rFonts w:ascii="Calibri" w:hAnsi="Calibri" w:cs="Calibri"/>
          <w:sz w:val="22"/>
          <w:szCs w:val="22"/>
        </w:rPr>
      </w:pPr>
      <w:r w:rsidRPr="00B746C5">
        <w:rPr>
          <w:rFonts w:ascii="Calibri" w:hAnsi="Calibri" w:cs="Calibri"/>
          <w:sz w:val="22"/>
          <w:szCs w:val="22"/>
        </w:rPr>
        <w:t xml:space="preserve">c) </w:t>
      </w:r>
      <w:r w:rsidR="00FD0FDA" w:rsidRPr="00B746C5">
        <w:rPr>
          <w:rFonts w:ascii="Calibri" w:hAnsi="Calibri" w:cs="Calibri"/>
          <w:sz w:val="22"/>
          <w:szCs w:val="22"/>
        </w:rPr>
        <w:tab/>
      </w:r>
      <w:r w:rsidRPr="00B746C5">
        <w:rPr>
          <w:rFonts w:ascii="Calibri" w:hAnsi="Calibri" w:cs="Calibri"/>
          <w:sz w:val="22"/>
          <w:szCs w:val="22"/>
        </w:rPr>
        <w:t xml:space="preserve">Reporting on monitoring undertaken and whether non-conforming results were obtained. </w:t>
      </w:r>
    </w:p>
    <w:p w14:paraId="3D09DA88" w14:textId="77777777" w:rsidR="002E3873" w:rsidRPr="00B746C5" w:rsidRDefault="002E3873" w:rsidP="00ED2FF2">
      <w:pPr>
        <w:pStyle w:val="ListParagraph"/>
        <w:spacing w:after="0" w:line="240" w:lineRule="auto"/>
        <w:ind w:left="567"/>
        <w:rPr>
          <w:rFonts w:ascii="Calibri" w:hAnsi="Calibri" w:cs="Calibri"/>
          <w:sz w:val="22"/>
          <w:szCs w:val="22"/>
        </w:rPr>
      </w:pPr>
    </w:p>
    <w:p w14:paraId="1DF50889" w14:textId="1D075CA1" w:rsidR="00752488" w:rsidRPr="00ED2FF2" w:rsidRDefault="00366E1F" w:rsidP="007C6D18">
      <w:pPr>
        <w:autoSpaceDE w:val="0"/>
        <w:autoSpaceDN w:val="0"/>
        <w:adjustRightInd w:val="0"/>
        <w:spacing w:after="0" w:line="240" w:lineRule="auto"/>
        <w:ind w:left="567" w:hanging="567"/>
        <w:rPr>
          <w:rFonts w:ascii="Source Sans Pro" w:hAnsi="Source Sans Pro" w:cs="Source Sans Pro"/>
          <w:color w:val="000000"/>
          <w:kern w:val="0"/>
        </w:rPr>
      </w:pPr>
      <w:r>
        <w:rPr>
          <w:rFonts w:ascii="Calibri" w:hAnsi="Calibri" w:cs="Calibri"/>
          <w:sz w:val="22"/>
          <w:szCs w:val="22"/>
        </w:rPr>
        <w:t>20</w:t>
      </w:r>
      <w:r w:rsidR="00FD0FDA" w:rsidRPr="00B746C5">
        <w:rPr>
          <w:rFonts w:ascii="Calibri" w:hAnsi="Calibri" w:cs="Calibri"/>
          <w:sz w:val="22"/>
          <w:szCs w:val="22"/>
        </w:rPr>
        <w:tab/>
        <w:t xml:space="preserve">In addition to any specific reporting dates required by other conditions of this consent, upon request by the Consent Authority, the Consent Holder must make available any monitoring results and data recorded in accordance with any of the earthworks management plans required by Conditions </w:t>
      </w:r>
      <w:r w:rsidR="00257505">
        <w:rPr>
          <w:rFonts w:ascii="Calibri" w:hAnsi="Calibri" w:cs="Calibri"/>
          <w:sz w:val="22"/>
          <w:szCs w:val="22"/>
        </w:rPr>
        <w:t>9</w:t>
      </w:r>
      <w:r w:rsidR="00FD0FDA" w:rsidRPr="00B746C5">
        <w:rPr>
          <w:rFonts w:ascii="Calibri" w:hAnsi="Calibri" w:cs="Calibri"/>
          <w:sz w:val="22"/>
          <w:szCs w:val="22"/>
        </w:rPr>
        <w:t xml:space="preserve"> - 1</w:t>
      </w:r>
      <w:r w:rsidR="00257505">
        <w:rPr>
          <w:rFonts w:ascii="Calibri" w:hAnsi="Calibri" w:cs="Calibri"/>
          <w:sz w:val="22"/>
          <w:szCs w:val="22"/>
        </w:rPr>
        <w:t>3</w:t>
      </w:r>
      <w:r w:rsidR="00FD0FDA" w:rsidRPr="00B746C5">
        <w:rPr>
          <w:rFonts w:ascii="Calibri" w:hAnsi="Calibri" w:cs="Calibri"/>
          <w:sz w:val="22"/>
          <w:szCs w:val="22"/>
        </w:rPr>
        <w:t>.</w:t>
      </w:r>
      <w:r w:rsidR="00FD0FDA" w:rsidRPr="00FD0FDA">
        <w:rPr>
          <w:rFonts w:ascii="Calibri" w:hAnsi="Calibri" w:cs="Calibri"/>
          <w:sz w:val="22"/>
          <w:szCs w:val="22"/>
        </w:rPr>
        <w:t xml:space="preserve"> </w:t>
      </w:r>
    </w:p>
    <w:p w14:paraId="26CB5E95" w14:textId="77777777" w:rsidR="00E705FC" w:rsidRDefault="00E705FC" w:rsidP="007C6D18">
      <w:pPr>
        <w:pStyle w:val="ListParagraph"/>
        <w:autoSpaceDE w:val="0"/>
        <w:autoSpaceDN w:val="0"/>
        <w:adjustRightInd w:val="0"/>
        <w:spacing w:after="0" w:line="240" w:lineRule="auto"/>
        <w:ind w:left="567"/>
        <w:rPr>
          <w:rFonts w:ascii="Source Sans Pro" w:hAnsi="Source Sans Pro" w:cs="Source Sans Pro"/>
          <w:color w:val="000000"/>
          <w:kern w:val="0"/>
          <w:sz w:val="22"/>
          <w:szCs w:val="22"/>
        </w:rPr>
      </w:pPr>
    </w:p>
    <w:p w14:paraId="5C5543FD" w14:textId="4F706B26" w:rsidR="00752488" w:rsidRPr="00B746C5" w:rsidRDefault="00752488" w:rsidP="00042195">
      <w:pPr>
        <w:pStyle w:val="ListParagraph"/>
        <w:numPr>
          <w:ilvl w:val="0"/>
          <w:numId w:val="206"/>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The Consent Holder must maintain a record of any environmental complaints received in relation to the exercise of this consent. The register must include, but not be limited to: </w:t>
      </w:r>
    </w:p>
    <w:p w14:paraId="4E1E210B" w14:textId="77777777" w:rsidR="00752488" w:rsidRPr="00B746C5" w:rsidRDefault="00752488" w:rsidP="00ED2FF2">
      <w:pPr>
        <w:pStyle w:val="ListParagraph"/>
        <w:autoSpaceDE w:val="0"/>
        <w:autoSpaceDN w:val="0"/>
        <w:adjustRightInd w:val="0"/>
        <w:spacing w:after="0" w:line="240" w:lineRule="auto"/>
        <w:ind w:left="1440"/>
        <w:rPr>
          <w:rFonts w:ascii="Calibri" w:hAnsi="Calibri" w:cs="Calibri"/>
          <w:color w:val="000000"/>
          <w:kern w:val="0"/>
          <w:sz w:val="22"/>
          <w:szCs w:val="22"/>
        </w:rPr>
      </w:pPr>
    </w:p>
    <w:p w14:paraId="74E67E8E" w14:textId="2E4071BF" w:rsidR="00752488" w:rsidRPr="00B746C5" w:rsidRDefault="00752488" w:rsidP="00752488">
      <w:pPr>
        <w:pStyle w:val="ListParagraph"/>
        <w:autoSpaceDE w:val="0"/>
        <w:autoSpaceDN w:val="0"/>
        <w:adjustRightInd w:val="0"/>
        <w:spacing w:after="11" w:line="240" w:lineRule="auto"/>
        <w:ind w:left="1418" w:hanging="567"/>
        <w:rPr>
          <w:rFonts w:ascii="Calibri" w:hAnsi="Calibri" w:cs="Calibri"/>
          <w:color w:val="000000"/>
          <w:kern w:val="0"/>
          <w:sz w:val="22"/>
          <w:szCs w:val="22"/>
        </w:rPr>
      </w:pPr>
      <w:r w:rsidRPr="00B746C5">
        <w:rPr>
          <w:rFonts w:ascii="Calibri" w:hAnsi="Calibri" w:cs="Calibri"/>
          <w:color w:val="000000"/>
          <w:kern w:val="0"/>
          <w:sz w:val="22"/>
          <w:szCs w:val="22"/>
        </w:rPr>
        <w:t>a)</w:t>
      </w:r>
      <w:r w:rsidRPr="00B746C5">
        <w:rPr>
          <w:rFonts w:ascii="Calibri" w:hAnsi="Calibri" w:cs="Calibri"/>
          <w:color w:val="000000"/>
          <w:kern w:val="0"/>
          <w:sz w:val="22"/>
          <w:szCs w:val="22"/>
        </w:rPr>
        <w:tab/>
        <w:t xml:space="preserve">The date, time, location and nature of the </w:t>
      </w:r>
      <w:proofErr w:type="gramStart"/>
      <w:r w:rsidRPr="00B746C5">
        <w:rPr>
          <w:rFonts w:ascii="Calibri" w:hAnsi="Calibri" w:cs="Calibri"/>
          <w:color w:val="000000"/>
          <w:kern w:val="0"/>
          <w:sz w:val="22"/>
          <w:szCs w:val="22"/>
        </w:rPr>
        <w:t>complaint;</w:t>
      </w:r>
      <w:proofErr w:type="gramEnd"/>
      <w:r w:rsidRPr="00B746C5">
        <w:rPr>
          <w:rFonts w:ascii="Calibri" w:hAnsi="Calibri" w:cs="Calibri"/>
          <w:color w:val="000000"/>
          <w:kern w:val="0"/>
          <w:sz w:val="22"/>
          <w:szCs w:val="22"/>
        </w:rPr>
        <w:t xml:space="preserve"> </w:t>
      </w:r>
    </w:p>
    <w:p w14:paraId="49920C70" w14:textId="09BDE075" w:rsidR="00752488" w:rsidRPr="00B746C5" w:rsidRDefault="00752488" w:rsidP="00752488">
      <w:pPr>
        <w:pStyle w:val="ListParagraph"/>
        <w:autoSpaceDE w:val="0"/>
        <w:autoSpaceDN w:val="0"/>
        <w:adjustRightInd w:val="0"/>
        <w:spacing w:after="11" w:line="240" w:lineRule="auto"/>
        <w:ind w:left="1418" w:hanging="567"/>
        <w:rPr>
          <w:rFonts w:ascii="Calibri" w:hAnsi="Calibri" w:cs="Calibri"/>
          <w:color w:val="000000"/>
          <w:kern w:val="0"/>
          <w:sz w:val="22"/>
          <w:szCs w:val="22"/>
        </w:rPr>
      </w:pPr>
      <w:r w:rsidRPr="00B746C5">
        <w:rPr>
          <w:rFonts w:ascii="Calibri" w:hAnsi="Calibri" w:cs="Calibri"/>
          <w:color w:val="000000"/>
          <w:kern w:val="0"/>
          <w:sz w:val="22"/>
          <w:szCs w:val="22"/>
        </w:rPr>
        <w:t>b)</w:t>
      </w:r>
      <w:r w:rsidRPr="00B746C5">
        <w:rPr>
          <w:rFonts w:ascii="Calibri" w:hAnsi="Calibri" w:cs="Calibri"/>
          <w:color w:val="000000"/>
          <w:kern w:val="0"/>
          <w:sz w:val="22"/>
          <w:szCs w:val="22"/>
        </w:rPr>
        <w:tab/>
        <w:t xml:space="preserve">The name, phone number, and address of the complainant, unless the complainant elects not to supply this </w:t>
      </w:r>
      <w:proofErr w:type="gramStart"/>
      <w:r w:rsidRPr="00B746C5">
        <w:rPr>
          <w:rFonts w:ascii="Calibri" w:hAnsi="Calibri" w:cs="Calibri"/>
          <w:color w:val="000000"/>
          <w:kern w:val="0"/>
          <w:sz w:val="22"/>
          <w:szCs w:val="22"/>
        </w:rPr>
        <w:t>information;</w:t>
      </w:r>
      <w:proofErr w:type="gramEnd"/>
      <w:r w:rsidRPr="00B746C5">
        <w:rPr>
          <w:rFonts w:ascii="Calibri" w:hAnsi="Calibri" w:cs="Calibri"/>
          <w:color w:val="000000"/>
          <w:kern w:val="0"/>
          <w:sz w:val="22"/>
          <w:szCs w:val="22"/>
        </w:rPr>
        <w:t xml:space="preserve"> </w:t>
      </w:r>
    </w:p>
    <w:p w14:paraId="02F41276" w14:textId="0C0579AE" w:rsidR="00752488" w:rsidRPr="00B746C5" w:rsidRDefault="00752488" w:rsidP="00752488">
      <w:pPr>
        <w:pStyle w:val="ListParagraph"/>
        <w:autoSpaceDE w:val="0"/>
        <w:autoSpaceDN w:val="0"/>
        <w:adjustRightInd w:val="0"/>
        <w:spacing w:after="11" w:line="240" w:lineRule="auto"/>
        <w:ind w:left="1418" w:hanging="567"/>
        <w:rPr>
          <w:rFonts w:ascii="Calibri" w:hAnsi="Calibri" w:cs="Calibri"/>
          <w:color w:val="000000"/>
          <w:kern w:val="0"/>
          <w:sz w:val="22"/>
          <w:szCs w:val="22"/>
        </w:rPr>
      </w:pPr>
      <w:r w:rsidRPr="00B746C5">
        <w:rPr>
          <w:rFonts w:ascii="Calibri" w:hAnsi="Calibri" w:cs="Calibri"/>
          <w:color w:val="000000"/>
          <w:kern w:val="0"/>
          <w:sz w:val="22"/>
          <w:szCs w:val="22"/>
        </w:rPr>
        <w:t>c)</w:t>
      </w:r>
      <w:r w:rsidRPr="00B746C5">
        <w:rPr>
          <w:rFonts w:ascii="Calibri" w:hAnsi="Calibri" w:cs="Calibri"/>
          <w:color w:val="000000"/>
          <w:kern w:val="0"/>
          <w:sz w:val="22"/>
          <w:szCs w:val="22"/>
        </w:rPr>
        <w:tab/>
        <w:t xml:space="preserve">Action taken by Consent Holder to remedy the situation and any policies or methods put in place to avoid or mitigate the problem occurring again. </w:t>
      </w:r>
    </w:p>
    <w:p w14:paraId="6874F050" w14:textId="3E795312" w:rsidR="00752488" w:rsidRPr="00B746C5" w:rsidRDefault="00752488" w:rsidP="00752488">
      <w:pPr>
        <w:pStyle w:val="ListParagraph"/>
        <w:autoSpaceDE w:val="0"/>
        <w:autoSpaceDN w:val="0"/>
        <w:adjustRightInd w:val="0"/>
        <w:spacing w:after="0" w:line="240" w:lineRule="auto"/>
        <w:ind w:left="1418" w:hanging="567"/>
        <w:rPr>
          <w:rFonts w:ascii="Calibri" w:hAnsi="Calibri" w:cs="Calibri"/>
          <w:color w:val="000000"/>
          <w:kern w:val="0"/>
          <w:sz w:val="22"/>
          <w:szCs w:val="22"/>
        </w:rPr>
      </w:pPr>
      <w:r w:rsidRPr="00B746C5">
        <w:rPr>
          <w:rFonts w:ascii="Calibri" w:hAnsi="Calibri" w:cs="Calibri"/>
          <w:color w:val="000000"/>
          <w:kern w:val="0"/>
          <w:sz w:val="22"/>
          <w:szCs w:val="22"/>
        </w:rPr>
        <w:t>d)</w:t>
      </w:r>
      <w:r w:rsidRPr="00B746C5">
        <w:rPr>
          <w:rFonts w:ascii="Calibri" w:hAnsi="Calibri" w:cs="Calibri"/>
          <w:color w:val="000000"/>
          <w:kern w:val="0"/>
          <w:sz w:val="22"/>
          <w:szCs w:val="22"/>
        </w:rPr>
        <w:tab/>
        <w:t xml:space="preserve">A record of the complaints must be submitted to the Consent Authority along with the Monthly Environmental Report required by Condition </w:t>
      </w:r>
      <w:r w:rsidR="00850BD5">
        <w:rPr>
          <w:rFonts w:ascii="Calibri" w:hAnsi="Calibri" w:cs="Calibri"/>
          <w:color w:val="000000"/>
          <w:kern w:val="0"/>
          <w:sz w:val="22"/>
          <w:szCs w:val="22"/>
        </w:rPr>
        <w:t>1</w:t>
      </w:r>
      <w:r w:rsidR="003774DC">
        <w:rPr>
          <w:rFonts w:ascii="Calibri" w:hAnsi="Calibri" w:cs="Calibri"/>
          <w:color w:val="000000"/>
          <w:kern w:val="0"/>
          <w:sz w:val="22"/>
          <w:szCs w:val="22"/>
        </w:rPr>
        <w:t>9</w:t>
      </w:r>
      <w:r w:rsidRPr="00B746C5">
        <w:rPr>
          <w:rFonts w:ascii="Calibri" w:hAnsi="Calibri" w:cs="Calibri"/>
          <w:color w:val="000000"/>
          <w:kern w:val="0"/>
          <w:sz w:val="22"/>
          <w:szCs w:val="22"/>
        </w:rPr>
        <w:t xml:space="preserve">. </w:t>
      </w:r>
    </w:p>
    <w:p w14:paraId="51BD42D2" w14:textId="77777777" w:rsidR="004144A5" w:rsidRPr="00B746C5" w:rsidRDefault="004144A5" w:rsidP="00ED2FF2">
      <w:pPr>
        <w:pStyle w:val="ListParagraph"/>
        <w:spacing w:after="0" w:line="240" w:lineRule="auto"/>
        <w:ind w:left="567"/>
        <w:rPr>
          <w:rFonts w:ascii="Calibri" w:hAnsi="Calibri" w:cs="Calibri"/>
          <w:sz w:val="22"/>
          <w:szCs w:val="22"/>
        </w:rPr>
      </w:pPr>
    </w:p>
    <w:p w14:paraId="63CB2A3D" w14:textId="7414819C" w:rsidR="00686FE9" w:rsidRPr="00B746C5" w:rsidRDefault="00D30771" w:rsidP="00042195">
      <w:pPr>
        <w:pStyle w:val="ListParagraph"/>
        <w:numPr>
          <w:ilvl w:val="0"/>
          <w:numId w:val="206"/>
        </w:numPr>
        <w:spacing w:after="0" w:line="240" w:lineRule="auto"/>
        <w:ind w:left="567"/>
        <w:rPr>
          <w:rFonts w:ascii="Calibri" w:hAnsi="Calibri" w:cs="Calibri"/>
          <w:sz w:val="22"/>
          <w:szCs w:val="22"/>
        </w:rPr>
      </w:pPr>
      <w:r w:rsidRPr="00B746C5">
        <w:rPr>
          <w:rFonts w:ascii="Calibri" w:hAnsi="Calibri" w:cs="Calibri"/>
          <w:sz w:val="22"/>
          <w:szCs w:val="22"/>
        </w:rPr>
        <w:t>Prior to the removal of an erosion and sediment control measure, certification is to be provided by a SQEP</w:t>
      </w:r>
      <w:r w:rsidR="0062003C" w:rsidRPr="00B746C5">
        <w:rPr>
          <w:rFonts w:ascii="Calibri" w:hAnsi="Calibri" w:cs="Calibri"/>
          <w:sz w:val="22"/>
          <w:szCs w:val="22"/>
        </w:rPr>
        <w:t xml:space="preserve"> confirming that the contributing catchment of the relevant measure has been appropriately stabilised against erosion and that </w:t>
      </w:r>
      <w:r w:rsidR="00046A0E" w:rsidRPr="00B746C5">
        <w:rPr>
          <w:rFonts w:ascii="Calibri" w:hAnsi="Calibri" w:cs="Calibri"/>
          <w:sz w:val="22"/>
          <w:szCs w:val="22"/>
        </w:rPr>
        <w:t xml:space="preserve">appropriate </w:t>
      </w:r>
      <w:r w:rsidR="0062003C" w:rsidRPr="00B746C5">
        <w:rPr>
          <w:rFonts w:ascii="Calibri" w:hAnsi="Calibri" w:cs="Calibri"/>
          <w:sz w:val="22"/>
          <w:szCs w:val="22"/>
        </w:rPr>
        <w:t xml:space="preserve">clean water </w:t>
      </w:r>
      <w:r w:rsidR="00046A0E" w:rsidRPr="00B746C5">
        <w:rPr>
          <w:rFonts w:ascii="Calibri" w:hAnsi="Calibri" w:cs="Calibri"/>
          <w:sz w:val="22"/>
          <w:szCs w:val="22"/>
        </w:rPr>
        <w:t>diversion measures have been installed.</w:t>
      </w:r>
      <w:r w:rsidR="00A50DDE" w:rsidRPr="00B746C5">
        <w:rPr>
          <w:rFonts w:ascii="Calibri" w:hAnsi="Calibri" w:cs="Calibri"/>
          <w:sz w:val="22"/>
          <w:szCs w:val="22"/>
        </w:rPr>
        <w:t xml:space="preserve"> This certification is to be submitted to the </w:t>
      </w:r>
      <w:r w:rsidR="00C751D7" w:rsidRPr="00B746C5">
        <w:rPr>
          <w:rFonts w:ascii="Calibri" w:hAnsi="Calibri" w:cs="Calibri"/>
          <w:sz w:val="22"/>
          <w:szCs w:val="22"/>
        </w:rPr>
        <w:t>Otago Regional Council</w:t>
      </w:r>
      <w:r w:rsidR="00A50DDE" w:rsidRPr="00B746C5">
        <w:rPr>
          <w:rFonts w:ascii="Calibri" w:hAnsi="Calibri" w:cs="Calibri"/>
          <w:sz w:val="22"/>
          <w:szCs w:val="22"/>
        </w:rPr>
        <w:t xml:space="preserve"> within 7 days.</w:t>
      </w:r>
    </w:p>
    <w:p w14:paraId="4EF8CFFA" w14:textId="77777777" w:rsidR="00152084" w:rsidRPr="00B746C5" w:rsidRDefault="00152084" w:rsidP="00152084">
      <w:pPr>
        <w:spacing w:after="0" w:line="240" w:lineRule="auto"/>
        <w:rPr>
          <w:rFonts w:ascii="Calibri" w:hAnsi="Calibri" w:cs="Calibri"/>
          <w:sz w:val="22"/>
          <w:szCs w:val="22"/>
        </w:rPr>
      </w:pPr>
    </w:p>
    <w:p w14:paraId="0190A8DE" w14:textId="68EF7FE0" w:rsidR="00DD0B53" w:rsidRPr="00B746C5" w:rsidRDefault="00E90625" w:rsidP="00042195">
      <w:pPr>
        <w:pStyle w:val="ListParagraph"/>
        <w:numPr>
          <w:ilvl w:val="0"/>
          <w:numId w:val="206"/>
        </w:numPr>
        <w:spacing w:after="0" w:line="240" w:lineRule="auto"/>
        <w:ind w:left="567" w:hanging="567"/>
        <w:rPr>
          <w:rFonts w:ascii="Calibri" w:hAnsi="Calibri" w:cs="Calibri"/>
          <w:sz w:val="22"/>
          <w:szCs w:val="22"/>
        </w:rPr>
      </w:pPr>
      <w:r w:rsidRPr="00B746C5">
        <w:rPr>
          <w:rFonts w:ascii="Calibri" w:hAnsi="Calibri" w:cs="Calibri"/>
          <w:sz w:val="22"/>
          <w:szCs w:val="22"/>
        </w:rPr>
        <w:lastRenderedPageBreak/>
        <w:t>Unless expressly allowed otherwise by a certified management plan, i</w:t>
      </w:r>
      <w:r w:rsidR="00DD0B53" w:rsidRPr="00B746C5">
        <w:rPr>
          <w:rFonts w:ascii="Calibri" w:hAnsi="Calibri" w:cs="Calibri"/>
          <w:sz w:val="22"/>
          <w:szCs w:val="22"/>
        </w:rPr>
        <w:t>n carrying out any earthworks directly adjacent to any surface water body, the following standards must be adopted:</w:t>
      </w:r>
    </w:p>
    <w:p w14:paraId="25AB0BBD" w14:textId="77777777" w:rsidR="00DD0B53" w:rsidRPr="00B746C5" w:rsidRDefault="00DD0B53" w:rsidP="00DD0B53">
      <w:pPr>
        <w:spacing w:after="0" w:line="240" w:lineRule="auto"/>
        <w:rPr>
          <w:rFonts w:ascii="Calibri" w:hAnsi="Calibri" w:cs="Calibri"/>
          <w:sz w:val="22"/>
          <w:szCs w:val="22"/>
        </w:rPr>
      </w:pPr>
    </w:p>
    <w:p w14:paraId="2DEE2941" w14:textId="77777777" w:rsidR="00DD0B53" w:rsidRPr="00B746C5" w:rsidRDefault="00DD0B53" w:rsidP="00584F0A">
      <w:pPr>
        <w:pStyle w:val="ListParagraph"/>
        <w:numPr>
          <w:ilvl w:val="0"/>
          <w:numId w:val="62"/>
        </w:numPr>
        <w:spacing w:after="0" w:line="240" w:lineRule="auto"/>
        <w:rPr>
          <w:rFonts w:ascii="Calibri" w:hAnsi="Calibri" w:cs="Calibri"/>
          <w:sz w:val="22"/>
          <w:szCs w:val="22"/>
        </w:rPr>
      </w:pPr>
      <w:r w:rsidRPr="00B746C5">
        <w:rPr>
          <w:rFonts w:ascii="Calibri" w:hAnsi="Calibri" w:cs="Calibri"/>
          <w:sz w:val="22"/>
          <w:szCs w:val="22"/>
        </w:rPr>
        <w:t xml:space="preserve">Minimise the overall non-stabilised earthworks </w:t>
      </w:r>
      <w:proofErr w:type="gramStart"/>
      <w:r w:rsidRPr="00B746C5">
        <w:rPr>
          <w:rFonts w:ascii="Calibri" w:hAnsi="Calibri" w:cs="Calibri"/>
          <w:sz w:val="22"/>
          <w:szCs w:val="22"/>
        </w:rPr>
        <w:t>footprint;</w:t>
      </w:r>
      <w:proofErr w:type="gramEnd"/>
    </w:p>
    <w:p w14:paraId="24B16E8E" w14:textId="77777777" w:rsidR="00DD0B53" w:rsidRPr="00CC25F6" w:rsidRDefault="00DD0B53" w:rsidP="00584F0A">
      <w:pPr>
        <w:pStyle w:val="ListParagraph"/>
        <w:numPr>
          <w:ilvl w:val="0"/>
          <w:numId w:val="62"/>
        </w:numPr>
        <w:spacing w:after="0" w:line="240" w:lineRule="auto"/>
        <w:rPr>
          <w:rFonts w:ascii="Calibri" w:hAnsi="Calibri" w:cs="Calibri"/>
          <w:sz w:val="22"/>
          <w:szCs w:val="22"/>
        </w:rPr>
      </w:pPr>
      <w:r w:rsidRPr="00CC25F6">
        <w:rPr>
          <w:rFonts w:ascii="Calibri" w:hAnsi="Calibri" w:cs="Calibri"/>
          <w:sz w:val="22"/>
          <w:szCs w:val="22"/>
        </w:rPr>
        <w:t xml:space="preserve">Progressively stabilise completed areas of earthworks as soon as </w:t>
      </w:r>
      <w:proofErr w:type="gramStart"/>
      <w:r w:rsidRPr="00CC25F6">
        <w:rPr>
          <w:rFonts w:ascii="Calibri" w:hAnsi="Calibri" w:cs="Calibri"/>
          <w:sz w:val="22"/>
          <w:szCs w:val="22"/>
        </w:rPr>
        <w:t>practicable;</w:t>
      </w:r>
      <w:proofErr w:type="gramEnd"/>
    </w:p>
    <w:p w14:paraId="45EB07CD" w14:textId="77777777" w:rsidR="00DD0B53" w:rsidRPr="00CC25F6" w:rsidRDefault="00DD0B53" w:rsidP="00584F0A">
      <w:pPr>
        <w:pStyle w:val="ListParagraph"/>
        <w:numPr>
          <w:ilvl w:val="0"/>
          <w:numId w:val="62"/>
        </w:numPr>
        <w:spacing w:after="0" w:line="240" w:lineRule="auto"/>
        <w:rPr>
          <w:rFonts w:ascii="Calibri" w:hAnsi="Calibri" w:cs="Calibri"/>
          <w:sz w:val="22"/>
          <w:szCs w:val="22"/>
        </w:rPr>
      </w:pPr>
      <w:r w:rsidRPr="00CC25F6">
        <w:rPr>
          <w:rFonts w:ascii="Calibri" w:hAnsi="Calibri" w:cs="Calibri"/>
          <w:sz w:val="22"/>
          <w:szCs w:val="22"/>
        </w:rPr>
        <w:t xml:space="preserve">Divert clean run off away from non-stabilised earthworks </w:t>
      </w:r>
      <w:proofErr w:type="gramStart"/>
      <w:r w:rsidRPr="00CC25F6">
        <w:rPr>
          <w:rFonts w:ascii="Calibri" w:hAnsi="Calibri" w:cs="Calibri"/>
          <w:sz w:val="22"/>
          <w:szCs w:val="22"/>
        </w:rPr>
        <w:t>areas;</w:t>
      </w:r>
      <w:proofErr w:type="gramEnd"/>
    </w:p>
    <w:p w14:paraId="64972D3B" w14:textId="77777777" w:rsidR="00DD0B53" w:rsidRPr="00CC25F6" w:rsidRDefault="00DD0B53" w:rsidP="00584F0A">
      <w:pPr>
        <w:pStyle w:val="ListParagraph"/>
        <w:numPr>
          <w:ilvl w:val="0"/>
          <w:numId w:val="62"/>
        </w:numPr>
        <w:spacing w:after="0" w:line="240" w:lineRule="auto"/>
        <w:rPr>
          <w:rFonts w:ascii="Calibri" w:hAnsi="Calibri" w:cs="Calibri"/>
          <w:sz w:val="22"/>
          <w:szCs w:val="22"/>
        </w:rPr>
      </w:pPr>
      <w:r w:rsidRPr="00CC25F6">
        <w:rPr>
          <w:rFonts w:ascii="Calibri" w:hAnsi="Calibri" w:cs="Calibri"/>
          <w:sz w:val="22"/>
          <w:szCs w:val="22"/>
        </w:rPr>
        <w:t>Use the best practicable option to design and install a variety of perimeter controls for the management of flows of water and sediment and sediment retention; and</w:t>
      </w:r>
    </w:p>
    <w:p w14:paraId="16AF2C38" w14:textId="77777777" w:rsidR="00DD0B53" w:rsidRPr="00CC25F6" w:rsidRDefault="00DD0B53" w:rsidP="00584F0A">
      <w:pPr>
        <w:pStyle w:val="ListParagraph"/>
        <w:numPr>
          <w:ilvl w:val="0"/>
          <w:numId w:val="62"/>
        </w:numPr>
        <w:spacing w:after="0" w:line="240" w:lineRule="auto"/>
        <w:rPr>
          <w:rFonts w:ascii="Calibri" w:hAnsi="Calibri" w:cs="Calibri"/>
          <w:sz w:val="22"/>
          <w:szCs w:val="22"/>
        </w:rPr>
      </w:pPr>
      <w:r w:rsidRPr="00CC25F6">
        <w:rPr>
          <w:rFonts w:ascii="Calibri" w:hAnsi="Calibri" w:cs="Calibri"/>
          <w:sz w:val="22"/>
          <w:szCs w:val="22"/>
        </w:rPr>
        <w:t>If a heavy rainfall event is forecast, undertake pre-event inspections and any maintenance that is required and postpone work as required.</w:t>
      </w:r>
    </w:p>
    <w:p w14:paraId="59401684" w14:textId="4EFC8493" w:rsidR="00DD0B53" w:rsidRPr="00CC25F6" w:rsidRDefault="00DD0B53" w:rsidP="00584F0A">
      <w:pPr>
        <w:pStyle w:val="ListParagraph"/>
        <w:numPr>
          <w:ilvl w:val="0"/>
          <w:numId w:val="62"/>
        </w:numPr>
        <w:spacing w:after="0" w:line="240" w:lineRule="auto"/>
        <w:rPr>
          <w:rFonts w:ascii="Calibri" w:hAnsi="Calibri" w:cs="Calibri"/>
          <w:sz w:val="22"/>
          <w:szCs w:val="22"/>
        </w:rPr>
      </w:pPr>
      <w:proofErr w:type="gramStart"/>
      <w:r w:rsidRPr="00CC25F6">
        <w:rPr>
          <w:rFonts w:ascii="Calibri" w:hAnsi="Calibri" w:cs="Calibri"/>
          <w:sz w:val="22"/>
          <w:szCs w:val="22"/>
        </w:rPr>
        <w:t>In the event that</w:t>
      </w:r>
      <w:proofErr w:type="gramEnd"/>
      <w:r w:rsidRPr="00CC25F6">
        <w:rPr>
          <w:rFonts w:ascii="Calibri" w:hAnsi="Calibri" w:cs="Calibri"/>
          <w:sz w:val="22"/>
          <w:szCs w:val="22"/>
        </w:rPr>
        <w:t xml:space="preserve"> a discharge occurs, the Consent </w:t>
      </w:r>
      <w:r w:rsidR="0055720C">
        <w:rPr>
          <w:rFonts w:ascii="Calibri" w:hAnsi="Calibri" w:cs="Calibri"/>
          <w:sz w:val="22"/>
          <w:szCs w:val="22"/>
        </w:rPr>
        <w:t>Holder</w:t>
      </w:r>
      <w:r w:rsidRPr="00CC25F6">
        <w:rPr>
          <w:rFonts w:ascii="Calibri" w:hAnsi="Calibri" w:cs="Calibri"/>
          <w:sz w:val="22"/>
          <w:szCs w:val="22"/>
        </w:rPr>
        <w:t xml:space="preserve"> must notify </w:t>
      </w:r>
      <w:proofErr w:type="gramStart"/>
      <w:r w:rsidRPr="00CC25F6">
        <w:rPr>
          <w:rFonts w:ascii="Calibri" w:hAnsi="Calibri" w:cs="Calibri"/>
          <w:sz w:val="22"/>
          <w:szCs w:val="22"/>
        </w:rPr>
        <w:t xml:space="preserve">the </w:t>
      </w:r>
      <w:r w:rsidR="0055720C">
        <w:rPr>
          <w:rFonts w:ascii="Calibri" w:hAnsi="Calibri" w:cs="Calibri"/>
          <w:sz w:val="22"/>
          <w:szCs w:val="22"/>
        </w:rPr>
        <w:t xml:space="preserve"> Otago</w:t>
      </w:r>
      <w:proofErr w:type="gramEnd"/>
      <w:r w:rsidR="0055720C">
        <w:rPr>
          <w:rFonts w:ascii="Calibri" w:hAnsi="Calibri" w:cs="Calibri"/>
          <w:sz w:val="22"/>
          <w:szCs w:val="22"/>
        </w:rPr>
        <w:t xml:space="preserve"> Regional Council</w:t>
      </w:r>
      <w:r w:rsidRPr="00CC25F6">
        <w:rPr>
          <w:rFonts w:ascii="Calibri" w:hAnsi="Calibri" w:cs="Calibri"/>
          <w:sz w:val="22"/>
          <w:szCs w:val="22"/>
        </w:rPr>
        <w:t xml:space="preserve"> within 12 hours. </w:t>
      </w:r>
      <w:proofErr w:type="gramStart"/>
      <w:r w:rsidRPr="00CC25F6">
        <w:rPr>
          <w:rFonts w:ascii="Calibri" w:hAnsi="Calibri" w:cs="Calibri"/>
          <w:sz w:val="22"/>
          <w:szCs w:val="22"/>
        </w:rPr>
        <w:t>In the event that</w:t>
      </w:r>
      <w:proofErr w:type="gramEnd"/>
      <w:r w:rsidRPr="00CC25F6">
        <w:rPr>
          <w:rFonts w:ascii="Calibri" w:hAnsi="Calibri" w:cs="Calibri"/>
          <w:sz w:val="22"/>
          <w:szCs w:val="22"/>
        </w:rPr>
        <w:t xml:space="preserve"> a discharge occurs, works must cease immediately, and the discharge must be mitigated and/or rectified to the satisfaction of the </w:t>
      </w:r>
      <w:r w:rsidR="0055720C">
        <w:rPr>
          <w:rFonts w:ascii="Calibri" w:hAnsi="Calibri" w:cs="Calibri"/>
          <w:sz w:val="22"/>
          <w:szCs w:val="22"/>
        </w:rPr>
        <w:t xml:space="preserve">Otago Regional </w:t>
      </w:r>
      <w:proofErr w:type="gramStart"/>
      <w:r w:rsidR="0055720C">
        <w:rPr>
          <w:rFonts w:ascii="Calibri" w:hAnsi="Calibri" w:cs="Calibri"/>
          <w:sz w:val="22"/>
          <w:szCs w:val="22"/>
        </w:rPr>
        <w:t xml:space="preserve">Council </w:t>
      </w:r>
      <w:r w:rsidRPr="00CC25F6">
        <w:rPr>
          <w:rFonts w:ascii="Calibri" w:hAnsi="Calibri" w:cs="Calibri"/>
          <w:sz w:val="22"/>
          <w:szCs w:val="22"/>
        </w:rPr>
        <w:t>.</w:t>
      </w:r>
      <w:proofErr w:type="gramEnd"/>
    </w:p>
    <w:p w14:paraId="0AACAC4F" w14:textId="77777777" w:rsidR="00DD0B53" w:rsidRPr="00CC25F6" w:rsidRDefault="00DD0B53" w:rsidP="00DD0B53">
      <w:pPr>
        <w:pStyle w:val="ListParagraph"/>
        <w:spacing w:after="0" w:line="240" w:lineRule="auto"/>
        <w:ind w:left="1080"/>
        <w:rPr>
          <w:rFonts w:ascii="Calibri" w:hAnsi="Calibri" w:cs="Calibri"/>
          <w:sz w:val="22"/>
          <w:szCs w:val="22"/>
        </w:rPr>
      </w:pPr>
    </w:p>
    <w:p w14:paraId="1D5B0AD3" w14:textId="77777777" w:rsidR="00DD0B53" w:rsidRDefault="00DD0B53" w:rsidP="00042195">
      <w:pPr>
        <w:pStyle w:val="ListParagraph"/>
        <w:numPr>
          <w:ilvl w:val="0"/>
          <w:numId w:val="206"/>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For the duration of the earthworks subject of this consent: </w:t>
      </w:r>
    </w:p>
    <w:p w14:paraId="48BAF600" w14:textId="77777777" w:rsidR="00DD0B53" w:rsidRPr="00CC25F6" w:rsidRDefault="00DD0B53" w:rsidP="00DD0B53">
      <w:pPr>
        <w:pStyle w:val="ListParagraph"/>
        <w:spacing w:after="0" w:line="240" w:lineRule="auto"/>
        <w:ind w:left="567"/>
        <w:rPr>
          <w:rFonts w:ascii="Calibri" w:hAnsi="Calibri" w:cs="Calibri"/>
          <w:sz w:val="22"/>
          <w:szCs w:val="22"/>
        </w:rPr>
      </w:pPr>
    </w:p>
    <w:p w14:paraId="477C446D" w14:textId="77777777" w:rsidR="00DD0B53" w:rsidRDefault="00DD0B53" w:rsidP="00584F0A">
      <w:pPr>
        <w:pStyle w:val="ListParagraph"/>
        <w:numPr>
          <w:ilvl w:val="0"/>
          <w:numId w:val="63"/>
        </w:numPr>
        <w:spacing w:after="0" w:line="240" w:lineRule="auto"/>
        <w:rPr>
          <w:rFonts w:ascii="Calibri" w:hAnsi="Calibri" w:cs="Calibri"/>
          <w:sz w:val="22"/>
          <w:szCs w:val="22"/>
        </w:rPr>
      </w:pPr>
      <w:r w:rsidRPr="00CC25F6">
        <w:rPr>
          <w:rFonts w:ascii="Calibri" w:hAnsi="Calibri" w:cs="Calibri"/>
          <w:sz w:val="22"/>
          <w:szCs w:val="22"/>
        </w:rPr>
        <w:t xml:space="preserve">All machinery must be clean, free of contaminants and in good repair, prior to entering the </w:t>
      </w:r>
      <w:proofErr w:type="gramStart"/>
      <w:r w:rsidRPr="00CC25F6">
        <w:rPr>
          <w:rFonts w:ascii="Calibri" w:hAnsi="Calibri" w:cs="Calibri"/>
          <w:sz w:val="22"/>
          <w:szCs w:val="22"/>
        </w:rPr>
        <w:t>site;</w:t>
      </w:r>
      <w:proofErr w:type="gramEnd"/>
    </w:p>
    <w:p w14:paraId="0559EF0E" w14:textId="77777777" w:rsidR="00DD0B53" w:rsidRPr="00CC25F6" w:rsidRDefault="00DD0B53" w:rsidP="00DD0B53">
      <w:pPr>
        <w:pStyle w:val="ListParagraph"/>
        <w:spacing w:after="0" w:line="240" w:lineRule="auto"/>
        <w:ind w:left="1080"/>
        <w:rPr>
          <w:rFonts w:ascii="Calibri" w:hAnsi="Calibri" w:cs="Calibri"/>
          <w:sz w:val="22"/>
          <w:szCs w:val="22"/>
        </w:rPr>
      </w:pPr>
    </w:p>
    <w:p w14:paraId="66349D50" w14:textId="77777777" w:rsidR="00DD0B53" w:rsidRDefault="00DD0B53" w:rsidP="00584F0A">
      <w:pPr>
        <w:pStyle w:val="ListParagraph"/>
        <w:numPr>
          <w:ilvl w:val="0"/>
          <w:numId w:val="63"/>
        </w:numPr>
        <w:spacing w:after="0" w:line="240" w:lineRule="auto"/>
        <w:rPr>
          <w:rFonts w:ascii="Calibri" w:hAnsi="Calibri" w:cs="Calibri"/>
          <w:sz w:val="22"/>
          <w:szCs w:val="22"/>
        </w:rPr>
      </w:pPr>
      <w:r w:rsidRPr="00CC25F6">
        <w:rPr>
          <w:rFonts w:ascii="Calibri" w:hAnsi="Calibri" w:cs="Calibri"/>
          <w:sz w:val="22"/>
          <w:szCs w:val="22"/>
        </w:rPr>
        <w:t xml:space="preserve">No construction materials may be left in a position where they could be carried away by storms, floods, waves or other natural </w:t>
      </w:r>
      <w:proofErr w:type="gramStart"/>
      <w:r w:rsidRPr="00CC25F6">
        <w:rPr>
          <w:rFonts w:ascii="Calibri" w:hAnsi="Calibri" w:cs="Calibri"/>
          <w:sz w:val="22"/>
          <w:szCs w:val="22"/>
        </w:rPr>
        <w:t>events;</w:t>
      </w:r>
      <w:proofErr w:type="gramEnd"/>
    </w:p>
    <w:p w14:paraId="0B83ECDE" w14:textId="77777777" w:rsidR="00DD0B53" w:rsidRPr="00AD4B3C" w:rsidRDefault="00DD0B53" w:rsidP="00DD0B53">
      <w:pPr>
        <w:spacing w:after="0" w:line="240" w:lineRule="auto"/>
        <w:rPr>
          <w:rFonts w:ascii="Calibri" w:hAnsi="Calibri" w:cs="Calibri"/>
          <w:sz w:val="22"/>
          <w:szCs w:val="22"/>
        </w:rPr>
      </w:pPr>
    </w:p>
    <w:p w14:paraId="5F22BC37" w14:textId="77777777" w:rsidR="00DD0B53" w:rsidRPr="00CC25F6" w:rsidRDefault="00DD0B53" w:rsidP="00584F0A">
      <w:pPr>
        <w:pStyle w:val="ListParagraph"/>
        <w:numPr>
          <w:ilvl w:val="0"/>
          <w:numId w:val="63"/>
        </w:numPr>
        <w:spacing w:after="0" w:line="240" w:lineRule="auto"/>
        <w:rPr>
          <w:rFonts w:ascii="Calibri" w:hAnsi="Calibri" w:cs="Calibri"/>
          <w:sz w:val="22"/>
          <w:szCs w:val="22"/>
        </w:rPr>
      </w:pPr>
      <w:r w:rsidRPr="00CC25F6">
        <w:rPr>
          <w:rFonts w:ascii="Calibri" w:hAnsi="Calibri" w:cs="Calibri"/>
          <w:sz w:val="22"/>
          <w:szCs w:val="22"/>
        </w:rPr>
        <w:t>The Consent Holder must take all practicable measures to prevent spills of hazardous substances being discharged into water or onto land in a manner that may enter water. Such measures may include, but not be limited to:</w:t>
      </w:r>
    </w:p>
    <w:p w14:paraId="529B7354" w14:textId="77777777" w:rsidR="00DD0B53" w:rsidRPr="00CC25F6" w:rsidRDefault="00DD0B53" w:rsidP="00584F0A">
      <w:pPr>
        <w:pStyle w:val="ListParagraph"/>
        <w:numPr>
          <w:ilvl w:val="0"/>
          <w:numId w:val="64"/>
        </w:numPr>
        <w:spacing w:after="0" w:line="240" w:lineRule="auto"/>
        <w:rPr>
          <w:rFonts w:ascii="Calibri" w:hAnsi="Calibri" w:cs="Calibri"/>
          <w:sz w:val="22"/>
          <w:szCs w:val="22"/>
        </w:rPr>
      </w:pPr>
      <w:r w:rsidRPr="00CC25F6">
        <w:rPr>
          <w:rFonts w:ascii="Calibri" w:hAnsi="Calibri" w:cs="Calibri"/>
          <w:sz w:val="22"/>
          <w:szCs w:val="22"/>
        </w:rPr>
        <w:t xml:space="preserve">All practicable measures must be undertaken to prevent oil and fuel leaks from vehicles and </w:t>
      </w:r>
      <w:proofErr w:type="gramStart"/>
      <w:r w:rsidRPr="00CC25F6">
        <w:rPr>
          <w:rFonts w:ascii="Calibri" w:hAnsi="Calibri" w:cs="Calibri"/>
          <w:sz w:val="22"/>
          <w:szCs w:val="22"/>
        </w:rPr>
        <w:t>machinery;</w:t>
      </w:r>
      <w:proofErr w:type="gramEnd"/>
    </w:p>
    <w:p w14:paraId="30A44631" w14:textId="77777777" w:rsidR="00DD0B53" w:rsidRPr="00CC25F6" w:rsidRDefault="00DD0B53" w:rsidP="00584F0A">
      <w:pPr>
        <w:pStyle w:val="ListParagraph"/>
        <w:numPr>
          <w:ilvl w:val="0"/>
          <w:numId w:val="64"/>
        </w:numPr>
        <w:spacing w:after="0" w:line="240" w:lineRule="auto"/>
        <w:rPr>
          <w:rFonts w:ascii="Calibri" w:hAnsi="Calibri" w:cs="Calibri"/>
          <w:sz w:val="22"/>
          <w:szCs w:val="22"/>
        </w:rPr>
      </w:pPr>
      <w:r w:rsidRPr="00CC25F6">
        <w:rPr>
          <w:rFonts w:ascii="Calibri" w:hAnsi="Calibri" w:cs="Calibri"/>
          <w:sz w:val="22"/>
          <w:szCs w:val="22"/>
        </w:rPr>
        <w:t xml:space="preserve">Fuel storage tanks and machinery must be </w:t>
      </w:r>
      <w:proofErr w:type="gramStart"/>
      <w:r w:rsidRPr="00CC25F6">
        <w:rPr>
          <w:rFonts w:ascii="Calibri" w:hAnsi="Calibri" w:cs="Calibri"/>
          <w:sz w:val="22"/>
          <w:szCs w:val="22"/>
        </w:rPr>
        <w:t>maintained at all times</w:t>
      </w:r>
      <w:proofErr w:type="gramEnd"/>
      <w:r w:rsidRPr="00CC25F6">
        <w:rPr>
          <w:rFonts w:ascii="Calibri" w:hAnsi="Calibri" w:cs="Calibri"/>
          <w:sz w:val="22"/>
          <w:szCs w:val="22"/>
        </w:rPr>
        <w:t xml:space="preserve"> to prevent leakage of oil and other </w:t>
      </w:r>
      <w:proofErr w:type="gramStart"/>
      <w:r w:rsidRPr="00CC25F6">
        <w:rPr>
          <w:rFonts w:ascii="Calibri" w:hAnsi="Calibri" w:cs="Calibri"/>
          <w:sz w:val="22"/>
          <w:szCs w:val="22"/>
        </w:rPr>
        <w:t>contaminants;</w:t>
      </w:r>
      <w:proofErr w:type="gramEnd"/>
      <w:r w:rsidRPr="00CC25F6">
        <w:rPr>
          <w:rFonts w:ascii="Calibri" w:hAnsi="Calibri" w:cs="Calibri"/>
          <w:sz w:val="22"/>
          <w:szCs w:val="22"/>
        </w:rPr>
        <w:t xml:space="preserve"> </w:t>
      </w:r>
    </w:p>
    <w:p w14:paraId="29259620" w14:textId="77777777" w:rsidR="00DD0B53" w:rsidRPr="00CC25F6" w:rsidRDefault="00DD0B53" w:rsidP="00584F0A">
      <w:pPr>
        <w:pStyle w:val="ListParagraph"/>
        <w:numPr>
          <w:ilvl w:val="0"/>
          <w:numId w:val="64"/>
        </w:numPr>
        <w:spacing w:after="0" w:line="240" w:lineRule="auto"/>
        <w:rPr>
          <w:rFonts w:ascii="Calibri" w:hAnsi="Calibri" w:cs="Calibri"/>
          <w:sz w:val="22"/>
          <w:szCs w:val="22"/>
        </w:rPr>
      </w:pPr>
      <w:r w:rsidRPr="00CC25F6">
        <w:rPr>
          <w:rFonts w:ascii="Calibri" w:hAnsi="Calibri" w:cs="Calibri"/>
          <w:sz w:val="22"/>
          <w:szCs w:val="22"/>
        </w:rPr>
        <w:t xml:space="preserve">No refuelling of machinery or equipment within 10 metres of any surface water </w:t>
      </w:r>
      <w:proofErr w:type="gramStart"/>
      <w:r w:rsidRPr="00CC25F6">
        <w:rPr>
          <w:rFonts w:ascii="Calibri" w:hAnsi="Calibri" w:cs="Calibri"/>
          <w:sz w:val="22"/>
          <w:szCs w:val="22"/>
        </w:rPr>
        <w:t>body;</w:t>
      </w:r>
      <w:proofErr w:type="gramEnd"/>
    </w:p>
    <w:p w14:paraId="21FD18AD" w14:textId="77777777" w:rsidR="00DD0B53" w:rsidRPr="00CC25F6" w:rsidRDefault="00DD0B53" w:rsidP="00584F0A">
      <w:pPr>
        <w:pStyle w:val="ListParagraph"/>
        <w:numPr>
          <w:ilvl w:val="0"/>
          <w:numId w:val="64"/>
        </w:numPr>
        <w:spacing w:after="0" w:line="240" w:lineRule="auto"/>
        <w:rPr>
          <w:rFonts w:ascii="Calibri" w:hAnsi="Calibri" w:cs="Calibri"/>
          <w:sz w:val="22"/>
          <w:szCs w:val="22"/>
        </w:rPr>
      </w:pPr>
      <w:r w:rsidRPr="00CC25F6">
        <w:rPr>
          <w:rFonts w:ascii="Calibri" w:hAnsi="Calibri" w:cs="Calibri"/>
          <w:sz w:val="22"/>
          <w:szCs w:val="22"/>
        </w:rPr>
        <w:t xml:space="preserve">There must be no storage of fuel within 10 metres of any surface water </w:t>
      </w:r>
      <w:proofErr w:type="gramStart"/>
      <w:r w:rsidRPr="00CC25F6">
        <w:rPr>
          <w:rFonts w:ascii="Calibri" w:hAnsi="Calibri" w:cs="Calibri"/>
          <w:sz w:val="22"/>
          <w:szCs w:val="22"/>
        </w:rPr>
        <w:t>body;</w:t>
      </w:r>
      <w:proofErr w:type="gramEnd"/>
    </w:p>
    <w:p w14:paraId="05A87087" w14:textId="77777777" w:rsidR="00DD0B53" w:rsidRPr="00CC25F6" w:rsidRDefault="00DD0B53" w:rsidP="00584F0A">
      <w:pPr>
        <w:pStyle w:val="ListParagraph"/>
        <w:numPr>
          <w:ilvl w:val="0"/>
          <w:numId w:val="64"/>
        </w:numPr>
        <w:spacing w:after="0" w:line="240" w:lineRule="auto"/>
        <w:rPr>
          <w:rFonts w:ascii="Calibri" w:hAnsi="Calibri" w:cs="Calibri"/>
          <w:sz w:val="22"/>
          <w:szCs w:val="22"/>
        </w:rPr>
      </w:pPr>
      <w:r w:rsidRPr="00CC25F6">
        <w:rPr>
          <w:rFonts w:ascii="Calibri" w:hAnsi="Calibri" w:cs="Calibri"/>
          <w:sz w:val="22"/>
          <w:szCs w:val="22"/>
        </w:rPr>
        <w:t xml:space="preserve">A spill kit, that </w:t>
      </w:r>
      <w:proofErr w:type="gramStart"/>
      <w:r w:rsidRPr="00CC25F6">
        <w:rPr>
          <w:rFonts w:ascii="Calibri" w:hAnsi="Calibri" w:cs="Calibri"/>
          <w:sz w:val="22"/>
          <w:szCs w:val="22"/>
        </w:rPr>
        <w:t>is capable of absorbing</w:t>
      </w:r>
      <w:proofErr w:type="gramEnd"/>
      <w:r w:rsidRPr="00CC25F6">
        <w:rPr>
          <w:rFonts w:ascii="Calibri" w:hAnsi="Calibri" w:cs="Calibri"/>
          <w:sz w:val="22"/>
          <w:szCs w:val="22"/>
        </w:rPr>
        <w:t xml:space="preserve"> the quantity of oil and petroleum products that may leak or be spilt must be </w:t>
      </w:r>
      <w:proofErr w:type="gramStart"/>
      <w:r w:rsidRPr="00CC25F6">
        <w:rPr>
          <w:rFonts w:ascii="Calibri" w:hAnsi="Calibri" w:cs="Calibri"/>
          <w:sz w:val="22"/>
          <w:szCs w:val="22"/>
        </w:rPr>
        <w:t>kept on-site at all times</w:t>
      </w:r>
      <w:proofErr w:type="gramEnd"/>
      <w:r w:rsidRPr="00CC25F6">
        <w:rPr>
          <w:rFonts w:ascii="Calibri" w:hAnsi="Calibri" w:cs="Calibri"/>
          <w:sz w:val="22"/>
          <w:szCs w:val="22"/>
        </w:rPr>
        <w:t>.</w:t>
      </w:r>
    </w:p>
    <w:p w14:paraId="29F1B00E" w14:textId="77777777" w:rsidR="00DD0B53" w:rsidRDefault="00DD0B53" w:rsidP="00DD0B53">
      <w:pPr>
        <w:pStyle w:val="ListParagraph"/>
        <w:spacing w:after="0" w:line="240" w:lineRule="auto"/>
        <w:ind w:left="1080"/>
        <w:rPr>
          <w:rFonts w:ascii="Calibri" w:hAnsi="Calibri" w:cs="Calibri"/>
          <w:sz w:val="22"/>
          <w:szCs w:val="22"/>
        </w:rPr>
      </w:pPr>
    </w:p>
    <w:p w14:paraId="37FBC7BA" w14:textId="4876D863" w:rsidR="00DD0B53" w:rsidRPr="00CC25F6" w:rsidRDefault="00DD0B53" w:rsidP="00584F0A">
      <w:pPr>
        <w:pStyle w:val="ListParagraph"/>
        <w:numPr>
          <w:ilvl w:val="0"/>
          <w:numId w:val="63"/>
        </w:numPr>
        <w:spacing w:after="0" w:line="240" w:lineRule="auto"/>
        <w:rPr>
          <w:rFonts w:ascii="Calibri" w:hAnsi="Calibri" w:cs="Calibri"/>
          <w:sz w:val="22"/>
          <w:szCs w:val="22"/>
        </w:rPr>
      </w:pPr>
      <w:r w:rsidRPr="00CC25F6">
        <w:rPr>
          <w:rFonts w:ascii="Calibri" w:hAnsi="Calibri" w:cs="Calibri"/>
          <w:sz w:val="22"/>
          <w:szCs w:val="22"/>
        </w:rPr>
        <w:t xml:space="preserve">The Consent Holder must inform the </w:t>
      </w:r>
      <w:r w:rsidR="00C751D7">
        <w:rPr>
          <w:rFonts w:ascii="Calibri" w:hAnsi="Calibri" w:cs="Calibri"/>
          <w:sz w:val="22"/>
          <w:szCs w:val="22"/>
        </w:rPr>
        <w:t>Otago Regional Council</w:t>
      </w:r>
      <w:r w:rsidRPr="00CC25F6">
        <w:rPr>
          <w:rFonts w:ascii="Calibri" w:hAnsi="Calibri" w:cs="Calibri"/>
          <w:sz w:val="22"/>
          <w:szCs w:val="22"/>
        </w:rPr>
        <w:t xml:space="preserve"> immediately and no later than 12 hours of an oil spill and must provide the following information:</w:t>
      </w:r>
    </w:p>
    <w:p w14:paraId="5129FEB7" w14:textId="77777777" w:rsidR="00DD0B53" w:rsidRPr="00CC25F6" w:rsidRDefault="00DD0B53" w:rsidP="00584F0A">
      <w:pPr>
        <w:pStyle w:val="ListParagraph"/>
        <w:numPr>
          <w:ilvl w:val="0"/>
          <w:numId w:val="65"/>
        </w:numPr>
        <w:spacing w:after="0" w:line="240" w:lineRule="auto"/>
        <w:rPr>
          <w:rFonts w:ascii="Calibri" w:hAnsi="Calibri" w:cs="Calibri"/>
          <w:sz w:val="22"/>
          <w:szCs w:val="22"/>
        </w:rPr>
      </w:pPr>
      <w:r w:rsidRPr="00CC25F6">
        <w:rPr>
          <w:rFonts w:ascii="Calibri" w:hAnsi="Calibri" w:cs="Calibri"/>
          <w:sz w:val="22"/>
          <w:szCs w:val="22"/>
        </w:rPr>
        <w:t xml:space="preserve">The date, time, location and estimated volume of the </w:t>
      </w:r>
      <w:proofErr w:type="gramStart"/>
      <w:r w:rsidRPr="00CC25F6">
        <w:rPr>
          <w:rFonts w:ascii="Calibri" w:hAnsi="Calibri" w:cs="Calibri"/>
          <w:sz w:val="22"/>
          <w:szCs w:val="22"/>
        </w:rPr>
        <w:t>spill;</w:t>
      </w:r>
      <w:proofErr w:type="gramEnd"/>
    </w:p>
    <w:p w14:paraId="531D8BA5" w14:textId="77777777" w:rsidR="00DD0B53" w:rsidRPr="00CC25F6" w:rsidRDefault="00DD0B53" w:rsidP="00584F0A">
      <w:pPr>
        <w:pStyle w:val="ListParagraph"/>
        <w:numPr>
          <w:ilvl w:val="0"/>
          <w:numId w:val="65"/>
        </w:numPr>
        <w:spacing w:after="0" w:line="240" w:lineRule="auto"/>
        <w:rPr>
          <w:rFonts w:ascii="Calibri" w:hAnsi="Calibri" w:cs="Calibri"/>
          <w:sz w:val="22"/>
          <w:szCs w:val="22"/>
        </w:rPr>
      </w:pPr>
      <w:r w:rsidRPr="00CC25F6">
        <w:rPr>
          <w:rFonts w:ascii="Calibri" w:hAnsi="Calibri" w:cs="Calibri"/>
          <w:sz w:val="22"/>
          <w:szCs w:val="22"/>
        </w:rPr>
        <w:t xml:space="preserve">The cause of the </w:t>
      </w:r>
      <w:proofErr w:type="gramStart"/>
      <w:r w:rsidRPr="00CC25F6">
        <w:rPr>
          <w:rFonts w:ascii="Calibri" w:hAnsi="Calibri" w:cs="Calibri"/>
          <w:sz w:val="22"/>
          <w:szCs w:val="22"/>
        </w:rPr>
        <w:t>spill;</w:t>
      </w:r>
      <w:proofErr w:type="gramEnd"/>
    </w:p>
    <w:p w14:paraId="2F8318A0" w14:textId="77777777" w:rsidR="00DD0B53" w:rsidRPr="00CC25F6" w:rsidRDefault="00DD0B53" w:rsidP="00584F0A">
      <w:pPr>
        <w:pStyle w:val="ListParagraph"/>
        <w:numPr>
          <w:ilvl w:val="0"/>
          <w:numId w:val="65"/>
        </w:numPr>
        <w:spacing w:after="0" w:line="240" w:lineRule="auto"/>
        <w:rPr>
          <w:rFonts w:ascii="Calibri" w:hAnsi="Calibri" w:cs="Calibri"/>
          <w:sz w:val="22"/>
          <w:szCs w:val="22"/>
        </w:rPr>
      </w:pPr>
      <w:r w:rsidRPr="00CC25F6">
        <w:rPr>
          <w:rFonts w:ascii="Calibri" w:hAnsi="Calibri" w:cs="Calibri"/>
          <w:sz w:val="22"/>
          <w:szCs w:val="22"/>
        </w:rPr>
        <w:t xml:space="preserve">Clean up procedures </w:t>
      </w:r>
      <w:proofErr w:type="gramStart"/>
      <w:r w:rsidRPr="00CC25F6">
        <w:rPr>
          <w:rFonts w:ascii="Calibri" w:hAnsi="Calibri" w:cs="Calibri"/>
          <w:sz w:val="22"/>
          <w:szCs w:val="22"/>
        </w:rPr>
        <w:t>undertaken;</w:t>
      </w:r>
      <w:proofErr w:type="gramEnd"/>
    </w:p>
    <w:p w14:paraId="53548A3D" w14:textId="77777777" w:rsidR="00DD0B53" w:rsidRPr="00CC25F6" w:rsidRDefault="00DD0B53" w:rsidP="00584F0A">
      <w:pPr>
        <w:pStyle w:val="ListParagraph"/>
        <w:numPr>
          <w:ilvl w:val="0"/>
          <w:numId w:val="65"/>
        </w:numPr>
        <w:spacing w:after="0" w:line="240" w:lineRule="auto"/>
        <w:rPr>
          <w:rFonts w:ascii="Calibri" w:hAnsi="Calibri" w:cs="Calibri"/>
          <w:sz w:val="22"/>
          <w:szCs w:val="22"/>
        </w:rPr>
      </w:pPr>
      <w:r w:rsidRPr="00CC25F6">
        <w:rPr>
          <w:rFonts w:ascii="Calibri" w:hAnsi="Calibri" w:cs="Calibri"/>
          <w:sz w:val="22"/>
          <w:szCs w:val="22"/>
        </w:rPr>
        <w:t xml:space="preserve">Details of the steps taken to control and remediate the effects of the spill on the receiving </w:t>
      </w:r>
      <w:proofErr w:type="gramStart"/>
      <w:r w:rsidRPr="00CC25F6">
        <w:rPr>
          <w:rFonts w:ascii="Calibri" w:hAnsi="Calibri" w:cs="Calibri"/>
          <w:sz w:val="22"/>
          <w:szCs w:val="22"/>
        </w:rPr>
        <w:t>environment;</w:t>
      </w:r>
      <w:proofErr w:type="gramEnd"/>
    </w:p>
    <w:p w14:paraId="6D483760" w14:textId="77777777" w:rsidR="00DD0B53" w:rsidRPr="00CC25F6" w:rsidRDefault="00DD0B53" w:rsidP="00584F0A">
      <w:pPr>
        <w:pStyle w:val="ListParagraph"/>
        <w:numPr>
          <w:ilvl w:val="0"/>
          <w:numId w:val="65"/>
        </w:numPr>
        <w:spacing w:after="0" w:line="240" w:lineRule="auto"/>
        <w:rPr>
          <w:rFonts w:ascii="Calibri" w:hAnsi="Calibri" w:cs="Calibri"/>
          <w:sz w:val="22"/>
          <w:szCs w:val="22"/>
        </w:rPr>
      </w:pPr>
      <w:r w:rsidRPr="00CC25F6">
        <w:rPr>
          <w:rFonts w:ascii="Calibri" w:hAnsi="Calibri" w:cs="Calibri"/>
          <w:sz w:val="22"/>
          <w:szCs w:val="22"/>
        </w:rPr>
        <w:t xml:space="preserve">An assessment of any potential effects of the spill; and </w:t>
      </w:r>
    </w:p>
    <w:p w14:paraId="06814953" w14:textId="77777777" w:rsidR="00DD0B53" w:rsidRPr="00CC25F6" w:rsidRDefault="00DD0B53" w:rsidP="00584F0A">
      <w:pPr>
        <w:pStyle w:val="ListParagraph"/>
        <w:numPr>
          <w:ilvl w:val="0"/>
          <w:numId w:val="65"/>
        </w:numPr>
        <w:spacing w:after="0" w:line="240" w:lineRule="auto"/>
        <w:rPr>
          <w:rFonts w:ascii="Calibri" w:hAnsi="Calibri" w:cs="Calibri"/>
          <w:sz w:val="22"/>
          <w:szCs w:val="22"/>
        </w:rPr>
      </w:pPr>
      <w:r w:rsidRPr="00CC25F6">
        <w:rPr>
          <w:rFonts w:ascii="Calibri" w:hAnsi="Calibri" w:cs="Calibri"/>
          <w:sz w:val="22"/>
          <w:szCs w:val="22"/>
        </w:rPr>
        <w:t xml:space="preserve">Measures to be undertaken to prevent a recurrence. </w:t>
      </w:r>
    </w:p>
    <w:p w14:paraId="28E6BAEA" w14:textId="77777777" w:rsidR="00DD0B53" w:rsidRDefault="00DD0B53" w:rsidP="00DD0B53">
      <w:pPr>
        <w:spacing w:after="0" w:line="240" w:lineRule="auto"/>
        <w:ind w:left="1080"/>
        <w:rPr>
          <w:rFonts w:ascii="Calibri" w:hAnsi="Calibri" w:cs="Calibri"/>
          <w:sz w:val="22"/>
          <w:szCs w:val="22"/>
        </w:rPr>
      </w:pPr>
    </w:p>
    <w:p w14:paraId="369D5A9B" w14:textId="4B9D2F9F" w:rsidR="00DD0B53" w:rsidRPr="00E90625" w:rsidRDefault="00DD0B53" w:rsidP="00E90625">
      <w:pPr>
        <w:pStyle w:val="ListParagraph"/>
        <w:numPr>
          <w:ilvl w:val="0"/>
          <w:numId w:val="63"/>
        </w:numPr>
        <w:spacing w:after="0" w:line="240" w:lineRule="auto"/>
        <w:rPr>
          <w:rFonts w:ascii="Calibri" w:hAnsi="Calibri" w:cs="Calibri"/>
          <w:sz w:val="22"/>
          <w:szCs w:val="22"/>
        </w:rPr>
      </w:pPr>
      <w:r w:rsidRPr="00E90625">
        <w:rPr>
          <w:rFonts w:ascii="Calibri" w:hAnsi="Calibri" w:cs="Calibri"/>
          <w:sz w:val="22"/>
          <w:szCs w:val="22"/>
        </w:rPr>
        <w:t>All machinery, fencing, signs, chemicals, rubbish, debris and other materials must be removed upon completion of the earthworks within 10 working days.</w:t>
      </w:r>
    </w:p>
    <w:p w14:paraId="0823DD99" w14:textId="77777777" w:rsidR="00E73952" w:rsidRDefault="00E73952" w:rsidP="00E73952">
      <w:pPr>
        <w:spacing w:after="0" w:line="240" w:lineRule="auto"/>
        <w:rPr>
          <w:rFonts w:ascii="Calibri" w:hAnsi="Calibri" w:cs="Calibri"/>
          <w:sz w:val="22"/>
          <w:szCs w:val="22"/>
        </w:rPr>
      </w:pPr>
    </w:p>
    <w:p w14:paraId="1A3FCC66" w14:textId="125837C4" w:rsidR="00E73952" w:rsidRPr="00393599" w:rsidRDefault="00E73952" w:rsidP="00584F0A">
      <w:pPr>
        <w:pStyle w:val="ListParagraph"/>
        <w:numPr>
          <w:ilvl w:val="0"/>
          <w:numId w:val="63"/>
        </w:numPr>
        <w:spacing w:after="0" w:line="240" w:lineRule="auto"/>
        <w:rPr>
          <w:rFonts w:ascii="Calibri" w:hAnsi="Calibri" w:cs="Calibri"/>
          <w:sz w:val="22"/>
          <w:szCs w:val="22"/>
        </w:rPr>
      </w:pPr>
      <w:r>
        <w:rPr>
          <w:rFonts w:ascii="Calibri" w:hAnsi="Calibri" w:cs="Calibri"/>
          <w:sz w:val="22"/>
          <w:szCs w:val="22"/>
        </w:rPr>
        <w:lastRenderedPageBreak/>
        <w:t xml:space="preserve">The Consent Holder must undertake all practicable measures to ensure no dust is generated onsite which causes an offensive or objectionable effect at of beyond the legal boundary of the properties in the opinion of an authorised officer of the </w:t>
      </w:r>
      <w:r w:rsidR="00C751D7">
        <w:rPr>
          <w:rFonts w:ascii="Calibri" w:hAnsi="Calibri" w:cs="Calibri"/>
          <w:sz w:val="22"/>
          <w:szCs w:val="22"/>
        </w:rPr>
        <w:t>Otago Regional Council</w:t>
      </w:r>
      <w:r>
        <w:rPr>
          <w:rFonts w:ascii="Calibri" w:hAnsi="Calibri" w:cs="Calibri"/>
          <w:sz w:val="22"/>
          <w:szCs w:val="22"/>
        </w:rPr>
        <w:t>, including visible emissions.</w:t>
      </w:r>
      <w:r w:rsidR="000644C7">
        <w:rPr>
          <w:rFonts w:ascii="Calibri" w:hAnsi="Calibri" w:cs="Calibri"/>
          <w:sz w:val="22"/>
          <w:szCs w:val="22"/>
        </w:rPr>
        <w:t xml:space="preserve"> Dust management shall be consistent with the recommendations in the Good Practice Guide for Assessing and Managing the Environmental Effects of Dust Emissions (MfE, 2016).</w:t>
      </w:r>
    </w:p>
    <w:p w14:paraId="171359CE" w14:textId="77777777" w:rsidR="00FE25D4" w:rsidRPr="00F1357A" w:rsidRDefault="00FE25D4" w:rsidP="00F1357A">
      <w:pPr>
        <w:spacing w:after="0" w:line="240" w:lineRule="auto"/>
        <w:rPr>
          <w:rFonts w:ascii="Calibri" w:hAnsi="Calibri" w:cs="Calibri"/>
          <w:sz w:val="22"/>
          <w:szCs w:val="22"/>
        </w:rPr>
      </w:pPr>
    </w:p>
    <w:p w14:paraId="03DBC039" w14:textId="04CEAE6D" w:rsidR="00DD0B53" w:rsidRPr="00CC25F6" w:rsidRDefault="00DD0B53" w:rsidP="00042195">
      <w:pPr>
        <w:pStyle w:val="ListParagraph"/>
        <w:numPr>
          <w:ilvl w:val="0"/>
          <w:numId w:val="206"/>
        </w:numPr>
        <w:spacing w:after="0" w:line="240" w:lineRule="auto"/>
        <w:ind w:left="567" w:hanging="567"/>
        <w:rPr>
          <w:rFonts w:ascii="Calibri" w:hAnsi="Calibri" w:cs="Calibri"/>
          <w:sz w:val="22"/>
          <w:szCs w:val="22"/>
        </w:rPr>
      </w:pPr>
      <w:r w:rsidRPr="00CC25F6">
        <w:rPr>
          <w:rFonts w:ascii="Calibri" w:hAnsi="Calibri" w:cs="Calibri"/>
          <w:sz w:val="22"/>
          <w:szCs w:val="22"/>
        </w:rPr>
        <w:t xml:space="preserve">The Consent Holder must notify the </w:t>
      </w:r>
      <w:r w:rsidR="0055720C">
        <w:rPr>
          <w:rFonts w:ascii="Calibri" w:hAnsi="Calibri" w:cs="Calibri"/>
          <w:sz w:val="22"/>
          <w:szCs w:val="22"/>
        </w:rPr>
        <w:t>Otago Regional Council</w:t>
      </w:r>
      <w:r w:rsidRPr="00CC25F6">
        <w:rPr>
          <w:rFonts w:ascii="Calibri" w:hAnsi="Calibri" w:cs="Calibri"/>
          <w:sz w:val="22"/>
          <w:szCs w:val="22"/>
        </w:rPr>
        <w:t xml:space="preserve"> in writing no less than 10 working days following the completion</w:t>
      </w:r>
      <w:r>
        <w:rPr>
          <w:rFonts w:ascii="Calibri" w:hAnsi="Calibri" w:cs="Calibri"/>
          <w:sz w:val="22"/>
          <w:szCs w:val="22"/>
        </w:rPr>
        <w:t xml:space="preserve"> of each stage of the subdivision</w:t>
      </w:r>
      <w:r w:rsidRPr="00CC25F6">
        <w:rPr>
          <w:rFonts w:ascii="Calibri" w:hAnsi="Calibri" w:cs="Calibri"/>
          <w:sz w:val="22"/>
          <w:szCs w:val="22"/>
        </w:rPr>
        <w:t xml:space="preserve"> or abandonment of earthworks and must provide photographs of the area/s where work has been undertaken. Photographs must be in colour and be no smaller than 200 x 150 millimetres in size and be in JPEG form, and to the satisfaction of the </w:t>
      </w:r>
      <w:r w:rsidR="0055720C">
        <w:rPr>
          <w:rFonts w:ascii="Calibri" w:hAnsi="Calibri" w:cs="Calibri"/>
          <w:sz w:val="22"/>
          <w:szCs w:val="22"/>
        </w:rPr>
        <w:t>Otago Regional Council</w:t>
      </w:r>
      <w:r w:rsidRPr="00CC25F6">
        <w:rPr>
          <w:rFonts w:ascii="Calibri" w:hAnsi="Calibri" w:cs="Calibri"/>
          <w:sz w:val="22"/>
          <w:szCs w:val="22"/>
        </w:rPr>
        <w:t xml:space="preserve">. </w:t>
      </w:r>
    </w:p>
    <w:p w14:paraId="206A072D" w14:textId="77777777" w:rsidR="00DD0B53" w:rsidRDefault="00DD0B53" w:rsidP="00F1357A">
      <w:pPr>
        <w:spacing w:after="0" w:line="240" w:lineRule="auto"/>
        <w:ind w:left="567" w:hanging="567"/>
        <w:rPr>
          <w:rFonts w:ascii="Calibri" w:hAnsi="Calibri" w:cs="Calibri"/>
          <w:sz w:val="22"/>
          <w:szCs w:val="22"/>
        </w:rPr>
      </w:pPr>
    </w:p>
    <w:p w14:paraId="00C7BAB8" w14:textId="4F74B76C" w:rsidR="00821B89" w:rsidRDefault="00063435" w:rsidP="00821B89">
      <w:pPr>
        <w:spacing w:after="0" w:line="240" w:lineRule="auto"/>
        <w:ind w:left="567" w:hanging="567"/>
        <w:jc w:val="both"/>
        <w:rPr>
          <w:rFonts w:ascii="Calibri" w:hAnsi="Calibri" w:cs="Calibri"/>
          <w:sz w:val="22"/>
          <w:szCs w:val="22"/>
        </w:rPr>
      </w:pPr>
      <w:r>
        <w:rPr>
          <w:rFonts w:ascii="Calibri" w:hAnsi="Calibri" w:cs="Calibri"/>
          <w:sz w:val="22"/>
          <w:szCs w:val="22"/>
        </w:rPr>
        <w:t>2</w:t>
      </w:r>
      <w:r w:rsidR="00E54A50">
        <w:rPr>
          <w:rFonts w:ascii="Calibri" w:hAnsi="Calibri" w:cs="Calibri"/>
          <w:sz w:val="22"/>
          <w:szCs w:val="22"/>
        </w:rPr>
        <w:t>6</w:t>
      </w:r>
      <w:r w:rsidR="00821B89">
        <w:rPr>
          <w:rFonts w:ascii="Calibri" w:hAnsi="Calibri" w:cs="Calibri"/>
          <w:sz w:val="22"/>
          <w:szCs w:val="22"/>
        </w:rPr>
        <w:tab/>
        <w:t>Prior to works commencing to disturb the two ponds on the site, eDNA samples are to be taken to identify the presence of fish within the ponds. Where the eDNA samples indicate the presence of fish, a Fish Management Plan is to be prepared by a suitably qualified and experienced professional and submitted for review and acceptance. The Fish Management Plan is to include details of the potential release site locations for native fish, methods for management of any exotic fish species and biosecurity considerations.</w:t>
      </w:r>
    </w:p>
    <w:p w14:paraId="42ECC5CA" w14:textId="77777777" w:rsidR="006A7E75" w:rsidRDefault="006A7E75" w:rsidP="00821B89">
      <w:pPr>
        <w:spacing w:after="0" w:line="240" w:lineRule="auto"/>
        <w:ind w:left="567" w:hanging="567"/>
        <w:jc w:val="both"/>
        <w:rPr>
          <w:rFonts w:ascii="Calibri" w:hAnsi="Calibri" w:cs="Calibri"/>
          <w:sz w:val="22"/>
          <w:szCs w:val="22"/>
        </w:rPr>
      </w:pPr>
    </w:p>
    <w:p w14:paraId="2991F15E" w14:textId="06F2581D" w:rsidR="00F7173E" w:rsidRDefault="0077538E" w:rsidP="00042195">
      <w:pPr>
        <w:pStyle w:val="ListParagraph"/>
        <w:numPr>
          <w:ilvl w:val="0"/>
          <w:numId w:val="207"/>
        </w:numPr>
        <w:spacing w:after="0" w:line="240" w:lineRule="auto"/>
        <w:ind w:left="567" w:hanging="567"/>
        <w:jc w:val="both"/>
        <w:rPr>
          <w:rFonts w:ascii="Calibri" w:hAnsi="Calibri" w:cs="Calibri"/>
          <w:sz w:val="22"/>
          <w:szCs w:val="22"/>
        </w:rPr>
      </w:pPr>
      <w:r>
        <w:rPr>
          <w:rFonts w:ascii="Calibri" w:hAnsi="Calibri" w:cs="Calibri"/>
          <w:sz w:val="22"/>
          <w:szCs w:val="22"/>
        </w:rPr>
        <w:t>Prior to works commencing, a</w:t>
      </w:r>
      <w:r w:rsidR="00F7173E">
        <w:rPr>
          <w:rFonts w:ascii="Calibri" w:hAnsi="Calibri" w:cs="Calibri"/>
          <w:sz w:val="22"/>
          <w:szCs w:val="22"/>
        </w:rPr>
        <w:t xml:space="preserve"> copy of the certified Lizard Management Plan shall be</w:t>
      </w:r>
      <w:r>
        <w:rPr>
          <w:rFonts w:ascii="Calibri" w:hAnsi="Calibri" w:cs="Calibri"/>
          <w:sz w:val="22"/>
          <w:szCs w:val="22"/>
        </w:rPr>
        <w:t xml:space="preserve"> submitted to the ORC for information. A copy of this Plan shall be</w:t>
      </w:r>
      <w:r w:rsidR="00F7173E">
        <w:rPr>
          <w:rFonts w:ascii="Calibri" w:hAnsi="Calibri" w:cs="Calibri"/>
          <w:sz w:val="22"/>
          <w:szCs w:val="22"/>
        </w:rPr>
        <w:t xml:space="preserve"> accessible on site at all </w:t>
      </w:r>
      <w:proofErr w:type="gramStart"/>
      <w:r w:rsidR="00F7173E">
        <w:rPr>
          <w:rFonts w:ascii="Calibri" w:hAnsi="Calibri" w:cs="Calibri"/>
          <w:sz w:val="22"/>
          <w:szCs w:val="22"/>
        </w:rPr>
        <w:t>times</w:t>
      </w:r>
      <w:proofErr w:type="gramEnd"/>
      <w:r w:rsidR="00F7173E">
        <w:rPr>
          <w:rFonts w:ascii="Calibri" w:hAnsi="Calibri" w:cs="Calibri"/>
          <w:sz w:val="22"/>
          <w:szCs w:val="22"/>
        </w:rPr>
        <w:t xml:space="preserve"> and all works are to be undertaken in accordance with the certified Plan.</w:t>
      </w:r>
      <w:r w:rsidR="00F7173E" w:rsidRPr="00E32277">
        <w:rPr>
          <w:rFonts w:ascii="Calibri" w:hAnsi="Calibri" w:cs="Calibri"/>
          <w:sz w:val="22"/>
          <w:szCs w:val="22"/>
        </w:rPr>
        <w:t xml:space="preserve"> </w:t>
      </w:r>
    </w:p>
    <w:p w14:paraId="5EE56323" w14:textId="77777777" w:rsidR="00F7173E" w:rsidRPr="00AC2CB0" w:rsidRDefault="00F7173E" w:rsidP="00F7173E">
      <w:pPr>
        <w:pStyle w:val="ListParagraph"/>
        <w:rPr>
          <w:rFonts w:ascii="Calibri" w:hAnsi="Calibri" w:cs="Calibri"/>
          <w:sz w:val="22"/>
          <w:szCs w:val="22"/>
        </w:rPr>
      </w:pPr>
    </w:p>
    <w:p w14:paraId="21191434" w14:textId="77777777" w:rsidR="00F7173E" w:rsidRPr="00E32277" w:rsidRDefault="00F7173E" w:rsidP="00042195">
      <w:pPr>
        <w:pStyle w:val="ListParagraph"/>
        <w:numPr>
          <w:ilvl w:val="0"/>
          <w:numId w:val="207"/>
        </w:numPr>
        <w:spacing w:after="0" w:line="240" w:lineRule="auto"/>
        <w:ind w:left="567" w:hanging="567"/>
        <w:jc w:val="both"/>
        <w:rPr>
          <w:rFonts w:ascii="Calibri" w:hAnsi="Calibri" w:cs="Calibri"/>
          <w:sz w:val="22"/>
          <w:szCs w:val="22"/>
        </w:rPr>
      </w:pPr>
      <w:r>
        <w:rPr>
          <w:rFonts w:ascii="Calibri" w:hAnsi="Calibri" w:cs="Calibri"/>
          <w:sz w:val="22"/>
          <w:szCs w:val="22"/>
        </w:rPr>
        <w:t>Works within the areas identified for lizard habitat enhancement planting shall be overseen by a suitably qualified herpetologist to ensure the works are being undertaken in accordance with the certified Lizard Management Plan.</w:t>
      </w:r>
    </w:p>
    <w:p w14:paraId="291FAE97" w14:textId="77777777" w:rsidR="00F7173E" w:rsidRDefault="00F7173E" w:rsidP="00821B89">
      <w:pPr>
        <w:spacing w:after="0" w:line="240" w:lineRule="auto"/>
        <w:ind w:left="567" w:hanging="567"/>
        <w:jc w:val="both"/>
        <w:rPr>
          <w:rFonts w:ascii="Calibri" w:hAnsi="Calibri" w:cs="Calibri"/>
          <w:sz w:val="22"/>
          <w:szCs w:val="22"/>
        </w:rPr>
      </w:pPr>
    </w:p>
    <w:p w14:paraId="4315B1FD" w14:textId="5FEA3E71" w:rsidR="00FE44B9" w:rsidRPr="00E07607" w:rsidRDefault="00554777" w:rsidP="00821B89">
      <w:pPr>
        <w:spacing w:after="0" w:line="240" w:lineRule="auto"/>
        <w:ind w:left="567" w:hanging="567"/>
        <w:jc w:val="both"/>
        <w:rPr>
          <w:rFonts w:ascii="Calibri" w:hAnsi="Calibri" w:cs="Calibri"/>
          <w:i/>
          <w:iCs/>
          <w:sz w:val="22"/>
          <w:szCs w:val="22"/>
        </w:rPr>
      </w:pPr>
      <w:r w:rsidRPr="00E07607">
        <w:rPr>
          <w:rFonts w:ascii="Calibri" w:hAnsi="Calibri" w:cs="Calibri"/>
          <w:i/>
          <w:iCs/>
          <w:sz w:val="22"/>
          <w:szCs w:val="22"/>
        </w:rPr>
        <w:t>Note:</w:t>
      </w:r>
    </w:p>
    <w:p w14:paraId="10F6BEEB" w14:textId="4FAAFA5C" w:rsidR="00554777" w:rsidRPr="00E07607" w:rsidRDefault="00554777" w:rsidP="00E07607">
      <w:pPr>
        <w:spacing w:after="0" w:line="240" w:lineRule="auto"/>
        <w:jc w:val="both"/>
        <w:rPr>
          <w:rFonts w:ascii="Calibri" w:hAnsi="Calibri" w:cs="Calibri"/>
          <w:i/>
          <w:iCs/>
          <w:sz w:val="22"/>
          <w:szCs w:val="22"/>
        </w:rPr>
      </w:pPr>
      <w:r w:rsidRPr="00E07607">
        <w:rPr>
          <w:rFonts w:ascii="Calibri" w:hAnsi="Calibri" w:cs="Calibri"/>
          <w:i/>
          <w:iCs/>
          <w:sz w:val="22"/>
          <w:szCs w:val="22"/>
        </w:rPr>
        <w:t>The Lizard Management Plan is to be certified by the Department of Conservation under the Wildlife Authority. A copy of this is to be provided to the ORC for implementation of the relevant consent conditions.</w:t>
      </w:r>
    </w:p>
    <w:p w14:paraId="058D4863" w14:textId="77777777" w:rsidR="00821B89" w:rsidRDefault="00821B89" w:rsidP="00152084">
      <w:pPr>
        <w:spacing w:after="0" w:line="240" w:lineRule="auto"/>
        <w:rPr>
          <w:rFonts w:ascii="Calibri" w:hAnsi="Calibri" w:cs="Calibri"/>
          <w:sz w:val="22"/>
          <w:szCs w:val="22"/>
          <w:u w:val="single"/>
        </w:rPr>
      </w:pPr>
    </w:p>
    <w:p w14:paraId="1EA2133B" w14:textId="44B241A6" w:rsidR="00DD0B53" w:rsidRDefault="00DD0B53" w:rsidP="00F1357A">
      <w:pPr>
        <w:spacing w:after="0" w:line="240" w:lineRule="auto"/>
        <w:ind w:left="567" w:hanging="567"/>
        <w:rPr>
          <w:rFonts w:ascii="Calibri" w:hAnsi="Calibri" w:cs="Calibri"/>
          <w:sz w:val="22"/>
          <w:szCs w:val="22"/>
          <w:u w:val="single"/>
        </w:rPr>
      </w:pPr>
      <w:r w:rsidRPr="00AD4B3C">
        <w:rPr>
          <w:rFonts w:ascii="Calibri" w:hAnsi="Calibri" w:cs="Calibri"/>
          <w:sz w:val="22"/>
          <w:szCs w:val="22"/>
          <w:u w:val="single"/>
        </w:rPr>
        <w:t>General</w:t>
      </w:r>
    </w:p>
    <w:p w14:paraId="4AC875A8" w14:textId="77777777" w:rsidR="00DD0B53" w:rsidRPr="00AD4B3C" w:rsidRDefault="00DD0B53" w:rsidP="00F1357A">
      <w:pPr>
        <w:spacing w:after="0" w:line="240" w:lineRule="auto"/>
        <w:ind w:left="567" w:hanging="567"/>
        <w:rPr>
          <w:rFonts w:ascii="Calibri" w:hAnsi="Calibri" w:cs="Calibri"/>
          <w:sz w:val="22"/>
          <w:szCs w:val="22"/>
          <w:u w:val="single"/>
        </w:rPr>
      </w:pPr>
    </w:p>
    <w:p w14:paraId="075682DB" w14:textId="77777777" w:rsidR="00DD0B53" w:rsidRPr="00CC25F6" w:rsidRDefault="00DD0B53" w:rsidP="00042195">
      <w:pPr>
        <w:pStyle w:val="ListParagraph"/>
        <w:numPr>
          <w:ilvl w:val="0"/>
          <w:numId w:val="207"/>
        </w:numPr>
        <w:spacing w:after="0" w:line="240" w:lineRule="auto"/>
        <w:ind w:left="709" w:hanging="709"/>
        <w:rPr>
          <w:rFonts w:ascii="Calibri" w:hAnsi="Calibri" w:cs="Calibri"/>
          <w:sz w:val="22"/>
          <w:szCs w:val="22"/>
        </w:rPr>
      </w:pPr>
      <w:proofErr w:type="gramStart"/>
      <w:r w:rsidRPr="00CC25F6">
        <w:rPr>
          <w:rFonts w:ascii="Calibri" w:hAnsi="Calibri" w:cs="Calibri"/>
          <w:sz w:val="22"/>
          <w:szCs w:val="22"/>
        </w:rPr>
        <w:t>In order to</w:t>
      </w:r>
      <w:proofErr w:type="gramEnd"/>
      <w:r w:rsidRPr="00CC25F6">
        <w:rPr>
          <w:rFonts w:ascii="Calibri" w:hAnsi="Calibri" w:cs="Calibri"/>
          <w:sz w:val="22"/>
          <w:szCs w:val="22"/>
        </w:rPr>
        <w:t xml:space="preserve"> prevent site access points from becoming sediment sources that lead to sediment laden water entering waterways from the road, the consent holder must ensure that all ingress and egress points to the site are Stabilised Construction Entrances. All construction traffic must be limited to these entrances only. </w:t>
      </w:r>
    </w:p>
    <w:p w14:paraId="1CE6B05A" w14:textId="77777777" w:rsidR="00DD0B53" w:rsidRPr="00CC25F6" w:rsidRDefault="00DD0B53" w:rsidP="004C73B5">
      <w:pPr>
        <w:pStyle w:val="ListParagraph"/>
        <w:spacing w:after="0" w:line="240" w:lineRule="auto"/>
        <w:ind w:left="709" w:hanging="709"/>
        <w:rPr>
          <w:rFonts w:ascii="Calibri" w:hAnsi="Calibri" w:cs="Calibri"/>
          <w:sz w:val="22"/>
          <w:szCs w:val="22"/>
        </w:rPr>
      </w:pPr>
    </w:p>
    <w:p w14:paraId="5908274A" w14:textId="77777777" w:rsidR="00DD0B53" w:rsidRDefault="00DD0B53" w:rsidP="00042195">
      <w:pPr>
        <w:pStyle w:val="ListParagraph"/>
        <w:numPr>
          <w:ilvl w:val="0"/>
          <w:numId w:val="207"/>
        </w:numPr>
        <w:spacing w:after="0" w:line="240" w:lineRule="auto"/>
        <w:ind w:left="709" w:hanging="709"/>
        <w:rPr>
          <w:rFonts w:ascii="Calibri" w:hAnsi="Calibri" w:cs="Calibri"/>
          <w:sz w:val="22"/>
          <w:szCs w:val="22"/>
        </w:rPr>
      </w:pPr>
      <w:r w:rsidRPr="00CC25F6">
        <w:rPr>
          <w:rFonts w:ascii="Calibri" w:hAnsi="Calibri" w:cs="Calibri"/>
          <w:sz w:val="22"/>
          <w:szCs w:val="22"/>
        </w:rPr>
        <w:t>The area of earthworks must be progressively stabilised against erosion at all stages of the earthwork activity and must be sequenced to minimise the discharge of contaminants to groundwater or surface water in accordance with the Erosion and Sediment Control Plan. Measures to stabilise against erosion may include:</w:t>
      </w:r>
    </w:p>
    <w:p w14:paraId="28D81D5F" w14:textId="77777777" w:rsidR="00DD0B53" w:rsidRPr="00AD4B3C" w:rsidRDefault="00DD0B53" w:rsidP="00DD0B53">
      <w:pPr>
        <w:spacing w:after="0" w:line="240" w:lineRule="auto"/>
        <w:rPr>
          <w:rFonts w:ascii="Calibri" w:hAnsi="Calibri" w:cs="Calibri"/>
          <w:sz w:val="22"/>
          <w:szCs w:val="22"/>
        </w:rPr>
      </w:pPr>
    </w:p>
    <w:p w14:paraId="05EB970A" w14:textId="2171FB52" w:rsidR="00DD0B53" w:rsidRDefault="00DD0B53" w:rsidP="00584F0A">
      <w:pPr>
        <w:pStyle w:val="ListParagraph"/>
        <w:numPr>
          <w:ilvl w:val="0"/>
          <w:numId w:val="83"/>
        </w:numPr>
        <w:spacing w:after="0" w:line="240" w:lineRule="auto"/>
        <w:ind w:left="1134"/>
        <w:rPr>
          <w:rFonts w:ascii="Calibri" w:hAnsi="Calibri" w:cs="Calibri"/>
          <w:sz w:val="22"/>
          <w:szCs w:val="22"/>
        </w:rPr>
      </w:pPr>
      <w:r w:rsidRPr="00AD4B3C">
        <w:rPr>
          <w:rFonts w:ascii="Calibri" w:hAnsi="Calibri" w:cs="Calibri"/>
          <w:sz w:val="22"/>
          <w:szCs w:val="22"/>
        </w:rPr>
        <w:t xml:space="preserve">the use of </w:t>
      </w:r>
      <w:r w:rsidR="00645F0E">
        <w:rPr>
          <w:rFonts w:ascii="Calibri" w:hAnsi="Calibri" w:cs="Calibri"/>
          <w:sz w:val="22"/>
          <w:szCs w:val="22"/>
        </w:rPr>
        <w:t xml:space="preserve">covers, geotextiles or </w:t>
      </w:r>
      <w:proofErr w:type="gramStart"/>
      <w:r w:rsidRPr="00AD4B3C">
        <w:rPr>
          <w:rFonts w:ascii="Calibri" w:hAnsi="Calibri" w:cs="Calibri"/>
          <w:sz w:val="22"/>
          <w:szCs w:val="22"/>
        </w:rPr>
        <w:t>mulching;</w:t>
      </w:r>
      <w:proofErr w:type="gramEnd"/>
    </w:p>
    <w:p w14:paraId="3A0DFFB9" w14:textId="77777777" w:rsidR="00DD0B53" w:rsidRDefault="00DD0B53" w:rsidP="00584F0A">
      <w:pPr>
        <w:pStyle w:val="ListParagraph"/>
        <w:numPr>
          <w:ilvl w:val="0"/>
          <w:numId w:val="83"/>
        </w:numPr>
        <w:spacing w:after="0" w:line="240" w:lineRule="auto"/>
        <w:ind w:left="1134"/>
        <w:rPr>
          <w:rFonts w:ascii="Calibri" w:hAnsi="Calibri" w:cs="Calibri"/>
          <w:sz w:val="22"/>
          <w:szCs w:val="22"/>
        </w:rPr>
      </w:pPr>
      <w:r w:rsidRPr="00AD4B3C">
        <w:rPr>
          <w:rFonts w:ascii="Calibri" w:hAnsi="Calibri" w:cs="Calibri"/>
          <w:sz w:val="22"/>
          <w:szCs w:val="22"/>
        </w:rPr>
        <w:t xml:space="preserve">Top-soiling and grassing of otherwise bare areas of </w:t>
      </w:r>
      <w:proofErr w:type="gramStart"/>
      <w:r w:rsidRPr="00AD4B3C">
        <w:rPr>
          <w:rFonts w:ascii="Calibri" w:hAnsi="Calibri" w:cs="Calibri"/>
          <w:sz w:val="22"/>
          <w:szCs w:val="22"/>
        </w:rPr>
        <w:t>earth;</w:t>
      </w:r>
      <w:proofErr w:type="gramEnd"/>
      <w:r w:rsidRPr="00AD4B3C">
        <w:rPr>
          <w:rFonts w:ascii="Calibri" w:hAnsi="Calibri" w:cs="Calibri"/>
          <w:sz w:val="22"/>
          <w:szCs w:val="22"/>
        </w:rPr>
        <w:t xml:space="preserve"> </w:t>
      </w:r>
    </w:p>
    <w:p w14:paraId="461832AD" w14:textId="77777777" w:rsidR="00DD0B53" w:rsidRPr="00AD4B3C" w:rsidRDefault="00DD0B53" w:rsidP="00584F0A">
      <w:pPr>
        <w:pStyle w:val="ListParagraph"/>
        <w:numPr>
          <w:ilvl w:val="0"/>
          <w:numId w:val="83"/>
        </w:numPr>
        <w:spacing w:after="0" w:line="240" w:lineRule="auto"/>
        <w:ind w:left="1134"/>
        <w:rPr>
          <w:rFonts w:ascii="Calibri" w:hAnsi="Calibri" w:cs="Calibri"/>
          <w:sz w:val="22"/>
          <w:szCs w:val="22"/>
        </w:rPr>
      </w:pPr>
      <w:r w:rsidRPr="00AD4B3C">
        <w:rPr>
          <w:rFonts w:ascii="Calibri" w:hAnsi="Calibri" w:cs="Calibri"/>
          <w:sz w:val="22"/>
          <w:szCs w:val="22"/>
        </w:rPr>
        <w:t xml:space="preserve">Aggregate or vegetative cover that has obtained a density of more than 80% of a normal pasture sward. </w:t>
      </w:r>
    </w:p>
    <w:p w14:paraId="295CE1DA" w14:textId="77777777" w:rsidR="00DD0B53" w:rsidRPr="00CC25F6" w:rsidRDefault="00DD0B53" w:rsidP="00DD0B53">
      <w:pPr>
        <w:pStyle w:val="ListParagraph"/>
        <w:spacing w:after="0" w:line="240" w:lineRule="auto"/>
        <w:ind w:left="851"/>
        <w:rPr>
          <w:rFonts w:ascii="Calibri" w:hAnsi="Calibri" w:cs="Calibri"/>
          <w:sz w:val="22"/>
          <w:szCs w:val="22"/>
        </w:rPr>
      </w:pPr>
    </w:p>
    <w:p w14:paraId="6B513B37" w14:textId="77777777" w:rsidR="00DD0B53" w:rsidRDefault="00DD0B53" w:rsidP="00042195">
      <w:pPr>
        <w:pStyle w:val="ListParagraph"/>
        <w:numPr>
          <w:ilvl w:val="0"/>
          <w:numId w:val="207"/>
        </w:numPr>
        <w:spacing w:after="0" w:line="240" w:lineRule="auto"/>
        <w:ind w:left="709" w:hanging="709"/>
        <w:rPr>
          <w:rFonts w:ascii="Calibri" w:hAnsi="Calibri" w:cs="Calibri"/>
          <w:sz w:val="22"/>
          <w:szCs w:val="22"/>
        </w:rPr>
      </w:pPr>
      <w:r w:rsidRPr="00CC25F6">
        <w:rPr>
          <w:rFonts w:ascii="Calibri" w:hAnsi="Calibri" w:cs="Calibri"/>
          <w:sz w:val="22"/>
          <w:szCs w:val="22"/>
        </w:rPr>
        <w:lastRenderedPageBreak/>
        <w:t>During earthwork activities, the ingress and accumulation of surface run off water and/or perched groundwater must be minimised by:</w:t>
      </w:r>
    </w:p>
    <w:p w14:paraId="265990B6" w14:textId="77777777" w:rsidR="00DD0B53" w:rsidRPr="00CC25F6" w:rsidRDefault="00DD0B53" w:rsidP="004C73B5">
      <w:pPr>
        <w:pStyle w:val="ListParagraph"/>
        <w:spacing w:after="0" w:line="240" w:lineRule="auto"/>
        <w:ind w:left="709" w:hanging="709"/>
        <w:rPr>
          <w:rFonts w:ascii="Calibri" w:hAnsi="Calibri" w:cs="Calibri"/>
          <w:sz w:val="22"/>
          <w:szCs w:val="22"/>
        </w:rPr>
      </w:pPr>
    </w:p>
    <w:p w14:paraId="551166F7" w14:textId="77777777" w:rsidR="00DD0B53" w:rsidRPr="00CC25F6" w:rsidRDefault="00DD0B53" w:rsidP="00584F0A">
      <w:pPr>
        <w:pStyle w:val="ListParagraph"/>
        <w:numPr>
          <w:ilvl w:val="0"/>
          <w:numId w:val="66"/>
        </w:numPr>
        <w:spacing w:after="0" w:line="240" w:lineRule="auto"/>
        <w:rPr>
          <w:rFonts w:ascii="Calibri" w:hAnsi="Calibri" w:cs="Calibri"/>
          <w:sz w:val="22"/>
          <w:szCs w:val="22"/>
        </w:rPr>
      </w:pPr>
      <w:r w:rsidRPr="00CC25F6">
        <w:rPr>
          <w:rFonts w:ascii="Calibri" w:hAnsi="Calibri" w:cs="Calibri"/>
          <w:sz w:val="22"/>
          <w:szCs w:val="22"/>
        </w:rPr>
        <w:t xml:space="preserve">Maintaining a waterproof cover over any excavation trenches and pits outside of working </w:t>
      </w:r>
      <w:proofErr w:type="gramStart"/>
      <w:r w:rsidRPr="00CC25F6">
        <w:rPr>
          <w:rFonts w:ascii="Calibri" w:hAnsi="Calibri" w:cs="Calibri"/>
          <w:sz w:val="22"/>
          <w:szCs w:val="22"/>
        </w:rPr>
        <w:t>hours;</w:t>
      </w:r>
      <w:proofErr w:type="gramEnd"/>
    </w:p>
    <w:p w14:paraId="17A7EB33" w14:textId="77777777" w:rsidR="00DD0B53" w:rsidRPr="00CC25F6" w:rsidRDefault="00DD0B53" w:rsidP="00584F0A">
      <w:pPr>
        <w:pStyle w:val="ListParagraph"/>
        <w:numPr>
          <w:ilvl w:val="0"/>
          <w:numId w:val="66"/>
        </w:numPr>
        <w:spacing w:after="0" w:line="240" w:lineRule="auto"/>
        <w:rPr>
          <w:rFonts w:ascii="Calibri" w:hAnsi="Calibri" w:cs="Calibri"/>
          <w:sz w:val="22"/>
          <w:szCs w:val="22"/>
        </w:rPr>
      </w:pPr>
      <w:r w:rsidRPr="00CC25F6">
        <w:rPr>
          <w:rFonts w:ascii="Calibri" w:hAnsi="Calibri" w:cs="Calibri"/>
          <w:sz w:val="22"/>
          <w:szCs w:val="22"/>
        </w:rPr>
        <w:t>Diversion of surface water flow around the work areas; and</w:t>
      </w:r>
    </w:p>
    <w:p w14:paraId="1FF6B25C" w14:textId="77777777" w:rsidR="00DD0B53" w:rsidRPr="00CC25F6" w:rsidRDefault="00DD0B53" w:rsidP="00584F0A">
      <w:pPr>
        <w:pStyle w:val="ListParagraph"/>
        <w:numPr>
          <w:ilvl w:val="0"/>
          <w:numId w:val="66"/>
        </w:numPr>
        <w:spacing w:after="0" w:line="240" w:lineRule="auto"/>
        <w:rPr>
          <w:rFonts w:ascii="Calibri" w:hAnsi="Calibri" w:cs="Calibri"/>
          <w:sz w:val="22"/>
          <w:szCs w:val="22"/>
        </w:rPr>
      </w:pPr>
      <w:r w:rsidRPr="00CC25F6">
        <w:rPr>
          <w:rFonts w:ascii="Calibri" w:hAnsi="Calibri" w:cs="Calibri"/>
          <w:sz w:val="22"/>
          <w:szCs w:val="22"/>
        </w:rPr>
        <w:t>Regular disposal of the water, if ponding occurs within the excavation.</w:t>
      </w:r>
    </w:p>
    <w:p w14:paraId="56253B0D" w14:textId="77777777" w:rsidR="00DD0B53" w:rsidRPr="00CC25F6" w:rsidRDefault="00DD0B53" w:rsidP="00DD0B53">
      <w:pPr>
        <w:pStyle w:val="ListParagraph"/>
        <w:spacing w:after="0" w:line="240" w:lineRule="auto"/>
        <w:ind w:left="851"/>
        <w:rPr>
          <w:rFonts w:ascii="Calibri" w:hAnsi="Calibri" w:cs="Calibri"/>
          <w:sz w:val="22"/>
          <w:szCs w:val="22"/>
        </w:rPr>
      </w:pPr>
    </w:p>
    <w:p w14:paraId="6D57546F" w14:textId="77777777" w:rsidR="00DD0B53" w:rsidRDefault="00DD0B53" w:rsidP="00042195">
      <w:pPr>
        <w:pStyle w:val="ListParagraph"/>
        <w:numPr>
          <w:ilvl w:val="0"/>
          <w:numId w:val="207"/>
        </w:numPr>
        <w:spacing w:after="0" w:line="240" w:lineRule="auto"/>
        <w:ind w:left="709" w:hanging="709"/>
        <w:rPr>
          <w:rFonts w:ascii="Calibri" w:hAnsi="Calibri" w:cs="Calibri"/>
          <w:sz w:val="22"/>
          <w:szCs w:val="22"/>
        </w:rPr>
      </w:pPr>
      <w:proofErr w:type="gramStart"/>
      <w:r w:rsidRPr="00CC25F6">
        <w:rPr>
          <w:rFonts w:ascii="Calibri" w:hAnsi="Calibri" w:cs="Calibri"/>
          <w:sz w:val="22"/>
          <w:szCs w:val="22"/>
        </w:rPr>
        <w:t>In the event that</w:t>
      </w:r>
      <w:proofErr w:type="gramEnd"/>
      <w:r w:rsidRPr="00CC25F6">
        <w:rPr>
          <w:rFonts w:ascii="Calibri" w:hAnsi="Calibri" w:cs="Calibri"/>
          <w:sz w:val="22"/>
          <w:szCs w:val="22"/>
        </w:rPr>
        <w:t xml:space="preserve"> an unidentified archaeological site is located during works, the following will apply</w:t>
      </w:r>
      <w:r>
        <w:rPr>
          <w:rFonts w:ascii="Calibri" w:hAnsi="Calibri" w:cs="Calibri"/>
          <w:sz w:val="22"/>
          <w:szCs w:val="22"/>
        </w:rPr>
        <w:t>:</w:t>
      </w:r>
      <w:r w:rsidRPr="00CC25F6">
        <w:rPr>
          <w:rFonts w:ascii="Calibri" w:hAnsi="Calibri" w:cs="Calibri"/>
          <w:sz w:val="22"/>
          <w:szCs w:val="22"/>
        </w:rPr>
        <w:t xml:space="preserve"> </w:t>
      </w:r>
    </w:p>
    <w:p w14:paraId="4A4F2A0C" w14:textId="77777777" w:rsidR="00DD0B53" w:rsidRPr="00CC25F6" w:rsidRDefault="00DD0B53" w:rsidP="004C73B5">
      <w:pPr>
        <w:pStyle w:val="ListParagraph"/>
        <w:spacing w:after="0" w:line="240" w:lineRule="auto"/>
        <w:ind w:left="709" w:hanging="709"/>
        <w:rPr>
          <w:rFonts w:ascii="Calibri" w:hAnsi="Calibri" w:cs="Calibri"/>
          <w:sz w:val="22"/>
          <w:szCs w:val="22"/>
        </w:rPr>
      </w:pPr>
    </w:p>
    <w:p w14:paraId="5A0CF4C9" w14:textId="0388FEAC" w:rsidR="00DD0B53" w:rsidRPr="00CC25F6" w:rsidRDefault="00DD0B53" w:rsidP="00584F0A">
      <w:pPr>
        <w:pStyle w:val="ListParagraph"/>
        <w:numPr>
          <w:ilvl w:val="0"/>
          <w:numId w:val="67"/>
        </w:numPr>
        <w:spacing w:after="0" w:line="240" w:lineRule="auto"/>
        <w:rPr>
          <w:rFonts w:ascii="Calibri" w:hAnsi="Calibri" w:cs="Calibri"/>
          <w:sz w:val="22"/>
          <w:szCs w:val="22"/>
        </w:rPr>
      </w:pPr>
      <w:r w:rsidRPr="00CC25F6">
        <w:rPr>
          <w:rFonts w:ascii="Calibri" w:hAnsi="Calibri" w:cs="Calibri"/>
          <w:sz w:val="22"/>
          <w:szCs w:val="22"/>
        </w:rPr>
        <w:t>Work must cease immediately at that place and within 20 metres around the site.</w:t>
      </w:r>
      <w:r w:rsidR="00C2748F">
        <w:rPr>
          <w:rFonts w:ascii="Calibri" w:hAnsi="Calibri" w:cs="Calibri"/>
          <w:sz w:val="22"/>
          <w:szCs w:val="22"/>
        </w:rPr>
        <w:t xml:space="preserve"> The area must be secured</w:t>
      </w:r>
      <w:r w:rsidR="007D5DA9">
        <w:rPr>
          <w:rFonts w:ascii="Calibri" w:hAnsi="Calibri" w:cs="Calibri"/>
          <w:sz w:val="22"/>
          <w:szCs w:val="22"/>
        </w:rPr>
        <w:t xml:space="preserve"> from further disturbance.</w:t>
      </w:r>
    </w:p>
    <w:p w14:paraId="3E17A879" w14:textId="5A1F4669" w:rsidR="00DD0B53" w:rsidRPr="00CC25F6" w:rsidRDefault="007D5DA9" w:rsidP="00584F0A">
      <w:pPr>
        <w:pStyle w:val="ListParagraph"/>
        <w:numPr>
          <w:ilvl w:val="0"/>
          <w:numId w:val="67"/>
        </w:numPr>
        <w:spacing w:after="0" w:line="240" w:lineRule="auto"/>
        <w:rPr>
          <w:rFonts w:ascii="Calibri" w:hAnsi="Calibri" w:cs="Calibri"/>
          <w:sz w:val="22"/>
          <w:szCs w:val="22"/>
        </w:rPr>
      </w:pPr>
      <w:r>
        <w:rPr>
          <w:rFonts w:ascii="Calibri" w:hAnsi="Calibri" w:cs="Calibri"/>
          <w:sz w:val="22"/>
          <w:szCs w:val="22"/>
        </w:rPr>
        <w:t xml:space="preserve">The </w:t>
      </w:r>
      <w:r w:rsidR="00DD0B53" w:rsidRPr="00CC25F6">
        <w:rPr>
          <w:rFonts w:ascii="Calibri" w:hAnsi="Calibri" w:cs="Calibri"/>
          <w:sz w:val="22"/>
          <w:szCs w:val="22"/>
        </w:rPr>
        <w:t xml:space="preserve">Heritage New Zealand </w:t>
      </w:r>
      <w:proofErr w:type="spellStart"/>
      <w:r w:rsidR="00DD0B53" w:rsidRPr="00CC25F6">
        <w:rPr>
          <w:rFonts w:ascii="Calibri" w:hAnsi="Calibri" w:cs="Calibri"/>
          <w:sz w:val="22"/>
          <w:szCs w:val="22"/>
        </w:rPr>
        <w:t>Pouhere</w:t>
      </w:r>
      <w:proofErr w:type="spellEnd"/>
      <w:r w:rsidR="00DD0B53" w:rsidRPr="00CC25F6">
        <w:rPr>
          <w:rFonts w:ascii="Calibri" w:hAnsi="Calibri" w:cs="Calibri"/>
          <w:sz w:val="22"/>
          <w:szCs w:val="22"/>
        </w:rPr>
        <w:t xml:space="preserve"> Taonga Regional Archaeologist and the </w:t>
      </w:r>
      <w:r w:rsidR="0055720C">
        <w:rPr>
          <w:rFonts w:ascii="Calibri" w:hAnsi="Calibri" w:cs="Calibri"/>
          <w:sz w:val="22"/>
          <w:szCs w:val="22"/>
        </w:rPr>
        <w:t xml:space="preserve">Otago Regional Council </w:t>
      </w:r>
      <w:r w:rsidR="00DD0B53" w:rsidRPr="00CC25F6">
        <w:rPr>
          <w:rFonts w:ascii="Calibri" w:hAnsi="Calibri" w:cs="Calibri"/>
          <w:sz w:val="22"/>
          <w:szCs w:val="22"/>
        </w:rPr>
        <w:t xml:space="preserve"> must be notified</w:t>
      </w:r>
      <w:r>
        <w:rPr>
          <w:rFonts w:ascii="Calibri" w:hAnsi="Calibri" w:cs="Calibri"/>
          <w:sz w:val="22"/>
          <w:szCs w:val="22"/>
        </w:rPr>
        <w:t xml:space="preserve"> immediately</w:t>
      </w:r>
      <w:r w:rsidR="00DD0B53" w:rsidRPr="00CC25F6">
        <w:rPr>
          <w:rFonts w:ascii="Calibri" w:hAnsi="Calibri" w:cs="Calibri"/>
          <w:sz w:val="22"/>
          <w:szCs w:val="22"/>
        </w:rPr>
        <w:t>.</w:t>
      </w:r>
    </w:p>
    <w:p w14:paraId="2CA7018D" w14:textId="77777777" w:rsidR="00DD0B53" w:rsidRPr="00CC25F6" w:rsidRDefault="00DD0B53" w:rsidP="00584F0A">
      <w:pPr>
        <w:pStyle w:val="ListParagraph"/>
        <w:numPr>
          <w:ilvl w:val="0"/>
          <w:numId w:val="67"/>
        </w:numPr>
        <w:spacing w:after="0" w:line="240" w:lineRule="auto"/>
        <w:rPr>
          <w:rFonts w:ascii="Calibri" w:hAnsi="Calibri" w:cs="Calibri"/>
          <w:sz w:val="22"/>
          <w:szCs w:val="22"/>
        </w:rPr>
      </w:pPr>
      <w:r w:rsidRPr="00CC25F6">
        <w:rPr>
          <w:rFonts w:ascii="Calibri" w:hAnsi="Calibri" w:cs="Calibri"/>
          <w:sz w:val="22"/>
          <w:szCs w:val="22"/>
        </w:rPr>
        <w:t xml:space="preserve">If the site is of </w:t>
      </w:r>
      <w:proofErr w:type="spellStart"/>
      <w:r w:rsidRPr="00CC25F6">
        <w:rPr>
          <w:rFonts w:ascii="Calibri" w:hAnsi="Calibri" w:cs="Calibri"/>
          <w:sz w:val="22"/>
          <w:szCs w:val="22"/>
        </w:rPr>
        <w:t>Maori</w:t>
      </w:r>
      <w:proofErr w:type="spellEnd"/>
      <w:r w:rsidRPr="00CC25F6">
        <w:rPr>
          <w:rFonts w:ascii="Calibri" w:hAnsi="Calibri" w:cs="Calibri"/>
          <w:sz w:val="22"/>
          <w:szCs w:val="22"/>
        </w:rPr>
        <w:t xml:space="preserve"> origin, the Consent Holder must also notify the appropriate iwi groups or kaitiaki representative of the discovery and ensure site access to enable appropriate cultural procedures and tikanga to be undertaken, </w:t>
      </w:r>
      <w:proofErr w:type="gramStart"/>
      <w:r w:rsidRPr="00CC25F6">
        <w:rPr>
          <w:rFonts w:ascii="Calibri" w:hAnsi="Calibri" w:cs="Calibri"/>
          <w:sz w:val="22"/>
          <w:szCs w:val="22"/>
        </w:rPr>
        <w:t>as long as</w:t>
      </w:r>
      <w:proofErr w:type="gramEnd"/>
      <w:r w:rsidRPr="00CC25F6">
        <w:rPr>
          <w:rFonts w:ascii="Calibri" w:hAnsi="Calibri" w:cs="Calibri"/>
          <w:sz w:val="22"/>
          <w:szCs w:val="22"/>
        </w:rPr>
        <w:t xml:space="preserve"> all statutory requirements under legislation are met (Heritage New Zealand </w:t>
      </w:r>
      <w:proofErr w:type="spellStart"/>
      <w:r w:rsidRPr="00CC25F6">
        <w:rPr>
          <w:rFonts w:ascii="Calibri" w:hAnsi="Calibri" w:cs="Calibri"/>
          <w:sz w:val="22"/>
          <w:szCs w:val="22"/>
        </w:rPr>
        <w:t>Pouhere</w:t>
      </w:r>
      <w:proofErr w:type="spellEnd"/>
      <w:r w:rsidRPr="00CC25F6">
        <w:rPr>
          <w:rFonts w:ascii="Calibri" w:hAnsi="Calibri" w:cs="Calibri"/>
          <w:sz w:val="22"/>
          <w:szCs w:val="22"/>
        </w:rPr>
        <w:t xml:space="preserve"> Taonga Act 2014, Protected Objects Act 1975).</w:t>
      </w:r>
    </w:p>
    <w:p w14:paraId="1DF33EAA" w14:textId="7CDD1597" w:rsidR="00DD0B53" w:rsidRPr="00CC25F6" w:rsidRDefault="00DD0B53" w:rsidP="00584F0A">
      <w:pPr>
        <w:pStyle w:val="ListParagraph"/>
        <w:numPr>
          <w:ilvl w:val="0"/>
          <w:numId w:val="67"/>
        </w:numPr>
        <w:spacing w:after="0" w:line="240" w:lineRule="auto"/>
        <w:rPr>
          <w:rFonts w:ascii="Calibri" w:hAnsi="Calibri" w:cs="Calibri"/>
          <w:sz w:val="22"/>
          <w:szCs w:val="22"/>
        </w:rPr>
      </w:pPr>
      <w:r w:rsidRPr="00CC25F6">
        <w:rPr>
          <w:rFonts w:ascii="Calibri" w:hAnsi="Calibri" w:cs="Calibri"/>
          <w:sz w:val="22"/>
          <w:szCs w:val="22"/>
        </w:rPr>
        <w:t xml:space="preserve">If human remains (koiwi </w:t>
      </w:r>
      <w:proofErr w:type="spellStart"/>
      <w:r w:rsidRPr="00CC25F6">
        <w:rPr>
          <w:rFonts w:ascii="Calibri" w:hAnsi="Calibri" w:cs="Calibri"/>
          <w:sz w:val="22"/>
          <w:szCs w:val="22"/>
        </w:rPr>
        <w:t>tangata</w:t>
      </w:r>
      <w:proofErr w:type="spellEnd"/>
      <w:r w:rsidRPr="00CC25F6">
        <w:rPr>
          <w:rFonts w:ascii="Calibri" w:hAnsi="Calibri" w:cs="Calibri"/>
          <w:sz w:val="22"/>
          <w:szCs w:val="22"/>
        </w:rPr>
        <w:t xml:space="preserve">) are uncovered the Consent Holder must advise the Heritage New Zealand </w:t>
      </w:r>
      <w:proofErr w:type="spellStart"/>
      <w:r w:rsidRPr="00CC25F6">
        <w:rPr>
          <w:rFonts w:ascii="Calibri" w:hAnsi="Calibri" w:cs="Calibri"/>
          <w:sz w:val="22"/>
          <w:szCs w:val="22"/>
        </w:rPr>
        <w:t>Pouhere</w:t>
      </w:r>
      <w:proofErr w:type="spellEnd"/>
      <w:r w:rsidRPr="00CC25F6">
        <w:rPr>
          <w:rFonts w:ascii="Calibri" w:hAnsi="Calibri" w:cs="Calibri"/>
          <w:sz w:val="22"/>
          <w:szCs w:val="22"/>
        </w:rPr>
        <w:t xml:space="preserve"> Taonga Regional Archaeologist, NZ Police, the </w:t>
      </w:r>
      <w:r w:rsidR="0055720C">
        <w:rPr>
          <w:rFonts w:ascii="Calibri" w:hAnsi="Calibri" w:cs="Calibri"/>
          <w:sz w:val="22"/>
          <w:szCs w:val="22"/>
        </w:rPr>
        <w:t xml:space="preserve">Otago Regional Council </w:t>
      </w:r>
      <w:r w:rsidRPr="00CC25F6">
        <w:rPr>
          <w:rFonts w:ascii="Calibri" w:hAnsi="Calibri" w:cs="Calibri"/>
          <w:sz w:val="22"/>
          <w:szCs w:val="22"/>
        </w:rPr>
        <w:t xml:space="preserve"> and the appropriate iwi groups or kaitiaki representative and the above process under (c) will apply. Remains are not to be disturbed or moved until</w:t>
      </w:r>
      <w:r w:rsidR="00341ED6">
        <w:rPr>
          <w:rFonts w:ascii="Calibri" w:hAnsi="Calibri" w:cs="Calibri"/>
          <w:sz w:val="22"/>
          <w:szCs w:val="22"/>
        </w:rPr>
        <w:t xml:space="preserve"> future actions have been agreed by all parties</w:t>
      </w:r>
      <w:r w:rsidRPr="00CC25F6">
        <w:rPr>
          <w:rFonts w:ascii="Calibri" w:hAnsi="Calibri" w:cs="Calibri"/>
          <w:sz w:val="22"/>
          <w:szCs w:val="22"/>
        </w:rPr>
        <w:t>.</w:t>
      </w:r>
    </w:p>
    <w:p w14:paraId="17B7BB54" w14:textId="2AF4EE1E" w:rsidR="00DD0B53" w:rsidRPr="00CC25F6" w:rsidRDefault="00DD0B53" w:rsidP="00584F0A">
      <w:pPr>
        <w:pStyle w:val="ListParagraph"/>
        <w:numPr>
          <w:ilvl w:val="0"/>
          <w:numId w:val="67"/>
        </w:numPr>
        <w:spacing w:after="0" w:line="240" w:lineRule="auto"/>
        <w:rPr>
          <w:rFonts w:ascii="Calibri" w:hAnsi="Calibri" w:cs="Calibri"/>
          <w:sz w:val="22"/>
          <w:szCs w:val="22"/>
        </w:rPr>
      </w:pPr>
      <w:r w:rsidRPr="00CC25F6">
        <w:rPr>
          <w:rFonts w:ascii="Calibri" w:hAnsi="Calibri" w:cs="Calibri"/>
          <w:sz w:val="22"/>
          <w:szCs w:val="22"/>
        </w:rPr>
        <w:t xml:space="preserve">Works affecting the archaeological site  must not resume until Heritage New Zealand </w:t>
      </w:r>
      <w:proofErr w:type="spellStart"/>
      <w:r w:rsidRPr="00CC25F6">
        <w:rPr>
          <w:rFonts w:ascii="Calibri" w:hAnsi="Calibri" w:cs="Calibri"/>
          <w:sz w:val="22"/>
          <w:szCs w:val="22"/>
        </w:rPr>
        <w:t>Pouhere</w:t>
      </w:r>
      <w:proofErr w:type="spellEnd"/>
      <w:r w:rsidRPr="00CC25F6">
        <w:rPr>
          <w:rFonts w:ascii="Calibri" w:hAnsi="Calibri" w:cs="Calibri"/>
          <w:sz w:val="22"/>
          <w:szCs w:val="22"/>
        </w:rPr>
        <w:t xml:space="preserve"> Taonga gives written approval for work to continue. </w:t>
      </w:r>
      <w:r w:rsidR="00E5152A">
        <w:rPr>
          <w:rFonts w:ascii="Calibri" w:hAnsi="Calibri" w:cs="Calibri"/>
          <w:sz w:val="22"/>
          <w:szCs w:val="22"/>
        </w:rPr>
        <w:t>An application for an Archaeological Authority and f</w:t>
      </w:r>
      <w:r w:rsidRPr="00CC25F6">
        <w:rPr>
          <w:rFonts w:ascii="Calibri" w:hAnsi="Calibri" w:cs="Calibri"/>
          <w:sz w:val="22"/>
          <w:szCs w:val="22"/>
        </w:rPr>
        <w:t>urther assessment by an archaeologist may be required.</w:t>
      </w:r>
    </w:p>
    <w:p w14:paraId="7E9A487F" w14:textId="77777777" w:rsidR="00DD0B53" w:rsidRPr="00CC25F6" w:rsidRDefault="00DD0B53" w:rsidP="00584F0A">
      <w:pPr>
        <w:pStyle w:val="ListParagraph"/>
        <w:numPr>
          <w:ilvl w:val="0"/>
          <w:numId w:val="67"/>
        </w:numPr>
        <w:spacing w:after="0" w:line="240" w:lineRule="auto"/>
        <w:rPr>
          <w:rFonts w:ascii="Calibri" w:hAnsi="Calibri" w:cs="Calibri"/>
          <w:sz w:val="22"/>
          <w:szCs w:val="22"/>
        </w:rPr>
      </w:pPr>
      <w:r w:rsidRPr="00CC25F6">
        <w:rPr>
          <w:rFonts w:ascii="Calibri" w:hAnsi="Calibri" w:cs="Calibri"/>
          <w:sz w:val="22"/>
          <w:szCs w:val="22"/>
        </w:rPr>
        <w:t>Where iwi so request, any information recorded as the result of the find such as a description of location and content, must be provided for their records.</w:t>
      </w:r>
    </w:p>
    <w:p w14:paraId="7FDC3F2C" w14:textId="77777777" w:rsidR="00DD0B53" w:rsidRDefault="00DD0B53" w:rsidP="0074112F">
      <w:pPr>
        <w:spacing w:after="0" w:line="240" w:lineRule="auto"/>
        <w:rPr>
          <w:rFonts w:ascii="Calibri" w:hAnsi="Calibri" w:cs="Calibri"/>
          <w:b/>
          <w:bCs/>
          <w:i/>
          <w:iCs/>
          <w:sz w:val="22"/>
          <w:szCs w:val="22"/>
        </w:rPr>
      </w:pPr>
    </w:p>
    <w:p w14:paraId="3E08C7C0" w14:textId="4BAD9AED" w:rsidR="00BF1650" w:rsidRPr="00B746C5" w:rsidRDefault="00063435" w:rsidP="00BF1650">
      <w:pPr>
        <w:spacing w:after="0" w:line="240" w:lineRule="auto"/>
        <w:rPr>
          <w:rFonts w:ascii="Calibri" w:hAnsi="Calibri" w:cs="Calibri"/>
          <w:sz w:val="22"/>
          <w:szCs w:val="22"/>
        </w:rPr>
      </w:pPr>
      <w:r>
        <w:rPr>
          <w:rFonts w:ascii="Calibri" w:hAnsi="Calibri" w:cs="Calibri"/>
          <w:sz w:val="22"/>
          <w:szCs w:val="22"/>
        </w:rPr>
        <w:t>3</w:t>
      </w:r>
      <w:r w:rsidR="00E54A50">
        <w:rPr>
          <w:rFonts w:ascii="Calibri" w:hAnsi="Calibri" w:cs="Calibri"/>
          <w:sz w:val="22"/>
          <w:szCs w:val="22"/>
        </w:rPr>
        <w:t>3</w:t>
      </w:r>
      <w:r w:rsidR="00BF1650" w:rsidRPr="00B746C5">
        <w:rPr>
          <w:rFonts w:ascii="Calibri" w:hAnsi="Calibri" w:cs="Calibri"/>
          <w:sz w:val="22"/>
          <w:szCs w:val="22"/>
        </w:rPr>
        <w:tab/>
        <w:t xml:space="preserve">Discharged site </w:t>
      </w:r>
      <w:proofErr w:type="gramStart"/>
      <w:r w:rsidR="00BF1650" w:rsidRPr="00B746C5">
        <w:rPr>
          <w:rFonts w:ascii="Calibri" w:hAnsi="Calibri" w:cs="Calibri"/>
          <w:sz w:val="22"/>
          <w:szCs w:val="22"/>
        </w:rPr>
        <w:t>runoff</w:t>
      </w:r>
      <w:proofErr w:type="gramEnd"/>
      <w:r w:rsidR="00BF1650" w:rsidRPr="00B746C5">
        <w:rPr>
          <w:rFonts w:ascii="Calibri" w:hAnsi="Calibri" w:cs="Calibri"/>
          <w:sz w:val="22"/>
          <w:szCs w:val="22"/>
        </w:rPr>
        <w:t xml:space="preserve"> must meet the following water quality parameters:</w:t>
      </w:r>
    </w:p>
    <w:p w14:paraId="48C97A15" w14:textId="77777777" w:rsidR="00BF1650" w:rsidRPr="00B746C5" w:rsidRDefault="00BF1650" w:rsidP="00BF1650">
      <w:pPr>
        <w:spacing w:after="0" w:line="240" w:lineRule="auto"/>
        <w:ind w:left="1134" w:hanging="425"/>
        <w:rPr>
          <w:rFonts w:ascii="Calibri" w:hAnsi="Calibri" w:cs="Calibri"/>
          <w:sz w:val="22"/>
          <w:szCs w:val="22"/>
        </w:rPr>
      </w:pPr>
    </w:p>
    <w:p w14:paraId="71E3F441" w14:textId="204EA1BC" w:rsidR="00BF1650" w:rsidRPr="00B746C5" w:rsidRDefault="00BF1650" w:rsidP="00F1357A">
      <w:pPr>
        <w:spacing w:after="0" w:line="240" w:lineRule="auto"/>
        <w:ind w:left="1134" w:hanging="425"/>
        <w:rPr>
          <w:rFonts w:ascii="Calibri" w:hAnsi="Calibri" w:cs="Calibri"/>
          <w:sz w:val="22"/>
          <w:szCs w:val="22"/>
        </w:rPr>
      </w:pPr>
      <w:r w:rsidRPr="00B746C5">
        <w:rPr>
          <w:rFonts w:ascii="Calibri" w:hAnsi="Calibri" w:cs="Calibri"/>
          <w:sz w:val="22"/>
          <w:szCs w:val="22"/>
        </w:rPr>
        <w:t>a)</w:t>
      </w:r>
      <w:r w:rsidRPr="00B746C5">
        <w:rPr>
          <w:rFonts w:ascii="Calibri" w:hAnsi="Calibri" w:cs="Calibri"/>
          <w:sz w:val="22"/>
          <w:szCs w:val="22"/>
        </w:rPr>
        <w:tab/>
        <w:t xml:space="preserve">Total Suspended Solids (TSS) – no more than 50 mg/L </w:t>
      </w:r>
      <w:proofErr w:type="gramStart"/>
      <w:r w:rsidRPr="00B746C5">
        <w:rPr>
          <w:rFonts w:ascii="Calibri" w:hAnsi="Calibri" w:cs="Calibri"/>
          <w:sz w:val="22"/>
          <w:szCs w:val="22"/>
        </w:rPr>
        <w:t>TSS;</w:t>
      </w:r>
      <w:proofErr w:type="gramEnd"/>
    </w:p>
    <w:p w14:paraId="511E43D8" w14:textId="648EE553" w:rsidR="00BF1650" w:rsidRPr="00B746C5" w:rsidRDefault="00BF1650" w:rsidP="00F1357A">
      <w:pPr>
        <w:spacing w:after="0" w:line="240" w:lineRule="auto"/>
        <w:ind w:left="1134" w:hanging="425"/>
        <w:rPr>
          <w:rFonts w:ascii="Calibri" w:hAnsi="Calibri" w:cs="Calibri"/>
          <w:sz w:val="22"/>
          <w:szCs w:val="22"/>
        </w:rPr>
      </w:pPr>
      <w:r w:rsidRPr="00B746C5">
        <w:rPr>
          <w:rFonts w:ascii="Calibri" w:hAnsi="Calibri" w:cs="Calibri"/>
          <w:sz w:val="22"/>
          <w:szCs w:val="22"/>
        </w:rPr>
        <w:t>b)</w:t>
      </w:r>
      <w:r w:rsidRPr="00B746C5">
        <w:rPr>
          <w:rFonts w:ascii="Calibri" w:hAnsi="Calibri" w:cs="Calibri"/>
          <w:sz w:val="22"/>
          <w:szCs w:val="22"/>
        </w:rPr>
        <w:tab/>
        <w:t xml:space="preserve">Tubridy (NTU) – no more than 100 </w:t>
      </w:r>
      <w:proofErr w:type="gramStart"/>
      <w:r w:rsidRPr="00B746C5">
        <w:rPr>
          <w:rFonts w:ascii="Calibri" w:hAnsi="Calibri" w:cs="Calibri"/>
          <w:sz w:val="22"/>
          <w:szCs w:val="22"/>
        </w:rPr>
        <w:t>NTU;</w:t>
      </w:r>
      <w:proofErr w:type="gramEnd"/>
    </w:p>
    <w:p w14:paraId="111D9468" w14:textId="4C6BA45E" w:rsidR="00BF1650" w:rsidRPr="00B746C5" w:rsidRDefault="00BF1650" w:rsidP="00F1357A">
      <w:pPr>
        <w:spacing w:after="0" w:line="240" w:lineRule="auto"/>
        <w:ind w:left="1134" w:hanging="425"/>
        <w:rPr>
          <w:rFonts w:ascii="Calibri" w:hAnsi="Calibri" w:cs="Calibri"/>
          <w:sz w:val="22"/>
          <w:szCs w:val="22"/>
        </w:rPr>
      </w:pPr>
      <w:r w:rsidRPr="00B746C5">
        <w:rPr>
          <w:rFonts w:ascii="Calibri" w:hAnsi="Calibri" w:cs="Calibri"/>
          <w:sz w:val="22"/>
          <w:szCs w:val="22"/>
        </w:rPr>
        <w:t>c)</w:t>
      </w:r>
      <w:r w:rsidRPr="00B746C5">
        <w:rPr>
          <w:rFonts w:ascii="Calibri" w:hAnsi="Calibri" w:cs="Calibri"/>
          <w:sz w:val="22"/>
          <w:szCs w:val="22"/>
        </w:rPr>
        <w:tab/>
        <w:t xml:space="preserve">pH for chemically treated runoff – within 5.5 – 8.5 </w:t>
      </w:r>
      <w:proofErr w:type="gramStart"/>
      <w:r w:rsidRPr="00B746C5">
        <w:rPr>
          <w:rFonts w:ascii="Calibri" w:hAnsi="Calibri" w:cs="Calibri"/>
          <w:sz w:val="22"/>
          <w:szCs w:val="22"/>
        </w:rPr>
        <w:t>pH;</w:t>
      </w:r>
      <w:proofErr w:type="gramEnd"/>
    </w:p>
    <w:p w14:paraId="36D31294" w14:textId="5B9DC1C0" w:rsidR="00BF1650" w:rsidRPr="00B746C5" w:rsidRDefault="00BF1650" w:rsidP="00F1357A">
      <w:pPr>
        <w:spacing w:after="0" w:line="240" w:lineRule="auto"/>
        <w:ind w:left="1134" w:hanging="425"/>
        <w:rPr>
          <w:rFonts w:ascii="Calibri" w:hAnsi="Calibri" w:cs="Calibri"/>
          <w:sz w:val="22"/>
          <w:szCs w:val="22"/>
        </w:rPr>
      </w:pPr>
      <w:r w:rsidRPr="00B746C5">
        <w:rPr>
          <w:rFonts w:ascii="Calibri" w:hAnsi="Calibri" w:cs="Calibri"/>
          <w:sz w:val="22"/>
          <w:szCs w:val="22"/>
        </w:rPr>
        <w:t>d)</w:t>
      </w:r>
      <w:r w:rsidRPr="00B746C5">
        <w:rPr>
          <w:rFonts w:ascii="Calibri" w:hAnsi="Calibri" w:cs="Calibri"/>
          <w:sz w:val="22"/>
          <w:szCs w:val="22"/>
        </w:rPr>
        <w:tab/>
        <w:t xml:space="preserve">Hydrocarbons, tannins, and paint – no visible </w:t>
      </w:r>
      <w:proofErr w:type="gramStart"/>
      <w:r w:rsidRPr="00B746C5">
        <w:rPr>
          <w:rFonts w:ascii="Calibri" w:hAnsi="Calibri" w:cs="Calibri"/>
          <w:sz w:val="22"/>
          <w:szCs w:val="22"/>
        </w:rPr>
        <w:t>trace;</w:t>
      </w:r>
      <w:proofErr w:type="gramEnd"/>
    </w:p>
    <w:p w14:paraId="3F7071BF" w14:textId="3445E6B4" w:rsidR="00DD0B53" w:rsidRPr="00B746C5" w:rsidRDefault="00BF1650" w:rsidP="00152084">
      <w:pPr>
        <w:pStyle w:val="ListParagraph"/>
        <w:spacing w:after="0" w:line="240" w:lineRule="auto"/>
        <w:ind w:left="1134" w:hanging="425"/>
        <w:rPr>
          <w:rFonts w:ascii="Calibri" w:hAnsi="Calibri" w:cs="Calibri"/>
          <w:sz w:val="22"/>
          <w:szCs w:val="22"/>
        </w:rPr>
      </w:pPr>
      <w:r w:rsidRPr="00B746C5">
        <w:rPr>
          <w:rFonts w:ascii="Calibri" w:hAnsi="Calibri" w:cs="Calibri"/>
          <w:sz w:val="22"/>
          <w:szCs w:val="22"/>
        </w:rPr>
        <w:t>e)</w:t>
      </w:r>
      <w:r w:rsidRPr="00B746C5">
        <w:rPr>
          <w:rFonts w:ascii="Calibri" w:hAnsi="Calibri" w:cs="Calibri"/>
          <w:sz w:val="22"/>
          <w:szCs w:val="22"/>
        </w:rPr>
        <w:tab/>
        <w:t>Waste – no visible litter or waste.</w:t>
      </w:r>
    </w:p>
    <w:p w14:paraId="2526BC84" w14:textId="77777777" w:rsidR="006B519C" w:rsidRPr="00B746C5" w:rsidRDefault="006B519C" w:rsidP="006B519C">
      <w:pPr>
        <w:autoSpaceDE w:val="0"/>
        <w:autoSpaceDN w:val="0"/>
        <w:adjustRightInd w:val="0"/>
        <w:spacing w:after="0" w:line="240" w:lineRule="auto"/>
        <w:rPr>
          <w:rFonts w:ascii="Calibri" w:hAnsi="Calibri" w:cs="Calibri"/>
          <w:color w:val="000000"/>
          <w:kern w:val="0"/>
        </w:rPr>
      </w:pPr>
    </w:p>
    <w:p w14:paraId="5A1AEB9E" w14:textId="77777777" w:rsidR="006B519C" w:rsidRPr="00B746C5" w:rsidRDefault="006B519C" w:rsidP="00042195">
      <w:pPr>
        <w:pStyle w:val="ListParagraph"/>
        <w:numPr>
          <w:ilvl w:val="0"/>
          <w:numId w:val="208"/>
        </w:numPr>
        <w:autoSpaceDE w:val="0"/>
        <w:autoSpaceDN w:val="0"/>
        <w:adjustRightInd w:val="0"/>
        <w:spacing w:after="0" w:line="240" w:lineRule="auto"/>
        <w:ind w:left="709" w:hanging="709"/>
        <w:rPr>
          <w:rFonts w:ascii="Calibri" w:hAnsi="Calibri" w:cs="Calibri"/>
          <w:color w:val="000000"/>
          <w:kern w:val="0"/>
          <w:sz w:val="22"/>
          <w:szCs w:val="22"/>
        </w:rPr>
      </w:pPr>
      <w:r w:rsidRPr="00B746C5">
        <w:rPr>
          <w:rFonts w:ascii="Calibri" w:hAnsi="Calibri" w:cs="Calibri"/>
          <w:color w:val="000000"/>
          <w:kern w:val="0"/>
          <w:sz w:val="22"/>
          <w:szCs w:val="22"/>
        </w:rPr>
        <w:t xml:space="preserve">All samples must be collected and analysed in accordance with the methods specified in the finalised ESCAMP; or by similar methods certified as being equivalent in writing by the Consent Authority. </w:t>
      </w:r>
    </w:p>
    <w:p w14:paraId="55CDFA2B" w14:textId="77777777" w:rsidR="006B519C" w:rsidRPr="00B746C5" w:rsidRDefault="006B519C" w:rsidP="00246C5A">
      <w:pPr>
        <w:pStyle w:val="ListParagraph"/>
        <w:autoSpaceDE w:val="0"/>
        <w:autoSpaceDN w:val="0"/>
        <w:adjustRightInd w:val="0"/>
        <w:spacing w:after="0" w:line="240" w:lineRule="auto"/>
        <w:ind w:left="1080"/>
        <w:rPr>
          <w:rFonts w:ascii="Calibri" w:hAnsi="Calibri" w:cs="Calibri"/>
          <w:color w:val="000000"/>
          <w:kern w:val="0"/>
          <w:sz w:val="22"/>
          <w:szCs w:val="22"/>
        </w:rPr>
      </w:pPr>
    </w:p>
    <w:p w14:paraId="5A03216E" w14:textId="5E1D5721" w:rsidR="006B519C" w:rsidRPr="00B746C5" w:rsidRDefault="006B519C" w:rsidP="00042195">
      <w:pPr>
        <w:pStyle w:val="ListParagraph"/>
        <w:numPr>
          <w:ilvl w:val="0"/>
          <w:numId w:val="208"/>
        </w:numPr>
        <w:autoSpaceDE w:val="0"/>
        <w:autoSpaceDN w:val="0"/>
        <w:adjustRightInd w:val="0"/>
        <w:spacing w:after="0" w:line="240" w:lineRule="auto"/>
        <w:ind w:left="709" w:hanging="709"/>
        <w:rPr>
          <w:rFonts w:ascii="Calibri" w:hAnsi="Calibri" w:cs="Calibri"/>
          <w:color w:val="000000"/>
          <w:kern w:val="0"/>
          <w:sz w:val="22"/>
          <w:szCs w:val="22"/>
        </w:rPr>
      </w:pPr>
      <w:r w:rsidRPr="00B746C5">
        <w:rPr>
          <w:rFonts w:ascii="Calibri" w:hAnsi="Calibri" w:cs="Calibri"/>
          <w:color w:val="000000"/>
          <w:kern w:val="0"/>
          <w:sz w:val="22"/>
          <w:szCs w:val="22"/>
        </w:rPr>
        <w:t xml:space="preserve">Records of all discharge monitoring in accordance with this consent must be kept on site and compiled and submitted to Consent Authority as part of Monthly Report required by Condition </w:t>
      </w:r>
      <w:r w:rsidR="00B22159" w:rsidRPr="00B746C5">
        <w:rPr>
          <w:rFonts w:ascii="Calibri" w:hAnsi="Calibri" w:cs="Calibri"/>
          <w:color w:val="000000"/>
          <w:kern w:val="0"/>
          <w:sz w:val="22"/>
          <w:szCs w:val="22"/>
        </w:rPr>
        <w:t>1</w:t>
      </w:r>
      <w:r w:rsidR="003774DC">
        <w:rPr>
          <w:rFonts w:ascii="Calibri" w:hAnsi="Calibri" w:cs="Calibri"/>
          <w:color w:val="000000"/>
          <w:kern w:val="0"/>
          <w:sz w:val="22"/>
          <w:szCs w:val="22"/>
        </w:rPr>
        <w:t>9</w:t>
      </w:r>
      <w:r w:rsidRPr="00B746C5">
        <w:rPr>
          <w:rFonts w:ascii="Calibri" w:hAnsi="Calibri" w:cs="Calibri"/>
          <w:color w:val="000000"/>
          <w:kern w:val="0"/>
          <w:sz w:val="22"/>
          <w:szCs w:val="22"/>
        </w:rPr>
        <w:t xml:space="preserve"> of Land Use consent RMFT25.003.01 and otherwise supplied any other time upon request. </w:t>
      </w:r>
    </w:p>
    <w:p w14:paraId="07C21926" w14:textId="77777777" w:rsidR="008F1F75" w:rsidRPr="00B746C5" w:rsidRDefault="008F1F75" w:rsidP="00246C5A">
      <w:pPr>
        <w:pStyle w:val="ListParagraph"/>
        <w:autoSpaceDE w:val="0"/>
        <w:autoSpaceDN w:val="0"/>
        <w:adjustRightInd w:val="0"/>
        <w:spacing w:after="0" w:line="240" w:lineRule="auto"/>
        <w:ind w:left="709"/>
        <w:rPr>
          <w:rFonts w:ascii="Calibri" w:hAnsi="Calibri" w:cs="Calibri"/>
          <w:color w:val="000000"/>
          <w:kern w:val="0"/>
          <w:sz w:val="22"/>
          <w:szCs w:val="22"/>
        </w:rPr>
      </w:pPr>
    </w:p>
    <w:p w14:paraId="451DD79B" w14:textId="36417213" w:rsidR="004D1F32" w:rsidRPr="00B746C5" w:rsidRDefault="004D1F32" w:rsidP="00042195">
      <w:pPr>
        <w:pStyle w:val="ListParagraph"/>
        <w:numPr>
          <w:ilvl w:val="0"/>
          <w:numId w:val="208"/>
        </w:numPr>
        <w:autoSpaceDE w:val="0"/>
        <w:autoSpaceDN w:val="0"/>
        <w:adjustRightInd w:val="0"/>
        <w:spacing w:after="0" w:line="240" w:lineRule="auto"/>
        <w:ind w:left="709" w:hanging="709"/>
        <w:rPr>
          <w:rFonts w:ascii="Calibri" w:hAnsi="Calibri" w:cs="Calibri"/>
          <w:color w:val="000000"/>
          <w:kern w:val="0"/>
          <w:sz w:val="22"/>
          <w:szCs w:val="22"/>
        </w:rPr>
      </w:pPr>
      <w:r w:rsidRPr="00B746C5">
        <w:rPr>
          <w:rFonts w:ascii="Calibri" w:hAnsi="Calibri" w:cs="Calibri"/>
          <w:color w:val="000000"/>
          <w:kern w:val="0"/>
          <w:sz w:val="22"/>
          <w:szCs w:val="22"/>
        </w:rPr>
        <w:t xml:space="preserve">The discharge authorised by this consent must not, after reasonable mixing, give rise to all or any of the following effects in receiving waters: </w:t>
      </w:r>
    </w:p>
    <w:p w14:paraId="24E53418" w14:textId="77777777" w:rsidR="004D1F32" w:rsidRPr="00B746C5" w:rsidRDefault="004D1F32" w:rsidP="004D1F32">
      <w:pPr>
        <w:pStyle w:val="ListParagraph"/>
        <w:autoSpaceDE w:val="0"/>
        <w:autoSpaceDN w:val="0"/>
        <w:adjustRightInd w:val="0"/>
        <w:spacing w:after="0" w:line="240" w:lineRule="auto"/>
        <w:ind w:left="1080"/>
        <w:rPr>
          <w:rFonts w:ascii="Calibri" w:hAnsi="Calibri" w:cs="Calibri"/>
          <w:color w:val="000000"/>
          <w:kern w:val="0"/>
          <w:sz w:val="22"/>
          <w:szCs w:val="22"/>
        </w:rPr>
      </w:pPr>
    </w:p>
    <w:p w14:paraId="080C4DF2" w14:textId="3E37C6FD" w:rsidR="004D1F32" w:rsidRPr="00B746C5" w:rsidRDefault="004D1F32" w:rsidP="004D1F32">
      <w:pPr>
        <w:pStyle w:val="ListParagraph"/>
        <w:autoSpaceDE w:val="0"/>
        <w:autoSpaceDN w:val="0"/>
        <w:adjustRightInd w:val="0"/>
        <w:spacing w:after="8" w:line="240" w:lineRule="auto"/>
        <w:ind w:left="1134" w:hanging="425"/>
        <w:rPr>
          <w:rFonts w:ascii="Calibri" w:hAnsi="Calibri" w:cs="Calibri"/>
          <w:color w:val="000000"/>
          <w:kern w:val="0"/>
          <w:sz w:val="22"/>
          <w:szCs w:val="22"/>
        </w:rPr>
      </w:pPr>
      <w:r w:rsidRPr="00B746C5">
        <w:rPr>
          <w:rFonts w:ascii="Calibri" w:hAnsi="Calibri" w:cs="Calibri"/>
          <w:color w:val="000000"/>
          <w:kern w:val="0"/>
          <w:sz w:val="22"/>
          <w:szCs w:val="22"/>
        </w:rPr>
        <w:lastRenderedPageBreak/>
        <w:t>a)</w:t>
      </w:r>
      <w:r w:rsidRPr="00B746C5">
        <w:rPr>
          <w:rFonts w:ascii="Calibri" w:hAnsi="Calibri" w:cs="Calibri"/>
          <w:color w:val="000000"/>
          <w:kern w:val="0"/>
          <w:sz w:val="22"/>
          <w:szCs w:val="22"/>
        </w:rPr>
        <w:tab/>
        <w:t xml:space="preserve">the production of any conspicuous oil or grease films, scums or foams, or floatable or suspended </w:t>
      </w:r>
      <w:proofErr w:type="gramStart"/>
      <w:r w:rsidRPr="00B746C5">
        <w:rPr>
          <w:rFonts w:ascii="Calibri" w:hAnsi="Calibri" w:cs="Calibri"/>
          <w:color w:val="000000"/>
          <w:kern w:val="0"/>
          <w:sz w:val="22"/>
          <w:szCs w:val="22"/>
        </w:rPr>
        <w:t>materials;</w:t>
      </w:r>
      <w:proofErr w:type="gramEnd"/>
      <w:r w:rsidRPr="00B746C5">
        <w:rPr>
          <w:rFonts w:ascii="Calibri" w:hAnsi="Calibri" w:cs="Calibri"/>
          <w:color w:val="000000"/>
          <w:kern w:val="0"/>
          <w:sz w:val="22"/>
          <w:szCs w:val="22"/>
        </w:rPr>
        <w:t xml:space="preserve"> </w:t>
      </w:r>
    </w:p>
    <w:p w14:paraId="5B16EC7E" w14:textId="6525957C" w:rsidR="004D1F32" w:rsidRPr="00B746C5" w:rsidRDefault="004D1F32" w:rsidP="004D1F32">
      <w:pPr>
        <w:pStyle w:val="ListParagraph"/>
        <w:autoSpaceDE w:val="0"/>
        <w:autoSpaceDN w:val="0"/>
        <w:adjustRightInd w:val="0"/>
        <w:spacing w:after="8" w:line="240" w:lineRule="auto"/>
        <w:ind w:left="1134" w:hanging="425"/>
        <w:rPr>
          <w:rFonts w:ascii="Calibri" w:hAnsi="Calibri" w:cs="Calibri"/>
          <w:color w:val="000000"/>
          <w:kern w:val="0"/>
          <w:sz w:val="22"/>
          <w:szCs w:val="22"/>
        </w:rPr>
      </w:pPr>
      <w:r w:rsidRPr="00B746C5">
        <w:rPr>
          <w:rFonts w:ascii="Calibri" w:hAnsi="Calibri" w:cs="Calibri"/>
          <w:color w:val="000000"/>
          <w:kern w:val="0"/>
          <w:sz w:val="22"/>
          <w:szCs w:val="22"/>
        </w:rPr>
        <w:t>b)</w:t>
      </w:r>
      <w:r w:rsidRPr="00B746C5">
        <w:rPr>
          <w:rFonts w:ascii="Calibri" w:hAnsi="Calibri" w:cs="Calibri"/>
          <w:color w:val="000000"/>
          <w:kern w:val="0"/>
          <w:sz w:val="22"/>
          <w:szCs w:val="22"/>
        </w:rPr>
        <w:tab/>
        <w:t xml:space="preserve">any conspicuous change in the colour or visual </w:t>
      </w:r>
      <w:proofErr w:type="gramStart"/>
      <w:r w:rsidRPr="00B746C5">
        <w:rPr>
          <w:rFonts w:ascii="Calibri" w:hAnsi="Calibri" w:cs="Calibri"/>
          <w:color w:val="000000"/>
          <w:kern w:val="0"/>
          <w:sz w:val="22"/>
          <w:szCs w:val="22"/>
        </w:rPr>
        <w:t>clarity;</w:t>
      </w:r>
      <w:proofErr w:type="gramEnd"/>
      <w:r w:rsidRPr="00B746C5">
        <w:rPr>
          <w:rFonts w:ascii="Calibri" w:hAnsi="Calibri" w:cs="Calibri"/>
          <w:color w:val="000000"/>
          <w:kern w:val="0"/>
          <w:sz w:val="22"/>
          <w:szCs w:val="22"/>
        </w:rPr>
        <w:t xml:space="preserve"> </w:t>
      </w:r>
    </w:p>
    <w:p w14:paraId="197B84BA" w14:textId="0C160736" w:rsidR="004D1F32" w:rsidRPr="00B746C5" w:rsidRDefault="004D1F32" w:rsidP="004D1F32">
      <w:pPr>
        <w:pStyle w:val="ListParagraph"/>
        <w:autoSpaceDE w:val="0"/>
        <w:autoSpaceDN w:val="0"/>
        <w:adjustRightInd w:val="0"/>
        <w:spacing w:after="8" w:line="240" w:lineRule="auto"/>
        <w:ind w:left="1134" w:hanging="425"/>
        <w:rPr>
          <w:rFonts w:ascii="Calibri" w:hAnsi="Calibri" w:cs="Calibri"/>
          <w:color w:val="000000"/>
          <w:kern w:val="0"/>
          <w:sz w:val="22"/>
          <w:szCs w:val="22"/>
        </w:rPr>
      </w:pPr>
      <w:r w:rsidRPr="00B746C5">
        <w:rPr>
          <w:rFonts w:ascii="Calibri" w:hAnsi="Calibri" w:cs="Calibri"/>
          <w:color w:val="000000"/>
          <w:kern w:val="0"/>
          <w:sz w:val="22"/>
          <w:szCs w:val="22"/>
        </w:rPr>
        <w:t>c)</w:t>
      </w:r>
      <w:r w:rsidRPr="00B746C5">
        <w:rPr>
          <w:rFonts w:ascii="Calibri" w:hAnsi="Calibri" w:cs="Calibri"/>
          <w:color w:val="000000"/>
          <w:kern w:val="0"/>
          <w:sz w:val="22"/>
          <w:szCs w:val="22"/>
        </w:rPr>
        <w:tab/>
        <w:t xml:space="preserve">any emission of objectionable </w:t>
      </w:r>
      <w:proofErr w:type="gramStart"/>
      <w:r w:rsidRPr="00B746C5">
        <w:rPr>
          <w:rFonts w:ascii="Calibri" w:hAnsi="Calibri" w:cs="Calibri"/>
          <w:color w:val="000000"/>
          <w:kern w:val="0"/>
          <w:sz w:val="22"/>
          <w:szCs w:val="22"/>
        </w:rPr>
        <w:t>odour;</w:t>
      </w:r>
      <w:proofErr w:type="gramEnd"/>
      <w:r w:rsidRPr="00B746C5">
        <w:rPr>
          <w:rFonts w:ascii="Calibri" w:hAnsi="Calibri" w:cs="Calibri"/>
          <w:color w:val="000000"/>
          <w:kern w:val="0"/>
          <w:sz w:val="22"/>
          <w:szCs w:val="22"/>
        </w:rPr>
        <w:t xml:space="preserve"> </w:t>
      </w:r>
    </w:p>
    <w:p w14:paraId="329F9D13" w14:textId="1D9C1B7F" w:rsidR="004D1F32" w:rsidRPr="00B746C5" w:rsidRDefault="004D1F32" w:rsidP="004D1F32">
      <w:pPr>
        <w:pStyle w:val="ListParagraph"/>
        <w:autoSpaceDE w:val="0"/>
        <w:autoSpaceDN w:val="0"/>
        <w:adjustRightInd w:val="0"/>
        <w:spacing w:after="8" w:line="240" w:lineRule="auto"/>
        <w:ind w:left="1134" w:hanging="425"/>
        <w:rPr>
          <w:rFonts w:ascii="Calibri" w:hAnsi="Calibri" w:cs="Calibri"/>
          <w:color w:val="000000"/>
          <w:kern w:val="0"/>
          <w:sz w:val="22"/>
          <w:szCs w:val="22"/>
        </w:rPr>
      </w:pPr>
      <w:r w:rsidRPr="00B746C5">
        <w:rPr>
          <w:rFonts w:ascii="Calibri" w:hAnsi="Calibri" w:cs="Calibri"/>
          <w:color w:val="000000"/>
          <w:kern w:val="0"/>
          <w:sz w:val="22"/>
          <w:szCs w:val="22"/>
        </w:rPr>
        <w:t>d)</w:t>
      </w:r>
      <w:r w:rsidRPr="00B746C5">
        <w:rPr>
          <w:rFonts w:ascii="Calibri" w:hAnsi="Calibri" w:cs="Calibri"/>
          <w:color w:val="000000"/>
          <w:kern w:val="0"/>
          <w:sz w:val="22"/>
          <w:szCs w:val="22"/>
        </w:rPr>
        <w:tab/>
        <w:t xml:space="preserve">the rendering of fresh water unsuitable for consumption by farm animals; or </w:t>
      </w:r>
    </w:p>
    <w:p w14:paraId="3059C303" w14:textId="799AC8BD" w:rsidR="004D1F32" w:rsidRPr="00B746C5" w:rsidRDefault="004D1F32" w:rsidP="004D1F32">
      <w:pPr>
        <w:pStyle w:val="ListParagraph"/>
        <w:autoSpaceDE w:val="0"/>
        <w:autoSpaceDN w:val="0"/>
        <w:adjustRightInd w:val="0"/>
        <w:spacing w:after="0" w:line="240" w:lineRule="auto"/>
        <w:ind w:left="1134" w:hanging="425"/>
        <w:rPr>
          <w:rFonts w:ascii="Calibri" w:hAnsi="Calibri" w:cs="Calibri"/>
          <w:color w:val="000000"/>
          <w:kern w:val="0"/>
          <w:sz w:val="22"/>
          <w:szCs w:val="22"/>
        </w:rPr>
      </w:pPr>
      <w:r w:rsidRPr="00B746C5">
        <w:rPr>
          <w:rFonts w:ascii="Calibri" w:hAnsi="Calibri" w:cs="Calibri"/>
          <w:color w:val="000000"/>
          <w:kern w:val="0"/>
          <w:sz w:val="22"/>
          <w:szCs w:val="22"/>
        </w:rPr>
        <w:t>e)</w:t>
      </w:r>
      <w:r w:rsidRPr="00B746C5">
        <w:rPr>
          <w:rFonts w:ascii="Calibri" w:hAnsi="Calibri" w:cs="Calibri"/>
          <w:color w:val="000000"/>
          <w:kern w:val="0"/>
          <w:sz w:val="22"/>
          <w:szCs w:val="22"/>
        </w:rPr>
        <w:tab/>
        <w:t xml:space="preserve">any significant adverse effects on aquatic life. </w:t>
      </w:r>
    </w:p>
    <w:p w14:paraId="18A78176" w14:textId="77777777" w:rsidR="004D1F32" w:rsidRDefault="004D1F32" w:rsidP="004D1F32">
      <w:pPr>
        <w:pStyle w:val="ListParagraph"/>
        <w:spacing w:after="0" w:line="240" w:lineRule="auto"/>
        <w:ind w:left="567"/>
        <w:jc w:val="both"/>
        <w:rPr>
          <w:rFonts w:ascii="Calibri" w:hAnsi="Calibri" w:cs="Calibri"/>
          <w:sz w:val="22"/>
          <w:szCs w:val="22"/>
        </w:rPr>
      </w:pPr>
    </w:p>
    <w:p w14:paraId="5AA403C9" w14:textId="0B0B62C0" w:rsidR="0053062E" w:rsidRPr="00B746C5" w:rsidRDefault="0053062E" w:rsidP="00042195">
      <w:pPr>
        <w:pStyle w:val="ListParagraph"/>
        <w:numPr>
          <w:ilvl w:val="0"/>
          <w:numId w:val="208"/>
        </w:numPr>
        <w:spacing w:after="0" w:line="240" w:lineRule="auto"/>
        <w:ind w:left="567" w:hanging="567"/>
        <w:jc w:val="both"/>
        <w:rPr>
          <w:rFonts w:ascii="Calibri" w:hAnsi="Calibri" w:cs="Calibri"/>
          <w:sz w:val="22"/>
          <w:szCs w:val="22"/>
        </w:rPr>
      </w:pPr>
      <w:r w:rsidRPr="00B746C5">
        <w:rPr>
          <w:rFonts w:ascii="Calibri" w:hAnsi="Calibri" w:cs="Calibri"/>
          <w:sz w:val="22"/>
          <w:szCs w:val="22"/>
        </w:rPr>
        <w:t xml:space="preserve">No soil disturbance or soil shifting, unloading or loading will take place if wind speed is higher than 14 metres </w:t>
      </w:r>
      <w:r w:rsidR="004911B4" w:rsidRPr="00B746C5">
        <w:rPr>
          <w:rFonts w:ascii="Calibri" w:hAnsi="Calibri" w:cs="Calibri"/>
          <w:sz w:val="22"/>
          <w:szCs w:val="22"/>
        </w:rPr>
        <w:t xml:space="preserve">per second, and the soil is dry and prone to becoming airborne, unless a dust suppressant is applied. </w:t>
      </w:r>
    </w:p>
    <w:p w14:paraId="7B07CA56" w14:textId="77777777" w:rsidR="004911B4" w:rsidRPr="00B746C5" w:rsidRDefault="004911B4" w:rsidP="00ED2FF2">
      <w:pPr>
        <w:pStyle w:val="ListParagraph"/>
        <w:rPr>
          <w:rFonts w:ascii="Calibri" w:hAnsi="Calibri" w:cs="Calibri"/>
          <w:sz w:val="22"/>
          <w:szCs w:val="22"/>
        </w:rPr>
      </w:pPr>
    </w:p>
    <w:p w14:paraId="43DFC7FB" w14:textId="48ACFD9B" w:rsidR="004911B4" w:rsidRPr="00B746C5" w:rsidRDefault="004911B4" w:rsidP="004911B4">
      <w:pPr>
        <w:pStyle w:val="ListParagraph"/>
        <w:spacing w:after="0" w:line="240" w:lineRule="auto"/>
        <w:ind w:left="567"/>
        <w:jc w:val="both"/>
        <w:rPr>
          <w:rFonts w:ascii="Calibri" w:hAnsi="Calibri" w:cs="Calibri"/>
          <w:sz w:val="22"/>
          <w:szCs w:val="22"/>
        </w:rPr>
      </w:pPr>
      <w:r w:rsidRPr="00B746C5">
        <w:rPr>
          <w:rFonts w:ascii="Calibri" w:hAnsi="Calibri" w:cs="Calibri"/>
          <w:sz w:val="22"/>
          <w:szCs w:val="22"/>
        </w:rPr>
        <w:t>Wind speed must be measured by an on-site anemometer installed at a height of at least two metres above ground level at a location free from any obstruction that has potential to significantly affect wind flow.</w:t>
      </w:r>
    </w:p>
    <w:p w14:paraId="719973B0" w14:textId="77777777" w:rsidR="00C12C5A" w:rsidRPr="00B746C5" w:rsidRDefault="00C12C5A" w:rsidP="00C12C5A">
      <w:pPr>
        <w:spacing w:after="0" w:line="240" w:lineRule="auto"/>
        <w:jc w:val="both"/>
        <w:rPr>
          <w:rFonts w:ascii="Calibri" w:hAnsi="Calibri" w:cs="Calibri"/>
          <w:sz w:val="22"/>
          <w:szCs w:val="22"/>
        </w:rPr>
      </w:pPr>
    </w:p>
    <w:p w14:paraId="2542F76A" w14:textId="26A46F72" w:rsidR="00C12C5A" w:rsidRPr="00C12C5A" w:rsidRDefault="00C12C5A" w:rsidP="00ED2FF2">
      <w:pPr>
        <w:spacing w:after="0" w:line="240" w:lineRule="auto"/>
        <w:ind w:left="567" w:hanging="567"/>
        <w:jc w:val="both"/>
        <w:rPr>
          <w:rFonts w:ascii="Calibri" w:hAnsi="Calibri" w:cs="Calibri"/>
          <w:sz w:val="22"/>
          <w:szCs w:val="22"/>
        </w:rPr>
      </w:pPr>
      <w:r w:rsidRPr="00B746C5">
        <w:rPr>
          <w:rFonts w:ascii="Calibri" w:hAnsi="Calibri" w:cs="Calibri"/>
          <w:sz w:val="22"/>
          <w:szCs w:val="22"/>
        </w:rPr>
        <w:t>3</w:t>
      </w:r>
      <w:r w:rsidR="00E54A50">
        <w:rPr>
          <w:rFonts w:ascii="Calibri" w:hAnsi="Calibri" w:cs="Calibri"/>
          <w:sz w:val="22"/>
          <w:szCs w:val="22"/>
        </w:rPr>
        <w:t>8</w:t>
      </w:r>
      <w:r w:rsidRPr="00B746C5">
        <w:rPr>
          <w:rFonts w:ascii="Calibri" w:hAnsi="Calibri" w:cs="Calibri"/>
          <w:sz w:val="22"/>
          <w:szCs w:val="22"/>
        </w:rPr>
        <w:tab/>
        <w:t>Where information is required to be provided to the Consent Authority in the conditions of this consent this is provided in writing to compliance@orc.govt.nz and the email heading is to reference RMFT25.003.01 and the condition(s) the information relates to.</w:t>
      </w:r>
      <w:r w:rsidRPr="00C12C5A">
        <w:rPr>
          <w:rFonts w:ascii="Calibri" w:hAnsi="Calibri" w:cs="Calibri"/>
          <w:sz w:val="22"/>
          <w:szCs w:val="22"/>
        </w:rPr>
        <w:t xml:space="preserve"> </w:t>
      </w:r>
    </w:p>
    <w:p w14:paraId="04ED3C82" w14:textId="151A661E" w:rsidR="00C12C5A" w:rsidRPr="00ED2FF2" w:rsidRDefault="00C12C5A" w:rsidP="00ED2FF2">
      <w:pPr>
        <w:spacing w:after="0" w:line="240" w:lineRule="auto"/>
        <w:jc w:val="both"/>
        <w:rPr>
          <w:rFonts w:ascii="Calibri" w:hAnsi="Calibri" w:cs="Calibri"/>
          <w:sz w:val="22"/>
          <w:szCs w:val="22"/>
        </w:rPr>
      </w:pPr>
    </w:p>
    <w:p w14:paraId="299A896F" w14:textId="77777777" w:rsidR="00325E4A" w:rsidRDefault="00325E4A">
      <w:pPr>
        <w:rPr>
          <w:rFonts w:ascii="Calibri" w:eastAsiaTheme="majorEastAsia" w:hAnsi="Calibri" w:cs="Calibri"/>
          <w:b/>
          <w:bCs/>
          <w:u w:val="single"/>
        </w:rPr>
      </w:pPr>
      <w:r>
        <w:rPr>
          <w:rFonts w:ascii="Calibri" w:hAnsi="Calibri" w:cs="Calibri"/>
          <w:b/>
          <w:bCs/>
          <w:u w:val="single"/>
        </w:rPr>
        <w:br w:type="page"/>
      </w:r>
    </w:p>
    <w:p w14:paraId="57C8827A" w14:textId="3955BF59" w:rsidR="00DD0B53" w:rsidRDefault="00DD0B53" w:rsidP="00DD0B53">
      <w:pPr>
        <w:pStyle w:val="Heading1"/>
        <w:spacing w:before="0" w:after="0" w:line="240" w:lineRule="auto"/>
        <w:rPr>
          <w:rFonts w:ascii="Calibri" w:hAnsi="Calibri" w:cs="Calibri"/>
          <w:b/>
          <w:bCs/>
          <w:color w:val="auto"/>
          <w:sz w:val="24"/>
          <w:szCs w:val="24"/>
          <w:u w:val="single"/>
        </w:rPr>
      </w:pPr>
      <w:r w:rsidRPr="00AD4B3C">
        <w:rPr>
          <w:rFonts w:ascii="Calibri" w:hAnsi="Calibri" w:cs="Calibri"/>
          <w:b/>
          <w:bCs/>
          <w:color w:val="auto"/>
          <w:sz w:val="24"/>
          <w:szCs w:val="24"/>
          <w:u w:val="single"/>
        </w:rPr>
        <w:lastRenderedPageBreak/>
        <w:t xml:space="preserve">Land Use Consent – </w:t>
      </w:r>
      <w:r>
        <w:rPr>
          <w:rFonts w:ascii="Calibri" w:hAnsi="Calibri" w:cs="Calibri"/>
          <w:b/>
          <w:bCs/>
          <w:color w:val="auto"/>
          <w:sz w:val="24"/>
          <w:szCs w:val="24"/>
          <w:u w:val="single"/>
        </w:rPr>
        <w:t>C</w:t>
      </w:r>
      <w:r w:rsidRPr="00AD4B3C">
        <w:rPr>
          <w:rFonts w:ascii="Calibri" w:hAnsi="Calibri" w:cs="Calibri"/>
          <w:b/>
          <w:bCs/>
          <w:color w:val="auto"/>
          <w:sz w:val="24"/>
          <w:szCs w:val="24"/>
          <w:u w:val="single"/>
        </w:rPr>
        <w:t xml:space="preserve">ontaminated </w:t>
      </w:r>
      <w:r>
        <w:rPr>
          <w:rFonts w:ascii="Calibri" w:hAnsi="Calibri" w:cs="Calibri"/>
          <w:b/>
          <w:bCs/>
          <w:color w:val="auto"/>
          <w:sz w:val="24"/>
          <w:szCs w:val="24"/>
          <w:u w:val="single"/>
        </w:rPr>
        <w:t>L</w:t>
      </w:r>
      <w:r w:rsidRPr="00AD4B3C">
        <w:rPr>
          <w:rFonts w:ascii="Calibri" w:hAnsi="Calibri" w:cs="Calibri"/>
          <w:b/>
          <w:bCs/>
          <w:color w:val="auto"/>
          <w:sz w:val="24"/>
          <w:szCs w:val="24"/>
          <w:u w:val="single"/>
        </w:rPr>
        <w:t>and</w:t>
      </w:r>
      <w:r w:rsidR="00383384">
        <w:rPr>
          <w:rFonts w:ascii="Calibri" w:hAnsi="Calibri" w:cs="Calibri"/>
          <w:b/>
          <w:bCs/>
          <w:color w:val="auto"/>
          <w:sz w:val="24"/>
          <w:szCs w:val="24"/>
          <w:u w:val="single"/>
        </w:rPr>
        <w:t xml:space="preserve"> (RMFT25.003.03)</w:t>
      </w:r>
    </w:p>
    <w:p w14:paraId="42427735" w14:textId="77777777" w:rsidR="00DD0B53" w:rsidRPr="00AD4B3C" w:rsidRDefault="00DD0B53" w:rsidP="00DD0B53">
      <w:pPr>
        <w:spacing w:after="0"/>
      </w:pPr>
    </w:p>
    <w:p w14:paraId="0AE413E2" w14:textId="77777777" w:rsidR="00DD0B53" w:rsidRPr="00B746C5" w:rsidRDefault="00DD0B53" w:rsidP="00584F0A">
      <w:pPr>
        <w:pStyle w:val="ListParagraph"/>
        <w:numPr>
          <w:ilvl w:val="0"/>
          <w:numId w:val="68"/>
        </w:numPr>
        <w:spacing w:after="0" w:line="240" w:lineRule="auto"/>
        <w:ind w:left="567" w:hanging="567"/>
        <w:rPr>
          <w:rFonts w:ascii="Calibri" w:hAnsi="Calibri" w:cs="Calibri"/>
          <w:sz w:val="22"/>
          <w:szCs w:val="22"/>
        </w:rPr>
      </w:pPr>
      <w:r w:rsidRPr="00B746C5">
        <w:rPr>
          <w:rFonts w:ascii="Calibri" w:hAnsi="Calibri" w:cs="Calibri"/>
          <w:sz w:val="22"/>
          <w:szCs w:val="22"/>
        </w:rPr>
        <w:t xml:space="preserve">This consent authorises the disturbance of contaminated land for remediation as part of subdivision earthworks. </w:t>
      </w:r>
    </w:p>
    <w:p w14:paraId="6ADB8098" w14:textId="77777777" w:rsidR="00DD0B53" w:rsidRPr="00B746C5" w:rsidRDefault="00DD0B53" w:rsidP="00DD0B53">
      <w:pPr>
        <w:pStyle w:val="ListParagraph"/>
        <w:spacing w:after="0" w:line="240" w:lineRule="auto"/>
        <w:ind w:left="567" w:hanging="567"/>
        <w:rPr>
          <w:rFonts w:ascii="Calibri" w:hAnsi="Calibri" w:cs="Calibri"/>
          <w:sz w:val="22"/>
          <w:szCs w:val="22"/>
        </w:rPr>
      </w:pPr>
    </w:p>
    <w:p w14:paraId="01E1299B" w14:textId="77777777" w:rsidR="00DD0B53" w:rsidRPr="00B746C5" w:rsidRDefault="00DD0B53" w:rsidP="00584F0A">
      <w:pPr>
        <w:pStyle w:val="ListParagraph"/>
        <w:numPr>
          <w:ilvl w:val="0"/>
          <w:numId w:val="68"/>
        </w:numPr>
        <w:spacing w:after="0" w:line="240" w:lineRule="auto"/>
        <w:ind w:left="567" w:hanging="567"/>
        <w:rPr>
          <w:rFonts w:ascii="Calibri" w:hAnsi="Calibri" w:cs="Calibri"/>
          <w:sz w:val="22"/>
          <w:szCs w:val="22"/>
        </w:rPr>
      </w:pPr>
      <w:r w:rsidRPr="00B746C5">
        <w:rPr>
          <w:rFonts w:ascii="Calibri" w:hAnsi="Calibri" w:cs="Calibri"/>
          <w:sz w:val="22"/>
          <w:szCs w:val="22"/>
        </w:rPr>
        <w:t xml:space="preserve">The disturbance of contaminated land must be carried out in accordance with the plans and all information submitted with the application. If there are any inconsistencies between the above information and the conditions of this consent, the conditions of this consent will prevail. </w:t>
      </w:r>
    </w:p>
    <w:p w14:paraId="3605BF74" w14:textId="77777777" w:rsidR="00DD0B53" w:rsidRPr="00B746C5" w:rsidRDefault="00DD0B53" w:rsidP="00DD0B53">
      <w:pPr>
        <w:spacing w:after="0" w:line="240" w:lineRule="auto"/>
        <w:ind w:left="720"/>
        <w:rPr>
          <w:rFonts w:ascii="Calibri" w:hAnsi="Calibri" w:cs="Calibri"/>
          <w:sz w:val="22"/>
          <w:szCs w:val="22"/>
        </w:rPr>
      </w:pPr>
    </w:p>
    <w:p w14:paraId="6AC5D16C" w14:textId="72A15EC0" w:rsidR="00257505" w:rsidRDefault="00DD0B53" w:rsidP="00257505">
      <w:pPr>
        <w:pStyle w:val="ListParagraph"/>
        <w:numPr>
          <w:ilvl w:val="0"/>
          <w:numId w:val="68"/>
        </w:numPr>
        <w:spacing w:after="0" w:line="240" w:lineRule="auto"/>
        <w:ind w:left="567" w:hanging="567"/>
        <w:rPr>
          <w:rFonts w:ascii="Calibri" w:hAnsi="Calibri" w:cs="Calibri"/>
          <w:sz w:val="22"/>
          <w:szCs w:val="22"/>
        </w:rPr>
      </w:pPr>
      <w:r w:rsidRPr="00B746C5">
        <w:rPr>
          <w:rFonts w:ascii="Calibri" w:hAnsi="Calibri" w:cs="Calibri"/>
          <w:sz w:val="22"/>
          <w:szCs w:val="22"/>
        </w:rPr>
        <w:t xml:space="preserve">The activities authorised by this consent must only be exercised in conjunction with Land Use Consent </w:t>
      </w:r>
      <w:r w:rsidR="007C0520" w:rsidRPr="00B746C5">
        <w:rPr>
          <w:rFonts w:ascii="Calibri" w:hAnsi="Calibri" w:cs="Calibri"/>
          <w:sz w:val="22"/>
          <w:szCs w:val="22"/>
        </w:rPr>
        <w:t xml:space="preserve">RMFT25.003.01 </w:t>
      </w:r>
      <w:r w:rsidRPr="00B746C5">
        <w:rPr>
          <w:rFonts w:ascii="Calibri" w:hAnsi="Calibri" w:cs="Calibri"/>
          <w:sz w:val="22"/>
          <w:szCs w:val="22"/>
        </w:rPr>
        <w:t>(earthworks consent).</w:t>
      </w:r>
    </w:p>
    <w:p w14:paraId="42000CDA" w14:textId="77777777" w:rsidR="00257505" w:rsidRPr="00257505" w:rsidRDefault="00257505" w:rsidP="00257505">
      <w:pPr>
        <w:pStyle w:val="ListParagraph"/>
        <w:rPr>
          <w:rFonts w:ascii="Calibri" w:hAnsi="Calibri" w:cs="Calibri"/>
          <w:sz w:val="22"/>
          <w:szCs w:val="22"/>
        </w:rPr>
      </w:pPr>
    </w:p>
    <w:p w14:paraId="4352A2E5" w14:textId="29B8C60B" w:rsidR="00257505" w:rsidRPr="00257505" w:rsidRDefault="00257505" w:rsidP="00257505">
      <w:pPr>
        <w:pStyle w:val="ListParagraph"/>
        <w:numPr>
          <w:ilvl w:val="0"/>
          <w:numId w:val="68"/>
        </w:numPr>
        <w:spacing w:after="0" w:line="240" w:lineRule="auto"/>
        <w:ind w:left="567" w:hanging="567"/>
        <w:rPr>
          <w:rFonts w:ascii="Calibri" w:hAnsi="Calibri" w:cs="Calibri"/>
          <w:sz w:val="22"/>
          <w:szCs w:val="22"/>
        </w:rPr>
      </w:pPr>
      <w:r w:rsidRPr="00257505">
        <w:rPr>
          <w:rFonts w:ascii="Calibri" w:hAnsi="Calibri" w:cs="Calibri"/>
          <w:sz w:val="22"/>
          <w:szCs w:val="22"/>
        </w:rPr>
        <w:t xml:space="preserve">The duration of consent shall be </w:t>
      </w:r>
      <w:r>
        <w:rPr>
          <w:rFonts w:ascii="Calibri" w:hAnsi="Calibri" w:cs="Calibri"/>
          <w:sz w:val="22"/>
          <w:szCs w:val="22"/>
        </w:rPr>
        <w:t>1</w:t>
      </w:r>
      <w:r w:rsidRPr="00257505">
        <w:rPr>
          <w:rFonts w:ascii="Calibri" w:hAnsi="Calibri" w:cs="Calibri"/>
          <w:sz w:val="22"/>
          <w:szCs w:val="22"/>
        </w:rPr>
        <w:t xml:space="preserve">5 years from the commencement of the consent. </w:t>
      </w:r>
    </w:p>
    <w:p w14:paraId="1B05D0E8" w14:textId="77777777" w:rsidR="00DD0B53" w:rsidRPr="00B746C5" w:rsidRDefault="00DD0B53" w:rsidP="00DD0B53">
      <w:pPr>
        <w:pStyle w:val="ListParagraph"/>
        <w:spacing w:after="0" w:line="240" w:lineRule="auto"/>
        <w:ind w:left="567" w:hanging="567"/>
        <w:rPr>
          <w:rFonts w:ascii="Calibri" w:hAnsi="Calibri" w:cs="Calibri"/>
          <w:sz w:val="22"/>
          <w:szCs w:val="22"/>
        </w:rPr>
      </w:pPr>
    </w:p>
    <w:p w14:paraId="492C0582" w14:textId="553E6785" w:rsidR="00DD0B53" w:rsidRPr="00B746C5" w:rsidRDefault="00947B7C" w:rsidP="00584F0A">
      <w:pPr>
        <w:pStyle w:val="ListParagraph"/>
        <w:numPr>
          <w:ilvl w:val="0"/>
          <w:numId w:val="68"/>
        </w:numPr>
        <w:spacing w:after="0" w:line="240" w:lineRule="auto"/>
        <w:ind w:left="567" w:hanging="567"/>
        <w:rPr>
          <w:rFonts w:ascii="Calibri" w:hAnsi="Calibri" w:cs="Calibri"/>
          <w:sz w:val="22"/>
          <w:szCs w:val="22"/>
        </w:rPr>
      </w:pPr>
      <w:r w:rsidRPr="00B746C5">
        <w:rPr>
          <w:rFonts w:ascii="Calibri" w:hAnsi="Calibri" w:cs="Calibri"/>
          <w:sz w:val="22"/>
          <w:szCs w:val="22"/>
        </w:rPr>
        <w:t xml:space="preserve">Any site investigation </w:t>
      </w:r>
      <w:r w:rsidR="00DD0B53" w:rsidRPr="00B746C5">
        <w:rPr>
          <w:rFonts w:ascii="Calibri" w:hAnsi="Calibri" w:cs="Calibri"/>
          <w:sz w:val="22"/>
          <w:szCs w:val="22"/>
        </w:rPr>
        <w:t xml:space="preserve"> must be overseen by a suitably qualified </w:t>
      </w:r>
      <w:r w:rsidR="005B0A8C" w:rsidRPr="00B746C5">
        <w:rPr>
          <w:rFonts w:ascii="Calibri" w:hAnsi="Calibri" w:cs="Calibri"/>
          <w:sz w:val="22"/>
          <w:szCs w:val="22"/>
        </w:rPr>
        <w:t>and experienced land practitioner and must be  un</w:t>
      </w:r>
      <w:r w:rsidR="00DD0B53" w:rsidRPr="00B746C5">
        <w:rPr>
          <w:rFonts w:ascii="Calibri" w:hAnsi="Calibri" w:cs="Calibri"/>
          <w:sz w:val="22"/>
          <w:szCs w:val="22"/>
        </w:rPr>
        <w:t>dertaken in accordance with the Ministry for the Environment’s Contaminated Land Management Guidelines.</w:t>
      </w:r>
    </w:p>
    <w:p w14:paraId="38DC3307" w14:textId="77777777" w:rsidR="00DD0B53" w:rsidRPr="00B746C5" w:rsidRDefault="00DD0B53" w:rsidP="00DD0B53">
      <w:pPr>
        <w:pStyle w:val="ListParagraph"/>
        <w:spacing w:after="0" w:line="240" w:lineRule="auto"/>
        <w:rPr>
          <w:rFonts w:ascii="Calibri" w:hAnsi="Calibri" w:cs="Calibri"/>
          <w:sz w:val="22"/>
          <w:szCs w:val="22"/>
        </w:rPr>
      </w:pPr>
    </w:p>
    <w:p w14:paraId="729E7579" w14:textId="77777777" w:rsidR="00DD0B53" w:rsidRPr="00B746C5" w:rsidRDefault="00DD0B53" w:rsidP="00584F0A">
      <w:pPr>
        <w:pStyle w:val="ListParagraph"/>
        <w:numPr>
          <w:ilvl w:val="0"/>
          <w:numId w:val="68"/>
        </w:numPr>
        <w:spacing w:after="0" w:line="240" w:lineRule="auto"/>
        <w:ind w:left="567" w:hanging="567"/>
        <w:rPr>
          <w:rFonts w:ascii="Calibri" w:hAnsi="Calibri" w:cs="Calibri"/>
          <w:sz w:val="22"/>
          <w:szCs w:val="22"/>
        </w:rPr>
      </w:pPr>
      <w:r w:rsidRPr="00B746C5">
        <w:rPr>
          <w:rFonts w:ascii="Calibri" w:hAnsi="Calibri" w:cs="Calibri"/>
          <w:sz w:val="22"/>
          <w:szCs w:val="22"/>
        </w:rPr>
        <w:t xml:space="preserve">The works on and remediation of the contaminated land must be supervised by a suitably qualified contaminated land professional who must ensure that materials that are </w:t>
      </w:r>
      <w:proofErr w:type="spellStart"/>
      <w:r w:rsidRPr="00B746C5">
        <w:rPr>
          <w:rFonts w:ascii="Calibri" w:hAnsi="Calibri" w:cs="Calibri"/>
          <w:sz w:val="22"/>
          <w:szCs w:val="22"/>
        </w:rPr>
        <w:t>cleanfill</w:t>
      </w:r>
      <w:proofErr w:type="spellEnd"/>
      <w:r w:rsidRPr="00B746C5">
        <w:rPr>
          <w:rFonts w:ascii="Calibri" w:hAnsi="Calibri" w:cs="Calibri"/>
          <w:sz w:val="22"/>
          <w:szCs w:val="22"/>
        </w:rPr>
        <w:t xml:space="preserve"> or contaminated are defined, and provide advice on contamination not previously identified, if required.</w:t>
      </w:r>
    </w:p>
    <w:p w14:paraId="440D8C4E" w14:textId="77777777" w:rsidR="00DD0B53" w:rsidRPr="00B746C5" w:rsidRDefault="00DD0B53" w:rsidP="00DD0B53">
      <w:pPr>
        <w:spacing w:after="0" w:line="240" w:lineRule="auto"/>
        <w:rPr>
          <w:rFonts w:ascii="Calibri" w:hAnsi="Calibri" w:cs="Calibri"/>
          <w:sz w:val="22"/>
          <w:szCs w:val="22"/>
        </w:rPr>
      </w:pPr>
    </w:p>
    <w:p w14:paraId="56CC7529" w14:textId="77777777" w:rsidR="00DD0B53" w:rsidRPr="00B746C5" w:rsidRDefault="00DD0B53" w:rsidP="00584F0A">
      <w:pPr>
        <w:pStyle w:val="ListParagraph"/>
        <w:numPr>
          <w:ilvl w:val="0"/>
          <w:numId w:val="68"/>
        </w:numPr>
        <w:spacing w:after="0" w:line="240" w:lineRule="auto"/>
        <w:ind w:left="567" w:hanging="567"/>
        <w:rPr>
          <w:rFonts w:ascii="Calibri" w:hAnsi="Calibri" w:cs="Calibri"/>
          <w:sz w:val="22"/>
          <w:szCs w:val="22"/>
        </w:rPr>
      </w:pPr>
      <w:r w:rsidRPr="00B746C5">
        <w:rPr>
          <w:rFonts w:ascii="Calibri" w:hAnsi="Calibri" w:cs="Calibri"/>
          <w:sz w:val="22"/>
          <w:szCs w:val="22"/>
        </w:rPr>
        <w:t>Site sourced and imported material used to fill any excavation must:</w:t>
      </w:r>
    </w:p>
    <w:p w14:paraId="7CB78427" w14:textId="77777777" w:rsidR="00DD0B53" w:rsidRPr="00B746C5" w:rsidRDefault="00DD0B53" w:rsidP="00DD0B53">
      <w:pPr>
        <w:spacing w:after="0" w:line="240" w:lineRule="auto"/>
        <w:rPr>
          <w:rFonts w:ascii="Calibri" w:hAnsi="Calibri" w:cs="Calibri"/>
          <w:sz w:val="22"/>
          <w:szCs w:val="22"/>
        </w:rPr>
      </w:pPr>
    </w:p>
    <w:p w14:paraId="2755B957" w14:textId="78B058E9" w:rsidR="00DD0B53" w:rsidRPr="00B746C5" w:rsidRDefault="0076502F" w:rsidP="00584F0A">
      <w:pPr>
        <w:pStyle w:val="ListParagraph"/>
        <w:numPr>
          <w:ilvl w:val="0"/>
          <w:numId w:val="75"/>
        </w:numPr>
        <w:spacing w:after="0" w:line="240" w:lineRule="auto"/>
        <w:rPr>
          <w:rFonts w:ascii="Calibri" w:hAnsi="Calibri" w:cs="Calibri"/>
          <w:sz w:val="22"/>
          <w:szCs w:val="22"/>
        </w:rPr>
      </w:pPr>
      <w:r w:rsidRPr="00B746C5">
        <w:rPr>
          <w:rFonts w:ascii="Calibri" w:hAnsi="Calibri" w:cs="Calibri"/>
          <w:sz w:val="22"/>
          <w:szCs w:val="22"/>
        </w:rPr>
        <w:t xml:space="preserve">Meet the definition of </w:t>
      </w:r>
      <w:proofErr w:type="spellStart"/>
      <w:r w:rsidRPr="00B746C5">
        <w:rPr>
          <w:rFonts w:ascii="Calibri" w:hAnsi="Calibri" w:cs="Calibri"/>
          <w:sz w:val="22"/>
          <w:szCs w:val="22"/>
        </w:rPr>
        <w:t>cleanfill</w:t>
      </w:r>
      <w:proofErr w:type="spellEnd"/>
      <w:r w:rsidR="00DD0B53" w:rsidRPr="00B746C5">
        <w:rPr>
          <w:rFonts w:ascii="Calibri" w:hAnsi="Calibri" w:cs="Calibri"/>
          <w:sz w:val="22"/>
          <w:szCs w:val="22"/>
        </w:rPr>
        <w:t>; or</w:t>
      </w:r>
    </w:p>
    <w:p w14:paraId="1EB40B1C" w14:textId="204FD476" w:rsidR="00DD0B53" w:rsidRPr="00B746C5" w:rsidRDefault="00DD0B53" w:rsidP="00584F0A">
      <w:pPr>
        <w:pStyle w:val="ListParagraph"/>
        <w:numPr>
          <w:ilvl w:val="0"/>
          <w:numId w:val="75"/>
        </w:numPr>
        <w:spacing w:after="0" w:line="240" w:lineRule="auto"/>
        <w:rPr>
          <w:rFonts w:ascii="Calibri" w:hAnsi="Calibri" w:cs="Calibri"/>
          <w:sz w:val="22"/>
          <w:szCs w:val="22"/>
        </w:rPr>
      </w:pPr>
      <w:r w:rsidRPr="00B746C5">
        <w:rPr>
          <w:rFonts w:ascii="Calibri" w:hAnsi="Calibri" w:cs="Calibri"/>
          <w:sz w:val="22"/>
          <w:szCs w:val="22"/>
        </w:rPr>
        <w:t xml:space="preserve">Not be sourced from any site listed as a HAIL site, unless the material has been tested by a Suitably Qualified and Experienced Practitioner and confirmed as meeting the definition of </w:t>
      </w:r>
      <w:proofErr w:type="spellStart"/>
      <w:r w:rsidRPr="00B746C5">
        <w:rPr>
          <w:rFonts w:ascii="Calibri" w:hAnsi="Calibri" w:cs="Calibri"/>
          <w:sz w:val="22"/>
          <w:szCs w:val="22"/>
        </w:rPr>
        <w:t>cleanfill</w:t>
      </w:r>
      <w:proofErr w:type="spellEnd"/>
      <w:r w:rsidR="00D973F7" w:rsidRPr="00B746C5">
        <w:rPr>
          <w:rFonts w:ascii="Calibri" w:hAnsi="Calibri" w:cs="Calibri"/>
          <w:sz w:val="22"/>
          <w:szCs w:val="22"/>
        </w:rPr>
        <w:t xml:space="preserve"> or being appropriate for the intended land use.</w:t>
      </w:r>
      <w:r w:rsidRPr="00B746C5">
        <w:rPr>
          <w:rFonts w:ascii="Calibri" w:hAnsi="Calibri" w:cs="Calibri"/>
          <w:sz w:val="22"/>
          <w:szCs w:val="22"/>
        </w:rPr>
        <w:t xml:space="preserve"> </w:t>
      </w:r>
    </w:p>
    <w:p w14:paraId="7C1AF61A" w14:textId="77777777" w:rsidR="00DD0B53" w:rsidRPr="00B746C5" w:rsidRDefault="00DD0B53" w:rsidP="00DD0B53">
      <w:pPr>
        <w:spacing w:after="0" w:line="240" w:lineRule="auto"/>
        <w:rPr>
          <w:rFonts w:ascii="Calibri" w:hAnsi="Calibri" w:cs="Calibri"/>
          <w:sz w:val="22"/>
          <w:szCs w:val="22"/>
        </w:rPr>
      </w:pPr>
    </w:p>
    <w:p w14:paraId="1E648B89" w14:textId="561644FD" w:rsidR="00CD7388" w:rsidRPr="00B746C5" w:rsidRDefault="00DD0B53" w:rsidP="00DD0B53">
      <w:pPr>
        <w:spacing w:after="0" w:line="240" w:lineRule="auto"/>
        <w:rPr>
          <w:rFonts w:ascii="Calibri" w:hAnsi="Calibri" w:cs="Calibri"/>
          <w:sz w:val="22"/>
          <w:szCs w:val="22"/>
          <w:u w:val="single"/>
        </w:rPr>
      </w:pPr>
      <w:r w:rsidRPr="00B746C5">
        <w:rPr>
          <w:rFonts w:ascii="Calibri" w:hAnsi="Calibri" w:cs="Calibri"/>
          <w:sz w:val="22"/>
          <w:szCs w:val="22"/>
          <w:u w:val="single"/>
        </w:rPr>
        <w:t>Performance Monitoring</w:t>
      </w:r>
    </w:p>
    <w:p w14:paraId="30E26B98" w14:textId="77777777" w:rsidR="00E24FF5" w:rsidRPr="00B746C5" w:rsidRDefault="00E24FF5" w:rsidP="00E24FF5">
      <w:pPr>
        <w:autoSpaceDE w:val="0"/>
        <w:autoSpaceDN w:val="0"/>
        <w:adjustRightInd w:val="0"/>
        <w:spacing w:after="0" w:line="240" w:lineRule="auto"/>
        <w:rPr>
          <w:rFonts w:ascii="Calibri" w:hAnsi="Calibri" w:cs="Calibri"/>
          <w:color w:val="000000"/>
          <w:kern w:val="0"/>
          <w:sz w:val="22"/>
          <w:szCs w:val="22"/>
        </w:rPr>
      </w:pPr>
    </w:p>
    <w:p w14:paraId="794668AD" w14:textId="306EDDE1" w:rsidR="00E24FF5" w:rsidRPr="00B746C5" w:rsidRDefault="00E24FF5" w:rsidP="00515A02">
      <w:pPr>
        <w:pStyle w:val="ListParagraph"/>
        <w:numPr>
          <w:ilvl w:val="0"/>
          <w:numId w:val="68"/>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The Consent Holder must follow the process set out below for any plans, documents, designs or specifications (hereafter referred to as ‘documents’) requiring written certification from the Otago Regional Council: </w:t>
      </w:r>
    </w:p>
    <w:p w14:paraId="1D2AB979" w14:textId="77777777" w:rsidR="00E24FF5" w:rsidRPr="00B746C5" w:rsidRDefault="00E24FF5" w:rsidP="00E24FF5">
      <w:pPr>
        <w:autoSpaceDE w:val="0"/>
        <w:autoSpaceDN w:val="0"/>
        <w:adjustRightInd w:val="0"/>
        <w:spacing w:after="0" w:line="240" w:lineRule="auto"/>
        <w:rPr>
          <w:rFonts w:ascii="Calibri" w:hAnsi="Calibri" w:cs="Calibri"/>
          <w:color w:val="000000"/>
          <w:kern w:val="0"/>
          <w:sz w:val="22"/>
          <w:szCs w:val="22"/>
        </w:rPr>
      </w:pPr>
    </w:p>
    <w:p w14:paraId="0B1A1DEB" w14:textId="503EF45E" w:rsidR="00E24FF5" w:rsidRPr="00B746C5" w:rsidRDefault="00E24FF5" w:rsidP="00515A02">
      <w:pPr>
        <w:autoSpaceDE w:val="0"/>
        <w:autoSpaceDN w:val="0"/>
        <w:adjustRightInd w:val="0"/>
        <w:spacing w:after="11" w:line="240" w:lineRule="auto"/>
        <w:ind w:left="993" w:hanging="360"/>
        <w:rPr>
          <w:rFonts w:ascii="Calibri" w:hAnsi="Calibri" w:cs="Calibri"/>
          <w:color w:val="000000"/>
          <w:kern w:val="0"/>
          <w:sz w:val="22"/>
          <w:szCs w:val="22"/>
        </w:rPr>
      </w:pPr>
      <w:r w:rsidRPr="00B746C5">
        <w:rPr>
          <w:rFonts w:ascii="Calibri" w:hAnsi="Calibri" w:cs="Calibri"/>
          <w:color w:val="000000"/>
          <w:kern w:val="0"/>
          <w:sz w:val="22"/>
          <w:szCs w:val="22"/>
        </w:rPr>
        <w:t>a)</w:t>
      </w:r>
      <w:r w:rsidRPr="00B746C5">
        <w:rPr>
          <w:rFonts w:ascii="Calibri" w:hAnsi="Calibri" w:cs="Calibri"/>
          <w:color w:val="000000"/>
          <w:kern w:val="0"/>
          <w:sz w:val="22"/>
          <w:szCs w:val="22"/>
        </w:rPr>
        <w:tab/>
        <w:t xml:space="preserve">Documents requiring written certification must be submitted to the Otago Regional Council in electronic form, or in hard copy form if requested, within the timeframe specified in the relevant condition. </w:t>
      </w:r>
    </w:p>
    <w:p w14:paraId="03FA7460" w14:textId="33C36872" w:rsidR="00E24FF5" w:rsidRPr="00B746C5" w:rsidRDefault="00E24FF5" w:rsidP="00515A02">
      <w:pPr>
        <w:autoSpaceDE w:val="0"/>
        <w:autoSpaceDN w:val="0"/>
        <w:adjustRightInd w:val="0"/>
        <w:spacing w:after="11" w:line="240" w:lineRule="auto"/>
        <w:ind w:left="993" w:hanging="360"/>
        <w:rPr>
          <w:rFonts w:ascii="Calibri" w:hAnsi="Calibri" w:cs="Calibri"/>
          <w:color w:val="000000"/>
          <w:kern w:val="0"/>
          <w:sz w:val="22"/>
          <w:szCs w:val="22"/>
        </w:rPr>
      </w:pPr>
      <w:r w:rsidRPr="00B746C5">
        <w:rPr>
          <w:rFonts w:ascii="Calibri" w:hAnsi="Calibri" w:cs="Calibri"/>
          <w:color w:val="000000"/>
          <w:kern w:val="0"/>
          <w:sz w:val="22"/>
          <w:szCs w:val="22"/>
        </w:rPr>
        <w:t>b)</w:t>
      </w:r>
      <w:r w:rsidRPr="00B746C5">
        <w:rPr>
          <w:rFonts w:ascii="Calibri" w:hAnsi="Calibri" w:cs="Calibri"/>
          <w:color w:val="000000"/>
          <w:kern w:val="0"/>
          <w:sz w:val="22"/>
          <w:szCs w:val="22"/>
        </w:rPr>
        <w:tab/>
        <w:t xml:space="preserve">Works to which the documents relate must not commence until the Consent Holder has received written certification from the Otago Regional Council. </w:t>
      </w:r>
    </w:p>
    <w:p w14:paraId="7A97C1F1" w14:textId="77777777" w:rsidR="00E24FF5" w:rsidRPr="00B746C5" w:rsidRDefault="00E24FF5" w:rsidP="00515A02">
      <w:pPr>
        <w:autoSpaceDE w:val="0"/>
        <w:autoSpaceDN w:val="0"/>
        <w:adjustRightInd w:val="0"/>
        <w:spacing w:after="0" w:line="240" w:lineRule="auto"/>
        <w:ind w:left="993" w:hanging="360"/>
        <w:rPr>
          <w:rFonts w:ascii="Calibri" w:hAnsi="Calibri" w:cs="Calibri"/>
          <w:color w:val="000000"/>
          <w:kern w:val="0"/>
          <w:sz w:val="22"/>
          <w:szCs w:val="22"/>
        </w:rPr>
      </w:pPr>
      <w:r w:rsidRPr="00B746C5">
        <w:rPr>
          <w:rFonts w:ascii="Calibri" w:hAnsi="Calibri" w:cs="Calibri"/>
          <w:color w:val="000000"/>
          <w:kern w:val="0"/>
          <w:sz w:val="22"/>
          <w:szCs w:val="22"/>
        </w:rPr>
        <w:t>c)</w:t>
      </w:r>
      <w:r w:rsidRPr="00B746C5">
        <w:rPr>
          <w:rFonts w:ascii="Calibri" w:hAnsi="Calibri" w:cs="Calibri"/>
          <w:color w:val="000000"/>
          <w:kern w:val="0"/>
          <w:sz w:val="22"/>
          <w:szCs w:val="22"/>
        </w:rPr>
        <w:tab/>
        <w:t xml:space="preserve">If the Otago Regional Council’s response </w:t>
      </w:r>
      <w:proofErr w:type="gramStart"/>
      <w:r w:rsidRPr="00B746C5">
        <w:rPr>
          <w:rFonts w:ascii="Calibri" w:hAnsi="Calibri" w:cs="Calibri"/>
          <w:color w:val="000000"/>
          <w:kern w:val="0"/>
          <w:sz w:val="22"/>
          <w:szCs w:val="22"/>
        </w:rPr>
        <w:t>is not able to</w:t>
      </w:r>
      <w:proofErr w:type="gramEnd"/>
      <w:r w:rsidRPr="00B746C5">
        <w:rPr>
          <w:rFonts w:ascii="Calibri" w:hAnsi="Calibri" w:cs="Calibri"/>
          <w:color w:val="000000"/>
          <w:kern w:val="0"/>
          <w:sz w:val="22"/>
          <w:szCs w:val="22"/>
        </w:rPr>
        <w:t xml:space="preserve"> certify the documents, the reasons and recommendations are to be provided in </w:t>
      </w:r>
      <w:proofErr w:type="gramStart"/>
      <w:r w:rsidRPr="00B746C5">
        <w:rPr>
          <w:rFonts w:ascii="Calibri" w:hAnsi="Calibri" w:cs="Calibri"/>
          <w:color w:val="000000"/>
          <w:kern w:val="0"/>
          <w:sz w:val="22"/>
          <w:szCs w:val="22"/>
        </w:rPr>
        <w:t>writing</w:t>
      </w:r>
      <w:proofErr w:type="gramEnd"/>
      <w:r w:rsidRPr="00B746C5">
        <w:rPr>
          <w:rFonts w:ascii="Calibri" w:hAnsi="Calibri" w:cs="Calibri"/>
          <w:color w:val="000000"/>
          <w:kern w:val="0"/>
          <w:sz w:val="22"/>
          <w:szCs w:val="22"/>
        </w:rPr>
        <w:t xml:space="preserve"> and the Consent Holder must consider the Council’s reasons and recommendations and resubmit amended documents for written certification. </w:t>
      </w:r>
    </w:p>
    <w:p w14:paraId="126F1572" w14:textId="078E2C50" w:rsidR="00E24FF5" w:rsidRPr="00B746C5" w:rsidRDefault="00E24FF5" w:rsidP="00515A02">
      <w:pPr>
        <w:autoSpaceDE w:val="0"/>
        <w:autoSpaceDN w:val="0"/>
        <w:adjustRightInd w:val="0"/>
        <w:spacing w:after="0" w:line="240" w:lineRule="auto"/>
        <w:ind w:left="993" w:hanging="360"/>
        <w:rPr>
          <w:rFonts w:ascii="Calibri" w:hAnsi="Calibri" w:cs="Calibri"/>
          <w:color w:val="000000"/>
          <w:kern w:val="0"/>
          <w:sz w:val="22"/>
          <w:szCs w:val="22"/>
        </w:rPr>
      </w:pPr>
      <w:r w:rsidRPr="00B746C5">
        <w:rPr>
          <w:rFonts w:ascii="Calibri" w:hAnsi="Calibri" w:cs="Calibri"/>
          <w:color w:val="000000"/>
          <w:kern w:val="0"/>
          <w:sz w:val="22"/>
          <w:szCs w:val="22"/>
        </w:rPr>
        <w:t xml:space="preserve">d) </w:t>
      </w:r>
      <w:r w:rsidRPr="00B746C5">
        <w:rPr>
          <w:rFonts w:ascii="Calibri" w:hAnsi="Calibri" w:cs="Calibri"/>
          <w:color w:val="000000"/>
          <w:kern w:val="0"/>
          <w:sz w:val="22"/>
          <w:szCs w:val="22"/>
        </w:rPr>
        <w:tab/>
        <w:t xml:space="preserve">If provided for in conditions, certified documents may be amended at the request of the Consent Holder subject to written recertification undertaken in accordance with Conditions (a) to (c) with references in those clauses to certification to be read as recertification. </w:t>
      </w:r>
    </w:p>
    <w:p w14:paraId="7CF0A41B" w14:textId="77777777" w:rsidR="00E24FF5" w:rsidRPr="00B746C5" w:rsidRDefault="00E24FF5" w:rsidP="00E24FF5">
      <w:pPr>
        <w:autoSpaceDE w:val="0"/>
        <w:autoSpaceDN w:val="0"/>
        <w:adjustRightInd w:val="0"/>
        <w:spacing w:after="0" w:line="240" w:lineRule="auto"/>
        <w:rPr>
          <w:rFonts w:ascii="Calibri" w:hAnsi="Calibri" w:cs="Calibri"/>
          <w:i/>
          <w:iCs/>
          <w:color w:val="000000"/>
          <w:kern w:val="0"/>
          <w:sz w:val="22"/>
          <w:szCs w:val="22"/>
        </w:rPr>
      </w:pPr>
    </w:p>
    <w:p w14:paraId="290B12FD" w14:textId="151C6237" w:rsidR="00E24FF5" w:rsidRPr="00B746C5" w:rsidRDefault="00E24FF5" w:rsidP="00E24FF5">
      <w:pPr>
        <w:autoSpaceDE w:val="0"/>
        <w:autoSpaceDN w:val="0"/>
        <w:adjustRightInd w:val="0"/>
        <w:spacing w:after="0" w:line="240" w:lineRule="auto"/>
        <w:rPr>
          <w:rFonts w:ascii="Calibri" w:hAnsi="Calibri" w:cs="Calibri"/>
          <w:i/>
          <w:iCs/>
          <w:color w:val="000000"/>
          <w:kern w:val="0"/>
          <w:sz w:val="22"/>
          <w:szCs w:val="22"/>
        </w:rPr>
      </w:pPr>
      <w:r w:rsidRPr="00B746C5">
        <w:rPr>
          <w:rFonts w:ascii="Calibri" w:hAnsi="Calibri" w:cs="Calibri"/>
          <w:i/>
          <w:iCs/>
          <w:color w:val="000000"/>
          <w:kern w:val="0"/>
          <w:sz w:val="22"/>
          <w:szCs w:val="22"/>
        </w:rPr>
        <w:lastRenderedPageBreak/>
        <w:t>Advice Note: The written certification process is confined to confirming that the documents adequately give effect to the relevant condition(s).</w:t>
      </w:r>
    </w:p>
    <w:p w14:paraId="247F6C8F" w14:textId="77777777" w:rsidR="00E24FF5" w:rsidRPr="00B746C5" w:rsidRDefault="00E24FF5" w:rsidP="00515A02">
      <w:pPr>
        <w:autoSpaceDE w:val="0"/>
        <w:autoSpaceDN w:val="0"/>
        <w:adjustRightInd w:val="0"/>
        <w:spacing w:after="0" w:line="240" w:lineRule="auto"/>
        <w:rPr>
          <w:rFonts w:ascii="Calibri" w:hAnsi="Calibri" w:cs="Calibri"/>
          <w:color w:val="000000"/>
          <w:kern w:val="0"/>
          <w:sz w:val="22"/>
          <w:szCs w:val="22"/>
        </w:rPr>
      </w:pPr>
    </w:p>
    <w:p w14:paraId="15FDACE6" w14:textId="2CD2AB87" w:rsidR="009F11BD" w:rsidRPr="00B746C5" w:rsidRDefault="009F11BD" w:rsidP="009F11BD">
      <w:pPr>
        <w:pStyle w:val="ListParagraph"/>
        <w:numPr>
          <w:ilvl w:val="0"/>
          <w:numId w:val="68"/>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The Consent Holder must notify the Otago Regional Council in writing of the commencement date of earthworks not less than 15 working days prior to the commencement of works within each stage of the subdivision. The prestart notification must include the following information: </w:t>
      </w:r>
    </w:p>
    <w:p w14:paraId="3FDEA04A" w14:textId="77777777" w:rsidR="009F11BD" w:rsidRPr="00B746C5" w:rsidRDefault="009F11BD" w:rsidP="009F11BD">
      <w:pPr>
        <w:pStyle w:val="ListParagraph"/>
        <w:autoSpaceDE w:val="0"/>
        <w:autoSpaceDN w:val="0"/>
        <w:adjustRightInd w:val="0"/>
        <w:spacing w:after="0" w:line="240" w:lineRule="auto"/>
        <w:rPr>
          <w:rFonts w:ascii="Calibri" w:hAnsi="Calibri" w:cs="Calibri"/>
          <w:color w:val="000000"/>
          <w:kern w:val="0"/>
          <w:sz w:val="22"/>
          <w:szCs w:val="22"/>
        </w:rPr>
      </w:pPr>
    </w:p>
    <w:p w14:paraId="5AB7FB37" w14:textId="6D95D8FF" w:rsidR="009F11BD" w:rsidRPr="00B746C5" w:rsidRDefault="009F11BD" w:rsidP="009F11BD">
      <w:pPr>
        <w:pStyle w:val="ListParagraph"/>
        <w:autoSpaceDE w:val="0"/>
        <w:autoSpaceDN w:val="0"/>
        <w:adjustRightInd w:val="0"/>
        <w:spacing w:after="8" w:line="240" w:lineRule="auto"/>
        <w:ind w:left="1276" w:hanging="567"/>
        <w:rPr>
          <w:rFonts w:ascii="Calibri" w:hAnsi="Calibri" w:cs="Calibri"/>
          <w:color w:val="000000"/>
          <w:kern w:val="0"/>
          <w:sz w:val="22"/>
          <w:szCs w:val="22"/>
        </w:rPr>
      </w:pPr>
      <w:r w:rsidRPr="00B746C5">
        <w:rPr>
          <w:rFonts w:ascii="Calibri" w:hAnsi="Calibri" w:cs="Calibri"/>
          <w:color w:val="000000"/>
          <w:kern w:val="0"/>
          <w:sz w:val="22"/>
          <w:szCs w:val="22"/>
        </w:rPr>
        <w:t>a)</w:t>
      </w:r>
      <w:r w:rsidRPr="00B746C5">
        <w:rPr>
          <w:rFonts w:ascii="Calibri" w:hAnsi="Calibri" w:cs="Calibri"/>
          <w:color w:val="000000"/>
          <w:kern w:val="0"/>
          <w:sz w:val="22"/>
          <w:szCs w:val="22"/>
        </w:rPr>
        <w:tab/>
        <w:t xml:space="preserve">The start date of the </w:t>
      </w:r>
      <w:proofErr w:type="gramStart"/>
      <w:r w:rsidRPr="00B746C5">
        <w:rPr>
          <w:rFonts w:ascii="Calibri" w:hAnsi="Calibri" w:cs="Calibri"/>
          <w:color w:val="000000"/>
          <w:kern w:val="0"/>
          <w:sz w:val="22"/>
          <w:szCs w:val="22"/>
        </w:rPr>
        <w:t>works;</w:t>
      </w:r>
      <w:proofErr w:type="gramEnd"/>
      <w:r w:rsidRPr="00B746C5">
        <w:rPr>
          <w:rFonts w:ascii="Calibri" w:hAnsi="Calibri" w:cs="Calibri"/>
          <w:color w:val="000000"/>
          <w:kern w:val="0"/>
          <w:sz w:val="22"/>
          <w:szCs w:val="22"/>
        </w:rPr>
        <w:t xml:space="preserve"> </w:t>
      </w:r>
    </w:p>
    <w:p w14:paraId="5F2D5FFE" w14:textId="03F35E88" w:rsidR="009F11BD" w:rsidRPr="00B746C5" w:rsidRDefault="009F11BD" w:rsidP="009F11BD">
      <w:pPr>
        <w:pStyle w:val="ListParagraph"/>
        <w:autoSpaceDE w:val="0"/>
        <w:autoSpaceDN w:val="0"/>
        <w:adjustRightInd w:val="0"/>
        <w:spacing w:after="8" w:line="240" w:lineRule="auto"/>
        <w:ind w:left="1276" w:hanging="567"/>
        <w:rPr>
          <w:rFonts w:ascii="Calibri" w:hAnsi="Calibri" w:cs="Calibri"/>
          <w:color w:val="000000"/>
          <w:kern w:val="0"/>
          <w:sz w:val="22"/>
          <w:szCs w:val="22"/>
        </w:rPr>
      </w:pPr>
      <w:r w:rsidRPr="00B746C5">
        <w:rPr>
          <w:rFonts w:ascii="Calibri" w:hAnsi="Calibri" w:cs="Calibri"/>
          <w:color w:val="000000"/>
          <w:kern w:val="0"/>
          <w:sz w:val="22"/>
          <w:szCs w:val="22"/>
        </w:rPr>
        <w:t>b)</w:t>
      </w:r>
      <w:r w:rsidRPr="00B746C5">
        <w:rPr>
          <w:rFonts w:ascii="Calibri" w:hAnsi="Calibri" w:cs="Calibri"/>
          <w:color w:val="000000"/>
          <w:kern w:val="0"/>
          <w:sz w:val="22"/>
          <w:szCs w:val="22"/>
        </w:rPr>
        <w:tab/>
        <w:t xml:space="preserve">Photographs of the area/s where works is to be undertaken – photographs must be in colour and no smaller than 200 x 150 millimetres in size and be in JPEG form; and </w:t>
      </w:r>
    </w:p>
    <w:p w14:paraId="6AC88C81" w14:textId="07A1351D" w:rsidR="009F11BD" w:rsidRPr="00B746C5" w:rsidRDefault="009F11BD" w:rsidP="009F11BD">
      <w:pPr>
        <w:pStyle w:val="ListParagraph"/>
        <w:autoSpaceDE w:val="0"/>
        <w:autoSpaceDN w:val="0"/>
        <w:adjustRightInd w:val="0"/>
        <w:spacing w:after="0" w:line="240" w:lineRule="auto"/>
        <w:ind w:left="1276" w:hanging="567"/>
        <w:rPr>
          <w:rFonts w:ascii="Calibri" w:hAnsi="Calibri" w:cs="Calibri"/>
          <w:color w:val="000000"/>
          <w:kern w:val="0"/>
          <w:sz w:val="22"/>
          <w:szCs w:val="22"/>
        </w:rPr>
      </w:pPr>
      <w:r w:rsidRPr="00B746C5">
        <w:rPr>
          <w:rFonts w:ascii="Calibri" w:hAnsi="Calibri" w:cs="Calibri"/>
          <w:color w:val="000000"/>
          <w:kern w:val="0"/>
          <w:sz w:val="22"/>
          <w:szCs w:val="22"/>
        </w:rPr>
        <w:t>c)</w:t>
      </w:r>
      <w:r w:rsidRPr="00B746C5">
        <w:rPr>
          <w:rFonts w:ascii="Calibri" w:hAnsi="Calibri" w:cs="Calibri"/>
          <w:color w:val="000000"/>
          <w:kern w:val="0"/>
          <w:sz w:val="22"/>
          <w:szCs w:val="22"/>
        </w:rPr>
        <w:tab/>
        <w:t xml:space="preserve">Advise who the Environmental Representative for the works programme is and provide contact details to the Otago Regional Council. </w:t>
      </w:r>
    </w:p>
    <w:p w14:paraId="08A65086" w14:textId="77777777" w:rsidR="00705F88" w:rsidRPr="00B746C5" w:rsidRDefault="00705F88" w:rsidP="009F11BD">
      <w:pPr>
        <w:pStyle w:val="ListParagraph"/>
        <w:spacing w:after="0" w:line="240" w:lineRule="auto"/>
        <w:ind w:left="567"/>
        <w:rPr>
          <w:rFonts w:ascii="Calibri" w:hAnsi="Calibri" w:cs="Calibri"/>
          <w:sz w:val="22"/>
          <w:szCs w:val="22"/>
        </w:rPr>
      </w:pPr>
    </w:p>
    <w:p w14:paraId="605B6D79" w14:textId="33BCE50F" w:rsidR="00F44F91" w:rsidRPr="00B746C5" w:rsidRDefault="00E54A50" w:rsidP="004502E5">
      <w:pPr>
        <w:spacing w:after="0" w:line="240" w:lineRule="auto"/>
        <w:ind w:left="567" w:hanging="567"/>
        <w:rPr>
          <w:rFonts w:ascii="Calibri" w:hAnsi="Calibri" w:cs="Calibri"/>
          <w:sz w:val="22"/>
          <w:szCs w:val="22"/>
        </w:rPr>
      </w:pPr>
      <w:r>
        <w:rPr>
          <w:rFonts w:ascii="Calibri" w:hAnsi="Calibri" w:cs="Calibri"/>
          <w:sz w:val="22"/>
          <w:szCs w:val="22"/>
        </w:rPr>
        <w:t>10</w:t>
      </w:r>
      <w:r w:rsidR="00195CA0" w:rsidRPr="00B746C5">
        <w:rPr>
          <w:rFonts w:ascii="Calibri" w:hAnsi="Calibri" w:cs="Calibri"/>
          <w:sz w:val="22"/>
          <w:szCs w:val="22"/>
        </w:rPr>
        <w:t>.</w:t>
      </w:r>
      <w:r w:rsidR="00195CA0" w:rsidRPr="00B746C5">
        <w:rPr>
          <w:rFonts w:ascii="Calibri" w:hAnsi="Calibri" w:cs="Calibri"/>
          <w:sz w:val="22"/>
          <w:szCs w:val="22"/>
        </w:rPr>
        <w:tab/>
      </w:r>
      <w:r w:rsidR="00CB0D22" w:rsidRPr="00B746C5">
        <w:rPr>
          <w:rFonts w:ascii="Calibri" w:hAnsi="Calibri" w:cs="Calibri"/>
          <w:sz w:val="22"/>
          <w:szCs w:val="22"/>
        </w:rPr>
        <w:t xml:space="preserve">No less than 15 working days prior </w:t>
      </w:r>
      <w:r w:rsidR="00DD0B53" w:rsidRPr="00B746C5">
        <w:rPr>
          <w:rFonts w:ascii="Calibri" w:hAnsi="Calibri" w:cs="Calibri"/>
          <w:sz w:val="22"/>
          <w:szCs w:val="22"/>
        </w:rPr>
        <w:t xml:space="preserve"> to commencement of any ground disturbance works on the site, the Consent Holder must submit a</w:t>
      </w:r>
      <w:r w:rsidR="0016762A" w:rsidRPr="00B746C5">
        <w:rPr>
          <w:rFonts w:ascii="Calibri" w:hAnsi="Calibri" w:cs="Calibri"/>
          <w:sz w:val="22"/>
          <w:szCs w:val="22"/>
        </w:rPr>
        <w:t>n updated</w:t>
      </w:r>
      <w:r w:rsidR="00DD0B53" w:rsidRPr="00B746C5">
        <w:rPr>
          <w:rFonts w:ascii="Calibri" w:hAnsi="Calibri" w:cs="Calibri"/>
          <w:sz w:val="22"/>
          <w:szCs w:val="22"/>
        </w:rPr>
        <w:t xml:space="preserve"> Detailed Site Investigation (DSI) </w:t>
      </w:r>
      <w:r w:rsidR="00252B27" w:rsidRPr="00B746C5">
        <w:rPr>
          <w:rFonts w:ascii="Calibri" w:hAnsi="Calibri" w:cs="Calibri"/>
          <w:sz w:val="22"/>
          <w:szCs w:val="22"/>
        </w:rPr>
        <w:t>providing further investigation / assessment of the landfill and fertiliser storage areas</w:t>
      </w:r>
      <w:r w:rsidR="005B6B31" w:rsidRPr="00B746C5">
        <w:rPr>
          <w:rFonts w:ascii="Calibri" w:hAnsi="Calibri" w:cs="Calibri"/>
          <w:sz w:val="22"/>
          <w:szCs w:val="22"/>
        </w:rPr>
        <w:t xml:space="preserve"> </w:t>
      </w:r>
      <w:r w:rsidR="008D3C1B" w:rsidRPr="00B746C5">
        <w:rPr>
          <w:rFonts w:ascii="Calibri" w:hAnsi="Calibri" w:cs="Calibri"/>
          <w:sz w:val="22"/>
          <w:szCs w:val="22"/>
        </w:rPr>
        <w:t>to the ORC prepared by a suitably qualified and experienced contaminated land practitioner in accordance with the</w:t>
      </w:r>
      <w:r w:rsidR="00095B8C" w:rsidRPr="00B746C5">
        <w:rPr>
          <w:rFonts w:ascii="Calibri" w:hAnsi="Calibri" w:cs="Calibri"/>
          <w:sz w:val="22"/>
          <w:szCs w:val="22"/>
        </w:rPr>
        <w:t xml:space="preserve"> Contaminated Land Management Guidelines No. 1: Reporting on </w:t>
      </w:r>
      <w:r w:rsidR="00217495" w:rsidRPr="00B746C5">
        <w:rPr>
          <w:rFonts w:ascii="Calibri" w:hAnsi="Calibri" w:cs="Calibri"/>
          <w:sz w:val="22"/>
          <w:szCs w:val="22"/>
        </w:rPr>
        <w:t>Contaminated</w:t>
      </w:r>
      <w:r w:rsidR="00095B8C" w:rsidRPr="00B746C5">
        <w:rPr>
          <w:rFonts w:ascii="Calibri" w:hAnsi="Calibri" w:cs="Calibri"/>
          <w:sz w:val="22"/>
          <w:szCs w:val="22"/>
        </w:rPr>
        <w:t xml:space="preserve"> Sites in New Zealand (Ministry for the Environment, 2011)</w:t>
      </w:r>
      <w:r w:rsidR="006D2F5A" w:rsidRPr="00B746C5">
        <w:rPr>
          <w:rFonts w:ascii="Calibri" w:hAnsi="Calibri" w:cs="Calibri"/>
          <w:sz w:val="22"/>
          <w:szCs w:val="22"/>
        </w:rPr>
        <w:t xml:space="preserve">. </w:t>
      </w:r>
    </w:p>
    <w:p w14:paraId="7D88D33A" w14:textId="77777777" w:rsidR="00CD7388" w:rsidRPr="00B746C5" w:rsidRDefault="00CD7388" w:rsidP="00217495">
      <w:pPr>
        <w:pStyle w:val="ListParagraph"/>
        <w:spacing w:after="0" w:line="240" w:lineRule="auto"/>
        <w:ind w:left="567"/>
        <w:rPr>
          <w:rFonts w:ascii="Calibri" w:hAnsi="Calibri" w:cs="Calibri"/>
          <w:sz w:val="22"/>
          <w:szCs w:val="22"/>
        </w:rPr>
      </w:pPr>
    </w:p>
    <w:p w14:paraId="32B23317" w14:textId="70AC4D48" w:rsidR="00DD0B53" w:rsidRPr="00B746C5" w:rsidRDefault="00515A02" w:rsidP="004502E5">
      <w:pPr>
        <w:pStyle w:val="ListParagraph"/>
        <w:spacing w:after="0" w:line="240" w:lineRule="auto"/>
        <w:ind w:left="567" w:hanging="567"/>
        <w:rPr>
          <w:rFonts w:ascii="Calibri" w:hAnsi="Calibri" w:cs="Calibri"/>
          <w:sz w:val="22"/>
          <w:szCs w:val="22"/>
        </w:rPr>
      </w:pPr>
      <w:r w:rsidRPr="00B746C5">
        <w:rPr>
          <w:rFonts w:ascii="Calibri" w:hAnsi="Calibri" w:cs="Calibri"/>
          <w:sz w:val="22"/>
          <w:szCs w:val="22"/>
        </w:rPr>
        <w:t>1</w:t>
      </w:r>
      <w:r w:rsidR="00E54A50">
        <w:rPr>
          <w:rFonts w:ascii="Calibri" w:hAnsi="Calibri" w:cs="Calibri"/>
          <w:sz w:val="22"/>
          <w:szCs w:val="22"/>
        </w:rPr>
        <w:t>1</w:t>
      </w:r>
      <w:r w:rsidR="00195CA0" w:rsidRPr="00B746C5">
        <w:rPr>
          <w:rFonts w:ascii="Calibri" w:hAnsi="Calibri" w:cs="Calibri"/>
          <w:sz w:val="22"/>
          <w:szCs w:val="22"/>
        </w:rPr>
        <w:t>.</w:t>
      </w:r>
      <w:r w:rsidR="00195CA0" w:rsidRPr="00B746C5">
        <w:rPr>
          <w:rFonts w:ascii="Calibri" w:hAnsi="Calibri" w:cs="Calibri"/>
          <w:sz w:val="22"/>
          <w:szCs w:val="22"/>
        </w:rPr>
        <w:tab/>
      </w:r>
      <w:r w:rsidR="006D2F5A" w:rsidRPr="00B746C5">
        <w:rPr>
          <w:rFonts w:ascii="Calibri" w:hAnsi="Calibri" w:cs="Calibri"/>
          <w:sz w:val="22"/>
          <w:szCs w:val="22"/>
        </w:rPr>
        <w:t xml:space="preserve">No less than 15 working days prior to the commencement of ground disturbance works within the </w:t>
      </w:r>
      <w:r w:rsidR="00BE32E2" w:rsidRPr="00B746C5">
        <w:rPr>
          <w:rFonts w:ascii="Calibri" w:hAnsi="Calibri" w:cs="Calibri"/>
          <w:sz w:val="22"/>
          <w:szCs w:val="22"/>
        </w:rPr>
        <w:t xml:space="preserve"> </w:t>
      </w:r>
      <w:proofErr w:type="spellStart"/>
      <w:r w:rsidR="00BE32E2" w:rsidRPr="00B746C5">
        <w:rPr>
          <w:rFonts w:ascii="Calibri" w:hAnsi="Calibri" w:cs="Calibri"/>
          <w:sz w:val="22"/>
          <w:szCs w:val="22"/>
        </w:rPr>
        <w:t>NZone</w:t>
      </w:r>
      <w:proofErr w:type="spellEnd"/>
      <w:r w:rsidR="00BE32E2" w:rsidRPr="00B746C5">
        <w:rPr>
          <w:rFonts w:ascii="Calibri" w:hAnsi="Calibri" w:cs="Calibri"/>
          <w:sz w:val="22"/>
          <w:szCs w:val="22"/>
        </w:rPr>
        <w:t xml:space="preserve"> refuelling pad and washdown zone</w:t>
      </w:r>
      <w:r w:rsidR="00687E46" w:rsidRPr="00B746C5">
        <w:rPr>
          <w:rFonts w:ascii="Calibri" w:hAnsi="Calibri" w:cs="Calibri"/>
          <w:sz w:val="22"/>
          <w:szCs w:val="22"/>
        </w:rPr>
        <w:t xml:space="preserve"> (as identified in the Preliminary Site Investigation undertaken by WSP dated 4 April 2025), the Consent Holder must submit to the ORC</w:t>
      </w:r>
      <w:r w:rsidR="006D3C24" w:rsidRPr="00B746C5">
        <w:rPr>
          <w:rFonts w:ascii="Calibri" w:hAnsi="Calibri" w:cs="Calibri"/>
          <w:sz w:val="22"/>
          <w:szCs w:val="22"/>
        </w:rPr>
        <w:t xml:space="preserve"> a DSI prepared by a suitably qualified and experienced contaminated land practitioner</w:t>
      </w:r>
      <w:r w:rsidR="00217495" w:rsidRPr="00B746C5">
        <w:rPr>
          <w:rFonts w:ascii="Calibri" w:hAnsi="Calibri" w:cs="Calibri"/>
          <w:sz w:val="22"/>
          <w:szCs w:val="22"/>
        </w:rPr>
        <w:t xml:space="preserve"> in accordance with the Contaminated Land Management Guidelines No. 1: Reporting on Contaminated Sites in New Zealand (Ministry for the Environment, 2011). </w:t>
      </w:r>
      <w:r w:rsidR="00BE32E2" w:rsidRPr="00B746C5">
        <w:rPr>
          <w:rFonts w:ascii="Calibri" w:hAnsi="Calibri" w:cs="Calibri"/>
          <w:sz w:val="22"/>
          <w:szCs w:val="22"/>
        </w:rPr>
        <w:t xml:space="preserve"> </w:t>
      </w:r>
    </w:p>
    <w:p w14:paraId="25DAD9D2" w14:textId="77777777" w:rsidR="00195CA0" w:rsidRPr="00B746C5" w:rsidRDefault="00195CA0" w:rsidP="00213F58">
      <w:pPr>
        <w:pStyle w:val="ListParagraph"/>
        <w:autoSpaceDE w:val="0"/>
        <w:autoSpaceDN w:val="0"/>
        <w:adjustRightInd w:val="0"/>
        <w:spacing w:after="0" w:line="240" w:lineRule="auto"/>
        <w:rPr>
          <w:rFonts w:ascii="Calibri" w:hAnsi="Calibri" w:cs="Calibri"/>
          <w:color w:val="000000"/>
          <w:kern w:val="0"/>
          <w:sz w:val="22"/>
          <w:szCs w:val="22"/>
        </w:rPr>
      </w:pPr>
    </w:p>
    <w:p w14:paraId="28CE04D0" w14:textId="7ED70454" w:rsidR="00195CA0" w:rsidRPr="00B746C5" w:rsidRDefault="00195CA0" w:rsidP="00042195">
      <w:pPr>
        <w:pStyle w:val="ListParagraph"/>
        <w:numPr>
          <w:ilvl w:val="0"/>
          <w:numId w:val="209"/>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No less than 15 working days prior to the commencement of each stage (if disturbance works are staged) of contaminated soil disturbance, the Consent Holder must submit a Remedial Action Plan (RAP) to the Consent Authority for certification. The RAP must be prepared by a suitably qualified and experienced practitioner and be in accordance with Contaminated Land Management Guideline No 1: Reporting on Contaminated Sites in New Zealand (Ministry for the Environment, 2011). The objective of the RAP is to ensure that all areas of the site are suitable for their intended land use at the completion of the earthworks. The RAP must contain sufficient detail to address the following matters, at a minimum: </w:t>
      </w:r>
    </w:p>
    <w:p w14:paraId="029B6F37" w14:textId="77777777" w:rsidR="00195CA0" w:rsidRPr="00B746C5" w:rsidRDefault="00195CA0" w:rsidP="00213F58">
      <w:pPr>
        <w:pStyle w:val="ListParagraph"/>
        <w:autoSpaceDE w:val="0"/>
        <w:autoSpaceDN w:val="0"/>
        <w:adjustRightInd w:val="0"/>
        <w:spacing w:after="0" w:line="240" w:lineRule="auto"/>
        <w:rPr>
          <w:rFonts w:ascii="Calibri" w:hAnsi="Calibri" w:cs="Calibri"/>
          <w:color w:val="000000"/>
          <w:kern w:val="0"/>
          <w:sz w:val="22"/>
          <w:szCs w:val="22"/>
        </w:rPr>
      </w:pPr>
    </w:p>
    <w:p w14:paraId="200647AE" w14:textId="38D0FCF2" w:rsidR="00195CA0" w:rsidRPr="00B746C5" w:rsidRDefault="00195CA0" w:rsidP="00213F58">
      <w:pPr>
        <w:pStyle w:val="ListParagraph"/>
        <w:autoSpaceDE w:val="0"/>
        <w:autoSpaceDN w:val="0"/>
        <w:adjustRightInd w:val="0"/>
        <w:spacing w:after="8"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a)</w:t>
      </w:r>
      <w:r w:rsidR="00213F58"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remediation objectives, methodology and outcomes </w:t>
      </w:r>
      <w:proofErr w:type="gramStart"/>
      <w:r w:rsidRPr="00B746C5">
        <w:rPr>
          <w:rFonts w:ascii="Calibri" w:hAnsi="Calibri" w:cs="Calibri"/>
          <w:color w:val="000000"/>
          <w:kern w:val="0"/>
          <w:sz w:val="22"/>
          <w:szCs w:val="22"/>
        </w:rPr>
        <w:t>anticipated;</w:t>
      </w:r>
      <w:proofErr w:type="gramEnd"/>
      <w:r w:rsidRPr="00B746C5">
        <w:rPr>
          <w:rFonts w:ascii="Calibri" w:hAnsi="Calibri" w:cs="Calibri"/>
          <w:color w:val="000000"/>
          <w:kern w:val="0"/>
          <w:sz w:val="22"/>
          <w:szCs w:val="22"/>
        </w:rPr>
        <w:t xml:space="preserve"> </w:t>
      </w:r>
    </w:p>
    <w:p w14:paraId="2BF8A89E" w14:textId="1D1DC562" w:rsidR="00195CA0" w:rsidRPr="00B746C5" w:rsidRDefault="00195CA0" w:rsidP="00213F58">
      <w:pPr>
        <w:pStyle w:val="ListParagraph"/>
        <w:autoSpaceDE w:val="0"/>
        <w:autoSpaceDN w:val="0"/>
        <w:adjustRightInd w:val="0"/>
        <w:spacing w:after="8"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b)</w:t>
      </w:r>
      <w:r w:rsidR="00213F58"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relationship with the earthworks management plans required by Conditions </w:t>
      </w:r>
      <w:r w:rsidR="007C0520">
        <w:rPr>
          <w:rFonts w:ascii="Calibri" w:hAnsi="Calibri" w:cs="Calibri"/>
          <w:color w:val="000000"/>
          <w:kern w:val="0"/>
          <w:sz w:val="22"/>
          <w:szCs w:val="22"/>
        </w:rPr>
        <w:t>9 - 13</w:t>
      </w:r>
      <w:r w:rsidRPr="00B746C5">
        <w:rPr>
          <w:rFonts w:ascii="Calibri" w:hAnsi="Calibri" w:cs="Calibri"/>
          <w:color w:val="000000"/>
          <w:kern w:val="0"/>
          <w:sz w:val="22"/>
          <w:szCs w:val="22"/>
        </w:rPr>
        <w:t xml:space="preserve"> of Land Use Consent RMFT25.</w:t>
      </w:r>
      <w:proofErr w:type="gramStart"/>
      <w:r w:rsidRPr="00B746C5">
        <w:rPr>
          <w:rFonts w:ascii="Calibri" w:hAnsi="Calibri" w:cs="Calibri"/>
          <w:color w:val="000000"/>
          <w:kern w:val="0"/>
          <w:sz w:val="22"/>
          <w:szCs w:val="22"/>
        </w:rPr>
        <w:t>003.01;</w:t>
      </w:r>
      <w:proofErr w:type="gramEnd"/>
      <w:r w:rsidRPr="00B746C5">
        <w:rPr>
          <w:rFonts w:ascii="Calibri" w:hAnsi="Calibri" w:cs="Calibri"/>
          <w:color w:val="000000"/>
          <w:kern w:val="0"/>
          <w:sz w:val="22"/>
          <w:szCs w:val="22"/>
        </w:rPr>
        <w:t xml:space="preserve"> </w:t>
      </w:r>
    </w:p>
    <w:p w14:paraId="7D698E09" w14:textId="113698A1" w:rsidR="00195CA0" w:rsidRPr="00B746C5" w:rsidRDefault="00195CA0" w:rsidP="00213F58">
      <w:pPr>
        <w:pStyle w:val="ListParagraph"/>
        <w:autoSpaceDE w:val="0"/>
        <w:autoSpaceDN w:val="0"/>
        <w:adjustRightInd w:val="0"/>
        <w:spacing w:after="8"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c)</w:t>
      </w:r>
      <w:r w:rsidR="00213F58"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protocols to be followed in managing the contaminated materials and replacement with other clean </w:t>
      </w:r>
      <w:proofErr w:type="gramStart"/>
      <w:r w:rsidRPr="00B746C5">
        <w:rPr>
          <w:rFonts w:ascii="Calibri" w:hAnsi="Calibri" w:cs="Calibri"/>
          <w:color w:val="000000"/>
          <w:kern w:val="0"/>
          <w:sz w:val="22"/>
          <w:szCs w:val="22"/>
        </w:rPr>
        <w:t>material;</w:t>
      </w:r>
      <w:proofErr w:type="gramEnd"/>
      <w:r w:rsidRPr="00B746C5">
        <w:rPr>
          <w:rFonts w:ascii="Calibri" w:hAnsi="Calibri" w:cs="Calibri"/>
          <w:color w:val="000000"/>
          <w:kern w:val="0"/>
          <w:sz w:val="22"/>
          <w:szCs w:val="22"/>
        </w:rPr>
        <w:t xml:space="preserve"> </w:t>
      </w:r>
    </w:p>
    <w:p w14:paraId="557AEAE6" w14:textId="7C479095" w:rsidR="00195CA0" w:rsidRPr="00B746C5" w:rsidRDefault="00195CA0" w:rsidP="00213F58">
      <w:pPr>
        <w:pStyle w:val="ListParagraph"/>
        <w:autoSpaceDE w:val="0"/>
        <w:autoSpaceDN w:val="0"/>
        <w:adjustRightInd w:val="0"/>
        <w:spacing w:after="8"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d)</w:t>
      </w:r>
      <w:r w:rsidR="00213F58"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Management of unanticipated discoveries, including but not limited to: </w:t>
      </w:r>
    </w:p>
    <w:p w14:paraId="67926EAA" w14:textId="223DFCD8" w:rsidR="00195CA0" w:rsidRPr="00B746C5" w:rsidRDefault="00195CA0" w:rsidP="00042195">
      <w:pPr>
        <w:pStyle w:val="ListParagraph"/>
        <w:autoSpaceDE w:val="0"/>
        <w:autoSpaceDN w:val="0"/>
        <w:adjustRightInd w:val="0"/>
        <w:spacing w:after="8" w:line="240" w:lineRule="auto"/>
        <w:ind w:left="1701" w:hanging="567"/>
        <w:rPr>
          <w:rFonts w:ascii="Calibri" w:hAnsi="Calibri" w:cs="Calibri"/>
          <w:color w:val="000000"/>
          <w:kern w:val="0"/>
          <w:sz w:val="22"/>
          <w:szCs w:val="22"/>
        </w:rPr>
      </w:pPr>
      <w:proofErr w:type="spellStart"/>
      <w:r w:rsidRPr="00B746C5">
        <w:rPr>
          <w:rFonts w:ascii="Calibri" w:hAnsi="Calibri" w:cs="Calibri"/>
          <w:color w:val="000000"/>
          <w:kern w:val="0"/>
          <w:sz w:val="22"/>
          <w:szCs w:val="22"/>
        </w:rPr>
        <w:t>i</w:t>
      </w:r>
      <w:proofErr w:type="spellEnd"/>
      <w:r w:rsidRPr="00B746C5">
        <w:rPr>
          <w:rFonts w:ascii="Calibri" w:hAnsi="Calibri" w:cs="Calibri"/>
          <w:color w:val="000000"/>
          <w:kern w:val="0"/>
          <w:sz w:val="22"/>
          <w:szCs w:val="22"/>
        </w:rPr>
        <w:t>.</w:t>
      </w:r>
      <w:r w:rsidR="00213F58"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Defining the size of the area around the unanticipated discovery where works should stop prior to obtaining SQEP </w:t>
      </w:r>
      <w:proofErr w:type="gramStart"/>
      <w:r w:rsidRPr="00B746C5">
        <w:rPr>
          <w:rFonts w:ascii="Calibri" w:hAnsi="Calibri" w:cs="Calibri"/>
          <w:color w:val="000000"/>
          <w:kern w:val="0"/>
          <w:sz w:val="22"/>
          <w:szCs w:val="22"/>
        </w:rPr>
        <w:t>review;</w:t>
      </w:r>
      <w:proofErr w:type="gramEnd"/>
      <w:r w:rsidRPr="00B746C5">
        <w:rPr>
          <w:rFonts w:ascii="Calibri" w:hAnsi="Calibri" w:cs="Calibri"/>
          <w:color w:val="000000"/>
          <w:kern w:val="0"/>
          <w:sz w:val="22"/>
          <w:szCs w:val="22"/>
        </w:rPr>
        <w:t xml:space="preserve"> </w:t>
      </w:r>
    </w:p>
    <w:p w14:paraId="77AC6C49" w14:textId="483D495E" w:rsidR="00195CA0" w:rsidRPr="00B746C5" w:rsidRDefault="00195CA0" w:rsidP="00042195">
      <w:pPr>
        <w:pStyle w:val="ListParagraph"/>
        <w:autoSpaceDE w:val="0"/>
        <w:autoSpaceDN w:val="0"/>
        <w:adjustRightInd w:val="0"/>
        <w:spacing w:after="8" w:line="240" w:lineRule="auto"/>
        <w:ind w:left="1701" w:hanging="567"/>
        <w:rPr>
          <w:rFonts w:ascii="Calibri" w:hAnsi="Calibri" w:cs="Calibri"/>
          <w:color w:val="000000"/>
          <w:kern w:val="0"/>
          <w:sz w:val="22"/>
          <w:szCs w:val="22"/>
        </w:rPr>
      </w:pPr>
      <w:r w:rsidRPr="00B746C5">
        <w:rPr>
          <w:rFonts w:ascii="Calibri" w:hAnsi="Calibri" w:cs="Calibri"/>
          <w:color w:val="000000"/>
          <w:kern w:val="0"/>
          <w:sz w:val="22"/>
          <w:szCs w:val="22"/>
        </w:rPr>
        <w:t>ii.</w:t>
      </w:r>
      <w:r w:rsidR="00213F58"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responsibilities for notifying Council of the discovery and notification </w:t>
      </w:r>
      <w:proofErr w:type="gramStart"/>
      <w:r w:rsidRPr="00B746C5">
        <w:rPr>
          <w:rFonts w:ascii="Calibri" w:hAnsi="Calibri" w:cs="Calibri"/>
          <w:color w:val="000000"/>
          <w:kern w:val="0"/>
          <w:sz w:val="22"/>
          <w:szCs w:val="22"/>
        </w:rPr>
        <w:t>timeframes;</w:t>
      </w:r>
      <w:proofErr w:type="gramEnd"/>
      <w:r w:rsidRPr="00B746C5">
        <w:rPr>
          <w:rFonts w:ascii="Calibri" w:hAnsi="Calibri" w:cs="Calibri"/>
          <w:color w:val="000000"/>
          <w:kern w:val="0"/>
          <w:sz w:val="22"/>
          <w:szCs w:val="22"/>
        </w:rPr>
        <w:t xml:space="preserve"> </w:t>
      </w:r>
    </w:p>
    <w:p w14:paraId="2CC32861" w14:textId="2C0A2106" w:rsidR="00195CA0" w:rsidRPr="00B746C5" w:rsidRDefault="00195CA0" w:rsidP="00213F58">
      <w:pPr>
        <w:pStyle w:val="ListParagraph"/>
        <w:autoSpaceDE w:val="0"/>
        <w:autoSpaceDN w:val="0"/>
        <w:adjustRightInd w:val="0"/>
        <w:spacing w:after="8"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e)</w:t>
      </w:r>
      <w:r w:rsidR="00213F58"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Steps that must be taken to prevent the contaminated material becoming entrained in stormwater. </w:t>
      </w:r>
    </w:p>
    <w:p w14:paraId="55F0CE74" w14:textId="178F6BF7" w:rsidR="00195CA0" w:rsidRPr="00B746C5" w:rsidRDefault="00195CA0" w:rsidP="00213F58">
      <w:pPr>
        <w:pStyle w:val="ListParagraph"/>
        <w:autoSpaceDE w:val="0"/>
        <w:autoSpaceDN w:val="0"/>
        <w:adjustRightInd w:val="0"/>
        <w:spacing w:after="8"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f)</w:t>
      </w:r>
      <w:r w:rsidR="00213F58"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proposed investigation methodology for the historic area of excavation, including contingencies for a situation where contaminated material is identified in this location. </w:t>
      </w:r>
    </w:p>
    <w:p w14:paraId="122D2158" w14:textId="2B932A69" w:rsidR="00195CA0" w:rsidRPr="00B746C5" w:rsidRDefault="00195CA0" w:rsidP="00213F58">
      <w:pPr>
        <w:pStyle w:val="ListParagraph"/>
        <w:autoSpaceDE w:val="0"/>
        <w:autoSpaceDN w:val="0"/>
        <w:adjustRightInd w:val="0"/>
        <w:spacing w:after="8"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g)</w:t>
      </w:r>
      <w:r w:rsidR="00213F58"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validation testing, monitoring or inspection proposed to demonstrate that the remediation has met the specified </w:t>
      </w:r>
      <w:proofErr w:type="gramStart"/>
      <w:r w:rsidRPr="00B746C5">
        <w:rPr>
          <w:rFonts w:ascii="Calibri" w:hAnsi="Calibri" w:cs="Calibri"/>
          <w:color w:val="000000"/>
          <w:kern w:val="0"/>
          <w:sz w:val="22"/>
          <w:szCs w:val="22"/>
        </w:rPr>
        <w:t>objectives;</w:t>
      </w:r>
      <w:proofErr w:type="gramEnd"/>
      <w:r w:rsidRPr="00B746C5">
        <w:rPr>
          <w:rFonts w:ascii="Calibri" w:hAnsi="Calibri" w:cs="Calibri"/>
          <w:color w:val="000000"/>
          <w:kern w:val="0"/>
          <w:sz w:val="22"/>
          <w:szCs w:val="22"/>
        </w:rPr>
        <w:t xml:space="preserve"> </w:t>
      </w:r>
    </w:p>
    <w:p w14:paraId="6864E157" w14:textId="63AD50C5" w:rsidR="00195CA0" w:rsidRPr="00B746C5" w:rsidRDefault="00195CA0" w:rsidP="00213F58">
      <w:pPr>
        <w:pStyle w:val="ListParagraph"/>
        <w:autoSpaceDE w:val="0"/>
        <w:autoSpaceDN w:val="0"/>
        <w:adjustRightInd w:val="0"/>
        <w:spacing w:after="0"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lastRenderedPageBreak/>
        <w:t>h)</w:t>
      </w:r>
      <w:r w:rsidR="00213F58"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site validation criteria. </w:t>
      </w:r>
    </w:p>
    <w:p w14:paraId="3EFBE7DE" w14:textId="77777777" w:rsidR="00724149" w:rsidRPr="00042195" w:rsidRDefault="00724149" w:rsidP="00042195">
      <w:pPr>
        <w:autoSpaceDE w:val="0"/>
        <w:autoSpaceDN w:val="0"/>
        <w:adjustRightInd w:val="0"/>
        <w:spacing w:after="0" w:line="240" w:lineRule="auto"/>
        <w:rPr>
          <w:rFonts w:ascii="Calibri" w:hAnsi="Calibri" w:cs="Calibri"/>
          <w:color w:val="000000"/>
          <w:kern w:val="0"/>
          <w:sz w:val="22"/>
          <w:szCs w:val="22"/>
        </w:rPr>
      </w:pPr>
    </w:p>
    <w:p w14:paraId="60FB03B7" w14:textId="77777777" w:rsidR="00724149" w:rsidRPr="00B746C5" w:rsidRDefault="00724149" w:rsidP="00042195">
      <w:pPr>
        <w:pStyle w:val="ListParagraph"/>
        <w:numPr>
          <w:ilvl w:val="0"/>
          <w:numId w:val="209"/>
        </w:numPr>
        <w:autoSpaceDE w:val="0"/>
        <w:autoSpaceDN w:val="0"/>
        <w:adjustRightInd w:val="0"/>
        <w:spacing w:after="0" w:line="240" w:lineRule="auto"/>
        <w:ind w:left="567" w:hanging="425"/>
        <w:rPr>
          <w:rFonts w:ascii="Calibri" w:hAnsi="Calibri" w:cs="Calibri"/>
          <w:color w:val="000000"/>
          <w:kern w:val="0"/>
          <w:sz w:val="22"/>
          <w:szCs w:val="22"/>
        </w:rPr>
      </w:pPr>
      <w:r w:rsidRPr="00B746C5">
        <w:rPr>
          <w:rFonts w:ascii="Calibri" w:hAnsi="Calibri" w:cs="Calibri"/>
          <w:color w:val="000000"/>
          <w:kern w:val="0"/>
          <w:sz w:val="22"/>
          <w:szCs w:val="22"/>
        </w:rPr>
        <w:t xml:space="preserve">No less than 15 working days prior to the commencement of each stage (if disturbance works are staged) of contaminated soil disturbance, the Consent Holder must submit a Contaminated Site Management Plan to the Otago Regional Council for certification. The CSMP must be prepared by a suitably qualified and experienced contaminated land practitioner and be in accordance with Contaminated Land Management Guideline No 1: Reporting on Contaminated Sites in New Zealand (Ministry for the Environment, 2011). The objective of the CSMP is to ensure that the health of onsite workers, the onsite environment, and the receiving environment, are protected from the effects of contaminants. The CSMP must contain sufficient detail to address the following matters: </w:t>
      </w:r>
    </w:p>
    <w:p w14:paraId="18CA7C0B" w14:textId="77777777" w:rsidR="00724149" w:rsidRPr="00B746C5" w:rsidRDefault="00724149" w:rsidP="00050DC5">
      <w:pPr>
        <w:pStyle w:val="ListParagraph"/>
        <w:autoSpaceDE w:val="0"/>
        <w:autoSpaceDN w:val="0"/>
        <w:adjustRightInd w:val="0"/>
        <w:spacing w:after="0" w:line="240" w:lineRule="auto"/>
        <w:rPr>
          <w:rFonts w:ascii="Calibri" w:hAnsi="Calibri" w:cs="Calibri"/>
          <w:color w:val="000000"/>
          <w:kern w:val="0"/>
          <w:sz w:val="22"/>
          <w:szCs w:val="22"/>
        </w:rPr>
      </w:pPr>
    </w:p>
    <w:p w14:paraId="2B056F70" w14:textId="3835FB6B" w:rsidR="00724149" w:rsidRPr="00B746C5" w:rsidRDefault="00724149" w:rsidP="00050DC5">
      <w:pPr>
        <w:pStyle w:val="ListParagraph"/>
        <w:autoSpaceDE w:val="0"/>
        <w:autoSpaceDN w:val="0"/>
        <w:adjustRightInd w:val="0"/>
        <w:spacing w:after="11"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a)</w:t>
      </w:r>
      <w:r w:rsidR="00050DC5" w:rsidRPr="00B746C5">
        <w:rPr>
          <w:rFonts w:ascii="Calibri" w:hAnsi="Calibri" w:cs="Calibri"/>
          <w:color w:val="000000"/>
          <w:kern w:val="0"/>
          <w:sz w:val="22"/>
          <w:szCs w:val="22"/>
        </w:rPr>
        <w:tab/>
      </w:r>
      <w:proofErr w:type="gramStart"/>
      <w:r w:rsidRPr="00B746C5">
        <w:rPr>
          <w:rFonts w:ascii="Calibri" w:hAnsi="Calibri" w:cs="Calibri"/>
          <w:color w:val="000000"/>
          <w:kern w:val="0"/>
          <w:sz w:val="22"/>
          <w:szCs w:val="22"/>
        </w:rPr>
        <w:t>A brief summary</w:t>
      </w:r>
      <w:proofErr w:type="gramEnd"/>
      <w:r w:rsidRPr="00B746C5">
        <w:rPr>
          <w:rFonts w:ascii="Calibri" w:hAnsi="Calibri" w:cs="Calibri"/>
          <w:color w:val="000000"/>
          <w:kern w:val="0"/>
          <w:sz w:val="22"/>
          <w:szCs w:val="22"/>
        </w:rPr>
        <w:t xml:space="preserve"> of the works to be undertaken in accordance with the approved </w:t>
      </w:r>
      <w:proofErr w:type="gramStart"/>
      <w:r w:rsidRPr="00B746C5">
        <w:rPr>
          <w:rFonts w:ascii="Calibri" w:hAnsi="Calibri" w:cs="Calibri"/>
          <w:color w:val="000000"/>
          <w:kern w:val="0"/>
          <w:sz w:val="22"/>
          <w:szCs w:val="22"/>
        </w:rPr>
        <w:t>consent;</w:t>
      </w:r>
      <w:proofErr w:type="gramEnd"/>
      <w:r w:rsidRPr="00B746C5">
        <w:rPr>
          <w:rFonts w:ascii="Calibri" w:hAnsi="Calibri" w:cs="Calibri"/>
          <w:color w:val="000000"/>
          <w:kern w:val="0"/>
          <w:sz w:val="22"/>
          <w:szCs w:val="22"/>
        </w:rPr>
        <w:t xml:space="preserve"> </w:t>
      </w:r>
    </w:p>
    <w:p w14:paraId="0A90F36F" w14:textId="1A2A0EC1" w:rsidR="00724149" w:rsidRPr="00B746C5" w:rsidRDefault="00724149" w:rsidP="00050DC5">
      <w:pPr>
        <w:pStyle w:val="ListParagraph"/>
        <w:autoSpaceDE w:val="0"/>
        <w:autoSpaceDN w:val="0"/>
        <w:adjustRightInd w:val="0"/>
        <w:spacing w:after="11"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b)</w:t>
      </w:r>
      <w:r w:rsidR="00050DC5"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relationship with the earthworks management plans required by Conditions </w:t>
      </w:r>
      <w:r w:rsidR="007C0520">
        <w:rPr>
          <w:rFonts w:ascii="Calibri" w:hAnsi="Calibri" w:cs="Calibri"/>
          <w:color w:val="000000"/>
          <w:kern w:val="0"/>
          <w:sz w:val="22"/>
          <w:szCs w:val="22"/>
        </w:rPr>
        <w:t>9 - 13</w:t>
      </w:r>
      <w:r w:rsidR="00050DC5" w:rsidRPr="00B746C5">
        <w:rPr>
          <w:rFonts w:ascii="Calibri" w:hAnsi="Calibri" w:cs="Calibri"/>
          <w:color w:val="000000"/>
          <w:kern w:val="0"/>
          <w:sz w:val="22"/>
          <w:szCs w:val="22"/>
        </w:rPr>
        <w:t xml:space="preserve"> </w:t>
      </w:r>
      <w:r w:rsidRPr="00B746C5">
        <w:rPr>
          <w:rFonts w:ascii="Calibri" w:hAnsi="Calibri" w:cs="Calibri"/>
          <w:color w:val="000000"/>
          <w:kern w:val="0"/>
          <w:sz w:val="22"/>
          <w:szCs w:val="22"/>
        </w:rPr>
        <w:t>of Land Use Consent RMFT25.</w:t>
      </w:r>
      <w:proofErr w:type="gramStart"/>
      <w:r w:rsidRPr="00B746C5">
        <w:rPr>
          <w:rFonts w:ascii="Calibri" w:hAnsi="Calibri" w:cs="Calibri"/>
          <w:color w:val="000000"/>
          <w:kern w:val="0"/>
          <w:sz w:val="22"/>
          <w:szCs w:val="22"/>
        </w:rPr>
        <w:t>003.01;</w:t>
      </w:r>
      <w:proofErr w:type="gramEnd"/>
      <w:r w:rsidRPr="00B746C5">
        <w:rPr>
          <w:rFonts w:ascii="Calibri" w:hAnsi="Calibri" w:cs="Calibri"/>
          <w:color w:val="000000"/>
          <w:kern w:val="0"/>
          <w:sz w:val="22"/>
          <w:szCs w:val="22"/>
        </w:rPr>
        <w:t xml:space="preserve"> </w:t>
      </w:r>
    </w:p>
    <w:p w14:paraId="75D79155" w14:textId="51AE7944" w:rsidR="00724149" w:rsidRPr="00B746C5" w:rsidRDefault="00724149" w:rsidP="00050DC5">
      <w:pPr>
        <w:pStyle w:val="ListParagraph"/>
        <w:autoSpaceDE w:val="0"/>
        <w:autoSpaceDN w:val="0"/>
        <w:adjustRightInd w:val="0"/>
        <w:spacing w:after="11"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c)</w:t>
      </w:r>
      <w:r w:rsidR="00050DC5"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Timing and duration of construction and operation of control </w:t>
      </w:r>
      <w:proofErr w:type="gramStart"/>
      <w:r w:rsidRPr="00B746C5">
        <w:rPr>
          <w:rFonts w:ascii="Calibri" w:hAnsi="Calibri" w:cs="Calibri"/>
          <w:color w:val="000000"/>
          <w:kern w:val="0"/>
          <w:sz w:val="22"/>
          <w:szCs w:val="22"/>
        </w:rPr>
        <w:t>works;</w:t>
      </w:r>
      <w:proofErr w:type="gramEnd"/>
      <w:r w:rsidRPr="00B746C5">
        <w:rPr>
          <w:rFonts w:ascii="Calibri" w:hAnsi="Calibri" w:cs="Calibri"/>
          <w:color w:val="000000"/>
          <w:kern w:val="0"/>
          <w:sz w:val="22"/>
          <w:szCs w:val="22"/>
        </w:rPr>
        <w:t xml:space="preserve"> </w:t>
      </w:r>
    </w:p>
    <w:p w14:paraId="69EF69EE" w14:textId="39142738" w:rsidR="00724149" w:rsidRPr="00B746C5" w:rsidRDefault="00724149" w:rsidP="00050DC5">
      <w:pPr>
        <w:pStyle w:val="ListParagraph"/>
        <w:autoSpaceDE w:val="0"/>
        <w:autoSpaceDN w:val="0"/>
        <w:adjustRightInd w:val="0"/>
        <w:spacing w:after="11"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d)</w:t>
      </w:r>
      <w:r w:rsidR="00050DC5"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site-specific layout; including working areas; site access; clean and contaminated areas; decontamination areas; catchment boundaries and contour information and vehicle </w:t>
      </w:r>
      <w:proofErr w:type="gramStart"/>
      <w:r w:rsidRPr="00B746C5">
        <w:rPr>
          <w:rFonts w:ascii="Calibri" w:hAnsi="Calibri" w:cs="Calibri"/>
          <w:color w:val="000000"/>
          <w:kern w:val="0"/>
          <w:sz w:val="22"/>
          <w:szCs w:val="22"/>
        </w:rPr>
        <w:t>routes;</w:t>
      </w:r>
      <w:proofErr w:type="gramEnd"/>
      <w:r w:rsidRPr="00B746C5">
        <w:rPr>
          <w:rFonts w:ascii="Calibri" w:hAnsi="Calibri" w:cs="Calibri"/>
          <w:color w:val="000000"/>
          <w:kern w:val="0"/>
          <w:sz w:val="22"/>
          <w:szCs w:val="22"/>
        </w:rPr>
        <w:t xml:space="preserve"> </w:t>
      </w:r>
    </w:p>
    <w:p w14:paraId="20BFB9A3" w14:textId="1AF29269" w:rsidR="00724149" w:rsidRPr="00B746C5" w:rsidRDefault="00724149" w:rsidP="00050DC5">
      <w:pPr>
        <w:pStyle w:val="ListParagraph"/>
        <w:autoSpaceDE w:val="0"/>
        <w:autoSpaceDN w:val="0"/>
        <w:adjustRightInd w:val="0"/>
        <w:spacing w:after="11"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e)</w:t>
      </w:r>
      <w:r w:rsidR="00050DC5"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Soil management procedures during the works, including siting and management of soil stockpiles, and erosion, sediment and dust control </w:t>
      </w:r>
      <w:proofErr w:type="gramStart"/>
      <w:r w:rsidRPr="00B746C5">
        <w:rPr>
          <w:rFonts w:ascii="Calibri" w:hAnsi="Calibri" w:cs="Calibri"/>
          <w:color w:val="000000"/>
          <w:kern w:val="0"/>
          <w:sz w:val="22"/>
          <w:szCs w:val="22"/>
        </w:rPr>
        <w:t>procedures;</w:t>
      </w:r>
      <w:proofErr w:type="gramEnd"/>
      <w:r w:rsidRPr="00B746C5">
        <w:rPr>
          <w:rFonts w:ascii="Calibri" w:hAnsi="Calibri" w:cs="Calibri"/>
          <w:color w:val="000000"/>
          <w:kern w:val="0"/>
          <w:sz w:val="22"/>
          <w:szCs w:val="22"/>
        </w:rPr>
        <w:t xml:space="preserve"> </w:t>
      </w:r>
    </w:p>
    <w:p w14:paraId="76416473" w14:textId="22B57298" w:rsidR="00724149" w:rsidRPr="00B746C5" w:rsidRDefault="00724149" w:rsidP="00050DC5">
      <w:pPr>
        <w:pStyle w:val="ListParagraph"/>
        <w:autoSpaceDE w:val="0"/>
        <w:autoSpaceDN w:val="0"/>
        <w:adjustRightInd w:val="0"/>
        <w:spacing w:after="11"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f)</w:t>
      </w:r>
      <w:r w:rsidR="00050DC5"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Soil, air quality, groundwater and/or surface water monitoring </w:t>
      </w:r>
      <w:proofErr w:type="gramStart"/>
      <w:r w:rsidRPr="00B746C5">
        <w:rPr>
          <w:rFonts w:ascii="Calibri" w:hAnsi="Calibri" w:cs="Calibri"/>
          <w:color w:val="000000"/>
          <w:kern w:val="0"/>
          <w:sz w:val="22"/>
          <w:szCs w:val="22"/>
        </w:rPr>
        <w:t>requirements;</w:t>
      </w:r>
      <w:proofErr w:type="gramEnd"/>
      <w:r w:rsidRPr="00B746C5">
        <w:rPr>
          <w:rFonts w:ascii="Calibri" w:hAnsi="Calibri" w:cs="Calibri"/>
          <w:color w:val="000000"/>
          <w:kern w:val="0"/>
          <w:sz w:val="22"/>
          <w:szCs w:val="22"/>
        </w:rPr>
        <w:t xml:space="preserve"> </w:t>
      </w:r>
    </w:p>
    <w:p w14:paraId="45B77F7F" w14:textId="46731AC7" w:rsidR="00724149" w:rsidRPr="00B746C5" w:rsidRDefault="00724149" w:rsidP="00050DC5">
      <w:pPr>
        <w:pStyle w:val="ListParagraph"/>
        <w:autoSpaceDE w:val="0"/>
        <w:autoSpaceDN w:val="0"/>
        <w:adjustRightInd w:val="0"/>
        <w:spacing w:after="11"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g)</w:t>
      </w:r>
      <w:r w:rsidR="00050DC5"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Contingency measures to address any unexpected or accidental discoveries of contamination or discharges identified at the </w:t>
      </w:r>
      <w:proofErr w:type="gramStart"/>
      <w:r w:rsidRPr="00B746C5">
        <w:rPr>
          <w:rFonts w:ascii="Calibri" w:hAnsi="Calibri" w:cs="Calibri"/>
          <w:color w:val="000000"/>
          <w:kern w:val="0"/>
          <w:sz w:val="22"/>
          <w:szCs w:val="22"/>
        </w:rPr>
        <w:t>site;</w:t>
      </w:r>
      <w:proofErr w:type="gramEnd"/>
      <w:r w:rsidRPr="00B746C5">
        <w:rPr>
          <w:rFonts w:ascii="Calibri" w:hAnsi="Calibri" w:cs="Calibri"/>
          <w:color w:val="000000"/>
          <w:kern w:val="0"/>
          <w:sz w:val="22"/>
          <w:szCs w:val="22"/>
        </w:rPr>
        <w:t xml:space="preserve"> </w:t>
      </w:r>
    </w:p>
    <w:p w14:paraId="2B129DB6" w14:textId="54209C5F" w:rsidR="00050DC5" w:rsidRPr="00B746C5" w:rsidRDefault="00724149" w:rsidP="00050DC5">
      <w:pPr>
        <w:pStyle w:val="ListParagraph"/>
        <w:autoSpaceDE w:val="0"/>
        <w:autoSpaceDN w:val="0"/>
        <w:adjustRightInd w:val="0"/>
        <w:spacing w:after="0" w:line="240" w:lineRule="auto"/>
        <w:ind w:left="1134" w:hanging="567"/>
        <w:rPr>
          <w:rFonts w:ascii="Calibri" w:hAnsi="Calibri" w:cs="Calibri"/>
          <w:color w:val="000000"/>
          <w:kern w:val="0"/>
          <w:sz w:val="22"/>
          <w:szCs w:val="22"/>
        </w:rPr>
      </w:pPr>
      <w:r w:rsidRPr="00B746C5">
        <w:rPr>
          <w:rFonts w:ascii="Calibri" w:hAnsi="Calibri" w:cs="Calibri"/>
          <w:color w:val="000000"/>
          <w:kern w:val="0"/>
          <w:sz w:val="22"/>
          <w:szCs w:val="22"/>
        </w:rPr>
        <w:t>h)</w:t>
      </w:r>
      <w:r w:rsidR="00050DC5" w:rsidRPr="00B746C5">
        <w:rPr>
          <w:rFonts w:ascii="Calibri" w:hAnsi="Calibri" w:cs="Calibri"/>
          <w:color w:val="000000"/>
          <w:kern w:val="0"/>
          <w:sz w:val="22"/>
          <w:szCs w:val="22"/>
        </w:rPr>
        <w:tab/>
      </w:r>
      <w:r w:rsidRPr="00B746C5">
        <w:rPr>
          <w:rFonts w:ascii="Calibri" w:hAnsi="Calibri" w:cs="Calibri"/>
          <w:color w:val="000000"/>
          <w:kern w:val="0"/>
          <w:sz w:val="22"/>
          <w:szCs w:val="22"/>
        </w:rPr>
        <w:t>Measures to monitor any discharges or sediment runoff during the activity including specific erosion and sediment control works (locations, dimensions, capacity etc</w:t>
      </w:r>
      <w:proofErr w:type="gramStart"/>
      <w:r w:rsidRPr="00B746C5">
        <w:rPr>
          <w:rFonts w:ascii="Calibri" w:hAnsi="Calibri" w:cs="Calibri"/>
          <w:color w:val="000000"/>
          <w:kern w:val="0"/>
          <w:sz w:val="22"/>
          <w:szCs w:val="22"/>
        </w:rPr>
        <w:t>);</w:t>
      </w:r>
      <w:proofErr w:type="gramEnd"/>
    </w:p>
    <w:p w14:paraId="4D3A3711" w14:textId="58937CD2" w:rsidR="00050DC5" w:rsidRPr="00B746C5" w:rsidRDefault="00050DC5" w:rsidP="00050DC5">
      <w:pPr>
        <w:pStyle w:val="ListParagraph"/>
        <w:autoSpaceDE w:val="0"/>
        <w:autoSpaceDN w:val="0"/>
        <w:adjustRightInd w:val="0"/>
        <w:spacing w:after="0" w:line="240" w:lineRule="auto"/>
        <w:ind w:left="1134" w:hanging="567"/>
        <w:rPr>
          <w:rFonts w:ascii="Calibri" w:hAnsi="Calibri" w:cs="Calibri"/>
          <w:color w:val="000000"/>
          <w:kern w:val="0"/>
          <w:sz w:val="22"/>
          <w:szCs w:val="22"/>
        </w:rPr>
      </w:pPr>
      <w:proofErr w:type="spellStart"/>
      <w:r w:rsidRPr="00B746C5">
        <w:rPr>
          <w:rFonts w:ascii="Calibri" w:hAnsi="Calibri" w:cs="Calibri"/>
          <w:color w:val="000000"/>
          <w:kern w:val="0"/>
          <w:sz w:val="22"/>
          <w:szCs w:val="22"/>
        </w:rPr>
        <w:t>i</w:t>
      </w:r>
      <w:proofErr w:type="spellEnd"/>
      <w:r w:rsidRPr="00B746C5">
        <w:rPr>
          <w:rFonts w:ascii="Calibri" w:hAnsi="Calibri" w:cs="Calibri"/>
          <w:color w:val="000000"/>
          <w:kern w:val="0"/>
          <w:sz w:val="22"/>
          <w:szCs w:val="22"/>
        </w:rPr>
        <w:t>)</w:t>
      </w:r>
      <w:r w:rsidRPr="00B746C5">
        <w:rPr>
          <w:rFonts w:ascii="Calibri" w:hAnsi="Calibri" w:cs="Calibri"/>
          <w:color w:val="000000"/>
          <w:kern w:val="0"/>
          <w:sz w:val="22"/>
          <w:szCs w:val="22"/>
        </w:rPr>
        <w:tab/>
        <w:t xml:space="preserve">Handling and disposal procedures for any contaminated material encountered during the </w:t>
      </w:r>
      <w:proofErr w:type="gramStart"/>
      <w:r w:rsidRPr="00B746C5">
        <w:rPr>
          <w:rFonts w:ascii="Calibri" w:hAnsi="Calibri" w:cs="Calibri"/>
          <w:color w:val="000000"/>
          <w:kern w:val="0"/>
          <w:sz w:val="22"/>
          <w:szCs w:val="22"/>
        </w:rPr>
        <w:t>activity;</w:t>
      </w:r>
      <w:proofErr w:type="gramEnd"/>
      <w:r w:rsidRPr="00B746C5">
        <w:rPr>
          <w:rFonts w:ascii="Calibri" w:hAnsi="Calibri" w:cs="Calibri"/>
          <w:color w:val="000000"/>
          <w:kern w:val="0"/>
          <w:sz w:val="22"/>
          <w:szCs w:val="22"/>
        </w:rPr>
        <w:t xml:space="preserve"> </w:t>
      </w:r>
    </w:p>
    <w:p w14:paraId="4D5F6AE8" w14:textId="678971F1" w:rsidR="00050DC5" w:rsidRPr="00B746C5" w:rsidRDefault="00050DC5" w:rsidP="00050DC5">
      <w:pPr>
        <w:pStyle w:val="ListParagraph"/>
        <w:spacing w:after="0"/>
        <w:ind w:left="1134" w:hanging="567"/>
        <w:rPr>
          <w:rFonts w:ascii="Calibri" w:hAnsi="Calibri" w:cs="Calibri"/>
          <w:color w:val="000000"/>
          <w:kern w:val="0"/>
          <w:sz w:val="22"/>
          <w:szCs w:val="22"/>
        </w:rPr>
      </w:pPr>
      <w:r w:rsidRPr="00B746C5">
        <w:rPr>
          <w:rFonts w:ascii="Calibri" w:hAnsi="Calibri" w:cs="Calibri"/>
          <w:color w:val="000000"/>
          <w:kern w:val="0"/>
          <w:sz w:val="22"/>
          <w:szCs w:val="22"/>
        </w:rPr>
        <w:t>j)</w:t>
      </w:r>
      <w:r w:rsidRPr="00B746C5">
        <w:rPr>
          <w:rFonts w:ascii="Calibri" w:hAnsi="Calibri" w:cs="Calibri"/>
          <w:color w:val="000000"/>
          <w:kern w:val="0"/>
          <w:sz w:val="22"/>
          <w:szCs w:val="22"/>
        </w:rPr>
        <w:tab/>
        <w:t xml:space="preserve">Details regarding the management of exposed areas </w:t>
      </w:r>
    </w:p>
    <w:p w14:paraId="6095170D" w14:textId="13E030B5" w:rsidR="00050DC5" w:rsidRPr="00B746C5" w:rsidRDefault="00050DC5" w:rsidP="00050DC5">
      <w:pPr>
        <w:pStyle w:val="ListParagraph"/>
        <w:spacing w:after="0"/>
        <w:ind w:left="1134" w:hanging="567"/>
        <w:rPr>
          <w:rFonts w:ascii="Calibri" w:hAnsi="Calibri" w:cs="Calibri"/>
          <w:color w:val="000000"/>
          <w:kern w:val="0"/>
          <w:sz w:val="22"/>
          <w:szCs w:val="22"/>
        </w:rPr>
      </w:pPr>
      <w:r w:rsidRPr="00B746C5">
        <w:rPr>
          <w:rFonts w:ascii="Calibri" w:hAnsi="Calibri" w:cs="Calibri"/>
          <w:color w:val="000000"/>
          <w:kern w:val="0"/>
          <w:sz w:val="22"/>
          <w:szCs w:val="22"/>
        </w:rPr>
        <w:t>k)</w:t>
      </w:r>
      <w:r w:rsidRPr="00B746C5">
        <w:rPr>
          <w:rFonts w:ascii="Calibri" w:hAnsi="Calibri" w:cs="Calibri"/>
          <w:color w:val="000000"/>
          <w:kern w:val="0"/>
          <w:sz w:val="22"/>
          <w:szCs w:val="22"/>
        </w:rPr>
        <w:tab/>
        <w:t xml:space="preserve">Relevant contact information of those onsite and managing the construction or earthwork activities onsite; and </w:t>
      </w:r>
    </w:p>
    <w:p w14:paraId="52A24695" w14:textId="731AAA4C" w:rsidR="00050DC5" w:rsidRPr="00B746C5" w:rsidRDefault="00050DC5" w:rsidP="00050DC5">
      <w:pPr>
        <w:pStyle w:val="ListParagraph"/>
        <w:ind w:left="1134" w:hanging="567"/>
        <w:rPr>
          <w:rFonts w:ascii="Calibri" w:hAnsi="Calibri" w:cs="Calibri"/>
          <w:color w:val="000000"/>
          <w:kern w:val="0"/>
          <w:sz w:val="22"/>
          <w:szCs w:val="22"/>
        </w:rPr>
      </w:pPr>
      <w:r w:rsidRPr="00B746C5">
        <w:rPr>
          <w:rFonts w:ascii="Calibri" w:hAnsi="Calibri" w:cs="Calibri"/>
          <w:color w:val="000000"/>
          <w:kern w:val="0"/>
          <w:sz w:val="22"/>
          <w:szCs w:val="22"/>
        </w:rPr>
        <w:t>l)</w:t>
      </w:r>
      <w:r w:rsidRPr="00B746C5">
        <w:rPr>
          <w:rFonts w:ascii="Calibri" w:hAnsi="Calibri" w:cs="Calibri"/>
          <w:color w:val="000000"/>
          <w:kern w:val="0"/>
          <w:sz w:val="22"/>
          <w:szCs w:val="22"/>
        </w:rPr>
        <w:tab/>
        <w:t xml:space="preserve">Allocation of responsibilities, including who is responsible for implementing and monitoring the controls detailed within the CSMP for the entirety of the works covered by the CSMP. </w:t>
      </w:r>
    </w:p>
    <w:p w14:paraId="19A465EC" w14:textId="77777777" w:rsidR="00050DC5" w:rsidRPr="00B746C5" w:rsidRDefault="00050DC5" w:rsidP="00050DC5">
      <w:pPr>
        <w:pStyle w:val="ListParagraph"/>
        <w:autoSpaceDE w:val="0"/>
        <w:autoSpaceDN w:val="0"/>
        <w:adjustRightInd w:val="0"/>
        <w:spacing w:after="0" w:line="240" w:lineRule="auto"/>
        <w:rPr>
          <w:rFonts w:ascii="Calibri" w:hAnsi="Calibri" w:cs="Calibri"/>
          <w:color w:val="000000"/>
          <w:kern w:val="0"/>
          <w:sz w:val="22"/>
          <w:szCs w:val="22"/>
        </w:rPr>
      </w:pPr>
    </w:p>
    <w:p w14:paraId="795EC016" w14:textId="0D72B9C0" w:rsidR="00DD0B53" w:rsidRPr="00B746C5" w:rsidRDefault="00DD0B53" w:rsidP="00042195">
      <w:pPr>
        <w:pStyle w:val="ListParagraph"/>
        <w:numPr>
          <w:ilvl w:val="0"/>
          <w:numId w:val="209"/>
        </w:numPr>
        <w:spacing w:after="0" w:line="240" w:lineRule="auto"/>
        <w:ind w:left="567" w:hanging="567"/>
        <w:rPr>
          <w:rFonts w:ascii="Calibri" w:hAnsi="Calibri" w:cs="Calibri"/>
          <w:sz w:val="22"/>
          <w:szCs w:val="22"/>
        </w:rPr>
      </w:pPr>
      <w:r w:rsidRPr="00B746C5">
        <w:rPr>
          <w:rFonts w:ascii="Calibri" w:hAnsi="Calibri" w:cs="Calibri"/>
          <w:sz w:val="22"/>
          <w:szCs w:val="22"/>
        </w:rPr>
        <w:t>No activity on the subject site may commence until all measures identified in the certified DSI</w:t>
      </w:r>
      <w:r w:rsidR="00F44F91" w:rsidRPr="00B746C5">
        <w:rPr>
          <w:rFonts w:ascii="Calibri" w:hAnsi="Calibri" w:cs="Calibri"/>
          <w:sz w:val="22"/>
          <w:szCs w:val="22"/>
        </w:rPr>
        <w:t>,</w:t>
      </w:r>
      <w:r w:rsidRPr="00B746C5">
        <w:rPr>
          <w:rFonts w:ascii="Calibri" w:hAnsi="Calibri" w:cs="Calibri"/>
          <w:sz w:val="22"/>
          <w:szCs w:val="22"/>
        </w:rPr>
        <w:t xml:space="preserve"> RAP</w:t>
      </w:r>
      <w:r w:rsidR="00F44F91" w:rsidRPr="00B746C5">
        <w:rPr>
          <w:rFonts w:ascii="Calibri" w:hAnsi="Calibri" w:cs="Calibri"/>
          <w:sz w:val="22"/>
          <w:szCs w:val="22"/>
        </w:rPr>
        <w:t xml:space="preserve"> and CSMP</w:t>
      </w:r>
      <w:r w:rsidRPr="00B746C5">
        <w:rPr>
          <w:rFonts w:ascii="Calibri" w:hAnsi="Calibri" w:cs="Calibri"/>
          <w:sz w:val="22"/>
          <w:szCs w:val="22"/>
        </w:rPr>
        <w:t xml:space="preserve"> as needing to be put in place prior to commencement of any works have been established.</w:t>
      </w:r>
    </w:p>
    <w:p w14:paraId="35BF5E6F" w14:textId="77777777" w:rsidR="00CD7388" w:rsidRPr="00B746C5" w:rsidRDefault="00CD7388" w:rsidP="004502E5">
      <w:pPr>
        <w:pStyle w:val="ListParagraph"/>
        <w:spacing w:after="0" w:line="240" w:lineRule="auto"/>
        <w:ind w:left="567"/>
        <w:rPr>
          <w:rFonts w:ascii="Calibri" w:hAnsi="Calibri" w:cs="Calibri"/>
          <w:sz w:val="22"/>
          <w:szCs w:val="22"/>
          <w:highlight w:val="yellow"/>
        </w:rPr>
      </w:pPr>
    </w:p>
    <w:p w14:paraId="5D53CE87" w14:textId="5A84C6E5" w:rsidR="00DD0B53" w:rsidRPr="00B746C5" w:rsidRDefault="00DD0B53" w:rsidP="00042195">
      <w:pPr>
        <w:pStyle w:val="ListParagraph"/>
        <w:numPr>
          <w:ilvl w:val="0"/>
          <w:numId w:val="209"/>
        </w:numPr>
        <w:spacing w:after="0" w:line="240" w:lineRule="auto"/>
        <w:ind w:left="567" w:hanging="567"/>
        <w:rPr>
          <w:rFonts w:ascii="Calibri" w:hAnsi="Calibri" w:cs="Calibri"/>
          <w:sz w:val="22"/>
          <w:szCs w:val="22"/>
        </w:rPr>
      </w:pPr>
      <w:r w:rsidRPr="00B746C5">
        <w:rPr>
          <w:rFonts w:ascii="Calibri" w:hAnsi="Calibri" w:cs="Calibri"/>
          <w:sz w:val="22"/>
          <w:szCs w:val="22"/>
        </w:rPr>
        <w:t>Where contaminants are identified that have not been anticipated by the application, works in the area containing the unexpected contamination must cease until the contingency measures outlined in the RAP</w:t>
      </w:r>
      <w:r w:rsidR="00AE39DB" w:rsidRPr="00B746C5">
        <w:rPr>
          <w:rFonts w:ascii="Calibri" w:hAnsi="Calibri" w:cs="Calibri"/>
          <w:sz w:val="22"/>
          <w:szCs w:val="22"/>
        </w:rPr>
        <w:t xml:space="preserve"> and CSMP</w:t>
      </w:r>
      <w:r w:rsidRPr="00B746C5">
        <w:rPr>
          <w:rFonts w:ascii="Calibri" w:hAnsi="Calibri" w:cs="Calibri"/>
          <w:sz w:val="22"/>
          <w:szCs w:val="22"/>
        </w:rPr>
        <w:t xml:space="preserve"> have been implemented, and have been notified to the </w:t>
      </w:r>
      <w:r w:rsidR="0055720C" w:rsidRPr="00B746C5">
        <w:rPr>
          <w:rFonts w:ascii="Calibri" w:hAnsi="Calibri" w:cs="Calibri"/>
          <w:sz w:val="22"/>
          <w:szCs w:val="22"/>
        </w:rPr>
        <w:t xml:space="preserve">Otago Regional Council </w:t>
      </w:r>
      <w:r w:rsidRPr="00B746C5">
        <w:rPr>
          <w:rFonts w:ascii="Calibri" w:hAnsi="Calibri" w:cs="Calibri"/>
          <w:sz w:val="22"/>
          <w:szCs w:val="22"/>
        </w:rPr>
        <w:t xml:space="preserve">. Any unexpected contamination and contingency measures must be documented in the Site Validation Report required by Condition </w:t>
      </w:r>
      <w:r w:rsidR="00BB2BC0" w:rsidRPr="00B746C5">
        <w:rPr>
          <w:rFonts w:ascii="Calibri" w:hAnsi="Calibri" w:cs="Calibri"/>
          <w:sz w:val="22"/>
          <w:szCs w:val="22"/>
        </w:rPr>
        <w:t>1</w:t>
      </w:r>
      <w:r w:rsidR="003774DC">
        <w:rPr>
          <w:rFonts w:ascii="Calibri" w:hAnsi="Calibri" w:cs="Calibri"/>
          <w:sz w:val="22"/>
          <w:szCs w:val="22"/>
        </w:rPr>
        <w:t>6</w:t>
      </w:r>
      <w:r w:rsidRPr="00B746C5">
        <w:rPr>
          <w:rFonts w:ascii="Calibri" w:hAnsi="Calibri" w:cs="Calibri"/>
          <w:sz w:val="22"/>
          <w:szCs w:val="22"/>
        </w:rPr>
        <w:t xml:space="preserve">. </w:t>
      </w:r>
    </w:p>
    <w:p w14:paraId="7327099A" w14:textId="77777777" w:rsidR="00DD0B53" w:rsidRPr="00B746C5" w:rsidRDefault="00DD0B53" w:rsidP="00DD0B53">
      <w:pPr>
        <w:pStyle w:val="ListParagraph"/>
        <w:spacing w:after="0" w:line="240" w:lineRule="auto"/>
        <w:ind w:left="851"/>
        <w:rPr>
          <w:rFonts w:ascii="Calibri" w:hAnsi="Calibri" w:cs="Calibri"/>
          <w:sz w:val="22"/>
          <w:szCs w:val="22"/>
        </w:rPr>
      </w:pPr>
    </w:p>
    <w:p w14:paraId="3BA83CC0" w14:textId="6CE28E2D" w:rsidR="00DD0B53" w:rsidRPr="00B746C5" w:rsidRDefault="00DD0B53" w:rsidP="00042195">
      <w:pPr>
        <w:pStyle w:val="ListParagraph"/>
        <w:numPr>
          <w:ilvl w:val="0"/>
          <w:numId w:val="209"/>
        </w:numPr>
        <w:spacing w:after="0" w:line="240" w:lineRule="auto"/>
        <w:ind w:left="567" w:hanging="567"/>
        <w:rPr>
          <w:rFonts w:ascii="Calibri" w:hAnsi="Calibri" w:cs="Calibri"/>
          <w:sz w:val="22"/>
          <w:szCs w:val="22"/>
        </w:rPr>
      </w:pPr>
      <w:r w:rsidRPr="00B746C5">
        <w:rPr>
          <w:rFonts w:ascii="Calibri" w:hAnsi="Calibri" w:cs="Calibri"/>
          <w:sz w:val="22"/>
          <w:szCs w:val="22"/>
        </w:rPr>
        <w:t xml:space="preserve">Within </w:t>
      </w:r>
      <w:r w:rsidR="00D2417A" w:rsidRPr="00B746C5">
        <w:rPr>
          <w:rFonts w:ascii="Calibri" w:hAnsi="Calibri" w:cs="Calibri"/>
          <w:sz w:val="22"/>
          <w:szCs w:val="22"/>
        </w:rPr>
        <w:t xml:space="preserve">three months </w:t>
      </w:r>
      <w:r w:rsidRPr="00B746C5">
        <w:rPr>
          <w:rFonts w:ascii="Calibri" w:hAnsi="Calibri" w:cs="Calibri"/>
          <w:sz w:val="22"/>
          <w:szCs w:val="22"/>
        </w:rPr>
        <w:t xml:space="preserve"> following the completion of the works the Consent Holder must provide the </w:t>
      </w:r>
      <w:r w:rsidR="0055720C" w:rsidRPr="00B746C5">
        <w:rPr>
          <w:rFonts w:ascii="Calibri" w:hAnsi="Calibri" w:cs="Calibri"/>
          <w:sz w:val="22"/>
          <w:szCs w:val="22"/>
        </w:rPr>
        <w:t xml:space="preserve">Otago Regional Council </w:t>
      </w:r>
      <w:r w:rsidRPr="00B746C5">
        <w:rPr>
          <w:rFonts w:ascii="Calibri" w:hAnsi="Calibri" w:cs="Calibri"/>
          <w:sz w:val="22"/>
          <w:szCs w:val="22"/>
        </w:rPr>
        <w:t xml:space="preserve"> with a Site Validation Report (SVR), prepared by a SQEP and in accordance with Contaminated Land Management Guideline No 1. The SVR should contain sufficient detail to address the following matters:</w:t>
      </w:r>
    </w:p>
    <w:p w14:paraId="402F697E" w14:textId="77777777" w:rsidR="00DD0B53" w:rsidRPr="00B746C5" w:rsidRDefault="00DD0B53" w:rsidP="00DD0B53">
      <w:pPr>
        <w:spacing w:after="0" w:line="240" w:lineRule="auto"/>
        <w:rPr>
          <w:rFonts w:ascii="Calibri" w:hAnsi="Calibri" w:cs="Calibri"/>
          <w:sz w:val="22"/>
          <w:szCs w:val="22"/>
        </w:rPr>
      </w:pPr>
    </w:p>
    <w:p w14:paraId="75EED525" w14:textId="77777777" w:rsidR="00DD0B53" w:rsidRPr="00B746C5" w:rsidRDefault="00DD0B53" w:rsidP="00584F0A">
      <w:pPr>
        <w:pStyle w:val="ListParagraph"/>
        <w:numPr>
          <w:ilvl w:val="0"/>
          <w:numId w:val="70"/>
        </w:numPr>
        <w:spacing w:after="0" w:line="240" w:lineRule="auto"/>
        <w:rPr>
          <w:rFonts w:ascii="Calibri" w:hAnsi="Calibri" w:cs="Calibri"/>
          <w:sz w:val="22"/>
          <w:szCs w:val="22"/>
        </w:rPr>
      </w:pPr>
      <w:r w:rsidRPr="00B746C5">
        <w:rPr>
          <w:rFonts w:ascii="Calibri" w:hAnsi="Calibri" w:cs="Calibri"/>
          <w:sz w:val="22"/>
          <w:szCs w:val="22"/>
        </w:rPr>
        <w:lastRenderedPageBreak/>
        <w:t xml:space="preserve">Summary of the works </w:t>
      </w:r>
      <w:proofErr w:type="gramStart"/>
      <w:r w:rsidRPr="00B746C5">
        <w:rPr>
          <w:rFonts w:ascii="Calibri" w:hAnsi="Calibri" w:cs="Calibri"/>
          <w:sz w:val="22"/>
          <w:szCs w:val="22"/>
        </w:rPr>
        <w:t>undertaken;</w:t>
      </w:r>
      <w:proofErr w:type="gramEnd"/>
    </w:p>
    <w:p w14:paraId="6673EC7E" w14:textId="77777777" w:rsidR="00DD0B53" w:rsidRPr="00B746C5" w:rsidRDefault="00DD0B53" w:rsidP="00584F0A">
      <w:pPr>
        <w:pStyle w:val="ListParagraph"/>
        <w:numPr>
          <w:ilvl w:val="0"/>
          <w:numId w:val="70"/>
        </w:numPr>
        <w:spacing w:after="0" w:line="240" w:lineRule="auto"/>
        <w:rPr>
          <w:rFonts w:ascii="Calibri" w:hAnsi="Calibri" w:cs="Calibri"/>
          <w:sz w:val="22"/>
          <w:szCs w:val="22"/>
        </w:rPr>
      </w:pPr>
      <w:r w:rsidRPr="00B746C5">
        <w:rPr>
          <w:rFonts w:ascii="Calibri" w:hAnsi="Calibri" w:cs="Calibri"/>
          <w:sz w:val="22"/>
          <w:szCs w:val="22"/>
        </w:rPr>
        <w:t xml:space="preserve">A statement confirming whether the disturbance works have been completed in accordance with the Remedial Action </w:t>
      </w:r>
      <w:proofErr w:type="gramStart"/>
      <w:r w:rsidRPr="00B746C5">
        <w:rPr>
          <w:rFonts w:ascii="Calibri" w:hAnsi="Calibri" w:cs="Calibri"/>
          <w:sz w:val="22"/>
          <w:szCs w:val="22"/>
        </w:rPr>
        <w:t>Plan;</w:t>
      </w:r>
      <w:proofErr w:type="gramEnd"/>
    </w:p>
    <w:p w14:paraId="084487F3" w14:textId="77777777" w:rsidR="00DD0B53" w:rsidRPr="00B746C5" w:rsidRDefault="00DD0B53" w:rsidP="00584F0A">
      <w:pPr>
        <w:pStyle w:val="ListParagraph"/>
        <w:numPr>
          <w:ilvl w:val="0"/>
          <w:numId w:val="70"/>
        </w:numPr>
        <w:spacing w:after="0" w:line="240" w:lineRule="auto"/>
        <w:rPr>
          <w:rFonts w:ascii="Calibri" w:hAnsi="Calibri" w:cs="Calibri"/>
          <w:sz w:val="22"/>
          <w:szCs w:val="22"/>
        </w:rPr>
      </w:pPr>
      <w:r w:rsidRPr="00B746C5">
        <w:rPr>
          <w:rFonts w:ascii="Calibri" w:hAnsi="Calibri" w:cs="Calibri"/>
          <w:sz w:val="22"/>
          <w:szCs w:val="22"/>
        </w:rPr>
        <w:t xml:space="preserve">The location and dimensions of the excavations carried out, including a relevant site </w:t>
      </w:r>
      <w:proofErr w:type="gramStart"/>
      <w:r w:rsidRPr="00B746C5">
        <w:rPr>
          <w:rFonts w:ascii="Calibri" w:hAnsi="Calibri" w:cs="Calibri"/>
          <w:sz w:val="22"/>
          <w:szCs w:val="22"/>
        </w:rPr>
        <w:t>plan;</w:t>
      </w:r>
      <w:proofErr w:type="gramEnd"/>
    </w:p>
    <w:p w14:paraId="48203784" w14:textId="77777777" w:rsidR="00DD0B53" w:rsidRPr="00B746C5" w:rsidRDefault="00DD0B53" w:rsidP="00584F0A">
      <w:pPr>
        <w:pStyle w:val="ListParagraph"/>
        <w:numPr>
          <w:ilvl w:val="0"/>
          <w:numId w:val="70"/>
        </w:numPr>
        <w:spacing w:after="0" w:line="240" w:lineRule="auto"/>
        <w:rPr>
          <w:rFonts w:ascii="Calibri" w:hAnsi="Calibri" w:cs="Calibri"/>
          <w:sz w:val="22"/>
          <w:szCs w:val="22"/>
        </w:rPr>
      </w:pPr>
      <w:r w:rsidRPr="00B746C5">
        <w:rPr>
          <w:rFonts w:ascii="Calibri" w:hAnsi="Calibri" w:cs="Calibri"/>
          <w:sz w:val="22"/>
          <w:szCs w:val="22"/>
        </w:rPr>
        <w:t xml:space="preserve">Records of any unexpected contamination encountered during the works, if </w:t>
      </w:r>
      <w:proofErr w:type="gramStart"/>
      <w:r w:rsidRPr="00B746C5">
        <w:rPr>
          <w:rFonts w:ascii="Calibri" w:hAnsi="Calibri" w:cs="Calibri"/>
          <w:sz w:val="22"/>
          <w:szCs w:val="22"/>
        </w:rPr>
        <w:t>applicable;</w:t>
      </w:r>
      <w:proofErr w:type="gramEnd"/>
    </w:p>
    <w:p w14:paraId="16FE8C50" w14:textId="77777777" w:rsidR="00DD0B53" w:rsidRPr="00B746C5" w:rsidRDefault="00DD0B53" w:rsidP="00584F0A">
      <w:pPr>
        <w:pStyle w:val="ListParagraph"/>
        <w:numPr>
          <w:ilvl w:val="0"/>
          <w:numId w:val="70"/>
        </w:numPr>
        <w:spacing w:after="0" w:line="240" w:lineRule="auto"/>
        <w:rPr>
          <w:rFonts w:ascii="Calibri" w:hAnsi="Calibri" w:cs="Calibri"/>
          <w:sz w:val="22"/>
          <w:szCs w:val="22"/>
        </w:rPr>
      </w:pPr>
      <w:r w:rsidRPr="00B746C5">
        <w:rPr>
          <w:rFonts w:ascii="Calibri" w:hAnsi="Calibri" w:cs="Calibri"/>
          <w:sz w:val="22"/>
          <w:szCs w:val="22"/>
        </w:rPr>
        <w:t xml:space="preserve">Locations and dimensions of any contaminated soil remaining </w:t>
      </w:r>
      <w:proofErr w:type="gramStart"/>
      <w:r w:rsidRPr="00B746C5">
        <w:rPr>
          <w:rFonts w:ascii="Calibri" w:hAnsi="Calibri" w:cs="Calibri"/>
          <w:sz w:val="22"/>
          <w:szCs w:val="22"/>
        </w:rPr>
        <w:t>on-site;</w:t>
      </w:r>
      <w:proofErr w:type="gramEnd"/>
    </w:p>
    <w:p w14:paraId="3E5985DF" w14:textId="77777777" w:rsidR="00DD0B53" w:rsidRPr="00B746C5" w:rsidRDefault="00DD0B53" w:rsidP="00584F0A">
      <w:pPr>
        <w:pStyle w:val="ListParagraph"/>
        <w:numPr>
          <w:ilvl w:val="0"/>
          <w:numId w:val="70"/>
        </w:numPr>
        <w:spacing w:after="0" w:line="240" w:lineRule="auto"/>
        <w:rPr>
          <w:rFonts w:ascii="Calibri" w:hAnsi="Calibri" w:cs="Calibri"/>
          <w:sz w:val="22"/>
          <w:szCs w:val="22"/>
        </w:rPr>
      </w:pPr>
      <w:r w:rsidRPr="00B746C5">
        <w:rPr>
          <w:rFonts w:ascii="Calibri" w:hAnsi="Calibri" w:cs="Calibri"/>
          <w:sz w:val="22"/>
          <w:szCs w:val="22"/>
        </w:rPr>
        <w:t xml:space="preserve">A summary of sampling and analysis undertaken for validation sampling, and for unexpected contamination (if applicable), tabulated analytical results including laboratory transcripts, and interpretation of the results in the context of the relevant soil guideline </w:t>
      </w:r>
      <w:proofErr w:type="gramStart"/>
      <w:r w:rsidRPr="00B746C5">
        <w:rPr>
          <w:rFonts w:ascii="Calibri" w:hAnsi="Calibri" w:cs="Calibri"/>
          <w:sz w:val="22"/>
          <w:szCs w:val="22"/>
        </w:rPr>
        <w:t>values;</w:t>
      </w:r>
      <w:proofErr w:type="gramEnd"/>
    </w:p>
    <w:p w14:paraId="0B718751" w14:textId="77777777" w:rsidR="00DD0B53" w:rsidRPr="00B746C5" w:rsidRDefault="00DD0B53" w:rsidP="00584F0A">
      <w:pPr>
        <w:pStyle w:val="ListParagraph"/>
        <w:numPr>
          <w:ilvl w:val="0"/>
          <w:numId w:val="70"/>
        </w:numPr>
        <w:spacing w:after="0" w:line="240" w:lineRule="auto"/>
        <w:rPr>
          <w:rFonts w:ascii="Calibri" w:hAnsi="Calibri" w:cs="Calibri"/>
          <w:sz w:val="22"/>
          <w:szCs w:val="22"/>
        </w:rPr>
      </w:pPr>
      <w:r w:rsidRPr="00B746C5">
        <w:rPr>
          <w:rFonts w:ascii="Calibri" w:hAnsi="Calibri" w:cs="Calibri"/>
          <w:sz w:val="22"/>
          <w:szCs w:val="22"/>
        </w:rPr>
        <w:t>Copies of disposal dockets for material removed from site, if any; and</w:t>
      </w:r>
    </w:p>
    <w:p w14:paraId="1D60F6F5" w14:textId="77777777" w:rsidR="00DD0B53" w:rsidRPr="00B746C5" w:rsidRDefault="00DD0B53" w:rsidP="00584F0A">
      <w:pPr>
        <w:pStyle w:val="ListParagraph"/>
        <w:numPr>
          <w:ilvl w:val="0"/>
          <w:numId w:val="70"/>
        </w:numPr>
        <w:spacing w:after="0" w:line="240" w:lineRule="auto"/>
        <w:rPr>
          <w:rFonts w:ascii="Calibri" w:hAnsi="Calibri" w:cs="Calibri"/>
          <w:sz w:val="22"/>
          <w:szCs w:val="22"/>
        </w:rPr>
      </w:pPr>
      <w:r w:rsidRPr="00B746C5">
        <w:rPr>
          <w:rFonts w:ascii="Calibri" w:hAnsi="Calibri" w:cs="Calibri"/>
          <w:sz w:val="22"/>
          <w:szCs w:val="22"/>
        </w:rPr>
        <w:t>Any complaints received by the Consent Holder and/or breaches of the procedures set out in the Remedial Action Plan.</w:t>
      </w:r>
    </w:p>
    <w:p w14:paraId="2BEEE840" w14:textId="77777777" w:rsidR="00DD0B53" w:rsidRPr="00B746C5" w:rsidRDefault="00DD0B53" w:rsidP="00DD0B53">
      <w:pPr>
        <w:spacing w:after="0" w:line="240" w:lineRule="auto"/>
        <w:rPr>
          <w:rFonts w:ascii="Calibri" w:hAnsi="Calibri" w:cs="Calibri"/>
          <w:sz w:val="22"/>
          <w:szCs w:val="22"/>
        </w:rPr>
      </w:pPr>
    </w:p>
    <w:p w14:paraId="038A3991" w14:textId="32CF35A7" w:rsidR="001F79A8" w:rsidRPr="00B746C5" w:rsidRDefault="001F79A8" w:rsidP="00F1357A">
      <w:pPr>
        <w:spacing w:after="0" w:line="240" w:lineRule="auto"/>
        <w:ind w:left="720" w:hanging="720"/>
        <w:rPr>
          <w:rFonts w:ascii="Calibri" w:hAnsi="Calibri" w:cs="Calibri"/>
          <w:sz w:val="22"/>
          <w:szCs w:val="22"/>
        </w:rPr>
      </w:pPr>
      <w:r w:rsidRPr="00B746C5">
        <w:rPr>
          <w:rFonts w:ascii="Calibri" w:hAnsi="Calibri" w:cs="Calibri"/>
          <w:sz w:val="22"/>
          <w:szCs w:val="22"/>
        </w:rPr>
        <w:t>1</w:t>
      </w:r>
      <w:r w:rsidR="00E54A50">
        <w:rPr>
          <w:rFonts w:ascii="Calibri" w:hAnsi="Calibri" w:cs="Calibri"/>
          <w:sz w:val="22"/>
          <w:szCs w:val="22"/>
        </w:rPr>
        <w:t>7</w:t>
      </w:r>
      <w:r w:rsidRPr="00B746C5">
        <w:rPr>
          <w:rFonts w:ascii="Calibri" w:hAnsi="Calibri" w:cs="Calibri"/>
          <w:sz w:val="22"/>
          <w:szCs w:val="22"/>
        </w:rPr>
        <w:tab/>
        <w:t>Any contaminated soil that is removed from the site is to be sent to a suitably approved and licensed facility.</w:t>
      </w:r>
    </w:p>
    <w:p w14:paraId="25DA24E3" w14:textId="77777777" w:rsidR="00797ECC" w:rsidRPr="00B746C5" w:rsidRDefault="00797ECC" w:rsidP="004502E5">
      <w:pPr>
        <w:spacing w:after="0" w:line="240" w:lineRule="auto"/>
        <w:rPr>
          <w:rFonts w:ascii="Calibri" w:hAnsi="Calibri" w:cs="Calibri"/>
          <w:sz w:val="22"/>
          <w:szCs w:val="22"/>
        </w:rPr>
      </w:pPr>
    </w:p>
    <w:p w14:paraId="3CC5D11C" w14:textId="524A282D" w:rsidR="00797ECC" w:rsidRPr="00B746C5" w:rsidRDefault="00797ECC" w:rsidP="00797ECC">
      <w:pPr>
        <w:spacing w:after="0" w:line="240" w:lineRule="auto"/>
        <w:ind w:left="720" w:hanging="720"/>
        <w:rPr>
          <w:rFonts w:ascii="Calibri" w:hAnsi="Calibri" w:cs="Calibri"/>
          <w:sz w:val="22"/>
          <w:szCs w:val="22"/>
        </w:rPr>
      </w:pPr>
      <w:r w:rsidRPr="00B746C5">
        <w:rPr>
          <w:rFonts w:ascii="Calibri" w:hAnsi="Calibri" w:cs="Calibri"/>
          <w:sz w:val="22"/>
          <w:szCs w:val="22"/>
        </w:rPr>
        <w:t>1</w:t>
      </w:r>
      <w:r w:rsidR="00E54A50">
        <w:rPr>
          <w:rFonts w:ascii="Calibri" w:hAnsi="Calibri" w:cs="Calibri"/>
          <w:sz w:val="22"/>
          <w:szCs w:val="22"/>
        </w:rPr>
        <w:t>8</w:t>
      </w:r>
      <w:r w:rsidRPr="00B746C5">
        <w:rPr>
          <w:rFonts w:ascii="Calibri" w:hAnsi="Calibri" w:cs="Calibri"/>
          <w:sz w:val="22"/>
          <w:szCs w:val="22"/>
        </w:rPr>
        <w:tab/>
        <w:t xml:space="preserve">The Consent Holder must maintain a record of any environmental complaints received in relation to the exercise of this consent. The register must include, but not be limited to: </w:t>
      </w:r>
    </w:p>
    <w:p w14:paraId="0BF4054D" w14:textId="77777777" w:rsidR="00797ECC" w:rsidRPr="00B746C5" w:rsidRDefault="00797ECC" w:rsidP="00797ECC">
      <w:pPr>
        <w:spacing w:after="0" w:line="240" w:lineRule="auto"/>
        <w:ind w:left="720" w:hanging="720"/>
        <w:rPr>
          <w:rFonts w:ascii="Calibri" w:hAnsi="Calibri" w:cs="Calibri"/>
          <w:sz w:val="22"/>
          <w:szCs w:val="22"/>
        </w:rPr>
      </w:pPr>
    </w:p>
    <w:p w14:paraId="2B7C248E" w14:textId="162A50DF" w:rsidR="00797ECC" w:rsidRPr="00B746C5" w:rsidRDefault="00797ECC" w:rsidP="002E5351">
      <w:pPr>
        <w:spacing w:after="0" w:line="240" w:lineRule="auto"/>
        <w:ind w:left="720"/>
        <w:rPr>
          <w:rFonts w:ascii="Calibri" w:hAnsi="Calibri" w:cs="Calibri"/>
          <w:sz w:val="22"/>
          <w:szCs w:val="22"/>
        </w:rPr>
      </w:pPr>
      <w:r w:rsidRPr="00B746C5">
        <w:rPr>
          <w:rFonts w:ascii="Calibri" w:hAnsi="Calibri" w:cs="Calibri"/>
          <w:sz w:val="22"/>
          <w:szCs w:val="22"/>
        </w:rPr>
        <w:t>a)</w:t>
      </w:r>
      <w:r w:rsidRPr="00B746C5">
        <w:rPr>
          <w:rFonts w:ascii="Calibri" w:hAnsi="Calibri" w:cs="Calibri"/>
          <w:sz w:val="22"/>
          <w:szCs w:val="22"/>
        </w:rPr>
        <w:tab/>
        <w:t xml:space="preserve">The date, time, location and nature of the </w:t>
      </w:r>
      <w:proofErr w:type="gramStart"/>
      <w:r w:rsidRPr="00B746C5">
        <w:rPr>
          <w:rFonts w:ascii="Calibri" w:hAnsi="Calibri" w:cs="Calibri"/>
          <w:sz w:val="22"/>
          <w:szCs w:val="22"/>
        </w:rPr>
        <w:t>complaint;</w:t>
      </w:r>
      <w:proofErr w:type="gramEnd"/>
      <w:r w:rsidRPr="00B746C5">
        <w:rPr>
          <w:rFonts w:ascii="Calibri" w:hAnsi="Calibri" w:cs="Calibri"/>
          <w:sz w:val="22"/>
          <w:szCs w:val="22"/>
        </w:rPr>
        <w:t xml:space="preserve"> </w:t>
      </w:r>
    </w:p>
    <w:p w14:paraId="54931D4C" w14:textId="5055516B" w:rsidR="00797ECC" w:rsidRPr="00B746C5" w:rsidRDefault="00797ECC" w:rsidP="002E5351">
      <w:pPr>
        <w:spacing w:after="0" w:line="240" w:lineRule="auto"/>
        <w:ind w:left="1440" w:hanging="720"/>
        <w:rPr>
          <w:rFonts w:ascii="Calibri" w:hAnsi="Calibri" w:cs="Calibri"/>
          <w:sz w:val="22"/>
          <w:szCs w:val="22"/>
        </w:rPr>
      </w:pPr>
      <w:r w:rsidRPr="00B746C5">
        <w:rPr>
          <w:rFonts w:ascii="Calibri" w:hAnsi="Calibri" w:cs="Calibri"/>
          <w:sz w:val="22"/>
          <w:szCs w:val="22"/>
        </w:rPr>
        <w:t>b)</w:t>
      </w:r>
      <w:r w:rsidRPr="00B746C5">
        <w:rPr>
          <w:rFonts w:ascii="Calibri" w:hAnsi="Calibri" w:cs="Calibri"/>
          <w:sz w:val="22"/>
          <w:szCs w:val="22"/>
        </w:rPr>
        <w:tab/>
        <w:t xml:space="preserve">The name, phone number, and address of the complainant, unless the complainant elects not to supply this </w:t>
      </w:r>
      <w:proofErr w:type="gramStart"/>
      <w:r w:rsidRPr="00B746C5">
        <w:rPr>
          <w:rFonts w:ascii="Calibri" w:hAnsi="Calibri" w:cs="Calibri"/>
          <w:sz w:val="22"/>
          <w:szCs w:val="22"/>
        </w:rPr>
        <w:t>information;</w:t>
      </w:r>
      <w:proofErr w:type="gramEnd"/>
      <w:r w:rsidRPr="00B746C5">
        <w:rPr>
          <w:rFonts w:ascii="Calibri" w:hAnsi="Calibri" w:cs="Calibri"/>
          <w:sz w:val="22"/>
          <w:szCs w:val="22"/>
        </w:rPr>
        <w:t xml:space="preserve"> </w:t>
      </w:r>
    </w:p>
    <w:p w14:paraId="7DA48D6F" w14:textId="67EC4928" w:rsidR="00797ECC" w:rsidRPr="00B746C5" w:rsidRDefault="00797ECC" w:rsidP="002E5351">
      <w:pPr>
        <w:spacing w:after="0" w:line="240" w:lineRule="auto"/>
        <w:ind w:left="1440" w:hanging="720"/>
        <w:rPr>
          <w:rFonts w:ascii="Calibri" w:hAnsi="Calibri" w:cs="Calibri"/>
          <w:sz w:val="22"/>
          <w:szCs w:val="22"/>
        </w:rPr>
      </w:pPr>
      <w:r w:rsidRPr="00B746C5">
        <w:rPr>
          <w:rFonts w:ascii="Calibri" w:hAnsi="Calibri" w:cs="Calibri"/>
          <w:sz w:val="22"/>
          <w:szCs w:val="22"/>
        </w:rPr>
        <w:t>c)</w:t>
      </w:r>
      <w:r w:rsidR="002E5351" w:rsidRPr="00B746C5">
        <w:rPr>
          <w:rFonts w:ascii="Calibri" w:hAnsi="Calibri" w:cs="Calibri"/>
          <w:sz w:val="22"/>
          <w:szCs w:val="22"/>
        </w:rPr>
        <w:tab/>
      </w:r>
      <w:r w:rsidRPr="00B746C5">
        <w:rPr>
          <w:rFonts w:ascii="Calibri" w:hAnsi="Calibri" w:cs="Calibri"/>
          <w:sz w:val="22"/>
          <w:szCs w:val="22"/>
        </w:rPr>
        <w:t xml:space="preserve">Action taken by Consent Holder to remedy the situation and any policies or methods put in place to avoid or mitigate the problem occurring again. </w:t>
      </w:r>
    </w:p>
    <w:p w14:paraId="2CD2E2DF" w14:textId="01F41E64" w:rsidR="00797ECC" w:rsidRPr="00B746C5" w:rsidRDefault="00797ECC" w:rsidP="002E5351">
      <w:pPr>
        <w:spacing w:after="0" w:line="240" w:lineRule="auto"/>
        <w:ind w:left="1440" w:hanging="720"/>
        <w:rPr>
          <w:rFonts w:ascii="Calibri" w:hAnsi="Calibri" w:cs="Calibri"/>
          <w:sz w:val="22"/>
          <w:szCs w:val="22"/>
        </w:rPr>
      </w:pPr>
      <w:r w:rsidRPr="00B746C5">
        <w:rPr>
          <w:rFonts w:ascii="Calibri" w:hAnsi="Calibri" w:cs="Calibri"/>
          <w:sz w:val="22"/>
          <w:szCs w:val="22"/>
        </w:rPr>
        <w:t>d)</w:t>
      </w:r>
      <w:r w:rsidR="002E5351" w:rsidRPr="00B746C5">
        <w:rPr>
          <w:rFonts w:ascii="Calibri" w:hAnsi="Calibri" w:cs="Calibri"/>
          <w:sz w:val="22"/>
          <w:szCs w:val="22"/>
        </w:rPr>
        <w:tab/>
      </w:r>
      <w:r w:rsidRPr="00B746C5">
        <w:rPr>
          <w:rFonts w:ascii="Calibri" w:hAnsi="Calibri" w:cs="Calibri"/>
          <w:sz w:val="22"/>
          <w:szCs w:val="22"/>
        </w:rPr>
        <w:t xml:space="preserve">A record of the complaints must be submitted to the Consent Authority along with the Monthly Environmental Report required by Condition </w:t>
      </w:r>
      <w:r w:rsidR="002E5351" w:rsidRPr="00B746C5">
        <w:rPr>
          <w:rFonts w:ascii="Calibri" w:hAnsi="Calibri" w:cs="Calibri"/>
          <w:sz w:val="22"/>
          <w:szCs w:val="22"/>
        </w:rPr>
        <w:t>1</w:t>
      </w:r>
      <w:r w:rsidR="003774DC">
        <w:rPr>
          <w:rFonts w:ascii="Calibri" w:hAnsi="Calibri" w:cs="Calibri"/>
          <w:sz w:val="22"/>
          <w:szCs w:val="22"/>
        </w:rPr>
        <w:t>9</w:t>
      </w:r>
      <w:r w:rsidRPr="00B746C5">
        <w:rPr>
          <w:rFonts w:ascii="Calibri" w:hAnsi="Calibri" w:cs="Calibri"/>
          <w:sz w:val="22"/>
          <w:szCs w:val="22"/>
        </w:rPr>
        <w:t xml:space="preserve"> of Land Use Consent RMFT25.003.01. </w:t>
      </w:r>
    </w:p>
    <w:p w14:paraId="31564F1E" w14:textId="77777777" w:rsidR="00797ECC" w:rsidRPr="00B746C5" w:rsidRDefault="00797ECC" w:rsidP="00797ECC">
      <w:pPr>
        <w:spacing w:after="0" w:line="240" w:lineRule="auto"/>
        <w:ind w:left="720" w:hanging="720"/>
        <w:rPr>
          <w:rFonts w:ascii="Calibri" w:hAnsi="Calibri" w:cs="Calibri"/>
          <w:sz w:val="22"/>
          <w:szCs w:val="22"/>
        </w:rPr>
      </w:pPr>
    </w:p>
    <w:p w14:paraId="5725FE06" w14:textId="0D3EA637" w:rsidR="00797ECC" w:rsidRPr="00B746C5" w:rsidRDefault="00797ECC" w:rsidP="00797ECC">
      <w:pPr>
        <w:spacing w:after="0" w:line="240" w:lineRule="auto"/>
        <w:ind w:left="720" w:hanging="720"/>
        <w:rPr>
          <w:rFonts w:ascii="Calibri" w:hAnsi="Calibri" w:cs="Calibri"/>
          <w:sz w:val="22"/>
          <w:szCs w:val="22"/>
        </w:rPr>
      </w:pPr>
      <w:r w:rsidRPr="00B746C5">
        <w:rPr>
          <w:rFonts w:ascii="Calibri" w:hAnsi="Calibri" w:cs="Calibri"/>
          <w:sz w:val="22"/>
          <w:szCs w:val="22"/>
        </w:rPr>
        <w:t>1</w:t>
      </w:r>
      <w:r w:rsidR="00E54A50">
        <w:rPr>
          <w:rFonts w:ascii="Calibri" w:hAnsi="Calibri" w:cs="Calibri"/>
          <w:sz w:val="22"/>
          <w:szCs w:val="22"/>
        </w:rPr>
        <w:t>9</w:t>
      </w:r>
      <w:r w:rsidRPr="00B746C5">
        <w:rPr>
          <w:rFonts w:ascii="Calibri" w:hAnsi="Calibri" w:cs="Calibri"/>
          <w:sz w:val="22"/>
          <w:szCs w:val="22"/>
        </w:rPr>
        <w:t xml:space="preserve">. </w:t>
      </w:r>
      <w:r w:rsidR="002E5351" w:rsidRPr="00B746C5">
        <w:rPr>
          <w:rFonts w:ascii="Calibri" w:hAnsi="Calibri" w:cs="Calibri"/>
          <w:sz w:val="22"/>
          <w:szCs w:val="22"/>
        </w:rPr>
        <w:tab/>
      </w:r>
      <w:r w:rsidRPr="00B746C5">
        <w:rPr>
          <w:rFonts w:ascii="Calibri" w:hAnsi="Calibri" w:cs="Calibri"/>
          <w:sz w:val="22"/>
          <w:szCs w:val="22"/>
        </w:rPr>
        <w:t xml:space="preserve">Where information is required to be provided to the Consent Authority in the conditions of this consent this is provided in writing to compliance@orc.govt.nz and the email heading is to reference RMFT25.003.03 and the condition(s) the information relates to. </w:t>
      </w:r>
    </w:p>
    <w:p w14:paraId="678F1AFF" w14:textId="77777777" w:rsidR="00797ECC" w:rsidRPr="00B746C5" w:rsidRDefault="00797ECC" w:rsidP="00797ECC">
      <w:pPr>
        <w:spacing w:after="0" w:line="240" w:lineRule="auto"/>
        <w:ind w:left="720" w:hanging="720"/>
        <w:rPr>
          <w:rFonts w:ascii="Calibri" w:hAnsi="Calibri" w:cs="Calibri"/>
          <w:sz w:val="22"/>
          <w:szCs w:val="22"/>
        </w:rPr>
      </w:pPr>
    </w:p>
    <w:p w14:paraId="136AB99F" w14:textId="117FEEAB" w:rsidR="00797ECC" w:rsidRPr="00B746C5" w:rsidRDefault="00E54A50" w:rsidP="00F1357A">
      <w:pPr>
        <w:spacing w:after="0" w:line="240" w:lineRule="auto"/>
        <w:ind w:left="720" w:hanging="720"/>
        <w:rPr>
          <w:rFonts w:ascii="Calibri" w:hAnsi="Calibri" w:cs="Calibri"/>
          <w:sz w:val="22"/>
          <w:szCs w:val="22"/>
        </w:rPr>
      </w:pPr>
      <w:r>
        <w:rPr>
          <w:rFonts w:ascii="Calibri" w:hAnsi="Calibri" w:cs="Calibri"/>
          <w:sz w:val="22"/>
          <w:szCs w:val="22"/>
        </w:rPr>
        <w:t>20</w:t>
      </w:r>
      <w:r w:rsidR="00797ECC" w:rsidRPr="00B746C5">
        <w:rPr>
          <w:rFonts w:ascii="Calibri" w:hAnsi="Calibri" w:cs="Calibri"/>
          <w:sz w:val="22"/>
          <w:szCs w:val="22"/>
        </w:rPr>
        <w:t xml:space="preserve">. </w:t>
      </w:r>
      <w:r w:rsidR="002E5351" w:rsidRPr="00B746C5">
        <w:rPr>
          <w:rFonts w:ascii="Calibri" w:hAnsi="Calibri" w:cs="Calibri"/>
          <w:sz w:val="22"/>
          <w:szCs w:val="22"/>
        </w:rPr>
        <w:tab/>
      </w:r>
      <w:r w:rsidR="00797ECC" w:rsidRPr="00B746C5">
        <w:rPr>
          <w:rFonts w:ascii="Calibri" w:hAnsi="Calibri" w:cs="Calibri"/>
          <w:sz w:val="22"/>
          <w:szCs w:val="22"/>
        </w:rPr>
        <w:t xml:space="preserve">The Consent Holder must notify the Otago Regional Council in writing no less than 10 working days following the completion of each stage of works and must provide photographs of the area/s where work has been undertaken. Photographs must be in colour and be no smaller than 200 x 150 millimetres in size and be in JPEG form, and to the satisfaction of the Otago Regional Council. </w:t>
      </w:r>
    </w:p>
    <w:p w14:paraId="73A31AFC" w14:textId="77777777" w:rsidR="00797ECC" w:rsidRDefault="00797ECC" w:rsidP="00F1357A">
      <w:pPr>
        <w:spacing w:after="0" w:line="240" w:lineRule="auto"/>
        <w:ind w:left="720" w:hanging="720"/>
        <w:rPr>
          <w:rFonts w:ascii="Calibri" w:hAnsi="Calibri" w:cs="Calibri"/>
          <w:sz w:val="22"/>
          <w:szCs w:val="22"/>
        </w:rPr>
      </w:pPr>
    </w:p>
    <w:p w14:paraId="0750B186" w14:textId="77777777" w:rsidR="00DD0B53" w:rsidRDefault="00DD0B53" w:rsidP="00DD0B53">
      <w:pPr>
        <w:spacing w:after="0" w:line="240" w:lineRule="auto"/>
        <w:rPr>
          <w:rFonts w:ascii="Calibri" w:hAnsi="Calibri" w:cs="Calibri"/>
          <w:sz w:val="22"/>
          <w:szCs w:val="22"/>
        </w:rPr>
      </w:pPr>
    </w:p>
    <w:p w14:paraId="2992E605" w14:textId="77777777" w:rsidR="00BB2BC0" w:rsidRPr="00CC25F6" w:rsidRDefault="00BB2BC0" w:rsidP="00DD0B53">
      <w:pPr>
        <w:spacing w:after="0" w:line="240" w:lineRule="auto"/>
        <w:rPr>
          <w:rFonts w:ascii="Calibri" w:hAnsi="Calibri" w:cs="Calibri"/>
          <w:sz w:val="22"/>
          <w:szCs w:val="22"/>
        </w:rPr>
      </w:pPr>
    </w:p>
    <w:p w14:paraId="44365BAE" w14:textId="77777777" w:rsidR="00CE0A27" w:rsidRDefault="00CE0A27">
      <w:pPr>
        <w:rPr>
          <w:rFonts w:ascii="Calibri" w:eastAsiaTheme="majorEastAsia" w:hAnsi="Calibri" w:cs="Calibri"/>
          <w:b/>
          <w:bCs/>
          <w:u w:val="single"/>
        </w:rPr>
      </w:pPr>
      <w:r>
        <w:rPr>
          <w:rFonts w:ascii="Calibri" w:hAnsi="Calibri" w:cs="Calibri"/>
          <w:b/>
          <w:bCs/>
          <w:u w:val="single"/>
        </w:rPr>
        <w:br w:type="page"/>
      </w:r>
    </w:p>
    <w:p w14:paraId="3DB72617" w14:textId="2FC21898" w:rsidR="00DD0B53" w:rsidRPr="00A2565A" w:rsidRDefault="00DD0B53" w:rsidP="00DD0B53">
      <w:pPr>
        <w:pStyle w:val="Heading1"/>
        <w:spacing w:before="0" w:after="0" w:line="240" w:lineRule="auto"/>
        <w:rPr>
          <w:rFonts w:ascii="Calibri" w:hAnsi="Calibri" w:cs="Calibri"/>
          <w:b/>
          <w:bCs/>
          <w:color w:val="auto"/>
          <w:sz w:val="24"/>
          <w:szCs w:val="24"/>
          <w:u w:val="single"/>
        </w:rPr>
      </w:pPr>
      <w:r w:rsidRPr="00A2565A">
        <w:rPr>
          <w:rFonts w:ascii="Calibri" w:hAnsi="Calibri" w:cs="Calibri"/>
          <w:b/>
          <w:bCs/>
          <w:color w:val="auto"/>
          <w:sz w:val="24"/>
          <w:szCs w:val="24"/>
          <w:u w:val="single"/>
        </w:rPr>
        <w:lastRenderedPageBreak/>
        <w:t>Land Use Consent – Wetlands</w:t>
      </w:r>
      <w:r w:rsidR="002C3E60">
        <w:rPr>
          <w:rFonts w:ascii="Calibri" w:hAnsi="Calibri" w:cs="Calibri"/>
          <w:b/>
          <w:bCs/>
          <w:color w:val="auto"/>
          <w:sz w:val="24"/>
          <w:szCs w:val="24"/>
          <w:u w:val="single"/>
        </w:rPr>
        <w:t xml:space="preserve"> including </w:t>
      </w:r>
      <w:r w:rsidR="00462D08">
        <w:rPr>
          <w:rFonts w:ascii="Calibri" w:hAnsi="Calibri" w:cs="Calibri"/>
          <w:b/>
          <w:bCs/>
          <w:color w:val="auto"/>
          <w:sz w:val="24"/>
          <w:szCs w:val="24"/>
          <w:u w:val="single"/>
        </w:rPr>
        <w:t>undertaking earthworks within 10m and 100m setbacks of the wetlands</w:t>
      </w:r>
      <w:r w:rsidR="00E4359E">
        <w:rPr>
          <w:rFonts w:ascii="Calibri" w:hAnsi="Calibri" w:cs="Calibri"/>
          <w:b/>
          <w:bCs/>
          <w:color w:val="auto"/>
          <w:sz w:val="24"/>
          <w:szCs w:val="24"/>
          <w:u w:val="single"/>
        </w:rPr>
        <w:t xml:space="preserve"> (RM</w:t>
      </w:r>
      <w:r w:rsidR="00FD33DD">
        <w:rPr>
          <w:rFonts w:ascii="Calibri" w:hAnsi="Calibri" w:cs="Calibri"/>
          <w:b/>
          <w:bCs/>
          <w:color w:val="auto"/>
          <w:sz w:val="24"/>
          <w:szCs w:val="24"/>
          <w:u w:val="single"/>
        </w:rPr>
        <w:t>FT25.003.05)</w:t>
      </w:r>
    </w:p>
    <w:p w14:paraId="363D13FA" w14:textId="77777777" w:rsidR="00DD0B53" w:rsidRPr="00CC25F6" w:rsidRDefault="00DD0B53" w:rsidP="00DD0B53">
      <w:pPr>
        <w:spacing w:after="0" w:line="240" w:lineRule="auto"/>
        <w:rPr>
          <w:rFonts w:ascii="Calibri" w:hAnsi="Calibri" w:cs="Calibri"/>
          <w:sz w:val="22"/>
          <w:szCs w:val="22"/>
        </w:rPr>
      </w:pPr>
    </w:p>
    <w:p w14:paraId="60342C91" w14:textId="77777777" w:rsidR="00DD0B53" w:rsidRPr="00B853B7" w:rsidRDefault="00DD0B53" w:rsidP="00DD0B53">
      <w:pPr>
        <w:spacing w:after="0" w:line="240" w:lineRule="auto"/>
        <w:rPr>
          <w:rFonts w:ascii="Calibri" w:hAnsi="Calibri" w:cs="Calibri"/>
          <w:sz w:val="22"/>
          <w:szCs w:val="22"/>
          <w:u w:val="single"/>
        </w:rPr>
      </w:pPr>
      <w:r w:rsidRPr="00B853B7">
        <w:rPr>
          <w:rFonts w:ascii="Calibri" w:hAnsi="Calibri" w:cs="Calibri"/>
          <w:sz w:val="22"/>
          <w:szCs w:val="22"/>
          <w:u w:val="single"/>
        </w:rPr>
        <w:t>General</w:t>
      </w:r>
    </w:p>
    <w:p w14:paraId="4C9EB335" w14:textId="77777777" w:rsidR="00DD0B53" w:rsidRPr="00B853B7" w:rsidRDefault="00DD0B53" w:rsidP="00DD0B53">
      <w:pPr>
        <w:spacing w:after="0" w:line="240" w:lineRule="auto"/>
        <w:rPr>
          <w:rFonts w:ascii="Calibri" w:hAnsi="Calibri" w:cs="Calibri"/>
          <w:sz w:val="22"/>
          <w:szCs w:val="22"/>
        </w:rPr>
      </w:pPr>
    </w:p>
    <w:p w14:paraId="7C84B51B" w14:textId="77E83FB2" w:rsidR="00BB2BC0" w:rsidRDefault="00DD0B53" w:rsidP="00BB2BC0">
      <w:pPr>
        <w:pStyle w:val="ListParagraph"/>
        <w:numPr>
          <w:ilvl w:val="2"/>
          <w:numId w:val="33"/>
        </w:numPr>
        <w:spacing w:after="0" w:line="240" w:lineRule="auto"/>
        <w:ind w:left="567" w:hanging="567"/>
        <w:rPr>
          <w:rFonts w:ascii="Calibri" w:hAnsi="Calibri" w:cs="Calibri"/>
          <w:sz w:val="22"/>
          <w:szCs w:val="22"/>
        </w:rPr>
      </w:pPr>
      <w:r w:rsidRPr="00BB2BC0">
        <w:rPr>
          <w:rFonts w:ascii="Calibri" w:hAnsi="Calibri" w:cs="Calibri"/>
          <w:sz w:val="22"/>
          <w:szCs w:val="22"/>
        </w:rPr>
        <w:t xml:space="preserve">This consent authorises earthworks, land disturbance and vegetation clearance which results in the removal of </w:t>
      </w:r>
      <w:r w:rsidR="00E72FDC">
        <w:rPr>
          <w:rFonts w:ascii="Calibri" w:hAnsi="Calibri" w:cs="Calibri"/>
          <w:sz w:val="22"/>
          <w:szCs w:val="22"/>
        </w:rPr>
        <w:t>six</w:t>
      </w:r>
      <w:r w:rsidRPr="00BB2BC0">
        <w:rPr>
          <w:rFonts w:ascii="Calibri" w:hAnsi="Calibri" w:cs="Calibri"/>
          <w:sz w:val="22"/>
          <w:szCs w:val="22"/>
        </w:rPr>
        <w:t xml:space="preserve"> natural inland wetlands shown as Wetlands 1, 2,</w:t>
      </w:r>
      <w:r w:rsidR="001458ED">
        <w:rPr>
          <w:rFonts w:ascii="Calibri" w:hAnsi="Calibri" w:cs="Calibri"/>
          <w:sz w:val="22"/>
          <w:szCs w:val="22"/>
        </w:rPr>
        <w:t xml:space="preserve"> 3,</w:t>
      </w:r>
      <w:r w:rsidRPr="00BB2BC0">
        <w:rPr>
          <w:rFonts w:ascii="Calibri" w:hAnsi="Calibri" w:cs="Calibri"/>
          <w:sz w:val="22"/>
          <w:szCs w:val="22"/>
        </w:rPr>
        <w:t xml:space="preserve">  5  6</w:t>
      </w:r>
      <w:r w:rsidR="00DF7E87">
        <w:rPr>
          <w:rFonts w:ascii="Calibri" w:hAnsi="Calibri" w:cs="Calibri"/>
          <w:sz w:val="22"/>
          <w:szCs w:val="22"/>
        </w:rPr>
        <w:t xml:space="preserve"> and 7</w:t>
      </w:r>
      <w:r w:rsidRPr="00BB2BC0">
        <w:rPr>
          <w:rFonts w:ascii="Calibri" w:hAnsi="Calibri" w:cs="Calibri"/>
          <w:sz w:val="22"/>
          <w:szCs w:val="22"/>
        </w:rPr>
        <w:t xml:space="preserve"> and earthworks and land disturbance between 10-100m of Wetland </w:t>
      </w:r>
      <w:r w:rsidR="001458ED">
        <w:rPr>
          <w:rFonts w:ascii="Calibri" w:hAnsi="Calibri" w:cs="Calibri"/>
          <w:sz w:val="22"/>
          <w:szCs w:val="22"/>
        </w:rPr>
        <w:t>4</w:t>
      </w:r>
      <w:r w:rsidR="00E208EB">
        <w:rPr>
          <w:rFonts w:ascii="Calibri" w:hAnsi="Calibri" w:cs="Calibri"/>
          <w:sz w:val="22"/>
          <w:szCs w:val="22"/>
        </w:rPr>
        <w:t xml:space="preserve"> as shown in Figure 2 of Wetland Assessment at Homestead Bay, Queenstown</w:t>
      </w:r>
      <w:r w:rsidR="00BD5EC6">
        <w:rPr>
          <w:rFonts w:ascii="Calibri" w:hAnsi="Calibri" w:cs="Calibri"/>
          <w:sz w:val="22"/>
          <w:szCs w:val="22"/>
        </w:rPr>
        <w:t xml:space="preserve"> prepared by Wildlands Consultants, dated February 2025, included as </w:t>
      </w:r>
      <w:r w:rsidR="001458ED">
        <w:rPr>
          <w:rFonts w:ascii="Calibri" w:hAnsi="Calibri" w:cs="Calibri"/>
          <w:sz w:val="22"/>
          <w:szCs w:val="22"/>
        </w:rPr>
        <w:t xml:space="preserve">Fast Track </w:t>
      </w:r>
      <w:r w:rsidR="00BD5EC6">
        <w:rPr>
          <w:rFonts w:ascii="Calibri" w:hAnsi="Calibri" w:cs="Calibri"/>
          <w:sz w:val="22"/>
          <w:szCs w:val="22"/>
        </w:rPr>
        <w:t>Application Appendix C</w:t>
      </w:r>
    </w:p>
    <w:p w14:paraId="7242DE90" w14:textId="77777777" w:rsidR="00A37AB3" w:rsidRPr="00A37AB3" w:rsidRDefault="00A37AB3" w:rsidP="00A37AB3">
      <w:pPr>
        <w:spacing w:after="0" w:line="240" w:lineRule="auto"/>
        <w:rPr>
          <w:rFonts w:ascii="Calibri" w:hAnsi="Calibri" w:cs="Calibri"/>
          <w:sz w:val="22"/>
          <w:szCs w:val="22"/>
        </w:rPr>
      </w:pPr>
    </w:p>
    <w:p w14:paraId="0A61290F" w14:textId="010DE546" w:rsidR="00A37AB3" w:rsidRPr="004502E5" w:rsidRDefault="00A37AB3" w:rsidP="004502E5">
      <w:pPr>
        <w:pStyle w:val="ListParagraph"/>
        <w:numPr>
          <w:ilvl w:val="0"/>
          <w:numId w:val="165"/>
        </w:numPr>
        <w:spacing w:after="0" w:line="240" w:lineRule="auto"/>
        <w:ind w:left="567" w:hanging="567"/>
        <w:rPr>
          <w:rFonts w:ascii="Calibri" w:hAnsi="Calibri" w:cs="Calibri"/>
          <w:sz w:val="22"/>
          <w:szCs w:val="22"/>
        </w:rPr>
      </w:pPr>
      <w:r w:rsidRPr="004502E5">
        <w:rPr>
          <w:rFonts w:ascii="Calibri" w:hAnsi="Calibri" w:cs="Calibri"/>
          <w:sz w:val="22"/>
          <w:szCs w:val="22"/>
        </w:rPr>
        <w:t xml:space="preserve">The activities authorised by this consent must be undertaken in accordance with the plans and all information submitted with the application. If there are any inconsistencies between the application information and the conditions of this consent, the conditions of this consent will prevail. </w:t>
      </w:r>
    </w:p>
    <w:p w14:paraId="4C70E9E8" w14:textId="77777777" w:rsidR="00A37AB3" w:rsidRPr="00A37AB3" w:rsidRDefault="00A37AB3" w:rsidP="00A37AB3">
      <w:pPr>
        <w:spacing w:after="0" w:line="240" w:lineRule="auto"/>
        <w:rPr>
          <w:rFonts w:ascii="Calibri" w:hAnsi="Calibri" w:cs="Calibri"/>
          <w:sz w:val="22"/>
          <w:szCs w:val="22"/>
        </w:rPr>
      </w:pPr>
    </w:p>
    <w:p w14:paraId="22CA51BC" w14:textId="2FD1B59E" w:rsidR="00A37AB3" w:rsidRPr="00B746C5" w:rsidRDefault="00A37AB3" w:rsidP="004502E5">
      <w:pPr>
        <w:pStyle w:val="ListParagraph"/>
        <w:numPr>
          <w:ilvl w:val="0"/>
          <w:numId w:val="165"/>
        </w:numPr>
        <w:spacing w:after="0" w:line="240" w:lineRule="auto"/>
        <w:ind w:left="567" w:hanging="567"/>
        <w:rPr>
          <w:rFonts w:ascii="Calibri" w:hAnsi="Calibri" w:cs="Calibri"/>
          <w:sz w:val="22"/>
          <w:szCs w:val="22"/>
        </w:rPr>
      </w:pPr>
      <w:r w:rsidRPr="00B746C5">
        <w:rPr>
          <w:rFonts w:ascii="Calibri" w:hAnsi="Calibri" w:cs="Calibri"/>
          <w:sz w:val="22"/>
          <w:szCs w:val="22"/>
        </w:rPr>
        <w:t xml:space="preserve">This consent must be exercised in conjunction with Land Use Consent RMFT25.003.01 and Discharge Permit RMFT25.003.02. </w:t>
      </w:r>
    </w:p>
    <w:p w14:paraId="46AE54B7" w14:textId="77777777" w:rsidR="00A37AB3" w:rsidRPr="00B746C5" w:rsidRDefault="00A37AB3" w:rsidP="004502E5">
      <w:pPr>
        <w:spacing w:after="0" w:line="240" w:lineRule="auto"/>
        <w:ind w:left="567" w:hanging="567"/>
        <w:rPr>
          <w:rFonts w:ascii="Calibri" w:hAnsi="Calibri" w:cs="Calibri"/>
          <w:sz w:val="22"/>
          <w:szCs w:val="22"/>
        </w:rPr>
      </w:pPr>
    </w:p>
    <w:p w14:paraId="4A29B2A4" w14:textId="687EF757" w:rsidR="00257505" w:rsidRDefault="00A37AB3" w:rsidP="00257505">
      <w:pPr>
        <w:pStyle w:val="ListParagraph"/>
        <w:numPr>
          <w:ilvl w:val="0"/>
          <w:numId w:val="165"/>
        </w:numPr>
        <w:spacing w:after="0" w:line="240" w:lineRule="auto"/>
        <w:ind w:left="567" w:hanging="567"/>
        <w:rPr>
          <w:rFonts w:ascii="Calibri" w:hAnsi="Calibri" w:cs="Calibri"/>
          <w:sz w:val="22"/>
          <w:szCs w:val="22"/>
        </w:rPr>
      </w:pPr>
      <w:r w:rsidRPr="00B746C5">
        <w:rPr>
          <w:rFonts w:ascii="Calibri" w:hAnsi="Calibri" w:cs="Calibri"/>
          <w:sz w:val="22"/>
          <w:szCs w:val="22"/>
        </w:rPr>
        <w:t>The activities authorised by this consent must be exercised in accordance with the certified Environmental Management Plan, Erosion and Sediment Control Plans, and Erosion and Sediment Control Adaptive Management Plans as required by conditions</w:t>
      </w:r>
      <w:r w:rsidR="005C7079" w:rsidRPr="00B746C5">
        <w:rPr>
          <w:rFonts w:ascii="Calibri" w:hAnsi="Calibri" w:cs="Calibri"/>
          <w:sz w:val="22"/>
          <w:szCs w:val="22"/>
        </w:rPr>
        <w:t xml:space="preserve"> </w:t>
      </w:r>
      <w:r w:rsidR="00257505">
        <w:rPr>
          <w:rFonts w:ascii="Calibri" w:hAnsi="Calibri" w:cs="Calibri"/>
          <w:sz w:val="22"/>
          <w:szCs w:val="22"/>
        </w:rPr>
        <w:t>9</w:t>
      </w:r>
      <w:r w:rsidR="005C7079" w:rsidRPr="00B746C5">
        <w:rPr>
          <w:rFonts w:ascii="Calibri" w:hAnsi="Calibri" w:cs="Calibri"/>
          <w:sz w:val="22"/>
          <w:szCs w:val="22"/>
        </w:rPr>
        <w:t xml:space="preserve"> - 1</w:t>
      </w:r>
      <w:r w:rsidR="00257505">
        <w:rPr>
          <w:rFonts w:ascii="Calibri" w:hAnsi="Calibri" w:cs="Calibri"/>
          <w:sz w:val="22"/>
          <w:szCs w:val="22"/>
        </w:rPr>
        <w:t>3</w:t>
      </w:r>
      <w:r w:rsidRPr="00B746C5">
        <w:rPr>
          <w:rFonts w:ascii="Calibri" w:hAnsi="Calibri" w:cs="Calibri"/>
          <w:sz w:val="22"/>
          <w:szCs w:val="22"/>
        </w:rPr>
        <w:t xml:space="preserve"> of Land Use Consent RMFT25.003.01. </w:t>
      </w:r>
    </w:p>
    <w:p w14:paraId="3CB70908" w14:textId="77777777" w:rsidR="00257505" w:rsidRPr="00257505" w:rsidRDefault="00257505" w:rsidP="00257505">
      <w:pPr>
        <w:pStyle w:val="ListParagraph"/>
        <w:rPr>
          <w:rFonts w:ascii="Calibri" w:hAnsi="Calibri" w:cs="Calibri"/>
          <w:sz w:val="22"/>
          <w:szCs w:val="22"/>
        </w:rPr>
      </w:pPr>
    </w:p>
    <w:p w14:paraId="2D270352" w14:textId="2F7639A5" w:rsidR="00257505" w:rsidRPr="00257505" w:rsidRDefault="00257505" w:rsidP="00257505">
      <w:pPr>
        <w:pStyle w:val="ListParagraph"/>
        <w:numPr>
          <w:ilvl w:val="0"/>
          <w:numId w:val="165"/>
        </w:numPr>
        <w:spacing w:after="0" w:line="240" w:lineRule="auto"/>
        <w:ind w:left="567" w:hanging="567"/>
        <w:rPr>
          <w:rFonts w:ascii="Calibri" w:hAnsi="Calibri" w:cs="Calibri"/>
          <w:sz w:val="22"/>
          <w:szCs w:val="22"/>
        </w:rPr>
      </w:pPr>
      <w:r w:rsidRPr="00257505">
        <w:rPr>
          <w:rFonts w:ascii="Calibri" w:hAnsi="Calibri" w:cs="Calibri"/>
          <w:sz w:val="22"/>
          <w:szCs w:val="22"/>
        </w:rPr>
        <w:t xml:space="preserve">The duration of consent shall be </w:t>
      </w:r>
      <w:r>
        <w:rPr>
          <w:rFonts w:ascii="Calibri" w:hAnsi="Calibri" w:cs="Calibri"/>
          <w:sz w:val="22"/>
          <w:szCs w:val="22"/>
        </w:rPr>
        <w:t>1</w:t>
      </w:r>
      <w:r w:rsidRPr="00257505">
        <w:rPr>
          <w:rFonts w:ascii="Calibri" w:hAnsi="Calibri" w:cs="Calibri"/>
          <w:sz w:val="22"/>
          <w:szCs w:val="22"/>
        </w:rPr>
        <w:t xml:space="preserve">5 years from the commencement of the consent. </w:t>
      </w:r>
    </w:p>
    <w:p w14:paraId="4046712B" w14:textId="77777777" w:rsidR="00257505" w:rsidRPr="00B746C5" w:rsidRDefault="00257505" w:rsidP="00257505">
      <w:pPr>
        <w:pStyle w:val="ListParagraph"/>
        <w:spacing w:after="0" w:line="240" w:lineRule="auto"/>
        <w:ind w:left="567"/>
        <w:rPr>
          <w:rFonts w:ascii="Calibri" w:hAnsi="Calibri" w:cs="Calibri"/>
          <w:sz w:val="22"/>
          <w:szCs w:val="22"/>
        </w:rPr>
      </w:pPr>
    </w:p>
    <w:p w14:paraId="7BAF265E" w14:textId="77777777" w:rsidR="00257505" w:rsidRPr="00C562EA" w:rsidRDefault="00257505" w:rsidP="00C562EA">
      <w:pPr>
        <w:spacing w:after="0" w:line="240" w:lineRule="auto"/>
        <w:rPr>
          <w:rFonts w:ascii="Calibri" w:hAnsi="Calibri" w:cs="Calibri"/>
          <w:sz w:val="22"/>
          <w:szCs w:val="22"/>
        </w:rPr>
      </w:pPr>
    </w:p>
    <w:p w14:paraId="7E31C728" w14:textId="37A06348" w:rsidR="00CD7388" w:rsidRPr="00B853B7" w:rsidRDefault="00C9511C" w:rsidP="004502E5">
      <w:pPr>
        <w:spacing w:after="0"/>
        <w:rPr>
          <w:rFonts w:ascii="Calibri" w:hAnsi="Calibri" w:cs="Calibri"/>
          <w:sz w:val="22"/>
          <w:szCs w:val="22"/>
          <w:u w:val="single"/>
        </w:rPr>
      </w:pPr>
      <w:r>
        <w:rPr>
          <w:rFonts w:ascii="Calibri" w:hAnsi="Calibri" w:cs="Calibri"/>
          <w:sz w:val="22"/>
          <w:szCs w:val="22"/>
          <w:u w:val="single"/>
        </w:rPr>
        <w:t xml:space="preserve"> Performance Monitoring</w:t>
      </w:r>
    </w:p>
    <w:p w14:paraId="2BF3FC67" w14:textId="77777777" w:rsidR="000D7C1D" w:rsidRPr="00257505" w:rsidRDefault="000D7C1D" w:rsidP="004502E5">
      <w:pPr>
        <w:spacing w:after="0"/>
        <w:rPr>
          <w:rFonts w:ascii="Calibri" w:hAnsi="Calibri" w:cs="Calibri"/>
          <w:color w:val="000000"/>
          <w:kern w:val="0"/>
        </w:rPr>
      </w:pPr>
    </w:p>
    <w:p w14:paraId="18B44B80" w14:textId="7289C616" w:rsidR="000D7C1D" w:rsidRPr="00257505" w:rsidRDefault="000D7C1D" w:rsidP="004502E5">
      <w:pPr>
        <w:pStyle w:val="ListParagraph"/>
        <w:numPr>
          <w:ilvl w:val="0"/>
          <w:numId w:val="165"/>
        </w:numPr>
        <w:autoSpaceDE w:val="0"/>
        <w:autoSpaceDN w:val="0"/>
        <w:adjustRightInd w:val="0"/>
        <w:spacing w:after="0" w:line="240" w:lineRule="auto"/>
        <w:ind w:left="567" w:hanging="567"/>
        <w:rPr>
          <w:rFonts w:ascii="Calibri" w:hAnsi="Calibri" w:cs="Calibri"/>
          <w:color w:val="000000"/>
          <w:kern w:val="0"/>
          <w:sz w:val="22"/>
          <w:szCs w:val="22"/>
        </w:rPr>
      </w:pPr>
      <w:r w:rsidRPr="00257505">
        <w:rPr>
          <w:rFonts w:ascii="Calibri" w:hAnsi="Calibri" w:cs="Calibri"/>
          <w:color w:val="000000"/>
          <w:kern w:val="0"/>
          <w:sz w:val="22"/>
          <w:szCs w:val="22"/>
        </w:rPr>
        <w:t xml:space="preserve">The Consent Holder must follow the process set out below for any plans, documents, designs or specifications (hereafter referred to as ‘documents’) requiring written certification from the Otago Regional Council: </w:t>
      </w:r>
    </w:p>
    <w:p w14:paraId="56950001" w14:textId="77777777" w:rsidR="00C4334F" w:rsidRPr="00257505" w:rsidRDefault="00C4334F" w:rsidP="004502E5">
      <w:pPr>
        <w:pStyle w:val="ListParagraph"/>
        <w:autoSpaceDE w:val="0"/>
        <w:autoSpaceDN w:val="0"/>
        <w:adjustRightInd w:val="0"/>
        <w:spacing w:after="0" w:line="240" w:lineRule="auto"/>
        <w:ind w:left="567"/>
        <w:rPr>
          <w:rFonts w:ascii="Calibri" w:hAnsi="Calibri" w:cs="Calibri"/>
          <w:color w:val="000000"/>
          <w:kern w:val="0"/>
          <w:sz w:val="22"/>
          <w:szCs w:val="22"/>
        </w:rPr>
      </w:pPr>
    </w:p>
    <w:p w14:paraId="57C13C19" w14:textId="3E3D5CCB" w:rsidR="000D7C1D" w:rsidRPr="00257505" w:rsidRDefault="00C4334F" w:rsidP="004502E5">
      <w:pPr>
        <w:pStyle w:val="ListParagraph"/>
        <w:spacing w:after="0"/>
        <w:ind w:left="1440" w:hanging="873"/>
        <w:rPr>
          <w:rFonts w:ascii="Calibri" w:hAnsi="Calibri" w:cs="Calibri"/>
          <w:color w:val="000000"/>
          <w:kern w:val="0"/>
          <w:sz w:val="22"/>
          <w:szCs w:val="22"/>
        </w:rPr>
      </w:pPr>
      <w:r w:rsidRPr="00257505">
        <w:rPr>
          <w:rFonts w:ascii="Calibri" w:hAnsi="Calibri" w:cs="Calibri"/>
          <w:color w:val="000000"/>
          <w:kern w:val="0"/>
          <w:sz w:val="22"/>
          <w:szCs w:val="22"/>
        </w:rPr>
        <w:t>a)</w:t>
      </w:r>
      <w:r w:rsidRPr="00257505">
        <w:rPr>
          <w:rFonts w:ascii="Calibri" w:hAnsi="Calibri" w:cs="Calibri"/>
          <w:color w:val="000000"/>
          <w:kern w:val="0"/>
          <w:sz w:val="22"/>
          <w:szCs w:val="22"/>
        </w:rPr>
        <w:tab/>
      </w:r>
      <w:r w:rsidR="000D7C1D" w:rsidRPr="00257505">
        <w:rPr>
          <w:rFonts w:ascii="Calibri" w:hAnsi="Calibri" w:cs="Calibri"/>
          <w:color w:val="000000"/>
          <w:kern w:val="0"/>
          <w:sz w:val="22"/>
          <w:szCs w:val="22"/>
        </w:rPr>
        <w:t xml:space="preserve">Documents requiring written certification must be submitted to the Otago Regional Council in electronic form, or in hard copy form if requested, within the timeframe specified in the relevant condition. </w:t>
      </w:r>
    </w:p>
    <w:p w14:paraId="2B2B79AE" w14:textId="1BB249D8" w:rsidR="000D7C1D" w:rsidRPr="00257505" w:rsidRDefault="000D7C1D" w:rsidP="004502E5">
      <w:pPr>
        <w:pStyle w:val="ListParagraph"/>
        <w:spacing w:after="0"/>
        <w:ind w:left="1440" w:hanging="873"/>
        <w:rPr>
          <w:rFonts w:ascii="Calibri" w:hAnsi="Calibri" w:cs="Calibri"/>
          <w:color w:val="000000"/>
          <w:kern w:val="0"/>
          <w:sz w:val="22"/>
          <w:szCs w:val="22"/>
        </w:rPr>
      </w:pPr>
      <w:r w:rsidRPr="00257505">
        <w:rPr>
          <w:rFonts w:ascii="Calibri" w:hAnsi="Calibri" w:cs="Calibri"/>
          <w:color w:val="000000"/>
          <w:kern w:val="0"/>
          <w:sz w:val="22"/>
          <w:szCs w:val="22"/>
        </w:rPr>
        <w:t>b)</w:t>
      </w:r>
      <w:r w:rsidR="00C4334F" w:rsidRPr="00257505">
        <w:rPr>
          <w:rFonts w:ascii="Calibri" w:hAnsi="Calibri" w:cs="Calibri"/>
          <w:color w:val="000000"/>
          <w:kern w:val="0"/>
          <w:sz w:val="22"/>
          <w:szCs w:val="22"/>
        </w:rPr>
        <w:tab/>
      </w:r>
      <w:r w:rsidRPr="00257505">
        <w:rPr>
          <w:rFonts w:ascii="Calibri" w:hAnsi="Calibri" w:cs="Calibri"/>
          <w:color w:val="000000"/>
          <w:kern w:val="0"/>
          <w:sz w:val="22"/>
          <w:szCs w:val="22"/>
        </w:rPr>
        <w:t xml:space="preserve">Works to which the documents relate must not commence until the Consent Holder has received written certification from the Otago Regional Council. </w:t>
      </w:r>
    </w:p>
    <w:p w14:paraId="3DE7BF95" w14:textId="25E66254" w:rsidR="000D7C1D" w:rsidRPr="00257505" w:rsidRDefault="000D7C1D" w:rsidP="004502E5">
      <w:pPr>
        <w:pStyle w:val="ListParagraph"/>
        <w:spacing w:after="0"/>
        <w:ind w:left="1440" w:hanging="873"/>
        <w:rPr>
          <w:rFonts w:ascii="Calibri" w:hAnsi="Calibri" w:cs="Calibri"/>
          <w:color w:val="000000"/>
          <w:kern w:val="0"/>
          <w:sz w:val="22"/>
          <w:szCs w:val="22"/>
        </w:rPr>
      </w:pPr>
      <w:r w:rsidRPr="00257505">
        <w:rPr>
          <w:rFonts w:ascii="Calibri" w:hAnsi="Calibri" w:cs="Calibri"/>
          <w:color w:val="000000"/>
          <w:kern w:val="0"/>
          <w:sz w:val="22"/>
          <w:szCs w:val="22"/>
        </w:rPr>
        <w:t>c)</w:t>
      </w:r>
      <w:r w:rsidR="00C4334F" w:rsidRPr="00257505">
        <w:rPr>
          <w:rFonts w:ascii="Calibri" w:hAnsi="Calibri" w:cs="Calibri"/>
          <w:color w:val="000000"/>
          <w:kern w:val="0"/>
          <w:sz w:val="22"/>
          <w:szCs w:val="22"/>
        </w:rPr>
        <w:tab/>
      </w:r>
      <w:r w:rsidRPr="00257505">
        <w:rPr>
          <w:rFonts w:ascii="Calibri" w:hAnsi="Calibri" w:cs="Calibri"/>
          <w:color w:val="000000"/>
          <w:kern w:val="0"/>
          <w:sz w:val="22"/>
          <w:szCs w:val="22"/>
        </w:rPr>
        <w:t xml:space="preserve">If the Otago Regional Council’s response </w:t>
      </w:r>
      <w:proofErr w:type="gramStart"/>
      <w:r w:rsidRPr="00257505">
        <w:rPr>
          <w:rFonts w:ascii="Calibri" w:hAnsi="Calibri" w:cs="Calibri"/>
          <w:color w:val="000000"/>
          <w:kern w:val="0"/>
          <w:sz w:val="22"/>
          <w:szCs w:val="22"/>
        </w:rPr>
        <w:t>is not able to</w:t>
      </w:r>
      <w:proofErr w:type="gramEnd"/>
      <w:r w:rsidRPr="00257505">
        <w:rPr>
          <w:rFonts w:ascii="Calibri" w:hAnsi="Calibri" w:cs="Calibri"/>
          <w:color w:val="000000"/>
          <w:kern w:val="0"/>
          <w:sz w:val="22"/>
          <w:szCs w:val="22"/>
        </w:rPr>
        <w:t xml:space="preserve"> certify the documents, the reasons and recommendations are to be provided in </w:t>
      </w:r>
      <w:proofErr w:type="gramStart"/>
      <w:r w:rsidRPr="00257505">
        <w:rPr>
          <w:rFonts w:ascii="Calibri" w:hAnsi="Calibri" w:cs="Calibri"/>
          <w:color w:val="000000"/>
          <w:kern w:val="0"/>
          <w:sz w:val="22"/>
          <w:szCs w:val="22"/>
        </w:rPr>
        <w:t>writing</w:t>
      </w:r>
      <w:proofErr w:type="gramEnd"/>
      <w:r w:rsidRPr="00257505">
        <w:rPr>
          <w:rFonts w:ascii="Calibri" w:hAnsi="Calibri" w:cs="Calibri"/>
          <w:color w:val="000000"/>
          <w:kern w:val="0"/>
          <w:sz w:val="22"/>
          <w:szCs w:val="22"/>
        </w:rPr>
        <w:t xml:space="preserve"> and the Consent Holder must consider the Council’s reasons and recommendations and resubmit amended documents for written certification. </w:t>
      </w:r>
    </w:p>
    <w:p w14:paraId="7EAD99E2" w14:textId="24F29957" w:rsidR="000D7C1D" w:rsidRPr="00257505" w:rsidRDefault="000D7C1D" w:rsidP="004502E5">
      <w:pPr>
        <w:pStyle w:val="ListParagraph"/>
        <w:ind w:left="1440" w:hanging="873"/>
        <w:rPr>
          <w:rFonts w:ascii="Calibri" w:hAnsi="Calibri" w:cs="Calibri"/>
          <w:color w:val="000000"/>
          <w:kern w:val="0"/>
          <w:sz w:val="22"/>
          <w:szCs w:val="22"/>
        </w:rPr>
      </w:pPr>
      <w:r w:rsidRPr="00257505">
        <w:rPr>
          <w:rFonts w:ascii="Calibri" w:hAnsi="Calibri" w:cs="Calibri"/>
          <w:color w:val="000000"/>
          <w:kern w:val="0"/>
          <w:sz w:val="22"/>
          <w:szCs w:val="22"/>
        </w:rPr>
        <w:t>d)</w:t>
      </w:r>
      <w:r w:rsidR="00C4334F" w:rsidRPr="00257505">
        <w:rPr>
          <w:rFonts w:ascii="Calibri" w:hAnsi="Calibri" w:cs="Calibri"/>
          <w:color w:val="000000"/>
          <w:kern w:val="0"/>
          <w:sz w:val="22"/>
          <w:szCs w:val="22"/>
        </w:rPr>
        <w:tab/>
      </w:r>
      <w:r w:rsidRPr="00257505">
        <w:rPr>
          <w:rFonts w:ascii="Calibri" w:hAnsi="Calibri" w:cs="Calibri"/>
          <w:color w:val="000000"/>
          <w:kern w:val="0"/>
          <w:sz w:val="22"/>
          <w:szCs w:val="22"/>
        </w:rPr>
        <w:t xml:space="preserve">If provided for in conditions, certified documents may be amended at the request of the Consent Holder subject to written recertification undertaken in accordance with Conditions (a) to (c) with references in those clauses to certification to be read as recertification. </w:t>
      </w:r>
    </w:p>
    <w:p w14:paraId="46AC91A5" w14:textId="77777777" w:rsidR="00C4334F" w:rsidRDefault="00C4334F" w:rsidP="000D7C1D">
      <w:pPr>
        <w:pStyle w:val="ListParagraph"/>
        <w:autoSpaceDE w:val="0"/>
        <w:autoSpaceDN w:val="0"/>
        <w:adjustRightInd w:val="0"/>
        <w:spacing w:after="0" w:line="240" w:lineRule="auto"/>
        <w:ind w:left="567"/>
        <w:rPr>
          <w:rFonts w:ascii="Source Sans Pro" w:hAnsi="Source Sans Pro" w:cs="Source Sans Pro"/>
          <w:i/>
          <w:iCs/>
          <w:color w:val="000000"/>
          <w:kern w:val="0"/>
          <w:sz w:val="22"/>
          <w:szCs w:val="22"/>
        </w:rPr>
      </w:pPr>
    </w:p>
    <w:p w14:paraId="2D6A32DE" w14:textId="7A7A7377" w:rsidR="000D7C1D" w:rsidRPr="00257505" w:rsidRDefault="000D7C1D" w:rsidP="004502E5">
      <w:pPr>
        <w:pStyle w:val="ListParagraph"/>
        <w:autoSpaceDE w:val="0"/>
        <w:autoSpaceDN w:val="0"/>
        <w:adjustRightInd w:val="0"/>
        <w:spacing w:after="0" w:line="240" w:lineRule="auto"/>
        <w:ind w:left="567"/>
        <w:rPr>
          <w:rFonts w:ascii="Calibri" w:hAnsi="Calibri" w:cs="Calibri"/>
          <w:color w:val="000000"/>
          <w:kern w:val="0"/>
          <w:sz w:val="22"/>
          <w:szCs w:val="22"/>
        </w:rPr>
      </w:pPr>
      <w:r w:rsidRPr="00257505">
        <w:rPr>
          <w:rFonts w:ascii="Calibri" w:hAnsi="Calibri" w:cs="Calibri"/>
          <w:i/>
          <w:iCs/>
          <w:color w:val="000000"/>
          <w:kern w:val="0"/>
          <w:sz w:val="22"/>
          <w:szCs w:val="22"/>
        </w:rPr>
        <w:t>Advice Note: The written certification process is confined to confirming that the documents adequately give effect to the relevant condition(s).</w:t>
      </w:r>
    </w:p>
    <w:p w14:paraId="171759D9" w14:textId="77777777" w:rsidR="00C9511C" w:rsidRDefault="00C9511C" w:rsidP="004502E5">
      <w:pPr>
        <w:pStyle w:val="ListParagraph"/>
        <w:spacing w:after="0" w:line="240" w:lineRule="auto"/>
        <w:ind w:left="567"/>
        <w:rPr>
          <w:rFonts w:ascii="Calibri" w:hAnsi="Calibri" w:cs="Calibri"/>
          <w:sz w:val="22"/>
          <w:szCs w:val="22"/>
        </w:rPr>
      </w:pPr>
    </w:p>
    <w:p w14:paraId="0A79510A" w14:textId="73F3D150" w:rsidR="00BB2BC0" w:rsidRPr="004502E5" w:rsidRDefault="00E54A50" w:rsidP="004502E5">
      <w:pPr>
        <w:spacing w:after="0" w:line="240" w:lineRule="auto"/>
        <w:ind w:left="567" w:hanging="567"/>
        <w:rPr>
          <w:rFonts w:ascii="Calibri" w:hAnsi="Calibri" w:cs="Calibri"/>
          <w:sz w:val="22"/>
          <w:szCs w:val="22"/>
        </w:rPr>
      </w:pPr>
      <w:r>
        <w:rPr>
          <w:rFonts w:ascii="Calibri" w:hAnsi="Calibri" w:cs="Calibri"/>
          <w:sz w:val="22"/>
          <w:szCs w:val="22"/>
        </w:rPr>
        <w:t>7</w:t>
      </w:r>
      <w:r w:rsidR="00CF31E5" w:rsidRPr="004502E5">
        <w:rPr>
          <w:rFonts w:ascii="Calibri" w:hAnsi="Calibri" w:cs="Calibri"/>
          <w:sz w:val="22"/>
          <w:szCs w:val="22"/>
        </w:rPr>
        <w:t>.</w:t>
      </w:r>
      <w:r w:rsidR="00CF31E5" w:rsidRPr="004502E5">
        <w:rPr>
          <w:rFonts w:ascii="Calibri" w:hAnsi="Calibri" w:cs="Calibri"/>
          <w:sz w:val="22"/>
          <w:szCs w:val="22"/>
        </w:rPr>
        <w:tab/>
      </w:r>
      <w:r w:rsidR="00DD0B53" w:rsidRPr="004502E5">
        <w:rPr>
          <w:rFonts w:ascii="Calibri" w:hAnsi="Calibri" w:cs="Calibri"/>
          <w:sz w:val="22"/>
          <w:szCs w:val="22"/>
        </w:rPr>
        <w:t xml:space="preserve">Prior to commencement of any works within the application site, </w:t>
      </w:r>
      <w:r w:rsidR="00A30FE9" w:rsidRPr="004502E5">
        <w:rPr>
          <w:rFonts w:ascii="Calibri" w:hAnsi="Calibri" w:cs="Calibri"/>
          <w:sz w:val="22"/>
          <w:szCs w:val="22"/>
        </w:rPr>
        <w:t>a 10m setback around the perimeter</w:t>
      </w:r>
      <w:r w:rsidR="00CF31E5" w:rsidRPr="004502E5">
        <w:rPr>
          <w:rFonts w:ascii="Calibri" w:hAnsi="Calibri" w:cs="Calibri"/>
          <w:sz w:val="22"/>
          <w:szCs w:val="22"/>
        </w:rPr>
        <w:t xml:space="preserve"> of</w:t>
      </w:r>
      <w:r w:rsidR="00A30FE9" w:rsidRPr="004502E5">
        <w:rPr>
          <w:rFonts w:ascii="Calibri" w:hAnsi="Calibri" w:cs="Calibri"/>
          <w:sz w:val="22"/>
          <w:szCs w:val="22"/>
        </w:rPr>
        <w:t xml:space="preserve"> </w:t>
      </w:r>
      <w:r w:rsidR="00DD0B53" w:rsidRPr="004502E5">
        <w:rPr>
          <w:rFonts w:ascii="Calibri" w:hAnsi="Calibri" w:cs="Calibri"/>
          <w:sz w:val="22"/>
          <w:szCs w:val="22"/>
        </w:rPr>
        <w:t xml:space="preserve">Wetland </w:t>
      </w:r>
      <w:r w:rsidR="00ED546E" w:rsidRPr="004502E5">
        <w:rPr>
          <w:rFonts w:ascii="Calibri" w:hAnsi="Calibri" w:cs="Calibri"/>
          <w:sz w:val="22"/>
          <w:szCs w:val="22"/>
        </w:rPr>
        <w:t>4</w:t>
      </w:r>
      <w:r w:rsidR="00DD0B53" w:rsidRPr="004502E5">
        <w:rPr>
          <w:rFonts w:ascii="Calibri" w:hAnsi="Calibri" w:cs="Calibri"/>
          <w:sz w:val="22"/>
          <w:szCs w:val="22"/>
        </w:rPr>
        <w:t xml:space="preserve"> as described in the </w:t>
      </w:r>
      <w:r w:rsidR="00321C5B" w:rsidRPr="004502E5">
        <w:rPr>
          <w:rFonts w:ascii="Calibri" w:hAnsi="Calibri" w:cs="Calibri"/>
          <w:sz w:val="22"/>
          <w:szCs w:val="22"/>
        </w:rPr>
        <w:t xml:space="preserve">Wetland Assessment </w:t>
      </w:r>
      <w:r w:rsidR="00DD0B53" w:rsidRPr="004502E5">
        <w:rPr>
          <w:rFonts w:ascii="Calibri" w:hAnsi="Calibri" w:cs="Calibri"/>
          <w:sz w:val="22"/>
          <w:szCs w:val="22"/>
        </w:rPr>
        <w:t xml:space="preserve">prepared by Wildlands dated </w:t>
      </w:r>
      <w:r w:rsidR="00321C5B" w:rsidRPr="004502E5">
        <w:rPr>
          <w:rFonts w:ascii="Calibri" w:hAnsi="Calibri" w:cs="Calibri"/>
          <w:sz w:val="22"/>
          <w:szCs w:val="22"/>
        </w:rPr>
        <w:t xml:space="preserve"> February 2025 (Fast Track Appendix C)</w:t>
      </w:r>
      <w:r w:rsidR="00DD0B53" w:rsidRPr="004502E5">
        <w:rPr>
          <w:rFonts w:ascii="Calibri" w:hAnsi="Calibri" w:cs="Calibri"/>
          <w:sz w:val="22"/>
          <w:szCs w:val="22"/>
        </w:rPr>
        <w:t xml:space="preserve"> is to be fenced to prevent any further grazing</w:t>
      </w:r>
      <w:r w:rsidR="00106E35" w:rsidRPr="004502E5">
        <w:rPr>
          <w:rFonts w:ascii="Calibri" w:hAnsi="Calibri" w:cs="Calibri"/>
          <w:sz w:val="22"/>
          <w:szCs w:val="22"/>
        </w:rPr>
        <w:t xml:space="preserve"> or damage to the wetland during earthworks</w:t>
      </w:r>
      <w:r w:rsidR="00DD0B53" w:rsidRPr="004502E5">
        <w:rPr>
          <w:rFonts w:ascii="Calibri" w:hAnsi="Calibri" w:cs="Calibri"/>
          <w:sz w:val="22"/>
          <w:szCs w:val="22"/>
        </w:rPr>
        <w:t>.</w:t>
      </w:r>
    </w:p>
    <w:p w14:paraId="440441E7" w14:textId="77777777" w:rsidR="00BB2BC0" w:rsidRDefault="00BB2BC0" w:rsidP="00BB2BC0">
      <w:pPr>
        <w:pStyle w:val="ListParagraph"/>
        <w:spacing w:after="0" w:line="240" w:lineRule="auto"/>
        <w:ind w:left="567"/>
        <w:rPr>
          <w:rFonts w:ascii="Calibri" w:hAnsi="Calibri" w:cs="Calibri"/>
          <w:sz w:val="22"/>
          <w:szCs w:val="22"/>
        </w:rPr>
      </w:pPr>
    </w:p>
    <w:p w14:paraId="289508C6" w14:textId="1C7C723F" w:rsidR="001A4863" w:rsidRDefault="00CF31E5" w:rsidP="00E54A50">
      <w:pPr>
        <w:pStyle w:val="ListParagraph"/>
        <w:numPr>
          <w:ilvl w:val="2"/>
          <w:numId w:val="166"/>
        </w:numPr>
        <w:spacing w:after="0" w:line="240" w:lineRule="auto"/>
        <w:ind w:left="567" w:hanging="567"/>
        <w:rPr>
          <w:rFonts w:ascii="Calibri" w:hAnsi="Calibri" w:cs="Calibri"/>
          <w:sz w:val="22"/>
          <w:szCs w:val="22"/>
        </w:rPr>
      </w:pPr>
      <w:r>
        <w:rPr>
          <w:rFonts w:ascii="Calibri" w:hAnsi="Calibri" w:cs="Calibri"/>
          <w:sz w:val="22"/>
          <w:szCs w:val="22"/>
        </w:rPr>
        <w:t xml:space="preserve">No less than 15 working days </w:t>
      </w:r>
      <w:r w:rsidR="00FC1A93">
        <w:rPr>
          <w:rFonts w:ascii="Calibri" w:hAnsi="Calibri" w:cs="Calibri"/>
          <w:sz w:val="22"/>
          <w:szCs w:val="22"/>
        </w:rPr>
        <w:t>p</w:t>
      </w:r>
      <w:r w:rsidR="00DD0B53" w:rsidRPr="00BB2BC0">
        <w:rPr>
          <w:rFonts w:ascii="Calibri" w:hAnsi="Calibri" w:cs="Calibri"/>
          <w:sz w:val="22"/>
          <w:szCs w:val="22"/>
        </w:rPr>
        <w:t xml:space="preserve">rior to commencement of any works within proposed Lot 9002 (which is to contained Wetland </w:t>
      </w:r>
      <w:r w:rsidR="00321C5B">
        <w:rPr>
          <w:rFonts w:ascii="Calibri" w:hAnsi="Calibri" w:cs="Calibri"/>
          <w:sz w:val="22"/>
          <w:szCs w:val="22"/>
        </w:rPr>
        <w:t>4</w:t>
      </w:r>
      <w:r w:rsidR="00DD0B53" w:rsidRPr="00BB2BC0">
        <w:rPr>
          <w:rFonts w:ascii="Calibri" w:hAnsi="Calibri" w:cs="Calibri"/>
          <w:sz w:val="22"/>
          <w:szCs w:val="22"/>
        </w:rPr>
        <w:t xml:space="preserve">), </w:t>
      </w:r>
      <w:r w:rsidR="00FC1A93">
        <w:rPr>
          <w:rFonts w:ascii="Calibri" w:hAnsi="Calibri" w:cs="Calibri"/>
          <w:sz w:val="22"/>
          <w:szCs w:val="22"/>
        </w:rPr>
        <w:t xml:space="preserve">the Consent Holder is to submit </w:t>
      </w:r>
      <w:r w:rsidR="00DD0B53" w:rsidRPr="00BB2BC0">
        <w:rPr>
          <w:rFonts w:ascii="Calibri" w:hAnsi="Calibri" w:cs="Calibri"/>
          <w:sz w:val="22"/>
          <w:szCs w:val="22"/>
        </w:rPr>
        <w:t>a Wetland Management Plan</w:t>
      </w:r>
      <w:r w:rsidR="00AB3978">
        <w:rPr>
          <w:rFonts w:ascii="Calibri" w:hAnsi="Calibri" w:cs="Calibri"/>
          <w:sz w:val="22"/>
          <w:szCs w:val="22"/>
        </w:rPr>
        <w:t xml:space="preserve"> (WMP)</w:t>
      </w:r>
      <w:r w:rsidR="00DD0B53" w:rsidRPr="00BB2BC0">
        <w:rPr>
          <w:rFonts w:ascii="Calibri" w:hAnsi="Calibri" w:cs="Calibri"/>
          <w:sz w:val="22"/>
          <w:szCs w:val="22"/>
        </w:rPr>
        <w:t xml:space="preserve"> </w:t>
      </w:r>
      <w:r w:rsidR="00FC1A93">
        <w:rPr>
          <w:rFonts w:ascii="Calibri" w:hAnsi="Calibri" w:cs="Calibri"/>
          <w:sz w:val="22"/>
          <w:szCs w:val="22"/>
        </w:rPr>
        <w:t xml:space="preserve">to the ORC that has been </w:t>
      </w:r>
      <w:r w:rsidR="00DD0B53" w:rsidRPr="00BB2BC0">
        <w:rPr>
          <w:rFonts w:ascii="Calibri" w:hAnsi="Calibri" w:cs="Calibri"/>
          <w:sz w:val="22"/>
          <w:szCs w:val="22"/>
        </w:rPr>
        <w:t xml:space="preserve"> prepared by a suitably </w:t>
      </w:r>
      <w:r w:rsidR="00DE3EF0">
        <w:rPr>
          <w:rFonts w:ascii="Calibri" w:hAnsi="Calibri" w:cs="Calibri"/>
          <w:sz w:val="22"/>
          <w:szCs w:val="22"/>
        </w:rPr>
        <w:t xml:space="preserve">and experienced </w:t>
      </w:r>
      <w:r w:rsidR="00DD0B53" w:rsidRPr="00BB2BC0">
        <w:rPr>
          <w:rFonts w:ascii="Calibri" w:hAnsi="Calibri" w:cs="Calibri"/>
          <w:sz w:val="22"/>
          <w:szCs w:val="22"/>
        </w:rPr>
        <w:t xml:space="preserve">qualified </w:t>
      </w:r>
      <w:r w:rsidR="00DE3EF0">
        <w:rPr>
          <w:rFonts w:ascii="Calibri" w:hAnsi="Calibri" w:cs="Calibri"/>
          <w:sz w:val="22"/>
          <w:szCs w:val="22"/>
        </w:rPr>
        <w:t xml:space="preserve">ecologist </w:t>
      </w:r>
      <w:r w:rsidR="00AD3288">
        <w:rPr>
          <w:rFonts w:ascii="Calibri" w:hAnsi="Calibri" w:cs="Calibri"/>
          <w:sz w:val="22"/>
          <w:szCs w:val="22"/>
        </w:rPr>
        <w:t>(with input from other suitably qualified and experienced project</w:t>
      </w:r>
      <w:r w:rsidR="009A14EE">
        <w:rPr>
          <w:rFonts w:ascii="Calibri" w:hAnsi="Calibri" w:cs="Calibri"/>
          <w:sz w:val="22"/>
          <w:szCs w:val="22"/>
        </w:rPr>
        <w:t xml:space="preserve"> </w:t>
      </w:r>
      <w:r w:rsidR="00AD3288">
        <w:rPr>
          <w:rFonts w:ascii="Calibri" w:hAnsi="Calibri" w:cs="Calibri"/>
          <w:sz w:val="22"/>
          <w:szCs w:val="22"/>
        </w:rPr>
        <w:t>engineers and specialists as necessary)</w:t>
      </w:r>
      <w:r w:rsidR="00FA4657">
        <w:rPr>
          <w:rFonts w:ascii="Calibri" w:hAnsi="Calibri" w:cs="Calibri"/>
          <w:sz w:val="22"/>
          <w:szCs w:val="22"/>
        </w:rPr>
        <w:t>for certification.</w:t>
      </w:r>
    </w:p>
    <w:p w14:paraId="1D859BE0" w14:textId="77777777" w:rsidR="001A4863" w:rsidRDefault="001A4863" w:rsidP="00982971">
      <w:pPr>
        <w:spacing w:after="0"/>
        <w:ind w:left="567"/>
        <w:rPr>
          <w:rFonts w:ascii="Calibri" w:hAnsi="Calibri" w:cs="Calibri"/>
          <w:sz w:val="22"/>
          <w:szCs w:val="22"/>
        </w:rPr>
      </w:pPr>
    </w:p>
    <w:p w14:paraId="77280EEB" w14:textId="49214CA1" w:rsidR="001A4863" w:rsidRDefault="001A4863" w:rsidP="00474F61">
      <w:pPr>
        <w:ind w:left="567" w:firstLine="153"/>
        <w:rPr>
          <w:rFonts w:ascii="Calibri" w:hAnsi="Calibri" w:cs="Calibri"/>
          <w:sz w:val="22"/>
          <w:szCs w:val="22"/>
        </w:rPr>
      </w:pPr>
      <w:r>
        <w:rPr>
          <w:rFonts w:ascii="Calibri" w:hAnsi="Calibri" w:cs="Calibri"/>
          <w:sz w:val="22"/>
          <w:szCs w:val="22"/>
        </w:rPr>
        <w:t>The purpose of the WMP is to:</w:t>
      </w:r>
    </w:p>
    <w:p w14:paraId="7E91E930" w14:textId="1F60E541" w:rsidR="00CD7388" w:rsidRDefault="001A4863" w:rsidP="00474F61">
      <w:pPr>
        <w:pStyle w:val="ListParagraph"/>
        <w:numPr>
          <w:ilvl w:val="3"/>
          <w:numId w:val="33"/>
        </w:numPr>
        <w:ind w:left="1134"/>
        <w:rPr>
          <w:rFonts w:ascii="Calibri" w:hAnsi="Calibri" w:cs="Calibri"/>
          <w:sz w:val="22"/>
          <w:szCs w:val="22"/>
        </w:rPr>
      </w:pPr>
      <w:r w:rsidRPr="00474F61">
        <w:rPr>
          <w:rFonts w:ascii="Calibri" w:hAnsi="Calibri" w:cs="Calibri"/>
          <w:sz w:val="22"/>
          <w:szCs w:val="22"/>
        </w:rPr>
        <w:t xml:space="preserve">Manage the activities and maintenance </w:t>
      </w:r>
      <w:r w:rsidR="00BC51CF" w:rsidRPr="00474F61">
        <w:rPr>
          <w:rFonts w:ascii="Calibri" w:hAnsi="Calibri" w:cs="Calibri"/>
          <w:sz w:val="22"/>
          <w:szCs w:val="22"/>
        </w:rPr>
        <w:t xml:space="preserve">within and </w:t>
      </w:r>
      <w:r w:rsidRPr="00474F61">
        <w:rPr>
          <w:rFonts w:ascii="Calibri" w:hAnsi="Calibri" w:cs="Calibri"/>
          <w:sz w:val="22"/>
          <w:szCs w:val="22"/>
        </w:rPr>
        <w:t xml:space="preserve">adjacent to the wetland to </w:t>
      </w:r>
      <w:r w:rsidR="002F6B84" w:rsidRPr="00474F61">
        <w:rPr>
          <w:rFonts w:ascii="Calibri" w:hAnsi="Calibri" w:cs="Calibri"/>
          <w:sz w:val="22"/>
          <w:szCs w:val="22"/>
        </w:rPr>
        <w:t xml:space="preserve">ensure that there is no loss of extent or loss of any value of the natural inland wetland </w:t>
      </w:r>
      <w:r w:rsidRPr="00474F61">
        <w:rPr>
          <w:rFonts w:ascii="Calibri" w:hAnsi="Calibri" w:cs="Calibri"/>
          <w:sz w:val="22"/>
          <w:szCs w:val="22"/>
        </w:rPr>
        <w:t>and to ensure that the hydrological wetland characteristics are maintained.</w:t>
      </w:r>
    </w:p>
    <w:p w14:paraId="0100BAF4" w14:textId="39F5DEEC" w:rsidR="00CD7388" w:rsidRPr="00CD7388" w:rsidRDefault="00315BD2" w:rsidP="00474F61">
      <w:pPr>
        <w:pStyle w:val="ListParagraph"/>
        <w:numPr>
          <w:ilvl w:val="3"/>
          <w:numId w:val="33"/>
        </w:numPr>
        <w:ind w:left="1134"/>
        <w:rPr>
          <w:rFonts w:ascii="Calibri" w:hAnsi="Calibri" w:cs="Calibri"/>
          <w:sz w:val="22"/>
          <w:szCs w:val="22"/>
        </w:rPr>
      </w:pPr>
      <w:r w:rsidRPr="00474F61">
        <w:rPr>
          <w:rFonts w:ascii="Calibri" w:hAnsi="Calibri" w:cs="Calibri"/>
          <w:sz w:val="22"/>
          <w:szCs w:val="22"/>
        </w:rPr>
        <w:t>Monitor the wetland condition to ensure the residential development does not affect the hydrology of the wetland</w:t>
      </w:r>
      <w:r w:rsidR="008F5D4C" w:rsidRPr="00474F61">
        <w:rPr>
          <w:rFonts w:ascii="Calibri" w:hAnsi="Calibri" w:cs="Calibri"/>
          <w:sz w:val="22"/>
          <w:szCs w:val="22"/>
        </w:rPr>
        <w:t xml:space="preserve"> during works or </w:t>
      </w:r>
      <w:proofErr w:type="gramStart"/>
      <w:r w:rsidR="008F5D4C" w:rsidRPr="00474F61">
        <w:rPr>
          <w:rFonts w:ascii="Calibri" w:hAnsi="Calibri" w:cs="Calibri"/>
          <w:sz w:val="22"/>
          <w:szCs w:val="22"/>
        </w:rPr>
        <w:t>as a result of</w:t>
      </w:r>
      <w:proofErr w:type="gramEnd"/>
      <w:r w:rsidR="008F5D4C" w:rsidRPr="00474F61">
        <w:rPr>
          <w:rFonts w:ascii="Calibri" w:hAnsi="Calibri" w:cs="Calibri"/>
          <w:sz w:val="22"/>
          <w:szCs w:val="22"/>
        </w:rPr>
        <w:t xml:space="preserve"> permanent changes to wetland hydrological inputs resulting from the residential subdivision</w:t>
      </w:r>
      <w:r w:rsidRPr="00474F61">
        <w:rPr>
          <w:rFonts w:ascii="Calibri" w:hAnsi="Calibri" w:cs="Calibri"/>
          <w:sz w:val="22"/>
          <w:szCs w:val="22"/>
        </w:rPr>
        <w:t>.</w:t>
      </w:r>
    </w:p>
    <w:p w14:paraId="70A65CB2" w14:textId="3041A141" w:rsidR="00700666" w:rsidRDefault="001011DB" w:rsidP="00474F61">
      <w:pPr>
        <w:pStyle w:val="ListParagraph"/>
        <w:numPr>
          <w:ilvl w:val="3"/>
          <w:numId w:val="33"/>
        </w:numPr>
        <w:ind w:left="1134"/>
      </w:pPr>
      <w:r w:rsidRPr="00474F61">
        <w:rPr>
          <w:rFonts w:ascii="Calibri" w:hAnsi="Calibri" w:cs="Calibri"/>
          <w:sz w:val="22"/>
          <w:szCs w:val="22"/>
        </w:rPr>
        <w:t>Enhance the wetland through indigenous plantings and other actions</w:t>
      </w:r>
      <w:r w:rsidR="00BB60CD" w:rsidRPr="00474F61">
        <w:rPr>
          <w:rFonts w:ascii="Calibri" w:hAnsi="Calibri" w:cs="Calibri"/>
          <w:sz w:val="22"/>
          <w:szCs w:val="22"/>
        </w:rPr>
        <w:t>, to achieve no net loss and ideally a net gain of natural inland wetland extent within Lot 9002 and values within the site, as compared with the pre-residential development environment</w:t>
      </w:r>
      <w:r w:rsidRPr="00474F61">
        <w:rPr>
          <w:rFonts w:ascii="Calibri" w:hAnsi="Calibri" w:cs="Calibri"/>
          <w:sz w:val="22"/>
          <w:szCs w:val="22"/>
        </w:rPr>
        <w:t>.</w:t>
      </w:r>
    </w:p>
    <w:p w14:paraId="5562A534" w14:textId="64A43233" w:rsidR="001011DB" w:rsidRDefault="001011DB" w:rsidP="00700666">
      <w:pPr>
        <w:spacing w:after="0" w:line="240" w:lineRule="auto"/>
        <w:ind w:left="720" w:hanging="720"/>
        <w:jc w:val="both"/>
        <w:rPr>
          <w:rFonts w:ascii="Calibri" w:hAnsi="Calibri" w:cs="Calibri"/>
          <w:sz w:val="22"/>
          <w:szCs w:val="22"/>
        </w:rPr>
      </w:pPr>
      <w:r>
        <w:rPr>
          <w:rFonts w:ascii="Calibri" w:hAnsi="Calibri" w:cs="Calibri"/>
          <w:sz w:val="22"/>
          <w:szCs w:val="22"/>
        </w:rPr>
        <w:tab/>
        <w:t>The WMP shall include:</w:t>
      </w:r>
    </w:p>
    <w:p w14:paraId="786C611A" w14:textId="77777777" w:rsidR="001011DB" w:rsidRDefault="001011DB" w:rsidP="00700666">
      <w:pPr>
        <w:spacing w:after="0" w:line="240" w:lineRule="auto"/>
        <w:ind w:left="720" w:hanging="720"/>
        <w:jc w:val="both"/>
        <w:rPr>
          <w:rFonts w:ascii="Calibri" w:hAnsi="Calibri" w:cs="Calibri"/>
          <w:sz w:val="22"/>
          <w:szCs w:val="22"/>
        </w:rPr>
      </w:pPr>
    </w:p>
    <w:p w14:paraId="393F03D0" w14:textId="77777777" w:rsidR="00700666" w:rsidRDefault="00700666" w:rsidP="00854FE6">
      <w:pPr>
        <w:pStyle w:val="ListParagraph"/>
        <w:numPr>
          <w:ilvl w:val="0"/>
          <w:numId w:val="129"/>
        </w:numPr>
        <w:spacing w:after="0" w:line="240" w:lineRule="auto"/>
        <w:ind w:left="1134"/>
        <w:jc w:val="both"/>
        <w:rPr>
          <w:rFonts w:ascii="Calibri" w:hAnsi="Calibri" w:cs="Calibri"/>
          <w:sz w:val="22"/>
          <w:szCs w:val="22"/>
        </w:rPr>
      </w:pPr>
      <w:r>
        <w:rPr>
          <w:rFonts w:ascii="Calibri" w:hAnsi="Calibri" w:cs="Calibri"/>
          <w:sz w:val="22"/>
          <w:szCs w:val="22"/>
        </w:rPr>
        <w:t>Methods to avoid damage to the wetland.</w:t>
      </w:r>
    </w:p>
    <w:p w14:paraId="418212D0" w14:textId="6C283B93" w:rsidR="00700666" w:rsidRDefault="00700666" w:rsidP="00854FE6">
      <w:pPr>
        <w:pStyle w:val="ListParagraph"/>
        <w:numPr>
          <w:ilvl w:val="0"/>
          <w:numId w:val="129"/>
        </w:numPr>
        <w:spacing w:after="0" w:line="240" w:lineRule="auto"/>
        <w:ind w:left="1134"/>
        <w:jc w:val="both"/>
        <w:rPr>
          <w:rFonts w:ascii="Calibri" w:hAnsi="Calibri" w:cs="Calibri"/>
          <w:sz w:val="22"/>
          <w:szCs w:val="22"/>
        </w:rPr>
      </w:pPr>
      <w:r>
        <w:rPr>
          <w:rFonts w:ascii="Calibri" w:hAnsi="Calibri" w:cs="Calibri"/>
          <w:sz w:val="22"/>
          <w:szCs w:val="22"/>
        </w:rPr>
        <w:t>Details of enhancement planting in the wetland</w:t>
      </w:r>
      <w:r w:rsidR="001011DB">
        <w:rPr>
          <w:rFonts w:ascii="Calibri" w:hAnsi="Calibri" w:cs="Calibri"/>
          <w:sz w:val="22"/>
          <w:szCs w:val="22"/>
        </w:rPr>
        <w:t xml:space="preserve"> (including species to be planted in each planting zone) and maintenance of planting</w:t>
      </w:r>
      <w:r>
        <w:rPr>
          <w:rFonts w:ascii="Calibri" w:hAnsi="Calibri" w:cs="Calibri"/>
          <w:sz w:val="22"/>
          <w:szCs w:val="22"/>
        </w:rPr>
        <w:t>.</w:t>
      </w:r>
    </w:p>
    <w:p w14:paraId="36187DA5" w14:textId="77777777" w:rsidR="00700666" w:rsidRDefault="00700666" w:rsidP="00854FE6">
      <w:pPr>
        <w:pStyle w:val="ListParagraph"/>
        <w:numPr>
          <w:ilvl w:val="0"/>
          <w:numId w:val="129"/>
        </w:numPr>
        <w:spacing w:after="0" w:line="240" w:lineRule="auto"/>
        <w:ind w:left="1134"/>
        <w:jc w:val="both"/>
        <w:rPr>
          <w:rFonts w:ascii="Calibri" w:hAnsi="Calibri" w:cs="Calibri"/>
          <w:sz w:val="22"/>
          <w:szCs w:val="22"/>
        </w:rPr>
      </w:pPr>
      <w:r>
        <w:rPr>
          <w:rFonts w:ascii="Calibri" w:hAnsi="Calibri" w:cs="Calibri"/>
          <w:sz w:val="22"/>
          <w:szCs w:val="22"/>
        </w:rPr>
        <w:t>Wetland monitoring details.</w:t>
      </w:r>
    </w:p>
    <w:p w14:paraId="7E5A97C3" w14:textId="2C9C5554" w:rsidR="00DD0B53" w:rsidRDefault="00700666" w:rsidP="00854FE6">
      <w:pPr>
        <w:pStyle w:val="ListParagraph"/>
        <w:numPr>
          <w:ilvl w:val="0"/>
          <w:numId w:val="129"/>
        </w:numPr>
        <w:spacing w:after="0" w:line="240" w:lineRule="auto"/>
        <w:ind w:left="1134"/>
        <w:jc w:val="both"/>
        <w:rPr>
          <w:rFonts w:ascii="Calibri" w:hAnsi="Calibri" w:cs="Calibri"/>
          <w:sz w:val="22"/>
          <w:szCs w:val="22"/>
        </w:rPr>
      </w:pPr>
      <w:r>
        <w:rPr>
          <w:rFonts w:ascii="Calibri" w:hAnsi="Calibri" w:cs="Calibri"/>
          <w:sz w:val="22"/>
          <w:szCs w:val="22"/>
        </w:rPr>
        <w:t>Details of ongoing supplementation of the water supply in the wetland and how this will be managed to ensure an appropriate amount of water is used and this it is sustainable.</w:t>
      </w:r>
      <w:r w:rsidRPr="00F726DE">
        <w:rPr>
          <w:rFonts w:ascii="Calibri" w:hAnsi="Calibri" w:cs="Calibri"/>
          <w:sz w:val="22"/>
          <w:szCs w:val="22"/>
        </w:rPr>
        <w:t xml:space="preserve"> </w:t>
      </w:r>
    </w:p>
    <w:p w14:paraId="651D5755" w14:textId="25E87EFE" w:rsidR="001011DB" w:rsidRDefault="009E44DE" w:rsidP="00854FE6">
      <w:pPr>
        <w:pStyle w:val="ListParagraph"/>
        <w:numPr>
          <w:ilvl w:val="0"/>
          <w:numId w:val="129"/>
        </w:numPr>
        <w:spacing w:after="0" w:line="240" w:lineRule="auto"/>
        <w:ind w:left="1134"/>
        <w:jc w:val="both"/>
        <w:rPr>
          <w:rFonts w:ascii="Calibri" w:hAnsi="Calibri" w:cs="Calibri"/>
          <w:sz w:val="22"/>
          <w:szCs w:val="22"/>
        </w:rPr>
      </w:pPr>
      <w:r>
        <w:rPr>
          <w:rFonts w:ascii="Calibri" w:hAnsi="Calibri" w:cs="Calibri"/>
          <w:sz w:val="22"/>
          <w:szCs w:val="22"/>
        </w:rPr>
        <w:t>Anticipated t</w:t>
      </w:r>
      <w:r w:rsidR="001011DB">
        <w:rPr>
          <w:rFonts w:ascii="Calibri" w:hAnsi="Calibri" w:cs="Calibri"/>
          <w:sz w:val="22"/>
          <w:szCs w:val="22"/>
        </w:rPr>
        <w:t>iming of works (schedule of work)</w:t>
      </w:r>
    </w:p>
    <w:p w14:paraId="12860E07" w14:textId="471E5F6E" w:rsidR="009E44DE" w:rsidRDefault="009E44DE" w:rsidP="00854FE6">
      <w:pPr>
        <w:pStyle w:val="ListParagraph"/>
        <w:numPr>
          <w:ilvl w:val="0"/>
          <w:numId w:val="129"/>
        </w:numPr>
        <w:spacing w:after="0" w:line="240" w:lineRule="auto"/>
        <w:ind w:left="1134"/>
        <w:jc w:val="both"/>
        <w:rPr>
          <w:rFonts w:ascii="Calibri" w:hAnsi="Calibri" w:cs="Calibri"/>
          <w:sz w:val="22"/>
          <w:szCs w:val="22"/>
        </w:rPr>
      </w:pPr>
      <w:r>
        <w:rPr>
          <w:rFonts w:ascii="Calibri" w:hAnsi="Calibri" w:cs="Calibri"/>
          <w:sz w:val="22"/>
          <w:szCs w:val="22"/>
        </w:rPr>
        <w:t>Fencing and long-term protection requirements</w:t>
      </w:r>
      <w:r w:rsidR="002B3F67">
        <w:rPr>
          <w:rFonts w:ascii="Calibri" w:hAnsi="Calibri" w:cs="Calibri"/>
          <w:sz w:val="22"/>
          <w:szCs w:val="22"/>
        </w:rPr>
        <w:t>, for a period at least as long as the duration of this consent, and longer if necessary to ensure consistency with the principles of aquatic off-setting and compensation as described in the National Policy Statement for Freshwater Management 2020.</w:t>
      </w:r>
    </w:p>
    <w:p w14:paraId="34858663" w14:textId="1FEDF022" w:rsidR="009E44DE" w:rsidRDefault="009E44DE" w:rsidP="00854FE6">
      <w:pPr>
        <w:pStyle w:val="ListParagraph"/>
        <w:numPr>
          <w:ilvl w:val="0"/>
          <w:numId w:val="129"/>
        </w:numPr>
        <w:spacing w:after="0" w:line="240" w:lineRule="auto"/>
        <w:ind w:left="1134"/>
        <w:jc w:val="both"/>
        <w:rPr>
          <w:rFonts w:ascii="Calibri" w:hAnsi="Calibri" w:cs="Calibri"/>
          <w:sz w:val="22"/>
          <w:szCs w:val="22"/>
        </w:rPr>
      </w:pPr>
      <w:r>
        <w:rPr>
          <w:rFonts w:ascii="Calibri" w:hAnsi="Calibri" w:cs="Calibri"/>
          <w:sz w:val="22"/>
          <w:szCs w:val="22"/>
        </w:rPr>
        <w:t>Pest animal and pest plan control; and</w:t>
      </w:r>
    </w:p>
    <w:p w14:paraId="74104C3E" w14:textId="5542E686" w:rsidR="009E44DE" w:rsidRDefault="009E44DE" w:rsidP="00854FE6">
      <w:pPr>
        <w:pStyle w:val="ListParagraph"/>
        <w:numPr>
          <w:ilvl w:val="0"/>
          <w:numId w:val="129"/>
        </w:numPr>
        <w:spacing w:after="0" w:line="240" w:lineRule="auto"/>
        <w:ind w:left="1134"/>
        <w:jc w:val="both"/>
        <w:rPr>
          <w:rFonts w:ascii="Calibri" w:hAnsi="Calibri" w:cs="Calibri"/>
          <w:sz w:val="22"/>
          <w:szCs w:val="22"/>
        </w:rPr>
      </w:pPr>
      <w:r>
        <w:rPr>
          <w:rFonts w:ascii="Calibri" w:hAnsi="Calibri" w:cs="Calibri"/>
          <w:sz w:val="22"/>
          <w:szCs w:val="22"/>
        </w:rPr>
        <w:t>Details of the monitoring programme to demonstrate the ecological outcomes of wetland management and enhancement and to include the management and maintenance requirements if monitoring demonstrates that the requirements have not been met</w:t>
      </w:r>
      <w:r w:rsidR="00D23E50">
        <w:rPr>
          <w:rFonts w:ascii="Calibri" w:hAnsi="Calibri" w:cs="Calibri"/>
          <w:sz w:val="22"/>
          <w:szCs w:val="22"/>
        </w:rPr>
        <w:t>.</w:t>
      </w:r>
    </w:p>
    <w:p w14:paraId="14419B36" w14:textId="77777777" w:rsidR="00BB2BC0" w:rsidRPr="00BB2BC0" w:rsidRDefault="00BB2BC0" w:rsidP="00BB2BC0">
      <w:pPr>
        <w:pStyle w:val="ListParagraph"/>
        <w:spacing w:after="0" w:line="240" w:lineRule="auto"/>
        <w:ind w:left="1134"/>
        <w:jc w:val="both"/>
        <w:rPr>
          <w:rFonts w:ascii="Calibri" w:hAnsi="Calibri" w:cs="Calibri"/>
          <w:sz w:val="22"/>
          <w:szCs w:val="22"/>
        </w:rPr>
      </w:pPr>
    </w:p>
    <w:p w14:paraId="2E6325CD" w14:textId="6BB1D6EE" w:rsidR="00A74328" w:rsidRPr="00B746C5" w:rsidRDefault="00FA4657" w:rsidP="0013310D">
      <w:pPr>
        <w:pStyle w:val="ListParagraph"/>
        <w:numPr>
          <w:ilvl w:val="2"/>
          <w:numId w:val="166"/>
        </w:numPr>
        <w:spacing w:after="0" w:line="240" w:lineRule="auto"/>
        <w:ind w:left="567" w:hanging="567"/>
        <w:rPr>
          <w:rFonts w:ascii="Calibri" w:hAnsi="Calibri" w:cs="Calibri"/>
          <w:sz w:val="22"/>
          <w:szCs w:val="22"/>
        </w:rPr>
      </w:pPr>
      <w:r w:rsidRPr="00B746C5">
        <w:rPr>
          <w:rFonts w:ascii="Calibri" w:hAnsi="Calibri" w:cs="Calibri"/>
          <w:sz w:val="22"/>
          <w:szCs w:val="22"/>
        </w:rPr>
        <w:t xml:space="preserve">The WMP is to be submitted to the Department of Conservation for comment </w:t>
      </w:r>
      <w:r w:rsidR="009150C0" w:rsidRPr="00B746C5">
        <w:rPr>
          <w:rFonts w:ascii="Calibri" w:hAnsi="Calibri" w:cs="Calibri"/>
          <w:sz w:val="22"/>
          <w:szCs w:val="22"/>
        </w:rPr>
        <w:t xml:space="preserve">prior to submission to the ORC for certification under Condition </w:t>
      </w:r>
      <w:r w:rsidR="003774DC">
        <w:rPr>
          <w:rFonts w:ascii="Calibri" w:hAnsi="Calibri" w:cs="Calibri"/>
          <w:sz w:val="22"/>
          <w:szCs w:val="22"/>
        </w:rPr>
        <w:t>8</w:t>
      </w:r>
      <w:r w:rsidR="009150C0" w:rsidRPr="00B746C5">
        <w:rPr>
          <w:rFonts w:ascii="Calibri" w:hAnsi="Calibri" w:cs="Calibri"/>
          <w:sz w:val="22"/>
          <w:szCs w:val="22"/>
        </w:rPr>
        <w:t xml:space="preserve">. Any comments received on the WMP </w:t>
      </w:r>
      <w:r w:rsidR="00DB341B" w:rsidRPr="00B746C5">
        <w:rPr>
          <w:rFonts w:ascii="Calibri" w:hAnsi="Calibri" w:cs="Calibri"/>
          <w:sz w:val="22"/>
          <w:szCs w:val="22"/>
        </w:rPr>
        <w:t>and how the comments were addressed shall be included in the WMP submitted for certification by the ORC.</w:t>
      </w:r>
    </w:p>
    <w:p w14:paraId="5363DED2" w14:textId="77777777" w:rsidR="00FA4657" w:rsidRPr="00B746C5" w:rsidRDefault="00FA4657" w:rsidP="00982971">
      <w:pPr>
        <w:pStyle w:val="ListParagraph"/>
        <w:spacing w:after="0" w:line="240" w:lineRule="auto"/>
        <w:ind w:left="567"/>
        <w:rPr>
          <w:rFonts w:ascii="Calibri" w:hAnsi="Calibri" w:cs="Calibri"/>
          <w:sz w:val="22"/>
          <w:szCs w:val="22"/>
        </w:rPr>
      </w:pPr>
    </w:p>
    <w:p w14:paraId="2487C465" w14:textId="208F65D1" w:rsidR="00BB2BC0" w:rsidRPr="00B746C5" w:rsidRDefault="00DD0B53" w:rsidP="0013310D">
      <w:pPr>
        <w:pStyle w:val="ListParagraph"/>
        <w:numPr>
          <w:ilvl w:val="2"/>
          <w:numId w:val="166"/>
        </w:numPr>
        <w:spacing w:after="0" w:line="240" w:lineRule="auto"/>
        <w:ind w:left="567" w:hanging="567"/>
        <w:rPr>
          <w:rFonts w:ascii="Calibri" w:hAnsi="Calibri" w:cs="Calibri"/>
          <w:sz w:val="22"/>
          <w:szCs w:val="22"/>
        </w:rPr>
      </w:pPr>
      <w:r w:rsidRPr="00B746C5">
        <w:rPr>
          <w:rFonts w:ascii="Calibri" w:hAnsi="Calibri" w:cs="Calibri"/>
          <w:sz w:val="22"/>
          <w:szCs w:val="22"/>
        </w:rPr>
        <w:t xml:space="preserve">Once the plan in Condition </w:t>
      </w:r>
      <w:r w:rsidR="003774DC">
        <w:rPr>
          <w:rFonts w:ascii="Calibri" w:hAnsi="Calibri" w:cs="Calibri"/>
          <w:sz w:val="22"/>
          <w:szCs w:val="22"/>
        </w:rPr>
        <w:t>8</w:t>
      </w:r>
      <w:r w:rsidRPr="00B746C5">
        <w:rPr>
          <w:rFonts w:ascii="Calibri" w:hAnsi="Calibri" w:cs="Calibri"/>
          <w:sz w:val="22"/>
          <w:szCs w:val="22"/>
        </w:rPr>
        <w:t xml:space="preserve"> is certified, the Wetland Management Plan is to be implemented for a minimum of </w:t>
      </w:r>
      <w:r w:rsidR="00D23E50" w:rsidRPr="00B746C5">
        <w:rPr>
          <w:rFonts w:ascii="Calibri" w:hAnsi="Calibri" w:cs="Calibri"/>
          <w:sz w:val="22"/>
          <w:szCs w:val="22"/>
        </w:rPr>
        <w:t>ten</w:t>
      </w:r>
      <w:r w:rsidRPr="00B746C5">
        <w:rPr>
          <w:rFonts w:ascii="Calibri" w:hAnsi="Calibri" w:cs="Calibri"/>
          <w:sz w:val="22"/>
          <w:szCs w:val="22"/>
        </w:rPr>
        <w:t xml:space="preserve"> years</w:t>
      </w:r>
      <w:r w:rsidR="00972B9C" w:rsidRPr="00B746C5">
        <w:rPr>
          <w:rFonts w:ascii="Calibri" w:hAnsi="Calibri" w:cs="Calibri"/>
          <w:sz w:val="22"/>
          <w:szCs w:val="22"/>
        </w:rPr>
        <w:t xml:space="preserve"> by the Consent Holder</w:t>
      </w:r>
      <w:r w:rsidR="002146BF" w:rsidRPr="00B746C5">
        <w:rPr>
          <w:rFonts w:ascii="Calibri" w:hAnsi="Calibri" w:cs="Calibri"/>
          <w:sz w:val="22"/>
          <w:szCs w:val="22"/>
        </w:rPr>
        <w:t xml:space="preserve"> and the wetland enhancement and </w:t>
      </w:r>
      <w:r w:rsidR="002146BF" w:rsidRPr="00B746C5">
        <w:rPr>
          <w:rFonts w:ascii="Calibri" w:hAnsi="Calibri" w:cs="Calibri"/>
          <w:sz w:val="22"/>
          <w:szCs w:val="22"/>
        </w:rPr>
        <w:lastRenderedPageBreak/>
        <w:t>maintenance work as described in the WMP is to be overseen by a suitably qualified and experienced ecologist</w:t>
      </w:r>
      <w:r w:rsidR="00A74328" w:rsidRPr="00B746C5">
        <w:rPr>
          <w:rFonts w:ascii="Calibri" w:hAnsi="Calibri" w:cs="Calibri"/>
          <w:sz w:val="22"/>
          <w:szCs w:val="22"/>
        </w:rPr>
        <w:t>.</w:t>
      </w:r>
      <w:r w:rsidR="002146BF" w:rsidRPr="00B746C5">
        <w:rPr>
          <w:rFonts w:ascii="Calibri" w:hAnsi="Calibri" w:cs="Calibri"/>
          <w:sz w:val="22"/>
          <w:szCs w:val="22"/>
        </w:rPr>
        <w:t xml:space="preserve"> </w:t>
      </w:r>
    </w:p>
    <w:p w14:paraId="4176A949" w14:textId="77777777" w:rsidR="00BB2BC0" w:rsidRPr="00B746C5" w:rsidRDefault="00BB2BC0" w:rsidP="00BB2BC0">
      <w:pPr>
        <w:pStyle w:val="ListParagraph"/>
        <w:spacing w:after="0" w:line="240" w:lineRule="auto"/>
        <w:ind w:left="567"/>
        <w:rPr>
          <w:rFonts w:ascii="Calibri" w:hAnsi="Calibri" w:cs="Calibri"/>
          <w:sz w:val="22"/>
          <w:szCs w:val="22"/>
        </w:rPr>
      </w:pPr>
    </w:p>
    <w:p w14:paraId="017F6DD1" w14:textId="1651274C" w:rsidR="00BB2BC0" w:rsidRPr="00B746C5" w:rsidRDefault="00DD0B53" w:rsidP="0013310D">
      <w:pPr>
        <w:pStyle w:val="ListParagraph"/>
        <w:numPr>
          <w:ilvl w:val="2"/>
          <w:numId w:val="166"/>
        </w:numPr>
        <w:spacing w:after="0" w:line="240" w:lineRule="auto"/>
        <w:ind w:left="567" w:hanging="567"/>
        <w:rPr>
          <w:rFonts w:ascii="Calibri" w:hAnsi="Calibri" w:cs="Calibri"/>
          <w:sz w:val="22"/>
          <w:szCs w:val="22"/>
        </w:rPr>
      </w:pPr>
      <w:r w:rsidRPr="00B746C5">
        <w:rPr>
          <w:rFonts w:ascii="Calibri" w:hAnsi="Calibri" w:cs="Calibri"/>
          <w:sz w:val="22"/>
          <w:szCs w:val="22"/>
        </w:rPr>
        <w:t xml:space="preserve">Wetland </w:t>
      </w:r>
      <w:r w:rsidR="00B46FDE" w:rsidRPr="00B746C5">
        <w:rPr>
          <w:rFonts w:ascii="Calibri" w:hAnsi="Calibri" w:cs="Calibri"/>
          <w:sz w:val="22"/>
          <w:szCs w:val="22"/>
        </w:rPr>
        <w:t>4</w:t>
      </w:r>
      <w:r w:rsidRPr="00B746C5">
        <w:rPr>
          <w:rFonts w:ascii="Calibri" w:hAnsi="Calibri" w:cs="Calibri"/>
          <w:sz w:val="22"/>
          <w:szCs w:val="22"/>
        </w:rPr>
        <w:t xml:space="preserve"> is to be retained within a lot that is to be vested in the Queenstown Lakes District Council as a recreation reserve or will be managed by an Incorporated Society (or equivalent legal body) as a reserve for the recreational needs of the Homestead Bay community.</w:t>
      </w:r>
    </w:p>
    <w:p w14:paraId="100EFC45" w14:textId="77777777" w:rsidR="00982971" w:rsidRPr="00B746C5" w:rsidRDefault="00982971" w:rsidP="00982971">
      <w:pPr>
        <w:pStyle w:val="ListParagraph"/>
        <w:rPr>
          <w:rFonts w:ascii="Calibri" w:hAnsi="Calibri" w:cs="Calibri"/>
          <w:sz w:val="22"/>
          <w:szCs w:val="22"/>
        </w:rPr>
      </w:pPr>
    </w:p>
    <w:p w14:paraId="49C119FE" w14:textId="34BADE56" w:rsidR="00982971" w:rsidRPr="00B746C5" w:rsidRDefault="00982971" w:rsidP="0013310D">
      <w:pPr>
        <w:pStyle w:val="ListParagraph"/>
        <w:numPr>
          <w:ilvl w:val="2"/>
          <w:numId w:val="166"/>
        </w:numPr>
        <w:spacing w:after="0" w:line="240" w:lineRule="auto"/>
        <w:ind w:left="567" w:hanging="567"/>
        <w:rPr>
          <w:rFonts w:ascii="Calibri" w:hAnsi="Calibri" w:cs="Calibri"/>
          <w:sz w:val="22"/>
          <w:szCs w:val="22"/>
        </w:rPr>
      </w:pPr>
      <w:r w:rsidRPr="00B746C5">
        <w:rPr>
          <w:rFonts w:ascii="Calibri" w:hAnsi="Calibri" w:cs="Calibri"/>
          <w:sz w:val="22"/>
          <w:szCs w:val="22"/>
        </w:rPr>
        <w:t>On completion of the maintenance and enhancement work described in the WMP, the Consent Holder shall provide the ORC with a statement, signed by a suitably qualified and experienced ecologist, that the maintenance and enhancement works have been undertaken in accordance with the WMP.</w:t>
      </w:r>
    </w:p>
    <w:p w14:paraId="10A4AAB1" w14:textId="77777777" w:rsidR="00BB2BC0" w:rsidRPr="00B746C5" w:rsidRDefault="00BB2BC0" w:rsidP="00BB2BC0">
      <w:pPr>
        <w:pStyle w:val="ListParagraph"/>
        <w:rPr>
          <w:rFonts w:ascii="Calibri" w:hAnsi="Calibri" w:cs="Calibri"/>
          <w:sz w:val="22"/>
          <w:szCs w:val="22"/>
        </w:rPr>
      </w:pPr>
    </w:p>
    <w:p w14:paraId="17C91C29" w14:textId="425D4BAD" w:rsidR="00DD0B53" w:rsidRPr="00B746C5" w:rsidRDefault="00DD0B53" w:rsidP="0013310D">
      <w:pPr>
        <w:pStyle w:val="ListParagraph"/>
        <w:numPr>
          <w:ilvl w:val="2"/>
          <w:numId w:val="166"/>
        </w:numPr>
        <w:spacing w:after="0" w:line="240" w:lineRule="auto"/>
        <w:ind w:left="567" w:hanging="567"/>
        <w:rPr>
          <w:rFonts w:ascii="Calibri" w:hAnsi="Calibri" w:cs="Calibri"/>
          <w:sz w:val="22"/>
          <w:szCs w:val="22"/>
        </w:rPr>
      </w:pPr>
      <w:r w:rsidRPr="00B746C5">
        <w:rPr>
          <w:rFonts w:ascii="Calibri" w:hAnsi="Calibri" w:cs="Calibri"/>
          <w:sz w:val="22"/>
          <w:szCs w:val="22"/>
        </w:rPr>
        <w:t xml:space="preserve">The works authorised under this consent must be managed such that they do not result in the discharge of a contaminant to Wetland </w:t>
      </w:r>
      <w:r w:rsidR="00B46FDE" w:rsidRPr="00B746C5">
        <w:rPr>
          <w:rFonts w:ascii="Calibri" w:hAnsi="Calibri" w:cs="Calibri"/>
          <w:sz w:val="22"/>
          <w:szCs w:val="22"/>
        </w:rPr>
        <w:t>4</w:t>
      </w:r>
      <w:r w:rsidRPr="00B746C5">
        <w:rPr>
          <w:rFonts w:ascii="Calibri" w:hAnsi="Calibri" w:cs="Calibri"/>
          <w:sz w:val="22"/>
          <w:szCs w:val="22"/>
        </w:rPr>
        <w:t xml:space="preserve"> in which the contaminant, after reasonable mixing, may cause one or more of the following effects:</w:t>
      </w:r>
    </w:p>
    <w:p w14:paraId="194A1502" w14:textId="77777777" w:rsidR="00DD0B53" w:rsidRPr="00B746C5" w:rsidRDefault="00DD0B53" w:rsidP="00DD0B53">
      <w:pPr>
        <w:spacing w:after="0" w:line="240" w:lineRule="auto"/>
        <w:rPr>
          <w:rFonts w:ascii="Calibri" w:hAnsi="Calibri" w:cs="Calibri"/>
          <w:sz w:val="22"/>
          <w:szCs w:val="22"/>
        </w:rPr>
      </w:pPr>
    </w:p>
    <w:p w14:paraId="4A14A579" w14:textId="77777777" w:rsidR="00DD0B53" w:rsidRPr="00B746C5" w:rsidRDefault="00DD0B53" w:rsidP="00584F0A">
      <w:pPr>
        <w:pStyle w:val="ListParagraph"/>
        <w:numPr>
          <w:ilvl w:val="0"/>
          <w:numId w:val="81"/>
        </w:numPr>
        <w:spacing w:after="0" w:line="240" w:lineRule="auto"/>
        <w:jc w:val="both"/>
        <w:rPr>
          <w:rFonts w:ascii="Calibri" w:hAnsi="Calibri" w:cs="Calibri"/>
          <w:sz w:val="22"/>
          <w:szCs w:val="22"/>
        </w:rPr>
      </w:pPr>
      <w:r w:rsidRPr="00B746C5">
        <w:rPr>
          <w:rFonts w:ascii="Calibri" w:hAnsi="Calibri" w:cs="Calibri"/>
          <w:sz w:val="22"/>
          <w:szCs w:val="22"/>
        </w:rPr>
        <w:t>The production of conspicuous oil or grease films, scums or foams, or floatable or suspended materials; or</w:t>
      </w:r>
    </w:p>
    <w:p w14:paraId="151CF232" w14:textId="77777777" w:rsidR="00DD0B53" w:rsidRPr="00B746C5" w:rsidRDefault="00DD0B53" w:rsidP="00584F0A">
      <w:pPr>
        <w:pStyle w:val="ListParagraph"/>
        <w:numPr>
          <w:ilvl w:val="0"/>
          <w:numId w:val="81"/>
        </w:numPr>
        <w:spacing w:after="0" w:line="240" w:lineRule="auto"/>
        <w:jc w:val="both"/>
        <w:rPr>
          <w:rFonts w:ascii="Calibri" w:hAnsi="Calibri" w:cs="Calibri"/>
          <w:sz w:val="22"/>
          <w:szCs w:val="22"/>
        </w:rPr>
      </w:pPr>
      <w:r w:rsidRPr="00B746C5">
        <w:rPr>
          <w:rFonts w:ascii="Calibri" w:hAnsi="Calibri" w:cs="Calibri"/>
          <w:sz w:val="22"/>
          <w:szCs w:val="22"/>
        </w:rPr>
        <w:t>Conspicuous change in colour or visual clarity; or</w:t>
      </w:r>
    </w:p>
    <w:p w14:paraId="12841679" w14:textId="77777777" w:rsidR="00DD0B53" w:rsidRPr="00B746C5" w:rsidRDefault="00DD0B53" w:rsidP="00584F0A">
      <w:pPr>
        <w:pStyle w:val="ListParagraph"/>
        <w:numPr>
          <w:ilvl w:val="0"/>
          <w:numId w:val="81"/>
        </w:numPr>
        <w:spacing w:after="0" w:line="240" w:lineRule="auto"/>
        <w:jc w:val="both"/>
        <w:rPr>
          <w:rFonts w:ascii="Calibri" w:hAnsi="Calibri" w:cs="Calibri"/>
          <w:sz w:val="22"/>
          <w:szCs w:val="22"/>
        </w:rPr>
      </w:pPr>
      <w:r w:rsidRPr="00B746C5">
        <w:rPr>
          <w:rFonts w:ascii="Calibri" w:hAnsi="Calibri" w:cs="Calibri"/>
          <w:sz w:val="22"/>
          <w:szCs w:val="22"/>
        </w:rPr>
        <w:t>An emission of objectionable odour; or</w:t>
      </w:r>
    </w:p>
    <w:p w14:paraId="705EDD2C" w14:textId="77777777" w:rsidR="00DD0B53" w:rsidRPr="00B746C5" w:rsidRDefault="00DD0B53" w:rsidP="00584F0A">
      <w:pPr>
        <w:pStyle w:val="ListParagraph"/>
        <w:numPr>
          <w:ilvl w:val="0"/>
          <w:numId w:val="81"/>
        </w:numPr>
        <w:spacing w:after="0" w:line="240" w:lineRule="auto"/>
        <w:jc w:val="both"/>
        <w:rPr>
          <w:rFonts w:ascii="Calibri" w:hAnsi="Calibri" w:cs="Calibri"/>
          <w:sz w:val="22"/>
          <w:szCs w:val="22"/>
        </w:rPr>
      </w:pPr>
      <w:r w:rsidRPr="00B746C5">
        <w:rPr>
          <w:rFonts w:ascii="Calibri" w:hAnsi="Calibri" w:cs="Calibri"/>
          <w:sz w:val="22"/>
          <w:szCs w:val="22"/>
        </w:rPr>
        <w:t>Adverse effects on aquatic life.</w:t>
      </w:r>
    </w:p>
    <w:p w14:paraId="20BC9484" w14:textId="77777777" w:rsidR="00C562EA" w:rsidRDefault="00C562EA" w:rsidP="00C562EA">
      <w:pPr>
        <w:spacing w:after="0"/>
        <w:rPr>
          <w:rFonts w:ascii="Calibri" w:hAnsi="Calibri" w:cs="Calibri"/>
          <w:sz w:val="22"/>
          <w:szCs w:val="22"/>
          <w:u w:val="single"/>
        </w:rPr>
      </w:pPr>
    </w:p>
    <w:p w14:paraId="7CF447CF" w14:textId="23EACFFC" w:rsidR="00DD0B53" w:rsidRPr="00B853B7" w:rsidRDefault="00DD0B53" w:rsidP="00DD0B53">
      <w:pPr>
        <w:rPr>
          <w:rFonts w:ascii="Calibri" w:hAnsi="Calibri" w:cs="Calibri"/>
          <w:sz w:val="22"/>
          <w:szCs w:val="22"/>
          <w:u w:val="single"/>
        </w:rPr>
      </w:pPr>
      <w:r w:rsidRPr="00B853B7">
        <w:rPr>
          <w:rFonts w:ascii="Calibri" w:hAnsi="Calibri" w:cs="Calibri"/>
          <w:sz w:val="22"/>
          <w:szCs w:val="22"/>
          <w:u w:val="single"/>
        </w:rPr>
        <w:t>Wetlands 1, 2,</w:t>
      </w:r>
      <w:r w:rsidR="00B46FDE">
        <w:rPr>
          <w:rFonts w:ascii="Calibri" w:hAnsi="Calibri" w:cs="Calibri"/>
          <w:sz w:val="22"/>
          <w:szCs w:val="22"/>
          <w:u w:val="single"/>
        </w:rPr>
        <w:t xml:space="preserve"> 3</w:t>
      </w:r>
      <w:r w:rsidR="006817BD">
        <w:rPr>
          <w:rFonts w:ascii="Calibri" w:hAnsi="Calibri" w:cs="Calibri"/>
          <w:sz w:val="22"/>
          <w:szCs w:val="22"/>
          <w:u w:val="single"/>
        </w:rPr>
        <w:t>,</w:t>
      </w:r>
      <w:r w:rsidRPr="00B853B7">
        <w:rPr>
          <w:rFonts w:ascii="Calibri" w:hAnsi="Calibri" w:cs="Calibri"/>
          <w:sz w:val="22"/>
          <w:szCs w:val="22"/>
          <w:u w:val="single"/>
        </w:rPr>
        <w:t xml:space="preserve">  5  6</w:t>
      </w:r>
      <w:r w:rsidR="003960DE">
        <w:rPr>
          <w:rFonts w:ascii="Calibri" w:hAnsi="Calibri" w:cs="Calibri"/>
          <w:sz w:val="22"/>
          <w:szCs w:val="22"/>
          <w:u w:val="single"/>
        </w:rPr>
        <w:t xml:space="preserve"> and 7</w:t>
      </w:r>
    </w:p>
    <w:p w14:paraId="4273CF21" w14:textId="546E702A" w:rsidR="00DD0B53" w:rsidRDefault="00DD0B53" w:rsidP="007456F9">
      <w:pPr>
        <w:pStyle w:val="ListParagraph"/>
        <w:numPr>
          <w:ilvl w:val="2"/>
          <w:numId w:val="166"/>
        </w:numPr>
        <w:spacing w:after="0" w:line="240" w:lineRule="auto"/>
        <w:ind w:left="567" w:hanging="567"/>
        <w:rPr>
          <w:rFonts w:ascii="Calibri" w:hAnsi="Calibri" w:cs="Calibri"/>
          <w:sz w:val="22"/>
          <w:szCs w:val="22"/>
        </w:rPr>
      </w:pPr>
      <w:r w:rsidRPr="00BB2BC0">
        <w:rPr>
          <w:rFonts w:ascii="Calibri" w:hAnsi="Calibri" w:cs="Calibri"/>
          <w:sz w:val="22"/>
          <w:szCs w:val="22"/>
        </w:rPr>
        <w:t>Within 5 days of the commencement of works within Wetlands 1, 2,</w:t>
      </w:r>
      <w:r w:rsidR="00B46FDE">
        <w:rPr>
          <w:rFonts w:ascii="Calibri" w:hAnsi="Calibri" w:cs="Calibri"/>
          <w:sz w:val="22"/>
          <w:szCs w:val="22"/>
        </w:rPr>
        <w:t xml:space="preserve"> 3,</w:t>
      </w:r>
      <w:r w:rsidRPr="00BB2BC0">
        <w:rPr>
          <w:rFonts w:ascii="Calibri" w:hAnsi="Calibri" w:cs="Calibri"/>
          <w:sz w:val="22"/>
          <w:szCs w:val="22"/>
        </w:rPr>
        <w:t xml:space="preserve">  5</w:t>
      </w:r>
      <w:r w:rsidR="00FD38E6" w:rsidRPr="00BB2BC0">
        <w:rPr>
          <w:rFonts w:ascii="Calibri" w:hAnsi="Calibri" w:cs="Calibri"/>
          <w:sz w:val="22"/>
          <w:szCs w:val="22"/>
        </w:rPr>
        <w:t>,</w:t>
      </w:r>
      <w:r w:rsidRPr="00BB2BC0">
        <w:rPr>
          <w:rFonts w:ascii="Calibri" w:hAnsi="Calibri" w:cs="Calibri"/>
          <w:sz w:val="22"/>
          <w:szCs w:val="22"/>
        </w:rPr>
        <w:t xml:space="preserve">  6</w:t>
      </w:r>
      <w:r w:rsidR="00FD38E6" w:rsidRPr="00BB2BC0">
        <w:rPr>
          <w:rFonts w:ascii="Calibri" w:hAnsi="Calibri" w:cs="Calibri"/>
          <w:sz w:val="22"/>
          <w:szCs w:val="22"/>
        </w:rPr>
        <w:t xml:space="preserve"> and 7</w:t>
      </w:r>
      <w:r w:rsidRPr="00BB2BC0">
        <w:rPr>
          <w:rFonts w:ascii="Calibri" w:hAnsi="Calibri" w:cs="Calibri"/>
          <w:sz w:val="22"/>
          <w:szCs w:val="22"/>
        </w:rPr>
        <w:t xml:space="preserve"> as described in the </w:t>
      </w:r>
      <w:r w:rsidR="00B6476D">
        <w:rPr>
          <w:rFonts w:ascii="Calibri" w:hAnsi="Calibri" w:cs="Calibri"/>
          <w:sz w:val="22"/>
          <w:szCs w:val="22"/>
        </w:rPr>
        <w:t xml:space="preserve">Wetland Assessment </w:t>
      </w:r>
      <w:r w:rsidRPr="00BB2BC0">
        <w:rPr>
          <w:rFonts w:ascii="Calibri" w:hAnsi="Calibri" w:cs="Calibri"/>
          <w:sz w:val="22"/>
          <w:szCs w:val="22"/>
        </w:rPr>
        <w:t xml:space="preserve"> prepared by Wildlands dated </w:t>
      </w:r>
      <w:r w:rsidR="00B6476D">
        <w:rPr>
          <w:rFonts w:ascii="Calibri" w:hAnsi="Calibri" w:cs="Calibri"/>
          <w:sz w:val="22"/>
          <w:szCs w:val="22"/>
        </w:rPr>
        <w:t xml:space="preserve"> February 2025 (Fast Track </w:t>
      </w:r>
      <w:r w:rsidR="004F18F3">
        <w:rPr>
          <w:rFonts w:ascii="Calibri" w:hAnsi="Calibri" w:cs="Calibri"/>
          <w:sz w:val="22"/>
          <w:szCs w:val="22"/>
        </w:rPr>
        <w:t>Appendix C)</w:t>
      </w:r>
      <w:r w:rsidRPr="00BB2BC0">
        <w:rPr>
          <w:rFonts w:ascii="Calibri" w:hAnsi="Calibri" w:cs="Calibri"/>
          <w:sz w:val="22"/>
          <w:szCs w:val="22"/>
        </w:rPr>
        <w:t>, a suitably qualified freshwater ecologist must assess the wetland for aquatic fauna and any species caught should be relocated to an appropriate nearby habitat and be recorded in the NZ Freshwater Fish Database.</w:t>
      </w:r>
    </w:p>
    <w:p w14:paraId="4C36CBC1" w14:textId="77777777" w:rsidR="005F6758" w:rsidRDefault="005F6758" w:rsidP="005F6758">
      <w:pPr>
        <w:pStyle w:val="ListParagraph"/>
        <w:spacing w:after="0" w:line="240" w:lineRule="auto"/>
        <w:ind w:left="567"/>
        <w:rPr>
          <w:rFonts w:ascii="Calibri" w:hAnsi="Calibri" w:cs="Calibri"/>
          <w:sz w:val="22"/>
          <w:szCs w:val="22"/>
        </w:rPr>
      </w:pPr>
    </w:p>
    <w:p w14:paraId="3B366DA8" w14:textId="03594E12" w:rsidR="005F6758" w:rsidRDefault="005F6758" w:rsidP="007456F9">
      <w:pPr>
        <w:pStyle w:val="ListParagraph"/>
        <w:numPr>
          <w:ilvl w:val="2"/>
          <w:numId w:val="166"/>
        </w:numPr>
        <w:spacing w:after="0" w:line="240" w:lineRule="auto"/>
        <w:ind w:left="567" w:hanging="567"/>
        <w:rPr>
          <w:rFonts w:ascii="Calibri" w:hAnsi="Calibri" w:cs="Calibri"/>
          <w:sz w:val="22"/>
          <w:szCs w:val="22"/>
        </w:rPr>
      </w:pPr>
      <w:r>
        <w:rPr>
          <w:rFonts w:ascii="Calibri" w:hAnsi="Calibri" w:cs="Calibri"/>
          <w:sz w:val="22"/>
          <w:szCs w:val="22"/>
        </w:rPr>
        <w:t xml:space="preserve">Prior to the </w:t>
      </w:r>
      <w:r w:rsidR="00E44752">
        <w:rPr>
          <w:rFonts w:ascii="Calibri" w:hAnsi="Calibri" w:cs="Calibri"/>
          <w:sz w:val="22"/>
          <w:szCs w:val="22"/>
        </w:rPr>
        <w:t>issue of s224c for more than 300 residential lots, $50,000 compensation for the loss of Wetlands 1, 2,</w:t>
      </w:r>
      <w:r w:rsidR="00B46FDE">
        <w:rPr>
          <w:rFonts w:ascii="Calibri" w:hAnsi="Calibri" w:cs="Calibri"/>
          <w:sz w:val="22"/>
          <w:szCs w:val="22"/>
        </w:rPr>
        <w:t xml:space="preserve"> 3,</w:t>
      </w:r>
      <w:r w:rsidR="00E44752">
        <w:rPr>
          <w:rFonts w:ascii="Calibri" w:hAnsi="Calibri" w:cs="Calibri"/>
          <w:sz w:val="22"/>
          <w:szCs w:val="22"/>
        </w:rPr>
        <w:t xml:space="preserve"> 5, 6 and 7 is to be paid to Mana</w:t>
      </w:r>
      <w:r w:rsidR="00A611F3">
        <w:rPr>
          <w:rFonts w:ascii="Calibri" w:hAnsi="Calibri" w:cs="Calibri"/>
          <w:sz w:val="22"/>
          <w:szCs w:val="22"/>
        </w:rPr>
        <w:t xml:space="preserve"> </w:t>
      </w:r>
      <w:proofErr w:type="spellStart"/>
      <w:r w:rsidR="00A611F3">
        <w:rPr>
          <w:rFonts w:ascii="Calibri" w:hAnsi="Calibri" w:cs="Calibri"/>
          <w:sz w:val="22"/>
          <w:szCs w:val="22"/>
        </w:rPr>
        <w:t>Tāhuna</w:t>
      </w:r>
      <w:proofErr w:type="spellEnd"/>
      <w:r w:rsidR="00A611F3">
        <w:rPr>
          <w:rFonts w:ascii="Calibri" w:hAnsi="Calibri" w:cs="Calibri"/>
          <w:sz w:val="22"/>
          <w:szCs w:val="22"/>
        </w:rPr>
        <w:t xml:space="preserve"> Charitable Trust </w:t>
      </w:r>
      <w:r w:rsidR="009353AB">
        <w:rPr>
          <w:rFonts w:ascii="Calibri" w:hAnsi="Calibri" w:cs="Calibri"/>
          <w:sz w:val="22"/>
          <w:szCs w:val="22"/>
        </w:rPr>
        <w:t xml:space="preserve">for wetland </w:t>
      </w:r>
      <w:r w:rsidR="00503FE7">
        <w:rPr>
          <w:rFonts w:ascii="Calibri" w:hAnsi="Calibri" w:cs="Calibri"/>
          <w:sz w:val="22"/>
          <w:szCs w:val="22"/>
        </w:rPr>
        <w:t>rehabilitation projects undertaken within the Wakatipu Basin.</w:t>
      </w:r>
      <w:r w:rsidR="0091472A">
        <w:rPr>
          <w:rFonts w:ascii="Calibri" w:hAnsi="Calibri" w:cs="Calibri"/>
          <w:sz w:val="22"/>
          <w:szCs w:val="22"/>
        </w:rPr>
        <w:t xml:space="preserve"> Confirmation of this payment is to be provided to the ORC</w:t>
      </w:r>
      <w:r w:rsidR="00971C7E">
        <w:rPr>
          <w:rFonts w:ascii="Calibri" w:hAnsi="Calibri" w:cs="Calibri"/>
          <w:sz w:val="22"/>
          <w:szCs w:val="22"/>
        </w:rPr>
        <w:t>.</w:t>
      </w:r>
    </w:p>
    <w:p w14:paraId="1782887A" w14:textId="77777777" w:rsidR="00503FE7" w:rsidRPr="00971C7E" w:rsidRDefault="00503FE7" w:rsidP="00971C7E">
      <w:pPr>
        <w:pStyle w:val="ListParagraph"/>
        <w:rPr>
          <w:rFonts w:ascii="Calibri" w:hAnsi="Calibri" w:cs="Calibri"/>
          <w:sz w:val="22"/>
          <w:szCs w:val="22"/>
        </w:rPr>
      </w:pPr>
    </w:p>
    <w:p w14:paraId="4533355F" w14:textId="34D398A9" w:rsidR="00971C7E" w:rsidRDefault="0091472A" w:rsidP="00CF31E5">
      <w:pPr>
        <w:pStyle w:val="ListParagraph"/>
        <w:numPr>
          <w:ilvl w:val="2"/>
          <w:numId w:val="166"/>
        </w:numPr>
        <w:spacing w:after="0" w:line="240" w:lineRule="auto"/>
        <w:ind w:left="567" w:hanging="567"/>
        <w:rPr>
          <w:rFonts w:ascii="Calibri" w:hAnsi="Calibri" w:cs="Calibri"/>
          <w:sz w:val="22"/>
          <w:szCs w:val="22"/>
        </w:rPr>
      </w:pPr>
      <w:r>
        <w:rPr>
          <w:rFonts w:ascii="Calibri" w:hAnsi="Calibri" w:cs="Calibri"/>
          <w:sz w:val="22"/>
          <w:szCs w:val="22"/>
        </w:rPr>
        <w:t xml:space="preserve">Prior to the issue of s224c for more than </w:t>
      </w:r>
      <w:r w:rsidR="00971C7E">
        <w:rPr>
          <w:rFonts w:ascii="Calibri" w:hAnsi="Calibri" w:cs="Calibri"/>
          <w:sz w:val="22"/>
          <w:szCs w:val="22"/>
        </w:rPr>
        <w:t>600</w:t>
      </w:r>
      <w:r>
        <w:rPr>
          <w:rFonts w:ascii="Calibri" w:hAnsi="Calibri" w:cs="Calibri"/>
          <w:sz w:val="22"/>
          <w:szCs w:val="22"/>
        </w:rPr>
        <w:t xml:space="preserve"> residential lots, $50,000 compensation for the loss of Wetlands 1, 2,</w:t>
      </w:r>
      <w:r w:rsidR="00B46FDE">
        <w:rPr>
          <w:rFonts w:ascii="Calibri" w:hAnsi="Calibri" w:cs="Calibri"/>
          <w:sz w:val="22"/>
          <w:szCs w:val="22"/>
        </w:rPr>
        <w:t xml:space="preserve"> 3,</w:t>
      </w:r>
      <w:r>
        <w:rPr>
          <w:rFonts w:ascii="Calibri" w:hAnsi="Calibri" w:cs="Calibri"/>
          <w:sz w:val="22"/>
          <w:szCs w:val="22"/>
        </w:rPr>
        <w:t xml:space="preserve"> 5, 6 and 7 is to be paid to Mana </w:t>
      </w:r>
      <w:proofErr w:type="spellStart"/>
      <w:r>
        <w:rPr>
          <w:rFonts w:ascii="Calibri" w:hAnsi="Calibri" w:cs="Calibri"/>
          <w:sz w:val="22"/>
          <w:szCs w:val="22"/>
        </w:rPr>
        <w:t>Tāhuna</w:t>
      </w:r>
      <w:proofErr w:type="spellEnd"/>
      <w:r>
        <w:rPr>
          <w:rFonts w:ascii="Calibri" w:hAnsi="Calibri" w:cs="Calibri"/>
          <w:sz w:val="22"/>
          <w:szCs w:val="22"/>
        </w:rPr>
        <w:t xml:space="preserve"> Charitable Trust for wetland rehabilitation projects undertaken within the Wakatipu Basin.</w:t>
      </w:r>
      <w:r w:rsidR="00971C7E">
        <w:rPr>
          <w:rFonts w:ascii="Calibri" w:hAnsi="Calibri" w:cs="Calibri"/>
          <w:sz w:val="22"/>
          <w:szCs w:val="22"/>
        </w:rPr>
        <w:t xml:space="preserve"> Confirmation of this payment is to be provided to the ORC.</w:t>
      </w:r>
    </w:p>
    <w:p w14:paraId="2C443893" w14:textId="77777777" w:rsidR="005F0714" w:rsidRPr="007456F9" w:rsidRDefault="005F0714" w:rsidP="007456F9">
      <w:pPr>
        <w:spacing w:after="0" w:line="240" w:lineRule="auto"/>
        <w:rPr>
          <w:rFonts w:ascii="Calibri" w:hAnsi="Calibri" w:cs="Calibri"/>
          <w:sz w:val="22"/>
          <w:szCs w:val="22"/>
        </w:rPr>
      </w:pPr>
    </w:p>
    <w:p w14:paraId="2D053F8D" w14:textId="5DF410B6" w:rsidR="00971C7E" w:rsidRDefault="00971C7E" w:rsidP="007456F9">
      <w:pPr>
        <w:pStyle w:val="ListParagraph"/>
        <w:numPr>
          <w:ilvl w:val="2"/>
          <w:numId w:val="166"/>
        </w:numPr>
        <w:spacing w:after="0" w:line="240" w:lineRule="auto"/>
        <w:ind w:left="567" w:hanging="567"/>
        <w:rPr>
          <w:rFonts w:ascii="Calibri" w:hAnsi="Calibri" w:cs="Calibri"/>
          <w:sz w:val="22"/>
          <w:szCs w:val="22"/>
        </w:rPr>
      </w:pPr>
      <w:r>
        <w:rPr>
          <w:rFonts w:ascii="Calibri" w:hAnsi="Calibri" w:cs="Calibri"/>
          <w:sz w:val="22"/>
          <w:szCs w:val="22"/>
        </w:rPr>
        <w:t xml:space="preserve">Prior to the issue of s224c for more than 900 residential lots, $50,000 compensation for the loss of Wetlands 1, 2, </w:t>
      </w:r>
      <w:r w:rsidR="00B46FDE">
        <w:rPr>
          <w:rFonts w:ascii="Calibri" w:hAnsi="Calibri" w:cs="Calibri"/>
          <w:sz w:val="22"/>
          <w:szCs w:val="22"/>
        </w:rPr>
        <w:t>3,</w:t>
      </w:r>
      <w:r>
        <w:rPr>
          <w:rFonts w:ascii="Calibri" w:hAnsi="Calibri" w:cs="Calibri"/>
          <w:sz w:val="22"/>
          <w:szCs w:val="22"/>
        </w:rPr>
        <w:t xml:space="preserve"> 5, 6 and 7 is to be paid to Mana </w:t>
      </w:r>
      <w:proofErr w:type="spellStart"/>
      <w:r>
        <w:rPr>
          <w:rFonts w:ascii="Calibri" w:hAnsi="Calibri" w:cs="Calibri"/>
          <w:sz w:val="22"/>
          <w:szCs w:val="22"/>
        </w:rPr>
        <w:t>Tāhuna</w:t>
      </w:r>
      <w:proofErr w:type="spellEnd"/>
      <w:r>
        <w:rPr>
          <w:rFonts w:ascii="Calibri" w:hAnsi="Calibri" w:cs="Calibri"/>
          <w:sz w:val="22"/>
          <w:szCs w:val="22"/>
        </w:rPr>
        <w:t xml:space="preserve"> Charitable Trust for wetland rehabilitation projects undertaken within the Wakatipu Basin. Confirmation of this payment is to be provided to the ORC.</w:t>
      </w:r>
    </w:p>
    <w:p w14:paraId="3A87911D" w14:textId="589345D1" w:rsidR="0091472A" w:rsidRDefault="0091472A" w:rsidP="00971C7E">
      <w:pPr>
        <w:pStyle w:val="ListParagraph"/>
        <w:spacing w:after="0" w:line="240" w:lineRule="auto"/>
        <w:ind w:left="567"/>
        <w:rPr>
          <w:rFonts w:ascii="Calibri" w:hAnsi="Calibri" w:cs="Calibri"/>
          <w:sz w:val="22"/>
          <w:szCs w:val="22"/>
        </w:rPr>
      </w:pPr>
    </w:p>
    <w:p w14:paraId="0E952525" w14:textId="77777777" w:rsidR="00971C7E" w:rsidRPr="00971C7E" w:rsidRDefault="00971C7E" w:rsidP="00971C7E">
      <w:pPr>
        <w:pStyle w:val="ListParagraph"/>
        <w:rPr>
          <w:rFonts w:ascii="Calibri" w:hAnsi="Calibri" w:cs="Calibri"/>
          <w:sz w:val="22"/>
          <w:szCs w:val="22"/>
        </w:rPr>
      </w:pPr>
    </w:p>
    <w:p w14:paraId="18123C04" w14:textId="77777777" w:rsidR="00971C7E" w:rsidRDefault="00971C7E" w:rsidP="007456F9">
      <w:pPr>
        <w:pStyle w:val="ListParagraph"/>
        <w:spacing w:after="0" w:line="240" w:lineRule="auto"/>
        <w:ind w:left="567"/>
        <w:rPr>
          <w:rFonts w:ascii="Calibri" w:hAnsi="Calibri" w:cs="Calibri"/>
          <w:sz w:val="22"/>
          <w:szCs w:val="22"/>
        </w:rPr>
      </w:pPr>
    </w:p>
    <w:p w14:paraId="284C7072" w14:textId="77777777" w:rsidR="00503FE7" w:rsidRPr="00BB2BC0" w:rsidRDefault="00503FE7" w:rsidP="007456F9">
      <w:pPr>
        <w:pStyle w:val="ListParagraph"/>
        <w:spacing w:after="0" w:line="240" w:lineRule="auto"/>
        <w:ind w:left="567"/>
        <w:rPr>
          <w:rFonts w:ascii="Calibri" w:hAnsi="Calibri" w:cs="Calibri"/>
          <w:sz w:val="22"/>
          <w:szCs w:val="22"/>
        </w:rPr>
      </w:pPr>
    </w:p>
    <w:p w14:paraId="6FDE0A5D" w14:textId="77777777" w:rsidR="00DD0B53" w:rsidRDefault="00DD0B53" w:rsidP="00DD0B53">
      <w:pPr>
        <w:spacing w:after="0" w:line="240" w:lineRule="auto"/>
        <w:rPr>
          <w:rFonts w:ascii="Calibri" w:hAnsi="Calibri" w:cs="Calibri"/>
          <w:sz w:val="22"/>
          <w:szCs w:val="22"/>
        </w:rPr>
      </w:pPr>
    </w:p>
    <w:p w14:paraId="344088C6" w14:textId="77777777" w:rsidR="00DD0B53" w:rsidRDefault="00DD0B53" w:rsidP="00DD0B53">
      <w:pPr>
        <w:spacing w:after="0" w:line="240" w:lineRule="auto"/>
        <w:rPr>
          <w:rFonts w:ascii="Calibri" w:hAnsi="Calibri" w:cs="Calibri"/>
          <w:sz w:val="22"/>
          <w:szCs w:val="22"/>
        </w:rPr>
      </w:pPr>
    </w:p>
    <w:p w14:paraId="1009FCBB" w14:textId="77777777" w:rsidR="0011167F" w:rsidRDefault="0011167F">
      <w:pPr>
        <w:rPr>
          <w:rFonts w:ascii="Calibri" w:hAnsi="Calibri" w:cs="Calibri"/>
          <w:b/>
          <w:bCs/>
          <w:u w:val="single"/>
        </w:rPr>
      </w:pPr>
      <w:r>
        <w:rPr>
          <w:rFonts w:ascii="Calibri" w:hAnsi="Calibri" w:cs="Calibri"/>
          <w:b/>
          <w:bCs/>
          <w:u w:val="single"/>
        </w:rPr>
        <w:br w:type="page"/>
      </w:r>
    </w:p>
    <w:p w14:paraId="2ACBD87E" w14:textId="6D6B2A56" w:rsidR="00DD0B53" w:rsidRPr="00E9589D" w:rsidRDefault="00DD0B53" w:rsidP="00DD0B53">
      <w:pPr>
        <w:spacing w:after="0" w:line="240" w:lineRule="auto"/>
        <w:rPr>
          <w:rFonts w:ascii="Calibri" w:hAnsi="Calibri" w:cs="Calibri"/>
          <w:b/>
          <w:bCs/>
          <w:u w:val="single"/>
        </w:rPr>
      </w:pPr>
      <w:r w:rsidRPr="00E9589D">
        <w:rPr>
          <w:rFonts w:ascii="Calibri" w:hAnsi="Calibri" w:cs="Calibri"/>
          <w:b/>
          <w:bCs/>
          <w:u w:val="single"/>
        </w:rPr>
        <w:lastRenderedPageBreak/>
        <w:t>Wastewater Discharge</w:t>
      </w:r>
      <w:r w:rsidR="00B270BD">
        <w:rPr>
          <w:rFonts w:ascii="Calibri" w:hAnsi="Calibri" w:cs="Calibri"/>
          <w:b/>
          <w:bCs/>
          <w:u w:val="single"/>
        </w:rPr>
        <w:t xml:space="preserve"> to Land (RMFT25.003.10)</w:t>
      </w:r>
    </w:p>
    <w:p w14:paraId="693D14F7" w14:textId="77777777" w:rsidR="00DD0B53" w:rsidRPr="00E9589D" w:rsidRDefault="00DD0B53" w:rsidP="00DD0B53">
      <w:pPr>
        <w:spacing w:after="0" w:line="240" w:lineRule="auto"/>
        <w:rPr>
          <w:rFonts w:ascii="Calibri" w:hAnsi="Calibri" w:cs="Calibri"/>
          <w:sz w:val="22"/>
          <w:szCs w:val="22"/>
        </w:rPr>
      </w:pPr>
    </w:p>
    <w:p w14:paraId="675A3499" w14:textId="77777777" w:rsidR="00DD0B53" w:rsidRPr="00E9589D" w:rsidRDefault="00DD0B53" w:rsidP="00DD0B53">
      <w:pPr>
        <w:spacing w:after="0" w:line="240" w:lineRule="auto"/>
        <w:rPr>
          <w:rFonts w:ascii="Calibri" w:hAnsi="Calibri" w:cs="Calibri"/>
          <w:sz w:val="22"/>
          <w:szCs w:val="22"/>
          <w:u w:val="single"/>
        </w:rPr>
      </w:pPr>
      <w:r w:rsidRPr="00E9589D">
        <w:rPr>
          <w:rFonts w:ascii="Calibri" w:hAnsi="Calibri" w:cs="Calibri"/>
          <w:sz w:val="22"/>
          <w:szCs w:val="22"/>
          <w:u w:val="single"/>
        </w:rPr>
        <w:t>Specific</w:t>
      </w:r>
    </w:p>
    <w:p w14:paraId="0AA0CEDE" w14:textId="77777777" w:rsidR="00DD0B53" w:rsidRPr="00E9589D" w:rsidRDefault="00DD0B53" w:rsidP="00DD0B53">
      <w:pPr>
        <w:spacing w:after="0" w:line="240" w:lineRule="auto"/>
        <w:rPr>
          <w:rFonts w:ascii="Calibri" w:hAnsi="Calibri" w:cs="Calibri"/>
          <w:sz w:val="22"/>
          <w:szCs w:val="22"/>
        </w:rPr>
      </w:pPr>
    </w:p>
    <w:p w14:paraId="6DC1A0FC" w14:textId="77777777" w:rsidR="00876D4A" w:rsidRPr="00B746C5" w:rsidRDefault="00876D4A" w:rsidP="007456F9">
      <w:pPr>
        <w:pStyle w:val="ListParagraph"/>
        <w:numPr>
          <w:ilvl w:val="0"/>
          <w:numId w:val="84"/>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This consent authorises the discharge of treated wastewater to land from the Homestead Bay subdivision. </w:t>
      </w:r>
    </w:p>
    <w:p w14:paraId="2863204B" w14:textId="77777777" w:rsidR="00876D4A" w:rsidRPr="00B746C5" w:rsidRDefault="00876D4A" w:rsidP="007456F9">
      <w:pPr>
        <w:pStyle w:val="ListParagraph"/>
        <w:autoSpaceDE w:val="0"/>
        <w:autoSpaceDN w:val="0"/>
        <w:adjustRightInd w:val="0"/>
        <w:spacing w:after="0" w:line="240" w:lineRule="auto"/>
        <w:ind w:left="567" w:hanging="567"/>
        <w:rPr>
          <w:rFonts w:ascii="Calibri" w:hAnsi="Calibri" w:cs="Calibri"/>
          <w:color w:val="000000"/>
          <w:kern w:val="0"/>
          <w:sz w:val="22"/>
          <w:szCs w:val="22"/>
        </w:rPr>
      </w:pPr>
    </w:p>
    <w:p w14:paraId="02E8D318" w14:textId="7FEC5418" w:rsidR="00876D4A" w:rsidRPr="00B746C5" w:rsidRDefault="00876D4A" w:rsidP="007456F9">
      <w:pPr>
        <w:pStyle w:val="ListParagraph"/>
        <w:numPr>
          <w:ilvl w:val="0"/>
          <w:numId w:val="84"/>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The activities authorised by this consent must be undertaken in accordance with the plans and all information submitted with the application. If there are any inconsistencies between the application information and the conditions of this consent, the conditions of this consent will prevail. </w:t>
      </w:r>
    </w:p>
    <w:p w14:paraId="38F6FC90" w14:textId="77777777" w:rsidR="00876D4A" w:rsidRPr="00B746C5" w:rsidRDefault="00876D4A" w:rsidP="007456F9">
      <w:pPr>
        <w:pStyle w:val="ListParagraph"/>
        <w:autoSpaceDE w:val="0"/>
        <w:autoSpaceDN w:val="0"/>
        <w:adjustRightInd w:val="0"/>
        <w:spacing w:after="0" w:line="240" w:lineRule="auto"/>
        <w:ind w:left="567" w:hanging="567"/>
        <w:rPr>
          <w:rFonts w:ascii="Calibri" w:hAnsi="Calibri" w:cs="Calibri"/>
          <w:color w:val="000000"/>
          <w:kern w:val="0"/>
          <w:sz w:val="22"/>
          <w:szCs w:val="22"/>
        </w:rPr>
      </w:pPr>
    </w:p>
    <w:p w14:paraId="15450A09" w14:textId="77777777" w:rsidR="00257505" w:rsidRDefault="00876D4A" w:rsidP="00257505">
      <w:pPr>
        <w:pStyle w:val="ListParagraph"/>
        <w:numPr>
          <w:ilvl w:val="0"/>
          <w:numId w:val="84"/>
        </w:numPr>
        <w:autoSpaceDE w:val="0"/>
        <w:autoSpaceDN w:val="0"/>
        <w:adjustRightInd w:val="0"/>
        <w:spacing w:after="0" w:line="240" w:lineRule="auto"/>
        <w:ind w:left="567" w:hanging="567"/>
        <w:rPr>
          <w:rFonts w:ascii="Calibri" w:hAnsi="Calibri" w:cs="Calibri"/>
          <w:color w:val="000000"/>
          <w:kern w:val="0"/>
          <w:sz w:val="22"/>
          <w:szCs w:val="22"/>
        </w:rPr>
      </w:pPr>
      <w:r w:rsidRPr="00B746C5">
        <w:rPr>
          <w:rFonts w:ascii="Calibri" w:hAnsi="Calibri" w:cs="Calibri"/>
          <w:color w:val="000000"/>
          <w:kern w:val="0"/>
          <w:sz w:val="22"/>
          <w:szCs w:val="22"/>
        </w:rPr>
        <w:t xml:space="preserve">This consent must be exercised in conjunction with Discharge Permit RMFT25.003.11. </w:t>
      </w:r>
    </w:p>
    <w:p w14:paraId="149EB066" w14:textId="77777777" w:rsidR="00257505" w:rsidRPr="00257505" w:rsidRDefault="00257505" w:rsidP="00257505">
      <w:pPr>
        <w:pStyle w:val="ListParagraph"/>
        <w:rPr>
          <w:rFonts w:ascii="Calibri" w:hAnsi="Calibri" w:cs="Calibri"/>
          <w:sz w:val="22"/>
          <w:szCs w:val="22"/>
        </w:rPr>
      </w:pPr>
    </w:p>
    <w:p w14:paraId="4BBC2DAF" w14:textId="51186460" w:rsidR="00257505" w:rsidRPr="00257505" w:rsidRDefault="00257505" w:rsidP="00257505">
      <w:pPr>
        <w:pStyle w:val="ListParagraph"/>
        <w:numPr>
          <w:ilvl w:val="0"/>
          <w:numId w:val="84"/>
        </w:numPr>
        <w:autoSpaceDE w:val="0"/>
        <w:autoSpaceDN w:val="0"/>
        <w:adjustRightInd w:val="0"/>
        <w:spacing w:after="0" w:line="240" w:lineRule="auto"/>
        <w:ind w:left="567" w:hanging="567"/>
        <w:rPr>
          <w:rFonts w:ascii="Calibri" w:hAnsi="Calibri" w:cs="Calibri"/>
          <w:color w:val="000000"/>
          <w:kern w:val="0"/>
          <w:sz w:val="22"/>
          <w:szCs w:val="22"/>
        </w:rPr>
      </w:pPr>
      <w:r w:rsidRPr="00257505">
        <w:rPr>
          <w:rFonts w:ascii="Calibri" w:hAnsi="Calibri" w:cs="Calibri"/>
          <w:sz w:val="22"/>
          <w:szCs w:val="22"/>
        </w:rPr>
        <w:t xml:space="preserve">The duration of consent shall be </w:t>
      </w:r>
      <w:r w:rsidR="007C0520">
        <w:rPr>
          <w:rFonts w:ascii="Calibri" w:hAnsi="Calibri" w:cs="Calibri"/>
          <w:sz w:val="22"/>
          <w:szCs w:val="22"/>
        </w:rPr>
        <w:t>35</w:t>
      </w:r>
      <w:r w:rsidRPr="00257505">
        <w:rPr>
          <w:rFonts w:ascii="Calibri" w:hAnsi="Calibri" w:cs="Calibri"/>
          <w:sz w:val="22"/>
          <w:szCs w:val="22"/>
        </w:rPr>
        <w:t xml:space="preserve"> years from the commencement of the consent. </w:t>
      </w:r>
    </w:p>
    <w:p w14:paraId="6274FAB1" w14:textId="77777777" w:rsidR="00876D4A" w:rsidRPr="00B746C5" w:rsidRDefault="00876D4A" w:rsidP="007456F9">
      <w:pPr>
        <w:pStyle w:val="ListParagraph"/>
        <w:spacing w:after="0" w:line="240" w:lineRule="auto"/>
        <w:ind w:left="567"/>
        <w:rPr>
          <w:rFonts w:ascii="Calibri" w:hAnsi="Calibri" w:cs="Calibri"/>
          <w:sz w:val="22"/>
          <w:szCs w:val="22"/>
          <w:lang w:eastAsia="ar-SA"/>
        </w:rPr>
      </w:pPr>
    </w:p>
    <w:p w14:paraId="71FEA82C" w14:textId="038D6554" w:rsidR="00E9589D" w:rsidRPr="00B746C5" w:rsidRDefault="00DD0B53" w:rsidP="00584F0A">
      <w:pPr>
        <w:pStyle w:val="ListParagraph"/>
        <w:numPr>
          <w:ilvl w:val="0"/>
          <w:numId w:val="84"/>
        </w:numPr>
        <w:spacing w:after="0" w:line="240" w:lineRule="auto"/>
        <w:ind w:left="567" w:hanging="567"/>
        <w:rPr>
          <w:rFonts w:ascii="Calibri" w:hAnsi="Calibri" w:cs="Calibri"/>
          <w:sz w:val="22"/>
          <w:szCs w:val="22"/>
          <w:lang w:eastAsia="ar-SA"/>
        </w:rPr>
      </w:pPr>
      <w:r w:rsidRPr="00B746C5">
        <w:rPr>
          <w:rFonts w:ascii="Calibri" w:hAnsi="Calibri" w:cs="Calibri"/>
          <w:sz w:val="22"/>
          <w:szCs w:val="22"/>
          <w:lang w:eastAsia="ar-SA"/>
        </w:rPr>
        <w:t>The total volume of wastewater discharged shall not exceed</w:t>
      </w:r>
      <w:r w:rsidR="00E9589D" w:rsidRPr="00B746C5">
        <w:rPr>
          <w:rFonts w:ascii="Calibri" w:hAnsi="Calibri" w:cs="Calibri"/>
          <w:sz w:val="22"/>
          <w:szCs w:val="22"/>
          <w:lang w:eastAsia="ar-SA"/>
        </w:rPr>
        <w:t>:</w:t>
      </w:r>
    </w:p>
    <w:p w14:paraId="0EDAE44E" w14:textId="2BE10161" w:rsidR="00E9589D" w:rsidRPr="00B746C5" w:rsidRDefault="00DD0B53" w:rsidP="00F1357A">
      <w:pPr>
        <w:pStyle w:val="ListParagraph"/>
        <w:spacing w:after="0" w:line="240" w:lineRule="auto"/>
        <w:ind w:left="567"/>
        <w:rPr>
          <w:rFonts w:ascii="Calibri" w:hAnsi="Calibri" w:cs="Calibri"/>
          <w:sz w:val="22"/>
          <w:szCs w:val="22"/>
          <w:lang w:eastAsia="ar-SA"/>
        </w:rPr>
      </w:pPr>
      <w:r w:rsidRPr="00B746C5">
        <w:rPr>
          <w:rFonts w:ascii="Calibri" w:hAnsi="Calibri" w:cs="Calibri"/>
          <w:sz w:val="22"/>
          <w:szCs w:val="22"/>
          <w:lang w:eastAsia="ar-SA"/>
        </w:rPr>
        <w:t xml:space="preserve"> </w:t>
      </w:r>
    </w:p>
    <w:p w14:paraId="0C121CB0" w14:textId="2DE33AD8" w:rsidR="00E9589D" w:rsidRPr="00B746C5" w:rsidRDefault="00DD0B53" w:rsidP="00F1357A">
      <w:pPr>
        <w:pStyle w:val="ListParagraph"/>
        <w:numPr>
          <w:ilvl w:val="1"/>
          <w:numId w:val="9"/>
        </w:numPr>
        <w:spacing w:after="0" w:line="240" w:lineRule="auto"/>
        <w:rPr>
          <w:rFonts w:ascii="Calibri" w:hAnsi="Calibri" w:cs="Calibri"/>
          <w:sz w:val="22"/>
          <w:szCs w:val="22"/>
          <w:lang w:eastAsia="ar-SA"/>
        </w:rPr>
      </w:pPr>
      <w:r w:rsidRPr="00B746C5">
        <w:rPr>
          <w:rFonts w:ascii="Calibri" w:hAnsi="Calibri" w:cs="Calibri"/>
          <w:sz w:val="22"/>
          <w:szCs w:val="22"/>
          <w:lang w:eastAsia="ar-SA"/>
        </w:rPr>
        <w:t>3,974 cubic metres per day</w:t>
      </w:r>
      <w:r w:rsidR="00E9589D" w:rsidRPr="00B746C5">
        <w:rPr>
          <w:rFonts w:ascii="Calibri" w:hAnsi="Calibri" w:cs="Calibri"/>
          <w:sz w:val="22"/>
          <w:szCs w:val="22"/>
          <w:lang w:eastAsia="ar-SA"/>
        </w:rPr>
        <w:t>;</w:t>
      </w:r>
      <w:r w:rsidR="00A00279" w:rsidRPr="00B746C5">
        <w:rPr>
          <w:rFonts w:ascii="Calibri" w:hAnsi="Calibri" w:cs="Calibri"/>
          <w:sz w:val="22"/>
          <w:szCs w:val="22"/>
          <w:lang w:eastAsia="ar-SA"/>
        </w:rPr>
        <w:t xml:space="preserve"> or </w:t>
      </w:r>
    </w:p>
    <w:p w14:paraId="562CC2BC" w14:textId="14729D88" w:rsidR="00DD0B53" w:rsidRPr="00B746C5" w:rsidRDefault="00A00279" w:rsidP="00F1357A">
      <w:pPr>
        <w:pStyle w:val="ListParagraph"/>
        <w:numPr>
          <w:ilvl w:val="1"/>
          <w:numId w:val="9"/>
        </w:numPr>
        <w:spacing w:after="0" w:line="240" w:lineRule="auto"/>
        <w:rPr>
          <w:rFonts w:ascii="Calibri" w:hAnsi="Calibri" w:cs="Calibri"/>
          <w:sz w:val="22"/>
          <w:szCs w:val="22"/>
          <w:lang w:eastAsia="ar-SA"/>
        </w:rPr>
      </w:pPr>
      <w:r w:rsidRPr="00B746C5">
        <w:rPr>
          <w:rFonts w:ascii="Calibri" w:hAnsi="Calibri" w:cs="Calibri"/>
          <w:sz w:val="22"/>
          <w:szCs w:val="22"/>
          <w:lang w:eastAsia="ar-SA"/>
        </w:rPr>
        <w:t>a 30 day average of 2,005 cubic metres per day</w:t>
      </w:r>
      <w:r w:rsidR="00DD0B53" w:rsidRPr="00B746C5">
        <w:rPr>
          <w:rFonts w:ascii="Calibri" w:hAnsi="Calibri" w:cs="Calibri"/>
          <w:sz w:val="22"/>
          <w:szCs w:val="22"/>
          <w:lang w:eastAsia="ar-SA"/>
        </w:rPr>
        <w:t>.</w:t>
      </w:r>
    </w:p>
    <w:p w14:paraId="0E3786F5" w14:textId="77777777" w:rsidR="00DD0B53" w:rsidRPr="00B746C5" w:rsidRDefault="00DD0B53" w:rsidP="00DD0B53">
      <w:pPr>
        <w:pStyle w:val="ListParagraph"/>
        <w:spacing w:after="0" w:line="240" w:lineRule="auto"/>
        <w:ind w:left="567"/>
        <w:rPr>
          <w:rFonts w:ascii="Calibri" w:hAnsi="Calibri" w:cs="Calibri"/>
          <w:sz w:val="22"/>
          <w:szCs w:val="22"/>
          <w:lang w:eastAsia="ar-SA"/>
        </w:rPr>
      </w:pPr>
    </w:p>
    <w:p w14:paraId="1F53B2CA" w14:textId="2FFF42AE" w:rsidR="0038091E" w:rsidRPr="00B746C5" w:rsidRDefault="00DD0B53" w:rsidP="00584F0A">
      <w:pPr>
        <w:pStyle w:val="ListParagraph"/>
        <w:numPr>
          <w:ilvl w:val="0"/>
          <w:numId w:val="84"/>
        </w:numPr>
        <w:spacing w:after="0" w:line="240" w:lineRule="auto"/>
        <w:ind w:left="567" w:hanging="567"/>
        <w:rPr>
          <w:rFonts w:ascii="Calibri" w:hAnsi="Calibri" w:cs="Calibri"/>
          <w:sz w:val="22"/>
          <w:szCs w:val="22"/>
          <w:lang w:eastAsia="ar-SA"/>
        </w:rPr>
      </w:pPr>
      <w:r w:rsidRPr="00B746C5">
        <w:rPr>
          <w:rFonts w:ascii="Calibri" w:hAnsi="Calibri" w:cs="Calibri"/>
          <w:sz w:val="22"/>
          <w:szCs w:val="22"/>
          <w:lang w:eastAsia="ar-SA"/>
        </w:rPr>
        <w:t xml:space="preserve">The rate of application shall not exceed  </w:t>
      </w:r>
    </w:p>
    <w:p w14:paraId="591FCF3E" w14:textId="77777777" w:rsidR="0038091E" w:rsidRPr="00B746C5" w:rsidRDefault="0038091E" w:rsidP="0038091E">
      <w:pPr>
        <w:pStyle w:val="ListParagraph"/>
        <w:spacing w:after="0" w:line="240" w:lineRule="auto"/>
        <w:ind w:left="567"/>
        <w:rPr>
          <w:rFonts w:ascii="Calibri" w:hAnsi="Calibri" w:cs="Calibri"/>
          <w:sz w:val="22"/>
          <w:szCs w:val="22"/>
          <w:lang w:eastAsia="ar-SA"/>
        </w:rPr>
      </w:pPr>
    </w:p>
    <w:p w14:paraId="3FFE1FF4" w14:textId="34F048DA" w:rsidR="0038091E" w:rsidRPr="00B746C5" w:rsidRDefault="0038091E" w:rsidP="00BC3D44">
      <w:pPr>
        <w:spacing w:after="0" w:line="240" w:lineRule="auto"/>
        <w:ind w:left="1418" w:hanging="284"/>
        <w:rPr>
          <w:rFonts w:ascii="Calibri" w:hAnsi="Calibri" w:cs="Calibri"/>
          <w:sz w:val="22"/>
          <w:szCs w:val="22"/>
          <w:lang w:eastAsia="ar-SA"/>
        </w:rPr>
      </w:pPr>
      <w:r w:rsidRPr="00B746C5">
        <w:rPr>
          <w:rFonts w:ascii="Calibri" w:hAnsi="Calibri" w:cs="Calibri"/>
          <w:sz w:val="22"/>
          <w:szCs w:val="22"/>
          <w:lang w:eastAsia="ar-SA"/>
        </w:rPr>
        <w:t>(a) A 30 day average of 5.4 millimetres per day, and a maximum rate of application of 10.8 millimetres per day across each land treatment area that contains a slope of gre</w:t>
      </w:r>
      <w:r w:rsidR="00257505">
        <w:rPr>
          <w:rFonts w:ascii="Calibri" w:hAnsi="Calibri" w:cs="Calibri"/>
          <w:sz w:val="22"/>
          <w:szCs w:val="22"/>
          <w:lang w:eastAsia="ar-SA"/>
        </w:rPr>
        <w:t>a</w:t>
      </w:r>
      <w:r w:rsidRPr="00B746C5">
        <w:rPr>
          <w:rFonts w:ascii="Calibri" w:hAnsi="Calibri" w:cs="Calibri"/>
          <w:sz w:val="22"/>
          <w:szCs w:val="22"/>
          <w:lang w:eastAsia="ar-SA"/>
        </w:rPr>
        <w:t>ter than 15%; and</w:t>
      </w:r>
    </w:p>
    <w:p w14:paraId="0341249F" w14:textId="1FDEF6E6" w:rsidR="00DD0B53" w:rsidRPr="00B746C5" w:rsidRDefault="0038091E" w:rsidP="00BC3D44">
      <w:pPr>
        <w:spacing w:after="0" w:line="240" w:lineRule="auto"/>
        <w:ind w:left="1418" w:hanging="284"/>
        <w:rPr>
          <w:rFonts w:ascii="Calibri" w:hAnsi="Calibri" w:cs="Calibri"/>
          <w:sz w:val="22"/>
          <w:szCs w:val="22"/>
          <w:lang w:eastAsia="ar-SA"/>
        </w:rPr>
      </w:pPr>
      <w:r w:rsidRPr="00B746C5">
        <w:rPr>
          <w:rFonts w:ascii="Calibri" w:hAnsi="Calibri" w:cs="Calibri"/>
          <w:sz w:val="22"/>
          <w:szCs w:val="22"/>
          <w:lang w:eastAsia="ar-SA"/>
        </w:rPr>
        <w:t>(b)</w:t>
      </w:r>
      <w:r w:rsidRPr="00B746C5">
        <w:rPr>
          <w:rFonts w:ascii="Calibri" w:hAnsi="Calibri" w:cs="Calibri"/>
          <w:sz w:val="22"/>
          <w:szCs w:val="22"/>
          <w:lang w:eastAsia="ar-SA"/>
        </w:rPr>
        <w:tab/>
        <w:t xml:space="preserve">A 30 day average of </w:t>
      </w:r>
      <w:r w:rsidR="00DD0B53" w:rsidRPr="00B746C5">
        <w:rPr>
          <w:rFonts w:ascii="Calibri" w:hAnsi="Calibri" w:cs="Calibri"/>
          <w:sz w:val="22"/>
          <w:szCs w:val="22"/>
          <w:lang w:eastAsia="ar-SA"/>
        </w:rPr>
        <w:t>7.1 millimetres per day</w:t>
      </w:r>
      <w:r w:rsidR="00610928" w:rsidRPr="00B746C5">
        <w:rPr>
          <w:rFonts w:ascii="Calibri" w:hAnsi="Calibri" w:cs="Calibri"/>
          <w:sz w:val="22"/>
          <w:szCs w:val="22"/>
          <w:lang w:eastAsia="ar-SA"/>
        </w:rPr>
        <w:t>, and a maximum rate of application of 21.3 millimetres per day</w:t>
      </w:r>
      <w:r w:rsidR="00A00279" w:rsidRPr="00B746C5">
        <w:rPr>
          <w:rFonts w:ascii="Calibri" w:hAnsi="Calibri" w:cs="Calibri"/>
          <w:sz w:val="22"/>
          <w:szCs w:val="22"/>
          <w:lang w:eastAsia="ar-SA"/>
        </w:rPr>
        <w:t xml:space="preserve"> </w:t>
      </w:r>
      <w:r w:rsidR="00DD0B53" w:rsidRPr="00B746C5">
        <w:rPr>
          <w:rFonts w:ascii="Calibri" w:hAnsi="Calibri" w:cs="Calibri"/>
          <w:sz w:val="22"/>
          <w:szCs w:val="22"/>
          <w:lang w:eastAsia="ar-SA"/>
        </w:rPr>
        <w:t xml:space="preserve"> across</w:t>
      </w:r>
      <w:r w:rsidR="00610928" w:rsidRPr="00B746C5">
        <w:rPr>
          <w:rFonts w:ascii="Calibri" w:hAnsi="Calibri" w:cs="Calibri"/>
          <w:sz w:val="22"/>
          <w:szCs w:val="22"/>
          <w:lang w:eastAsia="ar-SA"/>
        </w:rPr>
        <w:t xml:space="preserve"> all other</w:t>
      </w:r>
      <w:r w:rsidR="00DD0B53" w:rsidRPr="00B746C5">
        <w:rPr>
          <w:rFonts w:ascii="Calibri" w:hAnsi="Calibri" w:cs="Calibri"/>
          <w:sz w:val="22"/>
          <w:szCs w:val="22"/>
          <w:lang w:eastAsia="ar-SA"/>
        </w:rPr>
        <w:t xml:space="preserve"> land treatment area</w:t>
      </w:r>
      <w:r w:rsidR="00610928" w:rsidRPr="00B746C5">
        <w:rPr>
          <w:rFonts w:ascii="Calibri" w:hAnsi="Calibri" w:cs="Calibri"/>
          <w:sz w:val="22"/>
          <w:szCs w:val="22"/>
          <w:lang w:eastAsia="ar-SA"/>
        </w:rPr>
        <w:t>s</w:t>
      </w:r>
      <w:r w:rsidR="00DD0B53" w:rsidRPr="00B746C5">
        <w:rPr>
          <w:rFonts w:ascii="Calibri" w:hAnsi="Calibri" w:cs="Calibri"/>
          <w:sz w:val="22"/>
          <w:szCs w:val="22"/>
          <w:lang w:eastAsia="ar-SA"/>
        </w:rPr>
        <w:t>.</w:t>
      </w:r>
    </w:p>
    <w:p w14:paraId="7526A367" w14:textId="77777777" w:rsidR="00DD0B53" w:rsidRPr="00B746C5" w:rsidRDefault="00DD0B53" w:rsidP="00DD0B53">
      <w:pPr>
        <w:spacing w:after="0" w:line="240" w:lineRule="auto"/>
        <w:rPr>
          <w:rFonts w:ascii="Calibri" w:hAnsi="Calibri" w:cs="Calibri"/>
          <w:sz w:val="22"/>
          <w:szCs w:val="22"/>
          <w:lang w:eastAsia="ar-SA"/>
        </w:rPr>
      </w:pPr>
    </w:p>
    <w:p w14:paraId="2F4F2D0C" w14:textId="24FDC742" w:rsidR="00257505" w:rsidRPr="00257505" w:rsidRDefault="00DD0B53" w:rsidP="00366E1F">
      <w:pPr>
        <w:pStyle w:val="ListParagraph"/>
        <w:numPr>
          <w:ilvl w:val="0"/>
          <w:numId w:val="165"/>
        </w:numPr>
        <w:spacing w:after="0" w:line="240" w:lineRule="auto"/>
        <w:ind w:hanging="720"/>
        <w:rPr>
          <w:rFonts w:ascii="Calibri" w:hAnsi="Calibri" w:cs="Calibri"/>
          <w:sz w:val="22"/>
          <w:szCs w:val="22"/>
          <w:lang w:eastAsia="ar-SA"/>
        </w:rPr>
      </w:pPr>
      <w:r w:rsidRPr="00257505">
        <w:rPr>
          <w:rFonts w:ascii="Calibri" w:hAnsi="Calibri" w:cs="Calibri"/>
          <w:sz w:val="22"/>
          <w:szCs w:val="22"/>
          <w:lang w:eastAsia="ar-SA"/>
        </w:rPr>
        <w:t>Prior to receiving any wastewater, the treatment and land application system shall comprise as a minimum:</w:t>
      </w:r>
    </w:p>
    <w:p w14:paraId="5BB5D04D" w14:textId="77777777" w:rsidR="00257505" w:rsidRDefault="00257505" w:rsidP="00257505">
      <w:pPr>
        <w:spacing w:after="0" w:line="240" w:lineRule="auto"/>
        <w:rPr>
          <w:rFonts w:ascii="Calibri" w:hAnsi="Calibri" w:cs="Calibri"/>
          <w:sz w:val="22"/>
          <w:szCs w:val="22"/>
          <w:lang w:eastAsia="ar-SA"/>
        </w:rPr>
      </w:pPr>
    </w:p>
    <w:p w14:paraId="2978A4BA" w14:textId="77777777" w:rsidR="00257505" w:rsidRPr="00B746C5" w:rsidRDefault="00257505" w:rsidP="00257505">
      <w:pPr>
        <w:numPr>
          <w:ilvl w:val="0"/>
          <w:numId w:val="99"/>
        </w:numPr>
        <w:suppressAutoHyphens/>
        <w:spacing w:after="0" w:line="240" w:lineRule="auto"/>
        <w:ind w:left="993"/>
        <w:jc w:val="both"/>
        <w:rPr>
          <w:rFonts w:ascii="Calibri" w:hAnsi="Calibri" w:cs="Calibri"/>
          <w:sz w:val="22"/>
          <w:szCs w:val="22"/>
          <w:lang w:eastAsia="ar-SA"/>
        </w:rPr>
      </w:pPr>
      <w:r w:rsidRPr="00B746C5">
        <w:rPr>
          <w:rFonts w:ascii="Calibri" w:hAnsi="Calibri" w:cs="Calibri"/>
          <w:sz w:val="22"/>
          <w:szCs w:val="22"/>
          <w:lang w:eastAsia="ar-SA"/>
        </w:rPr>
        <w:t xml:space="preserve">Wastewater Treatment plant providing primary, secondary and tertiary </w:t>
      </w:r>
      <w:proofErr w:type="gramStart"/>
      <w:r w:rsidRPr="00B746C5">
        <w:rPr>
          <w:rFonts w:ascii="Calibri" w:hAnsi="Calibri" w:cs="Calibri"/>
          <w:sz w:val="22"/>
          <w:szCs w:val="22"/>
          <w:lang w:eastAsia="ar-SA"/>
        </w:rPr>
        <w:t>treatment;</w:t>
      </w:r>
      <w:proofErr w:type="gramEnd"/>
    </w:p>
    <w:p w14:paraId="14544FBC" w14:textId="77777777" w:rsidR="00257505" w:rsidRPr="00B746C5" w:rsidRDefault="00257505" w:rsidP="00257505">
      <w:pPr>
        <w:pStyle w:val="ListParagraph"/>
        <w:numPr>
          <w:ilvl w:val="0"/>
          <w:numId w:val="99"/>
        </w:numPr>
        <w:tabs>
          <w:tab w:val="left" w:pos="540"/>
          <w:tab w:val="left" w:pos="567"/>
        </w:tabs>
        <w:spacing w:after="0" w:line="240" w:lineRule="auto"/>
        <w:ind w:left="993"/>
        <w:jc w:val="both"/>
        <w:rPr>
          <w:rFonts w:ascii="Calibri" w:hAnsi="Calibri" w:cs="Calibri"/>
          <w:sz w:val="22"/>
          <w:szCs w:val="22"/>
          <w:lang w:val="en-US" w:eastAsia="en-AU"/>
        </w:rPr>
      </w:pPr>
      <w:r w:rsidRPr="00B746C5">
        <w:rPr>
          <w:rFonts w:ascii="Calibri" w:hAnsi="Calibri" w:cs="Calibri"/>
          <w:sz w:val="22"/>
          <w:szCs w:val="22"/>
          <w:lang w:eastAsia="ar-SA"/>
        </w:rPr>
        <w:t xml:space="preserve">Land treatment areas with an initial minimum area of 5 ha available, within the areas shown on </w:t>
      </w:r>
      <w:r w:rsidRPr="00B746C5">
        <w:rPr>
          <w:rFonts w:ascii="Calibri" w:hAnsi="Calibri" w:cs="Calibri"/>
          <w:sz w:val="22"/>
          <w:szCs w:val="22"/>
          <w:lang w:val="en-US" w:eastAsia="en-AU"/>
        </w:rPr>
        <w:t xml:space="preserve">‘Proposed Reserves to Vest and Indicative Wastewater Areas’ prepared by </w:t>
      </w:r>
      <w:proofErr w:type="spellStart"/>
      <w:r w:rsidRPr="00B746C5">
        <w:rPr>
          <w:rFonts w:ascii="Calibri" w:hAnsi="Calibri" w:cs="Calibri"/>
          <w:sz w:val="22"/>
          <w:szCs w:val="22"/>
          <w:lang w:val="en-US" w:eastAsia="en-AU"/>
        </w:rPr>
        <w:t>Patersons</w:t>
      </w:r>
      <w:proofErr w:type="spellEnd"/>
      <w:r w:rsidRPr="00B746C5">
        <w:rPr>
          <w:rFonts w:ascii="Calibri" w:hAnsi="Calibri" w:cs="Calibri"/>
          <w:sz w:val="22"/>
          <w:szCs w:val="22"/>
          <w:lang w:val="en-US" w:eastAsia="en-AU"/>
        </w:rPr>
        <w:t>, Drawing No Q7557-009, Sheets 001 – 010, Rev 0, dated 10 April 2025 and a 10m setback area for all land treatment areas from the ephemeral streams on Lot 12 shown on the LEI plan “Proposed LTA Area: Jacks Point Lot 12 Ephemeral Stream Buffer”, dated 20.11.25</w:t>
      </w:r>
      <w:r w:rsidRPr="00B746C5">
        <w:rPr>
          <w:rFonts w:ascii="Calibri" w:hAnsi="Calibri" w:cs="Calibri"/>
          <w:sz w:val="22"/>
          <w:szCs w:val="22"/>
          <w:lang w:eastAsia="ar-SA"/>
        </w:rPr>
        <w:t>;</w:t>
      </w:r>
    </w:p>
    <w:p w14:paraId="0183AE50" w14:textId="77777777" w:rsidR="00257505" w:rsidRPr="00B746C5" w:rsidRDefault="00257505" w:rsidP="00257505">
      <w:pPr>
        <w:numPr>
          <w:ilvl w:val="0"/>
          <w:numId w:val="99"/>
        </w:numPr>
        <w:suppressAutoHyphens/>
        <w:spacing w:after="0" w:line="240" w:lineRule="auto"/>
        <w:ind w:left="993"/>
        <w:jc w:val="both"/>
        <w:rPr>
          <w:rFonts w:ascii="Calibri" w:hAnsi="Calibri" w:cs="Calibri"/>
          <w:sz w:val="22"/>
          <w:szCs w:val="22"/>
          <w:lang w:eastAsia="ar-SA"/>
        </w:rPr>
      </w:pPr>
      <w:r w:rsidRPr="00B746C5">
        <w:rPr>
          <w:rFonts w:ascii="Calibri" w:hAnsi="Calibri" w:cs="Calibri"/>
          <w:sz w:val="22"/>
          <w:szCs w:val="22"/>
          <w:lang w:eastAsia="ar-SA"/>
        </w:rPr>
        <w:t xml:space="preserve">Subsurface pressure compensating drip irrigation buried to a depth greater than 200 millimetres below the ground </w:t>
      </w:r>
      <w:proofErr w:type="gramStart"/>
      <w:r w:rsidRPr="00B746C5">
        <w:rPr>
          <w:rFonts w:ascii="Calibri" w:hAnsi="Calibri" w:cs="Calibri"/>
          <w:sz w:val="22"/>
          <w:szCs w:val="22"/>
          <w:lang w:eastAsia="ar-SA"/>
        </w:rPr>
        <w:t>surface;</w:t>
      </w:r>
      <w:proofErr w:type="gramEnd"/>
    </w:p>
    <w:p w14:paraId="33C2E813" w14:textId="77777777" w:rsidR="00257505" w:rsidRPr="00B746C5" w:rsidRDefault="00257505" w:rsidP="00257505">
      <w:pPr>
        <w:numPr>
          <w:ilvl w:val="0"/>
          <w:numId w:val="99"/>
        </w:numPr>
        <w:suppressAutoHyphens/>
        <w:spacing w:after="0" w:line="240" w:lineRule="auto"/>
        <w:ind w:left="993"/>
        <w:jc w:val="both"/>
        <w:rPr>
          <w:rFonts w:ascii="Calibri" w:hAnsi="Calibri" w:cs="Calibri"/>
          <w:sz w:val="22"/>
          <w:szCs w:val="22"/>
          <w:lang w:eastAsia="ar-SA"/>
        </w:rPr>
      </w:pPr>
      <w:r w:rsidRPr="00B746C5">
        <w:rPr>
          <w:rFonts w:ascii="Calibri" w:hAnsi="Calibri" w:cs="Calibri"/>
          <w:sz w:val="22"/>
          <w:szCs w:val="22"/>
          <w:lang w:eastAsia="ar-SA"/>
        </w:rPr>
        <w:t xml:space="preserve">Dripper lines at a maximum of 1 m spacing and emitters spaced at a maximum of 0.6 m centres in accordance with best management practices and supplier recommendations at 1.6 litres per hour per </w:t>
      </w:r>
      <w:proofErr w:type="gramStart"/>
      <w:r w:rsidRPr="00B746C5">
        <w:rPr>
          <w:rFonts w:ascii="Calibri" w:hAnsi="Calibri" w:cs="Calibri"/>
          <w:sz w:val="22"/>
          <w:szCs w:val="22"/>
          <w:lang w:eastAsia="ar-SA"/>
        </w:rPr>
        <w:t>emitter;</w:t>
      </w:r>
      <w:proofErr w:type="gramEnd"/>
      <w:r w:rsidRPr="00B746C5">
        <w:rPr>
          <w:rFonts w:ascii="Calibri" w:hAnsi="Calibri" w:cs="Calibri"/>
          <w:sz w:val="22"/>
          <w:szCs w:val="22"/>
          <w:lang w:eastAsia="ar-SA"/>
        </w:rPr>
        <w:t xml:space="preserve"> </w:t>
      </w:r>
    </w:p>
    <w:p w14:paraId="574DFB27" w14:textId="77777777" w:rsidR="00257505" w:rsidRPr="00B746C5" w:rsidRDefault="00257505" w:rsidP="00257505">
      <w:pPr>
        <w:numPr>
          <w:ilvl w:val="0"/>
          <w:numId w:val="99"/>
        </w:numPr>
        <w:suppressAutoHyphens/>
        <w:spacing w:after="0" w:line="240" w:lineRule="auto"/>
        <w:ind w:left="993"/>
        <w:jc w:val="both"/>
        <w:rPr>
          <w:rFonts w:ascii="Calibri" w:hAnsi="Calibri" w:cs="Calibri"/>
          <w:sz w:val="22"/>
          <w:szCs w:val="22"/>
          <w:lang w:eastAsia="ar-SA"/>
        </w:rPr>
      </w:pPr>
      <w:r w:rsidRPr="00B746C5">
        <w:rPr>
          <w:rFonts w:ascii="Calibri" w:hAnsi="Calibri" w:cs="Calibri"/>
          <w:sz w:val="22"/>
          <w:szCs w:val="22"/>
          <w:lang w:eastAsia="ar-SA"/>
        </w:rPr>
        <w:t>Management of the land treatment areas can be via a cut and carry, cut and leave, light sheep grazing, and native plantation management regime; and</w:t>
      </w:r>
    </w:p>
    <w:p w14:paraId="65A8F77C" w14:textId="77777777" w:rsidR="00257505" w:rsidRPr="00B746C5" w:rsidRDefault="00257505" w:rsidP="00257505">
      <w:pPr>
        <w:numPr>
          <w:ilvl w:val="0"/>
          <w:numId w:val="99"/>
        </w:numPr>
        <w:suppressAutoHyphens/>
        <w:spacing w:after="0" w:line="240" w:lineRule="auto"/>
        <w:ind w:left="993"/>
        <w:jc w:val="both"/>
        <w:rPr>
          <w:rFonts w:ascii="Calibri" w:hAnsi="Calibri" w:cs="Calibri"/>
          <w:sz w:val="22"/>
          <w:szCs w:val="22"/>
          <w:lang w:eastAsia="ar-SA"/>
        </w:rPr>
      </w:pPr>
      <w:r w:rsidRPr="00B746C5">
        <w:rPr>
          <w:rFonts w:ascii="Calibri" w:hAnsi="Calibri" w:cs="Calibri"/>
          <w:sz w:val="22"/>
          <w:szCs w:val="22"/>
          <w:lang w:eastAsia="ar-SA"/>
        </w:rPr>
        <w:t xml:space="preserve">Installation of the groundwater monitoring piezometers labelled P1, P5, P6, P7 and P8 shown on the plan titled: “Monitoring” prepared by Lowe Environmental Impact, dated </w:t>
      </w:r>
      <w:r w:rsidRPr="00B746C5">
        <w:rPr>
          <w:rFonts w:ascii="Calibri" w:hAnsi="Calibri" w:cs="Calibri"/>
          <w:sz w:val="22"/>
          <w:szCs w:val="22"/>
          <w:lang w:val="en-GB"/>
        </w:rPr>
        <w:t xml:space="preserve"> 17.09.2025 (or as otherwise agreed by the Otago Regional Council) to a depth that intercepts and screens the regional aquifer</w:t>
      </w:r>
      <w:r w:rsidRPr="00B746C5">
        <w:rPr>
          <w:rFonts w:ascii="Calibri" w:hAnsi="Calibri" w:cs="Calibri"/>
          <w:sz w:val="22"/>
          <w:szCs w:val="22"/>
          <w:lang w:eastAsia="ar-SA"/>
        </w:rPr>
        <w:t>.</w:t>
      </w:r>
    </w:p>
    <w:p w14:paraId="1E2B349A" w14:textId="77777777" w:rsidR="00257505" w:rsidRPr="00B746C5" w:rsidRDefault="00257505" w:rsidP="00257505">
      <w:pPr>
        <w:numPr>
          <w:ilvl w:val="0"/>
          <w:numId w:val="99"/>
        </w:numPr>
        <w:suppressAutoHyphens/>
        <w:spacing w:after="0" w:line="240" w:lineRule="auto"/>
        <w:ind w:left="993"/>
        <w:jc w:val="both"/>
        <w:rPr>
          <w:rFonts w:ascii="Calibri" w:hAnsi="Calibri" w:cs="Calibri"/>
          <w:sz w:val="22"/>
          <w:szCs w:val="22"/>
          <w:lang w:eastAsia="ar-SA"/>
        </w:rPr>
      </w:pPr>
      <w:r w:rsidRPr="00B746C5">
        <w:rPr>
          <w:rFonts w:ascii="Calibri" w:hAnsi="Calibri" w:cs="Calibri"/>
          <w:sz w:val="22"/>
          <w:szCs w:val="22"/>
          <w:lang w:eastAsia="ar-SA"/>
        </w:rPr>
        <w:t xml:space="preserve">Installation of a further groundwater monitoring piezometer to be referred to as P15 to monitor water quality effects on Bore F42/0150 and Well CC11/0158. This piezometer is to </w:t>
      </w:r>
      <w:r w:rsidRPr="00B746C5">
        <w:rPr>
          <w:rFonts w:ascii="Calibri" w:hAnsi="Calibri" w:cs="Calibri"/>
          <w:sz w:val="22"/>
          <w:szCs w:val="22"/>
          <w:lang w:eastAsia="ar-SA"/>
        </w:rPr>
        <w:lastRenderedPageBreak/>
        <w:t>be located within 10-20m of Well CC11/0158 and to be at a depth of between 35m – 45m to intercept the regional aquifer.</w:t>
      </w:r>
    </w:p>
    <w:p w14:paraId="5815BAE0" w14:textId="77777777" w:rsidR="00257505" w:rsidRDefault="00257505" w:rsidP="00257505">
      <w:pPr>
        <w:spacing w:after="0" w:line="240" w:lineRule="auto"/>
        <w:rPr>
          <w:rFonts w:ascii="Calibri" w:hAnsi="Calibri" w:cs="Calibri"/>
          <w:color w:val="000000"/>
          <w:sz w:val="22"/>
          <w:szCs w:val="22"/>
          <w:lang w:val="en-US"/>
        </w:rPr>
      </w:pPr>
    </w:p>
    <w:p w14:paraId="6617517D" w14:textId="41A683D0" w:rsidR="00257505" w:rsidRPr="00257505" w:rsidRDefault="00353AA7" w:rsidP="00366E1F">
      <w:pPr>
        <w:pStyle w:val="ListParagraph"/>
        <w:numPr>
          <w:ilvl w:val="0"/>
          <w:numId w:val="165"/>
        </w:numPr>
        <w:spacing w:after="0" w:line="240" w:lineRule="auto"/>
        <w:ind w:hanging="720"/>
        <w:rPr>
          <w:rFonts w:ascii="Calibri" w:hAnsi="Calibri" w:cs="Calibri"/>
          <w:sz w:val="22"/>
          <w:szCs w:val="22"/>
          <w:lang w:eastAsia="ar-SA"/>
        </w:rPr>
      </w:pPr>
      <w:r w:rsidRPr="00257505">
        <w:rPr>
          <w:rFonts w:ascii="Calibri" w:hAnsi="Calibri" w:cs="Calibri"/>
          <w:color w:val="000000"/>
          <w:sz w:val="22"/>
          <w:szCs w:val="22"/>
          <w:lang w:val="en-US"/>
        </w:rPr>
        <w:t xml:space="preserve">Following the initial </w:t>
      </w:r>
      <w:r w:rsidR="00042EB5" w:rsidRPr="00257505">
        <w:rPr>
          <w:rFonts w:ascii="Calibri" w:hAnsi="Calibri" w:cs="Calibri"/>
          <w:color w:val="000000"/>
          <w:sz w:val="22"/>
          <w:szCs w:val="22"/>
          <w:lang w:val="en-US"/>
        </w:rPr>
        <w:t xml:space="preserve">installation in Condition </w:t>
      </w:r>
      <w:r w:rsidR="00257505">
        <w:rPr>
          <w:rFonts w:ascii="Calibri" w:hAnsi="Calibri" w:cs="Calibri"/>
          <w:color w:val="000000"/>
          <w:sz w:val="22"/>
          <w:szCs w:val="22"/>
          <w:lang w:val="en-US"/>
        </w:rPr>
        <w:t>7</w:t>
      </w:r>
      <w:r w:rsidR="00042EB5" w:rsidRPr="00257505">
        <w:rPr>
          <w:rFonts w:ascii="Calibri" w:hAnsi="Calibri" w:cs="Calibri"/>
          <w:color w:val="000000"/>
          <w:sz w:val="22"/>
          <w:szCs w:val="22"/>
          <w:lang w:val="en-US"/>
        </w:rPr>
        <w:t>, t</w:t>
      </w:r>
      <w:r w:rsidR="00DD0B53" w:rsidRPr="00257505">
        <w:rPr>
          <w:rFonts w:ascii="Calibri" w:hAnsi="Calibri" w:cs="Calibri"/>
          <w:color w:val="000000"/>
          <w:sz w:val="22"/>
          <w:szCs w:val="22"/>
          <w:lang w:val="en-US"/>
        </w:rPr>
        <w:t xml:space="preserve">he wastewater treatment plant and land treatment area may be developed in stages aligning with the development of the Homestead Bay subdivision accommodation units, commercial and retail buildings, and community facilities. </w:t>
      </w:r>
    </w:p>
    <w:p w14:paraId="76446656" w14:textId="77777777" w:rsidR="00257505" w:rsidRPr="00257505" w:rsidRDefault="00257505" w:rsidP="00042195">
      <w:pPr>
        <w:pStyle w:val="ListParagraph"/>
        <w:spacing w:after="0" w:line="240" w:lineRule="auto"/>
        <w:ind w:hanging="720"/>
        <w:rPr>
          <w:rFonts w:ascii="Calibri" w:hAnsi="Calibri" w:cs="Calibri"/>
          <w:sz w:val="22"/>
          <w:szCs w:val="22"/>
          <w:lang w:eastAsia="ar-SA"/>
        </w:rPr>
      </w:pPr>
    </w:p>
    <w:p w14:paraId="332C3291" w14:textId="294563ED" w:rsidR="00DD0B53" w:rsidRPr="00257505" w:rsidRDefault="004D5CAC" w:rsidP="00042195">
      <w:pPr>
        <w:pStyle w:val="ListParagraph"/>
        <w:numPr>
          <w:ilvl w:val="0"/>
          <w:numId w:val="165"/>
        </w:numPr>
        <w:spacing w:after="0" w:line="240" w:lineRule="auto"/>
        <w:ind w:hanging="720"/>
        <w:rPr>
          <w:rFonts w:ascii="Calibri" w:hAnsi="Calibri" w:cs="Calibri"/>
          <w:sz w:val="22"/>
          <w:szCs w:val="22"/>
          <w:lang w:eastAsia="ar-SA"/>
        </w:rPr>
      </w:pPr>
      <w:r w:rsidRPr="00257505">
        <w:rPr>
          <w:rFonts w:ascii="Calibri" w:hAnsi="Calibri" w:cs="Calibri"/>
          <w:color w:val="000000"/>
          <w:sz w:val="22"/>
          <w:szCs w:val="22"/>
          <w:lang w:val="en-US"/>
        </w:rPr>
        <w:t xml:space="preserve">No less than 15 working days </w:t>
      </w:r>
      <w:proofErr w:type="gramStart"/>
      <w:r w:rsidRPr="00257505">
        <w:rPr>
          <w:rFonts w:ascii="Calibri" w:hAnsi="Calibri" w:cs="Calibri"/>
          <w:color w:val="000000"/>
          <w:sz w:val="22"/>
          <w:szCs w:val="22"/>
          <w:lang w:val="en-US"/>
        </w:rPr>
        <w:t xml:space="preserve">prior </w:t>
      </w:r>
      <w:r w:rsidR="00546072" w:rsidRPr="00257505">
        <w:rPr>
          <w:rFonts w:ascii="Calibri" w:hAnsi="Calibri" w:cs="Calibri"/>
          <w:color w:val="000000"/>
          <w:sz w:val="22"/>
          <w:szCs w:val="22"/>
          <w:lang w:val="en-US"/>
        </w:rPr>
        <w:t xml:space="preserve"> to</w:t>
      </w:r>
      <w:proofErr w:type="gramEnd"/>
      <w:r w:rsidR="00546072" w:rsidRPr="00257505">
        <w:rPr>
          <w:rFonts w:ascii="Calibri" w:hAnsi="Calibri" w:cs="Calibri"/>
          <w:color w:val="000000"/>
          <w:sz w:val="22"/>
          <w:szCs w:val="22"/>
          <w:lang w:val="en-US"/>
        </w:rPr>
        <w:t xml:space="preserve"> each </w:t>
      </w:r>
      <w:r w:rsidR="00042EB5" w:rsidRPr="00257505">
        <w:rPr>
          <w:rFonts w:ascii="Calibri" w:hAnsi="Calibri" w:cs="Calibri"/>
          <w:color w:val="000000"/>
          <w:sz w:val="22"/>
          <w:szCs w:val="22"/>
          <w:lang w:val="en-US"/>
        </w:rPr>
        <w:t xml:space="preserve">new </w:t>
      </w:r>
      <w:r w:rsidR="00546072" w:rsidRPr="00257505">
        <w:rPr>
          <w:rFonts w:ascii="Calibri" w:hAnsi="Calibri" w:cs="Calibri"/>
          <w:color w:val="000000"/>
          <w:sz w:val="22"/>
          <w:szCs w:val="22"/>
          <w:lang w:val="en-US"/>
        </w:rPr>
        <w:t xml:space="preserve">stage of subdivision commencing </w:t>
      </w:r>
      <w:r w:rsidR="00E2211C" w:rsidRPr="00257505">
        <w:rPr>
          <w:rFonts w:ascii="Calibri" w:hAnsi="Calibri" w:cs="Calibri"/>
          <w:color w:val="000000"/>
          <w:sz w:val="22"/>
          <w:szCs w:val="22"/>
          <w:lang w:val="en-US"/>
        </w:rPr>
        <w:t xml:space="preserve">the </w:t>
      </w:r>
      <w:r w:rsidR="00CE153F" w:rsidRPr="00257505">
        <w:rPr>
          <w:rFonts w:ascii="Calibri" w:hAnsi="Calibri" w:cs="Calibri"/>
          <w:color w:val="000000"/>
          <w:sz w:val="22"/>
          <w:szCs w:val="22"/>
          <w:lang w:val="en-US"/>
        </w:rPr>
        <w:t xml:space="preserve">following details are to be submitted to the Otago Regional Council </w:t>
      </w:r>
      <w:proofErr w:type="gramStart"/>
      <w:r w:rsidR="00CE153F" w:rsidRPr="00257505">
        <w:rPr>
          <w:rFonts w:ascii="Calibri" w:hAnsi="Calibri" w:cs="Calibri"/>
          <w:color w:val="000000"/>
          <w:sz w:val="22"/>
          <w:szCs w:val="22"/>
          <w:lang w:val="en-US"/>
        </w:rPr>
        <w:t xml:space="preserve">for </w:t>
      </w:r>
      <w:r w:rsidR="005A61BA" w:rsidRPr="00257505">
        <w:rPr>
          <w:rFonts w:ascii="Calibri" w:hAnsi="Calibri" w:cs="Calibri"/>
          <w:color w:val="000000"/>
          <w:sz w:val="22"/>
          <w:szCs w:val="22"/>
          <w:lang w:val="en-US"/>
        </w:rPr>
        <w:t xml:space="preserve"> </w:t>
      </w:r>
      <w:r w:rsidR="00CE153F" w:rsidRPr="00257505">
        <w:rPr>
          <w:rFonts w:ascii="Calibri" w:hAnsi="Calibri" w:cs="Calibri"/>
          <w:color w:val="000000"/>
          <w:sz w:val="22"/>
          <w:szCs w:val="22"/>
          <w:lang w:val="en-US"/>
        </w:rPr>
        <w:t>certification</w:t>
      </w:r>
      <w:proofErr w:type="gramEnd"/>
      <w:r w:rsidR="00CE153F" w:rsidRPr="00257505">
        <w:rPr>
          <w:rFonts w:ascii="Calibri" w:hAnsi="Calibri" w:cs="Calibri"/>
          <w:color w:val="000000"/>
          <w:sz w:val="22"/>
          <w:szCs w:val="22"/>
          <w:lang w:val="en-US"/>
        </w:rPr>
        <w:t>:</w:t>
      </w:r>
    </w:p>
    <w:p w14:paraId="6FC7FA7D" w14:textId="77777777" w:rsidR="00CE153F" w:rsidRPr="00E9589D" w:rsidRDefault="00CE153F" w:rsidP="00CE153F">
      <w:pPr>
        <w:pStyle w:val="ListParagraph"/>
        <w:spacing w:after="0" w:line="240" w:lineRule="auto"/>
        <w:ind w:left="1080"/>
        <w:rPr>
          <w:rFonts w:ascii="Calibri" w:hAnsi="Calibri" w:cs="Calibri"/>
          <w:color w:val="000000"/>
          <w:sz w:val="22"/>
          <w:szCs w:val="22"/>
          <w:lang w:val="en-US"/>
        </w:rPr>
      </w:pPr>
    </w:p>
    <w:p w14:paraId="56CE461C" w14:textId="2CD53BB5" w:rsidR="005A61BA" w:rsidRPr="00E9589D" w:rsidRDefault="005A61BA" w:rsidP="00854FE6">
      <w:pPr>
        <w:pStyle w:val="ListParagraph"/>
        <w:numPr>
          <w:ilvl w:val="1"/>
          <w:numId w:val="144"/>
        </w:numPr>
        <w:spacing w:after="0" w:line="240" w:lineRule="auto"/>
        <w:ind w:left="993"/>
        <w:rPr>
          <w:rFonts w:ascii="Calibri" w:hAnsi="Calibri" w:cs="Calibri"/>
          <w:color w:val="000000"/>
          <w:sz w:val="22"/>
          <w:szCs w:val="22"/>
          <w:lang w:val="en-US"/>
        </w:rPr>
      </w:pPr>
      <w:r w:rsidRPr="00E9589D">
        <w:rPr>
          <w:rFonts w:ascii="Calibri" w:hAnsi="Calibri" w:cs="Calibri"/>
          <w:color w:val="000000"/>
          <w:sz w:val="22"/>
          <w:szCs w:val="22"/>
          <w:lang w:val="en-US"/>
        </w:rPr>
        <w:t>The quantity of wastewater generation from and the number of lots occupied for the preceding stages</w:t>
      </w:r>
      <w:r w:rsidR="009D1C61" w:rsidRPr="00E9589D">
        <w:rPr>
          <w:rFonts w:ascii="Calibri" w:hAnsi="Calibri" w:cs="Calibri"/>
          <w:color w:val="000000"/>
          <w:sz w:val="22"/>
          <w:szCs w:val="22"/>
          <w:lang w:val="en-US"/>
        </w:rPr>
        <w:t xml:space="preserve"> and the wastewater quality discharged from the wastewater treatment plant.</w:t>
      </w:r>
    </w:p>
    <w:p w14:paraId="2FBE9ACD" w14:textId="1859960C" w:rsidR="00CE153F" w:rsidRPr="00E9589D" w:rsidRDefault="00B11F41" w:rsidP="00854FE6">
      <w:pPr>
        <w:pStyle w:val="ListParagraph"/>
        <w:numPr>
          <w:ilvl w:val="1"/>
          <w:numId w:val="144"/>
        </w:numPr>
        <w:spacing w:after="0" w:line="240" w:lineRule="auto"/>
        <w:ind w:left="993"/>
        <w:rPr>
          <w:rFonts w:ascii="Calibri" w:hAnsi="Calibri" w:cs="Calibri"/>
          <w:color w:val="000000"/>
          <w:sz w:val="22"/>
          <w:szCs w:val="22"/>
          <w:lang w:val="en-US"/>
        </w:rPr>
      </w:pPr>
      <w:r w:rsidRPr="00E9589D">
        <w:rPr>
          <w:rFonts w:ascii="Calibri" w:hAnsi="Calibri" w:cs="Calibri"/>
          <w:color w:val="000000"/>
          <w:sz w:val="22"/>
          <w:szCs w:val="22"/>
          <w:lang w:val="en-US"/>
        </w:rPr>
        <w:t>Identification of sufficient land treatment area</w:t>
      </w:r>
      <w:r w:rsidR="004E0B29" w:rsidRPr="00E9589D">
        <w:rPr>
          <w:rFonts w:ascii="Calibri" w:hAnsi="Calibri" w:cs="Calibri"/>
          <w:color w:val="000000"/>
          <w:sz w:val="22"/>
          <w:szCs w:val="22"/>
          <w:lang w:val="en-US"/>
        </w:rPr>
        <w:t xml:space="preserve"> for the proposed stage</w:t>
      </w:r>
      <w:r w:rsidRPr="00E9589D">
        <w:rPr>
          <w:rFonts w:ascii="Calibri" w:hAnsi="Calibri" w:cs="Calibri"/>
          <w:color w:val="000000"/>
          <w:sz w:val="22"/>
          <w:szCs w:val="22"/>
          <w:lang w:val="en-US"/>
        </w:rPr>
        <w:t xml:space="preserve"> to allow for an average rate of discharge of between 5-8 mm/day for dry weather flow.</w:t>
      </w:r>
    </w:p>
    <w:p w14:paraId="3C0ABDC5" w14:textId="5B8EAA0C" w:rsidR="00B11F41" w:rsidRPr="00E9589D" w:rsidRDefault="00B11F41" w:rsidP="00854FE6">
      <w:pPr>
        <w:pStyle w:val="ListParagraph"/>
        <w:numPr>
          <w:ilvl w:val="1"/>
          <w:numId w:val="144"/>
        </w:numPr>
        <w:spacing w:after="0" w:line="240" w:lineRule="auto"/>
        <w:ind w:left="993"/>
        <w:rPr>
          <w:rFonts w:ascii="Calibri" w:hAnsi="Calibri" w:cs="Calibri"/>
          <w:color w:val="000000"/>
          <w:sz w:val="22"/>
          <w:szCs w:val="22"/>
          <w:lang w:val="en-US"/>
        </w:rPr>
      </w:pPr>
      <w:r w:rsidRPr="00E9589D">
        <w:rPr>
          <w:rFonts w:ascii="Calibri" w:hAnsi="Calibri" w:cs="Calibri"/>
          <w:color w:val="000000"/>
          <w:sz w:val="22"/>
          <w:szCs w:val="22"/>
          <w:lang w:val="en-US"/>
        </w:rPr>
        <w:t xml:space="preserve">Details of the vegetation management regime for the </w:t>
      </w:r>
      <w:r w:rsidR="004E0B29" w:rsidRPr="00E9589D">
        <w:rPr>
          <w:rFonts w:ascii="Calibri" w:hAnsi="Calibri" w:cs="Calibri"/>
          <w:color w:val="000000"/>
          <w:sz w:val="22"/>
          <w:szCs w:val="22"/>
          <w:lang w:val="en-US"/>
        </w:rPr>
        <w:t xml:space="preserve">additional </w:t>
      </w:r>
      <w:r w:rsidRPr="00E9589D">
        <w:rPr>
          <w:rFonts w:ascii="Calibri" w:hAnsi="Calibri" w:cs="Calibri"/>
          <w:color w:val="000000"/>
          <w:sz w:val="22"/>
          <w:szCs w:val="22"/>
          <w:lang w:val="en-US"/>
        </w:rPr>
        <w:t>land treatment areas</w:t>
      </w:r>
      <w:r w:rsidR="007810B7" w:rsidRPr="00E9589D">
        <w:rPr>
          <w:rFonts w:ascii="Calibri" w:hAnsi="Calibri" w:cs="Calibri"/>
          <w:color w:val="000000"/>
          <w:sz w:val="22"/>
          <w:szCs w:val="22"/>
          <w:lang w:val="en-US"/>
        </w:rPr>
        <w:t>.</w:t>
      </w:r>
    </w:p>
    <w:p w14:paraId="32DDF23B" w14:textId="092C98D9" w:rsidR="004E1DD7" w:rsidRPr="00E9589D" w:rsidRDefault="00764EE6" w:rsidP="00854FE6">
      <w:pPr>
        <w:pStyle w:val="ListParagraph"/>
        <w:numPr>
          <w:ilvl w:val="1"/>
          <w:numId w:val="144"/>
        </w:numPr>
        <w:spacing w:after="0" w:line="240" w:lineRule="auto"/>
        <w:ind w:left="993"/>
        <w:rPr>
          <w:rFonts w:ascii="Calibri" w:hAnsi="Calibri" w:cs="Calibri"/>
          <w:color w:val="000000"/>
          <w:sz w:val="22"/>
          <w:szCs w:val="22"/>
          <w:lang w:val="en-US"/>
        </w:rPr>
      </w:pPr>
      <w:r w:rsidRPr="00E9589D">
        <w:rPr>
          <w:rFonts w:ascii="Calibri" w:hAnsi="Calibri" w:cs="Calibri"/>
          <w:color w:val="000000"/>
          <w:sz w:val="22"/>
          <w:szCs w:val="22"/>
          <w:lang w:val="en-US"/>
        </w:rPr>
        <w:t>Details of the m</w:t>
      </w:r>
      <w:r w:rsidR="004E1DD7" w:rsidRPr="00E9589D">
        <w:rPr>
          <w:rFonts w:ascii="Calibri" w:hAnsi="Calibri" w:cs="Calibri"/>
          <w:color w:val="000000"/>
          <w:sz w:val="22"/>
          <w:szCs w:val="22"/>
          <w:lang w:val="en-US"/>
        </w:rPr>
        <w:t>onitoring bore locations</w:t>
      </w:r>
      <w:r w:rsidR="00F01685" w:rsidRPr="00E9589D">
        <w:rPr>
          <w:rFonts w:ascii="Calibri" w:hAnsi="Calibri" w:cs="Calibri"/>
          <w:color w:val="000000"/>
          <w:sz w:val="22"/>
          <w:szCs w:val="22"/>
          <w:lang w:val="en-US"/>
        </w:rPr>
        <w:t xml:space="preserve"> for </w:t>
      </w:r>
      <w:r w:rsidR="00547474" w:rsidRPr="00E9589D">
        <w:rPr>
          <w:rFonts w:ascii="Calibri" w:hAnsi="Calibri" w:cs="Calibri"/>
          <w:color w:val="000000"/>
          <w:sz w:val="22"/>
          <w:szCs w:val="22"/>
          <w:lang w:val="en-US"/>
        </w:rPr>
        <w:t>the land treatment area within that</w:t>
      </w:r>
      <w:r w:rsidR="00E9589D">
        <w:rPr>
          <w:rFonts w:ascii="Calibri" w:hAnsi="Calibri" w:cs="Calibri"/>
          <w:color w:val="000000"/>
          <w:sz w:val="22"/>
          <w:szCs w:val="22"/>
          <w:lang w:val="en-US"/>
        </w:rPr>
        <w:t xml:space="preserve"> new</w:t>
      </w:r>
      <w:r w:rsidR="00547474" w:rsidRPr="00E9589D">
        <w:rPr>
          <w:rFonts w:ascii="Calibri" w:hAnsi="Calibri" w:cs="Calibri"/>
          <w:color w:val="000000"/>
          <w:sz w:val="22"/>
          <w:szCs w:val="22"/>
          <w:lang w:val="en-US"/>
        </w:rPr>
        <w:t xml:space="preserve"> stage</w:t>
      </w:r>
      <w:r w:rsidRPr="00E9589D">
        <w:rPr>
          <w:rFonts w:ascii="Calibri" w:hAnsi="Calibri" w:cs="Calibri"/>
          <w:color w:val="000000"/>
          <w:sz w:val="22"/>
          <w:szCs w:val="22"/>
          <w:lang w:val="en-US"/>
        </w:rPr>
        <w:t xml:space="preserve"> and if</w:t>
      </w:r>
      <w:r w:rsidR="008B7BAE" w:rsidRPr="00E9589D">
        <w:rPr>
          <w:rFonts w:ascii="Calibri" w:hAnsi="Calibri" w:cs="Calibri"/>
          <w:color w:val="000000"/>
          <w:sz w:val="22"/>
          <w:szCs w:val="22"/>
          <w:lang w:val="en-US"/>
        </w:rPr>
        <w:t xml:space="preserve"> new bore(s)</w:t>
      </w:r>
      <w:r w:rsidRPr="00E9589D">
        <w:rPr>
          <w:rFonts w:ascii="Calibri" w:hAnsi="Calibri" w:cs="Calibri"/>
          <w:color w:val="000000"/>
          <w:sz w:val="22"/>
          <w:szCs w:val="22"/>
          <w:lang w:val="en-US"/>
        </w:rPr>
        <w:t xml:space="preserve"> </w:t>
      </w:r>
      <w:r w:rsidR="008B7BAE" w:rsidRPr="00E9589D">
        <w:rPr>
          <w:rFonts w:ascii="Calibri" w:hAnsi="Calibri" w:cs="Calibri"/>
          <w:color w:val="000000"/>
          <w:sz w:val="22"/>
          <w:szCs w:val="22"/>
          <w:lang w:val="en-US"/>
        </w:rPr>
        <w:t xml:space="preserve">are </w:t>
      </w:r>
      <w:r w:rsidRPr="00E9589D">
        <w:rPr>
          <w:rFonts w:ascii="Calibri" w:hAnsi="Calibri" w:cs="Calibri"/>
          <w:color w:val="000000"/>
          <w:sz w:val="22"/>
          <w:szCs w:val="22"/>
          <w:lang w:val="en-US"/>
        </w:rPr>
        <w:t>required</w:t>
      </w:r>
      <w:r w:rsidR="008B7BAE" w:rsidRPr="00E9589D">
        <w:rPr>
          <w:rFonts w:ascii="Calibri" w:hAnsi="Calibri" w:cs="Calibri"/>
          <w:color w:val="000000"/>
          <w:sz w:val="22"/>
          <w:szCs w:val="22"/>
          <w:lang w:val="en-US"/>
        </w:rPr>
        <w:t>,</w:t>
      </w:r>
      <w:r w:rsidRPr="00E9589D">
        <w:rPr>
          <w:rFonts w:ascii="Calibri" w:hAnsi="Calibri" w:cs="Calibri"/>
          <w:color w:val="000000"/>
          <w:sz w:val="22"/>
          <w:szCs w:val="22"/>
          <w:lang w:val="en-US"/>
        </w:rPr>
        <w:t xml:space="preserve"> details of </w:t>
      </w:r>
      <w:r w:rsidR="008B7BAE" w:rsidRPr="00E9589D">
        <w:rPr>
          <w:rFonts w:ascii="Calibri" w:hAnsi="Calibri" w:cs="Calibri"/>
          <w:color w:val="000000"/>
          <w:sz w:val="22"/>
          <w:szCs w:val="22"/>
          <w:lang w:val="en-US"/>
        </w:rPr>
        <w:t xml:space="preserve">new bore locations to be drilled </w:t>
      </w:r>
      <w:r w:rsidR="00B87F19" w:rsidRPr="00E9589D">
        <w:rPr>
          <w:rFonts w:ascii="Calibri" w:hAnsi="Calibri" w:cs="Calibri"/>
          <w:color w:val="000000"/>
          <w:sz w:val="22"/>
          <w:szCs w:val="22"/>
          <w:lang w:val="en-US"/>
        </w:rPr>
        <w:t xml:space="preserve">as aligned with </w:t>
      </w:r>
      <w:r w:rsidR="00DF05E7" w:rsidRPr="00E9589D">
        <w:rPr>
          <w:rFonts w:ascii="Calibri" w:hAnsi="Calibri" w:cs="Calibri"/>
          <w:sz w:val="22"/>
          <w:szCs w:val="22"/>
          <w:lang w:eastAsia="ar-SA"/>
        </w:rPr>
        <w:t>plan</w:t>
      </w:r>
      <w:r w:rsidR="00E9589D">
        <w:rPr>
          <w:rFonts w:ascii="Calibri" w:hAnsi="Calibri" w:cs="Calibri"/>
          <w:sz w:val="22"/>
          <w:szCs w:val="22"/>
          <w:lang w:eastAsia="ar-SA"/>
        </w:rPr>
        <w:t xml:space="preserve"> titled</w:t>
      </w:r>
      <w:r w:rsidR="00DF05E7" w:rsidRPr="00E9589D">
        <w:rPr>
          <w:rFonts w:ascii="Calibri" w:hAnsi="Calibri" w:cs="Calibri"/>
          <w:sz w:val="22"/>
          <w:szCs w:val="22"/>
          <w:lang w:eastAsia="ar-SA"/>
        </w:rPr>
        <w:t>: “Monitoring” prepared by Lowe Environmental Impact, dated</w:t>
      </w:r>
      <w:r w:rsidR="00DF05E7" w:rsidRPr="00E9589D">
        <w:rPr>
          <w:rFonts w:ascii="Calibri" w:hAnsi="Calibri" w:cs="Calibri"/>
          <w:sz w:val="22"/>
          <w:szCs w:val="22"/>
          <w:lang w:val="en-GB"/>
        </w:rPr>
        <w:t xml:space="preserve"> </w:t>
      </w:r>
      <w:r w:rsidR="007E6CE3">
        <w:rPr>
          <w:rFonts w:ascii="Calibri" w:hAnsi="Calibri" w:cs="Calibri"/>
          <w:sz w:val="22"/>
          <w:szCs w:val="22"/>
          <w:lang w:val="en-GB"/>
        </w:rPr>
        <w:t>17</w:t>
      </w:r>
      <w:r w:rsidR="00DF05E7" w:rsidRPr="00E9589D">
        <w:rPr>
          <w:rFonts w:ascii="Calibri" w:hAnsi="Calibri" w:cs="Calibri"/>
          <w:sz w:val="22"/>
          <w:szCs w:val="22"/>
          <w:lang w:val="en-GB"/>
        </w:rPr>
        <w:t>.0</w:t>
      </w:r>
      <w:r w:rsidR="00E9589D">
        <w:rPr>
          <w:rFonts w:ascii="Calibri" w:hAnsi="Calibri" w:cs="Calibri"/>
          <w:sz w:val="22"/>
          <w:szCs w:val="22"/>
          <w:lang w:val="en-GB"/>
        </w:rPr>
        <w:t>9</w:t>
      </w:r>
      <w:r w:rsidR="00DF05E7" w:rsidRPr="00E9589D">
        <w:rPr>
          <w:rFonts w:ascii="Calibri" w:hAnsi="Calibri" w:cs="Calibri"/>
          <w:sz w:val="22"/>
          <w:szCs w:val="22"/>
          <w:lang w:val="en-GB"/>
        </w:rPr>
        <w:t xml:space="preserve">.2025 or as otherwise agreed by the </w:t>
      </w:r>
      <w:r w:rsidR="0055720C">
        <w:rPr>
          <w:rFonts w:ascii="Calibri" w:hAnsi="Calibri" w:cs="Calibri"/>
          <w:sz w:val="22"/>
          <w:szCs w:val="22"/>
          <w:lang w:val="en-GB"/>
        </w:rPr>
        <w:t xml:space="preserve">Otago Regional Council </w:t>
      </w:r>
    </w:p>
    <w:p w14:paraId="54607A55" w14:textId="4558D189" w:rsidR="007810B7" w:rsidRPr="00F1357A" w:rsidRDefault="007810B7" w:rsidP="00854FE6">
      <w:pPr>
        <w:pStyle w:val="ListParagraph"/>
        <w:numPr>
          <w:ilvl w:val="1"/>
          <w:numId w:val="144"/>
        </w:numPr>
        <w:spacing w:after="0" w:line="240" w:lineRule="auto"/>
        <w:ind w:left="993"/>
        <w:rPr>
          <w:rFonts w:ascii="Calibri" w:hAnsi="Calibri" w:cs="Calibri"/>
          <w:color w:val="000000"/>
          <w:sz w:val="22"/>
          <w:szCs w:val="22"/>
          <w:lang w:val="en-US"/>
        </w:rPr>
      </w:pPr>
      <w:r w:rsidRPr="00E9589D">
        <w:rPr>
          <w:rFonts w:ascii="Calibri" w:hAnsi="Calibri" w:cs="Calibri"/>
          <w:color w:val="000000"/>
          <w:sz w:val="22"/>
          <w:szCs w:val="22"/>
          <w:lang w:val="en-US"/>
        </w:rPr>
        <w:t xml:space="preserve">Confirmation that the total land treatment area </w:t>
      </w:r>
      <w:r w:rsidR="005B0D41" w:rsidRPr="00E9589D">
        <w:rPr>
          <w:rFonts w:ascii="Calibri" w:hAnsi="Calibri" w:cs="Calibri"/>
          <w:color w:val="000000"/>
          <w:sz w:val="22"/>
          <w:szCs w:val="22"/>
          <w:lang w:val="en-US"/>
        </w:rPr>
        <w:t xml:space="preserve">available maintains a discharge area capacity that is 10% larger than required to apply the average </w:t>
      </w:r>
      <w:r w:rsidR="00E9589D">
        <w:rPr>
          <w:rFonts w:ascii="Calibri" w:hAnsi="Calibri" w:cs="Calibri"/>
          <w:color w:val="000000"/>
          <w:sz w:val="22"/>
          <w:szCs w:val="22"/>
          <w:lang w:val="en-US"/>
        </w:rPr>
        <w:t xml:space="preserve">measured </w:t>
      </w:r>
      <w:r w:rsidR="005B0D41" w:rsidRPr="00E9589D">
        <w:rPr>
          <w:rFonts w:ascii="Calibri" w:hAnsi="Calibri" w:cs="Calibri"/>
          <w:color w:val="000000"/>
          <w:sz w:val="22"/>
          <w:szCs w:val="22"/>
          <w:lang w:val="en-US"/>
        </w:rPr>
        <w:t>daily flow</w:t>
      </w:r>
      <w:r w:rsidR="002900A7" w:rsidRPr="00E9589D">
        <w:rPr>
          <w:rFonts w:ascii="Calibri" w:hAnsi="Calibri" w:cs="Calibri"/>
          <w:color w:val="000000"/>
          <w:sz w:val="22"/>
          <w:szCs w:val="22"/>
          <w:lang w:val="en-US"/>
        </w:rPr>
        <w:t xml:space="preserve"> at a rate of 7.1 mm/day</w:t>
      </w:r>
      <w:r w:rsidR="005B0D41" w:rsidRPr="00E9589D">
        <w:rPr>
          <w:rFonts w:ascii="Calibri" w:hAnsi="Calibri" w:cs="Calibri"/>
          <w:color w:val="000000"/>
          <w:sz w:val="22"/>
          <w:szCs w:val="22"/>
          <w:lang w:val="en-US"/>
        </w:rPr>
        <w:t xml:space="preserve"> for the </w:t>
      </w:r>
      <w:r w:rsidR="00E9589D">
        <w:rPr>
          <w:rFonts w:ascii="Calibri" w:hAnsi="Calibri" w:cs="Calibri"/>
          <w:color w:val="000000"/>
          <w:sz w:val="22"/>
          <w:szCs w:val="22"/>
          <w:lang w:val="en-US"/>
        </w:rPr>
        <w:t xml:space="preserve">total </w:t>
      </w:r>
      <w:r w:rsidR="0042683E">
        <w:rPr>
          <w:rFonts w:ascii="Calibri" w:hAnsi="Calibri" w:cs="Calibri"/>
          <w:color w:val="000000"/>
          <w:sz w:val="22"/>
          <w:szCs w:val="22"/>
          <w:lang w:val="en-US"/>
        </w:rPr>
        <w:t xml:space="preserve">current and proposed </w:t>
      </w:r>
      <w:r w:rsidR="00E9589D">
        <w:rPr>
          <w:rFonts w:ascii="Calibri" w:hAnsi="Calibri" w:cs="Calibri"/>
          <w:color w:val="000000"/>
          <w:sz w:val="22"/>
          <w:szCs w:val="22"/>
          <w:lang w:val="en-US"/>
        </w:rPr>
        <w:t xml:space="preserve">development area serviced (including the </w:t>
      </w:r>
      <w:r w:rsidR="005B0D41" w:rsidRPr="00E9589D">
        <w:rPr>
          <w:rFonts w:ascii="Calibri" w:hAnsi="Calibri" w:cs="Calibri"/>
          <w:color w:val="000000"/>
          <w:sz w:val="22"/>
          <w:szCs w:val="22"/>
          <w:lang w:val="en-US"/>
        </w:rPr>
        <w:t xml:space="preserve">preceding </w:t>
      </w:r>
      <w:r w:rsidR="00C854EC" w:rsidRPr="00F1357A">
        <w:rPr>
          <w:rFonts w:ascii="Calibri" w:hAnsi="Calibri" w:cs="Calibri"/>
          <w:color w:val="000000"/>
          <w:sz w:val="22"/>
          <w:szCs w:val="22"/>
          <w:lang w:val="en-US"/>
        </w:rPr>
        <w:t>number of lots created</w:t>
      </w:r>
      <w:r w:rsidR="00C854EC" w:rsidRPr="00E9589D">
        <w:rPr>
          <w:rFonts w:ascii="Calibri" w:hAnsi="Calibri" w:cs="Calibri"/>
          <w:color w:val="000000"/>
          <w:sz w:val="22"/>
          <w:szCs w:val="22"/>
          <w:lang w:val="en-US"/>
        </w:rPr>
        <w:t xml:space="preserve"> within the subdivision</w:t>
      </w:r>
      <w:r w:rsidR="00E9589D">
        <w:rPr>
          <w:rFonts w:ascii="Calibri" w:hAnsi="Calibri" w:cs="Calibri"/>
          <w:color w:val="000000"/>
          <w:sz w:val="22"/>
          <w:szCs w:val="22"/>
          <w:lang w:val="en-US"/>
        </w:rPr>
        <w:t>) at the same measured average daily flow per lot</w:t>
      </w:r>
      <w:r w:rsidR="005B0D41" w:rsidRPr="00E9589D">
        <w:rPr>
          <w:rFonts w:ascii="Calibri" w:hAnsi="Calibri" w:cs="Calibri"/>
          <w:color w:val="000000"/>
          <w:sz w:val="22"/>
          <w:szCs w:val="22"/>
          <w:lang w:val="en-US"/>
        </w:rPr>
        <w:t>.</w:t>
      </w:r>
    </w:p>
    <w:p w14:paraId="419CA7AA" w14:textId="77777777" w:rsidR="00DD0B53" w:rsidRPr="00E9589D" w:rsidRDefault="00DD0B53" w:rsidP="00DD0B53">
      <w:pPr>
        <w:spacing w:after="0" w:line="240" w:lineRule="auto"/>
        <w:ind w:left="567"/>
        <w:rPr>
          <w:rFonts w:ascii="Calibri" w:hAnsi="Calibri" w:cs="Calibri"/>
          <w:color w:val="000000"/>
          <w:sz w:val="22"/>
          <w:szCs w:val="22"/>
          <w:lang w:val="en-US"/>
        </w:rPr>
      </w:pPr>
    </w:p>
    <w:p w14:paraId="31D8FE13" w14:textId="58899BBA" w:rsidR="00DD0B53" w:rsidRPr="00257505" w:rsidRDefault="00DD0B53" w:rsidP="00042195">
      <w:pPr>
        <w:pStyle w:val="ListParagraph"/>
        <w:numPr>
          <w:ilvl w:val="0"/>
          <w:numId w:val="140"/>
        </w:numPr>
        <w:spacing w:after="0" w:line="240" w:lineRule="auto"/>
        <w:ind w:hanging="720"/>
        <w:rPr>
          <w:rFonts w:ascii="Calibri" w:hAnsi="Calibri" w:cs="Calibri"/>
          <w:sz w:val="22"/>
          <w:szCs w:val="22"/>
          <w:lang w:eastAsia="ar-SA"/>
        </w:rPr>
      </w:pPr>
      <w:r w:rsidRPr="00257505">
        <w:rPr>
          <w:rFonts w:ascii="Calibri" w:hAnsi="Calibri" w:cs="Calibri"/>
          <w:sz w:val="22"/>
          <w:szCs w:val="22"/>
          <w:lang w:eastAsia="ar-SA"/>
        </w:rPr>
        <w:t>The land treatment area shall not be used:</w:t>
      </w:r>
    </w:p>
    <w:p w14:paraId="6C97E628" w14:textId="77777777" w:rsidR="00DD0B53" w:rsidRPr="00E9589D" w:rsidRDefault="00DD0B53" w:rsidP="00DD0B53">
      <w:pPr>
        <w:pStyle w:val="ListParagraph"/>
        <w:spacing w:after="0" w:line="240" w:lineRule="auto"/>
        <w:ind w:left="567"/>
        <w:rPr>
          <w:rFonts w:ascii="Calibri" w:hAnsi="Calibri" w:cs="Calibri"/>
          <w:sz w:val="22"/>
          <w:szCs w:val="22"/>
          <w:lang w:eastAsia="ar-SA"/>
        </w:rPr>
      </w:pPr>
    </w:p>
    <w:p w14:paraId="1A6582C5" w14:textId="77777777" w:rsidR="00DD0B53" w:rsidRPr="00E9589D" w:rsidRDefault="00DD0B53" w:rsidP="00DD0B53">
      <w:pPr>
        <w:pStyle w:val="ListParagraph"/>
        <w:tabs>
          <w:tab w:val="left" w:pos="1134"/>
        </w:tabs>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a)  </w:t>
      </w:r>
      <w:r w:rsidRPr="00E9589D">
        <w:rPr>
          <w:rFonts w:ascii="Calibri" w:hAnsi="Calibri" w:cs="Calibri"/>
          <w:sz w:val="22"/>
          <w:szCs w:val="22"/>
          <w:lang w:eastAsia="ar-SA"/>
        </w:rPr>
        <w:tab/>
        <w:t xml:space="preserve">For roading whether sealed or </w:t>
      </w:r>
      <w:proofErr w:type="gramStart"/>
      <w:r w:rsidRPr="00E9589D">
        <w:rPr>
          <w:rFonts w:ascii="Calibri" w:hAnsi="Calibri" w:cs="Calibri"/>
          <w:sz w:val="22"/>
          <w:szCs w:val="22"/>
          <w:lang w:eastAsia="ar-SA"/>
        </w:rPr>
        <w:t>unsealed;</w:t>
      </w:r>
      <w:proofErr w:type="gramEnd"/>
    </w:p>
    <w:p w14:paraId="43568B52" w14:textId="77777777" w:rsidR="00DD0B53" w:rsidRPr="00E9589D" w:rsidRDefault="00DD0B53" w:rsidP="00DD0B53">
      <w:pPr>
        <w:pStyle w:val="ListParagraph"/>
        <w:tabs>
          <w:tab w:val="left" w:pos="1134"/>
        </w:tabs>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b)  </w:t>
      </w:r>
      <w:r w:rsidRPr="00E9589D">
        <w:rPr>
          <w:rFonts w:ascii="Calibri" w:hAnsi="Calibri" w:cs="Calibri"/>
          <w:sz w:val="22"/>
          <w:szCs w:val="22"/>
          <w:lang w:eastAsia="ar-SA"/>
        </w:rPr>
        <w:tab/>
        <w:t xml:space="preserve">As a hardstanding </w:t>
      </w:r>
      <w:proofErr w:type="gramStart"/>
      <w:r w:rsidRPr="00E9589D">
        <w:rPr>
          <w:rFonts w:ascii="Calibri" w:hAnsi="Calibri" w:cs="Calibri"/>
          <w:sz w:val="22"/>
          <w:szCs w:val="22"/>
          <w:lang w:eastAsia="ar-SA"/>
        </w:rPr>
        <w:t>area;</w:t>
      </w:r>
      <w:proofErr w:type="gramEnd"/>
    </w:p>
    <w:p w14:paraId="6A2B94C4" w14:textId="77777777" w:rsidR="00DD0B53" w:rsidRPr="00E9589D" w:rsidRDefault="00DD0B53" w:rsidP="00DD0B53">
      <w:pPr>
        <w:pStyle w:val="ListParagraph"/>
        <w:tabs>
          <w:tab w:val="left" w:pos="1134"/>
        </w:tabs>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c)  </w:t>
      </w:r>
      <w:r w:rsidRPr="00E9589D">
        <w:rPr>
          <w:rFonts w:ascii="Calibri" w:hAnsi="Calibri" w:cs="Calibri"/>
          <w:sz w:val="22"/>
          <w:szCs w:val="22"/>
          <w:lang w:eastAsia="ar-SA"/>
        </w:rPr>
        <w:tab/>
        <w:t xml:space="preserve">For erecting buildings or any non-effluent systems </w:t>
      </w:r>
      <w:proofErr w:type="gramStart"/>
      <w:r w:rsidRPr="00E9589D">
        <w:rPr>
          <w:rFonts w:ascii="Calibri" w:hAnsi="Calibri" w:cs="Calibri"/>
          <w:sz w:val="22"/>
          <w:szCs w:val="22"/>
          <w:lang w:eastAsia="ar-SA"/>
        </w:rPr>
        <w:t>structures;</w:t>
      </w:r>
      <w:proofErr w:type="gramEnd"/>
    </w:p>
    <w:p w14:paraId="24F70416" w14:textId="77777777" w:rsidR="00DD0B53" w:rsidRPr="00E9589D" w:rsidRDefault="00DD0B53" w:rsidP="00DD0B53">
      <w:pPr>
        <w:pStyle w:val="ListParagraph"/>
        <w:tabs>
          <w:tab w:val="left" w:pos="1134"/>
        </w:tabs>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d) </w:t>
      </w:r>
      <w:r w:rsidRPr="00E9589D">
        <w:rPr>
          <w:rFonts w:ascii="Calibri" w:hAnsi="Calibri" w:cs="Calibri"/>
          <w:sz w:val="22"/>
          <w:szCs w:val="22"/>
          <w:lang w:eastAsia="ar-SA"/>
        </w:rPr>
        <w:tab/>
        <w:t>For activities that require intensively manage grass surfaces (e.g. grass tennis courts or bowling greens or golf tees and greens); and</w:t>
      </w:r>
    </w:p>
    <w:p w14:paraId="33649483" w14:textId="77777777" w:rsidR="00DD0B53" w:rsidRPr="00E9589D" w:rsidRDefault="00DD0B53" w:rsidP="00DD0B53">
      <w:pPr>
        <w:pStyle w:val="ListParagraph"/>
        <w:tabs>
          <w:tab w:val="left" w:pos="1134"/>
        </w:tabs>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e)  </w:t>
      </w:r>
      <w:r w:rsidRPr="00E9589D">
        <w:rPr>
          <w:rFonts w:ascii="Calibri" w:hAnsi="Calibri" w:cs="Calibri"/>
          <w:sz w:val="22"/>
          <w:szCs w:val="22"/>
          <w:lang w:eastAsia="ar-SA"/>
        </w:rPr>
        <w:tab/>
        <w:t>For grazing stock other than sheep.</w:t>
      </w:r>
    </w:p>
    <w:p w14:paraId="34A23B3C" w14:textId="77777777" w:rsidR="00DD0B53" w:rsidRPr="00E9589D" w:rsidRDefault="00DD0B53" w:rsidP="00DD0B53">
      <w:pPr>
        <w:pStyle w:val="ListParagraph"/>
        <w:spacing w:after="0" w:line="240" w:lineRule="auto"/>
        <w:ind w:left="1080"/>
        <w:rPr>
          <w:rFonts w:ascii="Calibri" w:hAnsi="Calibri" w:cs="Calibri"/>
          <w:sz w:val="22"/>
          <w:szCs w:val="22"/>
          <w:lang w:eastAsia="ar-SA"/>
        </w:rPr>
      </w:pPr>
    </w:p>
    <w:p w14:paraId="4EC737E0" w14:textId="2BCD988B" w:rsidR="00DD0B53" w:rsidRPr="00E9589D" w:rsidRDefault="00DD0B53" w:rsidP="00042195">
      <w:pPr>
        <w:pStyle w:val="ListParagraph"/>
        <w:numPr>
          <w:ilvl w:val="0"/>
          <w:numId w:val="140"/>
        </w:numPr>
        <w:spacing w:after="0" w:line="240" w:lineRule="auto"/>
        <w:ind w:left="709" w:hanging="709"/>
        <w:rPr>
          <w:rFonts w:ascii="Calibri" w:hAnsi="Calibri" w:cs="Calibri"/>
          <w:sz w:val="22"/>
          <w:szCs w:val="22"/>
          <w:lang w:eastAsia="ar-SA"/>
        </w:rPr>
      </w:pPr>
      <w:r w:rsidRPr="00E9589D">
        <w:rPr>
          <w:rFonts w:ascii="Calibri" w:hAnsi="Calibri" w:cs="Calibri"/>
          <w:sz w:val="22"/>
          <w:szCs w:val="22"/>
          <w:lang w:eastAsia="ar-SA"/>
        </w:rPr>
        <w:t xml:space="preserve">The land treatment areas shall </w:t>
      </w:r>
      <w:proofErr w:type="gramStart"/>
      <w:r w:rsidRPr="00E9589D">
        <w:rPr>
          <w:rFonts w:ascii="Calibri" w:hAnsi="Calibri" w:cs="Calibri"/>
          <w:sz w:val="22"/>
          <w:szCs w:val="22"/>
          <w:lang w:eastAsia="ar-SA"/>
        </w:rPr>
        <w:t>be located in</w:t>
      </w:r>
      <w:proofErr w:type="gramEnd"/>
      <w:r w:rsidRPr="00E9589D">
        <w:rPr>
          <w:rFonts w:ascii="Calibri" w:hAnsi="Calibri" w:cs="Calibri"/>
          <w:sz w:val="22"/>
          <w:szCs w:val="22"/>
          <w:lang w:eastAsia="ar-SA"/>
        </w:rPr>
        <w:t xml:space="preserve"> Lot 8 Deposited Plan 443832 and Lot 12 Deposited Plan 364700 within the areas marked for land disposal on</w:t>
      </w:r>
      <w:r w:rsidR="0060286B" w:rsidRPr="00E9589D">
        <w:rPr>
          <w:rFonts w:ascii="Calibri" w:hAnsi="Calibri" w:cs="Calibri"/>
          <w:sz w:val="22"/>
          <w:szCs w:val="22"/>
          <w:lang w:eastAsia="ar-SA"/>
        </w:rPr>
        <w:t xml:space="preserve"> </w:t>
      </w:r>
      <w:r w:rsidR="0060286B" w:rsidRPr="00E9589D">
        <w:rPr>
          <w:rFonts w:ascii="Calibri" w:hAnsi="Calibri" w:cs="Calibri"/>
          <w:sz w:val="22"/>
          <w:szCs w:val="22"/>
          <w:lang w:val="en-US" w:eastAsia="en-AU"/>
        </w:rPr>
        <w:t xml:space="preserve">‘Proposed Reserves to Vest and Indicative Wastewater Areas’ prepared by </w:t>
      </w:r>
      <w:proofErr w:type="spellStart"/>
      <w:r w:rsidR="0060286B" w:rsidRPr="00E9589D">
        <w:rPr>
          <w:rFonts w:ascii="Calibri" w:hAnsi="Calibri" w:cs="Calibri"/>
          <w:sz w:val="22"/>
          <w:szCs w:val="22"/>
          <w:lang w:val="en-US" w:eastAsia="en-AU"/>
        </w:rPr>
        <w:t>Patersons</w:t>
      </w:r>
      <w:proofErr w:type="spellEnd"/>
      <w:r w:rsidR="0060286B" w:rsidRPr="00E9589D">
        <w:rPr>
          <w:rFonts w:ascii="Calibri" w:hAnsi="Calibri" w:cs="Calibri"/>
          <w:sz w:val="22"/>
          <w:szCs w:val="22"/>
          <w:lang w:val="en-US" w:eastAsia="en-AU"/>
        </w:rPr>
        <w:t>, Drawing No Q7557-009, Sheets 001 – 010, Rev 0, dated 10 April 2025.</w:t>
      </w:r>
    </w:p>
    <w:p w14:paraId="4BB7665D" w14:textId="77777777" w:rsidR="00DD0B53" w:rsidRPr="00E9589D" w:rsidRDefault="00DD0B53" w:rsidP="00042195">
      <w:pPr>
        <w:pStyle w:val="ListParagraph"/>
        <w:spacing w:after="0" w:line="240" w:lineRule="auto"/>
        <w:ind w:left="709" w:hanging="709"/>
        <w:rPr>
          <w:rFonts w:ascii="Calibri" w:hAnsi="Calibri" w:cs="Calibri"/>
          <w:sz w:val="22"/>
          <w:szCs w:val="22"/>
          <w:lang w:eastAsia="ar-SA"/>
        </w:rPr>
      </w:pPr>
    </w:p>
    <w:p w14:paraId="55DEDD65" w14:textId="1C80D25C" w:rsidR="00DD0B53" w:rsidRPr="00E9589D" w:rsidRDefault="00DD0B53" w:rsidP="00042195">
      <w:pPr>
        <w:pStyle w:val="ListParagraph"/>
        <w:numPr>
          <w:ilvl w:val="0"/>
          <w:numId w:val="140"/>
        </w:numPr>
        <w:spacing w:after="0" w:line="240" w:lineRule="auto"/>
        <w:ind w:left="709" w:hanging="709"/>
        <w:rPr>
          <w:rFonts w:ascii="Calibri" w:hAnsi="Calibri" w:cs="Calibri"/>
          <w:color w:val="000000"/>
          <w:sz w:val="22"/>
          <w:szCs w:val="22"/>
          <w:lang w:val="en-US"/>
        </w:rPr>
      </w:pPr>
      <w:r w:rsidRPr="00E9589D">
        <w:rPr>
          <w:rFonts w:ascii="Calibri" w:hAnsi="Calibri" w:cs="Calibri"/>
          <w:color w:val="000000"/>
          <w:sz w:val="22"/>
          <w:szCs w:val="22"/>
          <w:lang w:val="en-US"/>
        </w:rPr>
        <w:t>Prior to commissioning the treatment and disposal system</w:t>
      </w:r>
      <w:r w:rsidR="00BE6644" w:rsidRPr="00E9589D">
        <w:rPr>
          <w:rFonts w:ascii="Calibri" w:hAnsi="Calibri" w:cs="Calibri"/>
          <w:color w:val="000000"/>
          <w:sz w:val="22"/>
          <w:szCs w:val="22"/>
          <w:lang w:val="en-US"/>
        </w:rPr>
        <w:t xml:space="preserve"> for each stage of the subdivision</w:t>
      </w:r>
      <w:r w:rsidRPr="00E9589D">
        <w:rPr>
          <w:rFonts w:ascii="Calibri" w:hAnsi="Calibri" w:cs="Calibri"/>
          <w:color w:val="000000"/>
          <w:sz w:val="22"/>
          <w:szCs w:val="22"/>
          <w:lang w:val="en-US"/>
        </w:rPr>
        <w:t xml:space="preserve">, the Consent Holder must supply the </w:t>
      </w:r>
      <w:r w:rsidR="00E9589D">
        <w:rPr>
          <w:rFonts w:ascii="Calibri" w:hAnsi="Calibri" w:cs="Calibri"/>
          <w:color w:val="000000"/>
          <w:sz w:val="22"/>
          <w:szCs w:val="22"/>
          <w:lang w:val="en-US"/>
        </w:rPr>
        <w:t xml:space="preserve">Otago Regional </w:t>
      </w:r>
      <w:proofErr w:type="gramStart"/>
      <w:r w:rsidR="00E9589D">
        <w:rPr>
          <w:rFonts w:ascii="Calibri" w:hAnsi="Calibri" w:cs="Calibri"/>
          <w:color w:val="000000"/>
          <w:sz w:val="22"/>
          <w:szCs w:val="22"/>
          <w:lang w:val="en-US"/>
        </w:rPr>
        <w:t xml:space="preserve">Council </w:t>
      </w:r>
      <w:r w:rsidRPr="00E9589D">
        <w:rPr>
          <w:rFonts w:ascii="Calibri" w:hAnsi="Calibri" w:cs="Calibri"/>
          <w:color w:val="000000"/>
          <w:sz w:val="22"/>
          <w:szCs w:val="22"/>
          <w:lang w:val="en-US"/>
        </w:rPr>
        <w:t xml:space="preserve"> with</w:t>
      </w:r>
      <w:proofErr w:type="gramEnd"/>
      <w:r w:rsidRPr="00E9589D">
        <w:rPr>
          <w:rFonts w:ascii="Calibri" w:hAnsi="Calibri" w:cs="Calibri"/>
          <w:color w:val="000000"/>
          <w:sz w:val="22"/>
          <w:szCs w:val="22"/>
          <w:lang w:val="en-US"/>
        </w:rPr>
        <w:t xml:space="preserve"> a Producer Statement 4, Code Compliance Certificate or Certificate of Acceptance, certifying that the treatment and disposal system has been installed.</w:t>
      </w:r>
      <w:r w:rsidRPr="00E9589D">
        <w:rPr>
          <w:rFonts w:ascii="Calibri" w:hAnsi="Calibri" w:cs="Calibri"/>
          <w:sz w:val="22"/>
          <w:szCs w:val="22"/>
        </w:rPr>
        <w:t xml:space="preserve"> </w:t>
      </w:r>
      <w:r w:rsidRPr="00E9589D">
        <w:rPr>
          <w:rFonts w:ascii="Calibri" w:hAnsi="Calibri" w:cs="Calibri"/>
          <w:color w:val="000000"/>
          <w:sz w:val="22"/>
          <w:szCs w:val="22"/>
          <w:lang w:val="en-US"/>
        </w:rPr>
        <w:t>These must include, but are not limited to, the following for the new stage being commissioned:</w:t>
      </w:r>
    </w:p>
    <w:p w14:paraId="61E03CD6" w14:textId="77777777" w:rsidR="00DD0B53" w:rsidRPr="00E9589D" w:rsidRDefault="00DD0B53" w:rsidP="00DD0B53">
      <w:pPr>
        <w:spacing w:after="0" w:line="240" w:lineRule="auto"/>
        <w:rPr>
          <w:rFonts w:ascii="Calibri" w:hAnsi="Calibri" w:cs="Calibri"/>
          <w:color w:val="000000"/>
          <w:sz w:val="22"/>
          <w:szCs w:val="22"/>
          <w:lang w:val="en-US"/>
        </w:rPr>
      </w:pPr>
    </w:p>
    <w:p w14:paraId="728AD314" w14:textId="7AB33F77" w:rsidR="00DD0B53" w:rsidRPr="00B746C5" w:rsidRDefault="00DD0B53" w:rsidP="00C933D0">
      <w:pPr>
        <w:pStyle w:val="ListParagraph"/>
        <w:numPr>
          <w:ilvl w:val="0"/>
          <w:numId w:val="85"/>
        </w:numPr>
        <w:spacing w:after="0" w:line="240" w:lineRule="auto"/>
        <w:ind w:left="1134"/>
        <w:jc w:val="both"/>
        <w:rPr>
          <w:rFonts w:ascii="Calibri" w:hAnsi="Calibri" w:cs="Calibri"/>
          <w:color w:val="000000"/>
          <w:sz w:val="22"/>
          <w:szCs w:val="22"/>
          <w:lang w:val="en-US"/>
        </w:rPr>
      </w:pPr>
      <w:r w:rsidRPr="00E9589D">
        <w:rPr>
          <w:rFonts w:ascii="Calibri" w:hAnsi="Calibri" w:cs="Calibri"/>
          <w:color w:val="000000"/>
          <w:sz w:val="22"/>
          <w:szCs w:val="22"/>
          <w:lang w:val="en-US"/>
        </w:rPr>
        <w:t xml:space="preserve">plans of the </w:t>
      </w:r>
      <w:r w:rsidRPr="00B746C5">
        <w:rPr>
          <w:rFonts w:ascii="Calibri" w:hAnsi="Calibri" w:cs="Calibri"/>
          <w:color w:val="000000"/>
          <w:sz w:val="22"/>
          <w:szCs w:val="22"/>
          <w:lang w:val="en-US"/>
        </w:rPr>
        <w:t xml:space="preserve">treatment system described in Condition </w:t>
      </w:r>
      <w:r w:rsidR="00F50B04" w:rsidRPr="00B746C5">
        <w:rPr>
          <w:rFonts w:ascii="Calibri" w:hAnsi="Calibri" w:cs="Calibri"/>
          <w:color w:val="000000"/>
          <w:sz w:val="22"/>
          <w:szCs w:val="22"/>
          <w:lang w:val="en-US"/>
        </w:rPr>
        <w:t>6</w:t>
      </w:r>
      <w:r w:rsidRPr="00B746C5">
        <w:rPr>
          <w:rFonts w:ascii="Calibri" w:hAnsi="Calibri" w:cs="Calibri"/>
          <w:color w:val="000000"/>
          <w:sz w:val="22"/>
          <w:szCs w:val="22"/>
          <w:lang w:val="en-US"/>
        </w:rPr>
        <w:t xml:space="preserve"> of this </w:t>
      </w:r>
      <w:proofErr w:type="gramStart"/>
      <w:r w:rsidRPr="00B746C5">
        <w:rPr>
          <w:rFonts w:ascii="Calibri" w:hAnsi="Calibri" w:cs="Calibri"/>
          <w:color w:val="000000"/>
          <w:sz w:val="22"/>
          <w:szCs w:val="22"/>
          <w:lang w:val="en-US"/>
        </w:rPr>
        <w:t>consent;</w:t>
      </w:r>
      <w:proofErr w:type="gramEnd"/>
    </w:p>
    <w:p w14:paraId="52D09156" w14:textId="77777777" w:rsidR="00DD0B53" w:rsidRPr="00B746C5" w:rsidRDefault="00DD0B53" w:rsidP="00C933D0">
      <w:pPr>
        <w:pStyle w:val="ListParagraph"/>
        <w:numPr>
          <w:ilvl w:val="0"/>
          <w:numId w:val="85"/>
        </w:numPr>
        <w:spacing w:after="0" w:line="240" w:lineRule="auto"/>
        <w:ind w:left="1134"/>
        <w:jc w:val="both"/>
        <w:rPr>
          <w:rFonts w:ascii="Calibri" w:hAnsi="Calibri" w:cs="Calibri"/>
          <w:color w:val="000000"/>
          <w:sz w:val="22"/>
          <w:szCs w:val="22"/>
          <w:lang w:val="en-US"/>
        </w:rPr>
      </w:pPr>
      <w:r w:rsidRPr="00B746C5">
        <w:rPr>
          <w:rFonts w:ascii="Calibri" w:hAnsi="Calibri" w:cs="Calibri"/>
          <w:color w:val="000000"/>
          <w:sz w:val="22"/>
          <w:szCs w:val="22"/>
          <w:lang w:val="en-US"/>
        </w:rPr>
        <w:t xml:space="preserve">plans of the land treatment area clearly showing all the irrigation </w:t>
      </w:r>
      <w:proofErr w:type="gramStart"/>
      <w:r w:rsidRPr="00B746C5">
        <w:rPr>
          <w:rFonts w:ascii="Calibri" w:hAnsi="Calibri" w:cs="Calibri"/>
          <w:color w:val="000000"/>
          <w:sz w:val="22"/>
          <w:szCs w:val="22"/>
          <w:lang w:val="en-US"/>
        </w:rPr>
        <w:t>zones;</w:t>
      </w:r>
      <w:proofErr w:type="gramEnd"/>
    </w:p>
    <w:p w14:paraId="26647FD0" w14:textId="77777777" w:rsidR="00DD0B53" w:rsidRPr="00B746C5" w:rsidRDefault="00DD0B53" w:rsidP="00C933D0">
      <w:pPr>
        <w:pStyle w:val="ListParagraph"/>
        <w:numPr>
          <w:ilvl w:val="0"/>
          <w:numId w:val="85"/>
        </w:numPr>
        <w:spacing w:after="0" w:line="240" w:lineRule="auto"/>
        <w:ind w:left="1134"/>
        <w:jc w:val="both"/>
        <w:rPr>
          <w:rFonts w:ascii="Calibri" w:hAnsi="Calibri" w:cs="Calibri"/>
          <w:color w:val="000000"/>
          <w:sz w:val="22"/>
          <w:szCs w:val="22"/>
          <w:lang w:val="en-US"/>
        </w:rPr>
      </w:pPr>
      <w:r w:rsidRPr="00B746C5">
        <w:rPr>
          <w:rFonts w:ascii="Calibri" w:hAnsi="Calibri" w:cs="Calibri"/>
          <w:color w:val="000000"/>
          <w:sz w:val="22"/>
          <w:szCs w:val="22"/>
          <w:lang w:val="en-US"/>
        </w:rPr>
        <w:t xml:space="preserve">details of the area of each zone, </w:t>
      </w:r>
    </w:p>
    <w:p w14:paraId="788813CB" w14:textId="77777777" w:rsidR="00DD0B53" w:rsidRPr="00B746C5" w:rsidRDefault="00DD0B53" w:rsidP="00C933D0">
      <w:pPr>
        <w:pStyle w:val="ListParagraph"/>
        <w:numPr>
          <w:ilvl w:val="2"/>
          <w:numId w:val="86"/>
        </w:numPr>
        <w:spacing w:after="0" w:line="240" w:lineRule="auto"/>
        <w:ind w:left="1701" w:hanging="283"/>
        <w:jc w:val="both"/>
        <w:rPr>
          <w:rFonts w:ascii="Calibri" w:hAnsi="Calibri" w:cs="Calibri"/>
          <w:color w:val="000000"/>
          <w:sz w:val="22"/>
          <w:szCs w:val="22"/>
          <w:lang w:val="en-US"/>
        </w:rPr>
      </w:pPr>
      <w:r w:rsidRPr="00B746C5">
        <w:rPr>
          <w:rFonts w:ascii="Calibri" w:hAnsi="Calibri" w:cs="Calibri"/>
          <w:color w:val="000000"/>
          <w:sz w:val="22"/>
          <w:szCs w:val="22"/>
          <w:lang w:val="en-US"/>
        </w:rPr>
        <w:t>The design application rate</w:t>
      </w:r>
    </w:p>
    <w:p w14:paraId="176C4CA8" w14:textId="77777777" w:rsidR="00DD0B53" w:rsidRDefault="00DD0B53" w:rsidP="00C933D0">
      <w:pPr>
        <w:pStyle w:val="ListParagraph"/>
        <w:numPr>
          <w:ilvl w:val="2"/>
          <w:numId w:val="86"/>
        </w:numPr>
        <w:spacing w:after="0" w:line="240" w:lineRule="auto"/>
        <w:ind w:left="1701" w:hanging="283"/>
        <w:jc w:val="both"/>
        <w:rPr>
          <w:rFonts w:ascii="Calibri" w:hAnsi="Calibri" w:cs="Calibri"/>
          <w:color w:val="000000"/>
          <w:sz w:val="22"/>
          <w:szCs w:val="22"/>
          <w:lang w:val="en-US"/>
        </w:rPr>
      </w:pPr>
      <w:r w:rsidRPr="00E9589D">
        <w:rPr>
          <w:rFonts w:ascii="Calibri" w:hAnsi="Calibri" w:cs="Calibri"/>
          <w:color w:val="000000"/>
          <w:sz w:val="22"/>
          <w:szCs w:val="22"/>
          <w:lang w:val="en-US"/>
        </w:rPr>
        <w:lastRenderedPageBreak/>
        <w:t>The nitrogen loading rate</w:t>
      </w:r>
    </w:p>
    <w:p w14:paraId="3B68131A" w14:textId="72B67C5D" w:rsidR="00694420" w:rsidRPr="00E9589D" w:rsidRDefault="00694420" w:rsidP="00C933D0">
      <w:pPr>
        <w:pStyle w:val="ListParagraph"/>
        <w:numPr>
          <w:ilvl w:val="2"/>
          <w:numId w:val="86"/>
        </w:numPr>
        <w:spacing w:after="0" w:line="240" w:lineRule="auto"/>
        <w:ind w:left="1701" w:hanging="283"/>
        <w:jc w:val="both"/>
        <w:rPr>
          <w:rFonts w:ascii="Calibri" w:hAnsi="Calibri" w:cs="Calibri"/>
          <w:color w:val="000000"/>
          <w:sz w:val="22"/>
          <w:szCs w:val="22"/>
          <w:lang w:val="en-US"/>
        </w:rPr>
      </w:pPr>
      <w:r>
        <w:rPr>
          <w:rFonts w:ascii="Calibri" w:hAnsi="Calibri" w:cs="Calibri"/>
          <w:color w:val="000000"/>
          <w:sz w:val="22"/>
          <w:szCs w:val="22"/>
          <w:lang w:val="en-US"/>
        </w:rPr>
        <w:t>The phosphorus loading rate</w:t>
      </w:r>
    </w:p>
    <w:p w14:paraId="30C590E4" w14:textId="77777777" w:rsidR="00DD0B53" w:rsidRDefault="00DD0B53" w:rsidP="00C933D0">
      <w:pPr>
        <w:pStyle w:val="ListParagraph"/>
        <w:numPr>
          <w:ilvl w:val="2"/>
          <w:numId w:val="86"/>
        </w:numPr>
        <w:spacing w:after="0" w:line="240" w:lineRule="auto"/>
        <w:ind w:left="1701" w:hanging="283"/>
        <w:jc w:val="both"/>
        <w:rPr>
          <w:rFonts w:ascii="Calibri" w:hAnsi="Calibri" w:cs="Calibri"/>
          <w:color w:val="000000"/>
          <w:sz w:val="22"/>
          <w:szCs w:val="22"/>
          <w:lang w:val="en-US"/>
        </w:rPr>
      </w:pPr>
      <w:r w:rsidRPr="00E9589D">
        <w:rPr>
          <w:rFonts w:ascii="Calibri" w:hAnsi="Calibri" w:cs="Calibri"/>
          <w:color w:val="000000"/>
          <w:sz w:val="22"/>
          <w:szCs w:val="22"/>
          <w:lang w:val="en-US"/>
        </w:rPr>
        <w:t xml:space="preserve">Land management regime </w:t>
      </w:r>
    </w:p>
    <w:p w14:paraId="0CCD801D" w14:textId="2322891A" w:rsidR="00BC3D44" w:rsidRPr="00B746C5" w:rsidRDefault="00BC3D44" w:rsidP="00C933D0">
      <w:pPr>
        <w:pStyle w:val="ListParagraph"/>
        <w:numPr>
          <w:ilvl w:val="2"/>
          <w:numId w:val="86"/>
        </w:numPr>
        <w:spacing w:after="0" w:line="240" w:lineRule="auto"/>
        <w:ind w:left="1701" w:hanging="283"/>
        <w:jc w:val="both"/>
        <w:rPr>
          <w:rFonts w:ascii="Calibri" w:hAnsi="Calibri" w:cs="Calibri"/>
          <w:color w:val="000000"/>
          <w:sz w:val="22"/>
          <w:szCs w:val="22"/>
          <w:lang w:val="en-US"/>
        </w:rPr>
      </w:pPr>
      <w:r w:rsidRPr="00B746C5">
        <w:rPr>
          <w:rFonts w:ascii="Calibri" w:hAnsi="Calibri" w:cs="Calibri"/>
          <w:color w:val="000000"/>
          <w:sz w:val="22"/>
          <w:szCs w:val="22"/>
          <w:lang w:val="en-US"/>
        </w:rPr>
        <w:t xml:space="preserve">The </w:t>
      </w:r>
      <w:proofErr w:type="gramStart"/>
      <w:r w:rsidRPr="00B746C5">
        <w:rPr>
          <w:rFonts w:ascii="Calibri" w:hAnsi="Calibri" w:cs="Calibri"/>
          <w:color w:val="000000"/>
          <w:sz w:val="22"/>
          <w:szCs w:val="22"/>
          <w:lang w:val="en-US"/>
        </w:rPr>
        <w:t>12 month</w:t>
      </w:r>
      <w:proofErr w:type="gramEnd"/>
      <w:r w:rsidRPr="00B746C5">
        <w:rPr>
          <w:rFonts w:ascii="Calibri" w:hAnsi="Calibri" w:cs="Calibri"/>
          <w:color w:val="000000"/>
          <w:sz w:val="22"/>
          <w:szCs w:val="22"/>
          <w:lang w:val="en-US"/>
        </w:rPr>
        <w:t xml:space="preserve"> average concentration of nitrogen and phosphorus from the WWTP to achieve the annual loading rates stipulated in Condition 13</w:t>
      </w:r>
    </w:p>
    <w:p w14:paraId="265435B9" w14:textId="2FCF991B" w:rsidR="00DD0B53" w:rsidRPr="00B746C5" w:rsidRDefault="00DD0B53" w:rsidP="00C933D0">
      <w:pPr>
        <w:pStyle w:val="ListParagraph"/>
        <w:numPr>
          <w:ilvl w:val="0"/>
          <w:numId w:val="85"/>
        </w:numPr>
        <w:spacing w:after="0" w:line="240" w:lineRule="auto"/>
        <w:ind w:left="1134"/>
        <w:jc w:val="both"/>
        <w:rPr>
          <w:rFonts w:ascii="Calibri" w:hAnsi="Calibri" w:cs="Calibri"/>
          <w:color w:val="000000"/>
          <w:sz w:val="22"/>
          <w:szCs w:val="22"/>
          <w:lang w:val="en-US"/>
        </w:rPr>
      </w:pPr>
      <w:r w:rsidRPr="00B746C5">
        <w:rPr>
          <w:rFonts w:ascii="Calibri" w:hAnsi="Calibri" w:cs="Calibri"/>
          <w:color w:val="000000"/>
          <w:sz w:val="22"/>
          <w:szCs w:val="22"/>
          <w:lang w:val="en-US"/>
        </w:rPr>
        <w:t xml:space="preserve">confirmation that the total </w:t>
      </w:r>
      <w:proofErr w:type="gramStart"/>
      <w:r w:rsidRPr="00B746C5">
        <w:rPr>
          <w:rFonts w:ascii="Calibri" w:hAnsi="Calibri" w:cs="Calibri"/>
          <w:color w:val="000000"/>
          <w:sz w:val="22"/>
          <w:szCs w:val="22"/>
          <w:lang w:val="en-US"/>
        </w:rPr>
        <w:t>installed</w:t>
      </w:r>
      <w:proofErr w:type="gramEnd"/>
      <w:r w:rsidRPr="00B746C5">
        <w:rPr>
          <w:rFonts w:ascii="Calibri" w:hAnsi="Calibri" w:cs="Calibri"/>
          <w:color w:val="000000"/>
          <w:sz w:val="22"/>
          <w:szCs w:val="22"/>
          <w:lang w:val="en-US"/>
        </w:rPr>
        <w:t xml:space="preserve"> and operational land treatment area is sufficient to meet Condition </w:t>
      </w:r>
      <w:r w:rsidR="007C0520">
        <w:rPr>
          <w:rFonts w:ascii="Calibri" w:hAnsi="Calibri" w:cs="Calibri"/>
          <w:color w:val="000000"/>
          <w:sz w:val="22"/>
          <w:szCs w:val="22"/>
          <w:lang w:val="en-US"/>
        </w:rPr>
        <w:t>9</w:t>
      </w:r>
      <w:r w:rsidR="0005643F" w:rsidRPr="00B746C5">
        <w:rPr>
          <w:rFonts w:ascii="Calibri" w:hAnsi="Calibri" w:cs="Calibri"/>
          <w:color w:val="000000"/>
          <w:sz w:val="22"/>
          <w:szCs w:val="22"/>
          <w:lang w:val="en-US"/>
        </w:rPr>
        <w:t>(</w:t>
      </w:r>
      <w:r w:rsidR="00E9589D" w:rsidRPr="00B746C5">
        <w:rPr>
          <w:rFonts w:ascii="Calibri" w:hAnsi="Calibri" w:cs="Calibri"/>
          <w:color w:val="000000"/>
          <w:sz w:val="22"/>
          <w:szCs w:val="22"/>
          <w:lang w:val="en-US"/>
        </w:rPr>
        <w:t>e</w:t>
      </w:r>
      <w:r w:rsidR="0005643F" w:rsidRPr="00B746C5">
        <w:rPr>
          <w:rFonts w:ascii="Calibri" w:hAnsi="Calibri" w:cs="Calibri"/>
          <w:color w:val="000000"/>
          <w:sz w:val="22"/>
          <w:szCs w:val="22"/>
          <w:lang w:val="en-US"/>
        </w:rPr>
        <w:t>)</w:t>
      </w:r>
      <w:r w:rsidRPr="00B746C5">
        <w:rPr>
          <w:rFonts w:ascii="Calibri" w:hAnsi="Calibri" w:cs="Calibri"/>
          <w:color w:val="000000"/>
          <w:sz w:val="22"/>
          <w:szCs w:val="22"/>
          <w:lang w:val="en-US"/>
        </w:rPr>
        <w:t xml:space="preserve"> application depths for the total commissioned treatment plant </w:t>
      </w:r>
      <w:proofErr w:type="gramStart"/>
      <w:r w:rsidRPr="00B746C5">
        <w:rPr>
          <w:rFonts w:ascii="Calibri" w:hAnsi="Calibri" w:cs="Calibri"/>
          <w:color w:val="000000"/>
          <w:sz w:val="22"/>
          <w:szCs w:val="22"/>
          <w:lang w:val="en-US"/>
        </w:rPr>
        <w:t>capacity</w:t>
      </w:r>
      <w:r w:rsidR="00DD52DE" w:rsidRPr="00B746C5">
        <w:rPr>
          <w:rFonts w:ascii="Calibri" w:hAnsi="Calibri" w:cs="Calibri"/>
          <w:color w:val="000000"/>
          <w:sz w:val="22"/>
          <w:szCs w:val="22"/>
          <w:lang w:val="en-US"/>
        </w:rPr>
        <w:t>;</w:t>
      </w:r>
      <w:proofErr w:type="gramEnd"/>
    </w:p>
    <w:p w14:paraId="079DCB35" w14:textId="2E1B2DC3" w:rsidR="00DD0B53" w:rsidRPr="00B746C5" w:rsidRDefault="00DD0B53" w:rsidP="00C933D0">
      <w:pPr>
        <w:pStyle w:val="ListParagraph"/>
        <w:numPr>
          <w:ilvl w:val="0"/>
          <w:numId w:val="85"/>
        </w:numPr>
        <w:spacing w:after="0" w:line="240" w:lineRule="auto"/>
        <w:ind w:left="1134"/>
        <w:jc w:val="both"/>
        <w:rPr>
          <w:rFonts w:ascii="Calibri" w:hAnsi="Calibri" w:cs="Calibri"/>
          <w:color w:val="000000"/>
          <w:sz w:val="22"/>
          <w:szCs w:val="22"/>
          <w:lang w:val="en-US"/>
        </w:rPr>
      </w:pPr>
      <w:r w:rsidRPr="00B746C5">
        <w:rPr>
          <w:rFonts w:ascii="Calibri" w:hAnsi="Calibri" w:cs="Calibri"/>
          <w:color w:val="000000"/>
          <w:sz w:val="22"/>
          <w:szCs w:val="22"/>
          <w:lang w:val="en-US"/>
        </w:rPr>
        <w:t>photographs of each of the new irrigation zones</w:t>
      </w:r>
      <w:r w:rsidR="00DD52DE" w:rsidRPr="00B746C5">
        <w:rPr>
          <w:rFonts w:ascii="Calibri" w:hAnsi="Calibri" w:cs="Calibri"/>
          <w:color w:val="000000"/>
          <w:sz w:val="22"/>
          <w:szCs w:val="22"/>
          <w:lang w:val="en-US"/>
        </w:rPr>
        <w:t xml:space="preserve">; </w:t>
      </w:r>
      <w:r w:rsidR="00AC5EE1" w:rsidRPr="00B746C5">
        <w:rPr>
          <w:rFonts w:ascii="Calibri" w:hAnsi="Calibri" w:cs="Calibri"/>
          <w:color w:val="000000"/>
          <w:sz w:val="22"/>
          <w:szCs w:val="22"/>
          <w:lang w:val="en-US"/>
        </w:rPr>
        <w:t>a</w:t>
      </w:r>
      <w:r w:rsidR="00DD52DE" w:rsidRPr="00B746C5">
        <w:rPr>
          <w:rFonts w:ascii="Calibri" w:hAnsi="Calibri" w:cs="Calibri"/>
          <w:color w:val="000000"/>
          <w:sz w:val="22"/>
          <w:szCs w:val="22"/>
          <w:lang w:val="en-US"/>
        </w:rPr>
        <w:t>nd</w:t>
      </w:r>
    </w:p>
    <w:p w14:paraId="58E40EF7" w14:textId="0EF06F0A" w:rsidR="00DD52DE" w:rsidRPr="00B746C5" w:rsidRDefault="00547474" w:rsidP="00C933D0">
      <w:pPr>
        <w:pStyle w:val="ListParagraph"/>
        <w:numPr>
          <w:ilvl w:val="0"/>
          <w:numId w:val="85"/>
        </w:numPr>
        <w:spacing w:after="0" w:line="240" w:lineRule="auto"/>
        <w:ind w:left="1134"/>
        <w:jc w:val="both"/>
        <w:rPr>
          <w:rFonts w:ascii="Calibri" w:hAnsi="Calibri" w:cs="Calibri"/>
          <w:color w:val="000000"/>
          <w:sz w:val="22"/>
          <w:szCs w:val="22"/>
          <w:lang w:val="en-US"/>
        </w:rPr>
      </w:pPr>
      <w:r w:rsidRPr="00B746C5">
        <w:rPr>
          <w:rFonts w:ascii="Calibri" w:hAnsi="Calibri" w:cs="Calibri"/>
          <w:color w:val="000000"/>
          <w:sz w:val="22"/>
          <w:szCs w:val="22"/>
          <w:lang w:val="en-US"/>
        </w:rPr>
        <w:t>the</w:t>
      </w:r>
      <w:r w:rsidR="00FB3490" w:rsidRPr="00B746C5">
        <w:rPr>
          <w:rFonts w:ascii="Calibri" w:hAnsi="Calibri" w:cs="Calibri"/>
          <w:color w:val="000000"/>
          <w:sz w:val="22"/>
          <w:szCs w:val="22"/>
          <w:lang w:val="en-US"/>
        </w:rPr>
        <w:t xml:space="preserve"> </w:t>
      </w:r>
      <w:r w:rsidR="00DD52DE" w:rsidRPr="00B746C5">
        <w:rPr>
          <w:rFonts w:ascii="Calibri" w:hAnsi="Calibri" w:cs="Calibri"/>
          <w:color w:val="000000"/>
          <w:sz w:val="22"/>
          <w:szCs w:val="22"/>
          <w:lang w:val="en-US"/>
        </w:rPr>
        <w:t>monitoring bore locations</w:t>
      </w:r>
      <w:r w:rsidR="00FB3490" w:rsidRPr="00B746C5">
        <w:rPr>
          <w:rFonts w:ascii="Calibri" w:hAnsi="Calibri" w:cs="Calibri"/>
          <w:color w:val="000000"/>
          <w:sz w:val="22"/>
          <w:szCs w:val="22"/>
          <w:lang w:val="en-US"/>
        </w:rPr>
        <w:t xml:space="preserve"> installed for that stage (if additional)</w:t>
      </w:r>
      <w:r w:rsidR="00DD52DE" w:rsidRPr="00B746C5">
        <w:rPr>
          <w:rFonts w:ascii="Calibri" w:hAnsi="Calibri" w:cs="Calibri"/>
          <w:color w:val="000000"/>
          <w:sz w:val="22"/>
          <w:szCs w:val="22"/>
          <w:lang w:val="en-US"/>
        </w:rPr>
        <w:t>.</w:t>
      </w:r>
    </w:p>
    <w:p w14:paraId="4B89714B" w14:textId="77777777" w:rsidR="00DD0B53" w:rsidRPr="00E9589D" w:rsidRDefault="00DD0B53" w:rsidP="00DD0B53">
      <w:pPr>
        <w:pStyle w:val="ListParagraph"/>
        <w:spacing w:after="0" w:line="240" w:lineRule="auto"/>
        <w:jc w:val="both"/>
        <w:rPr>
          <w:rFonts w:ascii="Calibri" w:hAnsi="Calibri" w:cs="Calibri"/>
          <w:color w:val="000000"/>
          <w:sz w:val="22"/>
          <w:szCs w:val="22"/>
          <w:lang w:val="en-US"/>
        </w:rPr>
      </w:pPr>
    </w:p>
    <w:p w14:paraId="29BD6933" w14:textId="53ADFCD4" w:rsidR="00966EF8" w:rsidRDefault="00E57050" w:rsidP="00DD0B53">
      <w:pPr>
        <w:spacing w:after="0" w:line="240" w:lineRule="auto"/>
        <w:ind w:left="567" w:hanging="567"/>
        <w:rPr>
          <w:rFonts w:ascii="Calibri" w:hAnsi="Calibri" w:cs="Calibri"/>
          <w:sz w:val="22"/>
          <w:szCs w:val="22"/>
          <w:lang w:eastAsia="ar-SA"/>
        </w:rPr>
      </w:pPr>
      <w:r>
        <w:rPr>
          <w:rFonts w:ascii="Calibri" w:hAnsi="Calibri" w:cs="Calibri"/>
          <w:sz w:val="22"/>
          <w:szCs w:val="22"/>
          <w:lang w:eastAsia="ar-SA"/>
        </w:rPr>
        <w:t>1</w:t>
      </w:r>
      <w:r w:rsidR="00257505">
        <w:rPr>
          <w:rFonts w:ascii="Calibri" w:hAnsi="Calibri" w:cs="Calibri"/>
          <w:sz w:val="22"/>
          <w:szCs w:val="22"/>
          <w:lang w:eastAsia="ar-SA"/>
        </w:rPr>
        <w:t>3</w:t>
      </w:r>
      <w:r w:rsidR="00257505">
        <w:rPr>
          <w:rFonts w:ascii="Calibri" w:hAnsi="Calibri" w:cs="Calibri"/>
          <w:sz w:val="22"/>
          <w:szCs w:val="22"/>
          <w:lang w:eastAsia="ar-SA"/>
        </w:rPr>
        <w:tab/>
      </w:r>
      <w:r w:rsidR="00DD0B53" w:rsidRPr="00E9589D">
        <w:rPr>
          <w:rFonts w:ascii="Calibri" w:hAnsi="Calibri" w:cs="Calibri"/>
          <w:sz w:val="22"/>
          <w:szCs w:val="22"/>
          <w:lang w:eastAsia="ar-SA"/>
        </w:rPr>
        <w:t xml:space="preserve">The annual average total </w:t>
      </w:r>
      <w:r w:rsidR="00694420">
        <w:rPr>
          <w:rFonts w:ascii="Calibri" w:hAnsi="Calibri" w:cs="Calibri"/>
          <w:sz w:val="22"/>
          <w:szCs w:val="22"/>
          <w:lang w:eastAsia="ar-SA"/>
        </w:rPr>
        <w:t>nutrient</w:t>
      </w:r>
      <w:r w:rsidR="00DD0B53" w:rsidRPr="00E9589D">
        <w:rPr>
          <w:rFonts w:ascii="Calibri" w:hAnsi="Calibri" w:cs="Calibri"/>
          <w:sz w:val="22"/>
          <w:szCs w:val="22"/>
          <w:lang w:eastAsia="ar-SA"/>
        </w:rPr>
        <w:t xml:space="preserve"> loading of the land treatment area shall at full development average</w:t>
      </w:r>
      <w:r w:rsidR="00966EF8">
        <w:rPr>
          <w:rFonts w:ascii="Calibri" w:hAnsi="Calibri" w:cs="Calibri"/>
          <w:sz w:val="22"/>
          <w:szCs w:val="22"/>
          <w:lang w:eastAsia="ar-SA"/>
        </w:rPr>
        <w:t>:</w:t>
      </w:r>
    </w:p>
    <w:p w14:paraId="7464B255" w14:textId="77777777" w:rsidR="0040529C" w:rsidRDefault="0040529C" w:rsidP="00DD0B53">
      <w:pPr>
        <w:spacing w:after="0" w:line="240" w:lineRule="auto"/>
        <w:ind w:left="567" w:hanging="567"/>
        <w:rPr>
          <w:rFonts w:ascii="Calibri" w:hAnsi="Calibri" w:cs="Calibri"/>
          <w:sz w:val="22"/>
          <w:szCs w:val="22"/>
          <w:lang w:eastAsia="ar-SA"/>
        </w:rPr>
      </w:pPr>
    </w:p>
    <w:p w14:paraId="72CC1732" w14:textId="25D7DB33" w:rsidR="00DD0B53" w:rsidRDefault="00966EF8" w:rsidP="0040529C">
      <w:pPr>
        <w:spacing w:after="0" w:line="240" w:lineRule="auto"/>
        <w:ind w:left="1134" w:hanging="425"/>
        <w:rPr>
          <w:rFonts w:ascii="Calibri" w:hAnsi="Calibri" w:cs="Calibri"/>
          <w:sz w:val="22"/>
          <w:szCs w:val="22"/>
          <w:lang w:eastAsia="ar-SA"/>
        </w:rPr>
      </w:pPr>
      <w:r>
        <w:rPr>
          <w:rFonts w:ascii="Calibri" w:hAnsi="Calibri" w:cs="Calibri"/>
          <w:sz w:val="22"/>
          <w:szCs w:val="22"/>
          <w:lang w:eastAsia="ar-SA"/>
        </w:rPr>
        <w:t>a)</w:t>
      </w:r>
      <w:r>
        <w:rPr>
          <w:rFonts w:ascii="Calibri" w:hAnsi="Calibri" w:cs="Calibri"/>
          <w:sz w:val="22"/>
          <w:szCs w:val="22"/>
          <w:lang w:eastAsia="ar-SA"/>
        </w:rPr>
        <w:tab/>
        <w:t>Nitrogen</w:t>
      </w:r>
      <w:r w:rsidR="00DD0B53" w:rsidRPr="00E9589D">
        <w:rPr>
          <w:rFonts w:ascii="Calibri" w:hAnsi="Calibri" w:cs="Calibri"/>
          <w:sz w:val="22"/>
          <w:szCs w:val="22"/>
          <w:lang w:eastAsia="ar-SA"/>
        </w:rPr>
        <w:t xml:space="preserve">193 kg N/ha/yr across the </w:t>
      </w:r>
      <w:r w:rsidR="00EB0E75">
        <w:rPr>
          <w:rFonts w:ascii="Calibri" w:hAnsi="Calibri" w:cs="Calibri"/>
          <w:sz w:val="22"/>
          <w:szCs w:val="22"/>
          <w:lang w:eastAsia="ar-SA"/>
        </w:rPr>
        <w:t xml:space="preserve">total required </w:t>
      </w:r>
      <w:r w:rsidR="00DD0B53" w:rsidRPr="00E9589D">
        <w:rPr>
          <w:rFonts w:ascii="Calibri" w:hAnsi="Calibri" w:cs="Calibri"/>
          <w:sz w:val="22"/>
          <w:szCs w:val="22"/>
          <w:lang w:eastAsia="ar-SA"/>
        </w:rPr>
        <w:t xml:space="preserve"> LTA and not exceed 220 kg N/ha/yr in any LTA.</w:t>
      </w:r>
    </w:p>
    <w:p w14:paraId="1C9EF155" w14:textId="6500F457" w:rsidR="008A625C" w:rsidRDefault="00966EF8" w:rsidP="0040529C">
      <w:pPr>
        <w:spacing w:after="0" w:line="240" w:lineRule="auto"/>
        <w:ind w:left="1134" w:hanging="425"/>
        <w:rPr>
          <w:rFonts w:ascii="Calibri" w:hAnsi="Calibri" w:cs="Calibri"/>
          <w:sz w:val="22"/>
          <w:szCs w:val="22"/>
          <w:lang w:eastAsia="ar-SA"/>
        </w:rPr>
      </w:pPr>
      <w:r>
        <w:rPr>
          <w:rFonts w:ascii="Calibri" w:hAnsi="Calibri" w:cs="Calibri"/>
          <w:sz w:val="22"/>
          <w:szCs w:val="22"/>
          <w:lang w:eastAsia="ar-SA"/>
        </w:rPr>
        <w:t>b)</w:t>
      </w:r>
      <w:r w:rsidR="005B7F69">
        <w:rPr>
          <w:rFonts w:ascii="Calibri" w:hAnsi="Calibri" w:cs="Calibri"/>
          <w:sz w:val="22"/>
          <w:szCs w:val="22"/>
          <w:lang w:eastAsia="ar-SA"/>
        </w:rPr>
        <w:tab/>
      </w:r>
      <w:r w:rsidR="008A625C">
        <w:rPr>
          <w:rFonts w:ascii="Calibri" w:hAnsi="Calibri" w:cs="Calibri"/>
          <w:sz w:val="22"/>
          <w:szCs w:val="22"/>
          <w:lang w:eastAsia="ar-SA"/>
        </w:rPr>
        <w:t xml:space="preserve">Phosphorus 64 kg P/ha/yr </w:t>
      </w:r>
      <w:r w:rsidR="008A625C" w:rsidRPr="00957AD4">
        <w:rPr>
          <w:rFonts w:ascii="Calibri" w:hAnsi="Calibri" w:cs="Calibri"/>
          <w:sz w:val="22"/>
          <w:szCs w:val="22"/>
          <w:lang w:eastAsia="ar-SA"/>
        </w:rPr>
        <w:t xml:space="preserve">across the </w:t>
      </w:r>
      <w:r w:rsidR="00EB0E75">
        <w:rPr>
          <w:rFonts w:ascii="Calibri" w:hAnsi="Calibri" w:cs="Calibri"/>
          <w:sz w:val="22"/>
          <w:szCs w:val="22"/>
          <w:lang w:eastAsia="ar-SA"/>
        </w:rPr>
        <w:t xml:space="preserve">total required </w:t>
      </w:r>
      <w:r w:rsidR="008A625C" w:rsidRPr="00957AD4">
        <w:rPr>
          <w:rFonts w:ascii="Calibri" w:hAnsi="Calibri" w:cs="Calibri"/>
          <w:sz w:val="22"/>
          <w:szCs w:val="22"/>
          <w:lang w:eastAsia="ar-SA"/>
        </w:rPr>
        <w:t xml:space="preserve"> LTA and not exceed </w:t>
      </w:r>
      <w:r w:rsidR="008A625C">
        <w:rPr>
          <w:rFonts w:ascii="Calibri" w:hAnsi="Calibri" w:cs="Calibri"/>
          <w:sz w:val="22"/>
          <w:szCs w:val="22"/>
          <w:lang w:eastAsia="ar-SA"/>
        </w:rPr>
        <w:t>73</w:t>
      </w:r>
      <w:r w:rsidR="008A625C" w:rsidRPr="00957AD4">
        <w:rPr>
          <w:rFonts w:ascii="Calibri" w:hAnsi="Calibri" w:cs="Calibri"/>
          <w:sz w:val="22"/>
          <w:szCs w:val="22"/>
          <w:lang w:eastAsia="ar-SA"/>
        </w:rPr>
        <w:t xml:space="preserve"> kg N/ha/yr in any LTA.</w:t>
      </w:r>
    </w:p>
    <w:p w14:paraId="1AA2C7E9" w14:textId="77777777" w:rsidR="00DD0B53" w:rsidRPr="00E9589D" w:rsidRDefault="00DD0B53" w:rsidP="00DD0B53">
      <w:pPr>
        <w:spacing w:after="0" w:line="240" w:lineRule="auto"/>
        <w:rPr>
          <w:rFonts w:ascii="Calibri" w:hAnsi="Calibri" w:cs="Calibri"/>
          <w:sz w:val="22"/>
          <w:szCs w:val="22"/>
          <w:lang w:val="en-US"/>
        </w:rPr>
      </w:pPr>
    </w:p>
    <w:p w14:paraId="71DBFB1A" w14:textId="769F14F1" w:rsidR="00DD0B53" w:rsidRPr="00257505" w:rsidRDefault="00257505" w:rsidP="00257505">
      <w:pPr>
        <w:spacing w:after="0" w:line="240" w:lineRule="auto"/>
        <w:ind w:left="567" w:hanging="567"/>
        <w:rPr>
          <w:rFonts w:ascii="Calibri" w:hAnsi="Calibri" w:cs="Calibri"/>
          <w:sz w:val="22"/>
          <w:szCs w:val="22"/>
          <w:lang w:val="en-US"/>
        </w:rPr>
      </w:pPr>
      <w:r>
        <w:rPr>
          <w:rFonts w:ascii="Calibri" w:hAnsi="Calibri" w:cs="Calibri"/>
          <w:sz w:val="22"/>
          <w:szCs w:val="22"/>
          <w:lang w:val="en-US"/>
        </w:rPr>
        <w:t>14</w:t>
      </w:r>
      <w:r>
        <w:rPr>
          <w:rFonts w:ascii="Calibri" w:hAnsi="Calibri" w:cs="Calibri"/>
          <w:sz w:val="22"/>
          <w:szCs w:val="22"/>
          <w:lang w:val="en-US"/>
        </w:rPr>
        <w:tab/>
      </w:r>
      <w:r w:rsidR="00DD0B53" w:rsidRPr="00257505">
        <w:rPr>
          <w:rFonts w:ascii="Calibri" w:hAnsi="Calibri" w:cs="Calibri"/>
          <w:sz w:val="22"/>
          <w:szCs w:val="22"/>
          <w:lang w:val="en-US"/>
        </w:rPr>
        <w:t xml:space="preserve">The annual </w:t>
      </w:r>
      <w:r w:rsidR="008A625C" w:rsidRPr="00257505">
        <w:rPr>
          <w:rFonts w:ascii="Calibri" w:hAnsi="Calibri" w:cs="Calibri"/>
          <w:sz w:val="22"/>
          <w:szCs w:val="22"/>
          <w:lang w:val="en-US"/>
        </w:rPr>
        <w:t>nutrient</w:t>
      </w:r>
      <w:r w:rsidR="00DD0B53" w:rsidRPr="00257505">
        <w:rPr>
          <w:rFonts w:ascii="Calibri" w:hAnsi="Calibri" w:cs="Calibri"/>
          <w:sz w:val="22"/>
          <w:szCs w:val="22"/>
          <w:lang w:val="en-US"/>
        </w:rPr>
        <w:t xml:space="preserve"> loading to the land treatment area must not exceed the following limits</w:t>
      </w:r>
      <w:r w:rsidR="00EB0E75" w:rsidRPr="00257505">
        <w:rPr>
          <w:rFonts w:ascii="Calibri" w:hAnsi="Calibri" w:cs="Calibri"/>
          <w:sz w:val="22"/>
          <w:szCs w:val="22"/>
          <w:lang w:val="en-US"/>
        </w:rPr>
        <w:t xml:space="preserve"> at all stages of the development</w:t>
      </w:r>
      <w:r w:rsidR="00DD0B53" w:rsidRPr="00257505">
        <w:rPr>
          <w:rFonts w:ascii="Calibri" w:hAnsi="Calibri" w:cs="Calibri"/>
          <w:sz w:val="22"/>
          <w:szCs w:val="22"/>
          <w:lang w:val="en-US"/>
        </w:rPr>
        <w:t>:</w:t>
      </w:r>
    </w:p>
    <w:p w14:paraId="012BF26D" w14:textId="77777777" w:rsidR="0040529C" w:rsidRDefault="0040529C" w:rsidP="0040529C">
      <w:pPr>
        <w:spacing w:after="0" w:line="240" w:lineRule="auto"/>
        <w:ind w:left="567"/>
        <w:rPr>
          <w:rFonts w:ascii="Calibri" w:hAnsi="Calibri" w:cs="Calibri"/>
          <w:sz w:val="22"/>
          <w:szCs w:val="22"/>
          <w:lang w:val="en-US"/>
        </w:rPr>
      </w:pPr>
    </w:p>
    <w:p w14:paraId="2D2908BC" w14:textId="1A246463" w:rsidR="0040529C" w:rsidRPr="00F1357A" w:rsidRDefault="008A625C" w:rsidP="0040529C">
      <w:pPr>
        <w:spacing w:after="0" w:line="240" w:lineRule="auto"/>
        <w:ind w:left="567" w:firstLine="66"/>
        <w:rPr>
          <w:rFonts w:ascii="Calibri" w:hAnsi="Calibri" w:cs="Calibri"/>
          <w:sz w:val="22"/>
          <w:szCs w:val="22"/>
          <w:lang w:val="en-US"/>
        </w:rPr>
      </w:pPr>
      <w:r>
        <w:rPr>
          <w:rFonts w:ascii="Calibri" w:hAnsi="Calibri" w:cs="Calibri"/>
          <w:sz w:val="22"/>
          <w:szCs w:val="22"/>
          <w:lang w:val="en-US"/>
        </w:rPr>
        <w:t>Nitrogen</w:t>
      </w:r>
    </w:p>
    <w:p w14:paraId="1F3CFCE6" w14:textId="77777777" w:rsidR="00DD0B53" w:rsidRPr="00E9589D" w:rsidRDefault="00DD0B53" w:rsidP="00584F0A">
      <w:pPr>
        <w:pStyle w:val="ListParagraph"/>
        <w:numPr>
          <w:ilvl w:val="0"/>
          <w:numId w:val="87"/>
        </w:numPr>
        <w:spacing w:after="0" w:line="240" w:lineRule="auto"/>
        <w:ind w:left="993"/>
        <w:jc w:val="both"/>
        <w:rPr>
          <w:rFonts w:ascii="Calibri" w:hAnsi="Calibri" w:cs="Calibri"/>
          <w:sz w:val="22"/>
          <w:szCs w:val="22"/>
          <w:lang w:val="en-US"/>
        </w:rPr>
      </w:pPr>
      <w:r w:rsidRPr="00E9589D">
        <w:rPr>
          <w:rFonts w:ascii="Calibri" w:hAnsi="Calibri" w:cs="Calibri"/>
          <w:sz w:val="22"/>
          <w:szCs w:val="22"/>
          <w:lang w:val="en-US"/>
        </w:rPr>
        <w:t xml:space="preserve">220kg N/hectare/year for cut and </w:t>
      </w:r>
      <w:proofErr w:type="gramStart"/>
      <w:r w:rsidRPr="00E9589D">
        <w:rPr>
          <w:rFonts w:ascii="Calibri" w:hAnsi="Calibri" w:cs="Calibri"/>
          <w:sz w:val="22"/>
          <w:szCs w:val="22"/>
          <w:lang w:val="en-US"/>
        </w:rPr>
        <w:t>carry;</w:t>
      </w:r>
      <w:proofErr w:type="gramEnd"/>
    </w:p>
    <w:p w14:paraId="01BEBF20" w14:textId="77777777" w:rsidR="00DD0B53" w:rsidRPr="00E9589D" w:rsidRDefault="00DD0B53" w:rsidP="00584F0A">
      <w:pPr>
        <w:pStyle w:val="ListParagraph"/>
        <w:numPr>
          <w:ilvl w:val="0"/>
          <w:numId w:val="87"/>
        </w:numPr>
        <w:spacing w:after="0" w:line="240" w:lineRule="auto"/>
        <w:ind w:left="993"/>
        <w:jc w:val="both"/>
        <w:rPr>
          <w:rFonts w:ascii="Calibri" w:hAnsi="Calibri" w:cs="Calibri"/>
          <w:sz w:val="22"/>
          <w:szCs w:val="22"/>
          <w:lang w:val="en-US"/>
        </w:rPr>
      </w:pPr>
      <w:r w:rsidRPr="00E9589D">
        <w:rPr>
          <w:rFonts w:ascii="Calibri" w:hAnsi="Calibri" w:cs="Calibri"/>
          <w:sz w:val="22"/>
          <w:szCs w:val="22"/>
          <w:lang w:val="en-US"/>
        </w:rPr>
        <w:t xml:space="preserve">150kg N/hectare/year for grazing or cut and leave, landscape </w:t>
      </w:r>
      <w:proofErr w:type="gramStart"/>
      <w:r w:rsidRPr="00E9589D">
        <w:rPr>
          <w:rFonts w:ascii="Calibri" w:hAnsi="Calibri" w:cs="Calibri"/>
          <w:sz w:val="22"/>
          <w:szCs w:val="22"/>
          <w:lang w:val="en-US"/>
        </w:rPr>
        <w:t>planting;</w:t>
      </w:r>
      <w:proofErr w:type="gramEnd"/>
    </w:p>
    <w:p w14:paraId="2D14A8FC" w14:textId="77777777" w:rsidR="0040529C" w:rsidRDefault="0040529C" w:rsidP="0040529C">
      <w:pPr>
        <w:spacing w:after="0" w:line="240" w:lineRule="auto"/>
        <w:ind w:left="633"/>
        <w:rPr>
          <w:rFonts w:ascii="Calibri" w:hAnsi="Calibri" w:cs="Calibri"/>
          <w:sz w:val="22"/>
          <w:szCs w:val="22"/>
          <w:lang w:val="en-US"/>
        </w:rPr>
      </w:pPr>
    </w:p>
    <w:p w14:paraId="0DB6F19D" w14:textId="0DFFE584" w:rsidR="00DD0B53" w:rsidRDefault="008A625C" w:rsidP="008A625C">
      <w:pPr>
        <w:spacing w:after="0" w:line="240" w:lineRule="auto"/>
        <w:ind w:left="633"/>
        <w:rPr>
          <w:rFonts w:ascii="Calibri" w:hAnsi="Calibri" w:cs="Calibri"/>
          <w:sz w:val="22"/>
          <w:szCs w:val="22"/>
          <w:lang w:val="en-US"/>
        </w:rPr>
      </w:pPr>
      <w:r>
        <w:rPr>
          <w:rFonts w:ascii="Calibri" w:hAnsi="Calibri" w:cs="Calibri"/>
          <w:sz w:val="22"/>
          <w:szCs w:val="22"/>
          <w:lang w:val="en-US"/>
        </w:rPr>
        <w:t>Phos</w:t>
      </w:r>
      <w:r w:rsidR="00D73D3C">
        <w:rPr>
          <w:rFonts w:ascii="Calibri" w:hAnsi="Calibri" w:cs="Calibri"/>
          <w:sz w:val="22"/>
          <w:szCs w:val="22"/>
          <w:lang w:val="en-US"/>
        </w:rPr>
        <w:t>phorus</w:t>
      </w:r>
    </w:p>
    <w:p w14:paraId="7F6852BA" w14:textId="77777777" w:rsidR="00DF07F9" w:rsidRPr="00957AD4" w:rsidRDefault="00DF07F9" w:rsidP="00584F0A">
      <w:pPr>
        <w:pStyle w:val="ListParagraph"/>
        <w:numPr>
          <w:ilvl w:val="0"/>
          <w:numId w:val="87"/>
        </w:numPr>
        <w:spacing w:after="0" w:line="240" w:lineRule="auto"/>
        <w:ind w:left="993"/>
        <w:jc w:val="both"/>
        <w:rPr>
          <w:rFonts w:ascii="Calibri" w:hAnsi="Calibri" w:cs="Calibri"/>
          <w:sz w:val="22"/>
          <w:szCs w:val="22"/>
          <w:lang w:val="en-US"/>
        </w:rPr>
      </w:pPr>
      <w:r>
        <w:rPr>
          <w:rFonts w:ascii="Calibri" w:hAnsi="Calibri" w:cs="Calibri"/>
          <w:sz w:val="22"/>
          <w:szCs w:val="22"/>
          <w:lang w:val="en-US"/>
        </w:rPr>
        <w:t xml:space="preserve">73 </w:t>
      </w:r>
      <w:r w:rsidRPr="00957AD4">
        <w:rPr>
          <w:rFonts w:ascii="Calibri" w:hAnsi="Calibri" w:cs="Calibri"/>
          <w:sz w:val="22"/>
          <w:szCs w:val="22"/>
          <w:lang w:val="en-US"/>
        </w:rPr>
        <w:t>kg N/hectare/year</w:t>
      </w:r>
      <w:r>
        <w:rPr>
          <w:rFonts w:ascii="Calibri" w:hAnsi="Calibri" w:cs="Calibri"/>
          <w:sz w:val="22"/>
          <w:szCs w:val="22"/>
          <w:lang w:val="en-US"/>
        </w:rPr>
        <w:t xml:space="preserve"> </w:t>
      </w:r>
      <w:r w:rsidRPr="00957AD4">
        <w:rPr>
          <w:rFonts w:ascii="Calibri" w:hAnsi="Calibri" w:cs="Calibri"/>
          <w:sz w:val="22"/>
          <w:szCs w:val="22"/>
          <w:lang w:val="en-US"/>
        </w:rPr>
        <w:t xml:space="preserve">for cut and </w:t>
      </w:r>
      <w:proofErr w:type="gramStart"/>
      <w:r w:rsidRPr="00957AD4">
        <w:rPr>
          <w:rFonts w:ascii="Calibri" w:hAnsi="Calibri" w:cs="Calibri"/>
          <w:sz w:val="22"/>
          <w:szCs w:val="22"/>
          <w:lang w:val="en-US"/>
        </w:rPr>
        <w:t>carry;</w:t>
      </w:r>
      <w:proofErr w:type="gramEnd"/>
    </w:p>
    <w:p w14:paraId="603A9CE2" w14:textId="77777777" w:rsidR="00DF07F9" w:rsidRPr="00957AD4" w:rsidRDefault="00DF07F9" w:rsidP="00584F0A">
      <w:pPr>
        <w:pStyle w:val="ListParagraph"/>
        <w:numPr>
          <w:ilvl w:val="0"/>
          <w:numId w:val="87"/>
        </w:numPr>
        <w:spacing w:after="0" w:line="240" w:lineRule="auto"/>
        <w:ind w:left="993"/>
        <w:jc w:val="both"/>
        <w:rPr>
          <w:rFonts w:ascii="Calibri" w:hAnsi="Calibri" w:cs="Calibri"/>
          <w:sz w:val="22"/>
          <w:szCs w:val="22"/>
          <w:lang w:val="en-US"/>
        </w:rPr>
      </w:pPr>
      <w:r>
        <w:rPr>
          <w:rFonts w:ascii="Calibri" w:hAnsi="Calibri" w:cs="Calibri"/>
          <w:sz w:val="22"/>
          <w:szCs w:val="22"/>
          <w:lang w:val="en-US"/>
        </w:rPr>
        <w:t xml:space="preserve">64 </w:t>
      </w:r>
      <w:r w:rsidRPr="00957AD4">
        <w:rPr>
          <w:rFonts w:ascii="Calibri" w:hAnsi="Calibri" w:cs="Calibri"/>
          <w:sz w:val="22"/>
          <w:szCs w:val="22"/>
          <w:lang w:val="en-US"/>
        </w:rPr>
        <w:t xml:space="preserve">kg N/hectare/year for grazing or cut and leave, landscape </w:t>
      </w:r>
      <w:proofErr w:type="gramStart"/>
      <w:r w:rsidRPr="00957AD4">
        <w:rPr>
          <w:rFonts w:ascii="Calibri" w:hAnsi="Calibri" w:cs="Calibri"/>
          <w:sz w:val="22"/>
          <w:szCs w:val="22"/>
          <w:lang w:val="en-US"/>
        </w:rPr>
        <w:t>planting;</w:t>
      </w:r>
      <w:proofErr w:type="gramEnd"/>
    </w:p>
    <w:p w14:paraId="04CBA04D" w14:textId="77777777" w:rsidR="00D73D3C" w:rsidRPr="00F1357A" w:rsidRDefault="00D73D3C" w:rsidP="00F1357A">
      <w:pPr>
        <w:spacing w:after="0" w:line="240" w:lineRule="auto"/>
        <w:ind w:left="633"/>
        <w:rPr>
          <w:rFonts w:ascii="Calibri" w:hAnsi="Calibri" w:cs="Calibri"/>
          <w:sz w:val="22"/>
          <w:szCs w:val="22"/>
          <w:lang w:val="en-US"/>
        </w:rPr>
      </w:pPr>
    </w:p>
    <w:p w14:paraId="23ACE8E9" w14:textId="67FB9B4F" w:rsidR="006770D5" w:rsidRPr="00957AD4" w:rsidRDefault="006770D5" w:rsidP="006770D5">
      <w:pPr>
        <w:spacing w:after="0" w:line="240" w:lineRule="auto"/>
        <w:ind w:left="720"/>
        <w:rPr>
          <w:rFonts w:ascii="Calibri" w:hAnsi="Calibri" w:cs="Calibri"/>
          <w:i/>
          <w:iCs/>
          <w:sz w:val="22"/>
          <w:szCs w:val="22"/>
          <w:lang w:eastAsia="ar-SA"/>
        </w:rPr>
      </w:pPr>
      <w:r w:rsidRPr="00957AD4">
        <w:rPr>
          <w:rFonts w:ascii="Calibri" w:hAnsi="Calibri" w:cs="Calibri"/>
          <w:b/>
          <w:bCs/>
          <w:i/>
          <w:iCs/>
          <w:sz w:val="22"/>
          <w:szCs w:val="22"/>
          <w:lang w:eastAsia="ar-SA"/>
        </w:rPr>
        <w:t xml:space="preserve">Advice </w:t>
      </w:r>
      <w:proofErr w:type="gramStart"/>
      <w:r w:rsidRPr="00957AD4">
        <w:rPr>
          <w:rFonts w:ascii="Calibri" w:hAnsi="Calibri" w:cs="Calibri"/>
          <w:b/>
          <w:bCs/>
          <w:i/>
          <w:iCs/>
          <w:sz w:val="22"/>
          <w:szCs w:val="22"/>
          <w:lang w:eastAsia="ar-SA"/>
        </w:rPr>
        <w:t>note</w:t>
      </w:r>
      <w:proofErr w:type="gramEnd"/>
      <w:r w:rsidRPr="00957AD4">
        <w:rPr>
          <w:rFonts w:ascii="Calibri" w:hAnsi="Calibri" w:cs="Calibri"/>
          <w:i/>
          <w:iCs/>
          <w:sz w:val="22"/>
          <w:szCs w:val="22"/>
          <w:lang w:eastAsia="ar-SA"/>
        </w:rPr>
        <w:t xml:space="preserve">: The </w:t>
      </w:r>
      <w:r>
        <w:rPr>
          <w:rFonts w:ascii="Calibri" w:hAnsi="Calibri" w:cs="Calibri"/>
          <w:i/>
          <w:iCs/>
          <w:sz w:val="22"/>
          <w:szCs w:val="22"/>
          <w:lang w:eastAsia="ar-SA"/>
        </w:rPr>
        <w:t>l</w:t>
      </w:r>
      <w:r w:rsidRPr="00957AD4">
        <w:rPr>
          <w:rFonts w:ascii="Calibri" w:hAnsi="Calibri" w:cs="Calibri"/>
          <w:i/>
          <w:iCs/>
          <w:sz w:val="22"/>
          <w:szCs w:val="22"/>
          <w:lang w:eastAsia="ar-SA"/>
        </w:rPr>
        <w:t>and treatment area</w:t>
      </w:r>
      <w:r>
        <w:rPr>
          <w:rFonts w:ascii="Calibri" w:hAnsi="Calibri" w:cs="Calibri"/>
          <w:i/>
          <w:iCs/>
          <w:sz w:val="22"/>
          <w:szCs w:val="22"/>
          <w:lang w:eastAsia="ar-SA"/>
        </w:rPr>
        <w:t xml:space="preserve"> nutrient</w:t>
      </w:r>
      <w:r w:rsidRPr="00957AD4">
        <w:rPr>
          <w:rFonts w:ascii="Calibri" w:hAnsi="Calibri" w:cs="Calibri"/>
          <w:i/>
          <w:iCs/>
          <w:sz w:val="22"/>
          <w:szCs w:val="22"/>
          <w:lang w:eastAsia="ar-SA"/>
        </w:rPr>
        <w:t xml:space="preserve"> loading rate of 193 kg N/ha/yr </w:t>
      </w:r>
      <w:r>
        <w:rPr>
          <w:rFonts w:ascii="Calibri" w:hAnsi="Calibri" w:cs="Calibri"/>
          <w:i/>
          <w:iCs/>
          <w:sz w:val="22"/>
          <w:szCs w:val="22"/>
          <w:lang w:eastAsia="ar-SA"/>
        </w:rPr>
        <w:t xml:space="preserve">and 64 kg P/ha/yr </w:t>
      </w:r>
      <w:r w:rsidRPr="00957AD4">
        <w:rPr>
          <w:rFonts w:ascii="Calibri" w:hAnsi="Calibri" w:cs="Calibri"/>
          <w:i/>
          <w:iCs/>
          <w:sz w:val="22"/>
          <w:szCs w:val="22"/>
          <w:lang w:eastAsia="ar-SA"/>
        </w:rPr>
        <w:t xml:space="preserve">is calculated based on the </w:t>
      </w:r>
      <w:r w:rsidRPr="00B746C5">
        <w:rPr>
          <w:rFonts w:ascii="Calibri" w:hAnsi="Calibri" w:cs="Calibri"/>
          <w:i/>
          <w:iCs/>
          <w:sz w:val="22"/>
          <w:szCs w:val="22"/>
          <w:lang w:eastAsia="ar-SA"/>
        </w:rPr>
        <w:t>daily flow data collected under Condition 1</w:t>
      </w:r>
      <w:r w:rsidR="00C04DE5">
        <w:rPr>
          <w:rFonts w:ascii="Calibri" w:hAnsi="Calibri" w:cs="Calibri"/>
          <w:i/>
          <w:iCs/>
          <w:sz w:val="22"/>
          <w:szCs w:val="22"/>
          <w:lang w:eastAsia="ar-SA"/>
        </w:rPr>
        <w:t>7</w:t>
      </w:r>
      <w:r w:rsidRPr="00B746C5">
        <w:rPr>
          <w:rFonts w:ascii="Calibri" w:hAnsi="Calibri" w:cs="Calibri"/>
          <w:i/>
          <w:iCs/>
          <w:sz w:val="22"/>
          <w:szCs w:val="22"/>
          <w:lang w:eastAsia="ar-SA"/>
        </w:rPr>
        <w:t xml:space="preserve"> multiplied by the Total Nitrogen or Total phosphorus sampling collected under Condition </w:t>
      </w:r>
      <w:r w:rsidR="00C04DE5">
        <w:rPr>
          <w:rFonts w:ascii="Calibri" w:hAnsi="Calibri" w:cs="Calibri"/>
          <w:i/>
          <w:iCs/>
          <w:sz w:val="22"/>
          <w:szCs w:val="22"/>
          <w:lang w:eastAsia="ar-SA"/>
        </w:rPr>
        <w:t>20</w:t>
      </w:r>
      <w:r w:rsidRPr="00B746C5">
        <w:rPr>
          <w:rFonts w:ascii="Calibri" w:hAnsi="Calibri" w:cs="Calibri"/>
          <w:i/>
          <w:iCs/>
          <w:sz w:val="22"/>
          <w:szCs w:val="22"/>
          <w:lang w:eastAsia="ar-SA"/>
        </w:rPr>
        <w:t xml:space="preserve"> of this consent and divided by the Land Treatment area.  At a design flow of 2,005 m</w:t>
      </w:r>
      <w:r w:rsidRPr="00B746C5">
        <w:rPr>
          <w:rFonts w:ascii="Calibri" w:hAnsi="Calibri" w:cs="Calibri"/>
          <w:i/>
          <w:iCs/>
          <w:sz w:val="22"/>
          <w:szCs w:val="22"/>
          <w:vertAlign w:val="superscript"/>
          <w:lang w:eastAsia="ar-SA"/>
        </w:rPr>
        <w:t>3</w:t>
      </w:r>
      <w:r w:rsidRPr="00B746C5">
        <w:rPr>
          <w:rFonts w:ascii="Calibri" w:hAnsi="Calibri" w:cs="Calibri"/>
          <w:i/>
          <w:iCs/>
          <w:sz w:val="22"/>
          <w:szCs w:val="22"/>
          <w:lang w:eastAsia="ar-SA"/>
        </w:rPr>
        <w:t>/day average dry weather flow, to achieve Total nitrogen load of 193 kg N/ha/yr or less, the average Total nitrogen concentration equals 7.5 milligrams per litre.  To achieve a Total phosphorus load of 64 kg P/ha/yr or less, the average Total phosphorus concentration equals 2.5 milligrams per litre.</w:t>
      </w:r>
    </w:p>
    <w:p w14:paraId="4AA2C914" w14:textId="77777777" w:rsidR="004761DF" w:rsidRPr="00E9589D" w:rsidRDefault="004761DF" w:rsidP="00DD0B53">
      <w:pPr>
        <w:spacing w:after="0" w:line="240" w:lineRule="auto"/>
        <w:rPr>
          <w:rFonts w:ascii="Calibri" w:hAnsi="Calibri" w:cs="Calibri"/>
          <w:sz w:val="22"/>
          <w:szCs w:val="22"/>
          <w:lang w:eastAsia="ar-SA"/>
        </w:rPr>
      </w:pPr>
    </w:p>
    <w:p w14:paraId="3CF94861" w14:textId="77777777" w:rsidR="00DD0B53" w:rsidRPr="00E9589D" w:rsidRDefault="00DD0B53" w:rsidP="00DD0B53">
      <w:pPr>
        <w:spacing w:after="0" w:line="240" w:lineRule="auto"/>
        <w:rPr>
          <w:rFonts w:ascii="Calibri" w:hAnsi="Calibri" w:cs="Calibri"/>
          <w:sz w:val="22"/>
          <w:szCs w:val="22"/>
          <w:u w:val="single"/>
          <w:lang w:eastAsia="ar-SA"/>
        </w:rPr>
      </w:pPr>
      <w:r w:rsidRPr="00E9589D">
        <w:rPr>
          <w:rFonts w:ascii="Calibri" w:hAnsi="Calibri" w:cs="Calibri"/>
          <w:sz w:val="22"/>
          <w:szCs w:val="22"/>
          <w:u w:val="single"/>
          <w:lang w:eastAsia="ar-SA"/>
        </w:rPr>
        <w:t>Performance Monitoring</w:t>
      </w:r>
    </w:p>
    <w:p w14:paraId="425A7DE4" w14:textId="77777777" w:rsidR="00DD0B53" w:rsidRPr="00E9589D" w:rsidRDefault="00DD0B53" w:rsidP="00DD0B53">
      <w:pPr>
        <w:spacing w:after="0" w:line="240" w:lineRule="auto"/>
        <w:rPr>
          <w:rFonts w:ascii="Calibri" w:hAnsi="Calibri" w:cs="Calibri"/>
          <w:sz w:val="22"/>
          <w:szCs w:val="22"/>
          <w:u w:val="single"/>
          <w:lang w:eastAsia="ar-SA"/>
        </w:rPr>
      </w:pPr>
    </w:p>
    <w:p w14:paraId="249C66B3" w14:textId="2F92757E" w:rsidR="00DD0B53" w:rsidRDefault="00914ADE" w:rsidP="00DD0B53">
      <w:pPr>
        <w:spacing w:after="0" w:line="240" w:lineRule="auto"/>
        <w:ind w:left="567" w:hanging="567"/>
        <w:rPr>
          <w:rFonts w:ascii="Calibri" w:hAnsi="Calibri" w:cs="Calibri"/>
          <w:sz w:val="22"/>
          <w:szCs w:val="22"/>
          <w:lang w:eastAsia="ar-SA"/>
        </w:rPr>
      </w:pPr>
      <w:r w:rsidRPr="00E9589D">
        <w:rPr>
          <w:rFonts w:ascii="Calibri" w:hAnsi="Calibri" w:cs="Calibri"/>
          <w:sz w:val="22"/>
          <w:szCs w:val="22"/>
          <w:lang w:eastAsia="ar-SA"/>
        </w:rPr>
        <w:t>1</w:t>
      </w:r>
      <w:r w:rsidR="00257505">
        <w:rPr>
          <w:rFonts w:ascii="Calibri" w:hAnsi="Calibri" w:cs="Calibri"/>
          <w:sz w:val="22"/>
          <w:szCs w:val="22"/>
          <w:lang w:eastAsia="ar-SA"/>
        </w:rPr>
        <w:t>5</w:t>
      </w:r>
      <w:r w:rsidR="00257505">
        <w:rPr>
          <w:rFonts w:ascii="Calibri" w:hAnsi="Calibri" w:cs="Calibri"/>
          <w:sz w:val="22"/>
          <w:szCs w:val="22"/>
          <w:lang w:eastAsia="ar-SA"/>
        </w:rPr>
        <w:tab/>
      </w:r>
      <w:r w:rsidR="00DD0B53" w:rsidRPr="00E9589D">
        <w:rPr>
          <w:rFonts w:ascii="Calibri" w:hAnsi="Calibri" w:cs="Calibri"/>
          <w:sz w:val="22"/>
          <w:szCs w:val="22"/>
          <w:lang w:eastAsia="ar-SA"/>
        </w:rPr>
        <w:t>Prior to commissioning the land treatment system, the land treatment areas shall be marked out by any means that ensure the extent of the areas are identifiable on the ground surface and shall remain marked out for the term of the consent.</w:t>
      </w:r>
      <w:r w:rsidR="00257505">
        <w:rPr>
          <w:rFonts w:ascii="Calibri" w:hAnsi="Calibri" w:cs="Calibri"/>
          <w:sz w:val="22"/>
          <w:szCs w:val="22"/>
          <w:lang w:eastAsia="ar-SA"/>
        </w:rPr>
        <w:t>’</w:t>
      </w:r>
    </w:p>
    <w:p w14:paraId="6E22E35B" w14:textId="77777777" w:rsidR="00257505" w:rsidRPr="00E9589D" w:rsidRDefault="00257505" w:rsidP="00DD0B53">
      <w:pPr>
        <w:spacing w:after="0" w:line="240" w:lineRule="auto"/>
        <w:ind w:left="567" w:hanging="567"/>
        <w:rPr>
          <w:rFonts w:ascii="Calibri" w:hAnsi="Calibri" w:cs="Calibri"/>
          <w:sz w:val="22"/>
          <w:szCs w:val="22"/>
          <w:lang w:eastAsia="ar-SA"/>
        </w:rPr>
      </w:pPr>
    </w:p>
    <w:p w14:paraId="0DC3D295" w14:textId="1203A90B" w:rsidR="0061678E" w:rsidRPr="00257505" w:rsidRDefault="00257505" w:rsidP="00257505">
      <w:pPr>
        <w:tabs>
          <w:tab w:val="left" w:pos="720"/>
          <w:tab w:val="left" w:pos="1305"/>
        </w:tabs>
        <w:ind w:left="567" w:hanging="567"/>
        <w:rPr>
          <w:rFonts w:ascii="Calibri" w:hAnsi="Calibri" w:cs="Calibri"/>
          <w:sz w:val="22"/>
          <w:szCs w:val="22"/>
          <w:lang w:eastAsia="ar-SA"/>
        </w:rPr>
      </w:pPr>
      <w:r>
        <w:rPr>
          <w:rFonts w:ascii="Calibri" w:hAnsi="Calibri" w:cs="Calibri"/>
          <w:sz w:val="22"/>
          <w:szCs w:val="22"/>
          <w:lang w:eastAsia="ar-SA"/>
        </w:rPr>
        <w:t>16</w:t>
      </w:r>
      <w:r>
        <w:rPr>
          <w:rFonts w:ascii="Calibri" w:hAnsi="Calibri" w:cs="Calibri"/>
          <w:sz w:val="22"/>
          <w:szCs w:val="22"/>
          <w:lang w:eastAsia="ar-SA"/>
        </w:rPr>
        <w:tab/>
      </w:r>
      <w:r w:rsidR="0061678E" w:rsidRPr="00257505">
        <w:rPr>
          <w:rFonts w:ascii="Calibri" w:hAnsi="Calibri" w:cs="Calibri"/>
          <w:sz w:val="22"/>
          <w:szCs w:val="22"/>
          <w:lang w:eastAsia="ar-SA"/>
        </w:rPr>
        <w:t xml:space="preserve">The Consent Holder must follow the process set out below for any plans, documents, designs or specifications (hereafter referred to as ‘documents’) requiring written certification from the Otago Regional Council: </w:t>
      </w:r>
    </w:p>
    <w:p w14:paraId="2C726337" w14:textId="77777777" w:rsidR="0061678E" w:rsidRPr="0061678E" w:rsidRDefault="0061678E" w:rsidP="007456F9">
      <w:pPr>
        <w:pStyle w:val="ListParagraph"/>
        <w:tabs>
          <w:tab w:val="left" w:pos="720"/>
          <w:tab w:val="left" w:pos="1305"/>
        </w:tabs>
        <w:ind w:left="567"/>
        <w:rPr>
          <w:rFonts w:ascii="Calibri" w:hAnsi="Calibri" w:cs="Calibri"/>
          <w:sz w:val="22"/>
          <w:szCs w:val="22"/>
          <w:lang w:eastAsia="ar-SA"/>
        </w:rPr>
      </w:pPr>
    </w:p>
    <w:p w14:paraId="3B54FA97" w14:textId="70B63A1A" w:rsidR="0061678E" w:rsidRPr="0061678E" w:rsidRDefault="0061678E" w:rsidP="007456F9">
      <w:pPr>
        <w:pStyle w:val="ListParagraph"/>
        <w:numPr>
          <w:ilvl w:val="0"/>
          <w:numId w:val="172"/>
        </w:numPr>
        <w:tabs>
          <w:tab w:val="left" w:pos="720"/>
        </w:tabs>
        <w:spacing w:after="0"/>
        <w:rPr>
          <w:rFonts w:ascii="Calibri" w:hAnsi="Calibri" w:cs="Calibri"/>
          <w:sz w:val="22"/>
          <w:szCs w:val="22"/>
          <w:lang w:eastAsia="ar-SA"/>
        </w:rPr>
      </w:pPr>
      <w:r w:rsidRPr="0061678E">
        <w:rPr>
          <w:rFonts w:ascii="Calibri" w:hAnsi="Calibri" w:cs="Calibri"/>
          <w:sz w:val="22"/>
          <w:szCs w:val="22"/>
          <w:lang w:eastAsia="ar-SA"/>
        </w:rPr>
        <w:lastRenderedPageBreak/>
        <w:t xml:space="preserve">Documents requiring written certification must be submitted to the Otago Regional Council in electronic form, or in hard copy form if requested, within the timeframe specified in the relevant condition. </w:t>
      </w:r>
    </w:p>
    <w:p w14:paraId="461E42E1" w14:textId="19DFD987" w:rsidR="0061678E" w:rsidRPr="0061678E" w:rsidRDefault="0061678E" w:rsidP="007456F9">
      <w:pPr>
        <w:pStyle w:val="ListParagraph"/>
        <w:numPr>
          <w:ilvl w:val="0"/>
          <w:numId w:val="172"/>
        </w:numPr>
        <w:tabs>
          <w:tab w:val="left" w:pos="720"/>
        </w:tabs>
        <w:spacing w:after="0"/>
        <w:ind w:left="1134"/>
        <w:rPr>
          <w:rFonts w:ascii="Calibri" w:hAnsi="Calibri" w:cs="Calibri"/>
          <w:sz w:val="22"/>
          <w:szCs w:val="22"/>
          <w:lang w:eastAsia="ar-SA"/>
        </w:rPr>
      </w:pPr>
      <w:r w:rsidRPr="0061678E">
        <w:rPr>
          <w:rFonts w:ascii="Calibri" w:hAnsi="Calibri" w:cs="Calibri"/>
          <w:sz w:val="22"/>
          <w:szCs w:val="22"/>
          <w:lang w:eastAsia="ar-SA"/>
        </w:rPr>
        <w:t xml:space="preserve">Works to which the documents relate must not commence until the Consent Holder has received written certification from the Otago Regional Council. </w:t>
      </w:r>
    </w:p>
    <w:p w14:paraId="11F88B48" w14:textId="3BA8E10B" w:rsidR="0061678E" w:rsidRPr="0061678E" w:rsidRDefault="0061678E" w:rsidP="007456F9">
      <w:pPr>
        <w:pStyle w:val="ListParagraph"/>
        <w:numPr>
          <w:ilvl w:val="0"/>
          <w:numId w:val="172"/>
        </w:numPr>
        <w:tabs>
          <w:tab w:val="left" w:pos="720"/>
        </w:tabs>
        <w:spacing w:after="0"/>
        <w:ind w:left="1134"/>
        <w:rPr>
          <w:rFonts w:ascii="Calibri" w:hAnsi="Calibri" w:cs="Calibri"/>
          <w:sz w:val="22"/>
          <w:szCs w:val="22"/>
          <w:lang w:eastAsia="ar-SA"/>
        </w:rPr>
      </w:pPr>
      <w:r w:rsidRPr="0061678E">
        <w:rPr>
          <w:rFonts w:ascii="Calibri" w:hAnsi="Calibri" w:cs="Calibri"/>
          <w:sz w:val="22"/>
          <w:szCs w:val="22"/>
          <w:lang w:eastAsia="ar-SA"/>
        </w:rPr>
        <w:t xml:space="preserve">If the Otago Regional Council’s response </w:t>
      </w:r>
      <w:proofErr w:type="gramStart"/>
      <w:r w:rsidRPr="0061678E">
        <w:rPr>
          <w:rFonts w:ascii="Calibri" w:hAnsi="Calibri" w:cs="Calibri"/>
          <w:sz w:val="22"/>
          <w:szCs w:val="22"/>
          <w:lang w:eastAsia="ar-SA"/>
        </w:rPr>
        <w:t>is not able to</w:t>
      </w:r>
      <w:proofErr w:type="gramEnd"/>
      <w:r w:rsidRPr="0061678E">
        <w:rPr>
          <w:rFonts w:ascii="Calibri" w:hAnsi="Calibri" w:cs="Calibri"/>
          <w:sz w:val="22"/>
          <w:szCs w:val="22"/>
          <w:lang w:eastAsia="ar-SA"/>
        </w:rPr>
        <w:t xml:space="preserve"> certify the documents, the reasons and recommendations are to be provided in </w:t>
      </w:r>
      <w:proofErr w:type="gramStart"/>
      <w:r w:rsidRPr="0061678E">
        <w:rPr>
          <w:rFonts w:ascii="Calibri" w:hAnsi="Calibri" w:cs="Calibri"/>
          <w:sz w:val="22"/>
          <w:szCs w:val="22"/>
          <w:lang w:eastAsia="ar-SA"/>
        </w:rPr>
        <w:t>writing</w:t>
      </w:r>
      <w:proofErr w:type="gramEnd"/>
      <w:r w:rsidRPr="0061678E">
        <w:rPr>
          <w:rFonts w:ascii="Calibri" w:hAnsi="Calibri" w:cs="Calibri"/>
          <w:sz w:val="22"/>
          <w:szCs w:val="22"/>
          <w:lang w:eastAsia="ar-SA"/>
        </w:rPr>
        <w:t xml:space="preserve"> and the Consent Holder must consider the Council’s reasons and recommendations and resubmit amended documents for written certification. </w:t>
      </w:r>
    </w:p>
    <w:p w14:paraId="0703FEF5" w14:textId="58CE2408" w:rsidR="0061678E" w:rsidRPr="0061678E" w:rsidRDefault="0061678E" w:rsidP="007456F9">
      <w:pPr>
        <w:pStyle w:val="ListParagraph"/>
        <w:numPr>
          <w:ilvl w:val="0"/>
          <w:numId w:val="172"/>
        </w:numPr>
        <w:tabs>
          <w:tab w:val="left" w:pos="720"/>
        </w:tabs>
        <w:ind w:left="1134"/>
        <w:rPr>
          <w:rFonts w:ascii="Calibri" w:hAnsi="Calibri" w:cs="Calibri"/>
          <w:sz w:val="22"/>
          <w:szCs w:val="22"/>
          <w:lang w:eastAsia="ar-SA"/>
        </w:rPr>
      </w:pPr>
      <w:r w:rsidRPr="0061678E">
        <w:rPr>
          <w:rFonts w:ascii="Calibri" w:hAnsi="Calibri" w:cs="Calibri"/>
          <w:sz w:val="22"/>
          <w:szCs w:val="22"/>
          <w:lang w:eastAsia="ar-SA"/>
        </w:rPr>
        <w:t xml:space="preserve">If provided for in conditions, certified documents may be amended at the request of the Consent Holder subject to written recertification undertaken in accordance with Conditions (a) to (c) with references in those clauses to certification to be read as recertification. </w:t>
      </w:r>
    </w:p>
    <w:p w14:paraId="0DD91AF8" w14:textId="77777777" w:rsidR="00294113" w:rsidRDefault="00294113" w:rsidP="00294113">
      <w:pPr>
        <w:pStyle w:val="ListParagraph"/>
        <w:tabs>
          <w:tab w:val="left" w:pos="720"/>
          <w:tab w:val="left" w:pos="1305"/>
        </w:tabs>
        <w:spacing w:after="0" w:line="240" w:lineRule="auto"/>
        <w:ind w:left="567"/>
        <w:rPr>
          <w:rFonts w:ascii="Calibri" w:hAnsi="Calibri" w:cs="Calibri"/>
          <w:i/>
          <w:iCs/>
          <w:sz w:val="22"/>
          <w:szCs w:val="22"/>
          <w:lang w:eastAsia="ar-SA"/>
        </w:rPr>
      </w:pPr>
    </w:p>
    <w:p w14:paraId="0E16BB48" w14:textId="13CBD5E3" w:rsidR="0087573C" w:rsidRDefault="0061678E" w:rsidP="007456F9">
      <w:pPr>
        <w:pStyle w:val="ListParagraph"/>
        <w:tabs>
          <w:tab w:val="left" w:pos="720"/>
          <w:tab w:val="left" w:pos="1305"/>
        </w:tabs>
        <w:spacing w:after="0" w:line="240" w:lineRule="auto"/>
        <w:ind w:left="567"/>
        <w:rPr>
          <w:rFonts w:ascii="Calibri" w:hAnsi="Calibri" w:cs="Calibri"/>
          <w:sz w:val="22"/>
          <w:szCs w:val="22"/>
          <w:lang w:eastAsia="ar-SA"/>
        </w:rPr>
      </w:pPr>
      <w:r w:rsidRPr="0061678E">
        <w:rPr>
          <w:rFonts w:ascii="Calibri" w:hAnsi="Calibri" w:cs="Calibri"/>
          <w:i/>
          <w:iCs/>
          <w:sz w:val="22"/>
          <w:szCs w:val="22"/>
          <w:lang w:eastAsia="ar-SA"/>
        </w:rPr>
        <w:t>Advice Note: The written certification process is confined to confirming that the documents adequately give effect to the relevant condition(s).</w:t>
      </w:r>
    </w:p>
    <w:p w14:paraId="4EED0529" w14:textId="77777777" w:rsidR="00294113" w:rsidRDefault="00294113" w:rsidP="007456F9">
      <w:pPr>
        <w:pStyle w:val="ListParagraph"/>
        <w:tabs>
          <w:tab w:val="left" w:pos="720"/>
          <w:tab w:val="left" w:pos="1305"/>
        </w:tabs>
        <w:spacing w:after="0" w:line="240" w:lineRule="auto"/>
        <w:ind w:left="567"/>
        <w:rPr>
          <w:rFonts w:ascii="Calibri" w:hAnsi="Calibri" w:cs="Calibri"/>
          <w:sz w:val="22"/>
          <w:szCs w:val="22"/>
          <w:lang w:eastAsia="ar-SA"/>
        </w:rPr>
      </w:pPr>
    </w:p>
    <w:p w14:paraId="79B1AB62" w14:textId="77777777" w:rsidR="001D08EF" w:rsidRDefault="001D08EF" w:rsidP="007456F9">
      <w:pPr>
        <w:pStyle w:val="ListParagraph"/>
        <w:autoSpaceDE w:val="0"/>
        <w:autoSpaceDN w:val="0"/>
        <w:adjustRightInd w:val="0"/>
        <w:spacing w:after="8" w:line="240" w:lineRule="auto"/>
        <w:ind w:left="567"/>
        <w:rPr>
          <w:rFonts w:ascii="Source Sans Pro" w:hAnsi="Source Sans Pro" w:cs="Source Sans Pro"/>
          <w:color w:val="000000"/>
          <w:kern w:val="0"/>
          <w:sz w:val="22"/>
          <w:szCs w:val="22"/>
        </w:rPr>
      </w:pPr>
    </w:p>
    <w:p w14:paraId="1E9C9320" w14:textId="7162B726" w:rsidR="003D1C23" w:rsidRPr="005C45BD" w:rsidRDefault="005C45BD" w:rsidP="005C45BD">
      <w:pPr>
        <w:autoSpaceDE w:val="0"/>
        <w:autoSpaceDN w:val="0"/>
        <w:adjustRightInd w:val="0"/>
        <w:spacing w:after="8" w:line="240" w:lineRule="auto"/>
        <w:rPr>
          <w:rFonts w:ascii="Calibri" w:hAnsi="Calibri" w:cs="Calibri"/>
          <w:color w:val="000000"/>
          <w:kern w:val="0"/>
          <w:sz w:val="22"/>
          <w:szCs w:val="22"/>
        </w:rPr>
      </w:pPr>
      <w:r>
        <w:rPr>
          <w:rFonts w:ascii="Calibri" w:hAnsi="Calibri" w:cs="Calibri"/>
          <w:color w:val="000000"/>
          <w:kern w:val="0"/>
          <w:sz w:val="22"/>
          <w:szCs w:val="22"/>
        </w:rPr>
        <w:t xml:space="preserve">17      </w:t>
      </w:r>
      <w:r w:rsidR="003D1C23" w:rsidRPr="005C45BD">
        <w:rPr>
          <w:rFonts w:ascii="Calibri" w:hAnsi="Calibri" w:cs="Calibri"/>
          <w:color w:val="000000"/>
          <w:kern w:val="0"/>
          <w:sz w:val="22"/>
          <w:szCs w:val="22"/>
        </w:rPr>
        <w:t xml:space="preserve">The Consent Holder must: </w:t>
      </w:r>
    </w:p>
    <w:p w14:paraId="67FECE44" w14:textId="77777777" w:rsidR="001D08EF" w:rsidRPr="00B746C5" w:rsidRDefault="001D08EF" w:rsidP="007456F9">
      <w:pPr>
        <w:pStyle w:val="ListParagraph"/>
        <w:autoSpaceDE w:val="0"/>
        <w:autoSpaceDN w:val="0"/>
        <w:adjustRightInd w:val="0"/>
        <w:spacing w:after="8" w:line="240" w:lineRule="auto"/>
        <w:ind w:left="567"/>
        <w:rPr>
          <w:rFonts w:ascii="Calibri" w:hAnsi="Calibri" w:cs="Calibri"/>
          <w:color w:val="000000"/>
          <w:kern w:val="0"/>
          <w:sz w:val="22"/>
          <w:szCs w:val="22"/>
        </w:rPr>
      </w:pPr>
    </w:p>
    <w:p w14:paraId="77C4FD40" w14:textId="0CCBCDFA" w:rsidR="003D1C23" w:rsidRPr="00B746C5" w:rsidRDefault="003D1C23" w:rsidP="007456F9">
      <w:pPr>
        <w:pStyle w:val="ListParagraph"/>
        <w:autoSpaceDE w:val="0"/>
        <w:autoSpaceDN w:val="0"/>
        <w:adjustRightInd w:val="0"/>
        <w:spacing w:after="8" w:line="240" w:lineRule="auto"/>
        <w:rPr>
          <w:rFonts w:ascii="Calibri" w:hAnsi="Calibri" w:cs="Calibri"/>
          <w:color w:val="000000"/>
          <w:kern w:val="0"/>
          <w:sz w:val="22"/>
          <w:szCs w:val="22"/>
        </w:rPr>
      </w:pPr>
      <w:r w:rsidRPr="00B746C5">
        <w:rPr>
          <w:rFonts w:ascii="Calibri" w:hAnsi="Calibri" w:cs="Calibri"/>
          <w:color w:val="000000"/>
          <w:kern w:val="0"/>
          <w:sz w:val="22"/>
          <w:szCs w:val="22"/>
        </w:rPr>
        <w:t>a)</w:t>
      </w:r>
      <w:r w:rsidR="001D08EF"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Prior to the first exercise of this consent, install: </w:t>
      </w:r>
    </w:p>
    <w:p w14:paraId="5B347D27" w14:textId="7BF62058" w:rsidR="003D1C23" w:rsidRPr="00B746C5" w:rsidRDefault="003D1C23" w:rsidP="007456F9">
      <w:pPr>
        <w:pStyle w:val="ListParagraph"/>
        <w:numPr>
          <w:ilvl w:val="2"/>
          <w:numId w:val="173"/>
        </w:numPr>
        <w:autoSpaceDE w:val="0"/>
        <w:autoSpaceDN w:val="0"/>
        <w:adjustRightInd w:val="0"/>
        <w:spacing w:after="8" w:line="240" w:lineRule="auto"/>
        <w:ind w:left="1843" w:hanging="283"/>
        <w:rPr>
          <w:rFonts w:ascii="Calibri" w:hAnsi="Calibri" w:cs="Calibri"/>
          <w:color w:val="000000"/>
          <w:kern w:val="0"/>
          <w:sz w:val="22"/>
          <w:szCs w:val="22"/>
        </w:rPr>
      </w:pPr>
      <w:r w:rsidRPr="00B746C5">
        <w:rPr>
          <w:rFonts w:ascii="Calibri" w:hAnsi="Calibri" w:cs="Calibri"/>
          <w:color w:val="000000"/>
          <w:kern w:val="0"/>
          <w:sz w:val="22"/>
          <w:szCs w:val="22"/>
        </w:rPr>
        <w:t xml:space="preserve">a suitable water meter to record the discharge rate and volume take, within an error accuracy range of +/- 5% over the meter’s nominal flow range at the point wastewater is discharged from the wastewater treatment plant; and </w:t>
      </w:r>
    </w:p>
    <w:p w14:paraId="07B23995" w14:textId="2C43CB9A" w:rsidR="003D1C23" w:rsidRPr="00B746C5" w:rsidRDefault="003D1C23" w:rsidP="007456F9">
      <w:pPr>
        <w:pStyle w:val="ListParagraph"/>
        <w:numPr>
          <w:ilvl w:val="0"/>
          <w:numId w:val="173"/>
        </w:numPr>
        <w:autoSpaceDE w:val="0"/>
        <w:autoSpaceDN w:val="0"/>
        <w:adjustRightInd w:val="0"/>
        <w:spacing w:after="8" w:line="240" w:lineRule="auto"/>
        <w:ind w:left="1843" w:hanging="283"/>
        <w:rPr>
          <w:rFonts w:ascii="Calibri" w:hAnsi="Calibri" w:cs="Calibri"/>
          <w:color w:val="000000"/>
          <w:kern w:val="0"/>
          <w:sz w:val="22"/>
          <w:szCs w:val="22"/>
        </w:rPr>
      </w:pPr>
      <w:r w:rsidRPr="00B746C5">
        <w:rPr>
          <w:rFonts w:ascii="Calibri" w:hAnsi="Calibri" w:cs="Calibri"/>
          <w:color w:val="000000"/>
          <w:kern w:val="0"/>
          <w:sz w:val="22"/>
          <w:szCs w:val="22"/>
        </w:rPr>
        <w:t xml:space="preserve">a telemetry compatible datalogger that time stamps a pulse from the flow meter at least once every 15 minutes and that has the capacity to hold at least 12 months data of wastewater discharged. </w:t>
      </w:r>
    </w:p>
    <w:p w14:paraId="5B57B8A2" w14:textId="57A62E8E" w:rsidR="003D1C23" w:rsidRPr="00B746C5" w:rsidRDefault="003D1C23" w:rsidP="007456F9">
      <w:pPr>
        <w:pStyle w:val="ListParagraph"/>
        <w:numPr>
          <w:ilvl w:val="0"/>
          <w:numId w:val="86"/>
        </w:numPr>
        <w:autoSpaceDE w:val="0"/>
        <w:autoSpaceDN w:val="0"/>
        <w:adjustRightInd w:val="0"/>
        <w:spacing w:after="8" w:line="240" w:lineRule="auto"/>
        <w:ind w:left="1418" w:hanging="709"/>
        <w:rPr>
          <w:rFonts w:ascii="Calibri" w:hAnsi="Calibri" w:cs="Calibri"/>
          <w:color w:val="000000"/>
          <w:kern w:val="0"/>
          <w:sz w:val="22"/>
          <w:szCs w:val="22"/>
        </w:rPr>
      </w:pPr>
      <w:r w:rsidRPr="00B746C5">
        <w:rPr>
          <w:rFonts w:ascii="Calibri" w:hAnsi="Calibri" w:cs="Calibri"/>
          <w:color w:val="000000"/>
          <w:kern w:val="0"/>
          <w:sz w:val="22"/>
          <w:szCs w:val="22"/>
        </w:rPr>
        <w:t>The water meter must record the hourly volume to an uncertainty of no greater than 1 percent.</w:t>
      </w:r>
    </w:p>
    <w:p w14:paraId="2950EA8D" w14:textId="624A3E01" w:rsidR="0036080E" w:rsidRPr="00B746C5" w:rsidRDefault="003D1C23" w:rsidP="007456F9">
      <w:pPr>
        <w:pStyle w:val="ListParagraph"/>
        <w:numPr>
          <w:ilvl w:val="0"/>
          <w:numId w:val="86"/>
        </w:numPr>
        <w:autoSpaceDE w:val="0"/>
        <w:autoSpaceDN w:val="0"/>
        <w:adjustRightInd w:val="0"/>
        <w:spacing w:after="8" w:line="240" w:lineRule="auto"/>
        <w:ind w:left="1418" w:hanging="709"/>
        <w:rPr>
          <w:rFonts w:ascii="Calibri" w:hAnsi="Calibri" w:cs="Calibri"/>
          <w:color w:val="000000"/>
          <w:kern w:val="0"/>
          <w:sz w:val="22"/>
          <w:szCs w:val="22"/>
        </w:rPr>
      </w:pPr>
      <w:r w:rsidRPr="00B746C5">
        <w:rPr>
          <w:rFonts w:ascii="Calibri" w:hAnsi="Calibri" w:cs="Calibri"/>
          <w:color w:val="000000"/>
          <w:kern w:val="0"/>
          <w:sz w:val="22"/>
          <w:szCs w:val="22"/>
        </w:rPr>
        <w:t xml:space="preserve">Data must be provided by an Otago Regional Council-approved data host to the Otago Regional Council once daily in 15-minute period volumes by means of telemetry. The Consent Holder must ensure data compatibility with the Otago Regional Council’s time-series database and conform with the Otago Regional Council’s data standards. </w:t>
      </w:r>
    </w:p>
    <w:p w14:paraId="13944DE1" w14:textId="1EE2F2BA" w:rsidR="0036080E" w:rsidRPr="00B746C5" w:rsidRDefault="003D1C23" w:rsidP="007456F9">
      <w:pPr>
        <w:pStyle w:val="ListParagraph"/>
        <w:numPr>
          <w:ilvl w:val="0"/>
          <w:numId w:val="86"/>
        </w:numPr>
        <w:autoSpaceDE w:val="0"/>
        <w:autoSpaceDN w:val="0"/>
        <w:adjustRightInd w:val="0"/>
        <w:spacing w:after="8" w:line="240" w:lineRule="auto"/>
        <w:ind w:left="1418" w:hanging="709"/>
        <w:rPr>
          <w:rFonts w:ascii="Calibri" w:hAnsi="Calibri" w:cs="Calibri"/>
          <w:color w:val="000000"/>
          <w:kern w:val="0"/>
          <w:sz w:val="22"/>
          <w:szCs w:val="22"/>
        </w:rPr>
      </w:pPr>
      <w:r w:rsidRPr="00B746C5">
        <w:rPr>
          <w:rFonts w:ascii="Calibri" w:hAnsi="Calibri" w:cs="Calibri"/>
          <w:color w:val="000000"/>
          <w:kern w:val="0"/>
          <w:sz w:val="22"/>
          <w:szCs w:val="22"/>
        </w:rPr>
        <w:t xml:space="preserve">The water meter, datalogger and telemetry unit must be installed by </w:t>
      </w:r>
      <w:proofErr w:type="gramStart"/>
      <w:r w:rsidRPr="00B746C5">
        <w:rPr>
          <w:rFonts w:ascii="Calibri" w:hAnsi="Calibri" w:cs="Calibri"/>
          <w:color w:val="000000"/>
          <w:kern w:val="0"/>
          <w:sz w:val="22"/>
          <w:szCs w:val="22"/>
        </w:rPr>
        <w:t>a</w:t>
      </w:r>
      <w:proofErr w:type="gramEnd"/>
      <w:r w:rsidRPr="00B746C5">
        <w:rPr>
          <w:rFonts w:ascii="Calibri" w:hAnsi="Calibri" w:cs="Calibri"/>
          <w:color w:val="000000"/>
          <w:kern w:val="0"/>
          <w:sz w:val="22"/>
          <w:szCs w:val="22"/>
        </w:rPr>
        <w:t xml:space="preserve"> Otago Regional Council-approved installer and installed and maintained according to the manufacturer's specifications and instructions. There must be enough space in the pipe to allow for verification of the accuracy of the meter under part (e) of this condition. </w:t>
      </w:r>
    </w:p>
    <w:p w14:paraId="333167E2" w14:textId="60F823D7" w:rsidR="003D1C23" w:rsidRPr="00B746C5" w:rsidRDefault="003D1C23" w:rsidP="007456F9">
      <w:pPr>
        <w:pStyle w:val="ListParagraph"/>
        <w:numPr>
          <w:ilvl w:val="0"/>
          <w:numId w:val="86"/>
        </w:numPr>
        <w:autoSpaceDE w:val="0"/>
        <w:autoSpaceDN w:val="0"/>
        <w:adjustRightInd w:val="0"/>
        <w:spacing w:after="8" w:line="240" w:lineRule="auto"/>
        <w:ind w:left="1418" w:hanging="709"/>
        <w:rPr>
          <w:rFonts w:ascii="Calibri" w:hAnsi="Calibri" w:cs="Calibri"/>
          <w:color w:val="000000"/>
          <w:kern w:val="0"/>
          <w:sz w:val="22"/>
          <w:szCs w:val="22"/>
        </w:rPr>
      </w:pPr>
      <w:r w:rsidRPr="00B746C5">
        <w:rPr>
          <w:rFonts w:ascii="Calibri" w:hAnsi="Calibri" w:cs="Calibri"/>
          <w:color w:val="000000"/>
          <w:kern w:val="0"/>
          <w:sz w:val="22"/>
          <w:szCs w:val="22"/>
        </w:rPr>
        <w:t xml:space="preserve">Within 20 working days of the installation of the wastewater discharge measuring system and within 20 working days of any subsequent replacement of any part of the wastewater discharge measuring system, the water meter must be verified for accuracy. </w:t>
      </w:r>
    </w:p>
    <w:p w14:paraId="3FDAA0CE" w14:textId="77777777" w:rsidR="0036080E" w:rsidRPr="00B746C5" w:rsidRDefault="0036080E" w:rsidP="00042C55">
      <w:pPr>
        <w:autoSpaceDE w:val="0"/>
        <w:autoSpaceDN w:val="0"/>
        <w:adjustRightInd w:val="0"/>
        <w:spacing w:after="8" w:line="240" w:lineRule="auto"/>
        <w:rPr>
          <w:rFonts w:ascii="Calibri" w:hAnsi="Calibri" w:cs="Calibri"/>
          <w:color w:val="000000"/>
          <w:kern w:val="0"/>
          <w:sz w:val="22"/>
          <w:szCs w:val="22"/>
        </w:rPr>
      </w:pPr>
    </w:p>
    <w:p w14:paraId="1E249922" w14:textId="69B2BDF0" w:rsidR="001D08EF" w:rsidRPr="00B746C5" w:rsidRDefault="003D1C23" w:rsidP="00042C55">
      <w:pPr>
        <w:pStyle w:val="ListParagraph"/>
        <w:numPr>
          <w:ilvl w:val="0"/>
          <w:numId w:val="174"/>
        </w:numPr>
        <w:autoSpaceDE w:val="0"/>
        <w:autoSpaceDN w:val="0"/>
        <w:adjustRightInd w:val="0"/>
        <w:spacing w:after="0" w:line="240" w:lineRule="auto"/>
        <w:ind w:left="1843"/>
        <w:rPr>
          <w:rFonts w:ascii="Calibri" w:hAnsi="Calibri" w:cs="Calibri"/>
          <w:color w:val="000000"/>
          <w:kern w:val="0"/>
          <w:sz w:val="22"/>
          <w:szCs w:val="22"/>
        </w:rPr>
      </w:pPr>
      <w:r w:rsidRPr="00B746C5">
        <w:rPr>
          <w:rFonts w:ascii="Calibri" w:hAnsi="Calibri" w:cs="Calibri"/>
          <w:color w:val="000000"/>
          <w:kern w:val="0"/>
          <w:sz w:val="22"/>
          <w:szCs w:val="22"/>
        </w:rPr>
        <w:t xml:space="preserve">If a mechanical insert water meter or clamp on ultrasonic meter is installed it must be verified for accuracy </w:t>
      </w:r>
      <w:proofErr w:type="gramStart"/>
      <w:r w:rsidRPr="00B746C5">
        <w:rPr>
          <w:rFonts w:ascii="Calibri" w:hAnsi="Calibri" w:cs="Calibri"/>
          <w:color w:val="000000"/>
          <w:kern w:val="0"/>
          <w:sz w:val="22"/>
          <w:szCs w:val="22"/>
        </w:rPr>
        <w:t>each and every</w:t>
      </w:r>
      <w:proofErr w:type="gramEnd"/>
      <w:r w:rsidRPr="00B746C5">
        <w:rPr>
          <w:rFonts w:ascii="Calibri" w:hAnsi="Calibri" w:cs="Calibri"/>
          <w:color w:val="000000"/>
          <w:kern w:val="0"/>
          <w:sz w:val="22"/>
          <w:szCs w:val="22"/>
        </w:rPr>
        <w:t xml:space="preserve"> year from the first exercise of this consent. </w:t>
      </w:r>
    </w:p>
    <w:p w14:paraId="7D13811E" w14:textId="77777777" w:rsidR="001D08EF" w:rsidRPr="00B746C5" w:rsidRDefault="001D08EF" w:rsidP="00042C55">
      <w:pPr>
        <w:pStyle w:val="ListParagraph"/>
        <w:numPr>
          <w:ilvl w:val="0"/>
          <w:numId w:val="174"/>
        </w:numPr>
        <w:spacing w:after="0"/>
        <w:ind w:left="1843"/>
        <w:rPr>
          <w:rFonts w:ascii="Calibri" w:hAnsi="Calibri" w:cs="Calibri"/>
          <w:color w:val="000000"/>
          <w:kern w:val="0"/>
          <w:sz w:val="22"/>
          <w:szCs w:val="22"/>
        </w:rPr>
      </w:pPr>
      <w:r w:rsidRPr="00B746C5">
        <w:rPr>
          <w:rFonts w:ascii="Calibri" w:hAnsi="Calibri" w:cs="Calibri"/>
          <w:color w:val="000000"/>
          <w:kern w:val="0"/>
          <w:sz w:val="22"/>
          <w:szCs w:val="22"/>
        </w:rPr>
        <w:t xml:space="preserve">If an electromagnetic or built-in ultrasonic flow meter is installed it must be verified for accuracy every five years from the first exercise of this consent. </w:t>
      </w:r>
    </w:p>
    <w:p w14:paraId="704D5EF2" w14:textId="416DFE31" w:rsidR="001D08EF" w:rsidRPr="00B746C5" w:rsidRDefault="001D08EF" w:rsidP="00042C55">
      <w:pPr>
        <w:pStyle w:val="ListParagraph"/>
        <w:numPr>
          <w:ilvl w:val="0"/>
          <w:numId w:val="174"/>
        </w:numPr>
        <w:spacing w:after="0"/>
        <w:ind w:left="1843"/>
        <w:rPr>
          <w:rFonts w:ascii="Calibri" w:hAnsi="Calibri" w:cs="Calibri"/>
          <w:color w:val="000000"/>
          <w:kern w:val="0"/>
          <w:sz w:val="22"/>
          <w:szCs w:val="22"/>
        </w:rPr>
      </w:pPr>
      <w:r w:rsidRPr="00B746C5">
        <w:rPr>
          <w:rFonts w:ascii="Calibri" w:hAnsi="Calibri" w:cs="Calibri"/>
          <w:color w:val="000000"/>
          <w:kern w:val="0"/>
          <w:sz w:val="22"/>
          <w:szCs w:val="22"/>
        </w:rPr>
        <w:lastRenderedPageBreak/>
        <w:t xml:space="preserve">Each verification must be undertaken by a Consent Authority approved </w:t>
      </w:r>
      <w:proofErr w:type="gramStart"/>
      <w:r w:rsidRPr="00B746C5">
        <w:rPr>
          <w:rFonts w:ascii="Calibri" w:hAnsi="Calibri" w:cs="Calibri"/>
          <w:color w:val="000000"/>
          <w:kern w:val="0"/>
          <w:sz w:val="22"/>
          <w:szCs w:val="22"/>
        </w:rPr>
        <w:t>operator</w:t>
      </w:r>
      <w:proofErr w:type="gramEnd"/>
      <w:r w:rsidRPr="00B746C5">
        <w:rPr>
          <w:rFonts w:ascii="Calibri" w:hAnsi="Calibri" w:cs="Calibri"/>
          <w:color w:val="000000"/>
          <w:kern w:val="0"/>
          <w:sz w:val="22"/>
          <w:szCs w:val="22"/>
        </w:rPr>
        <w:t xml:space="preserve"> and a Water Measuring Device Verification form (Form RS1) must be completed and submitted to the Consent Authority within 5 working days of the verification being performed, and at any time upon request. </w:t>
      </w:r>
    </w:p>
    <w:p w14:paraId="63405E47" w14:textId="33BD6BA7" w:rsidR="001D08EF" w:rsidRPr="00B746C5" w:rsidRDefault="001D08EF" w:rsidP="00042C55">
      <w:pPr>
        <w:pStyle w:val="ListParagraph"/>
        <w:numPr>
          <w:ilvl w:val="0"/>
          <w:numId w:val="174"/>
        </w:numPr>
        <w:spacing w:after="0"/>
        <w:ind w:left="1843"/>
        <w:rPr>
          <w:rFonts w:ascii="Calibri" w:hAnsi="Calibri" w:cs="Calibri"/>
          <w:color w:val="000000"/>
          <w:kern w:val="0"/>
          <w:sz w:val="22"/>
          <w:szCs w:val="22"/>
        </w:rPr>
      </w:pPr>
      <w:r w:rsidRPr="00B746C5">
        <w:rPr>
          <w:rFonts w:ascii="Calibri" w:hAnsi="Calibri" w:cs="Calibri"/>
          <w:color w:val="000000"/>
          <w:kern w:val="0"/>
          <w:sz w:val="22"/>
          <w:szCs w:val="22"/>
        </w:rPr>
        <w:t xml:space="preserve">The Consent Holder must have a measuring device reverified by a Consent Authority approved operator within 30 working days if a measuring device does not meet the verification requirements. The reverification must include an explanation of what changes were undertaken to the measuring device prior to any subsequent test(s). </w:t>
      </w:r>
    </w:p>
    <w:p w14:paraId="376DA714" w14:textId="04D7B4F2" w:rsidR="001D08EF" w:rsidRPr="00B746C5" w:rsidRDefault="001D08EF" w:rsidP="00042C55">
      <w:pPr>
        <w:pStyle w:val="ListParagraph"/>
        <w:numPr>
          <w:ilvl w:val="0"/>
          <w:numId w:val="174"/>
        </w:numPr>
        <w:spacing w:after="0"/>
        <w:ind w:left="1843"/>
        <w:rPr>
          <w:rFonts w:ascii="Calibri" w:hAnsi="Calibri" w:cs="Calibri"/>
          <w:color w:val="000000"/>
          <w:kern w:val="0"/>
          <w:sz w:val="22"/>
          <w:szCs w:val="22"/>
        </w:rPr>
      </w:pPr>
      <w:r w:rsidRPr="00B746C5">
        <w:rPr>
          <w:rFonts w:ascii="Calibri" w:hAnsi="Calibri" w:cs="Calibri"/>
          <w:color w:val="000000"/>
          <w:kern w:val="0"/>
          <w:sz w:val="22"/>
          <w:szCs w:val="22"/>
        </w:rPr>
        <w:t xml:space="preserve">The Consent Holder must verify the correct pulse rate output is used if a correction is completed and submit this to the Consent Authority within 5 working days of the correction. </w:t>
      </w:r>
    </w:p>
    <w:p w14:paraId="04AF8994" w14:textId="4153F93E" w:rsidR="001D08EF" w:rsidRPr="00B746C5" w:rsidRDefault="001D08EF" w:rsidP="00042C55">
      <w:pPr>
        <w:pStyle w:val="ListParagraph"/>
        <w:spacing w:after="0"/>
        <w:ind w:left="1440" w:hanging="720"/>
        <w:rPr>
          <w:rFonts w:ascii="Calibri" w:hAnsi="Calibri" w:cs="Calibri"/>
          <w:color w:val="000000"/>
          <w:kern w:val="0"/>
          <w:sz w:val="22"/>
          <w:szCs w:val="22"/>
        </w:rPr>
      </w:pPr>
      <w:r w:rsidRPr="00B746C5">
        <w:rPr>
          <w:rFonts w:ascii="Calibri" w:hAnsi="Calibri" w:cs="Calibri"/>
          <w:color w:val="000000"/>
          <w:kern w:val="0"/>
          <w:sz w:val="22"/>
          <w:szCs w:val="22"/>
        </w:rPr>
        <w:t>f)</w:t>
      </w:r>
      <w:r w:rsidR="003E07BD"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The Consent Holder must ensure the full operation of the wastewater discharge </w:t>
      </w:r>
      <w:proofErr w:type="gramStart"/>
      <w:r w:rsidRPr="00B746C5">
        <w:rPr>
          <w:rFonts w:ascii="Calibri" w:hAnsi="Calibri" w:cs="Calibri"/>
          <w:color w:val="000000"/>
          <w:kern w:val="0"/>
          <w:sz w:val="22"/>
          <w:szCs w:val="22"/>
        </w:rPr>
        <w:t>measuring system at all times</w:t>
      </w:r>
      <w:proofErr w:type="gramEnd"/>
      <w:r w:rsidRPr="00B746C5">
        <w:rPr>
          <w:rFonts w:ascii="Calibri" w:hAnsi="Calibri" w:cs="Calibri"/>
          <w:color w:val="000000"/>
          <w:kern w:val="0"/>
          <w:sz w:val="22"/>
          <w:szCs w:val="22"/>
        </w:rPr>
        <w:t xml:space="preserve"> during the exercise of this consent. All malfunctions of the water meter and/or datalogger and/or telemetry unit during the exercise of this consent must be reported to the Consent Authority within 5 working days of observation. Appropriate repairs must be performed within 30 working days of observation of the malfunction or within a timeframe agreed with the Consent Authority. </w:t>
      </w:r>
    </w:p>
    <w:p w14:paraId="5D3DA80A" w14:textId="149B0952" w:rsidR="001D08EF" w:rsidRPr="00B746C5" w:rsidRDefault="001D08EF" w:rsidP="00042C55">
      <w:pPr>
        <w:pStyle w:val="ListParagraph"/>
        <w:ind w:left="1440" w:hanging="720"/>
        <w:rPr>
          <w:rFonts w:ascii="Calibri" w:hAnsi="Calibri" w:cs="Calibri"/>
          <w:color w:val="000000"/>
          <w:kern w:val="0"/>
          <w:sz w:val="22"/>
          <w:szCs w:val="22"/>
        </w:rPr>
      </w:pPr>
      <w:r w:rsidRPr="00B746C5">
        <w:rPr>
          <w:rFonts w:ascii="Calibri" w:hAnsi="Calibri" w:cs="Calibri"/>
          <w:color w:val="000000"/>
          <w:kern w:val="0"/>
          <w:sz w:val="22"/>
          <w:szCs w:val="22"/>
        </w:rPr>
        <w:t>g)</w:t>
      </w:r>
      <w:r w:rsidR="003E07BD" w:rsidRPr="00B746C5">
        <w:rPr>
          <w:rFonts w:ascii="Calibri" w:hAnsi="Calibri" w:cs="Calibri"/>
          <w:color w:val="000000"/>
          <w:kern w:val="0"/>
          <w:sz w:val="22"/>
          <w:szCs w:val="22"/>
        </w:rPr>
        <w:tab/>
      </w:r>
      <w:r w:rsidRPr="00B746C5">
        <w:rPr>
          <w:rFonts w:ascii="Calibri" w:hAnsi="Calibri" w:cs="Calibri"/>
          <w:color w:val="000000"/>
          <w:kern w:val="0"/>
          <w:sz w:val="22"/>
          <w:szCs w:val="22"/>
        </w:rPr>
        <w:t xml:space="preserve">Once the malfunction has been remedied, a copy of the calibration record, Water Measuring Device Verification form (Form RS1) with photographic evidence and any non-transferred data must be submitted to the Consent Authority within 5 working days of the completion of repairs. Photographs must be in colour and be no smaller than 200 X 150 millimetres in size and be in JPEG form. </w:t>
      </w:r>
    </w:p>
    <w:p w14:paraId="4652EA41" w14:textId="77777777" w:rsidR="001D08EF" w:rsidRPr="003D1C23" w:rsidRDefault="001D08EF" w:rsidP="00042C55">
      <w:pPr>
        <w:pStyle w:val="ListParagraph"/>
        <w:autoSpaceDE w:val="0"/>
        <w:autoSpaceDN w:val="0"/>
        <w:adjustRightInd w:val="0"/>
        <w:spacing w:after="0" w:line="240" w:lineRule="auto"/>
        <w:rPr>
          <w:rFonts w:ascii="Source Sans Pro" w:hAnsi="Source Sans Pro" w:cs="Source Sans Pro"/>
          <w:color w:val="000000"/>
          <w:kern w:val="0"/>
          <w:sz w:val="22"/>
          <w:szCs w:val="22"/>
        </w:rPr>
      </w:pPr>
    </w:p>
    <w:p w14:paraId="73402A2C" w14:textId="18F5597B" w:rsidR="00DD0B53" w:rsidRPr="009F3CE2" w:rsidRDefault="006A0961" w:rsidP="009F3CE2">
      <w:pPr>
        <w:rPr>
          <w:rFonts w:ascii="Calibri" w:hAnsi="Calibri" w:cs="Calibri"/>
          <w:i/>
          <w:iCs/>
          <w:sz w:val="22"/>
          <w:szCs w:val="22"/>
        </w:rPr>
      </w:pPr>
      <w:r w:rsidRPr="009F3CE2">
        <w:rPr>
          <w:rFonts w:ascii="Calibri" w:hAnsi="Calibri" w:cs="Calibri"/>
          <w:b/>
          <w:bCs/>
          <w:i/>
          <w:iCs/>
          <w:sz w:val="22"/>
          <w:szCs w:val="22"/>
        </w:rPr>
        <w:t>Advice Note</w:t>
      </w:r>
      <w:r w:rsidRPr="009F3CE2">
        <w:rPr>
          <w:rFonts w:ascii="Calibri" w:hAnsi="Calibri" w:cs="Calibri"/>
          <w:i/>
          <w:iCs/>
          <w:sz w:val="22"/>
          <w:szCs w:val="22"/>
        </w:rPr>
        <w:t xml:space="preserve">: The water meter, data logger and telemetry unit should </w:t>
      </w:r>
      <w:proofErr w:type="gramStart"/>
      <w:r w:rsidRPr="009F3CE2">
        <w:rPr>
          <w:rFonts w:ascii="Calibri" w:hAnsi="Calibri" w:cs="Calibri"/>
          <w:i/>
          <w:iCs/>
          <w:sz w:val="22"/>
          <w:szCs w:val="22"/>
        </w:rPr>
        <w:t>be safely accessible by the Otago Regional Council and its contractors at all times</w:t>
      </w:r>
      <w:proofErr w:type="gramEnd"/>
      <w:r w:rsidRPr="009F3CE2">
        <w:rPr>
          <w:rFonts w:ascii="Calibri" w:hAnsi="Calibri" w:cs="Calibri"/>
          <w:i/>
          <w:iCs/>
          <w:sz w:val="22"/>
          <w:szCs w:val="22"/>
        </w:rPr>
        <w:t>. The Water Measuring Device Verification Form and Calibration Form are available on the Otago Regional Council’s website.</w:t>
      </w:r>
    </w:p>
    <w:p w14:paraId="24EA7846" w14:textId="77777777" w:rsidR="005C45BD" w:rsidRDefault="00DD0B53" w:rsidP="005C45BD">
      <w:pPr>
        <w:spacing w:after="0" w:line="240" w:lineRule="auto"/>
        <w:ind w:left="567" w:hanging="567"/>
        <w:rPr>
          <w:rFonts w:ascii="Calibri" w:hAnsi="Calibri" w:cs="Calibri"/>
          <w:sz w:val="22"/>
          <w:szCs w:val="22"/>
          <w:lang w:eastAsia="ar-SA"/>
        </w:rPr>
      </w:pPr>
      <w:r w:rsidRPr="00E9589D">
        <w:rPr>
          <w:rFonts w:ascii="Calibri" w:hAnsi="Calibri" w:cs="Calibri"/>
          <w:sz w:val="22"/>
          <w:szCs w:val="22"/>
          <w:lang w:eastAsia="ar-SA"/>
        </w:rPr>
        <w:t>1</w:t>
      </w:r>
      <w:r w:rsidR="005C45BD">
        <w:rPr>
          <w:rFonts w:ascii="Calibri" w:hAnsi="Calibri" w:cs="Calibri"/>
          <w:sz w:val="22"/>
          <w:szCs w:val="22"/>
          <w:lang w:eastAsia="ar-SA"/>
        </w:rPr>
        <w:t>8</w:t>
      </w:r>
      <w:r w:rsidRPr="00E9589D">
        <w:rPr>
          <w:rFonts w:ascii="Calibri" w:hAnsi="Calibri" w:cs="Calibri"/>
          <w:sz w:val="22"/>
          <w:szCs w:val="22"/>
          <w:lang w:eastAsia="ar-SA"/>
        </w:rPr>
        <w:tab/>
        <w:t>Prior to commissioning the treatment and land treatment system, the consent holder shall establish adequate facilities and access for wastewater quality sampling, such as a hand operated tap/valve that is on the outlet pipe from the treatment system before the wastewater discharges to the land treatment area.</w:t>
      </w:r>
    </w:p>
    <w:p w14:paraId="0474920D" w14:textId="77777777" w:rsidR="005C45BD" w:rsidRDefault="005C45BD" w:rsidP="005C45BD">
      <w:pPr>
        <w:spacing w:after="0" w:line="240" w:lineRule="auto"/>
        <w:ind w:left="567" w:hanging="567"/>
        <w:rPr>
          <w:rFonts w:ascii="Calibri" w:hAnsi="Calibri" w:cs="Calibri"/>
          <w:sz w:val="22"/>
          <w:szCs w:val="22"/>
          <w:lang w:eastAsia="ar-SA"/>
        </w:rPr>
      </w:pPr>
    </w:p>
    <w:p w14:paraId="6A6AB251" w14:textId="723F3DF6" w:rsidR="00DD0B53" w:rsidRPr="005C45BD" w:rsidRDefault="005C45BD" w:rsidP="005C45BD">
      <w:pPr>
        <w:spacing w:after="0" w:line="240" w:lineRule="auto"/>
        <w:ind w:left="567" w:hanging="567"/>
        <w:rPr>
          <w:rFonts w:ascii="Calibri" w:hAnsi="Calibri" w:cs="Calibri"/>
          <w:sz w:val="22"/>
          <w:szCs w:val="22"/>
          <w:lang w:eastAsia="ar-SA"/>
        </w:rPr>
      </w:pPr>
      <w:r>
        <w:rPr>
          <w:rFonts w:ascii="Calibri" w:hAnsi="Calibri" w:cs="Calibri"/>
          <w:sz w:val="22"/>
          <w:szCs w:val="22"/>
          <w:lang w:eastAsia="ar-SA"/>
        </w:rPr>
        <w:t>19</w:t>
      </w:r>
      <w:r>
        <w:rPr>
          <w:rFonts w:ascii="Calibri" w:hAnsi="Calibri" w:cs="Calibri"/>
          <w:sz w:val="22"/>
          <w:szCs w:val="22"/>
          <w:lang w:eastAsia="ar-SA"/>
        </w:rPr>
        <w:tab/>
      </w:r>
      <w:r w:rsidR="00DD0B53" w:rsidRPr="005C45BD">
        <w:rPr>
          <w:rFonts w:ascii="Calibri" w:hAnsi="Calibri" w:cs="Calibri"/>
          <w:sz w:val="22"/>
          <w:szCs w:val="22"/>
          <w:lang w:val="en-US"/>
        </w:rPr>
        <w:t>Within three months of the exercising of this consent,</w:t>
      </w:r>
      <w:r w:rsidR="00757F89" w:rsidRPr="005C45BD">
        <w:rPr>
          <w:rFonts w:ascii="Calibri" w:hAnsi="Calibri" w:cs="Calibri"/>
          <w:sz w:val="22"/>
          <w:szCs w:val="22"/>
          <w:lang w:val="en-US"/>
        </w:rPr>
        <w:t xml:space="preserve"> and thereafter annually,</w:t>
      </w:r>
      <w:r w:rsidR="00DD0B53" w:rsidRPr="005C45BD">
        <w:rPr>
          <w:rFonts w:ascii="Calibri" w:hAnsi="Calibri" w:cs="Calibri"/>
          <w:sz w:val="22"/>
          <w:szCs w:val="22"/>
          <w:lang w:val="en-US"/>
        </w:rPr>
        <w:t xml:space="preserve"> the consent holder shall obtain representative samples of the groundwater from the </w:t>
      </w:r>
      <w:r w:rsidR="00592727" w:rsidRPr="005C45BD">
        <w:rPr>
          <w:rFonts w:ascii="Calibri" w:hAnsi="Calibri" w:cs="Calibri"/>
          <w:sz w:val="22"/>
          <w:szCs w:val="22"/>
          <w:lang w:val="en-US"/>
        </w:rPr>
        <w:t>monitoring bores</w:t>
      </w:r>
      <w:r w:rsidR="00B81008" w:rsidRPr="005C45BD">
        <w:rPr>
          <w:rFonts w:ascii="Calibri" w:hAnsi="Calibri" w:cs="Calibri"/>
          <w:sz w:val="22"/>
          <w:szCs w:val="22"/>
          <w:lang w:val="en-US"/>
        </w:rPr>
        <w:t>:</w:t>
      </w:r>
    </w:p>
    <w:p w14:paraId="1A47C41D" w14:textId="77777777" w:rsidR="00DD0B53" w:rsidRPr="00E9589D" w:rsidRDefault="00DD0B53" w:rsidP="00DD0B53">
      <w:pPr>
        <w:spacing w:after="0" w:line="240" w:lineRule="auto"/>
        <w:rPr>
          <w:rFonts w:ascii="Calibri" w:hAnsi="Calibri" w:cs="Calibri"/>
          <w:sz w:val="22"/>
          <w:szCs w:val="22"/>
          <w:lang w:val="en-US"/>
        </w:rPr>
      </w:pPr>
    </w:p>
    <w:tbl>
      <w:tblPr>
        <w:tblpPr w:leftFromText="180" w:rightFromText="180" w:vertAnchor="text" w:horzAnchor="margin" w:tblpXSpec="center" w:tblpY="38"/>
        <w:tblOverlap w:val="never"/>
        <w:tblW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2268"/>
      </w:tblGrid>
      <w:tr w:rsidR="00DD0B53" w:rsidRPr="00E9589D" w14:paraId="4B841E47" w14:textId="77777777" w:rsidTr="00295F53">
        <w:tc>
          <w:tcPr>
            <w:tcW w:w="2410" w:type="dxa"/>
            <w:tcBorders>
              <w:top w:val="single" w:sz="4" w:space="0" w:color="auto"/>
              <w:left w:val="single" w:sz="4" w:space="0" w:color="auto"/>
              <w:bottom w:val="single" w:sz="4" w:space="0" w:color="auto"/>
              <w:right w:val="single" w:sz="4" w:space="0" w:color="auto"/>
            </w:tcBorders>
            <w:shd w:val="pct12" w:color="auto" w:fill="auto"/>
          </w:tcPr>
          <w:p w14:paraId="4E3B5B95" w14:textId="77777777" w:rsidR="00DD0B53" w:rsidRPr="00E9589D" w:rsidRDefault="00DD0B53" w:rsidP="00295F53">
            <w:pPr>
              <w:spacing w:after="0" w:line="240" w:lineRule="auto"/>
              <w:rPr>
                <w:rFonts w:ascii="Calibri" w:hAnsi="Calibri" w:cs="Calibri"/>
                <w:b/>
                <w:sz w:val="22"/>
                <w:szCs w:val="22"/>
                <w:lang w:val="en-GB"/>
              </w:rPr>
            </w:pPr>
            <w:r w:rsidRPr="00E9589D">
              <w:rPr>
                <w:rFonts w:ascii="Calibri" w:hAnsi="Calibri" w:cs="Calibri"/>
                <w:b/>
                <w:sz w:val="22"/>
                <w:szCs w:val="22"/>
                <w:lang w:val="en-GB"/>
              </w:rPr>
              <w:t>Sample location</w:t>
            </w:r>
          </w:p>
        </w:tc>
        <w:tc>
          <w:tcPr>
            <w:tcW w:w="2835" w:type="dxa"/>
            <w:tcBorders>
              <w:top w:val="single" w:sz="4" w:space="0" w:color="auto"/>
              <w:left w:val="single" w:sz="4" w:space="0" w:color="auto"/>
              <w:bottom w:val="single" w:sz="4" w:space="0" w:color="auto"/>
              <w:right w:val="single" w:sz="4" w:space="0" w:color="auto"/>
            </w:tcBorders>
            <w:shd w:val="pct12" w:color="auto" w:fill="auto"/>
          </w:tcPr>
          <w:p w14:paraId="5635552B" w14:textId="77777777" w:rsidR="00DD0B53" w:rsidRPr="00E9589D" w:rsidRDefault="00DD0B53" w:rsidP="00295F53">
            <w:pPr>
              <w:spacing w:after="0" w:line="240" w:lineRule="auto"/>
              <w:ind w:left="360" w:hanging="360"/>
              <w:rPr>
                <w:rFonts w:ascii="Calibri" w:hAnsi="Calibri" w:cs="Calibri"/>
                <w:b/>
                <w:sz w:val="22"/>
                <w:szCs w:val="22"/>
                <w:lang w:val="en-GB"/>
              </w:rPr>
            </w:pPr>
            <w:r w:rsidRPr="00E9589D">
              <w:rPr>
                <w:rFonts w:ascii="Calibri" w:hAnsi="Calibri" w:cs="Calibri"/>
                <w:b/>
                <w:sz w:val="22"/>
                <w:szCs w:val="22"/>
                <w:lang w:val="en-GB"/>
              </w:rPr>
              <w:t>Parameters</w:t>
            </w:r>
          </w:p>
        </w:tc>
        <w:tc>
          <w:tcPr>
            <w:tcW w:w="2268" w:type="dxa"/>
            <w:tcBorders>
              <w:top w:val="single" w:sz="4" w:space="0" w:color="auto"/>
              <w:left w:val="single" w:sz="4" w:space="0" w:color="auto"/>
              <w:bottom w:val="single" w:sz="4" w:space="0" w:color="auto"/>
              <w:right w:val="single" w:sz="4" w:space="0" w:color="auto"/>
            </w:tcBorders>
            <w:shd w:val="pct12" w:color="auto" w:fill="auto"/>
          </w:tcPr>
          <w:p w14:paraId="57113DFE" w14:textId="77777777" w:rsidR="00DD0B53" w:rsidRPr="00E9589D" w:rsidRDefault="00DD0B53" w:rsidP="00295F53">
            <w:pPr>
              <w:spacing w:after="0" w:line="240" w:lineRule="auto"/>
              <w:rPr>
                <w:rFonts w:ascii="Calibri" w:hAnsi="Calibri" w:cs="Calibri"/>
                <w:b/>
                <w:sz w:val="22"/>
                <w:szCs w:val="22"/>
                <w:lang w:val="en-GB"/>
              </w:rPr>
            </w:pPr>
            <w:r w:rsidRPr="00E9589D">
              <w:rPr>
                <w:rFonts w:ascii="Calibri" w:hAnsi="Calibri" w:cs="Calibri"/>
                <w:b/>
                <w:sz w:val="22"/>
                <w:szCs w:val="22"/>
                <w:lang w:val="en-GB"/>
              </w:rPr>
              <w:t>Monitoring Frequency</w:t>
            </w:r>
          </w:p>
        </w:tc>
      </w:tr>
      <w:tr w:rsidR="00DD0B53" w:rsidRPr="00E9589D" w14:paraId="08654D2C" w14:textId="77777777" w:rsidTr="00295F53">
        <w:tc>
          <w:tcPr>
            <w:tcW w:w="2410" w:type="dxa"/>
          </w:tcPr>
          <w:p w14:paraId="268A5DF0" w14:textId="45A2F115" w:rsidR="00DD0B53" w:rsidRPr="00E9589D" w:rsidRDefault="00DD0B53" w:rsidP="00295F53">
            <w:pPr>
              <w:spacing w:after="0" w:line="240" w:lineRule="auto"/>
              <w:rPr>
                <w:rFonts w:ascii="Calibri" w:hAnsi="Calibri" w:cs="Calibri"/>
                <w:b/>
                <w:sz w:val="22"/>
                <w:szCs w:val="22"/>
                <w:lang w:val="en-GB"/>
              </w:rPr>
            </w:pPr>
            <w:r w:rsidRPr="00E9589D">
              <w:rPr>
                <w:rFonts w:ascii="Calibri" w:hAnsi="Calibri" w:cs="Calibri"/>
                <w:sz w:val="22"/>
                <w:szCs w:val="22"/>
                <w:lang w:val="en-GB"/>
              </w:rPr>
              <w:t xml:space="preserve">The groundwater from bores </w:t>
            </w:r>
            <w:r w:rsidR="00E15AB7" w:rsidRPr="00E9589D">
              <w:rPr>
                <w:rFonts w:ascii="Calibri" w:hAnsi="Calibri" w:cs="Calibri"/>
                <w:sz w:val="22"/>
                <w:szCs w:val="22"/>
                <w:lang w:eastAsia="ar-SA"/>
              </w:rPr>
              <w:t xml:space="preserve"> P1,</w:t>
            </w:r>
            <w:r w:rsidR="00592727">
              <w:rPr>
                <w:rFonts w:ascii="Calibri" w:hAnsi="Calibri" w:cs="Calibri"/>
                <w:sz w:val="22"/>
                <w:szCs w:val="22"/>
                <w:lang w:eastAsia="ar-SA"/>
              </w:rPr>
              <w:t xml:space="preserve"> P3, P4,</w:t>
            </w:r>
            <w:r w:rsidR="00E15AB7" w:rsidRPr="00E9589D">
              <w:rPr>
                <w:rFonts w:ascii="Calibri" w:hAnsi="Calibri" w:cs="Calibri"/>
                <w:sz w:val="22"/>
                <w:szCs w:val="22"/>
                <w:lang w:eastAsia="ar-SA"/>
              </w:rPr>
              <w:t xml:space="preserve"> P5, </w:t>
            </w:r>
            <w:r w:rsidR="00E15AB7" w:rsidRPr="00B746C5">
              <w:rPr>
                <w:rFonts w:ascii="Calibri" w:hAnsi="Calibri" w:cs="Calibri"/>
                <w:sz w:val="22"/>
                <w:szCs w:val="22"/>
                <w:lang w:eastAsia="ar-SA"/>
              </w:rPr>
              <w:t xml:space="preserve">P6, P7 and P8 </w:t>
            </w:r>
            <w:r w:rsidR="00592727" w:rsidRPr="00B746C5">
              <w:rPr>
                <w:rFonts w:ascii="Calibri" w:hAnsi="Calibri" w:cs="Calibri"/>
                <w:sz w:val="22"/>
                <w:szCs w:val="22"/>
                <w:lang w:eastAsia="ar-SA"/>
              </w:rPr>
              <w:t>and bores added under Condition 5(d)</w:t>
            </w:r>
            <w:r w:rsidR="001B40CB" w:rsidRPr="00E9589D">
              <w:rPr>
                <w:rFonts w:ascii="Calibri" w:hAnsi="Calibri" w:cs="Calibri"/>
                <w:sz w:val="22"/>
                <w:szCs w:val="22"/>
                <w:lang w:val="en-GB"/>
              </w:rPr>
              <w:t xml:space="preserve"> </w:t>
            </w:r>
            <w:r w:rsidRPr="00E9589D">
              <w:rPr>
                <w:rFonts w:ascii="Calibri" w:hAnsi="Calibri" w:cs="Calibri"/>
                <w:sz w:val="22"/>
                <w:szCs w:val="22"/>
                <w:lang w:val="en-GB"/>
              </w:rPr>
              <w:t xml:space="preserve"> </w:t>
            </w:r>
          </w:p>
        </w:tc>
        <w:tc>
          <w:tcPr>
            <w:tcW w:w="2835" w:type="dxa"/>
          </w:tcPr>
          <w:p w14:paraId="2542995B" w14:textId="77777777" w:rsidR="00DD0B53" w:rsidRPr="00E9589D" w:rsidRDefault="00DD0B53" w:rsidP="00584F0A">
            <w:pPr>
              <w:numPr>
                <w:ilvl w:val="0"/>
                <w:numId w:val="104"/>
              </w:numPr>
              <w:spacing w:after="0" w:line="240" w:lineRule="auto"/>
              <w:rPr>
                <w:rFonts w:ascii="Calibri" w:hAnsi="Calibri" w:cs="Calibri"/>
                <w:sz w:val="22"/>
                <w:szCs w:val="22"/>
                <w:lang w:val="en-GB"/>
              </w:rPr>
            </w:pPr>
            <w:r w:rsidRPr="00E9589D">
              <w:rPr>
                <w:rFonts w:ascii="Calibri" w:hAnsi="Calibri" w:cs="Calibri"/>
                <w:sz w:val="22"/>
                <w:szCs w:val="22"/>
                <w:lang w:val="en-GB"/>
              </w:rPr>
              <w:t>Nitrate nitrogen</w:t>
            </w:r>
          </w:p>
          <w:p w14:paraId="0701F162" w14:textId="77777777" w:rsidR="00DD0B53" w:rsidRPr="00E9589D" w:rsidRDefault="00DD0B53" w:rsidP="00584F0A">
            <w:pPr>
              <w:numPr>
                <w:ilvl w:val="0"/>
                <w:numId w:val="104"/>
              </w:numPr>
              <w:spacing w:after="0" w:line="240" w:lineRule="auto"/>
              <w:rPr>
                <w:rFonts w:ascii="Calibri" w:hAnsi="Calibri" w:cs="Calibri"/>
                <w:i/>
                <w:sz w:val="22"/>
                <w:szCs w:val="22"/>
                <w:lang w:val="en-GB"/>
              </w:rPr>
            </w:pPr>
            <w:r w:rsidRPr="00E9589D">
              <w:rPr>
                <w:rFonts w:ascii="Calibri" w:hAnsi="Calibri" w:cs="Calibri"/>
                <w:i/>
                <w:sz w:val="22"/>
                <w:szCs w:val="22"/>
                <w:lang w:val="en-GB"/>
              </w:rPr>
              <w:t>Escherichia coli</w:t>
            </w:r>
          </w:p>
          <w:p w14:paraId="7095EE5A" w14:textId="77777777" w:rsidR="00DD0B53" w:rsidRPr="00E9589D" w:rsidRDefault="00DD0B53" w:rsidP="00584F0A">
            <w:pPr>
              <w:numPr>
                <w:ilvl w:val="0"/>
                <w:numId w:val="104"/>
              </w:numPr>
              <w:spacing w:after="0" w:line="240" w:lineRule="auto"/>
              <w:rPr>
                <w:rFonts w:ascii="Calibri" w:hAnsi="Calibri" w:cs="Calibri"/>
                <w:sz w:val="22"/>
                <w:szCs w:val="22"/>
                <w:lang w:val="en-GB"/>
              </w:rPr>
            </w:pPr>
            <w:r w:rsidRPr="00E9589D">
              <w:rPr>
                <w:rFonts w:ascii="Calibri" w:hAnsi="Calibri" w:cs="Calibri"/>
                <w:sz w:val="22"/>
                <w:szCs w:val="22"/>
                <w:lang w:val="en-GB"/>
              </w:rPr>
              <w:t>Groundwater levels</w:t>
            </w:r>
          </w:p>
        </w:tc>
        <w:tc>
          <w:tcPr>
            <w:tcW w:w="2268" w:type="dxa"/>
          </w:tcPr>
          <w:p w14:paraId="42E5E3EA" w14:textId="1707837B" w:rsidR="00DD0B53" w:rsidRPr="00E9589D" w:rsidRDefault="00DD0B53" w:rsidP="00295F53">
            <w:pPr>
              <w:spacing w:after="0" w:line="240" w:lineRule="auto"/>
              <w:rPr>
                <w:rFonts w:ascii="Calibri" w:hAnsi="Calibri" w:cs="Calibri"/>
                <w:sz w:val="22"/>
                <w:szCs w:val="22"/>
                <w:lang w:val="en-GB"/>
              </w:rPr>
            </w:pPr>
            <w:r w:rsidRPr="00E9589D">
              <w:rPr>
                <w:rFonts w:ascii="Calibri" w:hAnsi="Calibri" w:cs="Calibri"/>
                <w:sz w:val="22"/>
                <w:szCs w:val="22"/>
                <w:lang w:val="en-GB"/>
              </w:rPr>
              <w:t>January, April, July</w:t>
            </w:r>
            <w:r w:rsidR="00F51992" w:rsidRPr="00E9589D">
              <w:rPr>
                <w:rFonts w:ascii="Calibri" w:hAnsi="Calibri" w:cs="Calibri"/>
                <w:sz w:val="22"/>
                <w:szCs w:val="22"/>
                <w:lang w:val="en-GB"/>
              </w:rPr>
              <w:t xml:space="preserve"> and</w:t>
            </w:r>
            <w:r w:rsidRPr="00E9589D">
              <w:rPr>
                <w:rFonts w:ascii="Calibri" w:hAnsi="Calibri" w:cs="Calibri"/>
                <w:sz w:val="22"/>
                <w:szCs w:val="22"/>
                <w:lang w:val="en-GB"/>
              </w:rPr>
              <w:t xml:space="preserve"> October each year</w:t>
            </w:r>
          </w:p>
        </w:tc>
      </w:tr>
    </w:tbl>
    <w:p w14:paraId="314E3733" w14:textId="77777777" w:rsidR="00DD0B53" w:rsidRPr="00E9589D" w:rsidRDefault="00DD0B53" w:rsidP="00DD0B53">
      <w:pPr>
        <w:tabs>
          <w:tab w:val="left" w:pos="720"/>
          <w:tab w:val="left" w:pos="1305"/>
        </w:tabs>
        <w:spacing w:after="0" w:line="240" w:lineRule="auto"/>
        <w:rPr>
          <w:rFonts w:ascii="Calibri" w:hAnsi="Calibri" w:cs="Calibri"/>
          <w:sz w:val="22"/>
          <w:szCs w:val="22"/>
          <w:lang w:eastAsia="ar-SA"/>
        </w:rPr>
      </w:pPr>
    </w:p>
    <w:p w14:paraId="20A86B6F" w14:textId="77777777" w:rsidR="00DD0B53" w:rsidRPr="00E9589D" w:rsidRDefault="00DD0B53" w:rsidP="00DD0B53">
      <w:pPr>
        <w:spacing w:after="0" w:line="240" w:lineRule="auto"/>
        <w:rPr>
          <w:rFonts w:ascii="Calibri" w:hAnsi="Calibri" w:cs="Calibri"/>
          <w:sz w:val="22"/>
          <w:szCs w:val="22"/>
        </w:rPr>
      </w:pPr>
    </w:p>
    <w:p w14:paraId="782E34DF" w14:textId="77777777" w:rsidR="00DD0B53" w:rsidRPr="00E9589D" w:rsidRDefault="00DD0B53" w:rsidP="00DD0B53">
      <w:pPr>
        <w:spacing w:after="0" w:line="240" w:lineRule="auto"/>
        <w:rPr>
          <w:rFonts w:ascii="Calibri" w:hAnsi="Calibri" w:cs="Calibri"/>
          <w:sz w:val="22"/>
          <w:szCs w:val="22"/>
        </w:rPr>
      </w:pPr>
    </w:p>
    <w:p w14:paraId="1FAF4E04" w14:textId="77777777" w:rsidR="00DD0B53" w:rsidRPr="00E9589D" w:rsidRDefault="00DD0B53" w:rsidP="00DD0B53">
      <w:pPr>
        <w:pStyle w:val="ListParagraph"/>
        <w:spacing w:after="0" w:line="240" w:lineRule="auto"/>
        <w:ind w:left="851"/>
        <w:rPr>
          <w:rFonts w:ascii="Calibri" w:hAnsi="Calibri" w:cs="Calibri"/>
          <w:sz w:val="22"/>
          <w:szCs w:val="22"/>
        </w:rPr>
      </w:pPr>
    </w:p>
    <w:p w14:paraId="2350C4CC" w14:textId="77777777" w:rsidR="00DD0B53" w:rsidRPr="00E9589D" w:rsidRDefault="00DD0B53" w:rsidP="00DD0B53">
      <w:pPr>
        <w:pStyle w:val="ListParagraph"/>
        <w:spacing w:after="0" w:line="240" w:lineRule="auto"/>
        <w:ind w:left="1211"/>
        <w:rPr>
          <w:rFonts w:ascii="Calibri" w:hAnsi="Calibri" w:cs="Calibri"/>
          <w:sz w:val="22"/>
          <w:szCs w:val="22"/>
        </w:rPr>
      </w:pPr>
    </w:p>
    <w:p w14:paraId="584782D8" w14:textId="77777777" w:rsidR="00BC511A" w:rsidRPr="00E9589D" w:rsidRDefault="00BC511A" w:rsidP="00F1357A">
      <w:pPr>
        <w:spacing w:after="0" w:line="240" w:lineRule="auto"/>
        <w:rPr>
          <w:rFonts w:ascii="Calibri" w:hAnsi="Calibri" w:cs="Calibri"/>
          <w:sz w:val="22"/>
          <w:szCs w:val="22"/>
        </w:rPr>
      </w:pPr>
    </w:p>
    <w:p w14:paraId="352FCBF4" w14:textId="18474542" w:rsidR="00592727" w:rsidRDefault="005859AE" w:rsidP="00CB04CF">
      <w:pPr>
        <w:spacing w:after="0" w:line="240" w:lineRule="auto"/>
        <w:ind w:left="570" w:hanging="570"/>
        <w:rPr>
          <w:rFonts w:ascii="Calibri" w:hAnsi="Calibri" w:cs="Calibri"/>
          <w:sz w:val="22"/>
          <w:szCs w:val="22"/>
        </w:rPr>
      </w:pPr>
      <w:r w:rsidRPr="00E9589D">
        <w:rPr>
          <w:rFonts w:ascii="Calibri" w:hAnsi="Calibri" w:cs="Calibri"/>
          <w:sz w:val="22"/>
          <w:szCs w:val="22"/>
        </w:rPr>
        <w:tab/>
      </w:r>
    </w:p>
    <w:p w14:paraId="2A78FF13" w14:textId="0138AB74" w:rsidR="005859AE" w:rsidRPr="00E9589D" w:rsidRDefault="005859AE" w:rsidP="00CB04CF">
      <w:pPr>
        <w:spacing w:after="0" w:line="240" w:lineRule="auto"/>
        <w:ind w:left="570" w:hanging="3"/>
        <w:rPr>
          <w:rFonts w:ascii="Calibri" w:hAnsi="Calibri" w:cs="Calibri"/>
          <w:sz w:val="22"/>
          <w:szCs w:val="22"/>
        </w:rPr>
      </w:pPr>
      <w:r w:rsidRPr="00E9589D">
        <w:rPr>
          <w:rFonts w:ascii="Calibri" w:hAnsi="Calibri" w:cs="Calibri"/>
          <w:sz w:val="22"/>
          <w:szCs w:val="22"/>
        </w:rPr>
        <w:t>The</w:t>
      </w:r>
      <w:r w:rsidR="003457F7" w:rsidRPr="00E9589D">
        <w:rPr>
          <w:rFonts w:ascii="Calibri" w:hAnsi="Calibri" w:cs="Calibri"/>
          <w:sz w:val="22"/>
          <w:szCs w:val="22"/>
        </w:rPr>
        <w:t xml:space="preserve"> results of these samples</w:t>
      </w:r>
      <w:r w:rsidRPr="00E9589D">
        <w:rPr>
          <w:rFonts w:ascii="Calibri" w:hAnsi="Calibri" w:cs="Calibri"/>
          <w:sz w:val="22"/>
          <w:szCs w:val="22"/>
        </w:rPr>
        <w:t xml:space="preserve"> shall be reported to the </w:t>
      </w:r>
      <w:r w:rsidR="00592727">
        <w:rPr>
          <w:rFonts w:ascii="Calibri" w:hAnsi="Calibri" w:cs="Calibri"/>
          <w:sz w:val="22"/>
          <w:szCs w:val="22"/>
        </w:rPr>
        <w:t>Otago Regional Council</w:t>
      </w:r>
      <w:r w:rsidR="00E910F1" w:rsidRPr="00E9589D">
        <w:rPr>
          <w:rFonts w:ascii="Calibri" w:hAnsi="Calibri" w:cs="Calibri"/>
          <w:sz w:val="22"/>
          <w:szCs w:val="22"/>
        </w:rPr>
        <w:t xml:space="preserve"> </w:t>
      </w:r>
      <w:r w:rsidR="00DE4D06" w:rsidRPr="00E9589D">
        <w:rPr>
          <w:rFonts w:ascii="Calibri" w:hAnsi="Calibri" w:cs="Calibri"/>
          <w:sz w:val="22"/>
          <w:szCs w:val="22"/>
        </w:rPr>
        <w:t>annually.</w:t>
      </w:r>
      <w:r w:rsidR="00592727">
        <w:rPr>
          <w:rFonts w:ascii="Calibri" w:hAnsi="Calibri" w:cs="Calibri"/>
          <w:sz w:val="22"/>
          <w:szCs w:val="22"/>
        </w:rPr>
        <w:t xml:space="preserve"> If the Consent Holder is not granted permission to establish or sample from bores P3, P4 or P14 or loses access to the site/s at any time during the exercise of this consent, the Consent Holder is </w:t>
      </w:r>
      <w:r w:rsidR="00592727">
        <w:rPr>
          <w:rFonts w:ascii="Calibri" w:hAnsi="Calibri" w:cs="Calibri"/>
          <w:sz w:val="22"/>
          <w:szCs w:val="22"/>
        </w:rPr>
        <w:lastRenderedPageBreak/>
        <w:t>not required to collect a sample from those monitoring bores. An alternative sampling location may be proposed and agreed by the Otago Regional Council.</w:t>
      </w:r>
    </w:p>
    <w:p w14:paraId="25570CCA" w14:textId="77777777" w:rsidR="00FF1010" w:rsidRPr="00E9589D" w:rsidRDefault="00FF1010" w:rsidP="00DD0B53">
      <w:pPr>
        <w:spacing w:after="0" w:line="240" w:lineRule="auto"/>
        <w:ind w:left="570" w:hanging="570"/>
        <w:rPr>
          <w:rFonts w:ascii="Calibri" w:hAnsi="Calibri" w:cs="Calibri"/>
          <w:sz w:val="22"/>
          <w:szCs w:val="22"/>
        </w:rPr>
      </w:pPr>
    </w:p>
    <w:p w14:paraId="70F0BC52" w14:textId="2CC14E6E" w:rsidR="000923E1" w:rsidRPr="00B746C5" w:rsidRDefault="005C45BD" w:rsidP="000923E1">
      <w:pPr>
        <w:spacing w:after="0" w:line="240" w:lineRule="auto"/>
        <w:ind w:left="567" w:hanging="567"/>
        <w:rPr>
          <w:rFonts w:ascii="Calibri" w:hAnsi="Calibri" w:cs="Calibri"/>
          <w:color w:val="000000"/>
          <w:sz w:val="22"/>
          <w:szCs w:val="22"/>
          <w:lang w:val="en-US"/>
        </w:rPr>
      </w:pPr>
      <w:r>
        <w:rPr>
          <w:rFonts w:ascii="Calibri" w:hAnsi="Calibri" w:cs="Calibri"/>
          <w:color w:val="000000"/>
          <w:sz w:val="22"/>
          <w:szCs w:val="22"/>
          <w:lang w:val="en-US"/>
        </w:rPr>
        <w:t>20</w:t>
      </w:r>
      <w:r w:rsidR="000923E1" w:rsidRPr="00E9589D">
        <w:rPr>
          <w:rFonts w:ascii="Calibri" w:hAnsi="Calibri" w:cs="Calibri"/>
          <w:color w:val="000000"/>
          <w:sz w:val="22"/>
          <w:szCs w:val="22"/>
          <w:lang w:val="en-US"/>
        </w:rPr>
        <w:tab/>
      </w:r>
      <w:r w:rsidR="000923E1" w:rsidRPr="00B746C5">
        <w:rPr>
          <w:rFonts w:ascii="Calibri" w:hAnsi="Calibri" w:cs="Calibri"/>
          <w:color w:val="000000"/>
          <w:sz w:val="22"/>
          <w:szCs w:val="22"/>
          <w:lang w:val="en-US"/>
        </w:rPr>
        <w:t>The</w:t>
      </w:r>
      <w:r w:rsidR="004F4379" w:rsidRPr="00B746C5">
        <w:rPr>
          <w:rFonts w:ascii="Calibri" w:hAnsi="Calibri" w:cs="Calibri"/>
          <w:color w:val="000000"/>
          <w:sz w:val="22"/>
          <w:szCs w:val="22"/>
          <w:lang w:val="en-US"/>
        </w:rPr>
        <w:t xml:space="preserve"> quality of the wastewater samples collected from the outlet of the wastewater treatment system before the wastewater is discharged to any land treatment area</w:t>
      </w:r>
      <w:r w:rsidR="00255BC2" w:rsidRPr="00B746C5">
        <w:rPr>
          <w:rFonts w:ascii="Calibri" w:hAnsi="Calibri" w:cs="Calibri"/>
          <w:color w:val="000000"/>
          <w:sz w:val="22"/>
          <w:szCs w:val="22"/>
          <w:lang w:val="en-US"/>
        </w:rPr>
        <w:t>, as required by</w:t>
      </w:r>
      <w:r w:rsidR="001F17A4" w:rsidRPr="00B746C5">
        <w:rPr>
          <w:rFonts w:ascii="Calibri" w:hAnsi="Calibri" w:cs="Calibri"/>
          <w:color w:val="000000"/>
          <w:sz w:val="22"/>
          <w:szCs w:val="22"/>
          <w:lang w:val="en-US"/>
        </w:rPr>
        <w:t xml:space="preserve"> </w:t>
      </w:r>
      <w:r w:rsidR="001F17A4" w:rsidRPr="00C04DE5">
        <w:rPr>
          <w:rFonts w:ascii="Calibri" w:hAnsi="Calibri" w:cs="Calibri"/>
          <w:color w:val="000000"/>
          <w:sz w:val="22"/>
          <w:szCs w:val="22"/>
          <w:lang w:val="en-US"/>
        </w:rPr>
        <w:t>Condition</w:t>
      </w:r>
      <w:r w:rsidR="00255BC2" w:rsidRPr="00C04DE5">
        <w:rPr>
          <w:rFonts w:ascii="Calibri" w:hAnsi="Calibri" w:cs="Calibri"/>
          <w:color w:val="000000"/>
          <w:sz w:val="22"/>
          <w:szCs w:val="22"/>
          <w:lang w:val="en-US"/>
        </w:rPr>
        <w:t xml:space="preserve"> </w:t>
      </w:r>
      <w:proofErr w:type="gramStart"/>
      <w:r w:rsidR="00A24811" w:rsidRPr="00C04DE5">
        <w:rPr>
          <w:rFonts w:ascii="Calibri" w:hAnsi="Calibri" w:cs="Calibri"/>
          <w:color w:val="000000"/>
          <w:sz w:val="22"/>
          <w:szCs w:val="22"/>
          <w:lang w:val="en-US"/>
        </w:rPr>
        <w:t>2</w:t>
      </w:r>
      <w:r w:rsidR="00C04DE5">
        <w:rPr>
          <w:rFonts w:ascii="Calibri" w:hAnsi="Calibri" w:cs="Calibri"/>
          <w:color w:val="000000"/>
          <w:sz w:val="22"/>
          <w:szCs w:val="22"/>
          <w:lang w:val="en-US"/>
        </w:rPr>
        <w:t>2</w:t>
      </w:r>
      <w:r w:rsidR="001F17A4" w:rsidRPr="00C04DE5">
        <w:rPr>
          <w:rFonts w:ascii="Calibri" w:hAnsi="Calibri" w:cs="Calibri"/>
          <w:color w:val="000000"/>
          <w:sz w:val="22"/>
          <w:szCs w:val="22"/>
          <w:lang w:val="en-US"/>
        </w:rPr>
        <w:t>,</w:t>
      </w:r>
      <w:r w:rsidR="001F17A4" w:rsidRPr="00B746C5">
        <w:rPr>
          <w:rFonts w:ascii="Calibri" w:hAnsi="Calibri" w:cs="Calibri"/>
          <w:color w:val="000000"/>
          <w:sz w:val="22"/>
          <w:szCs w:val="22"/>
          <w:lang w:val="en-US"/>
        </w:rPr>
        <w:t xml:space="preserve"> </w:t>
      </w:r>
      <w:r w:rsidR="000923E1" w:rsidRPr="00B746C5">
        <w:rPr>
          <w:rFonts w:ascii="Calibri" w:hAnsi="Calibri" w:cs="Calibri"/>
          <w:color w:val="000000"/>
          <w:sz w:val="22"/>
          <w:szCs w:val="22"/>
          <w:lang w:val="en-US"/>
        </w:rPr>
        <w:t xml:space="preserve"> must</w:t>
      </w:r>
      <w:proofErr w:type="gramEnd"/>
      <w:r w:rsidR="000923E1" w:rsidRPr="00B746C5">
        <w:rPr>
          <w:rFonts w:ascii="Calibri" w:hAnsi="Calibri" w:cs="Calibri"/>
          <w:color w:val="000000"/>
          <w:sz w:val="22"/>
          <w:szCs w:val="22"/>
          <w:lang w:val="en-US"/>
        </w:rPr>
        <w:t xml:space="preserve"> not exceed </w:t>
      </w:r>
      <w:r w:rsidR="00E53106" w:rsidRPr="00B746C5">
        <w:rPr>
          <w:rFonts w:ascii="Calibri" w:hAnsi="Calibri" w:cs="Calibri"/>
          <w:color w:val="000000"/>
          <w:sz w:val="22"/>
          <w:szCs w:val="22"/>
          <w:lang w:val="en-US"/>
        </w:rPr>
        <w:t>the lesser of the concentration calculated in Condition 1</w:t>
      </w:r>
      <w:r w:rsidR="00355FF8">
        <w:rPr>
          <w:rFonts w:ascii="Calibri" w:hAnsi="Calibri" w:cs="Calibri"/>
          <w:color w:val="000000"/>
          <w:sz w:val="22"/>
          <w:szCs w:val="22"/>
          <w:lang w:val="en-US"/>
        </w:rPr>
        <w:t>2</w:t>
      </w:r>
      <w:r w:rsidR="00E53106" w:rsidRPr="00B746C5">
        <w:rPr>
          <w:rFonts w:ascii="Calibri" w:hAnsi="Calibri" w:cs="Calibri"/>
          <w:color w:val="000000"/>
          <w:sz w:val="22"/>
          <w:szCs w:val="22"/>
          <w:lang w:val="en-US"/>
        </w:rPr>
        <w:t xml:space="preserve">(c)(v) or </w:t>
      </w:r>
      <w:r w:rsidR="000923E1" w:rsidRPr="00B746C5">
        <w:rPr>
          <w:rFonts w:ascii="Calibri" w:hAnsi="Calibri" w:cs="Calibri"/>
          <w:color w:val="000000"/>
          <w:sz w:val="22"/>
          <w:szCs w:val="22"/>
          <w:lang w:val="en-US"/>
        </w:rPr>
        <w:t>the following 12 month rolling mean limits:</w:t>
      </w:r>
    </w:p>
    <w:p w14:paraId="5E7583EF" w14:textId="77777777" w:rsidR="000923E1" w:rsidRPr="00B746C5" w:rsidRDefault="000923E1" w:rsidP="000923E1">
      <w:pPr>
        <w:spacing w:after="0" w:line="240" w:lineRule="auto"/>
        <w:ind w:left="567" w:hanging="567"/>
        <w:rPr>
          <w:rFonts w:ascii="Calibri" w:hAnsi="Calibri" w:cs="Calibri"/>
          <w:color w:val="000000"/>
          <w:sz w:val="22"/>
          <w:szCs w:val="22"/>
          <w:lang w:val="en-AU"/>
        </w:rPr>
      </w:pPr>
    </w:p>
    <w:p w14:paraId="5D534243" w14:textId="77777777" w:rsidR="000923E1" w:rsidRPr="00B746C5" w:rsidRDefault="000923E1" w:rsidP="00584F0A">
      <w:pPr>
        <w:pStyle w:val="ListParagraph"/>
        <w:numPr>
          <w:ilvl w:val="0"/>
          <w:numId w:val="88"/>
        </w:numPr>
        <w:suppressAutoHyphens/>
        <w:spacing w:after="0" w:line="240" w:lineRule="auto"/>
        <w:ind w:left="1134"/>
        <w:jc w:val="both"/>
        <w:rPr>
          <w:rFonts w:ascii="Calibri" w:hAnsi="Calibri" w:cs="Calibri"/>
          <w:color w:val="000000"/>
          <w:sz w:val="22"/>
          <w:szCs w:val="22"/>
          <w:lang w:val="en-US"/>
        </w:rPr>
      </w:pPr>
      <w:r w:rsidRPr="00B746C5">
        <w:rPr>
          <w:rFonts w:ascii="Calibri" w:hAnsi="Calibri" w:cs="Calibri"/>
          <w:color w:val="000000"/>
          <w:sz w:val="22"/>
          <w:szCs w:val="22"/>
          <w:lang w:val="en-US"/>
        </w:rPr>
        <w:t xml:space="preserve">20 milligrams per </w:t>
      </w:r>
      <w:proofErr w:type="spellStart"/>
      <w:r w:rsidRPr="00B746C5">
        <w:rPr>
          <w:rFonts w:ascii="Calibri" w:hAnsi="Calibri" w:cs="Calibri"/>
          <w:color w:val="000000"/>
          <w:sz w:val="22"/>
          <w:szCs w:val="22"/>
          <w:lang w:val="en-US"/>
        </w:rPr>
        <w:t>litre</w:t>
      </w:r>
      <w:proofErr w:type="spellEnd"/>
      <w:r w:rsidRPr="00B746C5">
        <w:rPr>
          <w:rFonts w:ascii="Calibri" w:hAnsi="Calibri" w:cs="Calibri"/>
          <w:color w:val="000000"/>
          <w:sz w:val="22"/>
          <w:szCs w:val="22"/>
          <w:lang w:val="en-US"/>
        </w:rPr>
        <w:t xml:space="preserve"> of biochemical oxygen demand (5 day</w:t>
      </w:r>
      <w:proofErr w:type="gramStart"/>
      <w:r w:rsidRPr="00B746C5">
        <w:rPr>
          <w:rFonts w:ascii="Calibri" w:hAnsi="Calibri" w:cs="Calibri"/>
          <w:color w:val="000000"/>
          <w:sz w:val="22"/>
          <w:szCs w:val="22"/>
          <w:lang w:val="en-US"/>
        </w:rPr>
        <w:t>);</w:t>
      </w:r>
      <w:proofErr w:type="gramEnd"/>
      <w:r w:rsidRPr="00B746C5">
        <w:rPr>
          <w:rFonts w:ascii="Calibri" w:hAnsi="Calibri" w:cs="Calibri"/>
          <w:color w:val="000000"/>
          <w:sz w:val="22"/>
          <w:szCs w:val="22"/>
          <w:lang w:val="en-US"/>
        </w:rPr>
        <w:t xml:space="preserve"> </w:t>
      </w:r>
    </w:p>
    <w:p w14:paraId="5E21E765" w14:textId="4ED78131" w:rsidR="000923E1" w:rsidRPr="00B746C5" w:rsidRDefault="006770D5" w:rsidP="00584F0A">
      <w:pPr>
        <w:pStyle w:val="ListParagraph"/>
        <w:numPr>
          <w:ilvl w:val="0"/>
          <w:numId w:val="88"/>
        </w:numPr>
        <w:suppressAutoHyphens/>
        <w:spacing w:after="0" w:line="240" w:lineRule="auto"/>
        <w:ind w:left="1134"/>
        <w:jc w:val="both"/>
        <w:rPr>
          <w:rFonts w:ascii="Calibri" w:hAnsi="Calibri" w:cs="Calibri"/>
          <w:color w:val="000000"/>
          <w:sz w:val="22"/>
          <w:szCs w:val="22"/>
          <w:lang w:val="en-US"/>
        </w:rPr>
      </w:pPr>
      <w:r w:rsidRPr="00B746C5">
        <w:rPr>
          <w:rFonts w:ascii="Calibri" w:hAnsi="Calibri" w:cs="Calibri"/>
          <w:color w:val="000000"/>
          <w:sz w:val="22"/>
          <w:szCs w:val="22"/>
          <w:lang w:val="en-US"/>
        </w:rPr>
        <w:t>2</w:t>
      </w:r>
      <w:r w:rsidR="000923E1" w:rsidRPr="00B746C5">
        <w:rPr>
          <w:rFonts w:ascii="Calibri" w:hAnsi="Calibri" w:cs="Calibri"/>
          <w:color w:val="000000"/>
          <w:sz w:val="22"/>
          <w:szCs w:val="22"/>
          <w:lang w:val="en-US"/>
        </w:rPr>
        <w:t xml:space="preserve">0 milligrams per </w:t>
      </w:r>
      <w:proofErr w:type="spellStart"/>
      <w:r w:rsidR="000923E1" w:rsidRPr="00B746C5">
        <w:rPr>
          <w:rFonts w:ascii="Calibri" w:hAnsi="Calibri" w:cs="Calibri"/>
          <w:color w:val="000000"/>
          <w:sz w:val="22"/>
          <w:szCs w:val="22"/>
          <w:lang w:val="en-US"/>
        </w:rPr>
        <w:t>litre</w:t>
      </w:r>
      <w:proofErr w:type="spellEnd"/>
      <w:r w:rsidR="000923E1" w:rsidRPr="00B746C5">
        <w:rPr>
          <w:rFonts w:ascii="Calibri" w:hAnsi="Calibri" w:cs="Calibri"/>
          <w:color w:val="000000"/>
          <w:sz w:val="22"/>
          <w:szCs w:val="22"/>
          <w:lang w:val="en-US"/>
        </w:rPr>
        <w:t xml:space="preserve"> of total suspended </w:t>
      </w:r>
      <w:proofErr w:type="gramStart"/>
      <w:r w:rsidR="000923E1" w:rsidRPr="00B746C5">
        <w:rPr>
          <w:rFonts w:ascii="Calibri" w:hAnsi="Calibri" w:cs="Calibri"/>
          <w:color w:val="000000"/>
          <w:sz w:val="22"/>
          <w:szCs w:val="22"/>
          <w:lang w:val="en-US"/>
        </w:rPr>
        <w:t>solids;</w:t>
      </w:r>
      <w:proofErr w:type="gramEnd"/>
    </w:p>
    <w:p w14:paraId="55B6EC7A" w14:textId="77777777" w:rsidR="000923E1" w:rsidRPr="00B746C5" w:rsidRDefault="000923E1" w:rsidP="00584F0A">
      <w:pPr>
        <w:pStyle w:val="ListParagraph"/>
        <w:numPr>
          <w:ilvl w:val="0"/>
          <w:numId w:val="88"/>
        </w:numPr>
        <w:suppressAutoHyphens/>
        <w:spacing w:after="0" w:line="240" w:lineRule="auto"/>
        <w:ind w:left="1134"/>
        <w:jc w:val="both"/>
        <w:rPr>
          <w:rFonts w:ascii="Calibri" w:hAnsi="Calibri" w:cs="Calibri"/>
          <w:color w:val="000000"/>
          <w:sz w:val="22"/>
          <w:szCs w:val="22"/>
          <w:lang w:val="en-US"/>
        </w:rPr>
      </w:pPr>
      <w:r w:rsidRPr="00B746C5">
        <w:rPr>
          <w:rFonts w:ascii="Calibri" w:hAnsi="Calibri" w:cs="Calibri"/>
          <w:color w:val="000000"/>
          <w:sz w:val="22"/>
          <w:szCs w:val="22"/>
          <w:lang w:val="en-US"/>
        </w:rPr>
        <w:t xml:space="preserve">25 milligrams per </w:t>
      </w:r>
      <w:proofErr w:type="spellStart"/>
      <w:r w:rsidRPr="00B746C5">
        <w:rPr>
          <w:rFonts w:ascii="Calibri" w:hAnsi="Calibri" w:cs="Calibri"/>
          <w:color w:val="000000"/>
          <w:sz w:val="22"/>
          <w:szCs w:val="22"/>
          <w:lang w:val="en-US"/>
        </w:rPr>
        <w:t>litre</w:t>
      </w:r>
      <w:proofErr w:type="spellEnd"/>
      <w:r w:rsidRPr="00B746C5">
        <w:rPr>
          <w:rFonts w:ascii="Calibri" w:hAnsi="Calibri" w:cs="Calibri"/>
          <w:color w:val="000000"/>
          <w:sz w:val="22"/>
          <w:szCs w:val="22"/>
          <w:lang w:val="en-US"/>
        </w:rPr>
        <w:t xml:space="preserve"> of total </w:t>
      </w:r>
      <w:proofErr w:type="gramStart"/>
      <w:r w:rsidRPr="00B746C5">
        <w:rPr>
          <w:rFonts w:ascii="Calibri" w:hAnsi="Calibri" w:cs="Calibri"/>
          <w:color w:val="000000"/>
          <w:sz w:val="22"/>
          <w:szCs w:val="22"/>
          <w:lang w:val="en-US"/>
        </w:rPr>
        <w:t>nitrogen;</w:t>
      </w:r>
      <w:proofErr w:type="gramEnd"/>
    </w:p>
    <w:p w14:paraId="659AD58A" w14:textId="5F74128B" w:rsidR="000923E1" w:rsidRPr="00B746C5" w:rsidRDefault="000923E1" w:rsidP="00584F0A">
      <w:pPr>
        <w:pStyle w:val="ListParagraph"/>
        <w:numPr>
          <w:ilvl w:val="0"/>
          <w:numId w:val="88"/>
        </w:numPr>
        <w:suppressAutoHyphens/>
        <w:spacing w:after="0" w:line="240" w:lineRule="auto"/>
        <w:ind w:left="1134"/>
        <w:jc w:val="both"/>
        <w:rPr>
          <w:rFonts w:ascii="Calibri" w:hAnsi="Calibri" w:cs="Calibri"/>
          <w:color w:val="000000"/>
          <w:sz w:val="22"/>
          <w:szCs w:val="22"/>
          <w:lang w:val="en-US"/>
        </w:rPr>
      </w:pPr>
      <w:r w:rsidRPr="00B746C5">
        <w:rPr>
          <w:rFonts w:ascii="Calibri" w:hAnsi="Calibri" w:cs="Calibri"/>
          <w:color w:val="000000"/>
          <w:sz w:val="22"/>
          <w:szCs w:val="22"/>
          <w:lang w:val="en-US"/>
        </w:rPr>
        <w:t>1</w:t>
      </w:r>
      <w:r w:rsidR="00697F5E" w:rsidRPr="00B746C5">
        <w:rPr>
          <w:rFonts w:ascii="Calibri" w:hAnsi="Calibri" w:cs="Calibri"/>
          <w:color w:val="000000"/>
          <w:sz w:val="22"/>
          <w:szCs w:val="22"/>
          <w:lang w:val="en-US"/>
        </w:rPr>
        <w:t>2</w:t>
      </w:r>
      <w:r w:rsidRPr="00B746C5">
        <w:rPr>
          <w:rFonts w:ascii="Calibri" w:hAnsi="Calibri" w:cs="Calibri"/>
          <w:color w:val="000000"/>
          <w:sz w:val="22"/>
          <w:szCs w:val="22"/>
          <w:lang w:val="en-US"/>
        </w:rPr>
        <w:t xml:space="preserve"> milligrams per </w:t>
      </w:r>
      <w:proofErr w:type="spellStart"/>
      <w:r w:rsidRPr="00B746C5">
        <w:rPr>
          <w:rFonts w:ascii="Calibri" w:hAnsi="Calibri" w:cs="Calibri"/>
          <w:color w:val="000000"/>
          <w:sz w:val="22"/>
          <w:szCs w:val="22"/>
          <w:lang w:val="en-US"/>
        </w:rPr>
        <w:t>litre</w:t>
      </w:r>
      <w:proofErr w:type="spellEnd"/>
      <w:r w:rsidRPr="00B746C5">
        <w:rPr>
          <w:rFonts w:ascii="Calibri" w:hAnsi="Calibri" w:cs="Calibri"/>
          <w:color w:val="000000"/>
          <w:sz w:val="22"/>
          <w:szCs w:val="22"/>
          <w:lang w:val="en-US"/>
        </w:rPr>
        <w:t xml:space="preserve"> of total </w:t>
      </w:r>
      <w:proofErr w:type="gramStart"/>
      <w:r w:rsidRPr="00B746C5">
        <w:rPr>
          <w:rFonts w:ascii="Calibri" w:hAnsi="Calibri" w:cs="Calibri"/>
          <w:color w:val="000000"/>
          <w:sz w:val="22"/>
          <w:szCs w:val="22"/>
          <w:lang w:val="en-US"/>
        </w:rPr>
        <w:t>phosphorus;</w:t>
      </w:r>
      <w:proofErr w:type="gramEnd"/>
    </w:p>
    <w:p w14:paraId="7FFF0B6F" w14:textId="77777777" w:rsidR="000923E1" w:rsidRPr="00B746C5" w:rsidRDefault="000923E1" w:rsidP="00584F0A">
      <w:pPr>
        <w:pStyle w:val="ListParagraph"/>
        <w:numPr>
          <w:ilvl w:val="0"/>
          <w:numId w:val="88"/>
        </w:numPr>
        <w:suppressAutoHyphens/>
        <w:spacing w:after="0" w:line="240" w:lineRule="auto"/>
        <w:ind w:left="1134"/>
        <w:jc w:val="both"/>
        <w:rPr>
          <w:rFonts w:ascii="Calibri" w:hAnsi="Calibri" w:cs="Calibri"/>
          <w:color w:val="000000"/>
          <w:sz w:val="22"/>
          <w:szCs w:val="22"/>
          <w:lang w:val="en-US"/>
        </w:rPr>
      </w:pPr>
      <w:r w:rsidRPr="00B746C5">
        <w:rPr>
          <w:rFonts w:ascii="Calibri" w:hAnsi="Calibri" w:cs="Calibri"/>
          <w:color w:val="000000"/>
          <w:sz w:val="22"/>
          <w:szCs w:val="22"/>
          <w:lang w:val="en-US"/>
        </w:rPr>
        <w:t xml:space="preserve">1,000 colony forming units per 100 </w:t>
      </w:r>
      <w:proofErr w:type="spellStart"/>
      <w:r w:rsidRPr="00B746C5">
        <w:rPr>
          <w:rFonts w:ascii="Calibri" w:hAnsi="Calibri" w:cs="Calibri"/>
          <w:color w:val="000000"/>
          <w:sz w:val="22"/>
          <w:szCs w:val="22"/>
          <w:lang w:val="en-US"/>
        </w:rPr>
        <w:t>millilitres</w:t>
      </w:r>
      <w:proofErr w:type="spellEnd"/>
      <w:r w:rsidRPr="00B746C5">
        <w:rPr>
          <w:rFonts w:ascii="Calibri" w:hAnsi="Calibri" w:cs="Calibri"/>
          <w:color w:val="000000"/>
          <w:sz w:val="22"/>
          <w:szCs w:val="22"/>
          <w:lang w:val="en-US"/>
        </w:rPr>
        <w:t xml:space="preserve"> of Escherichia coli (rolling 12-month geometric mean).</w:t>
      </w:r>
    </w:p>
    <w:p w14:paraId="5D2EEEF2" w14:textId="77777777" w:rsidR="000923E1" w:rsidRPr="00B746C5" w:rsidRDefault="000923E1" w:rsidP="00F1357A">
      <w:pPr>
        <w:spacing w:after="0" w:line="240" w:lineRule="auto"/>
        <w:rPr>
          <w:rFonts w:ascii="Calibri" w:hAnsi="Calibri" w:cs="Calibri"/>
          <w:sz w:val="22"/>
          <w:szCs w:val="22"/>
        </w:rPr>
      </w:pPr>
    </w:p>
    <w:p w14:paraId="3F7637A9" w14:textId="71528D8C" w:rsidR="00DD0B53" w:rsidRPr="00B746C5" w:rsidRDefault="005F0714" w:rsidP="00FF1010">
      <w:pPr>
        <w:spacing w:after="0" w:line="240" w:lineRule="auto"/>
        <w:ind w:left="570" w:hanging="570"/>
        <w:rPr>
          <w:rFonts w:ascii="Calibri" w:hAnsi="Calibri" w:cs="Calibri"/>
          <w:sz w:val="22"/>
          <w:szCs w:val="22"/>
        </w:rPr>
      </w:pPr>
      <w:r w:rsidRPr="00B746C5">
        <w:rPr>
          <w:rFonts w:ascii="Calibri" w:hAnsi="Calibri" w:cs="Calibri"/>
          <w:sz w:val="22"/>
          <w:szCs w:val="22"/>
        </w:rPr>
        <w:t>2</w:t>
      </w:r>
      <w:r w:rsidR="005C45BD">
        <w:rPr>
          <w:rFonts w:ascii="Calibri" w:hAnsi="Calibri" w:cs="Calibri"/>
          <w:sz w:val="22"/>
          <w:szCs w:val="22"/>
        </w:rPr>
        <w:t>1</w:t>
      </w:r>
      <w:r w:rsidR="00DD0B53" w:rsidRPr="00B746C5">
        <w:rPr>
          <w:rFonts w:ascii="Calibri" w:hAnsi="Calibri" w:cs="Calibri"/>
          <w:sz w:val="22"/>
          <w:szCs w:val="22"/>
        </w:rPr>
        <w:tab/>
      </w:r>
      <w:r w:rsidR="00DD0B53" w:rsidRPr="00B746C5">
        <w:rPr>
          <w:rFonts w:ascii="Calibri" w:hAnsi="Calibri" w:cs="Calibri"/>
          <w:sz w:val="22"/>
          <w:szCs w:val="22"/>
          <w:lang w:val="en-GB"/>
        </w:rPr>
        <w:t xml:space="preserve">Following the </w:t>
      </w:r>
      <w:r w:rsidR="007279B5" w:rsidRPr="00B746C5">
        <w:rPr>
          <w:rFonts w:ascii="Calibri" w:hAnsi="Calibri" w:cs="Calibri"/>
          <w:sz w:val="22"/>
          <w:szCs w:val="22"/>
          <w:lang w:val="en-GB"/>
        </w:rPr>
        <w:t>first e</w:t>
      </w:r>
      <w:r w:rsidR="00DD0B53" w:rsidRPr="00B746C5">
        <w:rPr>
          <w:rFonts w:ascii="Calibri" w:hAnsi="Calibri" w:cs="Calibri"/>
          <w:sz w:val="22"/>
          <w:szCs w:val="22"/>
          <w:lang w:val="en-GB"/>
        </w:rPr>
        <w:t xml:space="preserve">xercise of the consent: </w:t>
      </w:r>
    </w:p>
    <w:p w14:paraId="354235F2" w14:textId="77777777" w:rsidR="00DD0B53" w:rsidRPr="00B746C5" w:rsidRDefault="00DD0B53" w:rsidP="00DD0B53">
      <w:pPr>
        <w:spacing w:after="0" w:line="240" w:lineRule="auto"/>
        <w:ind w:left="570" w:hanging="570"/>
        <w:rPr>
          <w:rFonts w:ascii="Calibri" w:hAnsi="Calibri" w:cs="Calibri"/>
          <w:sz w:val="22"/>
          <w:szCs w:val="22"/>
          <w:lang w:val="en-GB"/>
        </w:rPr>
      </w:pPr>
    </w:p>
    <w:p w14:paraId="481C5FCD" w14:textId="0EEA97F3" w:rsidR="00DD0B53" w:rsidRPr="00B746C5" w:rsidRDefault="00DD0B53" w:rsidP="00DD0B53">
      <w:pPr>
        <w:spacing w:after="0" w:line="240" w:lineRule="auto"/>
        <w:ind w:left="1134" w:hanging="567"/>
        <w:rPr>
          <w:rFonts w:ascii="Calibri" w:hAnsi="Calibri" w:cs="Calibri"/>
          <w:sz w:val="22"/>
          <w:szCs w:val="22"/>
          <w:lang w:val="en-GB"/>
        </w:rPr>
      </w:pPr>
      <w:r w:rsidRPr="00B746C5">
        <w:rPr>
          <w:rFonts w:ascii="Calibri" w:hAnsi="Calibri" w:cs="Calibri"/>
          <w:sz w:val="22"/>
          <w:szCs w:val="22"/>
          <w:lang w:val="en-GB"/>
        </w:rPr>
        <w:t>(a)</w:t>
      </w:r>
      <w:r w:rsidRPr="00B746C5">
        <w:rPr>
          <w:rFonts w:ascii="Calibri" w:hAnsi="Calibri" w:cs="Calibri"/>
          <w:sz w:val="22"/>
          <w:szCs w:val="22"/>
          <w:lang w:val="en-GB"/>
        </w:rPr>
        <w:tab/>
        <w:t xml:space="preserve">The consent holder shall notify the </w:t>
      </w:r>
      <w:r w:rsidR="0055720C" w:rsidRPr="00B746C5">
        <w:rPr>
          <w:rFonts w:ascii="Calibri" w:hAnsi="Calibri" w:cs="Calibri"/>
          <w:sz w:val="22"/>
          <w:szCs w:val="22"/>
          <w:lang w:val="en-GB"/>
        </w:rPr>
        <w:t>Otago Regional Council w</w:t>
      </w:r>
      <w:r w:rsidRPr="00B746C5">
        <w:rPr>
          <w:rFonts w:ascii="Calibri" w:hAnsi="Calibri" w:cs="Calibri"/>
          <w:sz w:val="22"/>
          <w:szCs w:val="22"/>
          <w:lang w:val="en-GB"/>
        </w:rPr>
        <w:t>ithin 7 days of receiving the groundwater monitoring results required by Condition 1</w:t>
      </w:r>
      <w:r w:rsidR="00355FF8">
        <w:rPr>
          <w:rFonts w:ascii="Calibri" w:hAnsi="Calibri" w:cs="Calibri"/>
          <w:sz w:val="22"/>
          <w:szCs w:val="22"/>
          <w:lang w:val="en-GB"/>
        </w:rPr>
        <w:t>9</w:t>
      </w:r>
      <w:r w:rsidRPr="00B746C5">
        <w:rPr>
          <w:rFonts w:ascii="Calibri" w:hAnsi="Calibri" w:cs="Calibri"/>
          <w:sz w:val="22"/>
          <w:szCs w:val="22"/>
          <w:lang w:val="en-GB"/>
        </w:rPr>
        <w:t xml:space="preserve"> if the </w:t>
      </w:r>
      <w:r w:rsidR="00592727" w:rsidRPr="00B746C5">
        <w:rPr>
          <w:rFonts w:ascii="Calibri" w:hAnsi="Calibri" w:cs="Calibri"/>
          <w:sz w:val="22"/>
          <w:szCs w:val="22"/>
          <w:lang w:val="en-GB"/>
        </w:rPr>
        <w:t xml:space="preserve">average </w:t>
      </w:r>
      <w:r w:rsidRPr="00B746C5">
        <w:rPr>
          <w:rFonts w:ascii="Calibri" w:hAnsi="Calibri" w:cs="Calibri"/>
          <w:sz w:val="22"/>
          <w:szCs w:val="22"/>
          <w:lang w:val="en-GB"/>
        </w:rPr>
        <w:t>nitrate-nitrogen concentration within the down-gradient monitoring bores</w:t>
      </w:r>
      <w:r w:rsidR="003153DA" w:rsidRPr="00B746C5">
        <w:rPr>
          <w:rFonts w:ascii="Calibri" w:hAnsi="Calibri" w:cs="Calibri"/>
          <w:sz w:val="22"/>
          <w:szCs w:val="22"/>
          <w:lang w:val="en-GB"/>
        </w:rPr>
        <w:t xml:space="preserve"> P1, P3, P5, P6 is 1.2</w:t>
      </w:r>
      <w:r w:rsidRPr="00B746C5">
        <w:rPr>
          <w:rFonts w:ascii="Calibri" w:hAnsi="Calibri" w:cs="Calibri"/>
          <w:sz w:val="22"/>
          <w:szCs w:val="22"/>
          <w:lang w:val="en-GB"/>
        </w:rPr>
        <w:t xml:space="preserve">  milligrams per litre or greater than the </w:t>
      </w:r>
      <w:r w:rsidR="003153DA" w:rsidRPr="00B746C5">
        <w:rPr>
          <w:rFonts w:ascii="Calibri" w:hAnsi="Calibri" w:cs="Calibri"/>
          <w:sz w:val="22"/>
          <w:szCs w:val="22"/>
          <w:lang w:val="en-GB"/>
        </w:rPr>
        <w:t xml:space="preserve">average  of </w:t>
      </w:r>
      <w:r w:rsidRPr="00B746C5">
        <w:rPr>
          <w:rFonts w:ascii="Calibri" w:hAnsi="Calibri" w:cs="Calibri"/>
          <w:sz w:val="22"/>
          <w:szCs w:val="22"/>
          <w:lang w:val="en-GB"/>
        </w:rPr>
        <w:t>up-gradient monitoring bore</w:t>
      </w:r>
      <w:r w:rsidR="003153DA" w:rsidRPr="00B746C5">
        <w:rPr>
          <w:rFonts w:ascii="Calibri" w:hAnsi="Calibri" w:cs="Calibri"/>
          <w:sz w:val="22"/>
          <w:szCs w:val="22"/>
          <w:lang w:val="en-GB"/>
        </w:rPr>
        <w:t>s P4, P8 and P11</w:t>
      </w:r>
      <w:r w:rsidRPr="00B746C5">
        <w:rPr>
          <w:rFonts w:ascii="Calibri" w:hAnsi="Calibri" w:cs="Calibri"/>
          <w:sz w:val="22"/>
          <w:szCs w:val="22"/>
          <w:lang w:val="en-GB"/>
        </w:rPr>
        <w:t xml:space="preserve">, or if the </w:t>
      </w:r>
      <w:r w:rsidRPr="00B746C5">
        <w:rPr>
          <w:rFonts w:ascii="Calibri" w:hAnsi="Calibri" w:cs="Calibri"/>
          <w:i/>
          <w:sz w:val="22"/>
          <w:szCs w:val="22"/>
          <w:lang w:val="en-GB"/>
        </w:rPr>
        <w:t>Escherichia coli</w:t>
      </w:r>
      <w:r w:rsidRPr="00B746C5">
        <w:rPr>
          <w:rFonts w:ascii="Calibri" w:hAnsi="Calibri" w:cs="Calibri"/>
          <w:iCs/>
          <w:sz w:val="22"/>
          <w:szCs w:val="22"/>
          <w:lang w:val="en-GB"/>
        </w:rPr>
        <w:t xml:space="preserve"> concentrations are greater than</w:t>
      </w:r>
      <w:r w:rsidRPr="00B746C5">
        <w:rPr>
          <w:rFonts w:ascii="Calibri" w:hAnsi="Calibri" w:cs="Calibri"/>
          <w:sz w:val="22"/>
          <w:szCs w:val="22"/>
          <w:lang w:val="en-GB"/>
        </w:rPr>
        <w:t xml:space="preserve"> 1 coliform unit per 100 millilitres.  </w:t>
      </w:r>
    </w:p>
    <w:p w14:paraId="039421FB" w14:textId="77777777" w:rsidR="00DD0B53" w:rsidRPr="00B746C5" w:rsidRDefault="00DD0B53" w:rsidP="00DD0B53">
      <w:pPr>
        <w:spacing w:after="0" w:line="240" w:lineRule="auto"/>
        <w:ind w:left="567" w:hanging="567"/>
        <w:rPr>
          <w:rFonts w:ascii="Calibri" w:hAnsi="Calibri" w:cs="Calibri"/>
          <w:sz w:val="22"/>
          <w:szCs w:val="22"/>
          <w:lang w:val="en-GB"/>
        </w:rPr>
      </w:pPr>
    </w:p>
    <w:p w14:paraId="64E839E0" w14:textId="1B86B245" w:rsidR="00DD0B53" w:rsidRPr="00E9589D" w:rsidRDefault="00DD0B53" w:rsidP="00DD0B53">
      <w:pPr>
        <w:spacing w:after="0" w:line="240" w:lineRule="auto"/>
        <w:ind w:left="1134" w:hanging="567"/>
        <w:rPr>
          <w:rFonts w:ascii="Calibri" w:hAnsi="Calibri" w:cs="Calibri"/>
          <w:sz w:val="22"/>
          <w:szCs w:val="22"/>
          <w:lang w:val="en-GB"/>
        </w:rPr>
      </w:pPr>
      <w:r w:rsidRPr="00B746C5">
        <w:rPr>
          <w:rFonts w:ascii="Calibri" w:hAnsi="Calibri" w:cs="Calibri"/>
          <w:sz w:val="22"/>
          <w:szCs w:val="22"/>
          <w:lang w:val="en-GB"/>
        </w:rPr>
        <w:t>(b)</w:t>
      </w:r>
      <w:r w:rsidRPr="00B746C5">
        <w:rPr>
          <w:rFonts w:ascii="Calibri" w:hAnsi="Calibri" w:cs="Calibri"/>
          <w:sz w:val="22"/>
          <w:szCs w:val="22"/>
          <w:lang w:val="en-GB"/>
        </w:rPr>
        <w:tab/>
        <w:t xml:space="preserve">If there is an exceedance of Condition </w:t>
      </w:r>
      <w:r w:rsidR="00A33E85" w:rsidRPr="00B746C5">
        <w:rPr>
          <w:rFonts w:ascii="Calibri" w:hAnsi="Calibri" w:cs="Calibri"/>
          <w:sz w:val="22"/>
          <w:szCs w:val="22"/>
          <w:lang w:val="en-GB"/>
        </w:rPr>
        <w:t>20</w:t>
      </w:r>
      <w:r w:rsidRPr="00B746C5">
        <w:rPr>
          <w:rFonts w:ascii="Calibri" w:hAnsi="Calibri" w:cs="Calibri"/>
          <w:sz w:val="22"/>
          <w:szCs w:val="22"/>
          <w:lang w:val="en-GB"/>
        </w:rPr>
        <w:t>(a), the consent</w:t>
      </w:r>
      <w:r w:rsidRPr="00E9589D">
        <w:rPr>
          <w:rFonts w:ascii="Calibri" w:hAnsi="Calibri" w:cs="Calibri"/>
          <w:sz w:val="22"/>
          <w:szCs w:val="22"/>
          <w:lang w:val="en-GB"/>
        </w:rPr>
        <w:t xml:space="preserve"> holder shall investigate and </w:t>
      </w:r>
      <w:r w:rsidR="00E877BA" w:rsidRPr="00E9589D">
        <w:rPr>
          <w:rFonts w:ascii="Calibri" w:hAnsi="Calibri" w:cs="Calibri"/>
          <w:sz w:val="22"/>
          <w:szCs w:val="22"/>
          <w:lang w:val="en-GB"/>
        </w:rPr>
        <w:t>submit</w:t>
      </w:r>
      <w:r w:rsidRPr="00E9589D">
        <w:rPr>
          <w:rFonts w:ascii="Calibri" w:hAnsi="Calibri" w:cs="Calibri"/>
          <w:sz w:val="22"/>
          <w:szCs w:val="22"/>
          <w:lang w:val="en-GB"/>
        </w:rPr>
        <w:t xml:space="preserve"> a written report to the </w:t>
      </w:r>
      <w:r w:rsidR="0055720C">
        <w:rPr>
          <w:rFonts w:ascii="Calibri" w:hAnsi="Calibri" w:cs="Calibri"/>
          <w:sz w:val="22"/>
          <w:szCs w:val="22"/>
          <w:lang w:val="en-GB"/>
        </w:rPr>
        <w:t>Otago Regional Council</w:t>
      </w:r>
      <w:r w:rsidRPr="00E9589D">
        <w:rPr>
          <w:rFonts w:ascii="Calibri" w:hAnsi="Calibri" w:cs="Calibri"/>
          <w:sz w:val="22"/>
          <w:szCs w:val="22"/>
          <w:lang w:val="en-GB"/>
        </w:rPr>
        <w:t xml:space="preserve"> within 30 days of receiving notice of the exceedance outlining the likely reasons for the exceedance and methods to reduce the adverse effect (e.g. disinfecting the effluent prior to discharge, increasing the size of the land application areas). </w:t>
      </w:r>
    </w:p>
    <w:p w14:paraId="36AE859A" w14:textId="77777777" w:rsidR="002B2A24" w:rsidRPr="00E9589D" w:rsidRDefault="002B2A24" w:rsidP="00DD0B53">
      <w:pPr>
        <w:spacing w:after="0" w:line="240" w:lineRule="auto"/>
        <w:ind w:left="1134" w:hanging="567"/>
        <w:rPr>
          <w:rFonts w:ascii="Calibri" w:hAnsi="Calibri" w:cs="Calibri"/>
          <w:sz w:val="22"/>
          <w:szCs w:val="22"/>
          <w:lang w:val="en-GB"/>
        </w:rPr>
      </w:pPr>
    </w:p>
    <w:p w14:paraId="712C0931" w14:textId="5CF16037" w:rsidR="002B2A24" w:rsidRPr="00F1357A" w:rsidRDefault="00F13CC8" w:rsidP="00F1357A">
      <w:pPr>
        <w:spacing w:after="0" w:line="240" w:lineRule="auto"/>
        <w:ind w:left="1134" w:hanging="567"/>
        <w:rPr>
          <w:rFonts w:ascii="Calibri" w:hAnsi="Calibri" w:cs="Calibri"/>
          <w:sz w:val="22"/>
          <w:szCs w:val="22"/>
        </w:rPr>
      </w:pPr>
      <w:r w:rsidRPr="00E9589D">
        <w:rPr>
          <w:rFonts w:ascii="Calibri" w:hAnsi="Calibri" w:cs="Calibri"/>
          <w:sz w:val="22"/>
          <w:szCs w:val="22"/>
        </w:rPr>
        <w:t>(c)</w:t>
      </w:r>
      <w:r w:rsidRPr="00E9589D">
        <w:rPr>
          <w:rFonts w:ascii="Calibri" w:hAnsi="Calibri" w:cs="Calibri"/>
          <w:sz w:val="22"/>
          <w:szCs w:val="22"/>
        </w:rPr>
        <w:tab/>
      </w:r>
      <w:r w:rsidR="002B2A24" w:rsidRPr="00E9589D">
        <w:rPr>
          <w:rFonts w:ascii="Calibri" w:hAnsi="Calibri" w:cs="Calibri"/>
          <w:sz w:val="22"/>
          <w:szCs w:val="22"/>
        </w:rPr>
        <w:t>If t</w:t>
      </w:r>
      <w:r w:rsidR="002B2A24" w:rsidRPr="00F1357A">
        <w:rPr>
          <w:rFonts w:ascii="Calibri" w:hAnsi="Calibri" w:cs="Calibri"/>
          <w:sz w:val="22"/>
          <w:szCs w:val="22"/>
        </w:rPr>
        <w:t>he downgradient Bore P1 shows an annual (January to December) median increase of 1.2 milligrams per litre of nitrate-nitrogen above the upgradient Bore P4 then the following ecological studies must be undertaken:</w:t>
      </w:r>
    </w:p>
    <w:p w14:paraId="6CE2B0D1" w14:textId="77777777" w:rsidR="007638B9" w:rsidRPr="00E9589D" w:rsidRDefault="007638B9" w:rsidP="002B2A24">
      <w:pPr>
        <w:spacing w:after="0" w:line="240" w:lineRule="auto"/>
        <w:ind w:left="570" w:hanging="570"/>
        <w:rPr>
          <w:rFonts w:ascii="Calibri" w:hAnsi="Calibri" w:cs="Calibri"/>
          <w:sz w:val="22"/>
          <w:szCs w:val="22"/>
        </w:rPr>
      </w:pPr>
    </w:p>
    <w:p w14:paraId="4169A3AC" w14:textId="22323ECC" w:rsidR="002B2A24" w:rsidRPr="00E9589D" w:rsidRDefault="002B2A24" w:rsidP="00584F0A">
      <w:pPr>
        <w:pStyle w:val="ListParagraph"/>
        <w:numPr>
          <w:ilvl w:val="0"/>
          <w:numId w:val="70"/>
        </w:numPr>
        <w:spacing w:after="0" w:line="240" w:lineRule="auto"/>
        <w:ind w:left="1560"/>
        <w:rPr>
          <w:rFonts w:ascii="Calibri" w:hAnsi="Calibri" w:cs="Calibri"/>
          <w:sz w:val="22"/>
          <w:szCs w:val="22"/>
        </w:rPr>
      </w:pPr>
      <w:r w:rsidRPr="00F1357A">
        <w:rPr>
          <w:rFonts w:ascii="Calibri" w:hAnsi="Calibri" w:cs="Calibri"/>
          <w:sz w:val="22"/>
          <w:szCs w:val="22"/>
        </w:rPr>
        <w:t xml:space="preserve">An ecological study on </w:t>
      </w:r>
      <w:proofErr w:type="spellStart"/>
      <w:r w:rsidRPr="00F1357A">
        <w:rPr>
          <w:rFonts w:ascii="Calibri" w:hAnsi="Calibri" w:cs="Calibri"/>
          <w:sz w:val="22"/>
          <w:szCs w:val="22"/>
        </w:rPr>
        <w:t>Maori</w:t>
      </w:r>
      <w:proofErr w:type="spellEnd"/>
      <w:r w:rsidRPr="00F1357A">
        <w:rPr>
          <w:rFonts w:ascii="Calibri" w:hAnsi="Calibri" w:cs="Calibri"/>
          <w:sz w:val="22"/>
          <w:szCs w:val="22"/>
        </w:rPr>
        <w:t xml:space="preserve"> Jack Stream during the next summer period after the reported increase at the location </w:t>
      </w:r>
      <w:r w:rsidR="00592727">
        <w:rPr>
          <w:rFonts w:ascii="Calibri" w:hAnsi="Calibri" w:cs="Calibri"/>
          <w:sz w:val="22"/>
          <w:szCs w:val="22"/>
        </w:rPr>
        <w:t xml:space="preserve">between the </w:t>
      </w:r>
      <w:proofErr w:type="spellStart"/>
      <w:r w:rsidR="00592727">
        <w:rPr>
          <w:rFonts w:ascii="Calibri" w:hAnsi="Calibri" w:cs="Calibri"/>
          <w:sz w:val="22"/>
          <w:szCs w:val="22"/>
        </w:rPr>
        <w:t>Mid Stream</w:t>
      </w:r>
      <w:proofErr w:type="spellEnd"/>
      <w:r w:rsidR="00592727">
        <w:rPr>
          <w:rFonts w:ascii="Calibri" w:hAnsi="Calibri" w:cs="Calibri"/>
          <w:sz w:val="22"/>
          <w:szCs w:val="22"/>
        </w:rPr>
        <w:t xml:space="preserve"> Point and the Lower Stream Points shown on the plan titled: “Monitoring” prepared by Lowe Environmental Impact, dated </w:t>
      </w:r>
      <w:r w:rsidR="00007BC5">
        <w:rPr>
          <w:rFonts w:ascii="Calibri" w:hAnsi="Calibri" w:cs="Calibri"/>
          <w:sz w:val="22"/>
          <w:szCs w:val="22"/>
        </w:rPr>
        <w:t>17</w:t>
      </w:r>
      <w:r w:rsidR="00592727">
        <w:rPr>
          <w:rFonts w:ascii="Calibri" w:hAnsi="Calibri" w:cs="Calibri"/>
          <w:sz w:val="22"/>
          <w:szCs w:val="22"/>
        </w:rPr>
        <w:t>.09.2025</w:t>
      </w:r>
      <w:r w:rsidRPr="00F1357A">
        <w:rPr>
          <w:rFonts w:ascii="Calibri" w:hAnsi="Calibri" w:cs="Calibri"/>
          <w:sz w:val="22"/>
          <w:szCs w:val="22"/>
        </w:rPr>
        <w:t>. The study must be undertaken during the months of November to</w:t>
      </w:r>
      <w:r w:rsidR="00E231FB" w:rsidRPr="00E9589D">
        <w:rPr>
          <w:rFonts w:ascii="Calibri" w:hAnsi="Calibri" w:cs="Calibri"/>
          <w:sz w:val="22"/>
          <w:szCs w:val="22"/>
        </w:rPr>
        <w:t xml:space="preserve"> </w:t>
      </w:r>
      <w:r w:rsidRPr="00F1357A">
        <w:rPr>
          <w:rFonts w:ascii="Calibri" w:hAnsi="Calibri" w:cs="Calibri"/>
          <w:sz w:val="22"/>
          <w:szCs w:val="22"/>
        </w:rPr>
        <w:t>February being the same as the baseline study in report required by Condition 20(a)c Jacks Point Consent RM2009.312.V1 e3Scientific (2020) “</w:t>
      </w:r>
      <w:r w:rsidR="00592727">
        <w:rPr>
          <w:rFonts w:ascii="Calibri" w:hAnsi="Calibri" w:cs="Calibri"/>
          <w:sz w:val="22"/>
          <w:szCs w:val="22"/>
        </w:rPr>
        <w:t>B</w:t>
      </w:r>
      <w:r w:rsidRPr="00F1357A">
        <w:rPr>
          <w:rFonts w:ascii="Calibri" w:hAnsi="Calibri" w:cs="Calibri"/>
          <w:sz w:val="22"/>
          <w:szCs w:val="22"/>
        </w:rPr>
        <w:t xml:space="preserve">aseline </w:t>
      </w:r>
      <w:r w:rsidR="00592727">
        <w:rPr>
          <w:rFonts w:ascii="Calibri" w:hAnsi="Calibri" w:cs="Calibri"/>
          <w:sz w:val="22"/>
          <w:szCs w:val="22"/>
        </w:rPr>
        <w:t>S</w:t>
      </w:r>
      <w:r w:rsidRPr="00F1357A">
        <w:rPr>
          <w:rFonts w:ascii="Calibri" w:hAnsi="Calibri" w:cs="Calibri"/>
          <w:sz w:val="22"/>
          <w:szCs w:val="22"/>
        </w:rPr>
        <w:t>tudy</w:t>
      </w:r>
      <w:r w:rsidR="00592727">
        <w:rPr>
          <w:rFonts w:ascii="Calibri" w:hAnsi="Calibri" w:cs="Calibri"/>
          <w:sz w:val="22"/>
          <w:szCs w:val="22"/>
        </w:rPr>
        <w:t xml:space="preserve"> 2022</w:t>
      </w:r>
      <w:r w:rsidRPr="00F1357A">
        <w:rPr>
          <w:rFonts w:ascii="Calibri" w:hAnsi="Calibri" w:cs="Calibri"/>
          <w:sz w:val="22"/>
          <w:szCs w:val="22"/>
        </w:rPr>
        <w:t xml:space="preserve">”  </w:t>
      </w:r>
      <w:r w:rsidR="00592727">
        <w:rPr>
          <w:rFonts w:ascii="Calibri" w:hAnsi="Calibri" w:cs="Calibri"/>
          <w:sz w:val="22"/>
          <w:szCs w:val="22"/>
        </w:rPr>
        <w:t xml:space="preserve"> appended to this consent</w:t>
      </w:r>
      <w:r w:rsidRPr="00F1357A">
        <w:rPr>
          <w:rFonts w:ascii="Calibri" w:hAnsi="Calibri" w:cs="Calibri"/>
          <w:sz w:val="22"/>
          <w:szCs w:val="22"/>
        </w:rPr>
        <w:t xml:space="preserve">.  The ecological study must be undertaken by a suitably qualified and experienced freshwater ecologist. The study must include monthly water quality sampling (November to February inclusive) at two locations, if the </w:t>
      </w:r>
      <w:proofErr w:type="spellStart"/>
      <w:r w:rsidRPr="00F1357A">
        <w:rPr>
          <w:rFonts w:ascii="Calibri" w:hAnsi="Calibri" w:cs="Calibri"/>
          <w:sz w:val="22"/>
          <w:szCs w:val="22"/>
        </w:rPr>
        <w:t>Maori</w:t>
      </w:r>
      <w:proofErr w:type="spellEnd"/>
      <w:r w:rsidRPr="00F1357A">
        <w:rPr>
          <w:rFonts w:ascii="Calibri" w:hAnsi="Calibri" w:cs="Calibri"/>
          <w:sz w:val="22"/>
          <w:szCs w:val="22"/>
        </w:rPr>
        <w:t xml:space="preserve"> Jack Stream is flowing. The samples must be analysed for:</w:t>
      </w:r>
    </w:p>
    <w:p w14:paraId="29866A56" w14:textId="77777777" w:rsidR="00E6206E" w:rsidRPr="00F1357A" w:rsidRDefault="00E6206E" w:rsidP="00F1357A">
      <w:pPr>
        <w:pStyle w:val="ListParagraph"/>
        <w:spacing w:after="0" w:line="240" w:lineRule="auto"/>
        <w:ind w:left="1560"/>
        <w:rPr>
          <w:rFonts w:ascii="Calibri" w:hAnsi="Calibri" w:cs="Calibri"/>
          <w:sz w:val="22"/>
          <w:szCs w:val="22"/>
        </w:rPr>
      </w:pPr>
    </w:p>
    <w:p w14:paraId="0CB8D587" w14:textId="77777777" w:rsidR="002B2A24" w:rsidRPr="00F1357A" w:rsidRDefault="002B2A24" w:rsidP="00584F0A">
      <w:pPr>
        <w:pStyle w:val="ListParagraph"/>
        <w:numPr>
          <w:ilvl w:val="0"/>
          <w:numId w:val="100"/>
        </w:numPr>
        <w:spacing w:after="0" w:line="240" w:lineRule="auto"/>
        <w:ind w:left="1985"/>
        <w:rPr>
          <w:rFonts w:ascii="Calibri" w:hAnsi="Calibri" w:cs="Calibri"/>
          <w:sz w:val="22"/>
          <w:szCs w:val="22"/>
        </w:rPr>
      </w:pPr>
      <w:r w:rsidRPr="00F1357A">
        <w:rPr>
          <w:rFonts w:ascii="Calibri" w:hAnsi="Calibri" w:cs="Calibri"/>
          <w:sz w:val="22"/>
          <w:szCs w:val="22"/>
        </w:rPr>
        <w:t xml:space="preserve">Escherichia </w:t>
      </w:r>
      <w:proofErr w:type="gramStart"/>
      <w:r w:rsidRPr="00F1357A">
        <w:rPr>
          <w:rFonts w:ascii="Calibri" w:hAnsi="Calibri" w:cs="Calibri"/>
          <w:sz w:val="22"/>
          <w:szCs w:val="22"/>
        </w:rPr>
        <w:t>coli;</w:t>
      </w:r>
      <w:proofErr w:type="gramEnd"/>
    </w:p>
    <w:p w14:paraId="29E45FEE" w14:textId="77777777" w:rsidR="002B2A24" w:rsidRPr="00F1357A" w:rsidRDefault="002B2A24" w:rsidP="00584F0A">
      <w:pPr>
        <w:pStyle w:val="ListParagraph"/>
        <w:numPr>
          <w:ilvl w:val="0"/>
          <w:numId w:val="100"/>
        </w:numPr>
        <w:spacing w:after="0" w:line="240" w:lineRule="auto"/>
        <w:ind w:left="1985"/>
        <w:rPr>
          <w:rFonts w:ascii="Calibri" w:hAnsi="Calibri" w:cs="Calibri"/>
          <w:sz w:val="22"/>
          <w:szCs w:val="22"/>
        </w:rPr>
      </w:pPr>
      <w:r w:rsidRPr="00F1357A">
        <w:rPr>
          <w:rFonts w:ascii="Calibri" w:hAnsi="Calibri" w:cs="Calibri"/>
          <w:sz w:val="22"/>
          <w:szCs w:val="22"/>
        </w:rPr>
        <w:t>Total phosphorus,</w:t>
      </w:r>
    </w:p>
    <w:p w14:paraId="2FB3D846" w14:textId="77777777" w:rsidR="000512B0" w:rsidRPr="00E9589D" w:rsidRDefault="002B2A24" w:rsidP="00584F0A">
      <w:pPr>
        <w:pStyle w:val="ListParagraph"/>
        <w:numPr>
          <w:ilvl w:val="0"/>
          <w:numId w:val="100"/>
        </w:numPr>
        <w:spacing w:after="0" w:line="240" w:lineRule="auto"/>
        <w:ind w:left="1985"/>
        <w:rPr>
          <w:rFonts w:ascii="Calibri" w:hAnsi="Calibri" w:cs="Calibri"/>
          <w:sz w:val="22"/>
          <w:szCs w:val="22"/>
        </w:rPr>
      </w:pPr>
      <w:r w:rsidRPr="00F1357A">
        <w:rPr>
          <w:rFonts w:ascii="Calibri" w:hAnsi="Calibri" w:cs="Calibri"/>
          <w:sz w:val="22"/>
          <w:szCs w:val="22"/>
        </w:rPr>
        <w:t>Dissolved reactive phosphorus</w:t>
      </w:r>
    </w:p>
    <w:p w14:paraId="6DAB95AE" w14:textId="77777777" w:rsidR="000512B0" w:rsidRPr="00E9589D" w:rsidRDefault="002B2A24" w:rsidP="00584F0A">
      <w:pPr>
        <w:pStyle w:val="ListParagraph"/>
        <w:numPr>
          <w:ilvl w:val="0"/>
          <w:numId w:val="100"/>
        </w:numPr>
        <w:spacing w:after="0" w:line="240" w:lineRule="auto"/>
        <w:ind w:left="1985"/>
        <w:rPr>
          <w:rFonts w:ascii="Calibri" w:hAnsi="Calibri" w:cs="Calibri"/>
          <w:sz w:val="22"/>
          <w:szCs w:val="22"/>
        </w:rPr>
      </w:pPr>
      <w:r w:rsidRPr="00F1357A">
        <w:rPr>
          <w:rFonts w:ascii="Calibri" w:hAnsi="Calibri" w:cs="Calibri"/>
          <w:sz w:val="22"/>
          <w:szCs w:val="22"/>
        </w:rPr>
        <w:t>Total nitrogen; and</w:t>
      </w:r>
    </w:p>
    <w:p w14:paraId="1EAA4D9B" w14:textId="2086C7CC" w:rsidR="002B2A24" w:rsidRPr="00F1357A" w:rsidRDefault="002B2A24" w:rsidP="00584F0A">
      <w:pPr>
        <w:pStyle w:val="ListParagraph"/>
        <w:numPr>
          <w:ilvl w:val="0"/>
          <w:numId w:val="100"/>
        </w:numPr>
        <w:spacing w:after="0" w:line="240" w:lineRule="auto"/>
        <w:ind w:left="1985"/>
        <w:rPr>
          <w:rFonts w:ascii="Calibri" w:hAnsi="Calibri" w:cs="Calibri"/>
          <w:sz w:val="22"/>
          <w:szCs w:val="22"/>
        </w:rPr>
      </w:pPr>
      <w:r w:rsidRPr="00F1357A">
        <w:rPr>
          <w:rFonts w:ascii="Calibri" w:hAnsi="Calibri" w:cs="Calibri"/>
          <w:sz w:val="22"/>
          <w:szCs w:val="22"/>
        </w:rPr>
        <w:t>Dissolved inorganic nitrogen.</w:t>
      </w:r>
    </w:p>
    <w:p w14:paraId="0A88194C" w14:textId="77777777" w:rsidR="00225CD8" w:rsidRPr="00E9589D" w:rsidRDefault="00225CD8" w:rsidP="002B2A24">
      <w:pPr>
        <w:spacing w:after="0" w:line="240" w:lineRule="auto"/>
        <w:ind w:left="570" w:hanging="570"/>
        <w:rPr>
          <w:rFonts w:ascii="Calibri" w:hAnsi="Calibri" w:cs="Calibri"/>
          <w:sz w:val="22"/>
          <w:szCs w:val="22"/>
        </w:rPr>
      </w:pPr>
    </w:p>
    <w:p w14:paraId="066FFB18" w14:textId="6037638A" w:rsidR="002B2A24" w:rsidRPr="00E9589D" w:rsidRDefault="002B2A24" w:rsidP="005D7C43">
      <w:pPr>
        <w:pStyle w:val="ListParagraph"/>
        <w:numPr>
          <w:ilvl w:val="3"/>
          <w:numId w:val="20"/>
        </w:numPr>
        <w:spacing w:after="0" w:line="240" w:lineRule="auto"/>
        <w:ind w:left="1560" w:hanging="426"/>
        <w:rPr>
          <w:rFonts w:ascii="Calibri" w:hAnsi="Calibri" w:cs="Calibri"/>
          <w:sz w:val="22"/>
          <w:szCs w:val="22"/>
        </w:rPr>
      </w:pPr>
      <w:r w:rsidRPr="00F1357A">
        <w:rPr>
          <w:rFonts w:ascii="Calibri" w:hAnsi="Calibri" w:cs="Calibri"/>
          <w:sz w:val="22"/>
          <w:szCs w:val="22"/>
        </w:rPr>
        <w:t>An ecological study of the Lake Wak</w:t>
      </w:r>
      <w:r w:rsidR="00225CD8" w:rsidRPr="00E9589D">
        <w:rPr>
          <w:rFonts w:ascii="Calibri" w:hAnsi="Calibri" w:cs="Calibri"/>
          <w:sz w:val="22"/>
          <w:szCs w:val="22"/>
        </w:rPr>
        <w:t>a</w:t>
      </w:r>
      <w:r w:rsidRPr="00F1357A">
        <w:rPr>
          <w:rFonts w:ascii="Calibri" w:hAnsi="Calibri" w:cs="Calibri"/>
          <w:sz w:val="22"/>
          <w:szCs w:val="22"/>
        </w:rPr>
        <w:t xml:space="preserve">tipu lake margin during the next summer period after the reported increase at the location shown on the plan attached as Appendix 3 to this consent. The study must be undertaken during the months of November to February being the same as the </w:t>
      </w:r>
      <w:r w:rsidR="00592727">
        <w:rPr>
          <w:rFonts w:ascii="Calibri" w:hAnsi="Calibri" w:cs="Calibri"/>
          <w:sz w:val="22"/>
          <w:szCs w:val="22"/>
        </w:rPr>
        <w:t>B</w:t>
      </w:r>
      <w:r w:rsidRPr="00F1357A">
        <w:rPr>
          <w:rFonts w:ascii="Calibri" w:hAnsi="Calibri" w:cs="Calibri"/>
          <w:sz w:val="22"/>
          <w:szCs w:val="22"/>
        </w:rPr>
        <w:t xml:space="preserve">aseline </w:t>
      </w:r>
      <w:r w:rsidR="00592727">
        <w:rPr>
          <w:rFonts w:ascii="Calibri" w:hAnsi="Calibri" w:cs="Calibri"/>
          <w:sz w:val="22"/>
          <w:szCs w:val="22"/>
        </w:rPr>
        <w:t>S</w:t>
      </w:r>
      <w:r w:rsidRPr="00F1357A">
        <w:rPr>
          <w:rFonts w:ascii="Calibri" w:hAnsi="Calibri" w:cs="Calibri"/>
          <w:sz w:val="22"/>
          <w:szCs w:val="22"/>
        </w:rPr>
        <w:t>tudy</w:t>
      </w:r>
      <w:r w:rsidR="00592727">
        <w:rPr>
          <w:rFonts w:ascii="Calibri" w:hAnsi="Calibri" w:cs="Calibri"/>
          <w:sz w:val="22"/>
          <w:szCs w:val="22"/>
        </w:rPr>
        <w:t>.</w:t>
      </w:r>
      <w:r w:rsidRPr="00F1357A">
        <w:rPr>
          <w:rFonts w:ascii="Calibri" w:hAnsi="Calibri" w:cs="Calibri"/>
          <w:sz w:val="22"/>
          <w:szCs w:val="22"/>
        </w:rPr>
        <w:t xml:space="preserve">  The study must be undertaken by a suitably qualified and experienced freshwater ecologist. The study must include monthly water quality sampling (November to February inclusive) for:</w:t>
      </w:r>
    </w:p>
    <w:p w14:paraId="5482D060" w14:textId="77777777" w:rsidR="00E6206E" w:rsidRPr="00F1357A" w:rsidRDefault="00E6206E" w:rsidP="00F1357A">
      <w:pPr>
        <w:pStyle w:val="ListParagraph"/>
        <w:spacing w:after="0" w:line="240" w:lineRule="auto"/>
        <w:ind w:left="1560"/>
        <w:rPr>
          <w:rFonts w:ascii="Calibri" w:hAnsi="Calibri" w:cs="Calibri"/>
          <w:sz w:val="22"/>
          <w:szCs w:val="22"/>
        </w:rPr>
      </w:pPr>
    </w:p>
    <w:p w14:paraId="11007BA6" w14:textId="77777777" w:rsidR="002B2A24" w:rsidRPr="00F1357A" w:rsidRDefault="002B2A24" w:rsidP="00584F0A">
      <w:pPr>
        <w:pStyle w:val="ListParagraph"/>
        <w:numPr>
          <w:ilvl w:val="0"/>
          <w:numId w:val="107"/>
        </w:numPr>
        <w:spacing w:after="0" w:line="240" w:lineRule="auto"/>
        <w:ind w:left="1985"/>
        <w:rPr>
          <w:rFonts w:ascii="Calibri" w:hAnsi="Calibri" w:cs="Calibri"/>
          <w:sz w:val="22"/>
          <w:szCs w:val="22"/>
        </w:rPr>
      </w:pPr>
      <w:r w:rsidRPr="00F1357A">
        <w:rPr>
          <w:rFonts w:ascii="Calibri" w:hAnsi="Calibri" w:cs="Calibri"/>
          <w:sz w:val="22"/>
          <w:szCs w:val="22"/>
        </w:rPr>
        <w:t>Chlorophyll-</w:t>
      </w:r>
      <w:proofErr w:type="gramStart"/>
      <w:r w:rsidRPr="00F1357A">
        <w:rPr>
          <w:rFonts w:ascii="Calibri" w:hAnsi="Calibri" w:cs="Calibri"/>
          <w:sz w:val="22"/>
          <w:szCs w:val="22"/>
        </w:rPr>
        <w:t>a;</w:t>
      </w:r>
      <w:proofErr w:type="gramEnd"/>
    </w:p>
    <w:p w14:paraId="5A943E0F" w14:textId="77777777" w:rsidR="002B2A24" w:rsidRPr="00F1357A" w:rsidRDefault="002B2A24" w:rsidP="00584F0A">
      <w:pPr>
        <w:pStyle w:val="ListParagraph"/>
        <w:numPr>
          <w:ilvl w:val="0"/>
          <w:numId w:val="101"/>
        </w:numPr>
        <w:spacing w:after="0" w:line="240" w:lineRule="auto"/>
        <w:ind w:left="1985"/>
        <w:rPr>
          <w:rFonts w:ascii="Calibri" w:hAnsi="Calibri" w:cs="Calibri"/>
          <w:sz w:val="22"/>
          <w:szCs w:val="22"/>
        </w:rPr>
      </w:pPr>
      <w:r w:rsidRPr="00F1357A">
        <w:rPr>
          <w:rFonts w:ascii="Calibri" w:hAnsi="Calibri" w:cs="Calibri"/>
          <w:sz w:val="22"/>
          <w:szCs w:val="22"/>
        </w:rPr>
        <w:t xml:space="preserve">Water </w:t>
      </w:r>
      <w:proofErr w:type="gramStart"/>
      <w:r w:rsidRPr="00F1357A">
        <w:rPr>
          <w:rFonts w:ascii="Calibri" w:hAnsi="Calibri" w:cs="Calibri"/>
          <w:sz w:val="22"/>
          <w:szCs w:val="22"/>
        </w:rPr>
        <w:t>clarity;</w:t>
      </w:r>
      <w:proofErr w:type="gramEnd"/>
    </w:p>
    <w:p w14:paraId="041DAC7B" w14:textId="77777777" w:rsidR="002B2A24" w:rsidRPr="00F1357A" w:rsidRDefault="002B2A24" w:rsidP="00584F0A">
      <w:pPr>
        <w:pStyle w:val="ListParagraph"/>
        <w:numPr>
          <w:ilvl w:val="0"/>
          <w:numId w:val="101"/>
        </w:numPr>
        <w:spacing w:after="0" w:line="240" w:lineRule="auto"/>
        <w:ind w:left="1985"/>
        <w:rPr>
          <w:rFonts w:ascii="Calibri" w:hAnsi="Calibri" w:cs="Calibri"/>
          <w:sz w:val="22"/>
          <w:szCs w:val="22"/>
        </w:rPr>
      </w:pPr>
      <w:r w:rsidRPr="00F1357A">
        <w:rPr>
          <w:rFonts w:ascii="Calibri" w:hAnsi="Calibri" w:cs="Calibri"/>
          <w:sz w:val="22"/>
          <w:szCs w:val="22"/>
        </w:rPr>
        <w:t xml:space="preserve">Escherichia </w:t>
      </w:r>
      <w:proofErr w:type="gramStart"/>
      <w:r w:rsidRPr="00F1357A">
        <w:rPr>
          <w:rFonts w:ascii="Calibri" w:hAnsi="Calibri" w:cs="Calibri"/>
          <w:sz w:val="22"/>
          <w:szCs w:val="22"/>
        </w:rPr>
        <w:t>coli;</w:t>
      </w:r>
      <w:proofErr w:type="gramEnd"/>
    </w:p>
    <w:p w14:paraId="016E94CC" w14:textId="77777777" w:rsidR="002B2A24" w:rsidRPr="00F1357A" w:rsidRDefault="002B2A24" w:rsidP="00584F0A">
      <w:pPr>
        <w:pStyle w:val="ListParagraph"/>
        <w:numPr>
          <w:ilvl w:val="0"/>
          <w:numId w:val="101"/>
        </w:numPr>
        <w:spacing w:after="0" w:line="240" w:lineRule="auto"/>
        <w:ind w:left="1985"/>
        <w:rPr>
          <w:rFonts w:ascii="Calibri" w:hAnsi="Calibri" w:cs="Calibri"/>
          <w:sz w:val="22"/>
          <w:szCs w:val="22"/>
        </w:rPr>
      </w:pPr>
      <w:r w:rsidRPr="00F1357A">
        <w:rPr>
          <w:rFonts w:ascii="Calibri" w:hAnsi="Calibri" w:cs="Calibri"/>
          <w:sz w:val="22"/>
          <w:szCs w:val="22"/>
        </w:rPr>
        <w:t xml:space="preserve">Total </w:t>
      </w:r>
      <w:proofErr w:type="gramStart"/>
      <w:r w:rsidRPr="00F1357A">
        <w:rPr>
          <w:rFonts w:ascii="Calibri" w:hAnsi="Calibri" w:cs="Calibri"/>
          <w:sz w:val="22"/>
          <w:szCs w:val="22"/>
        </w:rPr>
        <w:t>phosphorus;</w:t>
      </w:r>
      <w:proofErr w:type="gramEnd"/>
    </w:p>
    <w:p w14:paraId="0A4F0CBC" w14:textId="77777777" w:rsidR="002B2A24" w:rsidRPr="00F1357A" w:rsidRDefault="002B2A24" w:rsidP="00584F0A">
      <w:pPr>
        <w:pStyle w:val="ListParagraph"/>
        <w:numPr>
          <w:ilvl w:val="0"/>
          <w:numId w:val="101"/>
        </w:numPr>
        <w:spacing w:after="0" w:line="240" w:lineRule="auto"/>
        <w:ind w:left="1985"/>
        <w:rPr>
          <w:rFonts w:ascii="Calibri" w:hAnsi="Calibri" w:cs="Calibri"/>
          <w:sz w:val="22"/>
          <w:szCs w:val="22"/>
        </w:rPr>
      </w:pPr>
      <w:r w:rsidRPr="00F1357A">
        <w:rPr>
          <w:rFonts w:ascii="Calibri" w:hAnsi="Calibri" w:cs="Calibri"/>
          <w:sz w:val="22"/>
          <w:szCs w:val="22"/>
        </w:rPr>
        <w:t xml:space="preserve">Total </w:t>
      </w:r>
      <w:proofErr w:type="gramStart"/>
      <w:r w:rsidRPr="00F1357A">
        <w:rPr>
          <w:rFonts w:ascii="Calibri" w:hAnsi="Calibri" w:cs="Calibri"/>
          <w:sz w:val="22"/>
          <w:szCs w:val="22"/>
        </w:rPr>
        <w:t>nitrogen;</w:t>
      </w:r>
      <w:proofErr w:type="gramEnd"/>
    </w:p>
    <w:p w14:paraId="15A84BBD" w14:textId="77777777" w:rsidR="002B2A24" w:rsidRPr="00F1357A" w:rsidRDefault="002B2A24" w:rsidP="00584F0A">
      <w:pPr>
        <w:pStyle w:val="ListParagraph"/>
        <w:numPr>
          <w:ilvl w:val="0"/>
          <w:numId w:val="101"/>
        </w:numPr>
        <w:spacing w:after="0" w:line="240" w:lineRule="auto"/>
        <w:ind w:left="1985"/>
        <w:rPr>
          <w:rFonts w:ascii="Calibri" w:hAnsi="Calibri" w:cs="Calibri"/>
          <w:sz w:val="22"/>
          <w:szCs w:val="22"/>
        </w:rPr>
      </w:pPr>
      <w:r w:rsidRPr="00F1357A">
        <w:rPr>
          <w:rFonts w:ascii="Calibri" w:hAnsi="Calibri" w:cs="Calibri"/>
          <w:sz w:val="22"/>
          <w:szCs w:val="22"/>
        </w:rPr>
        <w:t>Calculation of Lake Trophic Level Index (TLI).</w:t>
      </w:r>
    </w:p>
    <w:p w14:paraId="746E3C8E" w14:textId="77777777" w:rsidR="002B2A24" w:rsidRPr="00F1357A" w:rsidRDefault="002B2A24" w:rsidP="00F1357A">
      <w:pPr>
        <w:spacing w:after="0" w:line="240" w:lineRule="auto"/>
        <w:ind w:left="570" w:hanging="570"/>
        <w:rPr>
          <w:rFonts w:ascii="Calibri" w:hAnsi="Calibri" w:cs="Calibri"/>
          <w:sz w:val="22"/>
          <w:szCs w:val="22"/>
        </w:rPr>
      </w:pPr>
    </w:p>
    <w:p w14:paraId="44160032" w14:textId="58D3EB6A" w:rsidR="002B2A24" w:rsidRPr="00B746C5" w:rsidRDefault="002B2A24" w:rsidP="00584F0A">
      <w:pPr>
        <w:pStyle w:val="ListParagraph"/>
        <w:numPr>
          <w:ilvl w:val="0"/>
          <w:numId w:val="82"/>
        </w:numPr>
        <w:spacing w:after="0" w:line="240" w:lineRule="auto"/>
        <w:ind w:left="1134" w:hanging="567"/>
        <w:rPr>
          <w:rFonts w:ascii="Calibri" w:hAnsi="Calibri" w:cs="Calibri"/>
          <w:sz w:val="22"/>
          <w:szCs w:val="22"/>
        </w:rPr>
      </w:pPr>
      <w:r w:rsidRPr="00B746C5">
        <w:rPr>
          <w:rFonts w:ascii="Calibri" w:hAnsi="Calibri" w:cs="Calibri"/>
          <w:sz w:val="22"/>
          <w:szCs w:val="22"/>
        </w:rPr>
        <w:t xml:space="preserve">If the monitoring undertaken in accordance with Condition </w:t>
      </w:r>
      <w:r w:rsidR="00A33E85" w:rsidRPr="00B746C5">
        <w:rPr>
          <w:rFonts w:ascii="Calibri" w:hAnsi="Calibri" w:cs="Calibri"/>
          <w:sz w:val="22"/>
          <w:szCs w:val="22"/>
        </w:rPr>
        <w:t>2</w:t>
      </w:r>
      <w:r w:rsidR="00355FF8">
        <w:rPr>
          <w:rFonts w:ascii="Calibri" w:hAnsi="Calibri" w:cs="Calibri"/>
          <w:sz w:val="22"/>
          <w:szCs w:val="22"/>
        </w:rPr>
        <w:t>1</w:t>
      </w:r>
      <w:r w:rsidRPr="00B746C5">
        <w:rPr>
          <w:rFonts w:ascii="Calibri" w:hAnsi="Calibri" w:cs="Calibri"/>
          <w:sz w:val="22"/>
          <w:szCs w:val="22"/>
        </w:rPr>
        <w:t xml:space="preserve">(c) shows that: </w:t>
      </w:r>
    </w:p>
    <w:p w14:paraId="01364408" w14:textId="77777777" w:rsidR="00AC6EFC" w:rsidRPr="00B746C5" w:rsidRDefault="00AC6EFC" w:rsidP="002B2A24">
      <w:pPr>
        <w:spacing w:after="0" w:line="240" w:lineRule="auto"/>
        <w:ind w:left="570" w:hanging="570"/>
        <w:rPr>
          <w:rFonts w:ascii="Calibri" w:hAnsi="Calibri" w:cs="Calibri"/>
          <w:sz w:val="22"/>
          <w:szCs w:val="22"/>
        </w:rPr>
      </w:pPr>
    </w:p>
    <w:p w14:paraId="3395643B" w14:textId="638EEEE3" w:rsidR="005D7C43" w:rsidRPr="00B746C5" w:rsidRDefault="002B2A24" w:rsidP="00584F0A">
      <w:pPr>
        <w:pStyle w:val="ListParagraph"/>
        <w:numPr>
          <w:ilvl w:val="0"/>
          <w:numId w:val="108"/>
        </w:numPr>
        <w:spacing w:after="0" w:line="240" w:lineRule="auto"/>
        <w:ind w:left="1560"/>
        <w:rPr>
          <w:rFonts w:ascii="Calibri" w:hAnsi="Calibri" w:cs="Calibri"/>
          <w:sz w:val="22"/>
          <w:szCs w:val="22"/>
        </w:rPr>
      </w:pPr>
      <w:r w:rsidRPr="00B746C5">
        <w:rPr>
          <w:rFonts w:ascii="Calibri" w:hAnsi="Calibri" w:cs="Calibri"/>
          <w:sz w:val="22"/>
          <w:szCs w:val="22"/>
        </w:rPr>
        <w:t xml:space="preserve">The average TLI difference between the </w:t>
      </w:r>
      <w:r w:rsidR="00592727" w:rsidRPr="00B746C5">
        <w:rPr>
          <w:rFonts w:ascii="Calibri" w:hAnsi="Calibri" w:cs="Calibri"/>
          <w:sz w:val="22"/>
          <w:szCs w:val="22"/>
        </w:rPr>
        <w:t>B</w:t>
      </w:r>
      <w:r w:rsidRPr="00B746C5">
        <w:rPr>
          <w:rFonts w:ascii="Calibri" w:hAnsi="Calibri" w:cs="Calibri"/>
          <w:sz w:val="22"/>
          <w:szCs w:val="22"/>
        </w:rPr>
        <w:t xml:space="preserve">aseline </w:t>
      </w:r>
      <w:r w:rsidR="00592727" w:rsidRPr="00B746C5">
        <w:rPr>
          <w:rFonts w:ascii="Calibri" w:hAnsi="Calibri" w:cs="Calibri"/>
          <w:sz w:val="22"/>
          <w:szCs w:val="22"/>
        </w:rPr>
        <w:t>S</w:t>
      </w:r>
      <w:r w:rsidRPr="00B746C5">
        <w:rPr>
          <w:rFonts w:ascii="Calibri" w:hAnsi="Calibri" w:cs="Calibri"/>
          <w:sz w:val="22"/>
          <w:szCs w:val="22"/>
        </w:rPr>
        <w:t>tudy</w:t>
      </w:r>
      <w:r w:rsidR="00592727" w:rsidRPr="00B746C5">
        <w:rPr>
          <w:rFonts w:ascii="Calibri" w:hAnsi="Calibri" w:cs="Calibri"/>
          <w:sz w:val="22"/>
          <w:szCs w:val="22"/>
        </w:rPr>
        <w:t xml:space="preserve"> 2022</w:t>
      </w:r>
      <w:r w:rsidRPr="00B746C5">
        <w:rPr>
          <w:rFonts w:ascii="Calibri" w:hAnsi="Calibri" w:cs="Calibri"/>
          <w:sz w:val="22"/>
          <w:szCs w:val="22"/>
        </w:rPr>
        <w:t xml:space="preserve"> and the most recent monitoring period has increased by one TLI score; or </w:t>
      </w:r>
    </w:p>
    <w:p w14:paraId="65159763" w14:textId="77777777" w:rsidR="00E6206E" w:rsidRPr="00B746C5" w:rsidRDefault="00E6206E" w:rsidP="00F1357A">
      <w:pPr>
        <w:pStyle w:val="ListParagraph"/>
        <w:spacing w:after="0" w:line="240" w:lineRule="auto"/>
        <w:ind w:left="1560"/>
        <w:rPr>
          <w:rFonts w:ascii="Calibri" w:hAnsi="Calibri" w:cs="Calibri"/>
          <w:sz w:val="22"/>
          <w:szCs w:val="22"/>
        </w:rPr>
      </w:pPr>
    </w:p>
    <w:p w14:paraId="28907E01" w14:textId="4D46E393" w:rsidR="002B2A24" w:rsidRPr="00B746C5" w:rsidRDefault="002B2A24" w:rsidP="00584F0A">
      <w:pPr>
        <w:pStyle w:val="ListParagraph"/>
        <w:numPr>
          <w:ilvl w:val="0"/>
          <w:numId w:val="108"/>
        </w:numPr>
        <w:spacing w:after="0" w:line="240" w:lineRule="auto"/>
        <w:ind w:left="1560"/>
        <w:rPr>
          <w:rFonts w:ascii="Calibri" w:hAnsi="Calibri" w:cs="Calibri"/>
          <w:sz w:val="22"/>
          <w:szCs w:val="22"/>
        </w:rPr>
      </w:pPr>
      <w:r w:rsidRPr="00B746C5">
        <w:rPr>
          <w:rFonts w:ascii="Calibri" w:hAnsi="Calibri" w:cs="Calibri"/>
          <w:sz w:val="22"/>
          <w:szCs w:val="22"/>
        </w:rPr>
        <w:t xml:space="preserve">More than 20 percent of the samples at the lake margin exceed the following parameter limits: </w:t>
      </w:r>
    </w:p>
    <w:p w14:paraId="4A3EB678" w14:textId="77777777" w:rsidR="002B2A24" w:rsidRPr="00B746C5" w:rsidRDefault="002B2A24" w:rsidP="00584F0A">
      <w:pPr>
        <w:pStyle w:val="ListParagraph"/>
        <w:numPr>
          <w:ilvl w:val="0"/>
          <w:numId w:val="102"/>
        </w:numPr>
        <w:spacing w:after="0" w:line="240" w:lineRule="auto"/>
        <w:ind w:left="1985"/>
        <w:rPr>
          <w:rFonts w:ascii="Calibri" w:hAnsi="Calibri" w:cs="Calibri"/>
          <w:sz w:val="22"/>
          <w:szCs w:val="22"/>
        </w:rPr>
      </w:pPr>
      <w:r w:rsidRPr="00B746C5">
        <w:rPr>
          <w:rFonts w:ascii="Calibri" w:hAnsi="Calibri" w:cs="Calibri"/>
          <w:sz w:val="22"/>
          <w:szCs w:val="22"/>
        </w:rPr>
        <w:t xml:space="preserve">Water clarity – 3 nephelometric turbidity </w:t>
      </w:r>
      <w:proofErr w:type="gramStart"/>
      <w:r w:rsidRPr="00B746C5">
        <w:rPr>
          <w:rFonts w:ascii="Calibri" w:hAnsi="Calibri" w:cs="Calibri"/>
          <w:sz w:val="22"/>
          <w:szCs w:val="22"/>
        </w:rPr>
        <w:t>units;</w:t>
      </w:r>
      <w:proofErr w:type="gramEnd"/>
      <w:r w:rsidRPr="00B746C5">
        <w:rPr>
          <w:rFonts w:ascii="Calibri" w:hAnsi="Calibri" w:cs="Calibri"/>
          <w:sz w:val="22"/>
          <w:szCs w:val="22"/>
        </w:rPr>
        <w:t xml:space="preserve"> </w:t>
      </w:r>
    </w:p>
    <w:p w14:paraId="62EAE5B8" w14:textId="77777777" w:rsidR="002B2A24" w:rsidRPr="00F1357A" w:rsidRDefault="002B2A24" w:rsidP="00584F0A">
      <w:pPr>
        <w:pStyle w:val="ListParagraph"/>
        <w:numPr>
          <w:ilvl w:val="0"/>
          <w:numId w:val="102"/>
        </w:numPr>
        <w:spacing w:after="0" w:line="240" w:lineRule="auto"/>
        <w:ind w:left="1985"/>
        <w:rPr>
          <w:rFonts w:ascii="Calibri" w:hAnsi="Calibri" w:cs="Calibri"/>
          <w:sz w:val="22"/>
          <w:szCs w:val="22"/>
        </w:rPr>
      </w:pPr>
      <w:r w:rsidRPr="00B746C5">
        <w:rPr>
          <w:rFonts w:ascii="Calibri" w:hAnsi="Calibri" w:cs="Calibri"/>
          <w:sz w:val="22"/>
          <w:szCs w:val="22"/>
        </w:rPr>
        <w:t>Escherichia coli – 10 coliform</w:t>
      </w:r>
      <w:r w:rsidRPr="00F1357A">
        <w:rPr>
          <w:rFonts w:ascii="Calibri" w:hAnsi="Calibri" w:cs="Calibri"/>
          <w:sz w:val="22"/>
          <w:szCs w:val="22"/>
        </w:rPr>
        <w:t xml:space="preserve"> forming units per 100 </w:t>
      </w:r>
      <w:proofErr w:type="gramStart"/>
      <w:r w:rsidRPr="00F1357A">
        <w:rPr>
          <w:rFonts w:ascii="Calibri" w:hAnsi="Calibri" w:cs="Calibri"/>
          <w:sz w:val="22"/>
          <w:szCs w:val="22"/>
        </w:rPr>
        <w:t>millilitres;</w:t>
      </w:r>
      <w:proofErr w:type="gramEnd"/>
      <w:r w:rsidRPr="00F1357A">
        <w:rPr>
          <w:rFonts w:ascii="Calibri" w:hAnsi="Calibri" w:cs="Calibri"/>
          <w:sz w:val="22"/>
          <w:szCs w:val="22"/>
        </w:rPr>
        <w:t xml:space="preserve"> </w:t>
      </w:r>
    </w:p>
    <w:p w14:paraId="687BB2A9" w14:textId="77777777" w:rsidR="002B2A24" w:rsidRPr="00F1357A" w:rsidRDefault="002B2A24" w:rsidP="00584F0A">
      <w:pPr>
        <w:pStyle w:val="ListParagraph"/>
        <w:numPr>
          <w:ilvl w:val="0"/>
          <w:numId w:val="102"/>
        </w:numPr>
        <w:spacing w:after="0" w:line="240" w:lineRule="auto"/>
        <w:ind w:left="1985"/>
        <w:rPr>
          <w:rFonts w:ascii="Calibri" w:hAnsi="Calibri" w:cs="Calibri"/>
          <w:sz w:val="22"/>
          <w:szCs w:val="22"/>
        </w:rPr>
      </w:pPr>
      <w:r w:rsidRPr="00F1357A">
        <w:rPr>
          <w:rFonts w:ascii="Calibri" w:hAnsi="Calibri" w:cs="Calibri"/>
          <w:sz w:val="22"/>
          <w:szCs w:val="22"/>
        </w:rPr>
        <w:t xml:space="preserve">Total phosphorus – 0.005 milligrams per </w:t>
      </w:r>
      <w:proofErr w:type="gramStart"/>
      <w:r w:rsidRPr="00F1357A">
        <w:rPr>
          <w:rFonts w:ascii="Calibri" w:hAnsi="Calibri" w:cs="Calibri"/>
          <w:sz w:val="22"/>
          <w:szCs w:val="22"/>
        </w:rPr>
        <w:t>litre;</w:t>
      </w:r>
      <w:proofErr w:type="gramEnd"/>
      <w:r w:rsidRPr="00F1357A">
        <w:rPr>
          <w:rFonts w:ascii="Calibri" w:hAnsi="Calibri" w:cs="Calibri"/>
          <w:sz w:val="22"/>
          <w:szCs w:val="22"/>
        </w:rPr>
        <w:t xml:space="preserve"> </w:t>
      </w:r>
    </w:p>
    <w:p w14:paraId="6C81F008" w14:textId="77777777" w:rsidR="002B2A24" w:rsidRPr="00E9589D" w:rsidRDefault="002B2A24" w:rsidP="00584F0A">
      <w:pPr>
        <w:pStyle w:val="ListParagraph"/>
        <w:numPr>
          <w:ilvl w:val="0"/>
          <w:numId w:val="102"/>
        </w:numPr>
        <w:spacing w:after="0" w:line="240" w:lineRule="auto"/>
        <w:ind w:left="1985"/>
        <w:rPr>
          <w:rFonts w:ascii="Calibri" w:hAnsi="Calibri" w:cs="Calibri"/>
          <w:sz w:val="22"/>
          <w:szCs w:val="22"/>
        </w:rPr>
      </w:pPr>
      <w:r w:rsidRPr="00F1357A">
        <w:rPr>
          <w:rFonts w:ascii="Calibri" w:hAnsi="Calibri" w:cs="Calibri"/>
          <w:sz w:val="22"/>
          <w:szCs w:val="22"/>
        </w:rPr>
        <w:t xml:space="preserve">Total nitrogen – 0.1 milligrams per litre; or </w:t>
      </w:r>
    </w:p>
    <w:p w14:paraId="5BD384AC" w14:textId="77777777" w:rsidR="00E6206E" w:rsidRPr="00F1357A" w:rsidRDefault="00E6206E" w:rsidP="00F1357A">
      <w:pPr>
        <w:pStyle w:val="ListParagraph"/>
        <w:spacing w:after="0" w:line="240" w:lineRule="auto"/>
        <w:ind w:left="1985"/>
        <w:rPr>
          <w:rFonts w:ascii="Calibri" w:hAnsi="Calibri" w:cs="Calibri"/>
          <w:sz w:val="22"/>
          <w:szCs w:val="22"/>
        </w:rPr>
      </w:pPr>
    </w:p>
    <w:p w14:paraId="4FE25FA9" w14:textId="45E42472" w:rsidR="002B2A24" w:rsidRPr="00F1357A" w:rsidRDefault="002B2A24" w:rsidP="00584F0A">
      <w:pPr>
        <w:pStyle w:val="ListParagraph"/>
        <w:numPr>
          <w:ilvl w:val="0"/>
          <w:numId w:val="108"/>
        </w:numPr>
        <w:spacing w:after="0" w:line="240" w:lineRule="auto"/>
        <w:ind w:left="1560"/>
        <w:rPr>
          <w:rFonts w:ascii="Calibri" w:hAnsi="Calibri" w:cs="Calibri"/>
          <w:sz w:val="22"/>
          <w:szCs w:val="22"/>
        </w:rPr>
      </w:pPr>
      <w:r w:rsidRPr="00F1357A">
        <w:rPr>
          <w:rFonts w:ascii="Calibri" w:hAnsi="Calibri" w:cs="Calibri"/>
          <w:sz w:val="22"/>
          <w:szCs w:val="22"/>
        </w:rPr>
        <w:t xml:space="preserve">More than 20 percent of the samples in </w:t>
      </w:r>
      <w:proofErr w:type="spellStart"/>
      <w:r w:rsidRPr="00F1357A">
        <w:rPr>
          <w:rFonts w:ascii="Calibri" w:hAnsi="Calibri" w:cs="Calibri"/>
          <w:sz w:val="22"/>
          <w:szCs w:val="22"/>
        </w:rPr>
        <w:t>Maori</w:t>
      </w:r>
      <w:proofErr w:type="spellEnd"/>
      <w:r w:rsidRPr="00F1357A">
        <w:rPr>
          <w:rFonts w:ascii="Calibri" w:hAnsi="Calibri" w:cs="Calibri"/>
          <w:sz w:val="22"/>
          <w:szCs w:val="22"/>
        </w:rPr>
        <w:t xml:space="preserve"> Jack Stream exceed the following parameter limits: </w:t>
      </w:r>
    </w:p>
    <w:p w14:paraId="3A7CC0DE" w14:textId="77777777" w:rsidR="002B2A24" w:rsidRPr="00F1357A" w:rsidRDefault="002B2A24" w:rsidP="00584F0A">
      <w:pPr>
        <w:pStyle w:val="ListParagraph"/>
        <w:numPr>
          <w:ilvl w:val="0"/>
          <w:numId w:val="103"/>
        </w:numPr>
        <w:spacing w:after="0" w:line="240" w:lineRule="auto"/>
        <w:ind w:left="1985"/>
        <w:rPr>
          <w:rFonts w:ascii="Calibri" w:hAnsi="Calibri" w:cs="Calibri"/>
          <w:sz w:val="22"/>
          <w:szCs w:val="22"/>
        </w:rPr>
      </w:pPr>
      <w:r w:rsidRPr="00F1357A">
        <w:rPr>
          <w:rFonts w:ascii="Calibri" w:hAnsi="Calibri" w:cs="Calibri"/>
          <w:sz w:val="22"/>
          <w:szCs w:val="22"/>
        </w:rPr>
        <w:t xml:space="preserve">Escherichia coli - 14 coliform forming units per 100 </w:t>
      </w:r>
      <w:proofErr w:type="gramStart"/>
      <w:r w:rsidRPr="00F1357A">
        <w:rPr>
          <w:rFonts w:ascii="Calibri" w:hAnsi="Calibri" w:cs="Calibri"/>
          <w:sz w:val="22"/>
          <w:szCs w:val="22"/>
        </w:rPr>
        <w:t>millilitres;</w:t>
      </w:r>
      <w:proofErr w:type="gramEnd"/>
      <w:r w:rsidRPr="00F1357A">
        <w:rPr>
          <w:rFonts w:ascii="Calibri" w:hAnsi="Calibri" w:cs="Calibri"/>
          <w:sz w:val="22"/>
          <w:szCs w:val="22"/>
        </w:rPr>
        <w:t xml:space="preserve"> </w:t>
      </w:r>
    </w:p>
    <w:p w14:paraId="5EFFE2C2" w14:textId="77777777" w:rsidR="002B2A24" w:rsidRPr="00F1357A" w:rsidRDefault="002B2A24" w:rsidP="00584F0A">
      <w:pPr>
        <w:pStyle w:val="ListParagraph"/>
        <w:numPr>
          <w:ilvl w:val="0"/>
          <w:numId w:val="103"/>
        </w:numPr>
        <w:spacing w:after="0" w:line="240" w:lineRule="auto"/>
        <w:ind w:left="1985"/>
        <w:rPr>
          <w:rFonts w:ascii="Calibri" w:hAnsi="Calibri" w:cs="Calibri"/>
          <w:sz w:val="22"/>
          <w:szCs w:val="22"/>
        </w:rPr>
      </w:pPr>
      <w:r w:rsidRPr="00F1357A">
        <w:rPr>
          <w:rFonts w:ascii="Calibri" w:hAnsi="Calibri" w:cs="Calibri"/>
          <w:sz w:val="22"/>
          <w:szCs w:val="22"/>
        </w:rPr>
        <w:t xml:space="preserve">Total phosphorus - 0.139 milligrams per litre, </w:t>
      </w:r>
    </w:p>
    <w:p w14:paraId="19AB0BB7" w14:textId="684DCCA1" w:rsidR="002B2A24" w:rsidRPr="00F1357A" w:rsidRDefault="002B2A24" w:rsidP="00584F0A">
      <w:pPr>
        <w:pStyle w:val="ListParagraph"/>
        <w:numPr>
          <w:ilvl w:val="0"/>
          <w:numId w:val="103"/>
        </w:numPr>
        <w:spacing w:after="0" w:line="240" w:lineRule="auto"/>
        <w:ind w:left="1985"/>
        <w:rPr>
          <w:rFonts w:ascii="Calibri" w:hAnsi="Calibri" w:cs="Calibri"/>
          <w:sz w:val="22"/>
          <w:szCs w:val="22"/>
        </w:rPr>
      </w:pPr>
      <w:r w:rsidRPr="00F1357A">
        <w:rPr>
          <w:rFonts w:ascii="Calibri" w:hAnsi="Calibri" w:cs="Calibri"/>
          <w:sz w:val="22"/>
          <w:szCs w:val="22"/>
        </w:rPr>
        <w:t xml:space="preserve">Total nitrogen - 0.636 milligrams per litre; </w:t>
      </w:r>
      <w:r w:rsidR="004D203F" w:rsidRPr="00E9589D">
        <w:rPr>
          <w:rFonts w:ascii="Calibri" w:hAnsi="Calibri" w:cs="Calibri"/>
          <w:sz w:val="22"/>
          <w:szCs w:val="22"/>
        </w:rPr>
        <w:t>or</w:t>
      </w:r>
    </w:p>
    <w:p w14:paraId="17BDAA55" w14:textId="3E9DCB54" w:rsidR="00E6206E" w:rsidRPr="00F1357A" w:rsidRDefault="002B2A24" w:rsidP="00F1357A">
      <w:pPr>
        <w:spacing w:after="0" w:line="240" w:lineRule="auto"/>
        <w:ind w:left="1290" w:firstLine="150"/>
        <w:rPr>
          <w:rFonts w:ascii="Calibri" w:hAnsi="Calibri" w:cs="Calibri"/>
          <w:sz w:val="22"/>
          <w:szCs w:val="22"/>
        </w:rPr>
      </w:pPr>
      <w:r w:rsidRPr="00F1357A">
        <w:rPr>
          <w:rFonts w:ascii="Calibri" w:hAnsi="Calibri" w:cs="Calibri"/>
          <w:sz w:val="22"/>
          <w:szCs w:val="22"/>
        </w:rPr>
        <w:t xml:space="preserve"> </w:t>
      </w:r>
    </w:p>
    <w:p w14:paraId="1003179A" w14:textId="65E9EFFB" w:rsidR="002B2A24" w:rsidRPr="00F1357A" w:rsidRDefault="002B2A24" w:rsidP="00584F0A">
      <w:pPr>
        <w:pStyle w:val="ListParagraph"/>
        <w:numPr>
          <w:ilvl w:val="0"/>
          <w:numId w:val="108"/>
        </w:numPr>
        <w:spacing w:after="0" w:line="240" w:lineRule="auto"/>
        <w:ind w:left="1560"/>
        <w:rPr>
          <w:rFonts w:ascii="Calibri" w:hAnsi="Calibri" w:cs="Calibri"/>
          <w:sz w:val="22"/>
          <w:szCs w:val="22"/>
        </w:rPr>
      </w:pPr>
      <w:r w:rsidRPr="00F1357A">
        <w:rPr>
          <w:rFonts w:ascii="Calibri" w:hAnsi="Calibri" w:cs="Calibri"/>
          <w:sz w:val="22"/>
          <w:szCs w:val="22"/>
        </w:rPr>
        <w:t xml:space="preserve">Any of the lake chlorophyll-a, total nitrogen, total phosphorus or dissolved reactive phosphorus attribute states as detailed in the NPS- FM2020 have decreased from the </w:t>
      </w:r>
      <w:r w:rsidR="00592727">
        <w:rPr>
          <w:rFonts w:ascii="Calibri" w:hAnsi="Calibri" w:cs="Calibri"/>
          <w:sz w:val="22"/>
          <w:szCs w:val="22"/>
        </w:rPr>
        <w:t>B</w:t>
      </w:r>
      <w:r w:rsidRPr="00F1357A">
        <w:rPr>
          <w:rFonts w:ascii="Calibri" w:hAnsi="Calibri" w:cs="Calibri"/>
          <w:sz w:val="22"/>
          <w:szCs w:val="22"/>
        </w:rPr>
        <w:t xml:space="preserve">aseline </w:t>
      </w:r>
      <w:r w:rsidR="00592727">
        <w:rPr>
          <w:rFonts w:ascii="Calibri" w:hAnsi="Calibri" w:cs="Calibri"/>
          <w:sz w:val="22"/>
          <w:szCs w:val="22"/>
        </w:rPr>
        <w:t>S</w:t>
      </w:r>
      <w:r w:rsidRPr="00F1357A">
        <w:rPr>
          <w:rFonts w:ascii="Calibri" w:hAnsi="Calibri" w:cs="Calibri"/>
          <w:sz w:val="22"/>
          <w:szCs w:val="22"/>
        </w:rPr>
        <w:t xml:space="preserve">tudy </w:t>
      </w:r>
      <w:r w:rsidR="00592727">
        <w:rPr>
          <w:rFonts w:ascii="Calibri" w:hAnsi="Calibri" w:cs="Calibri"/>
          <w:sz w:val="22"/>
          <w:szCs w:val="22"/>
        </w:rPr>
        <w:t xml:space="preserve">2022. </w:t>
      </w:r>
    </w:p>
    <w:p w14:paraId="28523BB0" w14:textId="77777777" w:rsidR="007D5DAE" w:rsidRPr="00E9589D" w:rsidRDefault="007D5DAE" w:rsidP="007E3F3A">
      <w:pPr>
        <w:spacing w:after="0" w:line="240" w:lineRule="auto"/>
        <w:ind w:left="1290" w:hanging="570"/>
        <w:rPr>
          <w:rFonts w:ascii="Calibri" w:hAnsi="Calibri" w:cs="Calibri"/>
          <w:sz w:val="22"/>
          <w:szCs w:val="22"/>
        </w:rPr>
      </w:pPr>
    </w:p>
    <w:p w14:paraId="4C5BA065" w14:textId="54FB2CCE" w:rsidR="002B2A24" w:rsidRPr="00E9589D" w:rsidRDefault="002B2A24" w:rsidP="007E3F3A">
      <w:pPr>
        <w:spacing w:after="0" w:line="240" w:lineRule="auto"/>
        <w:ind w:left="1200"/>
        <w:rPr>
          <w:rFonts w:ascii="Calibri" w:hAnsi="Calibri" w:cs="Calibri"/>
          <w:sz w:val="22"/>
          <w:szCs w:val="22"/>
        </w:rPr>
      </w:pPr>
      <w:r w:rsidRPr="00F1357A">
        <w:rPr>
          <w:rFonts w:ascii="Calibri" w:hAnsi="Calibri" w:cs="Calibri"/>
          <w:sz w:val="22"/>
          <w:szCs w:val="22"/>
        </w:rPr>
        <w:t>Then the consent holder must</w:t>
      </w:r>
      <w:r w:rsidR="007B3834" w:rsidRPr="00E9589D">
        <w:rPr>
          <w:rFonts w:ascii="Calibri" w:hAnsi="Calibri" w:cs="Calibri"/>
          <w:sz w:val="22"/>
          <w:szCs w:val="22"/>
        </w:rPr>
        <w:t xml:space="preserve"> </w:t>
      </w:r>
      <w:r w:rsidR="00E6206E" w:rsidRPr="00E9589D">
        <w:rPr>
          <w:rFonts w:ascii="Calibri" w:hAnsi="Calibri" w:cs="Calibri"/>
          <w:sz w:val="22"/>
          <w:szCs w:val="22"/>
        </w:rPr>
        <w:t xml:space="preserve">prepare and implement a Remedial Action Plan in accordance with </w:t>
      </w:r>
      <w:r w:rsidR="00E6206E" w:rsidRPr="00B746C5">
        <w:rPr>
          <w:rFonts w:ascii="Calibri" w:hAnsi="Calibri" w:cs="Calibri"/>
          <w:sz w:val="22"/>
          <w:szCs w:val="22"/>
        </w:rPr>
        <w:t>Condition 2</w:t>
      </w:r>
      <w:r w:rsidR="00355FF8">
        <w:rPr>
          <w:rFonts w:ascii="Calibri" w:hAnsi="Calibri" w:cs="Calibri"/>
          <w:sz w:val="22"/>
          <w:szCs w:val="22"/>
        </w:rPr>
        <w:t>6</w:t>
      </w:r>
      <w:r w:rsidR="00E6206E" w:rsidRPr="00B746C5">
        <w:rPr>
          <w:rFonts w:ascii="Calibri" w:hAnsi="Calibri" w:cs="Calibri"/>
          <w:sz w:val="22"/>
          <w:szCs w:val="22"/>
        </w:rPr>
        <w:t xml:space="preserve"> and</w:t>
      </w:r>
      <w:r w:rsidR="00E6206E" w:rsidRPr="00E9589D">
        <w:rPr>
          <w:rFonts w:ascii="Calibri" w:hAnsi="Calibri" w:cs="Calibri"/>
          <w:sz w:val="22"/>
          <w:szCs w:val="22"/>
        </w:rPr>
        <w:t xml:space="preserve"> </w:t>
      </w:r>
      <w:r w:rsidR="007B3834" w:rsidRPr="00E9589D">
        <w:rPr>
          <w:rFonts w:ascii="Calibri" w:hAnsi="Calibri" w:cs="Calibri"/>
          <w:sz w:val="22"/>
          <w:szCs w:val="22"/>
        </w:rPr>
        <w:t>p</w:t>
      </w:r>
      <w:r w:rsidRPr="00F1357A">
        <w:rPr>
          <w:rFonts w:ascii="Calibri" w:hAnsi="Calibri" w:cs="Calibri"/>
          <w:sz w:val="22"/>
          <w:szCs w:val="22"/>
        </w:rPr>
        <w:t xml:space="preserve">repare a report for the </w:t>
      </w:r>
      <w:r w:rsidR="0055720C">
        <w:rPr>
          <w:rFonts w:ascii="Calibri" w:hAnsi="Calibri" w:cs="Calibri"/>
          <w:sz w:val="22"/>
          <w:szCs w:val="22"/>
        </w:rPr>
        <w:t>Otago Regional Council</w:t>
      </w:r>
      <w:r w:rsidRPr="00F1357A">
        <w:rPr>
          <w:rFonts w:ascii="Calibri" w:hAnsi="Calibri" w:cs="Calibri"/>
          <w:sz w:val="22"/>
          <w:szCs w:val="22"/>
        </w:rPr>
        <w:t xml:space="preserve"> by 31 August of the same year as the breach. The report must be prepared by an appropriately qualified and experienced freshwater ecologist. The report must include, but is not limited to: </w:t>
      </w:r>
    </w:p>
    <w:p w14:paraId="7171FD46" w14:textId="77777777" w:rsidR="00E6206E" w:rsidRPr="00F1357A" w:rsidRDefault="00E6206E" w:rsidP="00F1357A">
      <w:pPr>
        <w:spacing w:after="0" w:line="240" w:lineRule="auto"/>
        <w:ind w:left="1050"/>
        <w:rPr>
          <w:rFonts w:ascii="Calibri" w:hAnsi="Calibri" w:cs="Calibri"/>
          <w:sz w:val="22"/>
          <w:szCs w:val="22"/>
        </w:rPr>
      </w:pPr>
    </w:p>
    <w:p w14:paraId="72251B41" w14:textId="77777777" w:rsidR="002B2A24" w:rsidRPr="00F1357A" w:rsidRDefault="002B2A24" w:rsidP="007E3F3A">
      <w:pPr>
        <w:pStyle w:val="ListParagraph"/>
        <w:numPr>
          <w:ilvl w:val="0"/>
          <w:numId w:val="109"/>
        </w:numPr>
        <w:spacing w:after="0" w:line="240" w:lineRule="auto"/>
        <w:ind w:left="1701"/>
        <w:rPr>
          <w:rFonts w:ascii="Calibri" w:hAnsi="Calibri" w:cs="Calibri"/>
          <w:sz w:val="22"/>
          <w:szCs w:val="22"/>
        </w:rPr>
      </w:pPr>
      <w:r w:rsidRPr="00F1357A">
        <w:rPr>
          <w:rFonts w:ascii="Calibri" w:hAnsi="Calibri" w:cs="Calibri"/>
          <w:sz w:val="22"/>
          <w:szCs w:val="22"/>
        </w:rPr>
        <w:t xml:space="preserve">Changes in the nutrient concentrations in the monitoring </w:t>
      </w:r>
      <w:proofErr w:type="gramStart"/>
      <w:r w:rsidRPr="00F1357A">
        <w:rPr>
          <w:rFonts w:ascii="Calibri" w:hAnsi="Calibri" w:cs="Calibri"/>
          <w:sz w:val="22"/>
          <w:szCs w:val="22"/>
        </w:rPr>
        <w:t>bores;</w:t>
      </w:r>
      <w:proofErr w:type="gramEnd"/>
      <w:r w:rsidRPr="00F1357A">
        <w:rPr>
          <w:rFonts w:ascii="Calibri" w:hAnsi="Calibri" w:cs="Calibri"/>
          <w:sz w:val="22"/>
          <w:szCs w:val="22"/>
        </w:rPr>
        <w:t xml:space="preserve"> </w:t>
      </w:r>
    </w:p>
    <w:p w14:paraId="14938148" w14:textId="77777777" w:rsidR="002B2A24" w:rsidRPr="00F1357A" w:rsidRDefault="002B2A24" w:rsidP="007E3F3A">
      <w:pPr>
        <w:pStyle w:val="ListParagraph"/>
        <w:numPr>
          <w:ilvl w:val="0"/>
          <w:numId w:val="109"/>
        </w:numPr>
        <w:spacing w:after="0" w:line="240" w:lineRule="auto"/>
        <w:ind w:left="1701"/>
        <w:rPr>
          <w:rFonts w:ascii="Calibri" w:hAnsi="Calibri" w:cs="Calibri"/>
          <w:sz w:val="22"/>
          <w:szCs w:val="22"/>
        </w:rPr>
      </w:pPr>
      <w:r w:rsidRPr="00F1357A">
        <w:rPr>
          <w:rFonts w:ascii="Calibri" w:hAnsi="Calibri" w:cs="Calibri"/>
          <w:sz w:val="22"/>
          <w:szCs w:val="22"/>
        </w:rPr>
        <w:t xml:space="preserve">Changes in nutrient concentrations or ecological conditions in </w:t>
      </w:r>
      <w:proofErr w:type="spellStart"/>
      <w:r w:rsidRPr="00F1357A">
        <w:rPr>
          <w:rFonts w:ascii="Calibri" w:hAnsi="Calibri" w:cs="Calibri"/>
          <w:sz w:val="22"/>
          <w:szCs w:val="22"/>
        </w:rPr>
        <w:t>Maori</w:t>
      </w:r>
      <w:proofErr w:type="spellEnd"/>
      <w:r w:rsidRPr="00F1357A">
        <w:rPr>
          <w:rFonts w:ascii="Calibri" w:hAnsi="Calibri" w:cs="Calibri"/>
          <w:sz w:val="22"/>
          <w:szCs w:val="22"/>
        </w:rPr>
        <w:t xml:space="preserve"> Jack </w:t>
      </w:r>
      <w:proofErr w:type="gramStart"/>
      <w:r w:rsidRPr="00F1357A">
        <w:rPr>
          <w:rFonts w:ascii="Calibri" w:hAnsi="Calibri" w:cs="Calibri"/>
          <w:sz w:val="22"/>
          <w:szCs w:val="22"/>
        </w:rPr>
        <w:t>Stream;</w:t>
      </w:r>
      <w:proofErr w:type="gramEnd"/>
      <w:r w:rsidRPr="00F1357A">
        <w:rPr>
          <w:rFonts w:ascii="Calibri" w:hAnsi="Calibri" w:cs="Calibri"/>
          <w:sz w:val="22"/>
          <w:szCs w:val="22"/>
        </w:rPr>
        <w:t xml:space="preserve"> </w:t>
      </w:r>
    </w:p>
    <w:p w14:paraId="79D35396" w14:textId="77777777" w:rsidR="002B2A24" w:rsidRPr="00F1357A" w:rsidRDefault="002B2A24" w:rsidP="007E3F3A">
      <w:pPr>
        <w:pStyle w:val="ListParagraph"/>
        <w:numPr>
          <w:ilvl w:val="0"/>
          <w:numId w:val="109"/>
        </w:numPr>
        <w:spacing w:after="0" w:line="240" w:lineRule="auto"/>
        <w:ind w:left="1701"/>
        <w:rPr>
          <w:rFonts w:ascii="Calibri" w:hAnsi="Calibri" w:cs="Calibri"/>
          <w:sz w:val="22"/>
          <w:szCs w:val="22"/>
        </w:rPr>
      </w:pPr>
      <w:r w:rsidRPr="00F1357A">
        <w:rPr>
          <w:rFonts w:ascii="Calibri" w:hAnsi="Calibri" w:cs="Calibri"/>
          <w:sz w:val="22"/>
          <w:szCs w:val="22"/>
        </w:rPr>
        <w:t xml:space="preserve">Chlorophyll-a levels in the lake margin and potential for phytoplankton </w:t>
      </w:r>
      <w:proofErr w:type="gramStart"/>
      <w:r w:rsidRPr="00F1357A">
        <w:rPr>
          <w:rFonts w:ascii="Calibri" w:hAnsi="Calibri" w:cs="Calibri"/>
          <w:sz w:val="22"/>
          <w:szCs w:val="22"/>
        </w:rPr>
        <w:t>bloom;</w:t>
      </w:r>
      <w:proofErr w:type="gramEnd"/>
      <w:r w:rsidRPr="00F1357A">
        <w:rPr>
          <w:rFonts w:ascii="Calibri" w:hAnsi="Calibri" w:cs="Calibri"/>
          <w:sz w:val="22"/>
          <w:szCs w:val="22"/>
        </w:rPr>
        <w:t xml:space="preserve"> </w:t>
      </w:r>
    </w:p>
    <w:p w14:paraId="3B3A96AE" w14:textId="77777777" w:rsidR="002B2A24" w:rsidRPr="00F1357A" w:rsidRDefault="002B2A24" w:rsidP="007E3F3A">
      <w:pPr>
        <w:pStyle w:val="ListParagraph"/>
        <w:numPr>
          <w:ilvl w:val="0"/>
          <w:numId w:val="109"/>
        </w:numPr>
        <w:spacing w:after="0" w:line="240" w:lineRule="auto"/>
        <w:ind w:left="1701"/>
        <w:rPr>
          <w:rFonts w:ascii="Calibri" w:hAnsi="Calibri" w:cs="Calibri"/>
          <w:sz w:val="22"/>
          <w:szCs w:val="22"/>
        </w:rPr>
      </w:pPr>
      <w:r w:rsidRPr="00F1357A">
        <w:rPr>
          <w:rFonts w:ascii="Calibri" w:hAnsi="Calibri" w:cs="Calibri"/>
          <w:sz w:val="22"/>
          <w:szCs w:val="22"/>
        </w:rPr>
        <w:t xml:space="preserve">Comparison of parameters to relevant guidelines. </w:t>
      </w:r>
    </w:p>
    <w:p w14:paraId="5CDB8914" w14:textId="77777777" w:rsidR="00C54707" w:rsidRPr="00E9589D" w:rsidRDefault="00C54707" w:rsidP="00DD0B53">
      <w:pPr>
        <w:spacing w:after="0" w:line="240" w:lineRule="auto"/>
        <w:rPr>
          <w:rFonts w:ascii="Calibri" w:hAnsi="Calibri" w:cs="Calibri"/>
          <w:sz w:val="22"/>
          <w:szCs w:val="22"/>
        </w:rPr>
      </w:pPr>
    </w:p>
    <w:p w14:paraId="1709186F" w14:textId="63424B95" w:rsidR="00DD0B53" w:rsidRPr="00E9589D" w:rsidRDefault="005F0714" w:rsidP="00DD0B53">
      <w:pPr>
        <w:spacing w:after="0" w:line="240" w:lineRule="auto"/>
        <w:ind w:left="567" w:hanging="567"/>
        <w:rPr>
          <w:rFonts w:ascii="Calibri" w:hAnsi="Calibri" w:cs="Calibri"/>
          <w:sz w:val="22"/>
          <w:szCs w:val="22"/>
          <w:lang w:eastAsia="ar-SA"/>
        </w:rPr>
      </w:pPr>
      <w:r>
        <w:rPr>
          <w:rFonts w:ascii="Calibri" w:hAnsi="Calibri" w:cs="Calibri"/>
          <w:sz w:val="22"/>
          <w:szCs w:val="22"/>
        </w:rPr>
        <w:t>2</w:t>
      </w:r>
      <w:r w:rsidR="005C45BD">
        <w:rPr>
          <w:rFonts w:ascii="Calibri" w:hAnsi="Calibri" w:cs="Calibri"/>
          <w:sz w:val="22"/>
          <w:szCs w:val="22"/>
        </w:rPr>
        <w:t>2</w:t>
      </w:r>
      <w:r w:rsidR="00DD0B53" w:rsidRPr="00E9589D">
        <w:rPr>
          <w:rFonts w:ascii="Calibri" w:hAnsi="Calibri" w:cs="Calibri"/>
          <w:sz w:val="22"/>
          <w:szCs w:val="22"/>
        </w:rPr>
        <w:tab/>
      </w:r>
      <w:r w:rsidR="00DD0B53" w:rsidRPr="00B746C5">
        <w:rPr>
          <w:rFonts w:ascii="Calibri" w:hAnsi="Calibri" w:cs="Calibri"/>
          <w:sz w:val="22"/>
          <w:szCs w:val="22"/>
          <w:lang w:eastAsia="ar-SA"/>
        </w:rPr>
        <w:t xml:space="preserve">Following the commissioning of the treatment and land treatment system, the consent holder shall in any one day of January, March, May, July, September and November each year, obtain representative samples of the treated wastewater from the tap/valve installed under </w:t>
      </w:r>
      <w:r w:rsidR="00DD0B53" w:rsidRPr="00B746C5">
        <w:rPr>
          <w:rFonts w:ascii="Calibri" w:hAnsi="Calibri" w:cs="Calibri"/>
          <w:sz w:val="22"/>
          <w:szCs w:val="22"/>
          <w:lang w:eastAsia="ar-SA"/>
        </w:rPr>
        <w:lastRenderedPageBreak/>
        <w:t>Condition 1</w:t>
      </w:r>
      <w:r w:rsidR="00355FF8">
        <w:rPr>
          <w:rFonts w:ascii="Calibri" w:hAnsi="Calibri" w:cs="Calibri"/>
          <w:sz w:val="22"/>
          <w:szCs w:val="22"/>
          <w:lang w:eastAsia="ar-SA"/>
        </w:rPr>
        <w:t>8</w:t>
      </w:r>
      <w:r w:rsidR="00DD0B53" w:rsidRPr="00B746C5">
        <w:rPr>
          <w:rFonts w:ascii="Calibri" w:hAnsi="Calibri" w:cs="Calibri"/>
          <w:sz w:val="22"/>
          <w:szCs w:val="22"/>
          <w:lang w:eastAsia="ar-SA"/>
        </w:rPr>
        <w:t xml:space="preserve"> of this consent. The samples shall be analysed for the following parameters and results submitted with the annual report required by Condition </w:t>
      </w:r>
      <w:r w:rsidR="00355FF8">
        <w:rPr>
          <w:rFonts w:ascii="Calibri" w:hAnsi="Calibri" w:cs="Calibri"/>
          <w:sz w:val="22"/>
          <w:szCs w:val="22"/>
          <w:lang w:eastAsia="ar-SA"/>
        </w:rPr>
        <w:t>30</w:t>
      </w:r>
      <w:r w:rsidR="00DD0B53" w:rsidRPr="00B746C5">
        <w:rPr>
          <w:rFonts w:ascii="Calibri" w:hAnsi="Calibri" w:cs="Calibri"/>
          <w:sz w:val="22"/>
          <w:szCs w:val="22"/>
          <w:lang w:eastAsia="ar-SA"/>
        </w:rPr>
        <w:t>:</w:t>
      </w:r>
    </w:p>
    <w:p w14:paraId="52FB125F" w14:textId="77777777" w:rsidR="00DD0B53" w:rsidRPr="00E9589D" w:rsidRDefault="00DD0B53" w:rsidP="00DD0B53">
      <w:pPr>
        <w:spacing w:after="0" w:line="240" w:lineRule="auto"/>
        <w:ind w:left="567" w:hanging="567"/>
        <w:rPr>
          <w:rFonts w:ascii="Calibri" w:hAnsi="Calibri" w:cs="Calibri"/>
          <w:sz w:val="22"/>
          <w:szCs w:val="22"/>
          <w:lang w:eastAsia="ar-SA"/>
        </w:rPr>
      </w:pPr>
    </w:p>
    <w:p w14:paraId="04FC9B42" w14:textId="77777777" w:rsidR="00DD0B53" w:rsidRPr="00E9589D" w:rsidRDefault="00DD0B53" w:rsidP="00DD0B53">
      <w:pPr>
        <w:spacing w:after="0" w:line="240" w:lineRule="auto"/>
        <w:ind w:left="1134" w:hanging="283"/>
        <w:rPr>
          <w:rFonts w:ascii="Calibri" w:hAnsi="Calibri" w:cs="Calibri"/>
          <w:sz w:val="22"/>
          <w:szCs w:val="22"/>
          <w:lang w:eastAsia="ar-SA"/>
        </w:rPr>
      </w:pPr>
      <w:r w:rsidRPr="00E9589D">
        <w:rPr>
          <w:rFonts w:ascii="Calibri" w:hAnsi="Calibri" w:cs="Calibri"/>
          <w:sz w:val="22"/>
          <w:szCs w:val="22"/>
          <w:lang w:eastAsia="ar-SA"/>
        </w:rPr>
        <w:t>a)  Biochemical oxygen demand (BOD</w:t>
      </w:r>
      <w:r w:rsidRPr="00E9589D">
        <w:rPr>
          <w:rFonts w:ascii="Calibri" w:hAnsi="Calibri" w:cs="Calibri"/>
          <w:sz w:val="22"/>
          <w:szCs w:val="22"/>
          <w:vertAlign w:val="subscript"/>
          <w:lang w:eastAsia="ar-SA"/>
        </w:rPr>
        <w:t>5</w:t>
      </w:r>
      <w:proofErr w:type="gramStart"/>
      <w:r w:rsidRPr="00E9589D">
        <w:rPr>
          <w:rFonts w:ascii="Calibri" w:hAnsi="Calibri" w:cs="Calibri"/>
          <w:sz w:val="22"/>
          <w:szCs w:val="22"/>
          <w:lang w:eastAsia="ar-SA"/>
        </w:rPr>
        <w:t>);</w:t>
      </w:r>
      <w:proofErr w:type="gramEnd"/>
    </w:p>
    <w:p w14:paraId="69DCF729" w14:textId="77777777" w:rsidR="00DD0B53" w:rsidRPr="00E9589D" w:rsidRDefault="00DD0B53" w:rsidP="00DD0B53">
      <w:pPr>
        <w:spacing w:after="0" w:line="240" w:lineRule="auto"/>
        <w:ind w:left="1134" w:hanging="283"/>
        <w:rPr>
          <w:rFonts w:ascii="Calibri" w:hAnsi="Calibri" w:cs="Calibri"/>
          <w:sz w:val="22"/>
          <w:szCs w:val="22"/>
          <w:lang w:eastAsia="ar-SA"/>
        </w:rPr>
      </w:pPr>
      <w:r w:rsidRPr="00E9589D">
        <w:rPr>
          <w:rFonts w:ascii="Calibri" w:hAnsi="Calibri" w:cs="Calibri"/>
          <w:sz w:val="22"/>
          <w:szCs w:val="22"/>
          <w:lang w:eastAsia="ar-SA"/>
        </w:rPr>
        <w:t xml:space="preserve">b)  Total suspended </w:t>
      </w:r>
      <w:proofErr w:type="gramStart"/>
      <w:r w:rsidRPr="00E9589D">
        <w:rPr>
          <w:rFonts w:ascii="Calibri" w:hAnsi="Calibri" w:cs="Calibri"/>
          <w:sz w:val="22"/>
          <w:szCs w:val="22"/>
          <w:lang w:eastAsia="ar-SA"/>
        </w:rPr>
        <w:t>solids;</w:t>
      </w:r>
      <w:proofErr w:type="gramEnd"/>
    </w:p>
    <w:p w14:paraId="5D02C4F9" w14:textId="77777777" w:rsidR="00DD0B53" w:rsidRPr="00E9589D" w:rsidRDefault="00DD0B53" w:rsidP="00DD0B53">
      <w:pPr>
        <w:spacing w:after="0" w:line="240" w:lineRule="auto"/>
        <w:ind w:left="1134" w:hanging="283"/>
        <w:rPr>
          <w:rFonts w:ascii="Calibri" w:hAnsi="Calibri" w:cs="Calibri"/>
          <w:sz w:val="22"/>
          <w:szCs w:val="22"/>
          <w:lang w:eastAsia="ar-SA"/>
        </w:rPr>
      </w:pPr>
      <w:r w:rsidRPr="00E9589D">
        <w:rPr>
          <w:rFonts w:ascii="Calibri" w:hAnsi="Calibri" w:cs="Calibri"/>
          <w:sz w:val="22"/>
          <w:szCs w:val="22"/>
          <w:lang w:eastAsia="ar-SA"/>
        </w:rPr>
        <w:t xml:space="preserve">c)  Total </w:t>
      </w:r>
      <w:proofErr w:type="gramStart"/>
      <w:r w:rsidRPr="00E9589D">
        <w:rPr>
          <w:rFonts w:ascii="Calibri" w:hAnsi="Calibri" w:cs="Calibri"/>
          <w:sz w:val="22"/>
          <w:szCs w:val="22"/>
          <w:lang w:eastAsia="ar-SA"/>
        </w:rPr>
        <w:t>nitrogen;</w:t>
      </w:r>
      <w:proofErr w:type="gramEnd"/>
    </w:p>
    <w:p w14:paraId="4E4B5F92" w14:textId="77777777" w:rsidR="00DD0B53" w:rsidRPr="00E9589D" w:rsidRDefault="00DD0B53" w:rsidP="00DD0B53">
      <w:pPr>
        <w:spacing w:after="0" w:line="240" w:lineRule="auto"/>
        <w:ind w:left="1134" w:hanging="283"/>
        <w:rPr>
          <w:rFonts w:ascii="Calibri" w:hAnsi="Calibri" w:cs="Calibri"/>
          <w:sz w:val="22"/>
          <w:szCs w:val="22"/>
          <w:lang w:eastAsia="ar-SA"/>
        </w:rPr>
      </w:pPr>
      <w:r w:rsidRPr="00E9589D">
        <w:rPr>
          <w:rFonts w:ascii="Calibri" w:hAnsi="Calibri" w:cs="Calibri"/>
          <w:sz w:val="22"/>
          <w:szCs w:val="22"/>
          <w:lang w:eastAsia="ar-SA"/>
        </w:rPr>
        <w:t xml:space="preserve">d)  Total </w:t>
      </w:r>
      <w:proofErr w:type="gramStart"/>
      <w:r w:rsidRPr="00E9589D">
        <w:rPr>
          <w:rFonts w:ascii="Calibri" w:hAnsi="Calibri" w:cs="Calibri"/>
          <w:sz w:val="22"/>
          <w:szCs w:val="22"/>
          <w:lang w:eastAsia="ar-SA"/>
        </w:rPr>
        <w:t>phosphorus;</w:t>
      </w:r>
      <w:proofErr w:type="gramEnd"/>
    </w:p>
    <w:p w14:paraId="3C9E3915" w14:textId="77777777" w:rsidR="00DD0B53" w:rsidRPr="00E9589D" w:rsidRDefault="00DD0B53" w:rsidP="00DD0B53">
      <w:pPr>
        <w:spacing w:after="0" w:line="240" w:lineRule="auto"/>
        <w:ind w:left="1134" w:hanging="283"/>
        <w:rPr>
          <w:rFonts w:ascii="Calibri" w:hAnsi="Calibri" w:cs="Calibri"/>
          <w:sz w:val="22"/>
          <w:szCs w:val="22"/>
          <w:lang w:eastAsia="ar-SA"/>
        </w:rPr>
      </w:pPr>
      <w:r w:rsidRPr="00E9589D">
        <w:rPr>
          <w:rFonts w:ascii="Calibri" w:hAnsi="Calibri" w:cs="Calibri"/>
          <w:sz w:val="22"/>
          <w:szCs w:val="22"/>
          <w:lang w:eastAsia="ar-SA"/>
        </w:rPr>
        <w:t>e)  Escherichia coli; and</w:t>
      </w:r>
    </w:p>
    <w:p w14:paraId="1D00BAB0" w14:textId="77777777" w:rsidR="00DD0B53" w:rsidRPr="00E9589D" w:rsidRDefault="00DD0B53" w:rsidP="00DD0B53">
      <w:pPr>
        <w:spacing w:after="0" w:line="240" w:lineRule="auto"/>
        <w:ind w:left="1134" w:hanging="283"/>
        <w:rPr>
          <w:rFonts w:ascii="Calibri" w:hAnsi="Calibri" w:cs="Calibri"/>
          <w:sz w:val="22"/>
          <w:szCs w:val="22"/>
          <w:lang w:eastAsia="ar-SA"/>
        </w:rPr>
      </w:pPr>
      <w:r w:rsidRPr="00E9589D">
        <w:rPr>
          <w:rFonts w:ascii="Calibri" w:hAnsi="Calibri" w:cs="Calibri"/>
          <w:sz w:val="22"/>
          <w:szCs w:val="22"/>
          <w:lang w:eastAsia="ar-SA"/>
        </w:rPr>
        <w:t xml:space="preserve">f)   </w:t>
      </w:r>
      <w:proofErr w:type="spellStart"/>
      <w:r w:rsidRPr="00E9589D">
        <w:rPr>
          <w:rFonts w:ascii="Calibri" w:hAnsi="Calibri" w:cs="Calibri"/>
          <w:sz w:val="22"/>
          <w:szCs w:val="22"/>
          <w:lang w:eastAsia="ar-SA"/>
        </w:rPr>
        <w:t>pH.</w:t>
      </w:r>
      <w:proofErr w:type="spellEnd"/>
    </w:p>
    <w:p w14:paraId="3608FEBB" w14:textId="3769947B" w:rsidR="00DD0B53" w:rsidRPr="00E9589D" w:rsidRDefault="00DD0B53" w:rsidP="00F1357A">
      <w:pPr>
        <w:spacing w:after="0" w:line="240" w:lineRule="auto"/>
        <w:rPr>
          <w:rFonts w:ascii="Calibri" w:hAnsi="Calibri" w:cs="Calibri"/>
          <w:color w:val="000000"/>
          <w:sz w:val="22"/>
          <w:szCs w:val="22"/>
          <w:lang w:val="en-US"/>
        </w:rPr>
      </w:pPr>
      <w:r w:rsidRPr="00E9589D">
        <w:rPr>
          <w:rFonts w:ascii="Calibri" w:hAnsi="Calibri" w:cs="Calibri"/>
          <w:sz w:val="22"/>
          <w:szCs w:val="22"/>
        </w:rPr>
        <w:tab/>
      </w:r>
    </w:p>
    <w:p w14:paraId="122113A5" w14:textId="015A766A" w:rsidR="00DD0B53" w:rsidRPr="005C45BD" w:rsidRDefault="005C45BD" w:rsidP="00042195">
      <w:pPr>
        <w:spacing w:after="0" w:line="240" w:lineRule="auto"/>
        <w:ind w:left="720" w:hanging="720"/>
        <w:rPr>
          <w:rFonts w:ascii="Calibri" w:hAnsi="Calibri" w:cs="Calibri"/>
          <w:sz w:val="22"/>
          <w:szCs w:val="22"/>
          <w:lang w:val="en-GB"/>
        </w:rPr>
      </w:pPr>
      <w:r>
        <w:rPr>
          <w:rFonts w:ascii="Calibri" w:hAnsi="Calibri" w:cs="Calibri"/>
          <w:sz w:val="22"/>
          <w:szCs w:val="22"/>
          <w:lang w:val="en-GB"/>
        </w:rPr>
        <w:t>23.</w:t>
      </w:r>
      <w:r w:rsidR="00355FF8">
        <w:rPr>
          <w:rFonts w:ascii="Calibri" w:hAnsi="Calibri" w:cs="Calibri"/>
          <w:sz w:val="22"/>
          <w:szCs w:val="22"/>
          <w:lang w:val="en-GB"/>
        </w:rPr>
        <w:tab/>
      </w:r>
      <w:r w:rsidR="00DD0B53" w:rsidRPr="005C45BD">
        <w:rPr>
          <w:rFonts w:ascii="Calibri" w:hAnsi="Calibri" w:cs="Calibri"/>
          <w:sz w:val="22"/>
          <w:szCs w:val="22"/>
          <w:lang w:val="en-GB"/>
        </w:rPr>
        <w:t xml:space="preserve">Prior to commencing </w:t>
      </w:r>
      <w:r w:rsidR="00697F5E" w:rsidRPr="005C45BD">
        <w:rPr>
          <w:rFonts w:ascii="Calibri" w:hAnsi="Calibri" w:cs="Calibri"/>
          <w:sz w:val="22"/>
          <w:szCs w:val="22"/>
          <w:lang w:val="en-GB"/>
        </w:rPr>
        <w:t xml:space="preserve"> earthworks approved by RMFT25.003.01</w:t>
      </w:r>
      <w:r w:rsidR="00DD0B53" w:rsidRPr="005C45BD">
        <w:rPr>
          <w:rFonts w:ascii="Calibri" w:hAnsi="Calibri" w:cs="Calibri"/>
          <w:sz w:val="22"/>
          <w:szCs w:val="22"/>
          <w:lang w:val="en-GB"/>
        </w:rPr>
        <w:t>, the following surface water quality monitoring programme shall commence in Māori Jack Stream and Lake Wakatipu:</w:t>
      </w:r>
    </w:p>
    <w:p w14:paraId="19FB4DE7" w14:textId="77777777" w:rsidR="00DD0B53" w:rsidRPr="00E9589D" w:rsidRDefault="00DD0B53" w:rsidP="00DD0B53">
      <w:pPr>
        <w:pStyle w:val="ListParagraph"/>
        <w:spacing w:after="0" w:line="240" w:lineRule="auto"/>
        <w:ind w:left="567"/>
        <w:rPr>
          <w:rFonts w:ascii="Calibri" w:hAnsi="Calibri" w:cs="Calibri"/>
          <w:sz w:val="22"/>
          <w:szCs w:val="22"/>
          <w:lang w:val="en-GB"/>
        </w:rPr>
      </w:pPr>
    </w:p>
    <w:p w14:paraId="58E849CB" w14:textId="120AA17E" w:rsidR="00DD0B53" w:rsidRPr="00B746C5" w:rsidRDefault="00DD0B53" w:rsidP="00584F0A">
      <w:pPr>
        <w:pStyle w:val="ListParagraph"/>
        <w:numPr>
          <w:ilvl w:val="1"/>
          <w:numId w:val="89"/>
        </w:numPr>
        <w:spacing w:after="0" w:line="240" w:lineRule="auto"/>
        <w:rPr>
          <w:rFonts w:ascii="Calibri" w:hAnsi="Calibri" w:cs="Calibri"/>
          <w:sz w:val="22"/>
          <w:szCs w:val="22"/>
          <w:lang w:val="en-GB"/>
        </w:rPr>
      </w:pPr>
      <w:r w:rsidRPr="00B746C5">
        <w:rPr>
          <w:rFonts w:ascii="Calibri" w:hAnsi="Calibri" w:cs="Calibri"/>
          <w:sz w:val="22"/>
          <w:szCs w:val="22"/>
          <w:lang w:val="en-GB"/>
        </w:rPr>
        <w:t xml:space="preserve">Monthly sampling of Māori Jack Stream at the two locations shown on the plan </w:t>
      </w:r>
      <w:r w:rsidR="00592727" w:rsidRPr="00B746C5">
        <w:rPr>
          <w:rFonts w:ascii="Calibri" w:hAnsi="Calibri" w:cs="Calibri"/>
          <w:sz w:val="22"/>
          <w:szCs w:val="22"/>
          <w:lang w:val="en-GB"/>
        </w:rPr>
        <w:t xml:space="preserve"> titled: “Monitoring” prepared by Lowe Environmental Impact, dated </w:t>
      </w:r>
      <w:r w:rsidR="00007BC5" w:rsidRPr="00B746C5">
        <w:rPr>
          <w:rFonts w:ascii="Calibri" w:hAnsi="Calibri" w:cs="Calibri"/>
          <w:sz w:val="22"/>
          <w:szCs w:val="22"/>
          <w:lang w:val="en-GB"/>
        </w:rPr>
        <w:t>17</w:t>
      </w:r>
      <w:r w:rsidR="00592727" w:rsidRPr="00B746C5">
        <w:rPr>
          <w:rFonts w:ascii="Calibri" w:hAnsi="Calibri" w:cs="Calibri"/>
          <w:sz w:val="22"/>
          <w:szCs w:val="22"/>
          <w:lang w:val="en-GB"/>
        </w:rPr>
        <w:t>.09.2025</w:t>
      </w:r>
      <w:r w:rsidRPr="00B746C5">
        <w:rPr>
          <w:rFonts w:ascii="Calibri" w:hAnsi="Calibri" w:cs="Calibri"/>
          <w:sz w:val="22"/>
          <w:szCs w:val="22"/>
          <w:lang w:val="en-GB"/>
        </w:rPr>
        <w:t xml:space="preserve"> The “Lower” site is for monitoring attainment of water quality criteria defined in condition </w:t>
      </w:r>
      <w:r w:rsidR="00E54A29" w:rsidRPr="00B746C5">
        <w:rPr>
          <w:rFonts w:ascii="Calibri" w:hAnsi="Calibri" w:cs="Calibri"/>
          <w:sz w:val="22"/>
          <w:szCs w:val="22"/>
          <w:lang w:val="en-GB"/>
        </w:rPr>
        <w:t>2</w:t>
      </w:r>
      <w:r w:rsidR="00355FF8">
        <w:rPr>
          <w:rFonts w:ascii="Calibri" w:hAnsi="Calibri" w:cs="Calibri"/>
          <w:sz w:val="22"/>
          <w:szCs w:val="22"/>
          <w:lang w:val="en-GB"/>
        </w:rPr>
        <w:t>1</w:t>
      </w:r>
      <w:r w:rsidRPr="00B746C5">
        <w:rPr>
          <w:rFonts w:ascii="Calibri" w:hAnsi="Calibri" w:cs="Calibri"/>
          <w:sz w:val="22"/>
          <w:szCs w:val="22"/>
          <w:lang w:val="en-GB"/>
        </w:rPr>
        <w:t>(</w:t>
      </w:r>
      <w:r w:rsidR="00CC6D84" w:rsidRPr="00B746C5">
        <w:rPr>
          <w:rFonts w:ascii="Calibri" w:hAnsi="Calibri" w:cs="Calibri"/>
          <w:sz w:val="22"/>
          <w:szCs w:val="22"/>
          <w:lang w:val="en-GB"/>
        </w:rPr>
        <w:t>c</w:t>
      </w:r>
      <w:r w:rsidRPr="00B746C5">
        <w:rPr>
          <w:rFonts w:ascii="Calibri" w:hAnsi="Calibri" w:cs="Calibri"/>
          <w:sz w:val="22"/>
          <w:szCs w:val="22"/>
          <w:lang w:val="en-GB"/>
        </w:rPr>
        <w:t>) below. The “Mid” site is to provide a dataset that may assist with understanding nutrient transport and transformation processes occurring in the anaerobic wetland mid-section of Māori Jack Stream, hence potentially assisting future interpretation of results and reporting when acting in accordance with conditions requiring an Assessment Report (</w:t>
      </w:r>
      <w:r w:rsidR="000E1A34" w:rsidRPr="00B746C5">
        <w:rPr>
          <w:rFonts w:ascii="Calibri" w:hAnsi="Calibri" w:cs="Calibri"/>
          <w:sz w:val="22"/>
          <w:szCs w:val="22"/>
          <w:lang w:val="en-GB"/>
        </w:rPr>
        <w:t xml:space="preserve">Condition </w:t>
      </w:r>
      <w:r w:rsidR="009D1C50" w:rsidRPr="00B746C5">
        <w:rPr>
          <w:rFonts w:ascii="Calibri" w:hAnsi="Calibri" w:cs="Calibri"/>
          <w:sz w:val="22"/>
          <w:szCs w:val="22"/>
          <w:lang w:val="en-GB"/>
        </w:rPr>
        <w:t>2</w:t>
      </w:r>
      <w:r w:rsidR="00366E1F">
        <w:rPr>
          <w:rFonts w:ascii="Calibri" w:hAnsi="Calibri" w:cs="Calibri"/>
          <w:sz w:val="22"/>
          <w:szCs w:val="22"/>
          <w:lang w:val="en-GB"/>
        </w:rPr>
        <w:t>3</w:t>
      </w:r>
      <w:r w:rsidR="007C134E" w:rsidRPr="00B746C5">
        <w:rPr>
          <w:rFonts w:ascii="Calibri" w:hAnsi="Calibri" w:cs="Calibri"/>
          <w:sz w:val="22"/>
          <w:szCs w:val="22"/>
          <w:lang w:val="en-GB"/>
        </w:rPr>
        <w:t>(c)</w:t>
      </w:r>
      <w:r w:rsidR="000E1A34" w:rsidRPr="00B746C5">
        <w:rPr>
          <w:rFonts w:ascii="Calibri" w:hAnsi="Calibri" w:cs="Calibri"/>
          <w:sz w:val="22"/>
          <w:szCs w:val="22"/>
          <w:lang w:val="en-GB"/>
        </w:rPr>
        <w:t>)</w:t>
      </w:r>
      <w:r w:rsidRPr="00B746C5">
        <w:rPr>
          <w:rFonts w:ascii="Calibri" w:hAnsi="Calibri" w:cs="Calibri"/>
          <w:sz w:val="22"/>
          <w:szCs w:val="22"/>
          <w:lang w:val="en-GB"/>
        </w:rPr>
        <w:t xml:space="preserve"> and a Remedial Action Plan (</w:t>
      </w:r>
      <w:r w:rsidR="000E1A34" w:rsidRPr="00B746C5">
        <w:rPr>
          <w:rFonts w:ascii="Calibri" w:hAnsi="Calibri" w:cs="Calibri"/>
          <w:sz w:val="22"/>
          <w:szCs w:val="22"/>
          <w:lang w:val="en-GB"/>
        </w:rPr>
        <w:t xml:space="preserve">Condition </w:t>
      </w:r>
      <w:r w:rsidR="001E43E8" w:rsidRPr="00B746C5">
        <w:rPr>
          <w:rFonts w:ascii="Calibri" w:hAnsi="Calibri" w:cs="Calibri"/>
          <w:sz w:val="22"/>
          <w:szCs w:val="22"/>
          <w:lang w:val="en-GB"/>
        </w:rPr>
        <w:t>2</w:t>
      </w:r>
      <w:r w:rsidR="00355FF8">
        <w:rPr>
          <w:rFonts w:ascii="Calibri" w:hAnsi="Calibri" w:cs="Calibri"/>
          <w:sz w:val="22"/>
          <w:szCs w:val="22"/>
          <w:lang w:val="en-GB"/>
        </w:rPr>
        <w:t>6</w:t>
      </w:r>
      <w:r w:rsidRPr="00B746C5">
        <w:rPr>
          <w:rFonts w:ascii="Calibri" w:hAnsi="Calibri" w:cs="Calibri"/>
          <w:sz w:val="22"/>
          <w:szCs w:val="22"/>
          <w:lang w:val="en-GB"/>
        </w:rPr>
        <w:t>). Sampling of the ”Lower” site need only occur if, at the time of each monthly field visit, there is continuous connected surface water flowing in the lower-most 100m of Māori Jack Stream down to the landward edge of the gravel beach barrier, but not necessarily through the barrier to Lake Wakatipu. Sampling of the ”Mid” site need only occur if, at the time of each monthly field visit, there is surface water present at the site. The samples must be analysed for:</w:t>
      </w:r>
    </w:p>
    <w:p w14:paraId="6263D765" w14:textId="77777777" w:rsidR="00DD0B53" w:rsidRPr="00E9589D" w:rsidRDefault="00DD0B53" w:rsidP="00DD0B53">
      <w:pPr>
        <w:pStyle w:val="ListParagraph"/>
        <w:spacing w:after="0" w:line="240" w:lineRule="auto"/>
        <w:ind w:left="1080"/>
        <w:rPr>
          <w:rFonts w:ascii="Calibri" w:hAnsi="Calibri" w:cs="Calibri"/>
          <w:sz w:val="22"/>
          <w:szCs w:val="22"/>
          <w:lang w:val="en-GB"/>
        </w:rPr>
      </w:pPr>
    </w:p>
    <w:p w14:paraId="2B4B380D" w14:textId="24BB486D" w:rsidR="00DD0B53" w:rsidRPr="00E9589D" w:rsidRDefault="00DD0B53" w:rsidP="00584F0A">
      <w:pPr>
        <w:pStyle w:val="ListParagraph"/>
        <w:numPr>
          <w:ilvl w:val="2"/>
          <w:numId w:val="89"/>
        </w:numPr>
        <w:spacing w:after="0" w:line="240" w:lineRule="auto"/>
        <w:rPr>
          <w:rFonts w:ascii="Calibri" w:hAnsi="Calibri" w:cs="Calibri"/>
          <w:i/>
          <w:sz w:val="22"/>
          <w:szCs w:val="22"/>
          <w:lang w:val="en-GB"/>
        </w:rPr>
      </w:pPr>
      <w:r w:rsidRPr="00E9589D">
        <w:rPr>
          <w:rFonts w:ascii="Calibri" w:hAnsi="Calibri" w:cs="Calibri"/>
          <w:i/>
          <w:sz w:val="22"/>
          <w:szCs w:val="22"/>
          <w:lang w:val="en-GB"/>
        </w:rPr>
        <w:t>Escherichia coli;</w:t>
      </w:r>
      <w:r w:rsidR="00492094" w:rsidRPr="00E9589D">
        <w:rPr>
          <w:rFonts w:ascii="Calibri" w:hAnsi="Calibri" w:cs="Calibri"/>
          <w:i/>
          <w:sz w:val="22"/>
          <w:szCs w:val="22"/>
          <w:lang w:val="en-GB"/>
        </w:rPr>
        <w:t xml:space="preserve"> (at the lower site only)</w:t>
      </w:r>
    </w:p>
    <w:p w14:paraId="7FB215F2"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Total phosphorus,</w:t>
      </w:r>
    </w:p>
    <w:p w14:paraId="6E00F333"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Dissolved reactive phosphorus</w:t>
      </w:r>
    </w:p>
    <w:p w14:paraId="357EE955"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 xml:space="preserve">Total </w:t>
      </w:r>
      <w:proofErr w:type="gramStart"/>
      <w:r w:rsidRPr="00E9589D">
        <w:rPr>
          <w:rFonts w:ascii="Calibri" w:hAnsi="Calibri" w:cs="Calibri"/>
          <w:sz w:val="22"/>
          <w:szCs w:val="22"/>
          <w:lang w:val="en-GB"/>
        </w:rPr>
        <w:t>nitrogen;</w:t>
      </w:r>
      <w:proofErr w:type="gramEnd"/>
    </w:p>
    <w:p w14:paraId="60CA3AD1"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bookmarkStart w:id="4" w:name="_Hlk191913331"/>
      <w:r w:rsidRPr="00E9589D">
        <w:rPr>
          <w:rFonts w:ascii="Calibri" w:hAnsi="Calibri" w:cs="Calibri"/>
          <w:sz w:val="22"/>
          <w:szCs w:val="22"/>
          <w:lang w:val="en-GB"/>
        </w:rPr>
        <w:t>Nitrate-</w:t>
      </w:r>
      <w:proofErr w:type="gramStart"/>
      <w:r w:rsidRPr="00E9589D">
        <w:rPr>
          <w:rFonts w:ascii="Calibri" w:hAnsi="Calibri" w:cs="Calibri"/>
          <w:sz w:val="22"/>
          <w:szCs w:val="22"/>
          <w:lang w:val="en-GB"/>
        </w:rPr>
        <w:t>nitrogen;</w:t>
      </w:r>
      <w:proofErr w:type="gramEnd"/>
    </w:p>
    <w:p w14:paraId="493F5511"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 xml:space="preserve">Ammoniacal </w:t>
      </w:r>
      <w:proofErr w:type="gramStart"/>
      <w:r w:rsidRPr="00E9589D">
        <w:rPr>
          <w:rFonts w:ascii="Calibri" w:hAnsi="Calibri" w:cs="Calibri"/>
          <w:sz w:val="22"/>
          <w:szCs w:val="22"/>
          <w:lang w:val="en-GB"/>
        </w:rPr>
        <w:t>nitrogen;</w:t>
      </w:r>
      <w:proofErr w:type="gramEnd"/>
    </w:p>
    <w:p w14:paraId="1DAF51A8"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Total Kjeldahl nitrogen; and</w:t>
      </w:r>
    </w:p>
    <w:bookmarkEnd w:id="4"/>
    <w:p w14:paraId="69DC63C2"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Dissolved inorganic nitrogen.</w:t>
      </w:r>
    </w:p>
    <w:p w14:paraId="704057BA" w14:textId="1D949590" w:rsidR="00492094" w:rsidRPr="00E9589D" w:rsidRDefault="00492094"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Dissolved metals (copper, lead, zinc) at the lower site only</w:t>
      </w:r>
    </w:p>
    <w:p w14:paraId="03A036C8" w14:textId="6197EF3E" w:rsidR="00492094" w:rsidRPr="00E9589D" w:rsidRDefault="00492094"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pH; and</w:t>
      </w:r>
    </w:p>
    <w:p w14:paraId="6B8A67C1" w14:textId="3A1B1056" w:rsidR="00492094" w:rsidRPr="00E9589D" w:rsidRDefault="00492094"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Conductivity</w:t>
      </w:r>
    </w:p>
    <w:p w14:paraId="46EBFF7D" w14:textId="77777777" w:rsidR="00DD0B53" w:rsidRPr="00E9589D" w:rsidRDefault="00DD0B53" w:rsidP="00DD0B53">
      <w:pPr>
        <w:pStyle w:val="ListParagraph"/>
        <w:spacing w:after="0" w:line="240" w:lineRule="auto"/>
        <w:ind w:left="1080"/>
        <w:rPr>
          <w:rFonts w:ascii="Calibri" w:hAnsi="Calibri" w:cs="Calibri"/>
          <w:sz w:val="22"/>
          <w:szCs w:val="22"/>
          <w:lang w:val="en-GB"/>
        </w:rPr>
      </w:pPr>
    </w:p>
    <w:p w14:paraId="66B53B78" w14:textId="77777777" w:rsidR="00DD0B53" w:rsidRPr="00E9589D" w:rsidRDefault="00DD0B53" w:rsidP="00584F0A">
      <w:pPr>
        <w:pStyle w:val="ListParagraph"/>
        <w:numPr>
          <w:ilvl w:val="1"/>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If the Consent Holder is not granted permission to sample from the “Mid” site or loses access to the site at any time during the exercise of this consent, the Consent Holder is not required to collect a sample.</w:t>
      </w:r>
    </w:p>
    <w:p w14:paraId="51B75B5C" w14:textId="77777777" w:rsidR="00DD0B53" w:rsidRPr="00E9589D" w:rsidRDefault="00DD0B53" w:rsidP="00DD0B53">
      <w:pPr>
        <w:pStyle w:val="ListParagraph"/>
        <w:spacing w:after="0" w:line="240" w:lineRule="auto"/>
        <w:ind w:left="1980"/>
        <w:rPr>
          <w:rFonts w:ascii="Calibri" w:hAnsi="Calibri" w:cs="Calibri"/>
          <w:sz w:val="22"/>
          <w:szCs w:val="22"/>
          <w:lang w:val="en-GB"/>
        </w:rPr>
      </w:pPr>
    </w:p>
    <w:p w14:paraId="0238C06D" w14:textId="1FB0F6B1" w:rsidR="00DD0B53" w:rsidRPr="00E9589D" w:rsidRDefault="00DD0B53" w:rsidP="00584F0A">
      <w:pPr>
        <w:pStyle w:val="ListParagraph"/>
        <w:numPr>
          <w:ilvl w:val="1"/>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Monthly sampling of the Lake Wakātipu lake margin at three locations 5 metres from the lakeshore at 0.5 metres depth, at the locations shown on the plan</w:t>
      </w:r>
      <w:r w:rsidR="00160776">
        <w:rPr>
          <w:rFonts w:ascii="Calibri" w:hAnsi="Calibri" w:cs="Calibri"/>
          <w:sz w:val="22"/>
          <w:szCs w:val="22"/>
          <w:lang w:val="en-GB"/>
        </w:rPr>
        <w:t xml:space="preserve"> titled:</w:t>
      </w:r>
      <w:r w:rsidRPr="00E9589D">
        <w:rPr>
          <w:rFonts w:ascii="Calibri" w:hAnsi="Calibri" w:cs="Calibri"/>
          <w:sz w:val="22"/>
          <w:szCs w:val="22"/>
          <w:lang w:val="en-GB"/>
        </w:rPr>
        <w:t xml:space="preserve"> </w:t>
      </w:r>
      <w:r w:rsidR="00722A7F" w:rsidRPr="00E9589D">
        <w:rPr>
          <w:rFonts w:ascii="Calibri" w:hAnsi="Calibri" w:cs="Calibri"/>
          <w:sz w:val="22"/>
          <w:szCs w:val="22"/>
          <w:lang w:eastAsia="ar-SA"/>
        </w:rPr>
        <w:t>“Monitoring” prepared by Lowe Environmental Impact, dated</w:t>
      </w:r>
      <w:r w:rsidR="00160776">
        <w:rPr>
          <w:rFonts w:ascii="Calibri" w:hAnsi="Calibri" w:cs="Calibri"/>
          <w:sz w:val="22"/>
          <w:szCs w:val="22"/>
          <w:lang w:eastAsia="ar-SA"/>
        </w:rPr>
        <w:t xml:space="preserve"> </w:t>
      </w:r>
      <w:r w:rsidR="00007BC5">
        <w:rPr>
          <w:rFonts w:ascii="Calibri" w:hAnsi="Calibri" w:cs="Calibri"/>
          <w:sz w:val="22"/>
          <w:szCs w:val="22"/>
          <w:lang w:eastAsia="ar-SA"/>
        </w:rPr>
        <w:t>17</w:t>
      </w:r>
      <w:r w:rsidR="00160776">
        <w:rPr>
          <w:rFonts w:ascii="Calibri" w:hAnsi="Calibri" w:cs="Calibri"/>
          <w:sz w:val="22"/>
          <w:szCs w:val="22"/>
          <w:lang w:eastAsia="ar-SA"/>
        </w:rPr>
        <w:t>.09.2025</w:t>
      </w:r>
      <w:r w:rsidRPr="00E9589D">
        <w:rPr>
          <w:rFonts w:ascii="Calibri" w:hAnsi="Calibri" w:cs="Calibri"/>
          <w:sz w:val="22"/>
          <w:szCs w:val="22"/>
          <w:lang w:val="en-GB"/>
        </w:rPr>
        <w:t xml:space="preserve">. </w:t>
      </w:r>
      <w:r w:rsidR="000B0D2A" w:rsidRPr="00E9589D">
        <w:rPr>
          <w:rFonts w:ascii="Calibri" w:hAnsi="Calibri" w:cs="Calibri"/>
          <w:sz w:val="22"/>
          <w:szCs w:val="22"/>
          <w:lang w:val="en-GB"/>
        </w:rPr>
        <w:t>Only the central of the three Homestead Bay waterfront site (SMP</w:t>
      </w:r>
      <w:r w:rsidR="0066599A" w:rsidRPr="00E9589D">
        <w:rPr>
          <w:rFonts w:ascii="Calibri" w:hAnsi="Calibri" w:cs="Calibri"/>
          <w:sz w:val="22"/>
          <w:szCs w:val="22"/>
          <w:lang w:val="en-GB"/>
        </w:rPr>
        <w:t>5</w:t>
      </w:r>
      <w:r w:rsidR="000B0D2A" w:rsidRPr="00E9589D">
        <w:rPr>
          <w:rFonts w:ascii="Calibri" w:hAnsi="Calibri" w:cs="Calibri"/>
          <w:sz w:val="22"/>
          <w:szCs w:val="22"/>
          <w:lang w:val="en-GB"/>
        </w:rPr>
        <w:t xml:space="preserve">) needs to be sampled for dissolved metals as indicated below. </w:t>
      </w:r>
      <w:r w:rsidRPr="00E9589D">
        <w:rPr>
          <w:rFonts w:ascii="Calibri" w:hAnsi="Calibri" w:cs="Calibri"/>
          <w:sz w:val="22"/>
          <w:szCs w:val="22"/>
          <w:lang w:val="en-GB"/>
        </w:rPr>
        <w:t>The samples must be analysed for:</w:t>
      </w:r>
    </w:p>
    <w:p w14:paraId="563ACD91" w14:textId="77777777" w:rsidR="00DD0B53" w:rsidRPr="00E9589D" w:rsidRDefault="00DD0B53" w:rsidP="00DD0B53">
      <w:pPr>
        <w:spacing w:after="0" w:line="240" w:lineRule="auto"/>
        <w:rPr>
          <w:rFonts w:ascii="Calibri" w:hAnsi="Calibri" w:cs="Calibri"/>
          <w:sz w:val="22"/>
          <w:szCs w:val="22"/>
          <w:lang w:val="en-GB"/>
        </w:rPr>
      </w:pPr>
    </w:p>
    <w:p w14:paraId="28ED27D2"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bookmarkStart w:id="5" w:name="_Hlk191913480"/>
      <w:r w:rsidRPr="00E9589D">
        <w:rPr>
          <w:rFonts w:ascii="Calibri" w:hAnsi="Calibri" w:cs="Calibri"/>
          <w:sz w:val="22"/>
          <w:szCs w:val="22"/>
          <w:lang w:val="en-GB"/>
        </w:rPr>
        <w:t>Chlorophyll-</w:t>
      </w:r>
      <w:proofErr w:type="gramStart"/>
      <w:r w:rsidRPr="00E9589D">
        <w:rPr>
          <w:rFonts w:ascii="Calibri" w:hAnsi="Calibri" w:cs="Calibri"/>
          <w:sz w:val="22"/>
          <w:szCs w:val="22"/>
          <w:lang w:val="en-GB"/>
        </w:rPr>
        <w:t>a;</w:t>
      </w:r>
      <w:proofErr w:type="gramEnd"/>
    </w:p>
    <w:p w14:paraId="2D1D5C3C"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lastRenderedPageBreak/>
        <w:t xml:space="preserve">Water </w:t>
      </w:r>
      <w:proofErr w:type="gramStart"/>
      <w:r w:rsidRPr="00E9589D">
        <w:rPr>
          <w:rFonts w:ascii="Calibri" w:hAnsi="Calibri" w:cs="Calibri"/>
          <w:sz w:val="22"/>
          <w:szCs w:val="22"/>
          <w:lang w:val="en-GB"/>
        </w:rPr>
        <w:t>clarity;</w:t>
      </w:r>
      <w:proofErr w:type="gramEnd"/>
    </w:p>
    <w:p w14:paraId="5A68456F" w14:textId="77777777" w:rsidR="00DD0B53" w:rsidRPr="00E9589D" w:rsidRDefault="00DD0B53" w:rsidP="00584F0A">
      <w:pPr>
        <w:pStyle w:val="ListParagraph"/>
        <w:numPr>
          <w:ilvl w:val="2"/>
          <w:numId w:val="89"/>
        </w:numPr>
        <w:spacing w:after="0" w:line="240" w:lineRule="auto"/>
        <w:rPr>
          <w:rFonts w:ascii="Calibri" w:hAnsi="Calibri" w:cs="Calibri"/>
          <w:i/>
          <w:sz w:val="22"/>
          <w:szCs w:val="22"/>
          <w:lang w:val="en-GB"/>
        </w:rPr>
      </w:pPr>
      <w:r w:rsidRPr="00E9589D">
        <w:rPr>
          <w:rFonts w:ascii="Calibri" w:hAnsi="Calibri" w:cs="Calibri"/>
          <w:i/>
          <w:sz w:val="22"/>
          <w:szCs w:val="22"/>
          <w:lang w:val="en-GB"/>
        </w:rPr>
        <w:t xml:space="preserve">Escherichia </w:t>
      </w:r>
      <w:proofErr w:type="gramStart"/>
      <w:r w:rsidRPr="00E9589D">
        <w:rPr>
          <w:rFonts w:ascii="Calibri" w:hAnsi="Calibri" w:cs="Calibri"/>
          <w:i/>
          <w:sz w:val="22"/>
          <w:szCs w:val="22"/>
          <w:lang w:val="en-GB"/>
        </w:rPr>
        <w:t>coli;</w:t>
      </w:r>
      <w:proofErr w:type="gramEnd"/>
    </w:p>
    <w:p w14:paraId="6D3C92C8"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 xml:space="preserve">Total </w:t>
      </w:r>
      <w:proofErr w:type="gramStart"/>
      <w:r w:rsidRPr="00E9589D">
        <w:rPr>
          <w:rFonts w:ascii="Calibri" w:hAnsi="Calibri" w:cs="Calibri"/>
          <w:sz w:val="22"/>
          <w:szCs w:val="22"/>
          <w:lang w:val="en-GB"/>
        </w:rPr>
        <w:t>phosphorus;</w:t>
      </w:r>
      <w:proofErr w:type="gramEnd"/>
    </w:p>
    <w:bookmarkEnd w:id="5"/>
    <w:p w14:paraId="47D7EC3B"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 xml:space="preserve">Total </w:t>
      </w:r>
      <w:proofErr w:type="gramStart"/>
      <w:r w:rsidRPr="00E9589D">
        <w:rPr>
          <w:rFonts w:ascii="Calibri" w:hAnsi="Calibri" w:cs="Calibri"/>
          <w:sz w:val="22"/>
          <w:szCs w:val="22"/>
          <w:lang w:val="en-GB"/>
        </w:rPr>
        <w:t>nitrogen;</w:t>
      </w:r>
      <w:proofErr w:type="gramEnd"/>
    </w:p>
    <w:p w14:paraId="418E6ABA"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Nitrate-</w:t>
      </w:r>
      <w:proofErr w:type="gramStart"/>
      <w:r w:rsidRPr="00E9589D">
        <w:rPr>
          <w:rFonts w:ascii="Calibri" w:hAnsi="Calibri" w:cs="Calibri"/>
          <w:sz w:val="22"/>
          <w:szCs w:val="22"/>
          <w:lang w:val="en-GB"/>
        </w:rPr>
        <w:t>nitrogen;</w:t>
      </w:r>
      <w:proofErr w:type="gramEnd"/>
    </w:p>
    <w:p w14:paraId="0FA12C80"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 xml:space="preserve">Ammoniacal </w:t>
      </w:r>
      <w:proofErr w:type="gramStart"/>
      <w:r w:rsidRPr="00E9589D">
        <w:rPr>
          <w:rFonts w:ascii="Calibri" w:hAnsi="Calibri" w:cs="Calibri"/>
          <w:sz w:val="22"/>
          <w:szCs w:val="22"/>
          <w:lang w:val="en-GB"/>
        </w:rPr>
        <w:t>nitrogen;</w:t>
      </w:r>
      <w:proofErr w:type="gramEnd"/>
    </w:p>
    <w:p w14:paraId="3534F68E" w14:textId="0EE15B8E"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 xml:space="preserve">Total Kjeldahl </w:t>
      </w:r>
      <w:proofErr w:type="gramStart"/>
      <w:r w:rsidRPr="00E9589D">
        <w:rPr>
          <w:rFonts w:ascii="Calibri" w:hAnsi="Calibri" w:cs="Calibri"/>
          <w:sz w:val="22"/>
          <w:szCs w:val="22"/>
          <w:lang w:val="en-GB"/>
        </w:rPr>
        <w:t>nitrogen;</w:t>
      </w:r>
      <w:proofErr w:type="gramEnd"/>
      <w:r w:rsidRPr="00E9589D">
        <w:rPr>
          <w:rFonts w:ascii="Calibri" w:hAnsi="Calibri" w:cs="Calibri"/>
          <w:sz w:val="22"/>
          <w:szCs w:val="22"/>
          <w:lang w:val="en-GB"/>
        </w:rPr>
        <w:t xml:space="preserve"> </w:t>
      </w:r>
    </w:p>
    <w:p w14:paraId="7988E8EE" w14:textId="77777777" w:rsidR="00CD541D"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Calculation of Lake Trophic Level Index (TLI</w:t>
      </w:r>
      <w:proofErr w:type="gramStart"/>
      <w:r w:rsidRPr="00E9589D">
        <w:rPr>
          <w:rFonts w:ascii="Calibri" w:hAnsi="Calibri" w:cs="Calibri"/>
          <w:sz w:val="22"/>
          <w:szCs w:val="22"/>
          <w:lang w:val="en-GB"/>
        </w:rPr>
        <w:t>)</w:t>
      </w:r>
      <w:r w:rsidR="00CD541D" w:rsidRPr="00E9589D">
        <w:rPr>
          <w:rFonts w:ascii="Calibri" w:hAnsi="Calibri" w:cs="Calibri"/>
          <w:sz w:val="22"/>
          <w:szCs w:val="22"/>
          <w:lang w:val="en-GB"/>
        </w:rPr>
        <w:t>;</w:t>
      </w:r>
      <w:proofErr w:type="gramEnd"/>
      <w:r w:rsidR="00CD541D" w:rsidRPr="00E9589D">
        <w:rPr>
          <w:rFonts w:ascii="Calibri" w:hAnsi="Calibri" w:cs="Calibri"/>
          <w:sz w:val="22"/>
          <w:szCs w:val="22"/>
          <w:lang w:val="en-GB"/>
        </w:rPr>
        <w:t xml:space="preserve"> </w:t>
      </w:r>
    </w:p>
    <w:p w14:paraId="4BE36713" w14:textId="768219F2" w:rsidR="00DD0B53" w:rsidRPr="00E9589D" w:rsidRDefault="00CD541D"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Dissolved metals (copper, lead, zinc) – at the one central site only</w:t>
      </w:r>
      <w:r w:rsidR="0066599A" w:rsidRPr="00E9589D">
        <w:rPr>
          <w:rFonts w:ascii="Calibri" w:hAnsi="Calibri" w:cs="Calibri"/>
          <w:sz w:val="22"/>
          <w:szCs w:val="22"/>
          <w:lang w:val="en-GB"/>
        </w:rPr>
        <w:t xml:space="preserve"> (SMP5)</w:t>
      </w:r>
      <w:r w:rsidRPr="00E9589D">
        <w:rPr>
          <w:rFonts w:ascii="Calibri" w:hAnsi="Calibri" w:cs="Calibri"/>
          <w:sz w:val="22"/>
          <w:szCs w:val="22"/>
          <w:lang w:val="en-GB"/>
        </w:rPr>
        <w:t xml:space="preserve"> on Homestead Bay </w:t>
      </w:r>
      <w:proofErr w:type="gramStart"/>
      <w:r w:rsidRPr="00E9589D">
        <w:rPr>
          <w:rFonts w:ascii="Calibri" w:hAnsi="Calibri" w:cs="Calibri"/>
          <w:sz w:val="22"/>
          <w:szCs w:val="22"/>
          <w:lang w:val="en-GB"/>
        </w:rPr>
        <w:t>waterfront</w:t>
      </w:r>
      <w:r w:rsidR="0066599A" w:rsidRPr="00E9589D">
        <w:rPr>
          <w:rFonts w:ascii="Calibri" w:hAnsi="Calibri" w:cs="Calibri"/>
          <w:sz w:val="22"/>
          <w:szCs w:val="22"/>
          <w:lang w:val="en-GB"/>
        </w:rPr>
        <w:t>;</w:t>
      </w:r>
      <w:proofErr w:type="gramEnd"/>
      <w:r w:rsidRPr="00E9589D">
        <w:rPr>
          <w:rFonts w:ascii="Calibri" w:hAnsi="Calibri" w:cs="Calibri"/>
          <w:sz w:val="22"/>
          <w:szCs w:val="22"/>
          <w:lang w:val="en-GB"/>
        </w:rPr>
        <w:t xml:space="preserve"> </w:t>
      </w:r>
    </w:p>
    <w:p w14:paraId="5BAB13E8" w14:textId="13EE49BF" w:rsidR="0066599A" w:rsidRPr="00E9589D" w:rsidRDefault="0066599A"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 xml:space="preserve">pH </w:t>
      </w:r>
      <w:proofErr w:type="gramStart"/>
      <w:r w:rsidRPr="00E9589D">
        <w:rPr>
          <w:rFonts w:ascii="Calibri" w:hAnsi="Calibri" w:cs="Calibri"/>
          <w:sz w:val="22"/>
          <w:szCs w:val="22"/>
          <w:lang w:val="en-GB"/>
        </w:rPr>
        <w:t>and;</w:t>
      </w:r>
      <w:proofErr w:type="gramEnd"/>
    </w:p>
    <w:p w14:paraId="53902E05" w14:textId="4B0B0CC2" w:rsidR="0066599A" w:rsidRPr="00E9589D" w:rsidRDefault="0066599A"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Conductivity.</w:t>
      </w:r>
    </w:p>
    <w:p w14:paraId="6DF6144C" w14:textId="77777777" w:rsidR="00DD0B53" w:rsidRPr="00E9589D" w:rsidRDefault="00DD0B53" w:rsidP="00DD0B53">
      <w:pPr>
        <w:pStyle w:val="ListParagraph"/>
        <w:spacing w:after="0" w:line="240" w:lineRule="auto"/>
        <w:ind w:left="1980"/>
        <w:rPr>
          <w:rFonts w:ascii="Calibri" w:hAnsi="Calibri" w:cs="Calibri"/>
          <w:sz w:val="22"/>
          <w:szCs w:val="22"/>
          <w:lang w:val="en-GB"/>
        </w:rPr>
      </w:pPr>
    </w:p>
    <w:p w14:paraId="1475A3FE" w14:textId="77777777" w:rsidR="00DD0B53" w:rsidRPr="00E9589D" w:rsidRDefault="00DD0B53" w:rsidP="00584F0A">
      <w:pPr>
        <w:pStyle w:val="ListParagraph"/>
        <w:numPr>
          <w:ilvl w:val="1"/>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For each monthly field visit the following conditions must be recorded as a minimum:</w:t>
      </w:r>
    </w:p>
    <w:p w14:paraId="00210ED6" w14:textId="77777777" w:rsidR="00DD0B53" w:rsidRPr="00E9589D" w:rsidRDefault="00DD0B53" w:rsidP="00DD0B53">
      <w:pPr>
        <w:pStyle w:val="ListParagraph"/>
        <w:spacing w:after="0" w:line="240" w:lineRule="auto"/>
        <w:ind w:left="1080"/>
        <w:rPr>
          <w:rFonts w:ascii="Calibri" w:hAnsi="Calibri" w:cs="Calibri"/>
          <w:sz w:val="22"/>
          <w:szCs w:val="22"/>
          <w:lang w:val="en-GB"/>
        </w:rPr>
      </w:pPr>
    </w:p>
    <w:p w14:paraId="0F42C6C4"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 xml:space="preserve">Date and time samples </w:t>
      </w:r>
      <w:proofErr w:type="gramStart"/>
      <w:r w:rsidRPr="00E9589D">
        <w:rPr>
          <w:rFonts w:ascii="Calibri" w:hAnsi="Calibri" w:cs="Calibri"/>
          <w:sz w:val="22"/>
          <w:szCs w:val="22"/>
          <w:lang w:val="en-GB"/>
        </w:rPr>
        <w:t>taken;</w:t>
      </w:r>
      <w:proofErr w:type="gramEnd"/>
    </w:p>
    <w:p w14:paraId="0FD00854"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 xml:space="preserve">Weather conditions including wind speed at time each sample is taken, as recorded at near real time on Otago Regional Council’s website for the mid-lake Wakatipu monitoring buoy “Open Water 10m” </w:t>
      </w:r>
      <w:proofErr w:type="gramStart"/>
      <w:r w:rsidRPr="00E9589D">
        <w:rPr>
          <w:rFonts w:ascii="Calibri" w:hAnsi="Calibri" w:cs="Calibri"/>
          <w:sz w:val="22"/>
          <w:szCs w:val="22"/>
          <w:lang w:val="en-GB"/>
        </w:rPr>
        <w:t>site;</w:t>
      </w:r>
      <w:proofErr w:type="gramEnd"/>
    </w:p>
    <w:p w14:paraId="3ADC260F" w14:textId="77777777" w:rsidR="00DD0B53" w:rsidRPr="00E9589D" w:rsidRDefault="00DD0B53" w:rsidP="00584F0A">
      <w:pPr>
        <w:pStyle w:val="ListParagraph"/>
        <w:numPr>
          <w:ilvl w:val="2"/>
          <w:numId w:val="89"/>
        </w:numPr>
        <w:spacing w:after="0" w:line="240" w:lineRule="auto"/>
        <w:rPr>
          <w:rFonts w:ascii="Calibri" w:hAnsi="Calibri" w:cs="Calibri"/>
          <w:iCs/>
          <w:sz w:val="22"/>
          <w:szCs w:val="22"/>
          <w:lang w:val="en-GB"/>
        </w:rPr>
      </w:pPr>
      <w:r w:rsidRPr="00E9589D">
        <w:rPr>
          <w:rFonts w:ascii="Calibri" w:hAnsi="Calibri" w:cs="Calibri"/>
          <w:iCs/>
          <w:sz w:val="22"/>
          <w:szCs w:val="22"/>
          <w:lang w:val="en-GB"/>
        </w:rPr>
        <w:t xml:space="preserve">Preceding general weather conditions over the week prior to sampling including general description of rainfall in that </w:t>
      </w:r>
      <w:proofErr w:type="gramStart"/>
      <w:r w:rsidRPr="00E9589D">
        <w:rPr>
          <w:rFonts w:ascii="Calibri" w:hAnsi="Calibri" w:cs="Calibri"/>
          <w:iCs/>
          <w:sz w:val="22"/>
          <w:szCs w:val="22"/>
          <w:lang w:val="en-GB"/>
        </w:rPr>
        <w:t>week;</w:t>
      </w:r>
      <w:proofErr w:type="gramEnd"/>
    </w:p>
    <w:p w14:paraId="2AACEB8B" w14:textId="77777777" w:rsidR="00DD0B53" w:rsidRPr="00E9589D" w:rsidRDefault="00DD0B53" w:rsidP="00584F0A">
      <w:pPr>
        <w:pStyle w:val="ListParagraph"/>
        <w:numPr>
          <w:ilvl w:val="2"/>
          <w:numId w:val="89"/>
        </w:numPr>
        <w:spacing w:after="0" w:line="240" w:lineRule="auto"/>
        <w:rPr>
          <w:rFonts w:ascii="Calibri" w:hAnsi="Calibri" w:cs="Calibri"/>
          <w:sz w:val="22"/>
          <w:szCs w:val="22"/>
          <w:lang w:val="en-GB"/>
        </w:rPr>
      </w:pPr>
      <w:r w:rsidRPr="00E9589D">
        <w:rPr>
          <w:rFonts w:ascii="Calibri" w:hAnsi="Calibri" w:cs="Calibri"/>
          <w:sz w:val="22"/>
          <w:szCs w:val="22"/>
          <w:lang w:val="en-GB"/>
        </w:rPr>
        <w:t>Description and photograph of each sampling site and the state of the gravel beach barrier at the mouth of Māori Jack Stream to Lake Wakatipu.</w:t>
      </w:r>
    </w:p>
    <w:p w14:paraId="46D4F43C" w14:textId="77777777" w:rsidR="00DD0B53" w:rsidRPr="00E9589D" w:rsidRDefault="00DD0B53" w:rsidP="00DD0B53">
      <w:pPr>
        <w:spacing w:after="0" w:line="240" w:lineRule="auto"/>
        <w:rPr>
          <w:rFonts w:ascii="Calibri" w:hAnsi="Calibri" w:cs="Calibri"/>
          <w:sz w:val="22"/>
          <w:szCs w:val="22"/>
          <w:lang w:val="en-GB"/>
        </w:rPr>
      </w:pPr>
    </w:p>
    <w:p w14:paraId="72AA793C" w14:textId="3CE21BD2" w:rsidR="00DD0B53" w:rsidRPr="005C45BD" w:rsidRDefault="005C45BD" w:rsidP="00042195">
      <w:pPr>
        <w:spacing w:after="0" w:line="240" w:lineRule="auto"/>
        <w:ind w:left="720" w:hanging="720"/>
        <w:rPr>
          <w:rFonts w:ascii="Calibri" w:hAnsi="Calibri" w:cs="Calibri"/>
          <w:sz w:val="22"/>
          <w:szCs w:val="22"/>
          <w:lang w:val="en-GB"/>
        </w:rPr>
      </w:pPr>
      <w:r>
        <w:rPr>
          <w:rFonts w:ascii="Calibri" w:hAnsi="Calibri" w:cs="Calibri"/>
          <w:sz w:val="22"/>
          <w:szCs w:val="22"/>
          <w:lang w:val="en-GB"/>
        </w:rPr>
        <w:t xml:space="preserve">24. </w:t>
      </w:r>
      <w:r w:rsidR="00355FF8">
        <w:rPr>
          <w:rFonts w:ascii="Calibri" w:hAnsi="Calibri" w:cs="Calibri"/>
          <w:sz w:val="22"/>
          <w:szCs w:val="22"/>
          <w:lang w:val="en-GB"/>
        </w:rPr>
        <w:tab/>
      </w:r>
      <w:r w:rsidR="00DD0B53" w:rsidRPr="005C45BD">
        <w:rPr>
          <w:rFonts w:ascii="Calibri" w:hAnsi="Calibri" w:cs="Calibri"/>
          <w:sz w:val="22"/>
          <w:szCs w:val="22"/>
          <w:lang w:val="en-GB"/>
        </w:rPr>
        <w:t xml:space="preserve">The field observations and laboratory results for Condition </w:t>
      </w:r>
      <w:r w:rsidR="00FF05D6" w:rsidRPr="005C45BD">
        <w:rPr>
          <w:rFonts w:ascii="Calibri" w:hAnsi="Calibri" w:cs="Calibri"/>
          <w:sz w:val="22"/>
          <w:szCs w:val="22"/>
          <w:lang w:val="en-GB"/>
        </w:rPr>
        <w:t>2</w:t>
      </w:r>
      <w:r w:rsidR="00366E1F">
        <w:rPr>
          <w:rFonts w:ascii="Calibri" w:hAnsi="Calibri" w:cs="Calibri"/>
          <w:sz w:val="22"/>
          <w:szCs w:val="22"/>
          <w:lang w:val="en-GB"/>
        </w:rPr>
        <w:t>3</w:t>
      </w:r>
      <w:r w:rsidR="00DD0B53" w:rsidRPr="005C45BD">
        <w:rPr>
          <w:rFonts w:ascii="Calibri" w:hAnsi="Calibri" w:cs="Calibri"/>
          <w:sz w:val="22"/>
          <w:szCs w:val="22"/>
          <w:lang w:val="en-GB"/>
        </w:rPr>
        <w:t xml:space="preserve"> must be compiled into a spreadsheet at least quarterly and made available to the </w:t>
      </w:r>
      <w:bookmarkStart w:id="6" w:name="_Hlk191914424"/>
      <w:r w:rsidR="0055720C" w:rsidRPr="005C45BD">
        <w:rPr>
          <w:rFonts w:ascii="Calibri" w:hAnsi="Calibri" w:cs="Calibri"/>
          <w:sz w:val="22"/>
          <w:szCs w:val="22"/>
          <w:lang w:val="en-GB"/>
        </w:rPr>
        <w:t>Otago Regional Council</w:t>
      </w:r>
      <w:r w:rsidR="00DD0B53" w:rsidRPr="005C45BD">
        <w:rPr>
          <w:rFonts w:ascii="Calibri" w:hAnsi="Calibri" w:cs="Calibri"/>
          <w:sz w:val="22"/>
          <w:szCs w:val="22"/>
          <w:lang w:val="en-GB"/>
        </w:rPr>
        <w:t xml:space="preserve"> </w:t>
      </w:r>
      <w:bookmarkEnd w:id="6"/>
      <w:r w:rsidR="00DD0B53" w:rsidRPr="005C45BD">
        <w:rPr>
          <w:rFonts w:ascii="Calibri" w:hAnsi="Calibri" w:cs="Calibri"/>
          <w:sz w:val="22"/>
          <w:szCs w:val="22"/>
          <w:lang w:val="en-GB"/>
        </w:rPr>
        <w:t xml:space="preserve">annually, and at any other time on request from the </w:t>
      </w:r>
      <w:r w:rsidR="0055720C" w:rsidRPr="005C45BD">
        <w:rPr>
          <w:rFonts w:ascii="Calibri" w:hAnsi="Calibri" w:cs="Calibri"/>
          <w:sz w:val="22"/>
          <w:szCs w:val="22"/>
          <w:lang w:val="en-GB"/>
        </w:rPr>
        <w:t>Otago Regional Council</w:t>
      </w:r>
      <w:r w:rsidR="00DD0B53" w:rsidRPr="005C45BD">
        <w:rPr>
          <w:rFonts w:ascii="Calibri" w:hAnsi="Calibri" w:cs="Calibri"/>
          <w:sz w:val="22"/>
          <w:szCs w:val="22"/>
          <w:lang w:val="en-GB"/>
        </w:rPr>
        <w:t>. The spreadsheet file must also contain a copy of these resource consent conditions, sampling location plans and sufficient descriptive detail to enable a suitably qualified scientist to understand the raw data being made available.</w:t>
      </w:r>
    </w:p>
    <w:p w14:paraId="10F9F207" w14:textId="77777777" w:rsidR="00DD0B53" w:rsidRPr="00B746C5" w:rsidRDefault="00DD0B53" w:rsidP="00DD0B53">
      <w:pPr>
        <w:spacing w:after="0" w:line="240" w:lineRule="auto"/>
        <w:rPr>
          <w:rFonts w:ascii="Calibri" w:hAnsi="Calibri" w:cs="Calibri"/>
          <w:sz w:val="22"/>
          <w:szCs w:val="22"/>
          <w:lang w:val="en-GB"/>
        </w:rPr>
      </w:pPr>
    </w:p>
    <w:p w14:paraId="5FC6BA80" w14:textId="49522A66" w:rsidR="00DD0B53" w:rsidRPr="005C45BD" w:rsidRDefault="00DD0B53" w:rsidP="00042195">
      <w:pPr>
        <w:pStyle w:val="ListParagraph"/>
        <w:numPr>
          <w:ilvl w:val="0"/>
          <w:numId w:val="210"/>
        </w:numPr>
        <w:spacing w:after="0" w:line="240" w:lineRule="auto"/>
        <w:ind w:left="567" w:hanging="567"/>
        <w:rPr>
          <w:rFonts w:ascii="Calibri" w:hAnsi="Calibri" w:cs="Calibri"/>
          <w:sz w:val="22"/>
          <w:szCs w:val="22"/>
          <w:lang w:val="en-GB"/>
        </w:rPr>
      </w:pPr>
      <w:r w:rsidRPr="005C45BD">
        <w:rPr>
          <w:rFonts w:ascii="Calibri" w:hAnsi="Calibri" w:cs="Calibri"/>
          <w:sz w:val="22"/>
          <w:szCs w:val="22"/>
          <w:lang w:val="en-GB"/>
        </w:rPr>
        <w:t xml:space="preserve">If the monitoring undertaken in accordance with Condition </w:t>
      </w:r>
      <w:r w:rsidR="00FF05D6" w:rsidRPr="005C45BD">
        <w:rPr>
          <w:rFonts w:ascii="Calibri" w:hAnsi="Calibri" w:cs="Calibri"/>
          <w:sz w:val="22"/>
          <w:szCs w:val="22"/>
          <w:lang w:val="en-GB"/>
        </w:rPr>
        <w:t>2</w:t>
      </w:r>
      <w:r w:rsidR="00366E1F">
        <w:rPr>
          <w:rFonts w:ascii="Calibri" w:hAnsi="Calibri" w:cs="Calibri"/>
          <w:sz w:val="22"/>
          <w:szCs w:val="22"/>
          <w:lang w:val="en-GB"/>
        </w:rPr>
        <w:t>3</w:t>
      </w:r>
      <w:r w:rsidRPr="005C45BD">
        <w:rPr>
          <w:rFonts w:ascii="Calibri" w:hAnsi="Calibri" w:cs="Calibri"/>
          <w:sz w:val="22"/>
          <w:szCs w:val="22"/>
          <w:lang w:val="en-GB"/>
        </w:rPr>
        <w:t xml:space="preserve"> shows that:</w:t>
      </w:r>
    </w:p>
    <w:p w14:paraId="65EDB709" w14:textId="77777777" w:rsidR="00DD0B53" w:rsidRPr="00E9589D" w:rsidRDefault="00DD0B53" w:rsidP="00DD0B53">
      <w:pPr>
        <w:pStyle w:val="ListParagraph"/>
        <w:spacing w:after="0" w:line="240" w:lineRule="auto"/>
        <w:ind w:left="1647"/>
        <w:rPr>
          <w:rFonts w:ascii="Calibri" w:hAnsi="Calibri" w:cs="Calibri"/>
          <w:sz w:val="22"/>
          <w:szCs w:val="22"/>
          <w:lang w:val="en-GB"/>
        </w:rPr>
      </w:pPr>
    </w:p>
    <w:p w14:paraId="6B93BBBE" w14:textId="77777777" w:rsidR="00DD0B53" w:rsidRPr="00E9589D" w:rsidRDefault="00DD0B53" w:rsidP="00042195">
      <w:pPr>
        <w:pStyle w:val="ListParagraph"/>
        <w:numPr>
          <w:ilvl w:val="1"/>
          <w:numId w:val="210"/>
        </w:numPr>
        <w:spacing w:after="0" w:line="240" w:lineRule="auto"/>
        <w:ind w:left="1134"/>
        <w:rPr>
          <w:rFonts w:ascii="Calibri" w:hAnsi="Calibri" w:cs="Calibri"/>
          <w:sz w:val="22"/>
          <w:szCs w:val="22"/>
          <w:lang w:val="en-GB"/>
        </w:rPr>
      </w:pPr>
      <w:r w:rsidRPr="00E9589D">
        <w:rPr>
          <w:rFonts w:ascii="Calibri" w:hAnsi="Calibri" w:cs="Calibri"/>
          <w:sz w:val="22"/>
          <w:szCs w:val="22"/>
          <w:lang w:val="en-GB"/>
        </w:rPr>
        <w:t>More than 20 percent of the samples collected at the lake margin sites, in any single year or over a rolling 5-year period, exceed the following parameter limits:</w:t>
      </w:r>
    </w:p>
    <w:p w14:paraId="1D96624F" w14:textId="77777777" w:rsidR="00DD0B53" w:rsidRPr="00E9589D" w:rsidRDefault="00DD0B53" w:rsidP="00DD0B53">
      <w:pPr>
        <w:pStyle w:val="ListParagraph"/>
        <w:spacing w:after="0" w:line="240" w:lineRule="auto"/>
        <w:ind w:left="1134"/>
        <w:rPr>
          <w:rFonts w:ascii="Calibri" w:hAnsi="Calibri" w:cs="Calibri"/>
          <w:sz w:val="22"/>
          <w:szCs w:val="22"/>
          <w:lang w:val="en-GB"/>
        </w:rPr>
      </w:pPr>
    </w:p>
    <w:p w14:paraId="2D4634F6" w14:textId="77777777" w:rsidR="00DD0B53" w:rsidRPr="00E9589D" w:rsidRDefault="00DD0B53" w:rsidP="00584F0A">
      <w:pPr>
        <w:pStyle w:val="ListParagraph"/>
        <w:numPr>
          <w:ilvl w:val="2"/>
          <w:numId w:val="90"/>
        </w:numPr>
        <w:spacing w:after="0" w:line="240" w:lineRule="auto"/>
        <w:ind w:left="1560"/>
        <w:rPr>
          <w:rFonts w:ascii="Calibri" w:hAnsi="Calibri" w:cs="Calibri"/>
          <w:sz w:val="22"/>
          <w:szCs w:val="22"/>
          <w:lang w:val="en-GB"/>
        </w:rPr>
      </w:pPr>
      <w:r w:rsidRPr="00E9589D">
        <w:rPr>
          <w:rFonts w:ascii="Calibri" w:hAnsi="Calibri" w:cs="Calibri"/>
          <w:sz w:val="22"/>
          <w:szCs w:val="22"/>
          <w:lang w:val="en-GB"/>
        </w:rPr>
        <w:t xml:space="preserve">Water clarity – 3 nephelometric turbidity </w:t>
      </w:r>
      <w:proofErr w:type="gramStart"/>
      <w:r w:rsidRPr="00E9589D">
        <w:rPr>
          <w:rFonts w:ascii="Calibri" w:hAnsi="Calibri" w:cs="Calibri"/>
          <w:sz w:val="22"/>
          <w:szCs w:val="22"/>
          <w:lang w:val="en-GB"/>
        </w:rPr>
        <w:t>units;</w:t>
      </w:r>
      <w:proofErr w:type="gramEnd"/>
    </w:p>
    <w:p w14:paraId="796A870C" w14:textId="77777777" w:rsidR="00DD0B53" w:rsidRPr="00E9589D" w:rsidRDefault="00DD0B53" w:rsidP="00584F0A">
      <w:pPr>
        <w:pStyle w:val="ListParagraph"/>
        <w:numPr>
          <w:ilvl w:val="2"/>
          <w:numId w:val="90"/>
        </w:numPr>
        <w:spacing w:after="0" w:line="240" w:lineRule="auto"/>
        <w:ind w:left="1560"/>
        <w:rPr>
          <w:rFonts w:ascii="Calibri" w:hAnsi="Calibri" w:cs="Calibri"/>
          <w:sz w:val="22"/>
          <w:szCs w:val="22"/>
          <w:lang w:val="en-GB"/>
        </w:rPr>
      </w:pPr>
      <w:r w:rsidRPr="00E9589D">
        <w:rPr>
          <w:rFonts w:ascii="Calibri" w:hAnsi="Calibri" w:cs="Calibri"/>
          <w:i/>
          <w:sz w:val="22"/>
          <w:szCs w:val="22"/>
          <w:lang w:val="en-GB"/>
        </w:rPr>
        <w:t xml:space="preserve">Escherichia coli – </w:t>
      </w:r>
      <w:r w:rsidRPr="00E9589D">
        <w:rPr>
          <w:rFonts w:ascii="Calibri" w:hAnsi="Calibri" w:cs="Calibri"/>
          <w:sz w:val="22"/>
          <w:szCs w:val="22"/>
          <w:lang w:val="en-GB"/>
        </w:rPr>
        <w:t xml:space="preserve">10 coliform forming units per 100 </w:t>
      </w:r>
      <w:proofErr w:type="gramStart"/>
      <w:r w:rsidRPr="00E9589D">
        <w:rPr>
          <w:rFonts w:ascii="Calibri" w:hAnsi="Calibri" w:cs="Calibri"/>
          <w:sz w:val="22"/>
          <w:szCs w:val="22"/>
          <w:lang w:val="en-GB"/>
        </w:rPr>
        <w:t>millilitres;</w:t>
      </w:r>
      <w:proofErr w:type="gramEnd"/>
    </w:p>
    <w:p w14:paraId="06CBD4B8" w14:textId="77777777" w:rsidR="00DD0B53" w:rsidRPr="00E9589D" w:rsidRDefault="00DD0B53" w:rsidP="00584F0A">
      <w:pPr>
        <w:pStyle w:val="ListParagraph"/>
        <w:numPr>
          <w:ilvl w:val="2"/>
          <w:numId w:val="90"/>
        </w:numPr>
        <w:spacing w:after="0" w:line="240" w:lineRule="auto"/>
        <w:ind w:left="1560"/>
        <w:rPr>
          <w:rFonts w:ascii="Calibri" w:hAnsi="Calibri" w:cs="Calibri"/>
          <w:sz w:val="22"/>
          <w:szCs w:val="22"/>
          <w:lang w:val="en-GB"/>
        </w:rPr>
      </w:pPr>
      <w:r w:rsidRPr="00E9589D">
        <w:rPr>
          <w:rFonts w:ascii="Calibri" w:hAnsi="Calibri" w:cs="Calibri"/>
          <w:sz w:val="22"/>
          <w:szCs w:val="22"/>
          <w:lang w:val="en-GB"/>
        </w:rPr>
        <w:t xml:space="preserve">Total phosphorus – 0.005 milligrams per </w:t>
      </w:r>
      <w:proofErr w:type="gramStart"/>
      <w:r w:rsidRPr="00E9589D">
        <w:rPr>
          <w:rFonts w:ascii="Calibri" w:hAnsi="Calibri" w:cs="Calibri"/>
          <w:sz w:val="22"/>
          <w:szCs w:val="22"/>
          <w:lang w:val="en-GB"/>
        </w:rPr>
        <w:t>litre;</w:t>
      </w:r>
      <w:proofErr w:type="gramEnd"/>
    </w:p>
    <w:p w14:paraId="54AC45F9" w14:textId="77777777" w:rsidR="00DD0B53" w:rsidRPr="00E9589D" w:rsidRDefault="00DD0B53" w:rsidP="00584F0A">
      <w:pPr>
        <w:pStyle w:val="ListParagraph"/>
        <w:numPr>
          <w:ilvl w:val="2"/>
          <w:numId w:val="90"/>
        </w:numPr>
        <w:spacing w:after="0" w:line="240" w:lineRule="auto"/>
        <w:ind w:left="1560"/>
        <w:rPr>
          <w:rFonts w:ascii="Calibri" w:hAnsi="Calibri" w:cs="Calibri"/>
          <w:sz w:val="22"/>
          <w:szCs w:val="22"/>
          <w:lang w:val="en-GB"/>
        </w:rPr>
      </w:pPr>
      <w:r w:rsidRPr="00E9589D">
        <w:rPr>
          <w:rFonts w:ascii="Calibri" w:hAnsi="Calibri" w:cs="Calibri"/>
          <w:sz w:val="22"/>
          <w:szCs w:val="22"/>
          <w:lang w:val="en-GB"/>
        </w:rPr>
        <w:t xml:space="preserve">Total nitrogen – 0.1 milligrams per </w:t>
      </w:r>
      <w:proofErr w:type="gramStart"/>
      <w:r w:rsidRPr="00E9589D">
        <w:rPr>
          <w:rFonts w:ascii="Calibri" w:hAnsi="Calibri" w:cs="Calibri"/>
          <w:sz w:val="22"/>
          <w:szCs w:val="22"/>
          <w:lang w:val="en-GB"/>
        </w:rPr>
        <w:t>litre;</w:t>
      </w:r>
      <w:proofErr w:type="gramEnd"/>
    </w:p>
    <w:p w14:paraId="46D2F68E" w14:textId="77777777" w:rsidR="00A45B28" w:rsidRPr="00E9589D" w:rsidRDefault="00DD0B53" w:rsidP="00584F0A">
      <w:pPr>
        <w:pStyle w:val="ListParagraph"/>
        <w:numPr>
          <w:ilvl w:val="2"/>
          <w:numId w:val="90"/>
        </w:numPr>
        <w:spacing w:after="0" w:line="240" w:lineRule="auto"/>
        <w:ind w:left="1560"/>
        <w:rPr>
          <w:rFonts w:ascii="Calibri" w:hAnsi="Calibri" w:cs="Calibri"/>
          <w:sz w:val="22"/>
          <w:szCs w:val="22"/>
          <w:lang w:val="en-GB"/>
        </w:rPr>
      </w:pPr>
      <w:r w:rsidRPr="00E9589D">
        <w:rPr>
          <w:rFonts w:ascii="Calibri" w:hAnsi="Calibri" w:cs="Calibri"/>
          <w:sz w:val="22"/>
          <w:szCs w:val="22"/>
          <w:lang w:val="en-GB"/>
        </w:rPr>
        <w:t>Ammoniacal nitrogen – 0.01 milligrams per litre; or</w:t>
      </w:r>
    </w:p>
    <w:p w14:paraId="6DF55233" w14:textId="77777777" w:rsidR="00A45B28" w:rsidRPr="00F1357A" w:rsidRDefault="00023D86" w:rsidP="00584F0A">
      <w:pPr>
        <w:pStyle w:val="ListParagraph"/>
        <w:numPr>
          <w:ilvl w:val="2"/>
          <w:numId w:val="90"/>
        </w:numPr>
        <w:spacing w:after="0" w:line="240" w:lineRule="auto"/>
        <w:ind w:left="1560"/>
        <w:rPr>
          <w:rFonts w:ascii="Calibri" w:hAnsi="Calibri" w:cs="Calibri"/>
          <w:sz w:val="22"/>
          <w:szCs w:val="22"/>
          <w:lang w:val="en-GB"/>
        </w:rPr>
      </w:pPr>
      <w:r w:rsidRPr="00F1357A">
        <w:rPr>
          <w:rFonts w:eastAsia="Calibri" w:cstheme="minorHAnsi"/>
          <w:sz w:val="22"/>
          <w:szCs w:val="22"/>
          <w:lang w:val="en-US"/>
        </w:rPr>
        <w:t xml:space="preserve">Dissolved copper - 0.00047 milligrams per </w:t>
      </w:r>
      <w:proofErr w:type="spellStart"/>
      <w:r w:rsidRPr="00F1357A">
        <w:rPr>
          <w:rFonts w:eastAsia="Calibri" w:cstheme="minorHAnsi"/>
          <w:sz w:val="22"/>
          <w:szCs w:val="22"/>
          <w:lang w:val="en-US"/>
        </w:rPr>
        <w:t>litre</w:t>
      </w:r>
      <w:proofErr w:type="spellEnd"/>
      <w:r w:rsidRPr="00F1357A">
        <w:rPr>
          <w:rFonts w:eastAsia="Calibri" w:cstheme="minorHAnsi"/>
          <w:sz w:val="22"/>
          <w:szCs w:val="22"/>
          <w:lang w:val="en-US"/>
        </w:rPr>
        <w:t xml:space="preserve"> (ANZG DGV 95%</w:t>
      </w:r>
      <w:proofErr w:type="gramStart"/>
      <w:r w:rsidRPr="00F1357A">
        <w:rPr>
          <w:rFonts w:eastAsia="Calibri" w:cstheme="minorHAnsi"/>
          <w:sz w:val="22"/>
          <w:szCs w:val="22"/>
          <w:lang w:val="en-US"/>
        </w:rPr>
        <w:t>);</w:t>
      </w:r>
      <w:proofErr w:type="gramEnd"/>
    </w:p>
    <w:p w14:paraId="7EEC762F" w14:textId="77777777" w:rsidR="00A45B28" w:rsidRPr="00F1357A" w:rsidRDefault="00023D86" w:rsidP="00584F0A">
      <w:pPr>
        <w:pStyle w:val="ListParagraph"/>
        <w:numPr>
          <w:ilvl w:val="2"/>
          <w:numId w:val="90"/>
        </w:numPr>
        <w:spacing w:after="0" w:line="240" w:lineRule="auto"/>
        <w:ind w:left="1560"/>
        <w:rPr>
          <w:rFonts w:ascii="Calibri" w:hAnsi="Calibri" w:cs="Calibri"/>
          <w:sz w:val="22"/>
          <w:szCs w:val="22"/>
          <w:lang w:val="en-GB"/>
        </w:rPr>
      </w:pPr>
      <w:r w:rsidRPr="00F1357A">
        <w:rPr>
          <w:rFonts w:eastAsia="Calibri" w:cstheme="minorHAnsi"/>
          <w:sz w:val="22"/>
          <w:szCs w:val="22"/>
          <w:lang w:val="en-US"/>
        </w:rPr>
        <w:t xml:space="preserve">Dissolved lead - 0.0034 milligrams per </w:t>
      </w:r>
      <w:proofErr w:type="spellStart"/>
      <w:r w:rsidRPr="00F1357A">
        <w:rPr>
          <w:rFonts w:eastAsia="Calibri" w:cstheme="minorHAnsi"/>
          <w:sz w:val="22"/>
          <w:szCs w:val="22"/>
          <w:lang w:val="en-US"/>
        </w:rPr>
        <w:t>litre</w:t>
      </w:r>
      <w:proofErr w:type="spellEnd"/>
      <w:r w:rsidRPr="00F1357A">
        <w:rPr>
          <w:rFonts w:eastAsia="Calibri" w:cstheme="minorHAnsi"/>
          <w:sz w:val="22"/>
          <w:szCs w:val="22"/>
          <w:lang w:val="en-US"/>
        </w:rPr>
        <w:t xml:space="preserve"> (ANZG DGV 95%</w:t>
      </w:r>
      <w:proofErr w:type="gramStart"/>
      <w:r w:rsidRPr="00F1357A">
        <w:rPr>
          <w:rFonts w:eastAsia="Calibri" w:cstheme="minorHAnsi"/>
          <w:sz w:val="22"/>
          <w:szCs w:val="22"/>
          <w:lang w:val="en-US"/>
        </w:rPr>
        <w:t>);</w:t>
      </w:r>
      <w:proofErr w:type="gramEnd"/>
    </w:p>
    <w:p w14:paraId="25D34EE6" w14:textId="77777777" w:rsidR="00A45B28" w:rsidRPr="00F1357A" w:rsidRDefault="00023D86" w:rsidP="00584F0A">
      <w:pPr>
        <w:pStyle w:val="ListParagraph"/>
        <w:numPr>
          <w:ilvl w:val="2"/>
          <w:numId w:val="90"/>
        </w:numPr>
        <w:spacing w:after="0" w:line="240" w:lineRule="auto"/>
        <w:ind w:left="1560"/>
        <w:rPr>
          <w:rFonts w:ascii="Calibri" w:hAnsi="Calibri" w:cs="Calibri"/>
          <w:sz w:val="22"/>
          <w:szCs w:val="22"/>
          <w:lang w:val="en-GB"/>
        </w:rPr>
      </w:pPr>
      <w:r w:rsidRPr="00F1357A">
        <w:rPr>
          <w:rFonts w:eastAsia="Calibri" w:cstheme="minorHAnsi"/>
          <w:sz w:val="22"/>
          <w:szCs w:val="22"/>
          <w:lang w:val="en-US"/>
        </w:rPr>
        <w:t xml:space="preserve">Dissolved zinc - 0.0041 milligrams per </w:t>
      </w:r>
      <w:proofErr w:type="spellStart"/>
      <w:r w:rsidRPr="00F1357A">
        <w:rPr>
          <w:rFonts w:eastAsia="Calibri" w:cstheme="minorHAnsi"/>
          <w:sz w:val="22"/>
          <w:szCs w:val="22"/>
          <w:lang w:val="en-US"/>
        </w:rPr>
        <w:t>litre</w:t>
      </w:r>
      <w:proofErr w:type="spellEnd"/>
      <w:r w:rsidRPr="00F1357A">
        <w:rPr>
          <w:rFonts w:eastAsia="Calibri" w:cstheme="minorHAnsi"/>
          <w:sz w:val="22"/>
          <w:szCs w:val="22"/>
          <w:lang w:val="en-US"/>
        </w:rPr>
        <w:t xml:space="preserve"> (ANZG DGV 95%); or</w:t>
      </w:r>
    </w:p>
    <w:p w14:paraId="5844108E" w14:textId="18F2632C" w:rsidR="00023D86" w:rsidRPr="00F1357A" w:rsidRDefault="00023D86" w:rsidP="00584F0A">
      <w:pPr>
        <w:pStyle w:val="ListParagraph"/>
        <w:numPr>
          <w:ilvl w:val="2"/>
          <w:numId w:val="90"/>
        </w:numPr>
        <w:spacing w:after="0" w:line="240" w:lineRule="auto"/>
        <w:ind w:left="1560"/>
        <w:rPr>
          <w:rFonts w:ascii="Calibri" w:hAnsi="Calibri" w:cs="Calibri"/>
          <w:sz w:val="22"/>
          <w:szCs w:val="22"/>
          <w:lang w:val="en-GB"/>
        </w:rPr>
      </w:pPr>
      <w:r w:rsidRPr="00F1357A">
        <w:rPr>
          <w:rFonts w:eastAsia="Calibri" w:cstheme="minorHAnsi"/>
          <w:sz w:val="22"/>
          <w:szCs w:val="22"/>
          <w:lang w:val="en-US"/>
        </w:rPr>
        <w:t>pH – compliant if in range 5.5-8.5.</w:t>
      </w:r>
    </w:p>
    <w:p w14:paraId="1533739A" w14:textId="77777777" w:rsidR="00DD0B53" w:rsidRPr="00E9589D" w:rsidRDefault="00DD0B53" w:rsidP="00DD0B53">
      <w:pPr>
        <w:pStyle w:val="ListParagraph"/>
        <w:spacing w:after="0" w:line="240" w:lineRule="auto"/>
        <w:ind w:left="1985"/>
        <w:rPr>
          <w:rFonts w:ascii="Calibri" w:hAnsi="Calibri" w:cs="Calibri"/>
          <w:sz w:val="22"/>
          <w:szCs w:val="22"/>
          <w:lang w:val="en-GB"/>
        </w:rPr>
      </w:pPr>
    </w:p>
    <w:p w14:paraId="71E69383" w14:textId="77777777" w:rsidR="00DD0B53" w:rsidRPr="00E9589D" w:rsidRDefault="00DD0B53" w:rsidP="00042195">
      <w:pPr>
        <w:pStyle w:val="ListParagraph"/>
        <w:numPr>
          <w:ilvl w:val="1"/>
          <w:numId w:val="210"/>
        </w:numPr>
        <w:spacing w:after="0" w:line="240" w:lineRule="auto"/>
        <w:ind w:left="1134"/>
        <w:rPr>
          <w:rFonts w:ascii="Calibri" w:hAnsi="Calibri" w:cs="Calibri"/>
          <w:sz w:val="22"/>
          <w:szCs w:val="22"/>
          <w:lang w:val="en-GB"/>
        </w:rPr>
      </w:pPr>
      <w:r w:rsidRPr="00E9589D">
        <w:rPr>
          <w:rFonts w:ascii="Calibri" w:hAnsi="Calibri" w:cs="Calibri"/>
          <w:sz w:val="22"/>
          <w:szCs w:val="22"/>
          <w:lang w:val="en-GB"/>
        </w:rPr>
        <w:t>More than 20 percent of the samples in Māori Jack Stream exceed the following parameter limits:</w:t>
      </w:r>
    </w:p>
    <w:p w14:paraId="35B60E1D" w14:textId="77777777" w:rsidR="00DD0B53" w:rsidRPr="00E9589D" w:rsidRDefault="00DD0B53" w:rsidP="00DD0B53">
      <w:pPr>
        <w:pStyle w:val="ListParagraph"/>
        <w:spacing w:after="0" w:line="240" w:lineRule="auto"/>
        <w:ind w:left="1134"/>
        <w:rPr>
          <w:rFonts w:ascii="Calibri" w:hAnsi="Calibri" w:cs="Calibri"/>
          <w:sz w:val="22"/>
          <w:szCs w:val="22"/>
          <w:lang w:val="en-GB"/>
        </w:rPr>
      </w:pPr>
    </w:p>
    <w:p w14:paraId="24483C63" w14:textId="77777777" w:rsidR="00DD0B53" w:rsidRPr="00E9589D" w:rsidRDefault="00DD0B53" w:rsidP="00584F0A">
      <w:pPr>
        <w:pStyle w:val="ListParagraph"/>
        <w:numPr>
          <w:ilvl w:val="2"/>
          <w:numId w:val="91"/>
        </w:numPr>
        <w:spacing w:after="0" w:line="240" w:lineRule="auto"/>
        <w:ind w:left="1560"/>
        <w:rPr>
          <w:rFonts w:ascii="Calibri" w:hAnsi="Calibri" w:cs="Calibri"/>
          <w:i/>
          <w:sz w:val="22"/>
          <w:szCs w:val="22"/>
          <w:lang w:val="en-GB"/>
        </w:rPr>
      </w:pPr>
      <w:r w:rsidRPr="00E9589D">
        <w:rPr>
          <w:rFonts w:ascii="Calibri" w:hAnsi="Calibri" w:cs="Calibri"/>
          <w:sz w:val="22"/>
          <w:szCs w:val="22"/>
          <w:lang w:val="en-GB"/>
        </w:rPr>
        <w:t xml:space="preserve"> </w:t>
      </w:r>
      <w:r w:rsidRPr="00E9589D">
        <w:rPr>
          <w:rFonts w:ascii="Calibri" w:hAnsi="Calibri" w:cs="Calibri"/>
          <w:i/>
          <w:sz w:val="22"/>
          <w:szCs w:val="22"/>
          <w:lang w:val="en-GB"/>
        </w:rPr>
        <w:t xml:space="preserve">Escherichia coli - </w:t>
      </w:r>
      <w:r w:rsidRPr="00E9589D">
        <w:rPr>
          <w:rFonts w:ascii="Calibri" w:hAnsi="Calibri" w:cs="Calibri"/>
          <w:sz w:val="22"/>
          <w:szCs w:val="22"/>
          <w:lang w:val="en-GB"/>
        </w:rPr>
        <w:t xml:space="preserve">50 coliform forming units per 100 </w:t>
      </w:r>
      <w:proofErr w:type="gramStart"/>
      <w:r w:rsidRPr="00E9589D">
        <w:rPr>
          <w:rFonts w:ascii="Calibri" w:hAnsi="Calibri" w:cs="Calibri"/>
          <w:sz w:val="22"/>
          <w:szCs w:val="22"/>
          <w:lang w:val="en-GB"/>
        </w:rPr>
        <w:t>millilitres;</w:t>
      </w:r>
      <w:proofErr w:type="gramEnd"/>
    </w:p>
    <w:p w14:paraId="0241713E" w14:textId="77777777" w:rsidR="00DD0B53" w:rsidRPr="00E9589D" w:rsidRDefault="00DD0B53" w:rsidP="00584F0A">
      <w:pPr>
        <w:pStyle w:val="ListParagraph"/>
        <w:numPr>
          <w:ilvl w:val="2"/>
          <w:numId w:val="91"/>
        </w:numPr>
        <w:spacing w:after="0" w:line="240" w:lineRule="auto"/>
        <w:ind w:left="1560"/>
        <w:rPr>
          <w:rFonts w:ascii="Calibri" w:hAnsi="Calibri" w:cs="Calibri"/>
          <w:sz w:val="22"/>
          <w:szCs w:val="22"/>
          <w:lang w:val="en-GB"/>
        </w:rPr>
      </w:pPr>
      <w:r w:rsidRPr="00E9589D">
        <w:rPr>
          <w:rFonts w:ascii="Calibri" w:hAnsi="Calibri" w:cs="Calibri"/>
          <w:sz w:val="22"/>
          <w:szCs w:val="22"/>
          <w:lang w:val="en-GB"/>
        </w:rPr>
        <w:t>Dissolved reactive phosphorus - 0.005 milligrams per litre,</w:t>
      </w:r>
    </w:p>
    <w:p w14:paraId="23A211BF" w14:textId="77777777" w:rsidR="00DD0B53" w:rsidRPr="00E9589D" w:rsidRDefault="00DD0B53" w:rsidP="00584F0A">
      <w:pPr>
        <w:pStyle w:val="ListParagraph"/>
        <w:numPr>
          <w:ilvl w:val="2"/>
          <w:numId w:val="91"/>
        </w:numPr>
        <w:spacing w:after="0" w:line="240" w:lineRule="auto"/>
        <w:ind w:left="1560"/>
        <w:rPr>
          <w:rFonts w:ascii="Calibri" w:hAnsi="Calibri" w:cs="Calibri"/>
          <w:sz w:val="22"/>
          <w:szCs w:val="22"/>
          <w:lang w:val="en-GB"/>
        </w:rPr>
      </w:pPr>
      <w:r w:rsidRPr="00E9589D">
        <w:rPr>
          <w:rFonts w:ascii="Calibri" w:hAnsi="Calibri" w:cs="Calibri"/>
          <w:sz w:val="22"/>
          <w:szCs w:val="22"/>
          <w:lang w:val="en-GB"/>
        </w:rPr>
        <w:lastRenderedPageBreak/>
        <w:t xml:space="preserve">Nitrate nitrogen - 0.075 milligrams per </w:t>
      </w:r>
      <w:proofErr w:type="gramStart"/>
      <w:r w:rsidRPr="00E9589D">
        <w:rPr>
          <w:rFonts w:ascii="Calibri" w:hAnsi="Calibri" w:cs="Calibri"/>
          <w:sz w:val="22"/>
          <w:szCs w:val="22"/>
          <w:lang w:val="en-GB"/>
        </w:rPr>
        <w:t>litre;</w:t>
      </w:r>
      <w:proofErr w:type="gramEnd"/>
    </w:p>
    <w:p w14:paraId="1B8F850A" w14:textId="77777777" w:rsidR="00DD0B53" w:rsidRPr="00E9589D" w:rsidRDefault="00DD0B53" w:rsidP="00584F0A">
      <w:pPr>
        <w:pStyle w:val="ListParagraph"/>
        <w:numPr>
          <w:ilvl w:val="2"/>
          <w:numId w:val="91"/>
        </w:numPr>
        <w:spacing w:after="0" w:line="240" w:lineRule="auto"/>
        <w:ind w:left="1560"/>
        <w:rPr>
          <w:rFonts w:ascii="Calibri" w:hAnsi="Calibri" w:cs="Calibri"/>
          <w:sz w:val="22"/>
          <w:szCs w:val="22"/>
          <w:lang w:val="en-GB"/>
        </w:rPr>
      </w:pPr>
      <w:r w:rsidRPr="00E9589D">
        <w:rPr>
          <w:rFonts w:ascii="Calibri" w:hAnsi="Calibri" w:cs="Calibri"/>
          <w:sz w:val="22"/>
          <w:szCs w:val="22"/>
          <w:lang w:val="en-GB"/>
        </w:rPr>
        <w:t>Ammoniacal nitrogen – 0.01 milligrams per litre; and</w:t>
      </w:r>
    </w:p>
    <w:p w14:paraId="6BEF8109" w14:textId="77777777" w:rsidR="00DD0B53" w:rsidRPr="00E9589D" w:rsidRDefault="00DD0B53" w:rsidP="00584F0A">
      <w:pPr>
        <w:pStyle w:val="ListParagraph"/>
        <w:numPr>
          <w:ilvl w:val="2"/>
          <w:numId w:val="91"/>
        </w:numPr>
        <w:suppressAutoHyphens/>
        <w:spacing w:after="0" w:line="240" w:lineRule="auto"/>
        <w:ind w:left="1560"/>
        <w:rPr>
          <w:rFonts w:ascii="Calibri" w:hAnsi="Calibri" w:cs="Calibri"/>
          <w:sz w:val="22"/>
          <w:szCs w:val="22"/>
        </w:rPr>
      </w:pPr>
      <w:r w:rsidRPr="00E9589D">
        <w:rPr>
          <w:rFonts w:ascii="Calibri" w:hAnsi="Calibri" w:cs="Calibri"/>
          <w:sz w:val="22"/>
          <w:szCs w:val="22"/>
        </w:rPr>
        <w:t xml:space="preserve">total phosphorus 0.1392 </w:t>
      </w:r>
      <w:r w:rsidRPr="00E9589D">
        <w:rPr>
          <w:rFonts w:ascii="Calibri" w:hAnsi="Calibri" w:cs="Calibri"/>
          <w:sz w:val="22"/>
          <w:szCs w:val="22"/>
          <w:lang w:val="en-GB"/>
        </w:rPr>
        <w:t>milligrams per litre</w:t>
      </w:r>
      <w:r w:rsidRPr="00E9589D">
        <w:rPr>
          <w:rFonts w:ascii="Calibri" w:hAnsi="Calibri" w:cs="Calibri"/>
          <w:sz w:val="22"/>
          <w:szCs w:val="22"/>
        </w:rPr>
        <w:t>*</w:t>
      </w:r>
      <w:r w:rsidRPr="00E9589D">
        <w:rPr>
          <w:rFonts w:ascii="Calibri" w:hAnsi="Calibri" w:cs="Calibri"/>
          <w:sz w:val="22"/>
          <w:szCs w:val="22"/>
          <w:vertAlign w:val="superscript"/>
        </w:rPr>
        <w:t xml:space="preserve">see note </w:t>
      </w:r>
      <w:proofErr w:type="gramStart"/>
      <w:r w:rsidRPr="00E9589D">
        <w:rPr>
          <w:rFonts w:ascii="Calibri" w:hAnsi="Calibri" w:cs="Calibri"/>
          <w:sz w:val="22"/>
          <w:szCs w:val="22"/>
          <w:vertAlign w:val="superscript"/>
        </w:rPr>
        <w:t>below</w:t>
      </w:r>
      <w:r w:rsidRPr="00E9589D">
        <w:rPr>
          <w:rFonts w:ascii="Calibri" w:hAnsi="Calibri" w:cs="Calibri"/>
          <w:sz w:val="22"/>
          <w:szCs w:val="22"/>
        </w:rPr>
        <w:t>;</w:t>
      </w:r>
      <w:proofErr w:type="gramEnd"/>
    </w:p>
    <w:p w14:paraId="0E24786D" w14:textId="77777777" w:rsidR="00A45B28" w:rsidRPr="00E9589D" w:rsidRDefault="00DD0B53" w:rsidP="00584F0A">
      <w:pPr>
        <w:pStyle w:val="ListParagraph"/>
        <w:numPr>
          <w:ilvl w:val="2"/>
          <w:numId w:val="91"/>
        </w:numPr>
        <w:spacing w:after="0" w:line="240" w:lineRule="auto"/>
        <w:ind w:left="1560"/>
        <w:rPr>
          <w:rFonts w:ascii="Calibri" w:hAnsi="Calibri" w:cs="Calibri"/>
          <w:sz w:val="22"/>
          <w:szCs w:val="22"/>
          <w:lang w:val="en-GB"/>
        </w:rPr>
      </w:pPr>
      <w:r w:rsidRPr="00E9589D">
        <w:rPr>
          <w:rFonts w:ascii="Calibri" w:hAnsi="Calibri" w:cs="Calibri"/>
          <w:sz w:val="22"/>
          <w:szCs w:val="22"/>
        </w:rPr>
        <w:t xml:space="preserve">total nitrogen 0.636 </w:t>
      </w:r>
      <w:r w:rsidRPr="00E9589D">
        <w:rPr>
          <w:rFonts w:ascii="Calibri" w:hAnsi="Calibri" w:cs="Calibri"/>
          <w:sz w:val="22"/>
          <w:szCs w:val="22"/>
          <w:lang w:val="en-GB"/>
        </w:rPr>
        <w:t>milligrams per litre</w:t>
      </w:r>
      <w:r w:rsidRPr="00E9589D">
        <w:rPr>
          <w:rFonts w:ascii="Calibri" w:hAnsi="Calibri" w:cs="Calibri"/>
          <w:sz w:val="22"/>
          <w:szCs w:val="22"/>
        </w:rPr>
        <w:t>*</w:t>
      </w:r>
      <w:r w:rsidRPr="00E9589D">
        <w:rPr>
          <w:rFonts w:ascii="Calibri" w:hAnsi="Calibri" w:cs="Calibri"/>
          <w:sz w:val="22"/>
          <w:szCs w:val="22"/>
          <w:vertAlign w:val="superscript"/>
        </w:rPr>
        <w:t xml:space="preserve">see note </w:t>
      </w:r>
      <w:proofErr w:type="gramStart"/>
      <w:r w:rsidRPr="00E9589D">
        <w:rPr>
          <w:rFonts w:ascii="Calibri" w:hAnsi="Calibri" w:cs="Calibri"/>
          <w:sz w:val="22"/>
          <w:szCs w:val="22"/>
          <w:vertAlign w:val="superscript"/>
        </w:rPr>
        <w:t>below</w:t>
      </w:r>
      <w:r w:rsidRPr="00E9589D">
        <w:rPr>
          <w:rFonts w:ascii="Calibri" w:hAnsi="Calibri" w:cs="Calibri"/>
          <w:sz w:val="22"/>
          <w:szCs w:val="22"/>
          <w:lang w:val="en-GB"/>
        </w:rPr>
        <w:t>;</w:t>
      </w:r>
      <w:proofErr w:type="gramEnd"/>
      <w:r w:rsidRPr="00E9589D">
        <w:rPr>
          <w:rFonts w:ascii="Calibri" w:hAnsi="Calibri" w:cs="Calibri"/>
          <w:sz w:val="22"/>
          <w:szCs w:val="22"/>
          <w:lang w:val="en-GB"/>
        </w:rPr>
        <w:t xml:space="preserve"> or</w:t>
      </w:r>
    </w:p>
    <w:p w14:paraId="0DFF53B6" w14:textId="77777777" w:rsidR="00A45B28" w:rsidRPr="00F1357A" w:rsidRDefault="009258AE" w:rsidP="00584F0A">
      <w:pPr>
        <w:pStyle w:val="ListParagraph"/>
        <w:numPr>
          <w:ilvl w:val="2"/>
          <w:numId w:val="91"/>
        </w:numPr>
        <w:spacing w:after="0" w:line="240" w:lineRule="auto"/>
        <w:ind w:left="1560"/>
        <w:rPr>
          <w:rFonts w:ascii="Calibri" w:hAnsi="Calibri" w:cs="Calibri"/>
          <w:sz w:val="22"/>
          <w:szCs w:val="22"/>
          <w:lang w:val="en-GB"/>
        </w:rPr>
      </w:pPr>
      <w:r w:rsidRPr="00F1357A">
        <w:rPr>
          <w:rFonts w:eastAsia="Calibri" w:cstheme="minorHAnsi"/>
          <w:sz w:val="22"/>
          <w:szCs w:val="22"/>
          <w:lang w:val="en-US"/>
        </w:rPr>
        <w:t xml:space="preserve">Dissolved copper - 0.00047 milligrams per </w:t>
      </w:r>
      <w:proofErr w:type="spellStart"/>
      <w:r w:rsidRPr="00F1357A">
        <w:rPr>
          <w:rFonts w:eastAsia="Calibri" w:cstheme="minorHAnsi"/>
          <w:sz w:val="22"/>
          <w:szCs w:val="22"/>
          <w:lang w:val="en-US"/>
        </w:rPr>
        <w:t>litre</w:t>
      </w:r>
      <w:proofErr w:type="spellEnd"/>
      <w:r w:rsidRPr="00F1357A">
        <w:rPr>
          <w:rFonts w:eastAsia="Calibri" w:cstheme="minorHAnsi"/>
          <w:sz w:val="22"/>
          <w:szCs w:val="22"/>
          <w:lang w:val="en-US"/>
        </w:rPr>
        <w:t xml:space="preserve"> (ANZG DGV 95%</w:t>
      </w:r>
      <w:proofErr w:type="gramStart"/>
      <w:r w:rsidRPr="00F1357A">
        <w:rPr>
          <w:rFonts w:eastAsia="Calibri" w:cstheme="minorHAnsi"/>
          <w:sz w:val="22"/>
          <w:szCs w:val="22"/>
          <w:lang w:val="en-US"/>
        </w:rPr>
        <w:t>);</w:t>
      </w:r>
      <w:proofErr w:type="gramEnd"/>
    </w:p>
    <w:p w14:paraId="652BE786" w14:textId="77777777" w:rsidR="00A45B28" w:rsidRPr="00F1357A" w:rsidRDefault="009258AE" w:rsidP="00584F0A">
      <w:pPr>
        <w:pStyle w:val="ListParagraph"/>
        <w:numPr>
          <w:ilvl w:val="2"/>
          <w:numId w:val="91"/>
        </w:numPr>
        <w:spacing w:after="0" w:line="240" w:lineRule="auto"/>
        <w:ind w:left="1560"/>
        <w:rPr>
          <w:rFonts w:ascii="Calibri" w:hAnsi="Calibri" w:cs="Calibri"/>
          <w:sz w:val="22"/>
          <w:szCs w:val="22"/>
          <w:lang w:val="en-GB"/>
        </w:rPr>
      </w:pPr>
      <w:r w:rsidRPr="00F1357A">
        <w:rPr>
          <w:rFonts w:eastAsia="Calibri" w:cstheme="minorHAnsi"/>
          <w:sz w:val="22"/>
          <w:szCs w:val="22"/>
          <w:lang w:val="en-US"/>
        </w:rPr>
        <w:t xml:space="preserve">Dissolved lead - 0.0034 milligrams per </w:t>
      </w:r>
      <w:proofErr w:type="spellStart"/>
      <w:r w:rsidRPr="00F1357A">
        <w:rPr>
          <w:rFonts w:eastAsia="Calibri" w:cstheme="minorHAnsi"/>
          <w:sz w:val="22"/>
          <w:szCs w:val="22"/>
          <w:lang w:val="en-US"/>
        </w:rPr>
        <w:t>litre</w:t>
      </w:r>
      <w:proofErr w:type="spellEnd"/>
      <w:r w:rsidRPr="00F1357A">
        <w:rPr>
          <w:rFonts w:eastAsia="Calibri" w:cstheme="minorHAnsi"/>
          <w:sz w:val="22"/>
          <w:szCs w:val="22"/>
          <w:lang w:val="en-US"/>
        </w:rPr>
        <w:t xml:space="preserve"> (ANZG DGV 95%); or</w:t>
      </w:r>
    </w:p>
    <w:p w14:paraId="18D5DFB2" w14:textId="753AA07E" w:rsidR="009258AE" w:rsidRPr="00F1357A" w:rsidRDefault="009258AE" w:rsidP="00584F0A">
      <w:pPr>
        <w:pStyle w:val="ListParagraph"/>
        <w:numPr>
          <w:ilvl w:val="2"/>
          <w:numId w:val="91"/>
        </w:numPr>
        <w:spacing w:after="0" w:line="240" w:lineRule="auto"/>
        <w:ind w:left="1560"/>
        <w:rPr>
          <w:rFonts w:ascii="Calibri" w:hAnsi="Calibri" w:cs="Calibri"/>
          <w:sz w:val="22"/>
          <w:szCs w:val="22"/>
          <w:lang w:val="en-GB"/>
        </w:rPr>
      </w:pPr>
      <w:r w:rsidRPr="00F1357A">
        <w:rPr>
          <w:rFonts w:eastAsia="Calibri" w:cstheme="minorHAnsi"/>
          <w:sz w:val="22"/>
          <w:szCs w:val="22"/>
          <w:lang w:val="en-US"/>
        </w:rPr>
        <w:t xml:space="preserve">Dissolved zinc - 0.0041 milligrams per </w:t>
      </w:r>
      <w:proofErr w:type="spellStart"/>
      <w:r w:rsidRPr="00F1357A">
        <w:rPr>
          <w:rFonts w:eastAsia="Calibri" w:cstheme="minorHAnsi"/>
          <w:sz w:val="22"/>
          <w:szCs w:val="22"/>
          <w:lang w:val="en-US"/>
        </w:rPr>
        <w:t>litre</w:t>
      </w:r>
      <w:proofErr w:type="spellEnd"/>
      <w:r w:rsidRPr="00F1357A">
        <w:rPr>
          <w:rFonts w:eastAsia="Calibri" w:cstheme="minorHAnsi"/>
          <w:sz w:val="22"/>
          <w:szCs w:val="22"/>
          <w:lang w:val="en-US"/>
        </w:rPr>
        <w:t xml:space="preserve"> (ANZG DGV 95%).</w:t>
      </w:r>
    </w:p>
    <w:p w14:paraId="5D08FD6A" w14:textId="77777777" w:rsidR="00DD0B53" w:rsidRPr="00E9589D" w:rsidRDefault="00DD0B53" w:rsidP="00DD0B53">
      <w:pPr>
        <w:pStyle w:val="ListParagraph"/>
        <w:spacing w:after="0" w:line="240" w:lineRule="auto"/>
        <w:ind w:left="1985"/>
        <w:rPr>
          <w:rFonts w:ascii="Calibri" w:hAnsi="Calibri" w:cs="Calibri"/>
          <w:sz w:val="22"/>
          <w:szCs w:val="22"/>
          <w:lang w:val="en-GB"/>
        </w:rPr>
      </w:pPr>
    </w:p>
    <w:p w14:paraId="3CEEB7B4" w14:textId="095EA8D8" w:rsidR="00DD0B53" w:rsidRPr="00E9589D" w:rsidRDefault="00DD0B53" w:rsidP="00042195">
      <w:pPr>
        <w:pStyle w:val="ListParagraph"/>
        <w:numPr>
          <w:ilvl w:val="1"/>
          <w:numId w:val="210"/>
        </w:numPr>
        <w:spacing w:after="0" w:line="240" w:lineRule="auto"/>
        <w:ind w:left="1134"/>
        <w:rPr>
          <w:rFonts w:ascii="Calibri" w:hAnsi="Calibri" w:cs="Calibri"/>
          <w:sz w:val="22"/>
          <w:szCs w:val="22"/>
          <w:lang w:val="en-GB"/>
        </w:rPr>
      </w:pPr>
      <w:r w:rsidRPr="00E9589D">
        <w:rPr>
          <w:rFonts w:ascii="Calibri" w:hAnsi="Calibri" w:cs="Calibri"/>
          <w:sz w:val="22"/>
          <w:szCs w:val="22"/>
          <w:lang w:val="en-GB"/>
        </w:rPr>
        <w:t xml:space="preserve">Any of the lake chlorophyll-a, total nitrogen or total phosphorus attribute state bands as detailed in the NPS-FM 2020 have decreased from the </w:t>
      </w:r>
      <w:r w:rsidR="00160776">
        <w:rPr>
          <w:rFonts w:ascii="Calibri" w:hAnsi="Calibri" w:cs="Calibri"/>
          <w:sz w:val="22"/>
          <w:szCs w:val="22"/>
          <w:lang w:val="en-GB"/>
        </w:rPr>
        <w:t xml:space="preserve">Baseline Study 2022 </w:t>
      </w:r>
      <w:r w:rsidRPr="00E9589D">
        <w:rPr>
          <w:rFonts w:ascii="Calibri" w:hAnsi="Calibri" w:cs="Calibri"/>
          <w:sz w:val="22"/>
          <w:szCs w:val="22"/>
          <w:lang w:val="en-GB"/>
        </w:rPr>
        <w:t>level of “A” band for all three attributes at all three lake-edge sites (SMP-4, SMP-5, SMP-6).</w:t>
      </w:r>
    </w:p>
    <w:p w14:paraId="2D0A5952" w14:textId="77777777" w:rsidR="00DD0B53" w:rsidRPr="00E9589D" w:rsidRDefault="00DD0B53" w:rsidP="00DD0B53">
      <w:pPr>
        <w:spacing w:after="0" w:line="240" w:lineRule="auto"/>
        <w:ind w:left="720"/>
        <w:rPr>
          <w:rFonts w:ascii="Calibri" w:hAnsi="Calibri" w:cs="Calibri"/>
          <w:sz w:val="22"/>
          <w:szCs w:val="22"/>
          <w:lang w:val="en-GB"/>
        </w:rPr>
      </w:pPr>
    </w:p>
    <w:p w14:paraId="01116BF8" w14:textId="77777777" w:rsidR="00DD0B53" w:rsidRPr="00E9589D" w:rsidRDefault="00DD0B53" w:rsidP="00DD0B53">
      <w:pPr>
        <w:spacing w:after="0" w:line="240" w:lineRule="auto"/>
        <w:ind w:left="720"/>
        <w:rPr>
          <w:rFonts w:ascii="Calibri" w:hAnsi="Calibri" w:cs="Calibri"/>
          <w:sz w:val="22"/>
          <w:szCs w:val="22"/>
          <w:lang w:val="en-GB"/>
        </w:rPr>
      </w:pPr>
      <w:r w:rsidRPr="00E9589D">
        <w:rPr>
          <w:rFonts w:ascii="Calibri" w:hAnsi="Calibri" w:cs="Calibri"/>
          <w:sz w:val="22"/>
          <w:szCs w:val="22"/>
          <w:lang w:val="en-GB"/>
        </w:rPr>
        <w:t>Then the Consent Holder must:</w:t>
      </w:r>
    </w:p>
    <w:p w14:paraId="1467C005" w14:textId="77777777" w:rsidR="00DD0B53" w:rsidRPr="00E9589D" w:rsidRDefault="00DD0B53" w:rsidP="00DD0B53">
      <w:pPr>
        <w:spacing w:after="0" w:line="240" w:lineRule="auto"/>
        <w:ind w:left="720"/>
        <w:rPr>
          <w:rFonts w:ascii="Calibri" w:hAnsi="Calibri" w:cs="Calibri"/>
          <w:sz w:val="22"/>
          <w:szCs w:val="22"/>
          <w:lang w:val="en-GB"/>
        </w:rPr>
      </w:pPr>
    </w:p>
    <w:p w14:paraId="6B3E38C3" w14:textId="0F802D47" w:rsidR="00DD0B53" w:rsidRPr="00E9589D" w:rsidRDefault="00DD0B53" w:rsidP="00042195">
      <w:pPr>
        <w:pStyle w:val="ListParagraph"/>
        <w:numPr>
          <w:ilvl w:val="1"/>
          <w:numId w:val="210"/>
        </w:numPr>
        <w:spacing w:after="0" w:line="240" w:lineRule="auto"/>
        <w:ind w:left="1134"/>
        <w:rPr>
          <w:rFonts w:ascii="Calibri" w:hAnsi="Calibri" w:cs="Calibri"/>
          <w:sz w:val="22"/>
          <w:szCs w:val="22"/>
          <w:lang w:val="en-GB"/>
        </w:rPr>
      </w:pPr>
      <w:r w:rsidRPr="00E9589D">
        <w:rPr>
          <w:rFonts w:ascii="Calibri" w:hAnsi="Calibri" w:cs="Calibri"/>
          <w:sz w:val="22"/>
          <w:szCs w:val="22"/>
          <w:lang w:val="en-GB"/>
        </w:rPr>
        <w:t xml:space="preserve">Prepare a report for the </w:t>
      </w:r>
      <w:r w:rsidR="0055720C">
        <w:rPr>
          <w:rFonts w:ascii="Calibri" w:hAnsi="Calibri" w:cs="Calibri"/>
          <w:sz w:val="22"/>
          <w:szCs w:val="22"/>
          <w:lang w:val="en-GB"/>
        </w:rPr>
        <w:t xml:space="preserve">Otago Regional Council </w:t>
      </w:r>
      <w:r w:rsidRPr="00E9589D">
        <w:rPr>
          <w:rFonts w:ascii="Calibri" w:hAnsi="Calibri" w:cs="Calibri"/>
          <w:sz w:val="22"/>
          <w:szCs w:val="22"/>
          <w:lang w:val="en-GB"/>
        </w:rPr>
        <w:t>by 31 August of the same year as the breach. The report must be prepared by an appropriately qualified and experienced freshwater ecologist. The report must include, but is not limited to:</w:t>
      </w:r>
    </w:p>
    <w:p w14:paraId="4D1477FA" w14:textId="77777777" w:rsidR="00DD0B53" w:rsidRPr="00E9589D" w:rsidRDefault="00DD0B53" w:rsidP="00DD0B53">
      <w:pPr>
        <w:pStyle w:val="ListParagraph"/>
        <w:spacing w:after="0" w:line="240" w:lineRule="auto"/>
        <w:ind w:left="1134"/>
        <w:rPr>
          <w:rFonts w:ascii="Calibri" w:hAnsi="Calibri" w:cs="Calibri"/>
          <w:sz w:val="22"/>
          <w:szCs w:val="22"/>
          <w:lang w:val="en-GB"/>
        </w:rPr>
      </w:pPr>
    </w:p>
    <w:p w14:paraId="254BA00B" w14:textId="77777777" w:rsidR="00DD0B53" w:rsidRPr="00E9589D" w:rsidRDefault="00DD0B53" w:rsidP="00584F0A">
      <w:pPr>
        <w:pStyle w:val="ListParagraph"/>
        <w:numPr>
          <w:ilvl w:val="2"/>
          <w:numId w:val="92"/>
        </w:numPr>
        <w:spacing w:after="0" w:line="240" w:lineRule="auto"/>
        <w:ind w:left="1560" w:hanging="284"/>
        <w:rPr>
          <w:rFonts w:ascii="Calibri" w:hAnsi="Calibri" w:cs="Calibri"/>
          <w:sz w:val="22"/>
          <w:szCs w:val="22"/>
          <w:lang w:val="en-GB"/>
        </w:rPr>
      </w:pPr>
      <w:r w:rsidRPr="00E9589D">
        <w:rPr>
          <w:rFonts w:ascii="Calibri" w:hAnsi="Calibri" w:cs="Calibri"/>
          <w:sz w:val="22"/>
          <w:szCs w:val="22"/>
          <w:lang w:val="en-GB"/>
        </w:rPr>
        <w:t xml:space="preserve">Changes in the nutrient concentrations in any groundwater monitoring </w:t>
      </w:r>
      <w:proofErr w:type="gramStart"/>
      <w:r w:rsidRPr="00E9589D">
        <w:rPr>
          <w:rFonts w:ascii="Calibri" w:hAnsi="Calibri" w:cs="Calibri"/>
          <w:sz w:val="22"/>
          <w:szCs w:val="22"/>
          <w:lang w:val="en-GB"/>
        </w:rPr>
        <w:t>bores;</w:t>
      </w:r>
      <w:proofErr w:type="gramEnd"/>
    </w:p>
    <w:p w14:paraId="614780E3" w14:textId="77777777" w:rsidR="00DD0B53" w:rsidRPr="00E9589D" w:rsidRDefault="00DD0B53" w:rsidP="00584F0A">
      <w:pPr>
        <w:pStyle w:val="ListParagraph"/>
        <w:numPr>
          <w:ilvl w:val="2"/>
          <w:numId w:val="92"/>
        </w:numPr>
        <w:spacing w:after="0" w:line="240" w:lineRule="auto"/>
        <w:ind w:left="1560" w:hanging="284"/>
        <w:rPr>
          <w:rFonts w:ascii="Calibri" w:hAnsi="Calibri" w:cs="Calibri"/>
          <w:sz w:val="22"/>
          <w:szCs w:val="22"/>
          <w:lang w:val="en-GB"/>
        </w:rPr>
      </w:pPr>
      <w:r w:rsidRPr="00E9589D">
        <w:rPr>
          <w:rFonts w:ascii="Calibri" w:hAnsi="Calibri" w:cs="Calibri"/>
          <w:sz w:val="22"/>
          <w:szCs w:val="22"/>
          <w:lang w:val="en-GB"/>
        </w:rPr>
        <w:t xml:space="preserve">Changes in nutrient concentrations or ecological conditions in Māori Jack </w:t>
      </w:r>
      <w:proofErr w:type="gramStart"/>
      <w:r w:rsidRPr="00E9589D">
        <w:rPr>
          <w:rFonts w:ascii="Calibri" w:hAnsi="Calibri" w:cs="Calibri"/>
          <w:sz w:val="22"/>
          <w:szCs w:val="22"/>
          <w:lang w:val="en-GB"/>
        </w:rPr>
        <w:t>Stream;</w:t>
      </w:r>
      <w:proofErr w:type="gramEnd"/>
    </w:p>
    <w:p w14:paraId="0F287BD4" w14:textId="77777777" w:rsidR="00DD0B53" w:rsidRPr="00E9589D" w:rsidRDefault="00DD0B53" w:rsidP="00584F0A">
      <w:pPr>
        <w:pStyle w:val="ListParagraph"/>
        <w:numPr>
          <w:ilvl w:val="2"/>
          <w:numId w:val="92"/>
        </w:numPr>
        <w:spacing w:after="0" w:line="240" w:lineRule="auto"/>
        <w:ind w:left="1560" w:hanging="284"/>
        <w:rPr>
          <w:rFonts w:ascii="Calibri" w:hAnsi="Calibri" w:cs="Calibri"/>
          <w:sz w:val="22"/>
          <w:szCs w:val="22"/>
          <w:lang w:val="en-GB"/>
        </w:rPr>
      </w:pPr>
      <w:r w:rsidRPr="00E9589D">
        <w:rPr>
          <w:rFonts w:ascii="Calibri" w:hAnsi="Calibri" w:cs="Calibri"/>
          <w:sz w:val="22"/>
          <w:szCs w:val="22"/>
          <w:lang w:val="en-GB"/>
        </w:rPr>
        <w:t xml:space="preserve">Changes in nutrient concentrations or ecological conditions in the near-shore (5 metre) margins of Lake Wakatipu within the 1.8 km stretch of shoreline between Māori Jack Stream and the jetty at the end of Lakeshore Drive in Drift </w:t>
      </w:r>
      <w:proofErr w:type="gramStart"/>
      <w:r w:rsidRPr="00E9589D">
        <w:rPr>
          <w:rFonts w:ascii="Calibri" w:hAnsi="Calibri" w:cs="Calibri"/>
          <w:sz w:val="22"/>
          <w:szCs w:val="22"/>
          <w:lang w:val="en-GB"/>
        </w:rPr>
        <w:t>Bay;</w:t>
      </w:r>
      <w:proofErr w:type="gramEnd"/>
      <w:r w:rsidRPr="00E9589D">
        <w:rPr>
          <w:rFonts w:ascii="Calibri" w:hAnsi="Calibri" w:cs="Calibri"/>
          <w:sz w:val="22"/>
          <w:szCs w:val="22"/>
          <w:lang w:val="en-GB"/>
        </w:rPr>
        <w:t xml:space="preserve"> </w:t>
      </w:r>
    </w:p>
    <w:p w14:paraId="1F23350E" w14:textId="77777777" w:rsidR="00DD0B53" w:rsidRPr="00E9589D" w:rsidRDefault="00DD0B53" w:rsidP="00584F0A">
      <w:pPr>
        <w:pStyle w:val="ListParagraph"/>
        <w:numPr>
          <w:ilvl w:val="2"/>
          <w:numId w:val="92"/>
        </w:numPr>
        <w:spacing w:after="0" w:line="240" w:lineRule="auto"/>
        <w:ind w:left="1560" w:hanging="284"/>
        <w:rPr>
          <w:rFonts w:ascii="Calibri" w:hAnsi="Calibri" w:cs="Calibri"/>
          <w:sz w:val="22"/>
          <w:szCs w:val="22"/>
          <w:lang w:val="en-GB"/>
        </w:rPr>
      </w:pPr>
      <w:r w:rsidRPr="00E9589D">
        <w:rPr>
          <w:rFonts w:ascii="Calibri" w:hAnsi="Calibri" w:cs="Calibri"/>
          <w:sz w:val="22"/>
          <w:szCs w:val="22"/>
          <w:lang w:val="en-GB"/>
        </w:rPr>
        <w:t xml:space="preserve">Chlorophyll-a levels in the lake margin and potential for phytoplankton </w:t>
      </w:r>
      <w:proofErr w:type="gramStart"/>
      <w:r w:rsidRPr="00E9589D">
        <w:rPr>
          <w:rFonts w:ascii="Calibri" w:hAnsi="Calibri" w:cs="Calibri"/>
          <w:sz w:val="22"/>
          <w:szCs w:val="22"/>
          <w:lang w:val="en-GB"/>
        </w:rPr>
        <w:t>blooms;</w:t>
      </w:r>
      <w:proofErr w:type="gramEnd"/>
    </w:p>
    <w:p w14:paraId="24B7270A" w14:textId="77777777" w:rsidR="00DD0B53" w:rsidRPr="00E9589D" w:rsidRDefault="00DD0B53" w:rsidP="00584F0A">
      <w:pPr>
        <w:pStyle w:val="ListParagraph"/>
        <w:numPr>
          <w:ilvl w:val="2"/>
          <w:numId w:val="92"/>
        </w:numPr>
        <w:spacing w:after="0" w:line="240" w:lineRule="auto"/>
        <w:ind w:left="1560" w:hanging="284"/>
        <w:rPr>
          <w:rFonts w:ascii="Calibri" w:hAnsi="Calibri" w:cs="Calibri"/>
          <w:sz w:val="22"/>
          <w:szCs w:val="22"/>
          <w:lang w:val="en-GB"/>
        </w:rPr>
      </w:pPr>
      <w:r w:rsidRPr="00E9589D">
        <w:rPr>
          <w:rFonts w:ascii="Calibri" w:hAnsi="Calibri" w:cs="Calibri"/>
          <w:sz w:val="22"/>
          <w:szCs w:val="22"/>
          <w:lang w:val="en-GB"/>
        </w:rPr>
        <w:t>Comparison of parameters to relevant regional plan criteria and guidelines where relevant.</w:t>
      </w:r>
    </w:p>
    <w:p w14:paraId="21617304" w14:textId="77777777" w:rsidR="00DD0B53" w:rsidRPr="00E9589D" w:rsidRDefault="00DD0B53" w:rsidP="00584F0A">
      <w:pPr>
        <w:pStyle w:val="ListParagraph"/>
        <w:numPr>
          <w:ilvl w:val="2"/>
          <w:numId w:val="92"/>
        </w:numPr>
        <w:spacing w:after="0" w:line="240" w:lineRule="auto"/>
        <w:ind w:left="1560" w:hanging="284"/>
        <w:rPr>
          <w:rFonts w:ascii="Calibri" w:hAnsi="Calibri" w:cs="Calibri"/>
          <w:sz w:val="22"/>
          <w:szCs w:val="22"/>
          <w:lang w:val="en-GB"/>
        </w:rPr>
      </w:pPr>
      <w:r w:rsidRPr="00E9589D">
        <w:rPr>
          <w:rFonts w:ascii="Calibri" w:hAnsi="Calibri" w:cs="Calibri"/>
          <w:sz w:val="22"/>
          <w:szCs w:val="22"/>
          <w:lang w:val="en-GB"/>
        </w:rPr>
        <w:t xml:space="preserve">Relationship of any changes observed as listed above with monitoring over the same </w:t>
      </w:r>
      <w:proofErr w:type="gramStart"/>
      <w:r w:rsidRPr="00E9589D">
        <w:rPr>
          <w:rFonts w:ascii="Calibri" w:hAnsi="Calibri" w:cs="Calibri"/>
          <w:sz w:val="22"/>
          <w:szCs w:val="22"/>
          <w:lang w:val="en-GB"/>
        </w:rPr>
        <w:t>time period</w:t>
      </w:r>
      <w:proofErr w:type="gramEnd"/>
      <w:r w:rsidRPr="00E9589D">
        <w:rPr>
          <w:rFonts w:ascii="Calibri" w:hAnsi="Calibri" w:cs="Calibri"/>
          <w:sz w:val="22"/>
          <w:szCs w:val="22"/>
          <w:lang w:val="en-GB"/>
        </w:rPr>
        <w:t xml:space="preserve"> of Homestead Bay wastewater treatment plant effluent quality and the application rate of effluent to land treatment areas. </w:t>
      </w:r>
    </w:p>
    <w:p w14:paraId="328625C3" w14:textId="77777777" w:rsidR="00DD0B53" w:rsidRPr="00E9589D" w:rsidRDefault="00DD0B53" w:rsidP="00DD0B53">
      <w:pPr>
        <w:pStyle w:val="ListParagraph"/>
        <w:spacing w:after="0" w:line="240" w:lineRule="auto"/>
        <w:ind w:left="1440"/>
        <w:rPr>
          <w:rFonts w:ascii="Calibri" w:hAnsi="Calibri" w:cs="Calibri"/>
          <w:sz w:val="22"/>
          <w:szCs w:val="22"/>
          <w:lang w:val="en-GB"/>
        </w:rPr>
      </w:pPr>
    </w:p>
    <w:p w14:paraId="5F63845A" w14:textId="703178AC" w:rsidR="00DD0B53" w:rsidRPr="00B746C5" w:rsidRDefault="00DD0B53" w:rsidP="00042195">
      <w:pPr>
        <w:pStyle w:val="ListParagraph"/>
        <w:numPr>
          <w:ilvl w:val="1"/>
          <w:numId w:val="210"/>
        </w:numPr>
        <w:spacing w:after="0" w:line="240" w:lineRule="auto"/>
        <w:ind w:left="1134"/>
        <w:rPr>
          <w:rFonts w:ascii="Calibri" w:hAnsi="Calibri" w:cs="Calibri"/>
          <w:sz w:val="22"/>
          <w:szCs w:val="22"/>
          <w:lang w:val="en-GB"/>
        </w:rPr>
      </w:pPr>
      <w:r w:rsidRPr="00B746C5">
        <w:rPr>
          <w:rFonts w:ascii="Calibri" w:hAnsi="Calibri" w:cs="Calibri"/>
          <w:sz w:val="22"/>
          <w:szCs w:val="22"/>
          <w:lang w:val="en-GB"/>
        </w:rPr>
        <w:t>Prepare an implement a Remedial Action Plan in accordance with Condition 2</w:t>
      </w:r>
      <w:r w:rsidR="00366E1F">
        <w:rPr>
          <w:rFonts w:ascii="Calibri" w:hAnsi="Calibri" w:cs="Calibri"/>
          <w:sz w:val="22"/>
          <w:szCs w:val="22"/>
          <w:lang w:val="en-GB"/>
        </w:rPr>
        <w:t>6</w:t>
      </w:r>
      <w:r w:rsidRPr="00B746C5">
        <w:rPr>
          <w:rFonts w:ascii="Calibri" w:hAnsi="Calibri" w:cs="Calibri"/>
          <w:sz w:val="22"/>
          <w:szCs w:val="22"/>
          <w:lang w:val="en-GB"/>
        </w:rPr>
        <w:t>.</w:t>
      </w:r>
    </w:p>
    <w:p w14:paraId="07D95AB9" w14:textId="77777777" w:rsidR="00DD0B53" w:rsidRPr="00B746C5" w:rsidRDefault="00DD0B53" w:rsidP="00DD0B53">
      <w:pPr>
        <w:pStyle w:val="ListParagraph"/>
        <w:spacing w:after="0" w:line="240" w:lineRule="auto"/>
        <w:ind w:left="1440"/>
        <w:rPr>
          <w:rFonts w:ascii="Calibri" w:hAnsi="Calibri" w:cs="Calibri"/>
          <w:sz w:val="22"/>
          <w:szCs w:val="22"/>
          <w:lang w:val="en-GB"/>
        </w:rPr>
      </w:pPr>
    </w:p>
    <w:p w14:paraId="387A1F82" w14:textId="77777777" w:rsidR="00DD0B53" w:rsidRPr="00B746C5" w:rsidRDefault="00DD0B53" w:rsidP="00042195">
      <w:pPr>
        <w:pStyle w:val="ListParagraph"/>
        <w:numPr>
          <w:ilvl w:val="0"/>
          <w:numId w:val="210"/>
        </w:numPr>
        <w:spacing w:after="0" w:line="240" w:lineRule="auto"/>
        <w:ind w:left="567" w:hanging="567"/>
        <w:rPr>
          <w:rFonts w:ascii="Calibri" w:hAnsi="Calibri" w:cs="Calibri"/>
          <w:sz w:val="22"/>
          <w:szCs w:val="22"/>
          <w:lang w:val="en-GB"/>
        </w:rPr>
      </w:pPr>
      <w:r w:rsidRPr="00B746C5">
        <w:rPr>
          <w:rFonts w:ascii="Calibri" w:hAnsi="Calibri" w:cs="Calibri"/>
          <w:sz w:val="22"/>
          <w:szCs w:val="22"/>
          <w:lang w:val="en-GB"/>
        </w:rPr>
        <w:t>The Remedial Action Plan must:</w:t>
      </w:r>
    </w:p>
    <w:p w14:paraId="40178FD3" w14:textId="77777777" w:rsidR="00DD0B53" w:rsidRPr="00B746C5" w:rsidRDefault="00DD0B53" w:rsidP="00DD0B53">
      <w:pPr>
        <w:pStyle w:val="ListParagraph"/>
        <w:spacing w:after="0" w:line="240" w:lineRule="auto"/>
        <w:ind w:left="567"/>
        <w:rPr>
          <w:rFonts w:ascii="Calibri" w:hAnsi="Calibri" w:cs="Calibri"/>
          <w:sz w:val="22"/>
          <w:szCs w:val="22"/>
          <w:lang w:val="en-GB"/>
        </w:rPr>
      </w:pPr>
    </w:p>
    <w:p w14:paraId="62F56412" w14:textId="5C9208F5" w:rsidR="00DD0B53" w:rsidRPr="00B746C5" w:rsidRDefault="00DD0B53" w:rsidP="00042195">
      <w:pPr>
        <w:pStyle w:val="ListParagraph"/>
        <w:numPr>
          <w:ilvl w:val="1"/>
          <w:numId w:val="210"/>
        </w:numPr>
        <w:spacing w:after="0" w:line="240" w:lineRule="auto"/>
        <w:ind w:left="1134"/>
        <w:rPr>
          <w:rFonts w:ascii="Calibri" w:hAnsi="Calibri" w:cs="Calibri"/>
          <w:sz w:val="22"/>
          <w:szCs w:val="22"/>
          <w:lang w:val="en-GB"/>
        </w:rPr>
      </w:pPr>
      <w:r w:rsidRPr="00B746C5">
        <w:rPr>
          <w:rFonts w:ascii="Calibri" w:hAnsi="Calibri" w:cs="Calibri"/>
          <w:sz w:val="22"/>
          <w:szCs w:val="22"/>
          <w:lang w:val="en-GB"/>
        </w:rPr>
        <w:t xml:space="preserve">Be submitted to the </w:t>
      </w:r>
      <w:r w:rsidR="0055720C" w:rsidRPr="00B746C5">
        <w:rPr>
          <w:rFonts w:ascii="Calibri" w:hAnsi="Calibri" w:cs="Calibri"/>
          <w:sz w:val="22"/>
          <w:szCs w:val="22"/>
          <w:lang w:val="en-GB"/>
        </w:rPr>
        <w:t>Otago Regional Council</w:t>
      </w:r>
      <w:r w:rsidRPr="00B746C5">
        <w:rPr>
          <w:rFonts w:ascii="Calibri" w:hAnsi="Calibri" w:cs="Calibri"/>
          <w:sz w:val="22"/>
          <w:szCs w:val="22"/>
          <w:lang w:val="en-GB"/>
        </w:rPr>
        <w:t xml:space="preserve"> by 30 September of the same year as the monitoring results report required by Condition</w:t>
      </w:r>
      <w:r w:rsidR="00B36E53" w:rsidRPr="00B746C5">
        <w:rPr>
          <w:rFonts w:ascii="Calibri" w:hAnsi="Calibri" w:cs="Calibri"/>
          <w:sz w:val="22"/>
          <w:szCs w:val="22"/>
          <w:lang w:val="en-GB"/>
        </w:rPr>
        <w:t>s</w:t>
      </w:r>
      <w:r w:rsidRPr="00B746C5">
        <w:rPr>
          <w:rFonts w:ascii="Calibri" w:hAnsi="Calibri" w:cs="Calibri"/>
          <w:sz w:val="22"/>
          <w:szCs w:val="22"/>
          <w:lang w:val="en-GB"/>
        </w:rPr>
        <w:t xml:space="preserve"> 1</w:t>
      </w:r>
      <w:r w:rsidR="00366E1F">
        <w:rPr>
          <w:rFonts w:ascii="Calibri" w:hAnsi="Calibri" w:cs="Calibri"/>
          <w:sz w:val="22"/>
          <w:szCs w:val="22"/>
          <w:lang w:val="en-GB"/>
        </w:rPr>
        <w:t>9</w:t>
      </w:r>
      <w:r w:rsidR="00B36E53" w:rsidRPr="00B746C5">
        <w:rPr>
          <w:rFonts w:ascii="Calibri" w:hAnsi="Calibri" w:cs="Calibri"/>
          <w:sz w:val="22"/>
          <w:szCs w:val="22"/>
          <w:lang w:val="en-GB"/>
        </w:rPr>
        <w:t xml:space="preserve"> and/or </w:t>
      </w:r>
      <w:r w:rsidR="00AB5FC0" w:rsidRPr="00B746C5">
        <w:rPr>
          <w:rFonts w:ascii="Calibri" w:hAnsi="Calibri" w:cs="Calibri"/>
          <w:sz w:val="22"/>
          <w:szCs w:val="22"/>
          <w:lang w:val="en-GB"/>
        </w:rPr>
        <w:t>2</w:t>
      </w:r>
      <w:r w:rsidR="00366E1F">
        <w:rPr>
          <w:rFonts w:ascii="Calibri" w:hAnsi="Calibri" w:cs="Calibri"/>
          <w:sz w:val="22"/>
          <w:szCs w:val="22"/>
          <w:lang w:val="en-GB"/>
        </w:rPr>
        <w:t>5</w:t>
      </w:r>
      <w:r w:rsidRPr="00B746C5">
        <w:rPr>
          <w:rFonts w:ascii="Calibri" w:hAnsi="Calibri" w:cs="Calibri"/>
          <w:sz w:val="22"/>
          <w:szCs w:val="22"/>
          <w:lang w:val="en-GB"/>
        </w:rPr>
        <w:t>.</w:t>
      </w:r>
    </w:p>
    <w:p w14:paraId="7B0CFF3F" w14:textId="77777777" w:rsidR="00DD0B53" w:rsidRPr="00B746C5" w:rsidRDefault="00DD0B53" w:rsidP="00DD0B53">
      <w:pPr>
        <w:pStyle w:val="ListParagraph"/>
        <w:spacing w:after="0" w:line="240" w:lineRule="auto"/>
        <w:ind w:left="1134"/>
        <w:rPr>
          <w:rFonts w:ascii="Calibri" w:hAnsi="Calibri" w:cs="Calibri"/>
          <w:sz w:val="22"/>
          <w:szCs w:val="22"/>
          <w:lang w:val="en-GB"/>
        </w:rPr>
      </w:pPr>
    </w:p>
    <w:p w14:paraId="3CA905A1" w14:textId="77777777" w:rsidR="00DD0B53" w:rsidRPr="00B746C5" w:rsidRDefault="00DD0B53" w:rsidP="00042195">
      <w:pPr>
        <w:pStyle w:val="ListParagraph"/>
        <w:numPr>
          <w:ilvl w:val="1"/>
          <w:numId w:val="210"/>
        </w:numPr>
        <w:spacing w:after="0" w:line="240" w:lineRule="auto"/>
        <w:ind w:left="1134"/>
        <w:rPr>
          <w:rFonts w:ascii="Calibri" w:hAnsi="Calibri" w:cs="Calibri"/>
          <w:sz w:val="22"/>
          <w:szCs w:val="22"/>
          <w:lang w:val="en-GB"/>
        </w:rPr>
      </w:pPr>
      <w:r w:rsidRPr="00B746C5">
        <w:rPr>
          <w:rFonts w:ascii="Calibri" w:hAnsi="Calibri" w:cs="Calibri"/>
          <w:sz w:val="22"/>
          <w:szCs w:val="22"/>
          <w:lang w:val="en-GB"/>
        </w:rPr>
        <w:t>Set out the methods and timeframes for alternating and adapting wastewater treatment and disposal practices or catchment mitigation measures to ensure that water quality is improved such that:</w:t>
      </w:r>
    </w:p>
    <w:p w14:paraId="3B49C123" w14:textId="77777777" w:rsidR="00DD0B53" w:rsidRPr="00E9589D" w:rsidRDefault="00DD0B53" w:rsidP="00DD0B53">
      <w:pPr>
        <w:spacing w:after="0" w:line="240" w:lineRule="auto"/>
        <w:rPr>
          <w:rFonts w:ascii="Calibri" w:hAnsi="Calibri" w:cs="Calibri"/>
          <w:sz w:val="22"/>
          <w:szCs w:val="22"/>
          <w:lang w:val="en-GB"/>
        </w:rPr>
      </w:pPr>
    </w:p>
    <w:p w14:paraId="178338C7" w14:textId="0F60B735" w:rsidR="00DD0B53" w:rsidRPr="00E9589D" w:rsidRDefault="00DD0B53" w:rsidP="00042195">
      <w:pPr>
        <w:pStyle w:val="ListParagraph"/>
        <w:numPr>
          <w:ilvl w:val="2"/>
          <w:numId w:val="210"/>
        </w:numPr>
        <w:spacing w:after="0" w:line="240" w:lineRule="auto"/>
        <w:ind w:left="1560" w:hanging="284"/>
        <w:rPr>
          <w:rFonts w:ascii="Calibri" w:hAnsi="Calibri" w:cs="Calibri"/>
          <w:sz w:val="22"/>
          <w:szCs w:val="22"/>
          <w:lang w:val="en-GB"/>
        </w:rPr>
      </w:pPr>
      <w:r w:rsidRPr="00E9589D">
        <w:rPr>
          <w:rFonts w:ascii="Calibri" w:hAnsi="Calibri" w:cs="Calibri"/>
          <w:sz w:val="22"/>
          <w:szCs w:val="22"/>
          <w:lang w:val="en-GB"/>
        </w:rPr>
        <w:t>The average Lake TLI at each of the three lake monitoring sites as identified in</w:t>
      </w:r>
      <w:r w:rsidR="00160776">
        <w:rPr>
          <w:rFonts w:ascii="Calibri" w:hAnsi="Calibri" w:cs="Calibri"/>
          <w:sz w:val="22"/>
          <w:szCs w:val="22"/>
          <w:lang w:val="en-GB"/>
        </w:rPr>
        <w:t xml:space="preserve"> the plan titled</w:t>
      </w:r>
      <w:r w:rsidRPr="00E9589D">
        <w:rPr>
          <w:rFonts w:ascii="Calibri" w:hAnsi="Calibri" w:cs="Calibri"/>
          <w:sz w:val="22"/>
          <w:szCs w:val="22"/>
          <w:lang w:val="en-GB"/>
        </w:rPr>
        <w:t xml:space="preserve"> </w:t>
      </w:r>
      <w:r w:rsidR="0030576B" w:rsidRPr="00E9589D">
        <w:rPr>
          <w:rFonts w:ascii="Calibri" w:hAnsi="Calibri" w:cs="Calibri"/>
          <w:sz w:val="22"/>
          <w:szCs w:val="22"/>
          <w:lang w:eastAsia="ar-SA"/>
        </w:rPr>
        <w:t xml:space="preserve">“Monitoring” prepared by Lowe Environmental Impact, dated </w:t>
      </w:r>
      <w:r w:rsidR="00160776">
        <w:rPr>
          <w:rFonts w:ascii="Calibri" w:hAnsi="Calibri" w:cs="Calibri"/>
          <w:sz w:val="22"/>
          <w:szCs w:val="22"/>
          <w:lang w:eastAsia="ar-SA"/>
        </w:rPr>
        <w:t xml:space="preserve"> </w:t>
      </w:r>
      <w:r w:rsidR="007B5E82">
        <w:rPr>
          <w:rFonts w:ascii="Calibri" w:hAnsi="Calibri" w:cs="Calibri"/>
          <w:sz w:val="22"/>
          <w:szCs w:val="22"/>
          <w:lang w:eastAsia="ar-SA"/>
        </w:rPr>
        <w:t>17</w:t>
      </w:r>
      <w:r w:rsidR="00160776">
        <w:rPr>
          <w:rFonts w:ascii="Calibri" w:hAnsi="Calibri" w:cs="Calibri"/>
          <w:sz w:val="22"/>
          <w:szCs w:val="22"/>
          <w:lang w:eastAsia="ar-SA"/>
        </w:rPr>
        <w:t>.09.2025</w:t>
      </w:r>
      <w:r w:rsidRPr="00E9589D">
        <w:rPr>
          <w:rFonts w:ascii="Calibri" w:hAnsi="Calibri" w:cs="Calibri"/>
          <w:sz w:val="22"/>
          <w:szCs w:val="22"/>
          <w:lang w:val="en-GB"/>
        </w:rPr>
        <w:t xml:space="preserve"> is returned to a state that is less than one TLI score greater than the average baseline for each site as recorded in the “</w:t>
      </w:r>
      <w:r w:rsidR="00160776">
        <w:rPr>
          <w:rFonts w:ascii="Calibri" w:hAnsi="Calibri" w:cs="Calibri"/>
          <w:sz w:val="22"/>
          <w:szCs w:val="22"/>
          <w:lang w:val="en-GB"/>
        </w:rPr>
        <w:t>B</w:t>
      </w:r>
      <w:r w:rsidRPr="00E9589D">
        <w:rPr>
          <w:rFonts w:ascii="Calibri" w:hAnsi="Calibri" w:cs="Calibri"/>
          <w:sz w:val="22"/>
          <w:szCs w:val="22"/>
          <w:lang w:val="en-GB"/>
        </w:rPr>
        <w:t xml:space="preserve">aseline </w:t>
      </w:r>
      <w:r w:rsidR="00160776">
        <w:rPr>
          <w:rFonts w:ascii="Calibri" w:hAnsi="Calibri" w:cs="Calibri"/>
          <w:sz w:val="22"/>
          <w:szCs w:val="22"/>
          <w:lang w:val="en-GB"/>
        </w:rPr>
        <w:t>S</w:t>
      </w:r>
      <w:r w:rsidRPr="00E9589D">
        <w:rPr>
          <w:rFonts w:ascii="Calibri" w:hAnsi="Calibri" w:cs="Calibri"/>
          <w:sz w:val="22"/>
          <w:szCs w:val="22"/>
          <w:lang w:val="en-GB"/>
        </w:rPr>
        <w:t>tudy</w:t>
      </w:r>
      <w:r w:rsidR="00160776">
        <w:rPr>
          <w:rFonts w:ascii="Calibri" w:hAnsi="Calibri" w:cs="Calibri"/>
          <w:sz w:val="22"/>
          <w:szCs w:val="22"/>
          <w:lang w:val="en-GB"/>
        </w:rPr>
        <w:t xml:space="preserve"> 2022</w:t>
      </w:r>
      <w:r w:rsidRPr="00E9589D">
        <w:rPr>
          <w:rFonts w:ascii="Calibri" w:hAnsi="Calibri" w:cs="Calibri"/>
          <w:sz w:val="22"/>
          <w:szCs w:val="22"/>
          <w:lang w:val="en-GB"/>
        </w:rPr>
        <w:t>” (i.e., averages of the reported TLI score baselines are: Site SMP-4 2.23; SMP-5 1.96; SMP-6 1.71). .</w:t>
      </w:r>
    </w:p>
    <w:p w14:paraId="2025F4B3" w14:textId="51CABDDA" w:rsidR="00DD0B53" w:rsidRPr="00B746C5" w:rsidRDefault="00DD0B53" w:rsidP="00042195">
      <w:pPr>
        <w:pStyle w:val="ListParagraph"/>
        <w:numPr>
          <w:ilvl w:val="2"/>
          <w:numId w:val="210"/>
        </w:numPr>
        <w:spacing w:after="0" w:line="240" w:lineRule="auto"/>
        <w:ind w:left="1560" w:hanging="284"/>
        <w:rPr>
          <w:rFonts w:ascii="Calibri" w:hAnsi="Calibri" w:cs="Calibri"/>
          <w:sz w:val="22"/>
          <w:szCs w:val="22"/>
          <w:lang w:val="en-GB"/>
        </w:rPr>
      </w:pPr>
      <w:r w:rsidRPr="00E9589D">
        <w:rPr>
          <w:rFonts w:ascii="Calibri" w:hAnsi="Calibri" w:cs="Calibri"/>
          <w:sz w:val="22"/>
          <w:szCs w:val="22"/>
          <w:lang w:val="en-GB"/>
        </w:rPr>
        <w:t>The 80</w:t>
      </w:r>
      <w:r w:rsidRPr="00E9589D">
        <w:rPr>
          <w:rFonts w:ascii="Calibri" w:hAnsi="Calibri" w:cs="Calibri"/>
          <w:sz w:val="22"/>
          <w:szCs w:val="22"/>
          <w:vertAlign w:val="superscript"/>
          <w:lang w:val="en-GB"/>
        </w:rPr>
        <w:t>th</w:t>
      </w:r>
      <w:r w:rsidRPr="00E9589D">
        <w:rPr>
          <w:rFonts w:ascii="Calibri" w:hAnsi="Calibri" w:cs="Calibri"/>
          <w:sz w:val="22"/>
          <w:szCs w:val="22"/>
          <w:lang w:val="en-GB"/>
        </w:rPr>
        <w:t xml:space="preserve"> percentile total nitrogen, total phosphorus and </w:t>
      </w:r>
      <w:r w:rsidRPr="00E9589D">
        <w:rPr>
          <w:rFonts w:ascii="Calibri" w:hAnsi="Calibri" w:cs="Calibri"/>
          <w:i/>
          <w:sz w:val="22"/>
          <w:szCs w:val="22"/>
          <w:lang w:val="en-GB"/>
        </w:rPr>
        <w:t>Escherichia coli</w:t>
      </w:r>
      <w:r w:rsidRPr="00E9589D">
        <w:rPr>
          <w:rFonts w:ascii="Calibri" w:hAnsi="Calibri" w:cs="Calibri"/>
          <w:sz w:val="22"/>
          <w:szCs w:val="22"/>
          <w:lang w:val="en-GB"/>
        </w:rPr>
        <w:t xml:space="preserve"> concentrations are below </w:t>
      </w:r>
      <w:r w:rsidRPr="00B746C5">
        <w:rPr>
          <w:rFonts w:ascii="Calibri" w:hAnsi="Calibri" w:cs="Calibri"/>
          <w:sz w:val="22"/>
          <w:szCs w:val="22"/>
          <w:lang w:val="en-GB"/>
        </w:rPr>
        <w:t xml:space="preserve">the limits in Condition </w:t>
      </w:r>
      <w:r w:rsidR="00366E1F">
        <w:rPr>
          <w:rFonts w:ascii="Calibri" w:hAnsi="Calibri" w:cs="Calibri"/>
          <w:sz w:val="22"/>
          <w:szCs w:val="22"/>
          <w:lang w:val="en-GB"/>
        </w:rPr>
        <w:t>20</w:t>
      </w:r>
      <w:r w:rsidRPr="00B746C5">
        <w:rPr>
          <w:rFonts w:ascii="Calibri" w:hAnsi="Calibri" w:cs="Calibri"/>
          <w:sz w:val="22"/>
          <w:szCs w:val="22"/>
          <w:lang w:val="en-GB"/>
        </w:rPr>
        <w:t>.</w:t>
      </w:r>
    </w:p>
    <w:p w14:paraId="6B2938AA" w14:textId="77777777" w:rsidR="00DD0B53" w:rsidRPr="00E9589D" w:rsidRDefault="00DD0B53" w:rsidP="00042195">
      <w:pPr>
        <w:pStyle w:val="ListParagraph"/>
        <w:numPr>
          <w:ilvl w:val="2"/>
          <w:numId w:val="210"/>
        </w:numPr>
        <w:spacing w:after="0" w:line="240" w:lineRule="auto"/>
        <w:ind w:left="1560" w:hanging="284"/>
        <w:rPr>
          <w:rFonts w:ascii="Calibri" w:hAnsi="Calibri" w:cs="Calibri"/>
          <w:sz w:val="22"/>
          <w:szCs w:val="22"/>
          <w:lang w:val="en-GB"/>
        </w:rPr>
      </w:pPr>
      <w:r w:rsidRPr="00B746C5">
        <w:rPr>
          <w:rFonts w:ascii="Calibri" w:hAnsi="Calibri" w:cs="Calibri"/>
          <w:sz w:val="22"/>
          <w:szCs w:val="22"/>
          <w:lang w:val="en-GB"/>
        </w:rPr>
        <w:t>The chlorophyll-a, total nitrogen, total phosphorus and dissolved reactive phosphorus attribute states under the NPS-FM 2020 are not decreased</w:t>
      </w:r>
      <w:r w:rsidRPr="00E9589D">
        <w:rPr>
          <w:rFonts w:ascii="Calibri" w:hAnsi="Calibri" w:cs="Calibri"/>
          <w:sz w:val="22"/>
          <w:szCs w:val="22"/>
          <w:lang w:val="en-GB"/>
        </w:rPr>
        <w:t>.</w:t>
      </w:r>
    </w:p>
    <w:p w14:paraId="276FB018" w14:textId="77777777" w:rsidR="00DD0B53" w:rsidRPr="00E9589D" w:rsidRDefault="00DD0B53" w:rsidP="00DD0B53">
      <w:pPr>
        <w:pStyle w:val="ListParagraph"/>
        <w:spacing w:after="0" w:line="240" w:lineRule="auto"/>
        <w:ind w:left="1440"/>
        <w:rPr>
          <w:rFonts w:ascii="Calibri" w:hAnsi="Calibri" w:cs="Calibri"/>
          <w:sz w:val="22"/>
          <w:szCs w:val="22"/>
          <w:lang w:val="en-GB"/>
        </w:rPr>
      </w:pPr>
    </w:p>
    <w:p w14:paraId="02C35693" w14:textId="15684116" w:rsidR="00DD0B53" w:rsidRPr="00E9589D" w:rsidRDefault="00DD0B53" w:rsidP="00042195">
      <w:pPr>
        <w:pStyle w:val="ListParagraph"/>
        <w:numPr>
          <w:ilvl w:val="1"/>
          <w:numId w:val="210"/>
        </w:numPr>
        <w:spacing w:after="0" w:line="240" w:lineRule="auto"/>
        <w:ind w:left="1134"/>
        <w:rPr>
          <w:rFonts w:ascii="Calibri" w:hAnsi="Calibri" w:cs="Calibri"/>
          <w:sz w:val="22"/>
          <w:szCs w:val="22"/>
          <w:lang w:val="en-GB"/>
        </w:rPr>
      </w:pPr>
      <w:r w:rsidRPr="00E9589D">
        <w:rPr>
          <w:rFonts w:ascii="Calibri" w:hAnsi="Calibri" w:cs="Calibri"/>
          <w:sz w:val="22"/>
          <w:szCs w:val="22"/>
          <w:lang w:val="en-GB"/>
        </w:rPr>
        <w:t xml:space="preserve">Any wastewater treatment plant actions required by the Remedial Action Plan must be incorporated into the Operations and Management Manual (O and M). The Consent Holder must provide the </w:t>
      </w:r>
      <w:r w:rsidR="0055720C">
        <w:rPr>
          <w:rFonts w:ascii="Calibri" w:hAnsi="Calibri" w:cs="Calibri"/>
          <w:sz w:val="22"/>
          <w:szCs w:val="22"/>
          <w:lang w:val="en-GB"/>
        </w:rPr>
        <w:t xml:space="preserve">Otago Regional Council </w:t>
      </w:r>
      <w:r w:rsidRPr="00E9589D">
        <w:rPr>
          <w:rFonts w:ascii="Calibri" w:hAnsi="Calibri" w:cs="Calibri"/>
          <w:sz w:val="22"/>
          <w:szCs w:val="22"/>
          <w:lang w:val="en-GB"/>
        </w:rPr>
        <w:t xml:space="preserve">an amended O and M within 5 working days of it being finalised. The amended O and M must not be implemented until written notice is received from the </w:t>
      </w:r>
      <w:r w:rsidR="0055720C">
        <w:rPr>
          <w:rFonts w:ascii="Calibri" w:hAnsi="Calibri" w:cs="Calibri"/>
          <w:sz w:val="22"/>
          <w:szCs w:val="22"/>
          <w:lang w:val="en-GB"/>
        </w:rPr>
        <w:t>Otago Regional Council</w:t>
      </w:r>
      <w:r w:rsidRPr="00E9589D">
        <w:rPr>
          <w:rFonts w:ascii="Calibri" w:hAnsi="Calibri" w:cs="Calibri"/>
          <w:sz w:val="22"/>
          <w:szCs w:val="22"/>
          <w:lang w:val="en-GB"/>
        </w:rPr>
        <w:t>.</w:t>
      </w:r>
    </w:p>
    <w:p w14:paraId="1ADCEE51" w14:textId="77777777" w:rsidR="00DD0B53" w:rsidRPr="00E9589D" w:rsidRDefault="00DD0B53" w:rsidP="00DD0B53">
      <w:pPr>
        <w:pStyle w:val="ListParagraph"/>
        <w:spacing w:after="0" w:line="240" w:lineRule="auto"/>
        <w:ind w:left="1134" w:hanging="360"/>
        <w:rPr>
          <w:rFonts w:ascii="Calibri" w:hAnsi="Calibri" w:cs="Calibri"/>
          <w:sz w:val="22"/>
          <w:szCs w:val="22"/>
          <w:lang w:val="en-GB"/>
        </w:rPr>
      </w:pPr>
    </w:p>
    <w:p w14:paraId="28AF53A6" w14:textId="696129F4" w:rsidR="00DD0B53" w:rsidRPr="00E9589D" w:rsidRDefault="00DD0B53" w:rsidP="00042195">
      <w:pPr>
        <w:pStyle w:val="ListParagraph"/>
        <w:numPr>
          <w:ilvl w:val="1"/>
          <w:numId w:val="210"/>
        </w:numPr>
        <w:spacing w:after="0" w:line="240" w:lineRule="auto"/>
        <w:ind w:left="1134"/>
        <w:rPr>
          <w:rFonts w:ascii="Calibri" w:hAnsi="Calibri" w:cs="Calibri"/>
          <w:sz w:val="22"/>
          <w:szCs w:val="22"/>
          <w:lang w:val="en-GB"/>
        </w:rPr>
      </w:pPr>
      <w:r w:rsidRPr="00E9589D">
        <w:rPr>
          <w:rFonts w:ascii="Calibri" w:hAnsi="Calibri" w:cs="Calibri"/>
          <w:sz w:val="22"/>
          <w:szCs w:val="22"/>
          <w:lang w:val="en-GB"/>
        </w:rPr>
        <w:t>The amended O</w:t>
      </w:r>
      <w:r w:rsidR="006612E8">
        <w:rPr>
          <w:rFonts w:ascii="Calibri" w:hAnsi="Calibri" w:cs="Calibri"/>
          <w:sz w:val="22"/>
          <w:szCs w:val="22"/>
          <w:lang w:val="en-GB"/>
        </w:rPr>
        <w:t>perations</w:t>
      </w:r>
      <w:r w:rsidRPr="00E9589D">
        <w:rPr>
          <w:rFonts w:ascii="Calibri" w:hAnsi="Calibri" w:cs="Calibri"/>
          <w:sz w:val="22"/>
          <w:szCs w:val="22"/>
          <w:lang w:val="en-GB"/>
        </w:rPr>
        <w:t xml:space="preserve"> and M</w:t>
      </w:r>
      <w:r w:rsidR="006612E8">
        <w:rPr>
          <w:rFonts w:ascii="Calibri" w:hAnsi="Calibri" w:cs="Calibri"/>
          <w:sz w:val="22"/>
          <w:szCs w:val="22"/>
          <w:lang w:val="en-GB"/>
        </w:rPr>
        <w:t>anagement Manual</w:t>
      </w:r>
      <w:r w:rsidRPr="00E9589D">
        <w:rPr>
          <w:rFonts w:ascii="Calibri" w:hAnsi="Calibri" w:cs="Calibri"/>
          <w:sz w:val="22"/>
          <w:szCs w:val="22"/>
          <w:lang w:val="en-GB"/>
        </w:rPr>
        <w:t xml:space="preserve"> must be implemented within 3 months of the receipt of the </w:t>
      </w:r>
      <w:r w:rsidR="0055720C">
        <w:rPr>
          <w:rFonts w:ascii="Calibri" w:hAnsi="Calibri" w:cs="Calibri"/>
          <w:sz w:val="22"/>
          <w:szCs w:val="22"/>
          <w:lang w:val="en-GB"/>
        </w:rPr>
        <w:t>Otago Regional Council’s</w:t>
      </w:r>
      <w:r w:rsidRPr="00E9589D">
        <w:rPr>
          <w:rFonts w:ascii="Calibri" w:hAnsi="Calibri" w:cs="Calibri"/>
          <w:sz w:val="22"/>
          <w:szCs w:val="22"/>
          <w:lang w:val="en-GB"/>
        </w:rPr>
        <w:t xml:space="preserve"> written notice or within a timeframe agreed with the </w:t>
      </w:r>
      <w:r w:rsidR="0055720C">
        <w:rPr>
          <w:rFonts w:ascii="Calibri" w:hAnsi="Calibri" w:cs="Calibri"/>
          <w:sz w:val="22"/>
          <w:szCs w:val="22"/>
          <w:lang w:val="en-GB"/>
        </w:rPr>
        <w:t>Otago Regional Council</w:t>
      </w:r>
      <w:r w:rsidRPr="00E9589D">
        <w:rPr>
          <w:rFonts w:ascii="Calibri" w:hAnsi="Calibri" w:cs="Calibri"/>
          <w:sz w:val="22"/>
          <w:szCs w:val="22"/>
          <w:lang w:val="en-GB"/>
        </w:rPr>
        <w:t>.</w:t>
      </w:r>
    </w:p>
    <w:p w14:paraId="6928D6F4" w14:textId="77777777" w:rsidR="00DD0B53" w:rsidRPr="00E9589D" w:rsidRDefault="00DD0B53" w:rsidP="00DD0B53">
      <w:pPr>
        <w:pStyle w:val="ListParagraph"/>
        <w:spacing w:after="0" w:line="240" w:lineRule="auto"/>
        <w:ind w:left="1647"/>
        <w:rPr>
          <w:rFonts w:ascii="Calibri" w:hAnsi="Calibri" w:cs="Calibri"/>
          <w:sz w:val="22"/>
          <w:szCs w:val="22"/>
          <w:lang w:val="en-GB"/>
        </w:rPr>
      </w:pPr>
    </w:p>
    <w:p w14:paraId="5ECB2BB3" w14:textId="3C3C8C29" w:rsidR="00DD0B53" w:rsidRPr="00B746C5" w:rsidRDefault="00DD0B53" w:rsidP="00042195">
      <w:pPr>
        <w:pStyle w:val="ListParagraph"/>
        <w:numPr>
          <w:ilvl w:val="0"/>
          <w:numId w:val="210"/>
        </w:numPr>
        <w:spacing w:after="0" w:line="240" w:lineRule="auto"/>
        <w:ind w:left="567" w:hanging="567"/>
        <w:rPr>
          <w:rFonts w:ascii="Calibri" w:hAnsi="Calibri" w:cs="Calibri"/>
          <w:sz w:val="22"/>
          <w:szCs w:val="22"/>
          <w:lang w:val="en-GB"/>
        </w:rPr>
      </w:pPr>
      <w:r w:rsidRPr="00B746C5">
        <w:rPr>
          <w:rFonts w:ascii="Calibri" w:hAnsi="Calibri" w:cs="Calibri"/>
          <w:sz w:val="22"/>
          <w:szCs w:val="22"/>
          <w:lang w:val="en-GB"/>
        </w:rPr>
        <w:t xml:space="preserve">The Remedial Action Plan required by Condition </w:t>
      </w:r>
      <w:r w:rsidR="00366E1F">
        <w:rPr>
          <w:rFonts w:ascii="Calibri" w:hAnsi="Calibri" w:cs="Calibri"/>
          <w:sz w:val="22"/>
          <w:szCs w:val="22"/>
          <w:lang w:val="en-GB"/>
        </w:rPr>
        <w:t>21</w:t>
      </w:r>
      <w:r w:rsidR="00235E04" w:rsidRPr="00B746C5">
        <w:rPr>
          <w:rFonts w:ascii="Calibri" w:hAnsi="Calibri" w:cs="Calibri"/>
          <w:sz w:val="22"/>
          <w:szCs w:val="22"/>
          <w:lang w:val="en-GB"/>
        </w:rPr>
        <w:t xml:space="preserve"> or </w:t>
      </w:r>
      <w:r w:rsidR="006C1B85" w:rsidRPr="00B746C5">
        <w:rPr>
          <w:rFonts w:ascii="Calibri" w:hAnsi="Calibri" w:cs="Calibri"/>
          <w:sz w:val="22"/>
          <w:szCs w:val="22"/>
          <w:lang w:val="en-GB"/>
        </w:rPr>
        <w:t>2</w:t>
      </w:r>
      <w:r w:rsidR="00366E1F">
        <w:rPr>
          <w:rFonts w:ascii="Calibri" w:hAnsi="Calibri" w:cs="Calibri"/>
          <w:sz w:val="22"/>
          <w:szCs w:val="22"/>
          <w:lang w:val="en-GB"/>
        </w:rPr>
        <w:t>6</w:t>
      </w:r>
      <w:r w:rsidRPr="00B746C5">
        <w:rPr>
          <w:rFonts w:ascii="Calibri" w:hAnsi="Calibri" w:cs="Calibri"/>
          <w:sz w:val="22"/>
          <w:szCs w:val="22"/>
          <w:lang w:val="en-GB"/>
        </w:rPr>
        <w:t xml:space="preserve"> will not be required if a two-person expert scientist panel (with one expert nominated by the </w:t>
      </w:r>
      <w:r w:rsidR="0055720C" w:rsidRPr="00B746C5">
        <w:rPr>
          <w:rFonts w:ascii="Calibri" w:hAnsi="Calibri" w:cs="Calibri"/>
          <w:sz w:val="22"/>
          <w:szCs w:val="22"/>
          <w:lang w:val="en-GB"/>
        </w:rPr>
        <w:t xml:space="preserve">Otago Regional Council </w:t>
      </w:r>
      <w:r w:rsidRPr="00B746C5">
        <w:rPr>
          <w:rFonts w:ascii="Calibri" w:hAnsi="Calibri" w:cs="Calibri"/>
          <w:sz w:val="22"/>
          <w:szCs w:val="22"/>
          <w:lang w:val="en-GB"/>
        </w:rPr>
        <w:t xml:space="preserve">) both conclude, after considering the relevant available information (including wider catchment resource consent compliance), that the cause of the breach of the water quality limits in Condition </w:t>
      </w:r>
      <w:r w:rsidR="00366E1F">
        <w:rPr>
          <w:rFonts w:ascii="Calibri" w:hAnsi="Calibri" w:cs="Calibri"/>
          <w:sz w:val="22"/>
          <w:szCs w:val="22"/>
          <w:lang w:val="en-GB"/>
        </w:rPr>
        <w:t>20</w:t>
      </w:r>
      <w:r w:rsidRPr="00B746C5">
        <w:rPr>
          <w:rFonts w:ascii="Calibri" w:hAnsi="Calibri" w:cs="Calibri"/>
          <w:sz w:val="22"/>
          <w:szCs w:val="22"/>
          <w:lang w:val="en-GB"/>
        </w:rPr>
        <w:t xml:space="preserve">(a-c) </w:t>
      </w:r>
      <w:r w:rsidR="00EF216E" w:rsidRPr="00B746C5">
        <w:rPr>
          <w:rFonts w:ascii="Calibri" w:hAnsi="Calibri" w:cs="Calibri"/>
          <w:sz w:val="22"/>
          <w:szCs w:val="22"/>
          <w:lang w:val="en-GB"/>
        </w:rPr>
        <w:t xml:space="preserve">or </w:t>
      </w:r>
      <w:r w:rsidR="006C1B85" w:rsidRPr="00B746C5">
        <w:rPr>
          <w:rFonts w:ascii="Calibri" w:hAnsi="Calibri" w:cs="Calibri"/>
          <w:sz w:val="22"/>
          <w:szCs w:val="22"/>
          <w:lang w:val="en-GB"/>
        </w:rPr>
        <w:t>2</w:t>
      </w:r>
      <w:r w:rsidR="00366E1F">
        <w:rPr>
          <w:rFonts w:ascii="Calibri" w:hAnsi="Calibri" w:cs="Calibri"/>
          <w:sz w:val="22"/>
          <w:szCs w:val="22"/>
          <w:lang w:val="en-GB"/>
        </w:rPr>
        <w:t>5</w:t>
      </w:r>
      <w:r w:rsidR="00EF216E" w:rsidRPr="00B746C5">
        <w:rPr>
          <w:rFonts w:ascii="Calibri" w:hAnsi="Calibri" w:cs="Calibri"/>
          <w:sz w:val="22"/>
          <w:szCs w:val="22"/>
          <w:lang w:val="en-GB"/>
        </w:rPr>
        <w:t xml:space="preserve"> </w:t>
      </w:r>
      <w:r w:rsidRPr="00B746C5">
        <w:rPr>
          <w:rFonts w:ascii="Calibri" w:hAnsi="Calibri" w:cs="Calibri"/>
          <w:sz w:val="22"/>
          <w:szCs w:val="22"/>
          <w:lang w:val="en-GB"/>
        </w:rPr>
        <w:t xml:space="preserve">was unlikely to have been caused in any part by nutrient loss associated with the discharge authorised by this consent. If agreement between the experts is not </w:t>
      </w:r>
      <w:proofErr w:type="gramStart"/>
      <w:r w:rsidRPr="00B746C5">
        <w:rPr>
          <w:rFonts w:ascii="Calibri" w:hAnsi="Calibri" w:cs="Calibri"/>
          <w:sz w:val="22"/>
          <w:szCs w:val="22"/>
          <w:lang w:val="en-GB"/>
        </w:rPr>
        <w:t>reached</w:t>
      </w:r>
      <w:proofErr w:type="gramEnd"/>
      <w:r w:rsidRPr="00B746C5">
        <w:rPr>
          <w:rFonts w:ascii="Calibri" w:hAnsi="Calibri" w:cs="Calibri"/>
          <w:sz w:val="22"/>
          <w:szCs w:val="22"/>
          <w:lang w:val="en-GB"/>
        </w:rPr>
        <w:t xml:space="preserve"> then the investigation and actions required by Condition </w:t>
      </w:r>
      <w:r w:rsidR="00763468" w:rsidRPr="00B746C5">
        <w:rPr>
          <w:rFonts w:ascii="Calibri" w:hAnsi="Calibri" w:cs="Calibri"/>
          <w:sz w:val="22"/>
          <w:szCs w:val="22"/>
          <w:lang w:val="en-GB"/>
        </w:rPr>
        <w:t>2</w:t>
      </w:r>
      <w:r w:rsidR="00366E1F">
        <w:rPr>
          <w:rFonts w:ascii="Calibri" w:hAnsi="Calibri" w:cs="Calibri"/>
          <w:sz w:val="22"/>
          <w:szCs w:val="22"/>
          <w:lang w:val="en-GB"/>
        </w:rPr>
        <w:t>6</w:t>
      </w:r>
      <w:r w:rsidRPr="00B746C5">
        <w:rPr>
          <w:rFonts w:ascii="Calibri" w:hAnsi="Calibri" w:cs="Calibri"/>
          <w:sz w:val="22"/>
          <w:szCs w:val="22"/>
          <w:lang w:val="en-GB"/>
        </w:rPr>
        <w:t xml:space="preserve"> must be undertaken.</w:t>
      </w:r>
    </w:p>
    <w:p w14:paraId="60D2EDBF" w14:textId="77777777" w:rsidR="00DD0B53" w:rsidRPr="00E9589D" w:rsidRDefault="00DD0B53" w:rsidP="00DD0B53">
      <w:pPr>
        <w:spacing w:after="0" w:line="240" w:lineRule="auto"/>
        <w:rPr>
          <w:rFonts w:ascii="Calibri" w:hAnsi="Calibri" w:cs="Calibri"/>
          <w:sz w:val="22"/>
          <w:szCs w:val="22"/>
          <w:lang w:val="en-GB"/>
        </w:rPr>
      </w:pPr>
    </w:p>
    <w:p w14:paraId="16F796B9" w14:textId="143F684C" w:rsidR="00DD0B53" w:rsidRPr="00E9589D" w:rsidRDefault="00F8430B" w:rsidP="00042195">
      <w:pPr>
        <w:pStyle w:val="ListParagraph"/>
        <w:numPr>
          <w:ilvl w:val="0"/>
          <w:numId w:val="210"/>
        </w:numPr>
        <w:spacing w:after="0" w:line="240" w:lineRule="auto"/>
        <w:ind w:left="567" w:hanging="567"/>
        <w:rPr>
          <w:rFonts w:ascii="Calibri" w:hAnsi="Calibri" w:cs="Calibri"/>
          <w:sz w:val="22"/>
          <w:szCs w:val="22"/>
          <w:lang w:eastAsia="ar-SA"/>
        </w:rPr>
      </w:pPr>
      <w:r>
        <w:rPr>
          <w:rFonts w:ascii="Calibri" w:hAnsi="Calibri" w:cs="Calibri"/>
          <w:sz w:val="22"/>
          <w:szCs w:val="22"/>
          <w:lang w:eastAsia="ar-SA"/>
        </w:rPr>
        <w:t xml:space="preserve">Following commissioning of the wastewater treatment plant, an </w:t>
      </w:r>
      <w:r w:rsidR="00DD0B53" w:rsidRPr="00E9589D">
        <w:rPr>
          <w:rFonts w:ascii="Calibri" w:hAnsi="Calibri" w:cs="Calibri"/>
          <w:sz w:val="22"/>
          <w:szCs w:val="22"/>
          <w:lang w:eastAsia="ar-SA"/>
        </w:rPr>
        <w:t xml:space="preserve"> assessment of the soil conditions shall be undertaken by a suitably qualified and experienced practitioner on a biennial basis until such time as the </w:t>
      </w:r>
      <w:r w:rsidR="0055720C">
        <w:rPr>
          <w:rFonts w:ascii="Calibri" w:hAnsi="Calibri" w:cs="Calibri"/>
          <w:sz w:val="22"/>
          <w:szCs w:val="22"/>
          <w:lang w:eastAsia="ar-SA"/>
        </w:rPr>
        <w:t xml:space="preserve">Otago Regional Council </w:t>
      </w:r>
      <w:r w:rsidR="00DD0B53" w:rsidRPr="00E9589D">
        <w:rPr>
          <w:rFonts w:ascii="Calibri" w:hAnsi="Calibri" w:cs="Calibri"/>
          <w:sz w:val="22"/>
          <w:szCs w:val="22"/>
          <w:lang w:eastAsia="ar-SA"/>
        </w:rPr>
        <w:t xml:space="preserve"> determines the effects of the disposal to land are acceptable. The assessment shall include:</w:t>
      </w:r>
    </w:p>
    <w:p w14:paraId="335E04FC" w14:textId="77777777" w:rsidR="00DD0B53" w:rsidRPr="00E9589D" w:rsidRDefault="00DD0B53" w:rsidP="00DD0B53">
      <w:pPr>
        <w:pStyle w:val="ListParagraph"/>
        <w:spacing w:after="0" w:line="240" w:lineRule="auto"/>
        <w:rPr>
          <w:rFonts w:ascii="Calibri" w:hAnsi="Calibri" w:cs="Calibri"/>
          <w:sz w:val="22"/>
          <w:szCs w:val="22"/>
          <w:lang w:eastAsia="ar-SA"/>
        </w:rPr>
      </w:pPr>
    </w:p>
    <w:p w14:paraId="38F1FFDA"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a) </w:t>
      </w:r>
      <w:r w:rsidRPr="00E9589D">
        <w:rPr>
          <w:rFonts w:ascii="Calibri" w:hAnsi="Calibri" w:cs="Calibri"/>
          <w:sz w:val="22"/>
          <w:szCs w:val="22"/>
          <w:lang w:eastAsia="ar-SA"/>
        </w:rPr>
        <w:tab/>
        <w:t>Four soil samples shall be from each LTA zone, at the following depths</w:t>
      </w:r>
    </w:p>
    <w:p w14:paraId="36F132E6" w14:textId="77777777" w:rsidR="00DD0B53" w:rsidRPr="00E9589D" w:rsidRDefault="00DD0B53" w:rsidP="00584F0A">
      <w:pPr>
        <w:pStyle w:val="ListParagraph"/>
        <w:numPr>
          <w:ilvl w:val="2"/>
          <w:numId w:val="93"/>
        </w:numPr>
        <w:spacing w:after="0" w:line="240" w:lineRule="auto"/>
        <w:ind w:left="1560"/>
        <w:rPr>
          <w:rFonts w:ascii="Calibri" w:hAnsi="Calibri" w:cs="Calibri"/>
          <w:sz w:val="22"/>
          <w:szCs w:val="22"/>
          <w:lang w:eastAsia="ar-SA"/>
        </w:rPr>
      </w:pPr>
      <w:r w:rsidRPr="00E9589D">
        <w:rPr>
          <w:rFonts w:ascii="Calibri" w:hAnsi="Calibri" w:cs="Calibri"/>
          <w:sz w:val="22"/>
          <w:szCs w:val="22"/>
          <w:lang w:eastAsia="ar-SA"/>
        </w:rPr>
        <w:t>0 -20 cm</w:t>
      </w:r>
    </w:p>
    <w:p w14:paraId="5E3A8030" w14:textId="77777777" w:rsidR="00DD0B53" w:rsidRPr="00E9589D" w:rsidRDefault="00DD0B53" w:rsidP="00584F0A">
      <w:pPr>
        <w:pStyle w:val="ListParagraph"/>
        <w:numPr>
          <w:ilvl w:val="2"/>
          <w:numId w:val="93"/>
        </w:numPr>
        <w:spacing w:after="0" w:line="240" w:lineRule="auto"/>
        <w:ind w:left="1560"/>
        <w:rPr>
          <w:rFonts w:ascii="Calibri" w:hAnsi="Calibri" w:cs="Calibri"/>
          <w:sz w:val="22"/>
          <w:szCs w:val="22"/>
          <w:lang w:eastAsia="ar-SA"/>
        </w:rPr>
      </w:pPr>
      <w:r w:rsidRPr="00E9589D">
        <w:rPr>
          <w:rFonts w:ascii="Calibri" w:hAnsi="Calibri" w:cs="Calibri"/>
          <w:sz w:val="22"/>
          <w:szCs w:val="22"/>
          <w:lang w:eastAsia="ar-SA"/>
        </w:rPr>
        <w:t>30 – 50 or at the application depth</w:t>
      </w:r>
    </w:p>
    <w:p w14:paraId="05549B17" w14:textId="77777777" w:rsidR="00DD0B53" w:rsidRPr="00E9589D" w:rsidRDefault="00DD0B53" w:rsidP="00584F0A">
      <w:pPr>
        <w:pStyle w:val="ListParagraph"/>
        <w:numPr>
          <w:ilvl w:val="0"/>
          <w:numId w:val="93"/>
        </w:numPr>
        <w:spacing w:after="0" w:line="240" w:lineRule="auto"/>
        <w:ind w:left="1560"/>
        <w:rPr>
          <w:rFonts w:ascii="Calibri" w:hAnsi="Calibri" w:cs="Calibri"/>
          <w:sz w:val="22"/>
          <w:szCs w:val="22"/>
          <w:lang w:eastAsia="ar-SA"/>
        </w:rPr>
      </w:pPr>
      <w:r w:rsidRPr="00E9589D">
        <w:rPr>
          <w:rFonts w:ascii="Calibri" w:hAnsi="Calibri" w:cs="Calibri"/>
          <w:sz w:val="22"/>
          <w:szCs w:val="22"/>
          <w:lang w:eastAsia="ar-SA"/>
        </w:rPr>
        <w:t>80 – 100 cm</w:t>
      </w:r>
    </w:p>
    <w:p w14:paraId="19CE792E" w14:textId="77777777" w:rsidR="00DD0B53" w:rsidRPr="00E9589D" w:rsidRDefault="00DD0B53" w:rsidP="00DD0B53">
      <w:pPr>
        <w:pStyle w:val="ListParagraph"/>
        <w:spacing w:after="0" w:line="240" w:lineRule="auto"/>
        <w:rPr>
          <w:rFonts w:ascii="Calibri" w:hAnsi="Calibri" w:cs="Calibri"/>
          <w:sz w:val="22"/>
          <w:szCs w:val="22"/>
          <w:lang w:eastAsia="ar-SA"/>
        </w:rPr>
      </w:pPr>
    </w:p>
    <w:p w14:paraId="210B998D"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b) </w:t>
      </w:r>
      <w:r w:rsidRPr="00E9589D">
        <w:rPr>
          <w:rFonts w:ascii="Calibri" w:hAnsi="Calibri" w:cs="Calibri"/>
          <w:sz w:val="22"/>
          <w:szCs w:val="22"/>
          <w:lang w:eastAsia="ar-SA"/>
        </w:rPr>
        <w:tab/>
        <w:t>The four soil samples from each depth shall then be composited and analysed for the following:</w:t>
      </w:r>
    </w:p>
    <w:p w14:paraId="535B0A28" w14:textId="77777777" w:rsidR="00025EEC" w:rsidRPr="00E9589D" w:rsidRDefault="00025EEC" w:rsidP="00DD0B53">
      <w:pPr>
        <w:spacing w:after="0" w:line="240" w:lineRule="auto"/>
        <w:ind w:left="1134" w:hanging="425"/>
        <w:rPr>
          <w:rFonts w:ascii="Calibri" w:hAnsi="Calibri" w:cs="Calibri"/>
          <w:sz w:val="22"/>
          <w:szCs w:val="22"/>
          <w:lang w:eastAsia="ar-SA"/>
        </w:rPr>
      </w:pPr>
    </w:p>
    <w:p w14:paraId="550E86C5" w14:textId="77777777" w:rsidR="00DD0B53" w:rsidRPr="00E9589D" w:rsidRDefault="00DD0B53" w:rsidP="00584F0A">
      <w:pPr>
        <w:pStyle w:val="ListParagraph"/>
        <w:numPr>
          <w:ilvl w:val="2"/>
          <w:numId w:val="94"/>
        </w:numPr>
        <w:spacing w:after="0" w:line="240" w:lineRule="auto"/>
        <w:ind w:left="1701" w:hanging="425"/>
        <w:rPr>
          <w:rFonts w:ascii="Calibri" w:hAnsi="Calibri" w:cs="Calibri"/>
          <w:sz w:val="22"/>
          <w:szCs w:val="22"/>
          <w:lang w:eastAsia="ar-SA"/>
        </w:rPr>
      </w:pPr>
      <w:r w:rsidRPr="00E9589D">
        <w:rPr>
          <w:rFonts w:ascii="Calibri" w:hAnsi="Calibri" w:cs="Calibri"/>
          <w:sz w:val="22"/>
          <w:szCs w:val="22"/>
          <w:lang w:eastAsia="ar-SA"/>
        </w:rPr>
        <w:t>Exchangeable Cations (Sodium, Potassium, Magnesium, Calcium</w:t>
      </w:r>
      <w:proofErr w:type="gramStart"/>
      <w:r w:rsidRPr="00E9589D">
        <w:rPr>
          <w:rFonts w:ascii="Calibri" w:hAnsi="Calibri" w:cs="Calibri"/>
          <w:sz w:val="22"/>
          <w:szCs w:val="22"/>
          <w:lang w:eastAsia="ar-SA"/>
        </w:rPr>
        <w:t>);</w:t>
      </w:r>
      <w:proofErr w:type="gramEnd"/>
    </w:p>
    <w:p w14:paraId="29551786" w14:textId="77777777" w:rsidR="00DD0B53" w:rsidRPr="00E9589D" w:rsidRDefault="00DD0B53" w:rsidP="00584F0A">
      <w:pPr>
        <w:pStyle w:val="ListParagraph"/>
        <w:numPr>
          <w:ilvl w:val="0"/>
          <w:numId w:val="94"/>
        </w:numPr>
        <w:spacing w:after="0" w:line="240" w:lineRule="auto"/>
        <w:ind w:left="1701" w:hanging="425"/>
        <w:rPr>
          <w:rFonts w:ascii="Calibri" w:hAnsi="Calibri" w:cs="Calibri"/>
          <w:sz w:val="22"/>
          <w:szCs w:val="22"/>
          <w:lang w:eastAsia="ar-SA"/>
        </w:rPr>
      </w:pPr>
      <w:r w:rsidRPr="00E9589D">
        <w:rPr>
          <w:rFonts w:ascii="Calibri" w:hAnsi="Calibri" w:cs="Calibri"/>
          <w:sz w:val="22"/>
          <w:szCs w:val="22"/>
          <w:lang w:eastAsia="ar-SA"/>
        </w:rPr>
        <w:t xml:space="preserve">Olsen </w:t>
      </w:r>
      <w:proofErr w:type="gramStart"/>
      <w:r w:rsidRPr="00E9589D">
        <w:rPr>
          <w:rFonts w:ascii="Calibri" w:hAnsi="Calibri" w:cs="Calibri"/>
          <w:sz w:val="22"/>
          <w:szCs w:val="22"/>
          <w:lang w:eastAsia="ar-SA"/>
        </w:rPr>
        <w:t>P;</w:t>
      </w:r>
      <w:proofErr w:type="gramEnd"/>
    </w:p>
    <w:p w14:paraId="40742EFF" w14:textId="77777777" w:rsidR="00DD0B53" w:rsidRPr="00E9589D" w:rsidRDefault="00DD0B53" w:rsidP="00584F0A">
      <w:pPr>
        <w:pStyle w:val="ListParagraph"/>
        <w:numPr>
          <w:ilvl w:val="0"/>
          <w:numId w:val="94"/>
        </w:numPr>
        <w:spacing w:after="0" w:line="240" w:lineRule="auto"/>
        <w:ind w:left="1701" w:hanging="425"/>
        <w:rPr>
          <w:rFonts w:ascii="Calibri" w:hAnsi="Calibri" w:cs="Calibri"/>
          <w:sz w:val="22"/>
          <w:szCs w:val="22"/>
          <w:lang w:eastAsia="ar-SA"/>
        </w:rPr>
      </w:pPr>
      <w:r w:rsidRPr="00E9589D">
        <w:rPr>
          <w:rFonts w:ascii="Calibri" w:hAnsi="Calibri" w:cs="Calibri"/>
          <w:sz w:val="22"/>
          <w:szCs w:val="22"/>
          <w:lang w:eastAsia="ar-SA"/>
        </w:rPr>
        <w:t>Total P</w:t>
      </w:r>
    </w:p>
    <w:p w14:paraId="443BB2C5" w14:textId="77777777" w:rsidR="00DD0B53" w:rsidRPr="00E9589D" w:rsidRDefault="00DD0B53" w:rsidP="00584F0A">
      <w:pPr>
        <w:pStyle w:val="ListParagraph"/>
        <w:numPr>
          <w:ilvl w:val="0"/>
          <w:numId w:val="94"/>
        </w:numPr>
        <w:spacing w:after="0" w:line="240" w:lineRule="auto"/>
        <w:ind w:left="1701" w:hanging="425"/>
        <w:rPr>
          <w:rFonts w:ascii="Calibri" w:hAnsi="Calibri" w:cs="Calibri"/>
          <w:sz w:val="22"/>
          <w:szCs w:val="22"/>
          <w:lang w:eastAsia="ar-SA"/>
        </w:rPr>
      </w:pPr>
      <w:r w:rsidRPr="00E9589D">
        <w:rPr>
          <w:rFonts w:ascii="Calibri" w:hAnsi="Calibri" w:cs="Calibri"/>
          <w:sz w:val="22"/>
          <w:szCs w:val="22"/>
          <w:lang w:eastAsia="ar-SA"/>
        </w:rPr>
        <w:t xml:space="preserve">Cation exchange </w:t>
      </w:r>
      <w:proofErr w:type="gramStart"/>
      <w:r w:rsidRPr="00E9589D">
        <w:rPr>
          <w:rFonts w:ascii="Calibri" w:hAnsi="Calibri" w:cs="Calibri"/>
          <w:sz w:val="22"/>
          <w:szCs w:val="22"/>
          <w:lang w:eastAsia="ar-SA"/>
        </w:rPr>
        <w:t>capacity;</w:t>
      </w:r>
      <w:proofErr w:type="gramEnd"/>
    </w:p>
    <w:p w14:paraId="41460A01" w14:textId="77777777" w:rsidR="00DD0B53" w:rsidRPr="00E9589D" w:rsidRDefault="00DD0B53" w:rsidP="00584F0A">
      <w:pPr>
        <w:pStyle w:val="ListParagraph"/>
        <w:numPr>
          <w:ilvl w:val="0"/>
          <w:numId w:val="94"/>
        </w:numPr>
        <w:spacing w:after="0" w:line="240" w:lineRule="auto"/>
        <w:ind w:left="1701" w:hanging="425"/>
        <w:rPr>
          <w:rFonts w:ascii="Calibri" w:hAnsi="Calibri" w:cs="Calibri"/>
          <w:sz w:val="22"/>
          <w:szCs w:val="22"/>
          <w:lang w:eastAsia="ar-SA"/>
        </w:rPr>
      </w:pPr>
      <w:r w:rsidRPr="00E9589D">
        <w:rPr>
          <w:rFonts w:ascii="Calibri" w:hAnsi="Calibri" w:cs="Calibri"/>
          <w:sz w:val="22"/>
          <w:szCs w:val="22"/>
          <w:lang w:eastAsia="ar-SA"/>
        </w:rPr>
        <w:t xml:space="preserve">Base </w:t>
      </w:r>
      <w:proofErr w:type="gramStart"/>
      <w:r w:rsidRPr="00E9589D">
        <w:rPr>
          <w:rFonts w:ascii="Calibri" w:hAnsi="Calibri" w:cs="Calibri"/>
          <w:sz w:val="22"/>
          <w:szCs w:val="22"/>
          <w:lang w:eastAsia="ar-SA"/>
        </w:rPr>
        <w:t>saturation;</w:t>
      </w:r>
      <w:proofErr w:type="gramEnd"/>
    </w:p>
    <w:p w14:paraId="36FAAB6B" w14:textId="77777777" w:rsidR="00DD0B53" w:rsidRPr="00E9589D" w:rsidRDefault="00DD0B53" w:rsidP="00584F0A">
      <w:pPr>
        <w:pStyle w:val="ListParagraph"/>
        <w:numPr>
          <w:ilvl w:val="0"/>
          <w:numId w:val="94"/>
        </w:numPr>
        <w:spacing w:after="0" w:line="240" w:lineRule="auto"/>
        <w:ind w:left="1701" w:hanging="425"/>
        <w:rPr>
          <w:rFonts w:ascii="Calibri" w:hAnsi="Calibri" w:cs="Calibri"/>
          <w:sz w:val="22"/>
          <w:szCs w:val="22"/>
          <w:lang w:eastAsia="ar-SA"/>
        </w:rPr>
      </w:pPr>
      <w:r w:rsidRPr="00E9589D">
        <w:rPr>
          <w:rFonts w:ascii="Calibri" w:hAnsi="Calibri" w:cs="Calibri"/>
          <w:sz w:val="22"/>
          <w:szCs w:val="22"/>
          <w:lang w:eastAsia="ar-SA"/>
        </w:rPr>
        <w:t xml:space="preserve">Total </w:t>
      </w:r>
      <w:proofErr w:type="gramStart"/>
      <w:r w:rsidRPr="00E9589D">
        <w:rPr>
          <w:rFonts w:ascii="Calibri" w:hAnsi="Calibri" w:cs="Calibri"/>
          <w:sz w:val="22"/>
          <w:szCs w:val="22"/>
          <w:lang w:eastAsia="ar-SA"/>
        </w:rPr>
        <w:t>carbon;</w:t>
      </w:r>
      <w:proofErr w:type="gramEnd"/>
    </w:p>
    <w:p w14:paraId="498F06A8" w14:textId="77777777" w:rsidR="00DD0B53" w:rsidRPr="00E9589D" w:rsidRDefault="00DD0B53" w:rsidP="00584F0A">
      <w:pPr>
        <w:pStyle w:val="ListParagraph"/>
        <w:numPr>
          <w:ilvl w:val="0"/>
          <w:numId w:val="94"/>
        </w:numPr>
        <w:spacing w:after="0" w:line="240" w:lineRule="auto"/>
        <w:ind w:left="1701" w:hanging="425"/>
        <w:rPr>
          <w:rFonts w:ascii="Calibri" w:hAnsi="Calibri" w:cs="Calibri"/>
          <w:sz w:val="22"/>
          <w:szCs w:val="22"/>
          <w:lang w:eastAsia="ar-SA"/>
        </w:rPr>
      </w:pPr>
      <w:r w:rsidRPr="00E9589D">
        <w:rPr>
          <w:rFonts w:ascii="Calibri" w:hAnsi="Calibri" w:cs="Calibri"/>
          <w:sz w:val="22"/>
          <w:szCs w:val="22"/>
          <w:lang w:eastAsia="ar-SA"/>
        </w:rPr>
        <w:t xml:space="preserve">Total </w:t>
      </w:r>
      <w:proofErr w:type="gramStart"/>
      <w:r w:rsidRPr="00E9589D">
        <w:rPr>
          <w:rFonts w:ascii="Calibri" w:hAnsi="Calibri" w:cs="Calibri"/>
          <w:sz w:val="22"/>
          <w:szCs w:val="22"/>
          <w:lang w:eastAsia="ar-SA"/>
        </w:rPr>
        <w:t>nitrogen;</w:t>
      </w:r>
      <w:proofErr w:type="gramEnd"/>
      <w:r w:rsidRPr="00E9589D">
        <w:rPr>
          <w:rFonts w:ascii="Calibri" w:hAnsi="Calibri" w:cs="Calibri"/>
          <w:sz w:val="22"/>
          <w:szCs w:val="22"/>
          <w:lang w:eastAsia="ar-SA"/>
        </w:rPr>
        <w:t xml:space="preserve"> </w:t>
      </w:r>
    </w:p>
    <w:p w14:paraId="0EFF2C42" w14:textId="77777777" w:rsidR="00DD0B53" w:rsidRPr="00E9589D" w:rsidRDefault="00DD0B53" w:rsidP="00584F0A">
      <w:pPr>
        <w:pStyle w:val="ListParagraph"/>
        <w:numPr>
          <w:ilvl w:val="0"/>
          <w:numId w:val="94"/>
        </w:numPr>
        <w:spacing w:after="0" w:line="240" w:lineRule="auto"/>
        <w:ind w:left="1701" w:hanging="425"/>
        <w:rPr>
          <w:rFonts w:ascii="Calibri" w:hAnsi="Calibri" w:cs="Calibri"/>
          <w:sz w:val="22"/>
          <w:szCs w:val="22"/>
          <w:lang w:eastAsia="ar-SA"/>
        </w:rPr>
      </w:pPr>
      <w:r w:rsidRPr="00E9589D">
        <w:rPr>
          <w:rFonts w:ascii="Calibri" w:hAnsi="Calibri" w:cs="Calibri"/>
          <w:sz w:val="22"/>
          <w:szCs w:val="22"/>
          <w:lang w:eastAsia="ar-SA"/>
        </w:rPr>
        <w:t xml:space="preserve">pH; and </w:t>
      </w:r>
    </w:p>
    <w:p w14:paraId="6E518F8E" w14:textId="77777777" w:rsidR="00DD0B53" w:rsidRPr="00E9589D" w:rsidRDefault="00DD0B53" w:rsidP="00584F0A">
      <w:pPr>
        <w:pStyle w:val="ListParagraph"/>
        <w:numPr>
          <w:ilvl w:val="0"/>
          <w:numId w:val="94"/>
        </w:numPr>
        <w:spacing w:after="0" w:line="240" w:lineRule="auto"/>
        <w:ind w:left="1701" w:hanging="425"/>
        <w:rPr>
          <w:rFonts w:ascii="Calibri" w:hAnsi="Calibri" w:cs="Calibri"/>
          <w:sz w:val="22"/>
          <w:szCs w:val="22"/>
          <w:lang w:eastAsia="ar-SA"/>
        </w:rPr>
      </w:pPr>
      <w:r w:rsidRPr="00E9589D">
        <w:rPr>
          <w:rFonts w:ascii="Calibri" w:hAnsi="Calibri" w:cs="Calibri"/>
          <w:sz w:val="22"/>
          <w:szCs w:val="22"/>
          <w:lang w:eastAsia="ar-SA"/>
        </w:rPr>
        <w:t>Suite of seven heavy metals (Arsenic, Cadmium, Chromium, Copper, Nickel, Lead, Zinc)</w:t>
      </w:r>
    </w:p>
    <w:p w14:paraId="49FD218A" w14:textId="77777777" w:rsidR="00DD0B53" w:rsidRPr="00E9589D" w:rsidRDefault="00DD0B53" w:rsidP="00DD0B53">
      <w:pPr>
        <w:pStyle w:val="ListParagraph"/>
        <w:spacing w:after="0" w:line="240" w:lineRule="auto"/>
        <w:ind w:left="1418"/>
        <w:rPr>
          <w:rFonts w:ascii="Calibri" w:hAnsi="Calibri" w:cs="Calibri"/>
          <w:sz w:val="22"/>
          <w:szCs w:val="22"/>
          <w:lang w:eastAsia="ar-SA"/>
        </w:rPr>
      </w:pPr>
    </w:p>
    <w:p w14:paraId="0EFC74CA" w14:textId="0EB01AB6" w:rsidR="00DD0B53" w:rsidRPr="00F1357A" w:rsidRDefault="00DD0B53" w:rsidP="00584F0A">
      <w:pPr>
        <w:pStyle w:val="ListParagraph"/>
        <w:numPr>
          <w:ilvl w:val="2"/>
          <w:numId w:val="111"/>
        </w:numPr>
        <w:spacing w:after="0" w:line="240" w:lineRule="auto"/>
        <w:ind w:left="1134"/>
        <w:rPr>
          <w:rFonts w:ascii="Calibri" w:hAnsi="Calibri" w:cs="Calibri"/>
          <w:sz w:val="22"/>
          <w:szCs w:val="22"/>
          <w:lang w:eastAsia="ar-SA"/>
        </w:rPr>
      </w:pPr>
      <w:r w:rsidRPr="00F1357A">
        <w:rPr>
          <w:rFonts w:ascii="Calibri" w:hAnsi="Calibri" w:cs="Calibri"/>
          <w:sz w:val="22"/>
          <w:szCs w:val="22"/>
          <w:lang w:eastAsia="ar-SA"/>
        </w:rPr>
        <w:t>At the application depth, soil shall also be tested for:</w:t>
      </w:r>
    </w:p>
    <w:p w14:paraId="41C8689A" w14:textId="77777777" w:rsidR="0030576B" w:rsidRPr="00E9589D" w:rsidRDefault="0030576B" w:rsidP="0030576B">
      <w:pPr>
        <w:pStyle w:val="ListParagraph"/>
        <w:spacing w:after="0" w:line="240" w:lineRule="auto"/>
        <w:rPr>
          <w:rFonts w:ascii="Calibri" w:hAnsi="Calibri" w:cs="Calibri"/>
          <w:sz w:val="22"/>
          <w:szCs w:val="22"/>
          <w:lang w:eastAsia="ar-SA"/>
        </w:rPr>
      </w:pPr>
    </w:p>
    <w:p w14:paraId="06193211" w14:textId="77777777" w:rsidR="00DD0B53" w:rsidRPr="00E9589D" w:rsidRDefault="00DD0B53" w:rsidP="00DD0B53">
      <w:pPr>
        <w:spacing w:after="0" w:line="240" w:lineRule="auto"/>
        <w:ind w:left="1418" w:hanging="284"/>
        <w:rPr>
          <w:rFonts w:ascii="Calibri" w:hAnsi="Calibri" w:cs="Calibri"/>
          <w:sz w:val="22"/>
          <w:szCs w:val="22"/>
          <w:lang w:eastAsia="ar-SA"/>
        </w:rPr>
      </w:pPr>
      <w:proofErr w:type="spellStart"/>
      <w:r w:rsidRPr="00E9589D">
        <w:rPr>
          <w:rFonts w:ascii="Calibri" w:hAnsi="Calibri" w:cs="Calibri"/>
          <w:sz w:val="22"/>
          <w:szCs w:val="22"/>
          <w:lang w:eastAsia="ar-SA"/>
        </w:rPr>
        <w:t>i</w:t>
      </w:r>
      <w:proofErr w:type="spellEnd"/>
      <w:r w:rsidRPr="00E9589D">
        <w:rPr>
          <w:rFonts w:ascii="Calibri" w:hAnsi="Calibri" w:cs="Calibri"/>
          <w:sz w:val="22"/>
          <w:szCs w:val="22"/>
          <w:lang w:eastAsia="ar-SA"/>
        </w:rPr>
        <w:t>. in situ infiltration capacity (</w:t>
      </w:r>
      <w:proofErr w:type="spellStart"/>
      <w:r w:rsidRPr="00E9589D">
        <w:rPr>
          <w:rFonts w:ascii="Calibri" w:hAnsi="Calibri" w:cs="Calibri"/>
          <w:sz w:val="22"/>
          <w:szCs w:val="22"/>
          <w:lang w:eastAsia="ar-SA"/>
        </w:rPr>
        <w:t>Ksat</w:t>
      </w:r>
      <w:proofErr w:type="spellEnd"/>
      <w:r w:rsidRPr="00E9589D">
        <w:rPr>
          <w:rFonts w:ascii="Calibri" w:hAnsi="Calibri" w:cs="Calibri"/>
          <w:sz w:val="22"/>
          <w:szCs w:val="22"/>
          <w:lang w:eastAsia="ar-SA"/>
        </w:rPr>
        <w:t xml:space="preserve">) at the application </w:t>
      </w:r>
      <w:proofErr w:type="gramStart"/>
      <w:r w:rsidRPr="00E9589D">
        <w:rPr>
          <w:rFonts w:ascii="Calibri" w:hAnsi="Calibri" w:cs="Calibri"/>
          <w:sz w:val="22"/>
          <w:szCs w:val="22"/>
          <w:lang w:eastAsia="ar-SA"/>
        </w:rPr>
        <w:t>depth;</w:t>
      </w:r>
      <w:proofErr w:type="gramEnd"/>
    </w:p>
    <w:p w14:paraId="0FA270FF" w14:textId="77777777" w:rsidR="00DD0B53" w:rsidRPr="00E9589D" w:rsidRDefault="00DD0B53" w:rsidP="00DD0B53">
      <w:pPr>
        <w:spacing w:after="0" w:line="240" w:lineRule="auto"/>
        <w:ind w:left="1418" w:hanging="284"/>
        <w:rPr>
          <w:rFonts w:ascii="Calibri" w:hAnsi="Calibri" w:cs="Calibri"/>
          <w:sz w:val="22"/>
          <w:szCs w:val="22"/>
          <w:lang w:eastAsia="ar-SA"/>
        </w:rPr>
      </w:pPr>
      <w:r w:rsidRPr="00E9589D">
        <w:rPr>
          <w:rFonts w:ascii="Calibri" w:hAnsi="Calibri" w:cs="Calibri"/>
          <w:sz w:val="22"/>
          <w:szCs w:val="22"/>
          <w:lang w:eastAsia="ar-SA"/>
        </w:rPr>
        <w:t>ii. indications of oxidation reduction potential (</w:t>
      </w:r>
      <w:proofErr w:type="spellStart"/>
      <w:r w:rsidRPr="00E9589D">
        <w:rPr>
          <w:rFonts w:ascii="Calibri" w:hAnsi="Calibri" w:cs="Calibri"/>
          <w:sz w:val="22"/>
          <w:szCs w:val="22"/>
          <w:lang w:eastAsia="ar-SA"/>
        </w:rPr>
        <w:t>gleying</w:t>
      </w:r>
      <w:proofErr w:type="spellEnd"/>
      <w:r w:rsidRPr="00E9589D">
        <w:rPr>
          <w:rFonts w:ascii="Calibri" w:hAnsi="Calibri" w:cs="Calibri"/>
          <w:sz w:val="22"/>
          <w:szCs w:val="22"/>
          <w:lang w:eastAsia="ar-SA"/>
        </w:rPr>
        <w:t xml:space="preserve">) of the </w:t>
      </w:r>
      <w:proofErr w:type="gramStart"/>
      <w:r w:rsidRPr="00E9589D">
        <w:rPr>
          <w:rFonts w:ascii="Calibri" w:hAnsi="Calibri" w:cs="Calibri"/>
          <w:sz w:val="22"/>
          <w:szCs w:val="22"/>
          <w:lang w:eastAsia="ar-SA"/>
        </w:rPr>
        <w:t>soil;</w:t>
      </w:r>
      <w:proofErr w:type="gramEnd"/>
    </w:p>
    <w:p w14:paraId="65D5B0AA" w14:textId="77777777" w:rsidR="00DD0B53" w:rsidRPr="00E9589D" w:rsidRDefault="00DD0B53" w:rsidP="00DD0B53">
      <w:pPr>
        <w:spacing w:after="0" w:line="240" w:lineRule="auto"/>
        <w:ind w:left="1418" w:hanging="284"/>
        <w:rPr>
          <w:rFonts w:ascii="Calibri" w:hAnsi="Calibri" w:cs="Calibri"/>
          <w:sz w:val="22"/>
          <w:szCs w:val="22"/>
          <w:lang w:eastAsia="ar-SA"/>
        </w:rPr>
      </w:pPr>
      <w:r w:rsidRPr="00E9589D">
        <w:rPr>
          <w:rFonts w:ascii="Calibri" w:hAnsi="Calibri" w:cs="Calibri"/>
          <w:sz w:val="22"/>
          <w:szCs w:val="22"/>
          <w:lang w:eastAsia="ar-SA"/>
        </w:rPr>
        <w:t>iii. an infield assessment of soil structure</w:t>
      </w:r>
    </w:p>
    <w:p w14:paraId="51E75547" w14:textId="77777777" w:rsidR="00DD0B53" w:rsidRPr="00E9589D" w:rsidRDefault="00DD0B53" w:rsidP="00DD0B53">
      <w:pPr>
        <w:spacing w:after="0" w:line="240" w:lineRule="auto"/>
        <w:rPr>
          <w:rFonts w:ascii="Calibri" w:hAnsi="Calibri" w:cs="Calibri"/>
          <w:sz w:val="22"/>
          <w:szCs w:val="22"/>
          <w:lang w:eastAsia="ar-SA"/>
        </w:rPr>
      </w:pPr>
    </w:p>
    <w:p w14:paraId="32BF77BC" w14:textId="79D9C5C0" w:rsidR="00DD0B53" w:rsidRPr="00E9589D" w:rsidRDefault="0030576B"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lastRenderedPageBreak/>
        <w:t>c</w:t>
      </w:r>
      <w:r w:rsidR="00DD0B53" w:rsidRPr="00E9589D">
        <w:rPr>
          <w:rFonts w:ascii="Calibri" w:hAnsi="Calibri" w:cs="Calibri"/>
          <w:sz w:val="22"/>
          <w:szCs w:val="22"/>
          <w:lang w:eastAsia="ar-SA"/>
        </w:rPr>
        <w:t xml:space="preserve">) </w:t>
      </w:r>
      <w:r w:rsidR="00DD0B53" w:rsidRPr="00E9589D">
        <w:rPr>
          <w:rFonts w:ascii="Calibri" w:hAnsi="Calibri" w:cs="Calibri"/>
          <w:sz w:val="22"/>
          <w:szCs w:val="22"/>
          <w:lang w:eastAsia="ar-SA"/>
        </w:rPr>
        <w:tab/>
        <w:t xml:space="preserve">A control site shall be chosen outside of the LTA, and samples collected and tested in accordance with condition’s </w:t>
      </w:r>
      <w:r w:rsidR="00025EEC" w:rsidRPr="00F1357A">
        <w:rPr>
          <w:rFonts w:ascii="Calibri" w:hAnsi="Calibri" w:cs="Calibri"/>
          <w:sz w:val="22"/>
          <w:szCs w:val="22"/>
          <w:lang w:eastAsia="ar-SA"/>
        </w:rPr>
        <w:t>2</w:t>
      </w:r>
      <w:r w:rsidR="00366E1F">
        <w:rPr>
          <w:rFonts w:ascii="Calibri" w:hAnsi="Calibri" w:cs="Calibri"/>
          <w:sz w:val="22"/>
          <w:szCs w:val="22"/>
          <w:lang w:eastAsia="ar-SA"/>
        </w:rPr>
        <w:t>3</w:t>
      </w:r>
      <w:r w:rsidR="00F2123B" w:rsidRPr="00F1357A">
        <w:rPr>
          <w:rFonts w:ascii="Calibri" w:hAnsi="Calibri" w:cs="Calibri"/>
          <w:sz w:val="22"/>
          <w:szCs w:val="22"/>
          <w:lang w:eastAsia="ar-SA"/>
        </w:rPr>
        <w:t>(a)-(c)</w:t>
      </w:r>
      <w:r w:rsidR="00DD0B53" w:rsidRPr="00F1357A">
        <w:rPr>
          <w:rFonts w:ascii="Calibri" w:hAnsi="Calibri" w:cs="Calibri"/>
          <w:sz w:val="22"/>
          <w:szCs w:val="22"/>
          <w:lang w:eastAsia="ar-SA"/>
        </w:rPr>
        <w:t>.</w:t>
      </w:r>
      <w:r w:rsidR="00DD0B53" w:rsidRPr="00E9589D">
        <w:rPr>
          <w:rFonts w:ascii="Calibri" w:hAnsi="Calibri" w:cs="Calibri"/>
          <w:sz w:val="22"/>
          <w:szCs w:val="22"/>
          <w:lang w:eastAsia="ar-SA"/>
        </w:rPr>
        <w:t xml:space="preserve"> The control samples shall not be composited with the LTA samples.</w:t>
      </w:r>
    </w:p>
    <w:p w14:paraId="76613332" w14:textId="77777777" w:rsidR="00DD0B53" w:rsidRPr="00E9589D" w:rsidRDefault="00DD0B53" w:rsidP="00DD0B53">
      <w:pPr>
        <w:spacing w:after="0" w:line="240" w:lineRule="auto"/>
        <w:ind w:left="993" w:hanging="284"/>
        <w:rPr>
          <w:rFonts w:ascii="Calibri" w:hAnsi="Calibri" w:cs="Calibri"/>
          <w:sz w:val="22"/>
          <w:szCs w:val="22"/>
          <w:lang w:eastAsia="ar-SA"/>
        </w:rPr>
      </w:pPr>
    </w:p>
    <w:p w14:paraId="09F60572" w14:textId="575CE154" w:rsidR="00DD0B53" w:rsidRPr="00E9589D" w:rsidRDefault="0030576B"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d</w:t>
      </w:r>
      <w:r w:rsidR="00DD0B53" w:rsidRPr="00E9589D">
        <w:rPr>
          <w:rFonts w:ascii="Calibri" w:hAnsi="Calibri" w:cs="Calibri"/>
          <w:sz w:val="22"/>
          <w:szCs w:val="22"/>
          <w:lang w:eastAsia="ar-SA"/>
        </w:rPr>
        <w:t xml:space="preserve">) </w:t>
      </w:r>
      <w:r w:rsidR="00DD0B53" w:rsidRPr="00E9589D">
        <w:rPr>
          <w:rFonts w:ascii="Calibri" w:hAnsi="Calibri" w:cs="Calibri"/>
          <w:sz w:val="22"/>
          <w:szCs w:val="22"/>
          <w:lang w:eastAsia="ar-SA"/>
        </w:rPr>
        <w:tab/>
        <w:t xml:space="preserve">The results of the soil assessment shall be submitted to the </w:t>
      </w:r>
      <w:r w:rsidR="0055720C">
        <w:rPr>
          <w:rFonts w:ascii="Calibri" w:hAnsi="Calibri" w:cs="Calibri"/>
          <w:sz w:val="22"/>
          <w:szCs w:val="22"/>
          <w:lang w:eastAsia="ar-SA"/>
        </w:rPr>
        <w:t xml:space="preserve">Otago Regional Council </w:t>
      </w:r>
      <w:r w:rsidR="00DD0B53" w:rsidRPr="00E9589D">
        <w:rPr>
          <w:rFonts w:ascii="Calibri" w:hAnsi="Calibri" w:cs="Calibri"/>
          <w:sz w:val="22"/>
          <w:szCs w:val="22"/>
          <w:lang w:eastAsia="ar-SA"/>
        </w:rPr>
        <w:t xml:space="preserve"> within 6 months of undertaking the field work.</w:t>
      </w:r>
    </w:p>
    <w:p w14:paraId="3E3B98B1" w14:textId="77777777" w:rsidR="00DD0B53" w:rsidRPr="00E9589D" w:rsidRDefault="00DD0B53" w:rsidP="00DD0B53">
      <w:pPr>
        <w:spacing w:after="0" w:line="240" w:lineRule="auto"/>
        <w:rPr>
          <w:rFonts w:ascii="Calibri" w:hAnsi="Calibri" w:cs="Calibri"/>
          <w:sz w:val="22"/>
          <w:szCs w:val="22"/>
          <w:lang w:eastAsia="ar-SA"/>
        </w:rPr>
      </w:pPr>
    </w:p>
    <w:p w14:paraId="0F5D9393" w14:textId="4263B4D8" w:rsidR="00DD0B53" w:rsidRPr="00E9589D" w:rsidRDefault="00DD0B53" w:rsidP="00042195">
      <w:pPr>
        <w:pStyle w:val="ListParagraph"/>
        <w:numPr>
          <w:ilvl w:val="0"/>
          <w:numId w:val="210"/>
        </w:numPr>
        <w:spacing w:after="0" w:line="240" w:lineRule="auto"/>
        <w:ind w:left="567" w:hanging="567"/>
        <w:rPr>
          <w:rFonts w:ascii="Calibri" w:hAnsi="Calibri" w:cs="Calibri"/>
          <w:sz w:val="22"/>
          <w:szCs w:val="22"/>
          <w:lang w:eastAsia="ar-SA"/>
        </w:rPr>
      </w:pPr>
      <w:r w:rsidRPr="00E9589D">
        <w:rPr>
          <w:rFonts w:ascii="Calibri" w:hAnsi="Calibri" w:cs="Calibri"/>
          <w:sz w:val="22"/>
          <w:szCs w:val="22"/>
          <w:lang w:eastAsia="ar-SA"/>
        </w:rPr>
        <w:t xml:space="preserve">All sampling techniques employed in respect of the conditions of this consent shall be </w:t>
      </w:r>
      <w:r w:rsidR="001364D9">
        <w:rPr>
          <w:rFonts w:ascii="Calibri" w:hAnsi="Calibri" w:cs="Calibri"/>
          <w:sz w:val="22"/>
          <w:szCs w:val="22"/>
          <w:lang w:eastAsia="ar-SA"/>
        </w:rPr>
        <w:t>in accordance with the National Environment Monitoring Standard</w:t>
      </w:r>
      <w:r w:rsidR="004421A0">
        <w:rPr>
          <w:rFonts w:ascii="Calibri" w:hAnsi="Calibri" w:cs="Calibri"/>
          <w:sz w:val="22"/>
          <w:szCs w:val="22"/>
          <w:lang w:eastAsia="ar-SA"/>
        </w:rPr>
        <w:t xml:space="preserve"> Water Quality Part 1 – Sampling, Measuring, Processing and Archiving of Discrete Groundwater Quality Data</w:t>
      </w:r>
      <w:r w:rsidR="001A0BE9">
        <w:rPr>
          <w:rFonts w:ascii="Calibri" w:hAnsi="Calibri" w:cs="Calibri"/>
          <w:sz w:val="22"/>
          <w:szCs w:val="22"/>
          <w:lang w:eastAsia="ar-SA"/>
        </w:rPr>
        <w:t xml:space="preserve"> and be </w:t>
      </w:r>
      <w:r w:rsidRPr="00E9589D">
        <w:rPr>
          <w:rFonts w:ascii="Calibri" w:hAnsi="Calibri" w:cs="Calibri"/>
          <w:sz w:val="22"/>
          <w:szCs w:val="22"/>
          <w:lang w:eastAsia="ar-SA"/>
        </w:rPr>
        <w:t xml:space="preserve">acceptable to the </w:t>
      </w:r>
      <w:r w:rsidR="0055720C">
        <w:rPr>
          <w:rFonts w:ascii="Calibri" w:hAnsi="Calibri" w:cs="Calibri"/>
          <w:sz w:val="22"/>
          <w:szCs w:val="22"/>
          <w:lang w:eastAsia="ar-SA"/>
        </w:rPr>
        <w:t xml:space="preserve">Otago Regional Council </w:t>
      </w:r>
      <w:r w:rsidRPr="00E9589D">
        <w:rPr>
          <w:rFonts w:ascii="Calibri" w:hAnsi="Calibri" w:cs="Calibri"/>
          <w:sz w:val="22"/>
          <w:szCs w:val="22"/>
          <w:lang w:eastAsia="ar-SA"/>
        </w:rPr>
        <w:t xml:space="preserve">. All analyses undertaken in connection with this consent shall be performed by an IANZ registered laboratory or otherwise as specifically approved by the </w:t>
      </w:r>
      <w:r w:rsidR="0055720C">
        <w:rPr>
          <w:rFonts w:ascii="Calibri" w:hAnsi="Calibri" w:cs="Calibri"/>
          <w:sz w:val="22"/>
          <w:szCs w:val="22"/>
          <w:lang w:eastAsia="ar-SA"/>
        </w:rPr>
        <w:t xml:space="preserve">Otago Regional Council </w:t>
      </w:r>
      <w:r w:rsidRPr="00E9589D">
        <w:rPr>
          <w:rFonts w:ascii="Calibri" w:hAnsi="Calibri" w:cs="Calibri"/>
          <w:sz w:val="22"/>
          <w:szCs w:val="22"/>
          <w:lang w:eastAsia="ar-SA"/>
        </w:rPr>
        <w:t>.</w:t>
      </w:r>
    </w:p>
    <w:p w14:paraId="13F316A4" w14:textId="77777777" w:rsidR="00DD0B53" w:rsidRPr="00E9589D" w:rsidRDefault="00DD0B53" w:rsidP="00DD0B53">
      <w:pPr>
        <w:spacing w:after="0" w:line="240" w:lineRule="auto"/>
        <w:ind w:left="360"/>
        <w:rPr>
          <w:rFonts w:ascii="Calibri" w:hAnsi="Calibri" w:cs="Calibri"/>
          <w:sz w:val="22"/>
          <w:szCs w:val="22"/>
          <w:lang w:eastAsia="ar-SA"/>
        </w:rPr>
      </w:pPr>
    </w:p>
    <w:p w14:paraId="6FB859CE" w14:textId="56C20301" w:rsidR="00DD0B53" w:rsidRPr="00E9589D" w:rsidRDefault="005C45BD" w:rsidP="00DD0B53">
      <w:pPr>
        <w:spacing w:after="0" w:line="240" w:lineRule="auto"/>
        <w:ind w:left="567" w:hanging="567"/>
        <w:rPr>
          <w:rFonts w:ascii="Calibri" w:hAnsi="Calibri" w:cs="Calibri"/>
          <w:sz w:val="22"/>
          <w:szCs w:val="22"/>
          <w:lang w:eastAsia="ar-SA"/>
        </w:rPr>
      </w:pPr>
      <w:r>
        <w:rPr>
          <w:rFonts w:ascii="Calibri" w:hAnsi="Calibri" w:cs="Calibri"/>
          <w:sz w:val="22"/>
          <w:szCs w:val="22"/>
        </w:rPr>
        <w:t xml:space="preserve">30       </w:t>
      </w:r>
      <w:r w:rsidR="00AA630F">
        <w:rPr>
          <w:rFonts w:ascii="Calibri" w:hAnsi="Calibri" w:cs="Calibri"/>
          <w:sz w:val="22"/>
          <w:szCs w:val="22"/>
        </w:rPr>
        <w:t xml:space="preserve">By 31 August of each year following the commissioning of the </w:t>
      </w:r>
      <w:r w:rsidR="00DD0B53" w:rsidRPr="00E9589D">
        <w:rPr>
          <w:rFonts w:ascii="Calibri" w:hAnsi="Calibri" w:cs="Calibri"/>
          <w:sz w:val="22"/>
          <w:szCs w:val="22"/>
          <w:lang w:eastAsia="ar-SA"/>
        </w:rPr>
        <w:t xml:space="preserve"> wastewater treatment plant</w:t>
      </w:r>
      <w:r w:rsidR="00122FBE">
        <w:rPr>
          <w:rFonts w:ascii="Calibri" w:hAnsi="Calibri" w:cs="Calibri"/>
          <w:sz w:val="22"/>
          <w:szCs w:val="22"/>
          <w:lang w:eastAsia="ar-SA"/>
        </w:rPr>
        <w:t>, the Consent Holder must</w:t>
      </w:r>
      <w:r w:rsidR="00DD0B53" w:rsidRPr="00E9589D">
        <w:rPr>
          <w:rFonts w:ascii="Calibri" w:hAnsi="Calibri" w:cs="Calibri"/>
          <w:sz w:val="22"/>
          <w:szCs w:val="22"/>
          <w:lang w:eastAsia="ar-SA"/>
        </w:rPr>
        <w:t xml:space="preserve"> forward an annual report in writing to the </w:t>
      </w:r>
      <w:r w:rsidR="0055720C">
        <w:rPr>
          <w:rFonts w:ascii="Calibri" w:hAnsi="Calibri" w:cs="Calibri"/>
          <w:sz w:val="22"/>
          <w:szCs w:val="22"/>
          <w:lang w:eastAsia="ar-SA"/>
        </w:rPr>
        <w:t>Otago Regional Council</w:t>
      </w:r>
      <w:r w:rsidR="00DD0B53" w:rsidRPr="00E9589D">
        <w:rPr>
          <w:rFonts w:ascii="Calibri" w:hAnsi="Calibri" w:cs="Calibri"/>
          <w:sz w:val="22"/>
          <w:szCs w:val="22"/>
          <w:lang w:eastAsia="ar-SA"/>
        </w:rPr>
        <w:t>.  The annual report shall cover the preceding calendar year 1 July to 30 June and shall report on compliance with the consent.  As a minimum, the report shall include:</w:t>
      </w:r>
    </w:p>
    <w:p w14:paraId="0E5A37F0" w14:textId="77777777" w:rsidR="00DD0B53" w:rsidRPr="00E9589D" w:rsidRDefault="00DD0B53" w:rsidP="00DD0B53">
      <w:pPr>
        <w:spacing w:after="0" w:line="240" w:lineRule="auto"/>
        <w:rPr>
          <w:rFonts w:ascii="Calibri" w:hAnsi="Calibri" w:cs="Calibri"/>
          <w:sz w:val="22"/>
          <w:szCs w:val="22"/>
          <w:lang w:eastAsia="ar-SA"/>
        </w:rPr>
      </w:pPr>
    </w:p>
    <w:p w14:paraId="3620AEA8"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a) </w:t>
      </w:r>
      <w:r w:rsidRPr="00E9589D">
        <w:rPr>
          <w:rFonts w:ascii="Calibri" w:hAnsi="Calibri" w:cs="Calibri"/>
          <w:sz w:val="22"/>
          <w:szCs w:val="22"/>
          <w:lang w:eastAsia="ar-SA"/>
        </w:rPr>
        <w:tab/>
        <w:t xml:space="preserve">A copy of all analytical results for the </w:t>
      </w:r>
      <w:proofErr w:type="gramStart"/>
      <w:r w:rsidRPr="00E9589D">
        <w:rPr>
          <w:rFonts w:ascii="Calibri" w:hAnsi="Calibri" w:cs="Calibri"/>
          <w:sz w:val="22"/>
          <w:szCs w:val="22"/>
          <w:lang w:eastAsia="ar-SA"/>
        </w:rPr>
        <w:t>year;</w:t>
      </w:r>
      <w:proofErr w:type="gramEnd"/>
    </w:p>
    <w:p w14:paraId="1ED92CEA"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b) </w:t>
      </w:r>
      <w:r w:rsidRPr="00E9589D">
        <w:rPr>
          <w:rFonts w:ascii="Calibri" w:hAnsi="Calibri" w:cs="Calibri"/>
          <w:sz w:val="22"/>
          <w:szCs w:val="22"/>
          <w:lang w:eastAsia="ar-SA"/>
        </w:rPr>
        <w:tab/>
        <w:t xml:space="preserve">A summary of the year’s monitoring results, in context of the previous years’ </w:t>
      </w:r>
      <w:proofErr w:type="gramStart"/>
      <w:r w:rsidRPr="00E9589D">
        <w:rPr>
          <w:rFonts w:ascii="Calibri" w:hAnsi="Calibri" w:cs="Calibri"/>
          <w:sz w:val="22"/>
          <w:szCs w:val="22"/>
          <w:lang w:eastAsia="ar-SA"/>
        </w:rPr>
        <w:t>results;</w:t>
      </w:r>
      <w:proofErr w:type="gramEnd"/>
    </w:p>
    <w:p w14:paraId="0C9CC43C"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c) </w:t>
      </w:r>
      <w:r w:rsidRPr="00E9589D">
        <w:rPr>
          <w:rFonts w:ascii="Calibri" w:hAnsi="Calibri" w:cs="Calibri"/>
          <w:sz w:val="22"/>
          <w:szCs w:val="22"/>
          <w:lang w:eastAsia="ar-SA"/>
        </w:rPr>
        <w:tab/>
        <w:t xml:space="preserve">Comments on compliance with the conditions of this discharge </w:t>
      </w:r>
      <w:proofErr w:type="gramStart"/>
      <w:r w:rsidRPr="00E9589D">
        <w:rPr>
          <w:rFonts w:ascii="Calibri" w:hAnsi="Calibri" w:cs="Calibri"/>
          <w:sz w:val="22"/>
          <w:szCs w:val="22"/>
          <w:lang w:eastAsia="ar-SA"/>
        </w:rPr>
        <w:t>permit;</w:t>
      </w:r>
      <w:proofErr w:type="gramEnd"/>
    </w:p>
    <w:p w14:paraId="7520E040"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d) </w:t>
      </w:r>
      <w:r w:rsidRPr="00E9589D">
        <w:rPr>
          <w:rFonts w:ascii="Calibri" w:hAnsi="Calibri" w:cs="Calibri"/>
          <w:sz w:val="22"/>
          <w:szCs w:val="22"/>
          <w:lang w:eastAsia="ar-SA"/>
        </w:rPr>
        <w:tab/>
        <w:t xml:space="preserve">Details of the cut and carry operation including the number of harvests, mass harvested, N </w:t>
      </w:r>
      <w:proofErr w:type="gramStart"/>
      <w:r w:rsidRPr="00E9589D">
        <w:rPr>
          <w:rFonts w:ascii="Calibri" w:hAnsi="Calibri" w:cs="Calibri"/>
          <w:sz w:val="22"/>
          <w:szCs w:val="22"/>
          <w:lang w:eastAsia="ar-SA"/>
        </w:rPr>
        <w:t>concentration;</w:t>
      </w:r>
      <w:proofErr w:type="gramEnd"/>
    </w:p>
    <w:p w14:paraId="0947E8C5"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e) </w:t>
      </w:r>
      <w:r w:rsidRPr="00E9589D">
        <w:rPr>
          <w:rFonts w:ascii="Calibri" w:hAnsi="Calibri" w:cs="Calibri"/>
          <w:sz w:val="22"/>
          <w:szCs w:val="22"/>
          <w:lang w:eastAsia="ar-SA"/>
        </w:rPr>
        <w:tab/>
        <w:t xml:space="preserve">A summary of complaints </w:t>
      </w:r>
      <w:proofErr w:type="gramStart"/>
      <w:r w:rsidRPr="00E9589D">
        <w:rPr>
          <w:rFonts w:ascii="Calibri" w:hAnsi="Calibri" w:cs="Calibri"/>
          <w:sz w:val="22"/>
          <w:szCs w:val="22"/>
          <w:lang w:eastAsia="ar-SA"/>
        </w:rPr>
        <w:t>received,</w:t>
      </w:r>
      <w:proofErr w:type="gramEnd"/>
      <w:r w:rsidRPr="00E9589D">
        <w:rPr>
          <w:rFonts w:ascii="Calibri" w:hAnsi="Calibri" w:cs="Calibri"/>
          <w:sz w:val="22"/>
          <w:szCs w:val="22"/>
          <w:lang w:eastAsia="ar-SA"/>
        </w:rPr>
        <w:t xml:space="preserve"> the validity of each complaint and the corrective action </w:t>
      </w:r>
      <w:proofErr w:type="gramStart"/>
      <w:r w:rsidRPr="00E9589D">
        <w:rPr>
          <w:rFonts w:ascii="Calibri" w:hAnsi="Calibri" w:cs="Calibri"/>
          <w:sz w:val="22"/>
          <w:szCs w:val="22"/>
          <w:lang w:eastAsia="ar-SA"/>
        </w:rPr>
        <w:t>taken;</w:t>
      </w:r>
      <w:proofErr w:type="gramEnd"/>
    </w:p>
    <w:p w14:paraId="26B9883D"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f) </w:t>
      </w:r>
      <w:r w:rsidRPr="00E9589D">
        <w:rPr>
          <w:rFonts w:ascii="Calibri" w:hAnsi="Calibri" w:cs="Calibri"/>
          <w:sz w:val="22"/>
          <w:szCs w:val="22"/>
          <w:lang w:eastAsia="ar-SA"/>
        </w:rPr>
        <w:tab/>
        <w:t>A summary of any malfunctions or breakdowns and the corrective action taken; and</w:t>
      </w:r>
    </w:p>
    <w:p w14:paraId="36AC4841"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g) </w:t>
      </w:r>
      <w:r w:rsidRPr="00E9589D">
        <w:rPr>
          <w:rFonts w:ascii="Calibri" w:hAnsi="Calibri" w:cs="Calibri"/>
          <w:sz w:val="22"/>
          <w:szCs w:val="22"/>
          <w:lang w:eastAsia="ar-SA"/>
        </w:rPr>
        <w:tab/>
        <w:t>Any other issues considered relevant by the consent holder.</w:t>
      </w:r>
    </w:p>
    <w:p w14:paraId="0A5CB305" w14:textId="77777777" w:rsidR="00DD0B53" w:rsidRPr="00E9589D" w:rsidRDefault="00DD0B53" w:rsidP="00DD0B53">
      <w:pPr>
        <w:spacing w:after="0" w:line="240" w:lineRule="auto"/>
        <w:rPr>
          <w:rFonts w:ascii="Calibri" w:hAnsi="Calibri" w:cs="Calibri"/>
          <w:sz w:val="22"/>
          <w:szCs w:val="22"/>
        </w:rPr>
      </w:pPr>
    </w:p>
    <w:p w14:paraId="214C6C48" w14:textId="78190C5D" w:rsidR="00DD0B53" w:rsidRPr="00E9589D" w:rsidRDefault="005F0714" w:rsidP="00DD0B53">
      <w:pPr>
        <w:spacing w:after="0" w:line="240" w:lineRule="auto"/>
        <w:ind w:left="709" w:hanging="709"/>
        <w:rPr>
          <w:rFonts w:ascii="Calibri" w:hAnsi="Calibri" w:cs="Calibri"/>
          <w:sz w:val="22"/>
          <w:szCs w:val="22"/>
          <w:lang w:eastAsia="ar-SA"/>
        </w:rPr>
      </w:pPr>
      <w:r>
        <w:rPr>
          <w:rFonts w:ascii="Calibri" w:hAnsi="Calibri" w:cs="Calibri"/>
          <w:sz w:val="22"/>
          <w:szCs w:val="22"/>
        </w:rPr>
        <w:t>3</w:t>
      </w:r>
      <w:r w:rsidR="005C45BD">
        <w:rPr>
          <w:rFonts w:ascii="Calibri" w:hAnsi="Calibri" w:cs="Calibri"/>
          <w:sz w:val="22"/>
          <w:szCs w:val="22"/>
        </w:rPr>
        <w:t>1</w:t>
      </w:r>
      <w:r w:rsidR="00DD0B53" w:rsidRPr="00E9589D">
        <w:rPr>
          <w:rFonts w:ascii="Calibri" w:hAnsi="Calibri" w:cs="Calibri"/>
          <w:sz w:val="22"/>
          <w:szCs w:val="22"/>
        </w:rPr>
        <w:tab/>
      </w:r>
      <w:r w:rsidR="00DD0B53" w:rsidRPr="00E9589D">
        <w:rPr>
          <w:rFonts w:ascii="Calibri" w:hAnsi="Calibri" w:cs="Calibri"/>
          <w:sz w:val="22"/>
          <w:szCs w:val="22"/>
          <w:lang w:eastAsia="ar-SA"/>
        </w:rPr>
        <w:t xml:space="preserve">Prior to commissioning the treatment and land treatment system, the consent holder shall prepare and forward an Operations and Management Manual </w:t>
      </w:r>
      <w:r w:rsidR="001E6544">
        <w:rPr>
          <w:rFonts w:ascii="Calibri" w:hAnsi="Calibri" w:cs="Calibri"/>
          <w:sz w:val="22"/>
          <w:szCs w:val="22"/>
          <w:lang w:eastAsia="ar-SA"/>
        </w:rPr>
        <w:t xml:space="preserve">for the wastewater treatment plant and land treatment system and provide this </w:t>
      </w:r>
      <w:r w:rsidR="00DD0B53" w:rsidRPr="00E9589D">
        <w:rPr>
          <w:rFonts w:ascii="Calibri" w:hAnsi="Calibri" w:cs="Calibri"/>
          <w:sz w:val="22"/>
          <w:szCs w:val="22"/>
          <w:lang w:eastAsia="ar-SA"/>
        </w:rPr>
        <w:t xml:space="preserve">to the </w:t>
      </w:r>
      <w:r w:rsidR="0055720C">
        <w:rPr>
          <w:rFonts w:ascii="Calibri" w:hAnsi="Calibri" w:cs="Calibri"/>
          <w:sz w:val="22"/>
          <w:szCs w:val="22"/>
          <w:lang w:eastAsia="ar-SA"/>
        </w:rPr>
        <w:t xml:space="preserve">Otago Regional Council </w:t>
      </w:r>
      <w:r w:rsidR="00DD0B53" w:rsidRPr="00E9589D">
        <w:rPr>
          <w:rFonts w:ascii="Calibri" w:hAnsi="Calibri" w:cs="Calibri"/>
          <w:sz w:val="22"/>
          <w:szCs w:val="22"/>
          <w:lang w:eastAsia="ar-SA"/>
        </w:rPr>
        <w:t xml:space="preserve"> </w:t>
      </w:r>
      <w:r w:rsidR="00332CDF">
        <w:rPr>
          <w:rFonts w:ascii="Calibri" w:hAnsi="Calibri" w:cs="Calibri"/>
          <w:sz w:val="22"/>
          <w:szCs w:val="22"/>
          <w:lang w:eastAsia="ar-SA"/>
        </w:rPr>
        <w:t xml:space="preserve">for certification. The purpose of the Operations and Management Manual </w:t>
      </w:r>
      <w:proofErr w:type="gramStart"/>
      <w:r w:rsidR="00451DC0">
        <w:rPr>
          <w:rFonts w:ascii="Calibri" w:hAnsi="Calibri" w:cs="Calibri"/>
          <w:sz w:val="22"/>
          <w:szCs w:val="22"/>
          <w:lang w:eastAsia="ar-SA"/>
        </w:rPr>
        <w:t xml:space="preserve">is </w:t>
      </w:r>
      <w:r w:rsidR="00DD0B53" w:rsidRPr="00E9589D">
        <w:rPr>
          <w:rFonts w:ascii="Calibri" w:hAnsi="Calibri" w:cs="Calibri"/>
          <w:sz w:val="22"/>
          <w:szCs w:val="22"/>
          <w:lang w:eastAsia="ar-SA"/>
        </w:rPr>
        <w:t xml:space="preserve"> ensure</w:t>
      </w:r>
      <w:proofErr w:type="gramEnd"/>
      <w:r w:rsidR="00DD0B53" w:rsidRPr="00E9589D">
        <w:rPr>
          <w:rFonts w:ascii="Calibri" w:hAnsi="Calibri" w:cs="Calibri"/>
          <w:sz w:val="22"/>
          <w:szCs w:val="22"/>
          <w:lang w:eastAsia="ar-SA"/>
        </w:rPr>
        <w:t xml:space="preserve"> its effective and efficient operation </w:t>
      </w:r>
      <w:r w:rsidR="00451DC0">
        <w:rPr>
          <w:rFonts w:ascii="Calibri" w:hAnsi="Calibri" w:cs="Calibri"/>
          <w:sz w:val="22"/>
          <w:szCs w:val="22"/>
          <w:lang w:eastAsia="ar-SA"/>
        </w:rPr>
        <w:t xml:space="preserve">of the wastewater treatment plant and land treatment system </w:t>
      </w:r>
      <w:r w:rsidR="00DD0B53" w:rsidRPr="00E9589D">
        <w:rPr>
          <w:rFonts w:ascii="Calibri" w:hAnsi="Calibri" w:cs="Calibri"/>
          <w:sz w:val="22"/>
          <w:szCs w:val="22"/>
          <w:lang w:eastAsia="ar-SA"/>
        </w:rPr>
        <w:t xml:space="preserve">at all times.   </w:t>
      </w:r>
    </w:p>
    <w:p w14:paraId="0BE2D91B" w14:textId="77777777" w:rsidR="00DD0B53" w:rsidRPr="00E9589D" w:rsidRDefault="00DD0B53" w:rsidP="00DD0B53">
      <w:pPr>
        <w:spacing w:after="0" w:line="240" w:lineRule="auto"/>
        <w:rPr>
          <w:rFonts w:ascii="Calibri" w:hAnsi="Calibri" w:cs="Calibri"/>
          <w:sz w:val="22"/>
          <w:szCs w:val="22"/>
          <w:lang w:eastAsia="ar-SA"/>
        </w:rPr>
      </w:pPr>
    </w:p>
    <w:p w14:paraId="18AF9736" w14:textId="56AC96D2" w:rsidR="00DD0B53" w:rsidRPr="00E9589D" w:rsidRDefault="00DD0B53" w:rsidP="00DD0B53">
      <w:pPr>
        <w:spacing w:after="0" w:line="240" w:lineRule="auto"/>
        <w:ind w:left="709"/>
        <w:rPr>
          <w:rFonts w:ascii="Calibri" w:hAnsi="Calibri" w:cs="Calibri"/>
          <w:sz w:val="22"/>
          <w:szCs w:val="22"/>
          <w:lang w:eastAsia="ar-SA"/>
        </w:rPr>
      </w:pPr>
      <w:r w:rsidRPr="00E9589D">
        <w:rPr>
          <w:rFonts w:ascii="Calibri" w:hAnsi="Calibri" w:cs="Calibri"/>
          <w:sz w:val="22"/>
          <w:szCs w:val="22"/>
          <w:lang w:eastAsia="ar-SA"/>
        </w:rPr>
        <w:t xml:space="preserve">The manual </w:t>
      </w:r>
      <w:r w:rsidR="00C8346D">
        <w:rPr>
          <w:rFonts w:ascii="Calibri" w:hAnsi="Calibri" w:cs="Calibri"/>
          <w:sz w:val="22"/>
          <w:szCs w:val="22"/>
          <w:lang w:eastAsia="ar-SA"/>
        </w:rPr>
        <w:t xml:space="preserve">must </w:t>
      </w:r>
      <w:r w:rsidRPr="00E9589D">
        <w:rPr>
          <w:rFonts w:ascii="Calibri" w:hAnsi="Calibri" w:cs="Calibri"/>
          <w:sz w:val="22"/>
          <w:szCs w:val="22"/>
          <w:lang w:eastAsia="ar-SA"/>
        </w:rPr>
        <w:t>include, as a minimum:</w:t>
      </w:r>
    </w:p>
    <w:p w14:paraId="2348A126" w14:textId="77777777" w:rsidR="00DD0B53" w:rsidRPr="00E9589D" w:rsidRDefault="00DD0B53" w:rsidP="00DD0B53">
      <w:pPr>
        <w:spacing w:after="0" w:line="240" w:lineRule="auto"/>
        <w:ind w:left="709"/>
        <w:rPr>
          <w:rFonts w:ascii="Calibri" w:hAnsi="Calibri" w:cs="Calibri"/>
          <w:sz w:val="22"/>
          <w:szCs w:val="22"/>
          <w:lang w:eastAsia="ar-SA"/>
        </w:rPr>
      </w:pPr>
    </w:p>
    <w:p w14:paraId="345B00ED"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a) </w:t>
      </w:r>
      <w:r w:rsidRPr="00E9589D">
        <w:rPr>
          <w:rFonts w:ascii="Calibri" w:hAnsi="Calibri" w:cs="Calibri"/>
          <w:sz w:val="22"/>
          <w:szCs w:val="22"/>
          <w:lang w:eastAsia="ar-SA"/>
        </w:rPr>
        <w:tab/>
        <w:t xml:space="preserve">A brief description of the treatment and land treatment system, including a site map that shows the location of the treatment system, discharge location and sampling </w:t>
      </w:r>
      <w:proofErr w:type="gramStart"/>
      <w:r w:rsidRPr="00E9589D">
        <w:rPr>
          <w:rFonts w:ascii="Calibri" w:hAnsi="Calibri" w:cs="Calibri"/>
          <w:sz w:val="22"/>
          <w:szCs w:val="22"/>
          <w:lang w:eastAsia="ar-SA"/>
        </w:rPr>
        <w:t>transcends;</w:t>
      </w:r>
      <w:proofErr w:type="gramEnd"/>
    </w:p>
    <w:p w14:paraId="223F60F0"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b) </w:t>
      </w:r>
      <w:r w:rsidRPr="00E9589D">
        <w:rPr>
          <w:rFonts w:ascii="Calibri" w:hAnsi="Calibri" w:cs="Calibri"/>
          <w:sz w:val="22"/>
          <w:szCs w:val="22"/>
          <w:lang w:eastAsia="ar-SA"/>
        </w:rPr>
        <w:tab/>
        <w:t xml:space="preserve">Key operational matters including weekly, monthly and annual maintenance </w:t>
      </w:r>
      <w:proofErr w:type="gramStart"/>
      <w:r w:rsidRPr="00E9589D">
        <w:rPr>
          <w:rFonts w:ascii="Calibri" w:hAnsi="Calibri" w:cs="Calibri"/>
          <w:sz w:val="22"/>
          <w:szCs w:val="22"/>
          <w:lang w:eastAsia="ar-SA"/>
        </w:rPr>
        <w:t>checks;</w:t>
      </w:r>
      <w:proofErr w:type="gramEnd"/>
    </w:p>
    <w:p w14:paraId="74768CAF"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c) </w:t>
      </w:r>
      <w:r w:rsidRPr="00E9589D">
        <w:rPr>
          <w:rFonts w:ascii="Calibri" w:hAnsi="Calibri" w:cs="Calibri"/>
          <w:sz w:val="22"/>
          <w:szCs w:val="22"/>
          <w:lang w:eastAsia="ar-SA"/>
        </w:rPr>
        <w:tab/>
        <w:t xml:space="preserve">Monitoring requirements and </w:t>
      </w:r>
      <w:proofErr w:type="gramStart"/>
      <w:r w:rsidRPr="00E9589D">
        <w:rPr>
          <w:rFonts w:ascii="Calibri" w:hAnsi="Calibri" w:cs="Calibri"/>
          <w:sz w:val="22"/>
          <w:szCs w:val="22"/>
          <w:lang w:eastAsia="ar-SA"/>
        </w:rPr>
        <w:t>procedures;</w:t>
      </w:r>
      <w:proofErr w:type="gramEnd"/>
    </w:p>
    <w:p w14:paraId="030009F1"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d) </w:t>
      </w:r>
      <w:r w:rsidRPr="00E9589D">
        <w:rPr>
          <w:rFonts w:ascii="Calibri" w:hAnsi="Calibri" w:cs="Calibri"/>
          <w:sz w:val="22"/>
          <w:szCs w:val="22"/>
          <w:lang w:eastAsia="ar-SA"/>
        </w:rPr>
        <w:tab/>
        <w:t>Contingency plans in the event of system malfunctions (including provision for the removal and disposal of effluent by tanker truck should there be prolonged system failure</w:t>
      </w:r>
      <w:proofErr w:type="gramStart"/>
      <w:r w:rsidRPr="00E9589D">
        <w:rPr>
          <w:rFonts w:ascii="Calibri" w:hAnsi="Calibri" w:cs="Calibri"/>
          <w:sz w:val="22"/>
          <w:szCs w:val="22"/>
          <w:lang w:eastAsia="ar-SA"/>
        </w:rPr>
        <w:t>);</w:t>
      </w:r>
      <w:proofErr w:type="gramEnd"/>
    </w:p>
    <w:p w14:paraId="338A1979"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e) </w:t>
      </w:r>
      <w:r w:rsidRPr="00E9589D">
        <w:rPr>
          <w:rFonts w:ascii="Calibri" w:hAnsi="Calibri" w:cs="Calibri"/>
          <w:sz w:val="22"/>
          <w:szCs w:val="22"/>
          <w:lang w:eastAsia="ar-SA"/>
        </w:rPr>
        <w:tab/>
        <w:t xml:space="preserve">The means of receiving and dealing with any </w:t>
      </w:r>
      <w:proofErr w:type="gramStart"/>
      <w:r w:rsidRPr="00E9589D">
        <w:rPr>
          <w:rFonts w:ascii="Calibri" w:hAnsi="Calibri" w:cs="Calibri"/>
          <w:sz w:val="22"/>
          <w:szCs w:val="22"/>
          <w:lang w:eastAsia="ar-SA"/>
        </w:rPr>
        <w:t>complaints;</w:t>
      </w:r>
      <w:proofErr w:type="gramEnd"/>
    </w:p>
    <w:p w14:paraId="54001644"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f) </w:t>
      </w:r>
      <w:r w:rsidRPr="00E9589D">
        <w:rPr>
          <w:rFonts w:ascii="Calibri" w:hAnsi="Calibri" w:cs="Calibri"/>
          <w:sz w:val="22"/>
          <w:szCs w:val="22"/>
          <w:lang w:eastAsia="ar-SA"/>
        </w:rPr>
        <w:tab/>
        <w:t>Key personnel and contact details; and</w:t>
      </w:r>
    </w:p>
    <w:p w14:paraId="22632158" w14:textId="77777777" w:rsidR="00DD0B53" w:rsidRPr="00E9589D" w:rsidRDefault="00DD0B53" w:rsidP="00DD0B53">
      <w:pPr>
        <w:spacing w:after="0" w:line="240" w:lineRule="auto"/>
        <w:ind w:left="1134" w:hanging="425"/>
        <w:rPr>
          <w:rFonts w:ascii="Calibri" w:hAnsi="Calibri" w:cs="Calibri"/>
          <w:sz w:val="22"/>
          <w:szCs w:val="22"/>
          <w:lang w:eastAsia="ar-SA"/>
        </w:rPr>
      </w:pPr>
      <w:r w:rsidRPr="00E9589D">
        <w:rPr>
          <w:rFonts w:ascii="Calibri" w:hAnsi="Calibri" w:cs="Calibri"/>
          <w:sz w:val="22"/>
          <w:szCs w:val="22"/>
          <w:lang w:eastAsia="ar-SA"/>
        </w:rPr>
        <w:t xml:space="preserve">g) </w:t>
      </w:r>
      <w:r w:rsidRPr="00E9589D">
        <w:rPr>
          <w:rFonts w:ascii="Calibri" w:hAnsi="Calibri" w:cs="Calibri"/>
          <w:sz w:val="22"/>
          <w:szCs w:val="22"/>
          <w:lang w:eastAsia="ar-SA"/>
        </w:rPr>
        <w:tab/>
        <w:t>Emergency contact phone numbers.</w:t>
      </w:r>
    </w:p>
    <w:p w14:paraId="5003035C" w14:textId="77777777" w:rsidR="00DD0B53" w:rsidRPr="00E9589D" w:rsidRDefault="00DD0B53" w:rsidP="00DD0B53">
      <w:pPr>
        <w:spacing w:after="0" w:line="240" w:lineRule="auto"/>
        <w:rPr>
          <w:rFonts w:ascii="Calibri" w:hAnsi="Calibri" w:cs="Calibri"/>
          <w:sz w:val="22"/>
          <w:szCs w:val="22"/>
        </w:rPr>
      </w:pPr>
    </w:p>
    <w:p w14:paraId="1EA4CAD3" w14:textId="319CF36A" w:rsidR="00DD0B53" w:rsidRPr="00E9589D" w:rsidRDefault="005F0714" w:rsidP="00DD0B53">
      <w:pPr>
        <w:spacing w:after="0" w:line="240" w:lineRule="auto"/>
        <w:ind w:left="709" w:hanging="709"/>
        <w:rPr>
          <w:rFonts w:ascii="Calibri" w:hAnsi="Calibri" w:cs="Calibri"/>
          <w:sz w:val="22"/>
          <w:szCs w:val="22"/>
          <w:lang w:eastAsia="ar-SA"/>
        </w:rPr>
      </w:pPr>
      <w:r>
        <w:rPr>
          <w:rFonts w:ascii="Calibri" w:hAnsi="Calibri" w:cs="Calibri"/>
          <w:sz w:val="22"/>
          <w:szCs w:val="22"/>
        </w:rPr>
        <w:lastRenderedPageBreak/>
        <w:t>3</w:t>
      </w:r>
      <w:r w:rsidR="005C45BD">
        <w:rPr>
          <w:rFonts w:ascii="Calibri" w:hAnsi="Calibri" w:cs="Calibri"/>
          <w:sz w:val="22"/>
          <w:szCs w:val="22"/>
        </w:rPr>
        <w:t>2</w:t>
      </w:r>
      <w:r w:rsidR="00DD0B53" w:rsidRPr="00E9589D">
        <w:rPr>
          <w:rFonts w:ascii="Calibri" w:hAnsi="Calibri" w:cs="Calibri"/>
          <w:sz w:val="22"/>
          <w:szCs w:val="22"/>
        </w:rPr>
        <w:tab/>
      </w:r>
      <w:r w:rsidR="00DD0B53" w:rsidRPr="00E9589D">
        <w:rPr>
          <w:rFonts w:ascii="Calibri" w:hAnsi="Calibri" w:cs="Calibri"/>
          <w:sz w:val="22"/>
          <w:szCs w:val="22"/>
          <w:lang w:eastAsia="ar-SA"/>
        </w:rPr>
        <w:t xml:space="preserve">At all times, the consent holder shall ensure that the </w:t>
      </w:r>
      <w:r w:rsidR="0055720C">
        <w:rPr>
          <w:rFonts w:ascii="Calibri" w:hAnsi="Calibri" w:cs="Calibri"/>
          <w:sz w:val="22"/>
          <w:szCs w:val="22"/>
          <w:lang w:eastAsia="ar-SA"/>
        </w:rPr>
        <w:t>Otago Regional Council</w:t>
      </w:r>
      <w:r w:rsidR="00DD0B53" w:rsidRPr="00E9589D">
        <w:rPr>
          <w:rFonts w:ascii="Calibri" w:hAnsi="Calibri" w:cs="Calibri"/>
          <w:sz w:val="22"/>
          <w:szCs w:val="22"/>
          <w:lang w:eastAsia="ar-SA"/>
        </w:rPr>
        <w:t xml:space="preserve"> has a copy of the most recent version of the Operations and Management Manual.</w:t>
      </w:r>
    </w:p>
    <w:p w14:paraId="3305B16F" w14:textId="77777777" w:rsidR="00DD0B53" w:rsidRPr="00E9589D" w:rsidRDefault="00DD0B53" w:rsidP="00DD0B53">
      <w:pPr>
        <w:spacing w:after="0" w:line="240" w:lineRule="auto"/>
        <w:rPr>
          <w:rFonts w:ascii="Calibri" w:hAnsi="Calibri" w:cs="Calibri"/>
          <w:sz w:val="22"/>
          <w:szCs w:val="22"/>
        </w:rPr>
      </w:pPr>
    </w:p>
    <w:p w14:paraId="7C74AC50" w14:textId="59FA34A8" w:rsidR="00DD0B53" w:rsidRPr="00E9589D" w:rsidRDefault="005F0714" w:rsidP="00DD0B53">
      <w:pPr>
        <w:spacing w:after="0" w:line="240" w:lineRule="auto"/>
        <w:ind w:left="709" w:hanging="709"/>
        <w:rPr>
          <w:rFonts w:ascii="Calibri" w:hAnsi="Calibri" w:cs="Calibri"/>
          <w:sz w:val="22"/>
          <w:szCs w:val="22"/>
          <w:lang w:eastAsia="ar-SA"/>
        </w:rPr>
      </w:pPr>
      <w:r>
        <w:rPr>
          <w:rFonts w:ascii="Calibri" w:hAnsi="Calibri" w:cs="Calibri"/>
          <w:sz w:val="22"/>
          <w:szCs w:val="22"/>
        </w:rPr>
        <w:t>3</w:t>
      </w:r>
      <w:r w:rsidR="005C45BD">
        <w:rPr>
          <w:rFonts w:ascii="Calibri" w:hAnsi="Calibri" w:cs="Calibri"/>
          <w:sz w:val="22"/>
          <w:szCs w:val="22"/>
        </w:rPr>
        <w:t>3</w:t>
      </w:r>
      <w:r w:rsidR="00DD0B53" w:rsidRPr="00E9589D">
        <w:rPr>
          <w:rFonts w:ascii="Calibri" w:hAnsi="Calibri" w:cs="Calibri"/>
          <w:sz w:val="22"/>
          <w:szCs w:val="22"/>
        </w:rPr>
        <w:tab/>
      </w:r>
      <w:r w:rsidR="00DD0B53" w:rsidRPr="00E9589D">
        <w:rPr>
          <w:rFonts w:ascii="Calibri" w:hAnsi="Calibri" w:cs="Calibri"/>
          <w:sz w:val="22"/>
          <w:szCs w:val="22"/>
          <w:lang w:eastAsia="ar-SA"/>
        </w:rPr>
        <w:t>Records of maintenance, complaints, malfunctions and breakdowns shall be kept in a log and be made available on request.</w:t>
      </w:r>
    </w:p>
    <w:p w14:paraId="230373B9" w14:textId="77777777" w:rsidR="00DD0B53" w:rsidRPr="00E9589D" w:rsidRDefault="00DD0B53" w:rsidP="00DD0B53">
      <w:pPr>
        <w:spacing w:after="0" w:line="240" w:lineRule="auto"/>
        <w:rPr>
          <w:rFonts w:ascii="Calibri" w:hAnsi="Calibri" w:cs="Calibri"/>
          <w:sz w:val="22"/>
          <w:szCs w:val="22"/>
        </w:rPr>
      </w:pPr>
    </w:p>
    <w:p w14:paraId="567B4105" w14:textId="4903A44D" w:rsidR="00DD0B53" w:rsidRDefault="005F0714" w:rsidP="00DD0B53">
      <w:pPr>
        <w:spacing w:after="0" w:line="240" w:lineRule="auto"/>
        <w:ind w:left="709" w:hanging="709"/>
        <w:rPr>
          <w:rFonts w:ascii="Calibri" w:hAnsi="Calibri" w:cs="Calibri"/>
          <w:sz w:val="22"/>
          <w:szCs w:val="22"/>
          <w:lang w:eastAsia="ar-SA"/>
        </w:rPr>
      </w:pPr>
      <w:r w:rsidRPr="006F64F1">
        <w:rPr>
          <w:rFonts w:ascii="Calibri" w:hAnsi="Calibri" w:cs="Calibri"/>
          <w:sz w:val="22"/>
          <w:szCs w:val="22"/>
        </w:rPr>
        <w:t>3</w:t>
      </w:r>
      <w:r w:rsidR="005C45BD">
        <w:rPr>
          <w:rFonts w:ascii="Calibri" w:hAnsi="Calibri" w:cs="Calibri"/>
          <w:sz w:val="22"/>
          <w:szCs w:val="22"/>
        </w:rPr>
        <w:t>4</w:t>
      </w:r>
      <w:r w:rsidR="00DD0B53" w:rsidRPr="006F64F1">
        <w:rPr>
          <w:rFonts w:ascii="Calibri" w:hAnsi="Calibri" w:cs="Calibri"/>
          <w:sz w:val="22"/>
          <w:szCs w:val="22"/>
        </w:rPr>
        <w:tab/>
      </w:r>
      <w:r w:rsidR="00DD0B53" w:rsidRPr="006F64F1">
        <w:rPr>
          <w:rFonts w:ascii="Calibri" w:hAnsi="Calibri" w:cs="Calibri"/>
          <w:sz w:val="22"/>
          <w:szCs w:val="22"/>
          <w:lang w:eastAsia="ar-SA"/>
        </w:rPr>
        <w:t xml:space="preserve">The wastewater treatment and land treatment system shall be serviced at least once every </w:t>
      </w:r>
      <w:r w:rsidR="00BD6C6D" w:rsidRPr="006F64F1">
        <w:rPr>
          <w:rFonts w:ascii="Calibri" w:hAnsi="Calibri" w:cs="Calibri"/>
          <w:sz w:val="22"/>
          <w:szCs w:val="22"/>
          <w:lang w:eastAsia="ar-SA"/>
        </w:rPr>
        <w:t>3</w:t>
      </w:r>
      <w:r w:rsidR="00DD0B53" w:rsidRPr="006F64F1">
        <w:rPr>
          <w:rFonts w:ascii="Calibri" w:hAnsi="Calibri" w:cs="Calibri"/>
          <w:sz w:val="22"/>
          <w:szCs w:val="22"/>
          <w:lang w:eastAsia="ar-SA"/>
        </w:rPr>
        <w:t xml:space="preserve"> months by a </w:t>
      </w:r>
      <w:r w:rsidR="00FD7957" w:rsidRPr="006F64F1">
        <w:rPr>
          <w:rFonts w:ascii="Calibri" w:hAnsi="Calibri" w:cs="Calibri"/>
          <w:sz w:val="22"/>
          <w:szCs w:val="22"/>
          <w:lang w:eastAsia="ar-SA"/>
        </w:rPr>
        <w:t xml:space="preserve">suitably </w:t>
      </w:r>
      <w:r w:rsidR="00DD0B53" w:rsidRPr="006F64F1">
        <w:rPr>
          <w:rFonts w:ascii="Calibri" w:hAnsi="Calibri" w:cs="Calibri"/>
          <w:sz w:val="22"/>
          <w:szCs w:val="22"/>
          <w:lang w:eastAsia="ar-SA"/>
        </w:rPr>
        <w:t>qualified</w:t>
      </w:r>
      <w:r w:rsidR="00FD7957" w:rsidRPr="006F64F1">
        <w:rPr>
          <w:rFonts w:ascii="Calibri" w:hAnsi="Calibri" w:cs="Calibri"/>
          <w:sz w:val="22"/>
          <w:szCs w:val="22"/>
          <w:lang w:eastAsia="ar-SA"/>
        </w:rPr>
        <w:t xml:space="preserve"> and experienced</w:t>
      </w:r>
      <w:r w:rsidR="00DD0B53" w:rsidRPr="006F64F1">
        <w:rPr>
          <w:rFonts w:ascii="Calibri" w:hAnsi="Calibri" w:cs="Calibri"/>
          <w:sz w:val="22"/>
          <w:szCs w:val="22"/>
          <w:lang w:eastAsia="ar-SA"/>
        </w:rPr>
        <w:t xml:space="preserve"> person.  The servicing shall be in accordance with the Operations and Management Manual.</w:t>
      </w:r>
    </w:p>
    <w:p w14:paraId="5F6D2C71" w14:textId="77777777" w:rsidR="00AE6183" w:rsidRPr="00AE6183" w:rsidRDefault="00AE6183" w:rsidP="00042195">
      <w:pPr>
        <w:spacing w:after="0" w:line="240" w:lineRule="auto"/>
        <w:rPr>
          <w:rFonts w:ascii="Calibri" w:hAnsi="Calibri" w:cs="Calibri"/>
          <w:sz w:val="22"/>
          <w:szCs w:val="22"/>
          <w:lang w:eastAsia="ar-SA"/>
        </w:rPr>
      </w:pPr>
    </w:p>
    <w:p w14:paraId="7A4EDB84" w14:textId="721CB30F" w:rsidR="00AE6183" w:rsidRPr="00AE6183" w:rsidRDefault="005F0714" w:rsidP="00AE6183">
      <w:pPr>
        <w:spacing w:after="0" w:line="240" w:lineRule="auto"/>
        <w:ind w:left="709" w:hanging="709"/>
        <w:rPr>
          <w:rFonts w:ascii="Calibri" w:hAnsi="Calibri" w:cs="Calibri"/>
          <w:sz w:val="22"/>
          <w:szCs w:val="22"/>
          <w:lang w:eastAsia="ar-SA"/>
        </w:rPr>
      </w:pPr>
      <w:r>
        <w:rPr>
          <w:rFonts w:ascii="Calibri" w:hAnsi="Calibri" w:cs="Calibri"/>
          <w:sz w:val="22"/>
          <w:szCs w:val="22"/>
          <w:lang w:eastAsia="ar-SA"/>
        </w:rPr>
        <w:t>3</w:t>
      </w:r>
      <w:r w:rsidR="005C45BD">
        <w:rPr>
          <w:rFonts w:ascii="Calibri" w:hAnsi="Calibri" w:cs="Calibri"/>
          <w:sz w:val="22"/>
          <w:szCs w:val="22"/>
          <w:lang w:eastAsia="ar-SA"/>
        </w:rPr>
        <w:t>5</w:t>
      </w:r>
      <w:r w:rsidR="00132F77">
        <w:rPr>
          <w:rFonts w:ascii="Calibri" w:hAnsi="Calibri" w:cs="Calibri"/>
          <w:sz w:val="22"/>
          <w:szCs w:val="22"/>
          <w:lang w:eastAsia="ar-SA"/>
        </w:rPr>
        <w:tab/>
      </w:r>
      <w:r w:rsidR="00AE6183" w:rsidRPr="00AE6183">
        <w:rPr>
          <w:rFonts w:ascii="Calibri" w:hAnsi="Calibri" w:cs="Calibri"/>
          <w:sz w:val="22"/>
          <w:szCs w:val="22"/>
          <w:lang w:eastAsia="ar-SA"/>
        </w:rPr>
        <w:t xml:space="preserve">The Consent Holder must maintain a record of any complaint relating to the treatment of wastewater or the discharge of wastewater to land. The register must include, but not be limited to: </w:t>
      </w:r>
    </w:p>
    <w:p w14:paraId="3E484972" w14:textId="77777777" w:rsidR="00AE6183" w:rsidRPr="00AE6183" w:rsidRDefault="00AE6183" w:rsidP="00AE6183">
      <w:pPr>
        <w:spacing w:after="0" w:line="240" w:lineRule="auto"/>
        <w:ind w:left="709" w:hanging="709"/>
        <w:rPr>
          <w:rFonts w:ascii="Calibri" w:hAnsi="Calibri" w:cs="Calibri"/>
          <w:sz w:val="22"/>
          <w:szCs w:val="22"/>
          <w:lang w:eastAsia="ar-SA"/>
        </w:rPr>
      </w:pPr>
    </w:p>
    <w:p w14:paraId="763662DE" w14:textId="0916175D" w:rsidR="00AE6183" w:rsidRPr="00042C55" w:rsidRDefault="00AE6183" w:rsidP="00042C55">
      <w:pPr>
        <w:pStyle w:val="ListParagraph"/>
        <w:numPr>
          <w:ilvl w:val="1"/>
          <w:numId w:val="175"/>
        </w:numPr>
        <w:spacing w:after="0" w:line="240" w:lineRule="auto"/>
        <w:rPr>
          <w:rFonts w:ascii="Calibri" w:hAnsi="Calibri" w:cs="Calibri"/>
          <w:sz w:val="22"/>
          <w:szCs w:val="22"/>
          <w:lang w:eastAsia="ar-SA"/>
        </w:rPr>
      </w:pPr>
      <w:r w:rsidRPr="00042C55">
        <w:rPr>
          <w:rFonts w:ascii="Calibri" w:hAnsi="Calibri" w:cs="Calibri"/>
          <w:sz w:val="22"/>
          <w:szCs w:val="22"/>
          <w:lang w:eastAsia="ar-SA"/>
        </w:rPr>
        <w:t xml:space="preserve">The date, time, location and nature of the </w:t>
      </w:r>
      <w:proofErr w:type="gramStart"/>
      <w:r w:rsidRPr="00042C55">
        <w:rPr>
          <w:rFonts w:ascii="Calibri" w:hAnsi="Calibri" w:cs="Calibri"/>
          <w:sz w:val="22"/>
          <w:szCs w:val="22"/>
          <w:lang w:eastAsia="ar-SA"/>
        </w:rPr>
        <w:t>complaint;</w:t>
      </w:r>
      <w:proofErr w:type="gramEnd"/>
      <w:r w:rsidRPr="00042C55">
        <w:rPr>
          <w:rFonts w:ascii="Calibri" w:hAnsi="Calibri" w:cs="Calibri"/>
          <w:sz w:val="22"/>
          <w:szCs w:val="22"/>
          <w:lang w:eastAsia="ar-SA"/>
        </w:rPr>
        <w:t xml:space="preserve"> </w:t>
      </w:r>
    </w:p>
    <w:p w14:paraId="1F7BD14B" w14:textId="66C54F8D" w:rsidR="00AE6183" w:rsidRPr="00042C55" w:rsidRDefault="00AE6183" w:rsidP="00042C55">
      <w:pPr>
        <w:pStyle w:val="ListParagraph"/>
        <w:numPr>
          <w:ilvl w:val="1"/>
          <w:numId w:val="175"/>
        </w:numPr>
        <w:spacing w:after="0" w:line="240" w:lineRule="auto"/>
        <w:rPr>
          <w:rFonts w:ascii="Calibri" w:hAnsi="Calibri" w:cs="Calibri"/>
          <w:sz w:val="22"/>
          <w:szCs w:val="22"/>
          <w:lang w:eastAsia="ar-SA"/>
        </w:rPr>
      </w:pPr>
      <w:r w:rsidRPr="00042C55">
        <w:rPr>
          <w:rFonts w:ascii="Calibri" w:hAnsi="Calibri" w:cs="Calibri"/>
          <w:sz w:val="22"/>
          <w:szCs w:val="22"/>
          <w:lang w:eastAsia="ar-SA"/>
        </w:rPr>
        <w:t xml:space="preserve">The name, phone number, and address of the complainant, unless the complainant elects not to supply this </w:t>
      </w:r>
      <w:proofErr w:type="gramStart"/>
      <w:r w:rsidRPr="00042C55">
        <w:rPr>
          <w:rFonts w:ascii="Calibri" w:hAnsi="Calibri" w:cs="Calibri"/>
          <w:sz w:val="22"/>
          <w:szCs w:val="22"/>
          <w:lang w:eastAsia="ar-SA"/>
        </w:rPr>
        <w:t>information;</w:t>
      </w:r>
      <w:proofErr w:type="gramEnd"/>
      <w:r w:rsidRPr="00042C55">
        <w:rPr>
          <w:rFonts w:ascii="Calibri" w:hAnsi="Calibri" w:cs="Calibri"/>
          <w:sz w:val="22"/>
          <w:szCs w:val="22"/>
          <w:lang w:eastAsia="ar-SA"/>
        </w:rPr>
        <w:t xml:space="preserve"> </w:t>
      </w:r>
    </w:p>
    <w:p w14:paraId="6C18DA6C" w14:textId="767CE0F0" w:rsidR="00AE6183" w:rsidRPr="00042C55" w:rsidRDefault="00AE6183" w:rsidP="00042C55">
      <w:pPr>
        <w:pStyle w:val="ListParagraph"/>
        <w:numPr>
          <w:ilvl w:val="1"/>
          <w:numId w:val="175"/>
        </w:numPr>
        <w:spacing w:after="0" w:line="240" w:lineRule="auto"/>
        <w:rPr>
          <w:rFonts w:ascii="Calibri" w:hAnsi="Calibri" w:cs="Calibri"/>
          <w:sz w:val="22"/>
          <w:szCs w:val="22"/>
          <w:lang w:eastAsia="ar-SA"/>
        </w:rPr>
      </w:pPr>
      <w:r w:rsidRPr="00042C55">
        <w:rPr>
          <w:rFonts w:ascii="Calibri" w:hAnsi="Calibri" w:cs="Calibri"/>
          <w:sz w:val="22"/>
          <w:szCs w:val="22"/>
          <w:lang w:eastAsia="ar-SA"/>
        </w:rPr>
        <w:t xml:space="preserve">action taken by Consent Holder to remedy the situation and any policies or methods put in place to avoid or mitigate the problem occurring again. </w:t>
      </w:r>
    </w:p>
    <w:p w14:paraId="10805993" w14:textId="0EF81A16" w:rsidR="00AE6183" w:rsidRPr="00042C55" w:rsidRDefault="00AE6183" w:rsidP="00042C55">
      <w:pPr>
        <w:pStyle w:val="ListParagraph"/>
        <w:numPr>
          <w:ilvl w:val="1"/>
          <w:numId w:val="175"/>
        </w:numPr>
        <w:spacing w:after="0" w:line="240" w:lineRule="auto"/>
        <w:rPr>
          <w:rFonts w:ascii="Calibri" w:hAnsi="Calibri" w:cs="Calibri"/>
          <w:sz w:val="22"/>
          <w:szCs w:val="22"/>
          <w:lang w:eastAsia="ar-SA"/>
        </w:rPr>
      </w:pPr>
      <w:r w:rsidRPr="00042C55">
        <w:rPr>
          <w:rFonts w:ascii="Calibri" w:hAnsi="Calibri" w:cs="Calibri"/>
          <w:sz w:val="22"/>
          <w:szCs w:val="22"/>
          <w:lang w:eastAsia="ar-SA"/>
        </w:rPr>
        <w:t xml:space="preserve">The Consent Holder must, within 24 hours, inform the Consent Authority of any complaints received from any person about activities on the site associated with the consented works. A record of the complaints must be included within the annual report required by Condition 33. </w:t>
      </w:r>
    </w:p>
    <w:p w14:paraId="517A3B3A" w14:textId="77777777" w:rsidR="00DD0B53" w:rsidRPr="00E9589D" w:rsidRDefault="00DD0B53" w:rsidP="00DD0B53">
      <w:pPr>
        <w:spacing w:after="0" w:line="240" w:lineRule="auto"/>
        <w:rPr>
          <w:rFonts w:ascii="Calibri" w:hAnsi="Calibri" w:cs="Calibri"/>
          <w:sz w:val="22"/>
          <w:szCs w:val="22"/>
        </w:rPr>
      </w:pPr>
    </w:p>
    <w:p w14:paraId="593EF4D0" w14:textId="77777777" w:rsidR="00DD0B53" w:rsidRPr="00E9589D" w:rsidRDefault="00DD0B53" w:rsidP="00DD0B53">
      <w:pPr>
        <w:spacing w:after="0" w:line="240" w:lineRule="auto"/>
        <w:rPr>
          <w:rFonts w:ascii="Calibri" w:hAnsi="Calibri" w:cs="Calibri"/>
          <w:sz w:val="22"/>
          <w:szCs w:val="22"/>
          <w:u w:val="single"/>
        </w:rPr>
      </w:pPr>
      <w:r w:rsidRPr="00E9589D">
        <w:rPr>
          <w:rFonts w:ascii="Calibri" w:hAnsi="Calibri" w:cs="Calibri"/>
          <w:sz w:val="22"/>
          <w:szCs w:val="22"/>
          <w:u w:val="single"/>
        </w:rPr>
        <w:t>General</w:t>
      </w:r>
    </w:p>
    <w:p w14:paraId="5F42BA1C" w14:textId="77777777" w:rsidR="00DD0B53" w:rsidRPr="00E9589D" w:rsidRDefault="00DD0B53" w:rsidP="00DD0B53">
      <w:pPr>
        <w:spacing w:after="0" w:line="240" w:lineRule="auto"/>
        <w:rPr>
          <w:rFonts w:ascii="Calibri" w:hAnsi="Calibri" w:cs="Calibri"/>
          <w:sz w:val="22"/>
          <w:szCs w:val="22"/>
        </w:rPr>
      </w:pPr>
    </w:p>
    <w:p w14:paraId="3C3258D3" w14:textId="77777777" w:rsidR="005C45BD" w:rsidRDefault="005F0714" w:rsidP="005C45BD">
      <w:pPr>
        <w:spacing w:after="0" w:line="240" w:lineRule="auto"/>
        <w:ind w:left="720" w:hanging="720"/>
        <w:rPr>
          <w:rFonts w:ascii="Calibri" w:hAnsi="Calibri" w:cs="Calibri"/>
          <w:sz w:val="22"/>
          <w:szCs w:val="22"/>
          <w:lang w:eastAsia="ar-SA"/>
        </w:rPr>
      </w:pPr>
      <w:r>
        <w:rPr>
          <w:rFonts w:ascii="Calibri" w:hAnsi="Calibri" w:cs="Calibri"/>
          <w:sz w:val="22"/>
          <w:szCs w:val="22"/>
        </w:rPr>
        <w:t>3</w:t>
      </w:r>
      <w:r w:rsidR="005C45BD">
        <w:rPr>
          <w:rFonts w:ascii="Calibri" w:hAnsi="Calibri" w:cs="Calibri"/>
          <w:sz w:val="22"/>
          <w:szCs w:val="22"/>
        </w:rPr>
        <w:t>6</w:t>
      </w:r>
      <w:r w:rsidR="00DD0B53" w:rsidRPr="00E9589D">
        <w:rPr>
          <w:rFonts w:ascii="Calibri" w:hAnsi="Calibri" w:cs="Calibri"/>
          <w:sz w:val="22"/>
          <w:szCs w:val="22"/>
        </w:rPr>
        <w:tab/>
      </w:r>
      <w:r w:rsidR="00DD0B53" w:rsidRPr="00E9589D">
        <w:rPr>
          <w:rFonts w:ascii="Calibri" w:hAnsi="Calibri" w:cs="Calibri"/>
          <w:sz w:val="22"/>
          <w:szCs w:val="22"/>
          <w:lang w:eastAsia="ar-SA"/>
        </w:rPr>
        <w:t xml:space="preserve">No ponding or surface run-off of effluent shall occur </w:t>
      </w:r>
      <w:proofErr w:type="gramStart"/>
      <w:r w:rsidR="00DD0B53" w:rsidRPr="00E9589D">
        <w:rPr>
          <w:rFonts w:ascii="Calibri" w:hAnsi="Calibri" w:cs="Calibri"/>
          <w:sz w:val="22"/>
          <w:szCs w:val="22"/>
          <w:lang w:eastAsia="ar-SA"/>
        </w:rPr>
        <w:t>as a result of</w:t>
      </w:r>
      <w:proofErr w:type="gramEnd"/>
      <w:r w:rsidR="00DD0B53" w:rsidRPr="00E9589D">
        <w:rPr>
          <w:rFonts w:ascii="Calibri" w:hAnsi="Calibri" w:cs="Calibri"/>
          <w:sz w:val="22"/>
          <w:szCs w:val="22"/>
          <w:lang w:eastAsia="ar-SA"/>
        </w:rPr>
        <w:t xml:space="preserve"> the exercise of this consent.</w:t>
      </w:r>
    </w:p>
    <w:p w14:paraId="2B9637F0" w14:textId="77777777" w:rsidR="005C45BD" w:rsidRDefault="005C45BD" w:rsidP="005C45BD">
      <w:pPr>
        <w:spacing w:after="0" w:line="240" w:lineRule="auto"/>
        <w:ind w:left="720" w:hanging="720"/>
        <w:rPr>
          <w:rFonts w:ascii="Calibri" w:hAnsi="Calibri" w:cs="Calibri"/>
          <w:sz w:val="22"/>
          <w:szCs w:val="22"/>
          <w:lang w:eastAsia="ar-SA"/>
        </w:rPr>
      </w:pPr>
    </w:p>
    <w:p w14:paraId="1A31DFD5" w14:textId="0E06F8CA" w:rsidR="00DD0B53" w:rsidRPr="005C45BD" w:rsidRDefault="005C45BD" w:rsidP="005C45BD">
      <w:pPr>
        <w:spacing w:after="0" w:line="240" w:lineRule="auto"/>
        <w:ind w:left="720" w:hanging="720"/>
        <w:rPr>
          <w:rFonts w:ascii="Calibri" w:hAnsi="Calibri" w:cs="Calibri"/>
          <w:sz w:val="22"/>
          <w:szCs w:val="22"/>
          <w:lang w:eastAsia="ar-SA"/>
        </w:rPr>
      </w:pPr>
      <w:r>
        <w:rPr>
          <w:rFonts w:ascii="Calibri" w:hAnsi="Calibri" w:cs="Calibri"/>
          <w:sz w:val="22"/>
          <w:szCs w:val="22"/>
          <w:lang w:eastAsia="ar-SA"/>
        </w:rPr>
        <w:t xml:space="preserve">37         </w:t>
      </w:r>
      <w:r w:rsidR="00DD0B53" w:rsidRPr="005C45BD">
        <w:rPr>
          <w:rFonts w:ascii="Calibri" w:hAnsi="Calibri" w:cs="Calibri"/>
          <w:sz w:val="22"/>
          <w:szCs w:val="22"/>
          <w:lang w:eastAsia="ar-SA"/>
        </w:rPr>
        <w:t>This permit does not authorise the discharge of sludge to land or water.</w:t>
      </w:r>
    </w:p>
    <w:p w14:paraId="13FDA1AC" w14:textId="77777777" w:rsidR="00BC1183" w:rsidRPr="00B746C5" w:rsidRDefault="00BC1183" w:rsidP="00042C55">
      <w:pPr>
        <w:pStyle w:val="ListParagraph"/>
        <w:autoSpaceDE w:val="0"/>
        <w:autoSpaceDN w:val="0"/>
        <w:adjustRightInd w:val="0"/>
        <w:spacing w:after="0" w:line="240" w:lineRule="auto"/>
        <w:ind w:left="567" w:hanging="567"/>
        <w:rPr>
          <w:rFonts w:ascii="Calibri" w:hAnsi="Calibri" w:cs="Calibri"/>
          <w:color w:val="000000"/>
          <w:kern w:val="0"/>
        </w:rPr>
      </w:pPr>
    </w:p>
    <w:p w14:paraId="48C01041" w14:textId="2BC92CEF" w:rsidR="008477C8" w:rsidRPr="005C45BD" w:rsidRDefault="005C45BD" w:rsidP="00042195">
      <w:pPr>
        <w:autoSpaceDE w:val="0"/>
        <w:autoSpaceDN w:val="0"/>
        <w:adjustRightInd w:val="0"/>
        <w:spacing w:after="0" w:line="240" w:lineRule="auto"/>
        <w:ind w:left="720" w:hanging="720"/>
        <w:rPr>
          <w:rFonts w:ascii="Calibri" w:hAnsi="Calibri" w:cs="Calibri"/>
          <w:color w:val="000000"/>
          <w:kern w:val="0"/>
          <w:sz w:val="22"/>
          <w:szCs w:val="22"/>
        </w:rPr>
      </w:pPr>
      <w:r>
        <w:rPr>
          <w:rFonts w:ascii="Calibri" w:hAnsi="Calibri" w:cs="Calibri"/>
          <w:color w:val="000000"/>
          <w:kern w:val="0"/>
          <w:sz w:val="22"/>
          <w:szCs w:val="22"/>
        </w:rPr>
        <w:t xml:space="preserve">38         </w:t>
      </w:r>
      <w:r w:rsidR="008477C8" w:rsidRPr="005C45BD">
        <w:rPr>
          <w:rFonts w:ascii="Calibri" w:hAnsi="Calibri" w:cs="Calibri"/>
          <w:color w:val="000000"/>
          <w:kern w:val="0"/>
          <w:sz w:val="22"/>
          <w:szCs w:val="22"/>
        </w:rPr>
        <w:t xml:space="preserve">If Easement Area XQ DP 380128 as shown on the “Existing Easements on Lot 12 DP 364700” plan prepared by </w:t>
      </w:r>
      <w:proofErr w:type="spellStart"/>
      <w:r w:rsidR="008477C8" w:rsidRPr="005C45BD">
        <w:rPr>
          <w:rFonts w:ascii="Calibri" w:hAnsi="Calibri" w:cs="Calibri"/>
          <w:color w:val="000000"/>
          <w:kern w:val="0"/>
          <w:sz w:val="22"/>
          <w:szCs w:val="22"/>
        </w:rPr>
        <w:t>Patersons</w:t>
      </w:r>
      <w:proofErr w:type="spellEnd"/>
      <w:r w:rsidR="008477C8" w:rsidRPr="005C45BD">
        <w:rPr>
          <w:rFonts w:ascii="Calibri" w:hAnsi="Calibri" w:cs="Calibri"/>
          <w:color w:val="000000"/>
          <w:kern w:val="0"/>
          <w:sz w:val="22"/>
          <w:szCs w:val="22"/>
        </w:rPr>
        <w:t>, dated 10.04.25 is to be utilised as a land treatment area, the Consent Holder shall confirm that Easement 7802746.10 in favour of the Jacks Point Residents and Owners Association has been surrendered for the area of the proposed land treatment area or confirmation to the satisfaction of the ORC shall be provided by the Consent Holder that the land within that area is not being utilised for a conflicting purpose such as wastewater disposal under another resource consent.</w:t>
      </w:r>
    </w:p>
    <w:p w14:paraId="6535532A" w14:textId="77777777" w:rsidR="008477C8" w:rsidRPr="00B746C5" w:rsidRDefault="008477C8" w:rsidP="008477C8">
      <w:pPr>
        <w:pStyle w:val="ListParagraph"/>
        <w:autoSpaceDE w:val="0"/>
        <w:autoSpaceDN w:val="0"/>
        <w:adjustRightInd w:val="0"/>
        <w:spacing w:after="0" w:line="240" w:lineRule="auto"/>
        <w:ind w:left="567"/>
        <w:rPr>
          <w:rFonts w:ascii="Calibri" w:hAnsi="Calibri" w:cs="Calibri"/>
          <w:color w:val="000000"/>
          <w:kern w:val="0"/>
          <w:sz w:val="22"/>
          <w:szCs w:val="22"/>
        </w:rPr>
      </w:pPr>
    </w:p>
    <w:p w14:paraId="042FEF19" w14:textId="4E169AD7" w:rsidR="00BC1183" w:rsidRPr="005C45BD" w:rsidRDefault="005C45BD" w:rsidP="00042195">
      <w:pPr>
        <w:autoSpaceDE w:val="0"/>
        <w:autoSpaceDN w:val="0"/>
        <w:adjustRightInd w:val="0"/>
        <w:spacing w:after="0" w:line="240" w:lineRule="auto"/>
        <w:ind w:left="720" w:hanging="720"/>
        <w:rPr>
          <w:rFonts w:ascii="Calibri" w:hAnsi="Calibri" w:cs="Calibri"/>
          <w:color w:val="000000"/>
          <w:kern w:val="0"/>
          <w:sz w:val="22"/>
          <w:szCs w:val="22"/>
        </w:rPr>
      </w:pPr>
      <w:r>
        <w:rPr>
          <w:rFonts w:ascii="Calibri" w:hAnsi="Calibri" w:cs="Calibri"/>
          <w:color w:val="000000"/>
          <w:kern w:val="0"/>
          <w:sz w:val="22"/>
          <w:szCs w:val="22"/>
        </w:rPr>
        <w:t xml:space="preserve">39 </w:t>
      </w:r>
      <w:r w:rsidR="00366E1F">
        <w:rPr>
          <w:rFonts w:ascii="Calibri" w:hAnsi="Calibri" w:cs="Calibri"/>
          <w:color w:val="000000"/>
          <w:kern w:val="0"/>
          <w:sz w:val="22"/>
          <w:szCs w:val="22"/>
        </w:rPr>
        <w:tab/>
      </w:r>
      <w:r w:rsidR="00BC1183" w:rsidRPr="005C45BD">
        <w:rPr>
          <w:rFonts w:ascii="Calibri" w:hAnsi="Calibri" w:cs="Calibri"/>
          <w:color w:val="000000"/>
          <w:kern w:val="0"/>
          <w:sz w:val="22"/>
          <w:szCs w:val="22"/>
        </w:rPr>
        <w:t xml:space="preserve">Where information is required to be provided to the Consent Authority in the conditions of this consent this is provided in writing to </w:t>
      </w:r>
      <w:r w:rsidR="00BC1183" w:rsidRPr="005C45BD">
        <w:rPr>
          <w:rFonts w:ascii="Calibri" w:hAnsi="Calibri" w:cs="Calibri"/>
          <w:color w:val="467885"/>
          <w:kern w:val="0"/>
          <w:sz w:val="22"/>
          <w:szCs w:val="22"/>
        </w:rPr>
        <w:t xml:space="preserve">compliance@orc.govt.nz </w:t>
      </w:r>
      <w:r w:rsidR="00BC1183" w:rsidRPr="005C45BD">
        <w:rPr>
          <w:rFonts w:ascii="Calibri" w:hAnsi="Calibri" w:cs="Calibri"/>
          <w:color w:val="000000"/>
          <w:kern w:val="0"/>
          <w:sz w:val="22"/>
          <w:szCs w:val="22"/>
        </w:rPr>
        <w:t xml:space="preserve">and the email heading is to reference RMFT25.003.10 and the condition(s) the information relates to. </w:t>
      </w:r>
    </w:p>
    <w:p w14:paraId="2504B085" w14:textId="42F047F4" w:rsidR="00C44C2F" w:rsidRPr="00B746C5" w:rsidRDefault="00C44C2F" w:rsidP="00DD0B53">
      <w:pPr>
        <w:spacing w:after="0" w:line="240" w:lineRule="auto"/>
        <w:rPr>
          <w:rFonts w:ascii="Calibri" w:hAnsi="Calibri" w:cs="Calibri"/>
          <w:sz w:val="22"/>
          <w:szCs w:val="22"/>
        </w:rPr>
      </w:pPr>
    </w:p>
    <w:p w14:paraId="08F74CED" w14:textId="77777777" w:rsidR="00DD0B53" w:rsidRPr="00B746C5" w:rsidRDefault="00DD0B53" w:rsidP="00DD0B53">
      <w:pPr>
        <w:spacing w:after="0" w:line="240" w:lineRule="auto"/>
        <w:rPr>
          <w:rFonts w:ascii="Calibri" w:hAnsi="Calibri" w:cs="Calibri"/>
          <w:sz w:val="22"/>
          <w:szCs w:val="22"/>
          <w:u w:val="single"/>
        </w:rPr>
      </w:pPr>
      <w:r w:rsidRPr="00B746C5">
        <w:rPr>
          <w:rFonts w:ascii="Calibri" w:hAnsi="Calibri" w:cs="Calibri"/>
          <w:sz w:val="22"/>
          <w:szCs w:val="22"/>
          <w:u w:val="single"/>
        </w:rPr>
        <w:t>Review</w:t>
      </w:r>
    </w:p>
    <w:p w14:paraId="124EE0FD" w14:textId="77777777" w:rsidR="00DD0B53" w:rsidRPr="00B746C5" w:rsidRDefault="00DD0B53" w:rsidP="00DD0B53">
      <w:pPr>
        <w:spacing w:after="0" w:line="240" w:lineRule="auto"/>
        <w:rPr>
          <w:rFonts w:ascii="Calibri" w:hAnsi="Calibri" w:cs="Calibri"/>
          <w:sz w:val="22"/>
          <w:szCs w:val="22"/>
        </w:rPr>
      </w:pPr>
    </w:p>
    <w:p w14:paraId="771A08EC" w14:textId="199E4540" w:rsidR="00DD0B53" w:rsidRPr="00B746C5" w:rsidRDefault="00366E1F" w:rsidP="00DD0B53">
      <w:pPr>
        <w:spacing w:after="0" w:line="240" w:lineRule="auto"/>
        <w:ind w:left="720" w:hanging="720"/>
        <w:rPr>
          <w:rFonts w:ascii="Calibri" w:hAnsi="Calibri" w:cs="Calibri"/>
          <w:sz w:val="22"/>
          <w:szCs w:val="22"/>
          <w:lang w:eastAsia="ar-SA"/>
        </w:rPr>
      </w:pPr>
      <w:r>
        <w:rPr>
          <w:rFonts w:ascii="Calibri" w:hAnsi="Calibri" w:cs="Calibri"/>
          <w:sz w:val="22"/>
          <w:szCs w:val="22"/>
        </w:rPr>
        <w:t>40</w:t>
      </w:r>
      <w:r w:rsidR="00DD0B53" w:rsidRPr="00B746C5">
        <w:rPr>
          <w:rFonts w:ascii="Calibri" w:hAnsi="Calibri" w:cs="Calibri"/>
          <w:sz w:val="22"/>
          <w:szCs w:val="22"/>
        </w:rPr>
        <w:tab/>
      </w:r>
      <w:r w:rsidR="00DD0B53" w:rsidRPr="00B746C5">
        <w:rPr>
          <w:rFonts w:ascii="Calibri" w:hAnsi="Calibri" w:cs="Calibri"/>
          <w:sz w:val="22"/>
          <w:szCs w:val="22"/>
          <w:lang w:eastAsia="ar-SA"/>
        </w:rPr>
        <w:t xml:space="preserve">The </w:t>
      </w:r>
      <w:r w:rsidR="0055720C" w:rsidRPr="00B746C5">
        <w:rPr>
          <w:rFonts w:ascii="Calibri" w:hAnsi="Calibri" w:cs="Calibri"/>
          <w:sz w:val="22"/>
          <w:szCs w:val="22"/>
          <w:lang w:eastAsia="ar-SA"/>
        </w:rPr>
        <w:t xml:space="preserve">Otago Regional Council </w:t>
      </w:r>
      <w:r w:rsidR="00DD0B53" w:rsidRPr="00B746C5">
        <w:rPr>
          <w:rFonts w:ascii="Calibri" w:hAnsi="Calibri" w:cs="Calibri"/>
          <w:sz w:val="22"/>
          <w:szCs w:val="22"/>
          <w:lang w:eastAsia="ar-SA"/>
        </w:rPr>
        <w:t xml:space="preserve"> may, in accordance with Sections 128 and 129 of the Resource Management Act 1991, serve notice on the consent holder of its intention to review the conditions of this consent within three months of each anniversary of the commencement of this consent, for the purpose of:</w:t>
      </w:r>
    </w:p>
    <w:p w14:paraId="3CD53CB9" w14:textId="77777777" w:rsidR="00DD0B53" w:rsidRPr="00B746C5" w:rsidRDefault="00DD0B53" w:rsidP="00DD0B53">
      <w:pPr>
        <w:spacing w:after="0" w:line="240" w:lineRule="auto"/>
        <w:ind w:left="720" w:hanging="720"/>
        <w:rPr>
          <w:rFonts w:ascii="Calibri" w:hAnsi="Calibri" w:cs="Calibri"/>
          <w:sz w:val="22"/>
          <w:szCs w:val="22"/>
          <w:lang w:eastAsia="ar-SA"/>
        </w:rPr>
      </w:pPr>
    </w:p>
    <w:p w14:paraId="5B8749C4" w14:textId="77777777" w:rsidR="00DD0B53" w:rsidRPr="00695A79" w:rsidRDefault="00DD0B53" w:rsidP="00584F0A">
      <w:pPr>
        <w:pStyle w:val="ListParagraph"/>
        <w:numPr>
          <w:ilvl w:val="1"/>
          <w:numId w:val="95"/>
        </w:numPr>
        <w:spacing w:after="0" w:line="240" w:lineRule="auto"/>
        <w:ind w:left="1134"/>
        <w:rPr>
          <w:rFonts w:ascii="Calibri" w:hAnsi="Calibri" w:cs="Calibri"/>
          <w:sz w:val="22"/>
          <w:szCs w:val="22"/>
          <w:lang w:eastAsia="ar-SA"/>
        </w:rPr>
      </w:pPr>
      <w:r w:rsidRPr="00B746C5">
        <w:rPr>
          <w:rFonts w:ascii="Calibri" w:hAnsi="Calibri" w:cs="Calibri"/>
          <w:sz w:val="22"/>
          <w:szCs w:val="22"/>
          <w:lang w:eastAsia="ar-SA"/>
        </w:rPr>
        <w:lastRenderedPageBreak/>
        <w:t>Determining whether the conditions of this consent are</w:t>
      </w:r>
      <w:r w:rsidRPr="00695A79">
        <w:rPr>
          <w:rFonts w:ascii="Calibri" w:hAnsi="Calibri" w:cs="Calibri"/>
          <w:sz w:val="22"/>
          <w:szCs w:val="22"/>
          <w:lang w:eastAsia="ar-SA"/>
        </w:rPr>
        <w:t xml:space="preserve"> adequate to deal with any adverse effect on the environment which may arise from the exercise of the consent and which it is appropriate to deal with at a later stage, or which becomes evident after the date of commencement of the consent; or</w:t>
      </w:r>
    </w:p>
    <w:p w14:paraId="2D5B2DA8" w14:textId="1DE388F1" w:rsidR="00D6495D" w:rsidRDefault="00DD0B53" w:rsidP="00042C55">
      <w:pPr>
        <w:pStyle w:val="ListParagraph"/>
        <w:numPr>
          <w:ilvl w:val="0"/>
          <w:numId w:val="176"/>
        </w:numPr>
        <w:spacing w:after="0" w:line="240" w:lineRule="auto"/>
        <w:ind w:left="1134"/>
        <w:rPr>
          <w:rFonts w:ascii="Source Sans Pro" w:hAnsi="Source Sans Pro" w:cs="Source Sans Pro"/>
          <w:color w:val="000000"/>
          <w:kern w:val="0"/>
          <w:sz w:val="22"/>
          <w:szCs w:val="22"/>
        </w:rPr>
      </w:pPr>
      <w:r w:rsidRPr="00D6495D">
        <w:rPr>
          <w:rFonts w:ascii="Calibri" w:hAnsi="Calibri" w:cs="Calibri"/>
          <w:sz w:val="22"/>
          <w:szCs w:val="22"/>
          <w:lang w:eastAsia="ar-SA"/>
        </w:rPr>
        <w:t>Ensuring the conditions of this consent are consistent with any National Environmental Standards, Regulations, relevant plans and/or the Otago Regional Policy Statement; or</w:t>
      </w:r>
      <w:r w:rsidR="00E54A50">
        <w:rPr>
          <w:rFonts w:ascii="Calibri" w:hAnsi="Calibri" w:cs="Calibri"/>
          <w:sz w:val="22"/>
          <w:szCs w:val="22"/>
          <w:lang w:eastAsia="ar-SA"/>
        </w:rPr>
        <w:t xml:space="preserve"> </w:t>
      </w:r>
      <w:proofErr w:type="gramStart"/>
      <w:r w:rsidR="00851F2F" w:rsidRPr="00042C55">
        <w:rPr>
          <w:rFonts w:ascii="Source Sans Pro" w:hAnsi="Source Sans Pro" w:cs="Source Sans Pro"/>
          <w:color w:val="000000"/>
          <w:kern w:val="0"/>
          <w:sz w:val="22"/>
          <w:szCs w:val="22"/>
        </w:rPr>
        <w:t>Reviewing</w:t>
      </w:r>
      <w:proofErr w:type="gramEnd"/>
      <w:r w:rsidR="00851F2F" w:rsidRPr="00042C55">
        <w:rPr>
          <w:rFonts w:ascii="Source Sans Pro" w:hAnsi="Source Sans Pro" w:cs="Source Sans Pro"/>
          <w:color w:val="000000"/>
          <w:kern w:val="0"/>
          <w:sz w:val="22"/>
          <w:szCs w:val="22"/>
        </w:rPr>
        <w:t xml:space="preserve"> the frequency of monitoring or reporting required under this </w:t>
      </w:r>
      <w:proofErr w:type="gramStart"/>
      <w:r w:rsidR="00851F2F" w:rsidRPr="00042C55">
        <w:rPr>
          <w:rFonts w:ascii="Source Sans Pro" w:hAnsi="Source Sans Pro" w:cs="Source Sans Pro"/>
          <w:color w:val="000000"/>
          <w:kern w:val="0"/>
          <w:sz w:val="22"/>
          <w:szCs w:val="22"/>
        </w:rPr>
        <w:t>consent;</w:t>
      </w:r>
      <w:proofErr w:type="gramEnd"/>
      <w:r w:rsidR="00851F2F" w:rsidRPr="00042C55">
        <w:rPr>
          <w:rFonts w:ascii="Source Sans Pro" w:hAnsi="Source Sans Pro" w:cs="Source Sans Pro"/>
          <w:color w:val="000000"/>
          <w:kern w:val="0"/>
          <w:sz w:val="22"/>
          <w:szCs w:val="22"/>
        </w:rPr>
        <w:t xml:space="preserve"> </w:t>
      </w:r>
    </w:p>
    <w:p w14:paraId="542D0206" w14:textId="77777777" w:rsidR="00D6495D" w:rsidRDefault="00851F2F" w:rsidP="00042C55">
      <w:pPr>
        <w:pStyle w:val="ListParagraph"/>
        <w:numPr>
          <w:ilvl w:val="0"/>
          <w:numId w:val="176"/>
        </w:numPr>
        <w:spacing w:after="0" w:line="240" w:lineRule="auto"/>
        <w:ind w:left="1134"/>
        <w:rPr>
          <w:rFonts w:ascii="Source Sans Pro" w:hAnsi="Source Sans Pro" w:cs="Source Sans Pro"/>
          <w:color w:val="000000"/>
          <w:kern w:val="0"/>
          <w:sz w:val="22"/>
          <w:szCs w:val="22"/>
        </w:rPr>
      </w:pPr>
      <w:r w:rsidRPr="00042C55">
        <w:rPr>
          <w:rFonts w:ascii="Source Sans Pro" w:hAnsi="Source Sans Pro" w:cs="Source Sans Pro"/>
          <w:color w:val="000000"/>
          <w:kern w:val="0"/>
          <w:sz w:val="22"/>
          <w:szCs w:val="22"/>
        </w:rPr>
        <w:t xml:space="preserve">Amending the monitoring programme set out in accordance with conditions of this consent; or </w:t>
      </w:r>
    </w:p>
    <w:p w14:paraId="6D12F55A" w14:textId="700D2670" w:rsidR="00851F2F" w:rsidRPr="00042C55" w:rsidRDefault="00851F2F" w:rsidP="00042C55">
      <w:pPr>
        <w:pStyle w:val="ListParagraph"/>
        <w:numPr>
          <w:ilvl w:val="0"/>
          <w:numId w:val="176"/>
        </w:numPr>
        <w:spacing w:after="0" w:line="240" w:lineRule="auto"/>
        <w:ind w:left="1134"/>
        <w:rPr>
          <w:rFonts w:ascii="Source Sans Pro" w:hAnsi="Source Sans Pro" w:cs="Source Sans Pro"/>
          <w:color w:val="000000"/>
          <w:kern w:val="0"/>
          <w:sz w:val="22"/>
          <w:szCs w:val="22"/>
        </w:rPr>
      </w:pPr>
      <w:r w:rsidRPr="00042C55">
        <w:rPr>
          <w:rFonts w:ascii="Source Sans Pro" w:hAnsi="Source Sans Pro" w:cs="Source Sans Pro"/>
          <w:color w:val="000000"/>
          <w:kern w:val="0"/>
          <w:sz w:val="22"/>
          <w:szCs w:val="22"/>
        </w:rPr>
        <w:t xml:space="preserve">Requiring the Consent Holder to adopt the best practicable option, </w:t>
      </w:r>
      <w:proofErr w:type="gramStart"/>
      <w:r w:rsidRPr="00042C55">
        <w:rPr>
          <w:rFonts w:ascii="Source Sans Pro" w:hAnsi="Source Sans Pro" w:cs="Source Sans Pro"/>
          <w:color w:val="000000"/>
          <w:kern w:val="0"/>
          <w:sz w:val="22"/>
          <w:szCs w:val="22"/>
        </w:rPr>
        <w:t>in order to</w:t>
      </w:r>
      <w:proofErr w:type="gramEnd"/>
      <w:r w:rsidRPr="00042C55">
        <w:rPr>
          <w:rFonts w:ascii="Source Sans Pro" w:hAnsi="Source Sans Pro" w:cs="Source Sans Pro"/>
          <w:color w:val="000000"/>
          <w:kern w:val="0"/>
          <w:sz w:val="22"/>
          <w:szCs w:val="22"/>
        </w:rPr>
        <w:t xml:space="preserve"> prevent or minimise any adverse effect on the environment arising </w:t>
      </w:r>
      <w:proofErr w:type="gramStart"/>
      <w:r w:rsidRPr="00042C55">
        <w:rPr>
          <w:rFonts w:ascii="Source Sans Pro" w:hAnsi="Source Sans Pro" w:cs="Source Sans Pro"/>
          <w:color w:val="000000"/>
          <w:kern w:val="0"/>
          <w:sz w:val="22"/>
          <w:szCs w:val="22"/>
        </w:rPr>
        <w:t>as a result of</w:t>
      </w:r>
      <w:proofErr w:type="gramEnd"/>
      <w:r w:rsidRPr="00042C55">
        <w:rPr>
          <w:rFonts w:ascii="Source Sans Pro" w:hAnsi="Source Sans Pro" w:cs="Source Sans Pro"/>
          <w:color w:val="000000"/>
          <w:kern w:val="0"/>
          <w:sz w:val="22"/>
          <w:szCs w:val="22"/>
        </w:rPr>
        <w:t xml:space="preserve"> the exercise of this consent. Best practicable option includes, but is not limited to, connecting to a reticulated community sewerage scheme, should such an option become available to the Consent Holder. </w:t>
      </w:r>
    </w:p>
    <w:p w14:paraId="204E7D53" w14:textId="77777777" w:rsidR="00DD0B53" w:rsidRDefault="00DD0B53" w:rsidP="00DD0B53">
      <w:pPr>
        <w:spacing w:after="0" w:line="240" w:lineRule="auto"/>
        <w:rPr>
          <w:rFonts w:ascii="Calibri" w:hAnsi="Calibri" w:cs="Calibri"/>
          <w:sz w:val="22"/>
          <w:szCs w:val="22"/>
        </w:rPr>
      </w:pPr>
    </w:p>
    <w:p w14:paraId="2901F6F3" w14:textId="77777777" w:rsidR="00C44C2F" w:rsidRDefault="00C44C2F" w:rsidP="00DD0B53">
      <w:pPr>
        <w:spacing w:after="0" w:line="240" w:lineRule="auto"/>
        <w:rPr>
          <w:rFonts w:ascii="Calibri" w:hAnsi="Calibri" w:cs="Calibri"/>
          <w:sz w:val="22"/>
          <w:szCs w:val="22"/>
        </w:rPr>
      </w:pPr>
    </w:p>
    <w:p w14:paraId="630607D9" w14:textId="77777777" w:rsidR="000D757A" w:rsidRDefault="000D757A">
      <w:pPr>
        <w:rPr>
          <w:rFonts w:ascii="Calibri" w:hAnsi="Calibri" w:cs="Calibri"/>
          <w:b/>
          <w:bCs/>
          <w:sz w:val="22"/>
          <w:szCs w:val="22"/>
        </w:rPr>
      </w:pPr>
      <w:r>
        <w:rPr>
          <w:rFonts w:ascii="Calibri" w:hAnsi="Calibri" w:cs="Calibri"/>
          <w:b/>
          <w:bCs/>
          <w:sz w:val="22"/>
          <w:szCs w:val="22"/>
        </w:rPr>
        <w:br w:type="page"/>
      </w:r>
    </w:p>
    <w:p w14:paraId="446FEE4A" w14:textId="139555B7" w:rsidR="000524F4" w:rsidRPr="00042C55" w:rsidRDefault="000524F4" w:rsidP="00AD5F8A">
      <w:pPr>
        <w:spacing w:after="0" w:line="240" w:lineRule="auto"/>
        <w:rPr>
          <w:rFonts w:ascii="Calibri" w:hAnsi="Calibri" w:cs="Calibri"/>
          <w:b/>
          <w:bCs/>
        </w:rPr>
      </w:pPr>
      <w:r w:rsidRPr="00042C55">
        <w:rPr>
          <w:rFonts w:ascii="Calibri" w:hAnsi="Calibri" w:cs="Calibri"/>
          <w:b/>
          <w:bCs/>
        </w:rPr>
        <w:lastRenderedPageBreak/>
        <w:t>Land Use Consent to Disturb the Beds of Rivers</w:t>
      </w:r>
      <w:r w:rsidR="00383384" w:rsidRPr="00042C55">
        <w:rPr>
          <w:rFonts w:ascii="Calibri" w:hAnsi="Calibri" w:cs="Calibri"/>
          <w:b/>
          <w:bCs/>
        </w:rPr>
        <w:t xml:space="preserve"> (RMFT</w:t>
      </w:r>
      <w:r w:rsidR="00E4359E" w:rsidRPr="00042C55">
        <w:rPr>
          <w:rFonts w:ascii="Calibri" w:hAnsi="Calibri" w:cs="Calibri"/>
          <w:b/>
          <w:bCs/>
        </w:rPr>
        <w:t>25.003.04)</w:t>
      </w:r>
    </w:p>
    <w:p w14:paraId="5ADC296C" w14:textId="77777777" w:rsidR="000524F4" w:rsidRDefault="000524F4" w:rsidP="00DD0B53">
      <w:pPr>
        <w:spacing w:after="0" w:line="240" w:lineRule="auto"/>
        <w:rPr>
          <w:rFonts w:ascii="Calibri" w:hAnsi="Calibri" w:cs="Calibri"/>
          <w:b/>
          <w:bCs/>
          <w:sz w:val="22"/>
          <w:szCs w:val="22"/>
        </w:rPr>
      </w:pPr>
    </w:p>
    <w:p w14:paraId="4DA58582" w14:textId="77777777" w:rsidR="00380DC8" w:rsidRPr="00AD5F8A" w:rsidRDefault="00380DC8" w:rsidP="00380DC8">
      <w:pPr>
        <w:spacing w:after="0" w:line="240" w:lineRule="auto"/>
        <w:rPr>
          <w:rFonts w:ascii="Calibri" w:hAnsi="Calibri" w:cs="Calibri"/>
          <w:sz w:val="22"/>
          <w:szCs w:val="22"/>
          <w:u w:val="single"/>
        </w:rPr>
      </w:pPr>
      <w:r w:rsidRPr="00AD5F8A">
        <w:rPr>
          <w:rFonts w:ascii="Calibri" w:hAnsi="Calibri" w:cs="Calibri"/>
          <w:sz w:val="22"/>
          <w:szCs w:val="22"/>
          <w:u w:val="single"/>
        </w:rPr>
        <w:t xml:space="preserve">Specific </w:t>
      </w:r>
    </w:p>
    <w:p w14:paraId="73DEBFB9" w14:textId="77777777" w:rsidR="00AD5F8A" w:rsidRDefault="00AD5F8A" w:rsidP="00380DC8">
      <w:pPr>
        <w:spacing w:after="0" w:line="240" w:lineRule="auto"/>
        <w:rPr>
          <w:rFonts w:ascii="Calibri" w:hAnsi="Calibri" w:cs="Calibri"/>
          <w:b/>
          <w:bCs/>
          <w:sz w:val="22"/>
          <w:szCs w:val="22"/>
        </w:rPr>
      </w:pPr>
    </w:p>
    <w:p w14:paraId="61FFA3AB" w14:textId="598AB212" w:rsidR="00380DC8" w:rsidRPr="00042C55" w:rsidRDefault="00380DC8" w:rsidP="00042C55">
      <w:pPr>
        <w:pStyle w:val="ListParagraph"/>
        <w:numPr>
          <w:ilvl w:val="3"/>
          <w:numId w:val="89"/>
        </w:numPr>
        <w:spacing w:after="0" w:line="240" w:lineRule="auto"/>
        <w:ind w:left="567"/>
        <w:rPr>
          <w:rFonts w:ascii="Calibri" w:hAnsi="Calibri" w:cs="Calibri"/>
          <w:sz w:val="22"/>
          <w:szCs w:val="22"/>
        </w:rPr>
      </w:pPr>
      <w:r w:rsidRPr="00042C55">
        <w:rPr>
          <w:rFonts w:ascii="Calibri" w:hAnsi="Calibri" w:cs="Calibri"/>
          <w:sz w:val="22"/>
          <w:szCs w:val="22"/>
        </w:rPr>
        <w:t xml:space="preserve">This consent authorises the disturbance of the bed of the Northern Gully, Southern Gully, and Southwestern Creek for the installation of culvers, stormwater infrastructure, and for works relating to the construction of defences against water for the Homestead Bay residential development at the location identified above. </w:t>
      </w:r>
    </w:p>
    <w:p w14:paraId="2736AFFD" w14:textId="77777777" w:rsidR="00380DC8" w:rsidRPr="00AD5F8A" w:rsidRDefault="00380DC8" w:rsidP="00380DC8">
      <w:pPr>
        <w:spacing w:after="0" w:line="240" w:lineRule="auto"/>
        <w:rPr>
          <w:rFonts w:ascii="Calibri" w:hAnsi="Calibri" w:cs="Calibri"/>
          <w:sz w:val="22"/>
          <w:szCs w:val="22"/>
        </w:rPr>
      </w:pPr>
    </w:p>
    <w:p w14:paraId="780A40B8" w14:textId="730C6782" w:rsidR="00380DC8" w:rsidRPr="00B746C5" w:rsidRDefault="00380DC8" w:rsidP="00042C55">
      <w:pPr>
        <w:pStyle w:val="ListParagraph"/>
        <w:numPr>
          <w:ilvl w:val="3"/>
          <w:numId w:val="89"/>
        </w:numPr>
        <w:spacing w:after="0" w:line="240" w:lineRule="auto"/>
        <w:ind w:left="567"/>
        <w:rPr>
          <w:rFonts w:ascii="Calibri" w:hAnsi="Calibri" w:cs="Calibri"/>
          <w:sz w:val="22"/>
          <w:szCs w:val="22"/>
        </w:rPr>
      </w:pPr>
      <w:r w:rsidRPr="00042C55">
        <w:rPr>
          <w:rFonts w:ascii="Calibri" w:hAnsi="Calibri" w:cs="Calibri"/>
          <w:sz w:val="22"/>
          <w:szCs w:val="22"/>
        </w:rPr>
        <w:t xml:space="preserve">The activities authorised by this consent must be undertaken in accordance with the plans and all information submitted with the application. If there are any inconsistencies between the application information and the conditions of this consent, the conditions of this consent will </w:t>
      </w:r>
      <w:r w:rsidRPr="00B746C5">
        <w:rPr>
          <w:rFonts w:ascii="Calibri" w:hAnsi="Calibri" w:cs="Calibri"/>
          <w:sz w:val="22"/>
          <w:szCs w:val="22"/>
        </w:rPr>
        <w:t xml:space="preserve">prevail. </w:t>
      </w:r>
    </w:p>
    <w:p w14:paraId="3C61BB72" w14:textId="77777777" w:rsidR="00380DC8" w:rsidRPr="00B746C5" w:rsidRDefault="00380DC8" w:rsidP="00380DC8">
      <w:pPr>
        <w:spacing w:after="0" w:line="240" w:lineRule="auto"/>
        <w:rPr>
          <w:rFonts w:ascii="Calibri" w:hAnsi="Calibri" w:cs="Calibri"/>
          <w:sz w:val="22"/>
          <w:szCs w:val="22"/>
        </w:rPr>
      </w:pPr>
    </w:p>
    <w:p w14:paraId="0C60CDC6" w14:textId="19D2209A" w:rsidR="00380DC8" w:rsidRPr="00B746C5" w:rsidRDefault="00380DC8" w:rsidP="00042C55">
      <w:pPr>
        <w:pStyle w:val="ListParagraph"/>
        <w:numPr>
          <w:ilvl w:val="3"/>
          <w:numId w:val="89"/>
        </w:numPr>
        <w:spacing w:after="0" w:line="240" w:lineRule="auto"/>
        <w:ind w:left="567"/>
        <w:rPr>
          <w:rFonts w:ascii="Calibri" w:hAnsi="Calibri" w:cs="Calibri"/>
          <w:sz w:val="22"/>
          <w:szCs w:val="22"/>
        </w:rPr>
      </w:pPr>
      <w:r w:rsidRPr="00B746C5">
        <w:rPr>
          <w:rFonts w:ascii="Calibri" w:hAnsi="Calibri" w:cs="Calibri"/>
          <w:sz w:val="22"/>
          <w:szCs w:val="22"/>
        </w:rPr>
        <w:t xml:space="preserve">This consent must be exercised in conjunction with Land Use Consent RMFT25.003.01, Discharge Permit RMFT25.003.02, Land Use Consent RMFT25.003.06, and Land Use Consent RM25.003.07. </w:t>
      </w:r>
    </w:p>
    <w:p w14:paraId="78C2D1BC" w14:textId="77777777" w:rsidR="00380DC8" w:rsidRPr="00B746C5" w:rsidRDefault="00380DC8" w:rsidP="00042C55">
      <w:pPr>
        <w:spacing w:after="0" w:line="240" w:lineRule="auto"/>
        <w:ind w:left="567" w:hanging="360"/>
        <w:rPr>
          <w:rFonts w:ascii="Calibri" w:hAnsi="Calibri" w:cs="Calibri"/>
          <w:sz w:val="22"/>
          <w:szCs w:val="22"/>
        </w:rPr>
      </w:pPr>
    </w:p>
    <w:p w14:paraId="64F50AF6" w14:textId="67D3683D" w:rsidR="00380DC8" w:rsidRPr="00B746C5" w:rsidRDefault="00380DC8" w:rsidP="00042C55">
      <w:pPr>
        <w:pStyle w:val="ListParagraph"/>
        <w:numPr>
          <w:ilvl w:val="3"/>
          <w:numId w:val="89"/>
        </w:numPr>
        <w:spacing w:after="0" w:line="240" w:lineRule="auto"/>
        <w:ind w:left="567"/>
        <w:rPr>
          <w:rFonts w:ascii="Calibri" w:hAnsi="Calibri" w:cs="Calibri"/>
          <w:sz w:val="22"/>
          <w:szCs w:val="22"/>
        </w:rPr>
      </w:pPr>
      <w:r w:rsidRPr="00B746C5">
        <w:rPr>
          <w:rFonts w:ascii="Calibri" w:hAnsi="Calibri" w:cs="Calibri"/>
          <w:sz w:val="22"/>
          <w:szCs w:val="22"/>
        </w:rPr>
        <w:t>The activities authorised by this consent must be exercised in accordance with the certified Site-Specific Erosion and Sediment Control Plan required by Condition 1</w:t>
      </w:r>
      <w:r w:rsidR="00366E1F">
        <w:rPr>
          <w:rFonts w:ascii="Calibri" w:hAnsi="Calibri" w:cs="Calibri"/>
          <w:sz w:val="22"/>
          <w:szCs w:val="22"/>
        </w:rPr>
        <w:t>2</w:t>
      </w:r>
      <w:r w:rsidRPr="00B746C5">
        <w:rPr>
          <w:rFonts w:ascii="Calibri" w:hAnsi="Calibri" w:cs="Calibri"/>
          <w:sz w:val="22"/>
          <w:szCs w:val="22"/>
        </w:rPr>
        <w:t xml:space="preserve"> of Land Use Consent RMFT25.003.01. </w:t>
      </w:r>
    </w:p>
    <w:p w14:paraId="27B26E56" w14:textId="77777777" w:rsidR="00380DC8" w:rsidRPr="00B746C5" w:rsidRDefault="00380DC8" w:rsidP="00042C55">
      <w:pPr>
        <w:spacing w:after="0" w:line="240" w:lineRule="auto"/>
        <w:ind w:left="567" w:hanging="360"/>
        <w:rPr>
          <w:rFonts w:ascii="Calibri" w:hAnsi="Calibri" w:cs="Calibri"/>
          <w:sz w:val="22"/>
          <w:szCs w:val="22"/>
        </w:rPr>
      </w:pPr>
    </w:p>
    <w:p w14:paraId="033FB376" w14:textId="2CCA2ECF" w:rsidR="00380DC8" w:rsidRDefault="00380DC8" w:rsidP="00042C55">
      <w:pPr>
        <w:pStyle w:val="ListParagraph"/>
        <w:numPr>
          <w:ilvl w:val="3"/>
          <w:numId w:val="89"/>
        </w:numPr>
        <w:spacing w:after="0" w:line="240" w:lineRule="auto"/>
        <w:ind w:left="567"/>
        <w:rPr>
          <w:rFonts w:ascii="Calibri" w:hAnsi="Calibri" w:cs="Calibri"/>
          <w:sz w:val="22"/>
          <w:szCs w:val="22"/>
        </w:rPr>
      </w:pPr>
      <w:r w:rsidRPr="00B746C5">
        <w:rPr>
          <w:rFonts w:ascii="Calibri" w:hAnsi="Calibri" w:cs="Calibri"/>
          <w:sz w:val="22"/>
          <w:szCs w:val="22"/>
        </w:rPr>
        <w:t xml:space="preserve">The Consent Holder must ensure that no fish become stranded, and fish passage is not impeded </w:t>
      </w:r>
      <w:proofErr w:type="gramStart"/>
      <w:r w:rsidRPr="00B746C5">
        <w:rPr>
          <w:rFonts w:ascii="Calibri" w:hAnsi="Calibri" w:cs="Calibri"/>
          <w:sz w:val="22"/>
          <w:szCs w:val="22"/>
        </w:rPr>
        <w:t>as a result of</w:t>
      </w:r>
      <w:proofErr w:type="gramEnd"/>
      <w:r w:rsidRPr="00B746C5">
        <w:rPr>
          <w:rFonts w:ascii="Calibri" w:hAnsi="Calibri" w:cs="Calibri"/>
          <w:sz w:val="22"/>
          <w:szCs w:val="22"/>
        </w:rPr>
        <w:t xml:space="preserve"> the instream works. </w:t>
      </w:r>
    </w:p>
    <w:p w14:paraId="2A2541A4" w14:textId="77777777" w:rsidR="00D33A6E" w:rsidRPr="00042195" w:rsidRDefault="00D33A6E" w:rsidP="00042195">
      <w:pPr>
        <w:pStyle w:val="ListParagraph"/>
        <w:rPr>
          <w:rFonts w:ascii="Calibri" w:hAnsi="Calibri" w:cs="Calibri"/>
          <w:sz w:val="22"/>
          <w:szCs w:val="22"/>
        </w:rPr>
      </w:pPr>
    </w:p>
    <w:p w14:paraId="43B06FA6" w14:textId="4311FF13" w:rsidR="00D33A6E" w:rsidRPr="00257505" w:rsidRDefault="00D33A6E" w:rsidP="00042195">
      <w:pPr>
        <w:pStyle w:val="ListParagraph"/>
        <w:numPr>
          <w:ilvl w:val="3"/>
          <w:numId w:val="89"/>
        </w:numPr>
        <w:autoSpaceDE w:val="0"/>
        <w:autoSpaceDN w:val="0"/>
        <w:adjustRightInd w:val="0"/>
        <w:spacing w:after="0" w:line="240" w:lineRule="auto"/>
        <w:ind w:left="567"/>
        <w:rPr>
          <w:rFonts w:ascii="Calibri" w:hAnsi="Calibri" w:cs="Calibri"/>
          <w:color w:val="000000"/>
          <w:kern w:val="0"/>
          <w:sz w:val="22"/>
          <w:szCs w:val="22"/>
        </w:rPr>
      </w:pPr>
      <w:r w:rsidRPr="00257505">
        <w:rPr>
          <w:rFonts w:ascii="Calibri" w:hAnsi="Calibri" w:cs="Calibri"/>
          <w:sz w:val="22"/>
          <w:szCs w:val="22"/>
        </w:rPr>
        <w:t xml:space="preserve">The duration of consent shall be </w:t>
      </w:r>
      <w:r>
        <w:rPr>
          <w:rFonts w:ascii="Calibri" w:hAnsi="Calibri" w:cs="Calibri"/>
          <w:sz w:val="22"/>
          <w:szCs w:val="22"/>
        </w:rPr>
        <w:t>15</w:t>
      </w:r>
      <w:r w:rsidRPr="00257505">
        <w:rPr>
          <w:rFonts w:ascii="Calibri" w:hAnsi="Calibri" w:cs="Calibri"/>
          <w:sz w:val="22"/>
          <w:szCs w:val="22"/>
        </w:rPr>
        <w:t xml:space="preserve"> years from the commencement of the consent. </w:t>
      </w:r>
    </w:p>
    <w:p w14:paraId="096606F3" w14:textId="77777777" w:rsidR="00D33A6E" w:rsidRPr="00B746C5" w:rsidRDefault="00D33A6E" w:rsidP="00042195">
      <w:pPr>
        <w:pStyle w:val="ListParagraph"/>
        <w:spacing w:after="0" w:line="240" w:lineRule="auto"/>
        <w:ind w:left="567"/>
        <w:rPr>
          <w:rFonts w:ascii="Calibri" w:hAnsi="Calibri" w:cs="Calibri"/>
          <w:sz w:val="22"/>
          <w:szCs w:val="22"/>
        </w:rPr>
      </w:pPr>
    </w:p>
    <w:p w14:paraId="3DD45DA8" w14:textId="77777777" w:rsidR="00380DC8" w:rsidRPr="00AD5F8A" w:rsidRDefault="00380DC8" w:rsidP="00380DC8">
      <w:pPr>
        <w:spacing w:after="0" w:line="240" w:lineRule="auto"/>
        <w:rPr>
          <w:rFonts w:ascii="Calibri" w:hAnsi="Calibri" w:cs="Calibri"/>
          <w:sz w:val="22"/>
          <w:szCs w:val="22"/>
        </w:rPr>
      </w:pPr>
    </w:p>
    <w:p w14:paraId="1719BAD2" w14:textId="77777777" w:rsidR="00380DC8" w:rsidRDefault="00380DC8" w:rsidP="00380DC8">
      <w:pPr>
        <w:spacing w:after="0" w:line="240" w:lineRule="auto"/>
        <w:rPr>
          <w:rFonts w:ascii="Calibri" w:hAnsi="Calibri" w:cs="Calibri"/>
          <w:sz w:val="22"/>
          <w:szCs w:val="22"/>
          <w:u w:val="single"/>
        </w:rPr>
      </w:pPr>
      <w:r w:rsidRPr="00042C55">
        <w:rPr>
          <w:rFonts w:ascii="Calibri" w:hAnsi="Calibri" w:cs="Calibri"/>
          <w:sz w:val="22"/>
          <w:szCs w:val="22"/>
          <w:u w:val="single"/>
        </w:rPr>
        <w:t xml:space="preserve">Performance Monitoring </w:t>
      </w:r>
    </w:p>
    <w:p w14:paraId="03311C0F" w14:textId="77777777" w:rsidR="005771CC" w:rsidRPr="00042C55" w:rsidRDefault="005771CC" w:rsidP="00380DC8">
      <w:pPr>
        <w:spacing w:after="0" w:line="240" w:lineRule="auto"/>
        <w:rPr>
          <w:rFonts w:ascii="Calibri" w:hAnsi="Calibri" w:cs="Calibri"/>
          <w:sz w:val="22"/>
          <w:szCs w:val="22"/>
          <w:u w:val="single"/>
        </w:rPr>
      </w:pPr>
    </w:p>
    <w:p w14:paraId="5120CB07" w14:textId="76A91F44" w:rsidR="00380DC8" w:rsidRPr="00042C55" w:rsidRDefault="00380DC8" w:rsidP="00042C55">
      <w:pPr>
        <w:pStyle w:val="ListParagraph"/>
        <w:numPr>
          <w:ilvl w:val="3"/>
          <w:numId w:val="89"/>
        </w:numPr>
        <w:spacing w:after="0" w:line="240" w:lineRule="auto"/>
        <w:ind w:left="709"/>
        <w:rPr>
          <w:rFonts w:ascii="Calibri" w:hAnsi="Calibri" w:cs="Calibri"/>
          <w:sz w:val="22"/>
          <w:szCs w:val="22"/>
        </w:rPr>
      </w:pPr>
      <w:r w:rsidRPr="00042C55">
        <w:rPr>
          <w:rFonts w:ascii="Calibri" w:hAnsi="Calibri" w:cs="Calibri"/>
          <w:sz w:val="22"/>
          <w:szCs w:val="22"/>
        </w:rPr>
        <w:t xml:space="preserve">The Consent Holder must follow the process set out below for any plans, documents, designs or specifications (hereafter referred to as ‘documents’) requiring written certification from the Otago Regional Council: </w:t>
      </w:r>
    </w:p>
    <w:p w14:paraId="7219A2FB" w14:textId="77777777" w:rsidR="00380DC8" w:rsidRPr="00AD5F8A" w:rsidRDefault="00380DC8" w:rsidP="00380DC8">
      <w:pPr>
        <w:spacing w:after="0" w:line="240" w:lineRule="auto"/>
        <w:rPr>
          <w:rFonts w:ascii="Calibri" w:hAnsi="Calibri" w:cs="Calibri"/>
          <w:sz w:val="22"/>
          <w:szCs w:val="22"/>
        </w:rPr>
      </w:pPr>
    </w:p>
    <w:p w14:paraId="5C8E7669" w14:textId="521398F7" w:rsidR="00380DC8" w:rsidRPr="00AD5F8A" w:rsidRDefault="00380DC8" w:rsidP="005771CC">
      <w:pPr>
        <w:spacing w:after="0" w:line="240" w:lineRule="auto"/>
        <w:ind w:left="1134" w:hanging="349"/>
        <w:rPr>
          <w:rFonts w:ascii="Calibri" w:hAnsi="Calibri" w:cs="Calibri"/>
          <w:sz w:val="22"/>
          <w:szCs w:val="22"/>
        </w:rPr>
      </w:pPr>
      <w:r w:rsidRPr="00AD5F8A">
        <w:rPr>
          <w:rFonts w:ascii="Calibri" w:hAnsi="Calibri" w:cs="Calibri"/>
          <w:sz w:val="22"/>
          <w:szCs w:val="22"/>
        </w:rPr>
        <w:t>a)</w:t>
      </w:r>
      <w:r w:rsidR="005771CC">
        <w:rPr>
          <w:rFonts w:ascii="Calibri" w:hAnsi="Calibri" w:cs="Calibri"/>
          <w:sz w:val="22"/>
          <w:szCs w:val="22"/>
        </w:rPr>
        <w:tab/>
      </w:r>
      <w:r w:rsidRPr="00AD5F8A">
        <w:rPr>
          <w:rFonts w:ascii="Calibri" w:hAnsi="Calibri" w:cs="Calibri"/>
          <w:sz w:val="22"/>
          <w:szCs w:val="22"/>
        </w:rPr>
        <w:t xml:space="preserve">Documents requiring written certification must be submitted to the Otago Regional Council in electronic form, or in hard copy form if requested, within the timeframe specified in the relevant condition. </w:t>
      </w:r>
    </w:p>
    <w:p w14:paraId="60618477" w14:textId="46EF095D" w:rsidR="00380DC8" w:rsidRPr="00AD5F8A" w:rsidRDefault="00380DC8" w:rsidP="005771CC">
      <w:pPr>
        <w:spacing w:after="0" w:line="240" w:lineRule="auto"/>
        <w:ind w:left="1134" w:hanging="349"/>
        <w:rPr>
          <w:rFonts w:ascii="Calibri" w:hAnsi="Calibri" w:cs="Calibri"/>
          <w:sz w:val="22"/>
          <w:szCs w:val="22"/>
        </w:rPr>
      </w:pPr>
      <w:r w:rsidRPr="00AD5F8A">
        <w:rPr>
          <w:rFonts w:ascii="Calibri" w:hAnsi="Calibri" w:cs="Calibri"/>
          <w:sz w:val="22"/>
          <w:szCs w:val="22"/>
        </w:rPr>
        <w:t>b)</w:t>
      </w:r>
      <w:r w:rsidR="005771CC">
        <w:rPr>
          <w:rFonts w:ascii="Calibri" w:hAnsi="Calibri" w:cs="Calibri"/>
          <w:sz w:val="22"/>
          <w:szCs w:val="22"/>
        </w:rPr>
        <w:tab/>
      </w:r>
      <w:r w:rsidRPr="00AD5F8A">
        <w:rPr>
          <w:rFonts w:ascii="Calibri" w:hAnsi="Calibri" w:cs="Calibri"/>
          <w:sz w:val="22"/>
          <w:szCs w:val="22"/>
        </w:rPr>
        <w:t xml:space="preserve">Works to which the documents relate must not commence until the Consent Holder has received written certification from the Otago Regional Council. </w:t>
      </w:r>
    </w:p>
    <w:p w14:paraId="0DA545EB" w14:textId="0ED639CC" w:rsidR="00380DC8" w:rsidRPr="00AD5F8A" w:rsidRDefault="00380DC8" w:rsidP="005771CC">
      <w:pPr>
        <w:spacing w:after="0" w:line="240" w:lineRule="auto"/>
        <w:ind w:left="1134" w:hanging="349"/>
        <w:rPr>
          <w:rFonts w:ascii="Calibri" w:hAnsi="Calibri" w:cs="Calibri"/>
          <w:sz w:val="22"/>
          <w:szCs w:val="22"/>
        </w:rPr>
      </w:pPr>
      <w:r w:rsidRPr="00AD5F8A">
        <w:rPr>
          <w:rFonts w:ascii="Calibri" w:hAnsi="Calibri" w:cs="Calibri"/>
          <w:sz w:val="22"/>
          <w:szCs w:val="22"/>
        </w:rPr>
        <w:t>c)</w:t>
      </w:r>
      <w:r w:rsidR="005771CC">
        <w:rPr>
          <w:rFonts w:ascii="Calibri" w:hAnsi="Calibri" w:cs="Calibri"/>
          <w:sz w:val="22"/>
          <w:szCs w:val="22"/>
        </w:rPr>
        <w:tab/>
      </w:r>
      <w:r w:rsidRPr="00AD5F8A">
        <w:rPr>
          <w:rFonts w:ascii="Calibri" w:hAnsi="Calibri" w:cs="Calibri"/>
          <w:sz w:val="22"/>
          <w:szCs w:val="22"/>
        </w:rPr>
        <w:t xml:space="preserve">If the Otago Regional Council’s response </w:t>
      </w:r>
      <w:proofErr w:type="gramStart"/>
      <w:r w:rsidRPr="00AD5F8A">
        <w:rPr>
          <w:rFonts w:ascii="Calibri" w:hAnsi="Calibri" w:cs="Calibri"/>
          <w:sz w:val="22"/>
          <w:szCs w:val="22"/>
        </w:rPr>
        <w:t>is not able to</w:t>
      </w:r>
      <w:proofErr w:type="gramEnd"/>
      <w:r w:rsidRPr="00AD5F8A">
        <w:rPr>
          <w:rFonts w:ascii="Calibri" w:hAnsi="Calibri" w:cs="Calibri"/>
          <w:sz w:val="22"/>
          <w:szCs w:val="22"/>
        </w:rPr>
        <w:t xml:space="preserve"> certify the documents, the reasons and recommendations are to be provided in </w:t>
      </w:r>
      <w:proofErr w:type="gramStart"/>
      <w:r w:rsidRPr="00AD5F8A">
        <w:rPr>
          <w:rFonts w:ascii="Calibri" w:hAnsi="Calibri" w:cs="Calibri"/>
          <w:sz w:val="22"/>
          <w:szCs w:val="22"/>
        </w:rPr>
        <w:t>writing</w:t>
      </w:r>
      <w:proofErr w:type="gramEnd"/>
      <w:r w:rsidRPr="00AD5F8A">
        <w:rPr>
          <w:rFonts w:ascii="Calibri" w:hAnsi="Calibri" w:cs="Calibri"/>
          <w:sz w:val="22"/>
          <w:szCs w:val="22"/>
        </w:rPr>
        <w:t xml:space="preserve"> and the Consent Holder must consider the Council’s reasons and recommendations and resubmit amended documents for written certification. </w:t>
      </w:r>
    </w:p>
    <w:p w14:paraId="18780AD6" w14:textId="4CB3C48F" w:rsidR="00380DC8" w:rsidRPr="00AD5F8A" w:rsidRDefault="00380DC8" w:rsidP="005771CC">
      <w:pPr>
        <w:spacing w:after="0" w:line="240" w:lineRule="auto"/>
        <w:ind w:left="1134" w:hanging="425"/>
        <w:rPr>
          <w:rFonts w:ascii="Calibri" w:hAnsi="Calibri" w:cs="Calibri"/>
          <w:sz w:val="22"/>
          <w:szCs w:val="22"/>
        </w:rPr>
      </w:pPr>
      <w:r w:rsidRPr="00AD5F8A">
        <w:rPr>
          <w:rFonts w:ascii="Calibri" w:hAnsi="Calibri" w:cs="Calibri"/>
          <w:sz w:val="22"/>
          <w:szCs w:val="22"/>
        </w:rPr>
        <w:t>d)</w:t>
      </w:r>
      <w:r w:rsidR="005771CC">
        <w:rPr>
          <w:rFonts w:ascii="Calibri" w:hAnsi="Calibri" w:cs="Calibri"/>
          <w:sz w:val="22"/>
          <w:szCs w:val="22"/>
        </w:rPr>
        <w:tab/>
      </w:r>
      <w:r w:rsidRPr="00AD5F8A">
        <w:rPr>
          <w:rFonts w:ascii="Calibri" w:hAnsi="Calibri" w:cs="Calibri"/>
          <w:sz w:val="22"/>
          <w:szCs w:val="22"/>
        </w:rPr>
        <w:t xml:space="preserve">If provided for in conditions, certified documents may be amended at the request of the Consent Holder subject to written recertification undertaken in accordance with Conditions (a) to (c) with references in those clauses to certification to be read as recertification. </w:t>
      </w:r>
    </w:p>
    <w:p w14:paraId="3DF33C2C" w14:textId="77777777" w:rsidR="005771CC" w:rsidRDefault="005771CC" w:rsidP="00380DC8">
      <w:pPr>
        <w:spacing w:after="0" w:line="240" w:lineRule="auto"/>
        <w:rPr>
          <w:rFonts w:ascii="Calibri" w:hAnsi="Calibri" w:cs="Calibri"/>
          <w:i/>
          <w:iCs/>
          <w:sz w:val="22"/>
          <w:szCs w:val="22"/>
        </w:rPr>
      </w:pPr>
    </w:p>
    <w:p w14:paraId="50446BA3" w14:textId="7A3AD466" w:rsidR="00380DC8" w:rsidRPr="00AD5F8A" w:rsidRDefault="00380DC8" w:rsidP="00380DC8">
      <w:pPr>
        <w:spacing w:after="0" w:line="240" w:lineRule="auto"/>
        <w:rPr>
          <w:rFonts w:ascii="Calibri" w:hAnsi="Calibri" w:cs="Calibri"/>
          <w:sz w:val="22"/>
          <w:szCs w:val="22"/>
        </w:rPr>
      </w:pPr>
      <w:r w:rsidRPr="00AD5F8A">
        <w:rPr>
          <w:rFonts w:ascii="Calibri" w:hAnsi="Calibri" w:cs="Calibri"/>
          <w:i/>
          <w:iCs/>
          <w:sz w:val="22"/>
          <w:szCs w:val="22"/>
        </w:rPr>
        <w:t xml:space="preserve">Advice Note: The written certification process is confined to confirming that the documents adequately give effect to the relevant condition(s). </w:t>
      </w:r>
    </w:p>
    <w:p w14:paraId="6FE8BD61" w14:textId="77777777" w:rsidR="005771CC" w:rsidRDefault="005771CC" w:rsidP="00380DC8">
      <w:pPr>
        <w:spacing w:after="0" w:line="240" w:lineRule="auto"/>
        <w:rPr>
          <w:rFonts w:ascii="Calibri" w:hAnsi="Calibri" w:cs="Calibri"/>
          <w:sz w:val="22"/>
          <w:szCs w:val="22"/>
        </w:rPr>
      </w:pPr>
    </w:p>
    <w:p w14:paraId="6BE23962" w14:textId="1F97B814" w:rsidR="00380DC8" w:rsidRPr="005771CC" w:rsidRDefault="00380DC8" w:rsidP="005771CC">
      <w:pPr>
        <w:pStyle w:val="ListParagraph"/>
        <w:numPr>
          <w:ilvl w:val="3"/>
          <w:numId w:val="89"/>
        </w:numPr>
        <w:spacing w:after="0" w:line="240" w:lineRule="auto"/>
        <w:ind w:left="567"/>
        <w:rPr>
          <w:rFonts w:ascii="Calibri" w:hAnsi="Calibri" w:cs="Calibri"/>
          <w:sz w:val="22"/>
          <w:szCs w:val="22"/>
        </w:rPr>
      </w:pPr>
      <w:r w:rsidRPr="005771CC">
        <w:rPr>
          <w:rFonts w:ascii="Calibri" w:hAnsi="Calibri" w:cs="Calibri"/>
          <w:sz w:val="22"/>
          <w:szCs w:val="22"/>
        </w:rPr>
        <w:lastRenderedPageBreak/>
        <w:t xml:space="preserve">The Consent Holder must notify the Otago Regional Council in writing of the commencement date of earthworks not less than 15 working days prior to the commencement of works within each stage of the subdivision. The prestart notification must include the following information: </w:t>
      </w:r>
    </w:p>
    <w:p w14:paraId="60C05764" w14:textId="77777777" w:rsidR="00380DC8" w:rsidRPr="00AD5F8A" w:rsidRDefault="00380DC8" w:rsidP="00380DC8">
      <w:pPr>
        <w:spacing w:after="0" w:line="240" w:lineRule="auto"/>
        <w:rPr>
          <w:rFonts w:ascii="Calibri" w:hAnsi="Calibri" w:cs="Calibri"/>
          <w:sz w:val="22"/>
          <w:szCs w:val="22"/>
        </w:rPr>
      </w:pPr>
    </w:p>
    <w:p w14:paraId="4DE57BA8" w14:textId="5E4A1C3E" w:rsidR="00380DC8" w:rsidRPr="00AD5F8A" w:rsidRDefault="00380DC8" w:rsidP="005771CC">
      <w:pPr>
        <w:spacing w:after="0" w:line="240" w:lineRule="auto"/>
        <w:ind w:left="1134" w:hanging="425"/>
        <w:rPr>
          <w:rFonts w:ascii="Calibri" w:hAnsi="Calibri" w:cs="Calibri"/>
          <w:sz w:val="22"/>
          <w:szCs w:val="22"/>
        </w:rPr>
      </w:pPr>
      <w:r w:rsidRPr="00AD5F8A">
        <w:rPr>
          <w:rFonts w:ascii="Calibri" w:hAnsi="Calibri" w:cs="Calibri"/>
          <w:sz w:val="22"/>
          <w:szCs w:val="22"/>
        </w:rPr>
        <w:t>a)</w:t>
      </w:r>
      <w:r w:rsidR="005771CC">
        <w:rPr>
          <w:rFonts w:ascii="Calibri" w:hAnsi="Calibri" w:cs="Calibri"/>
          <w:sz w:val="22"/>
          <w:szCs w:val="22"/>
        </w:rPr>
        <w:tab/>
      </w:r>
      <w:r w:rsidRPr="00AD5F8A">
        <w:rPr>
          <w:rFonts w:ascii="Calibri" w:hAnsi="Calibri" w:cs="Calibri"/>
          <w:sz w:val="22"/>
          <w:szCs w:val="22"/>
        </w:rPr>
        <w:t xml:space="preserve">The start date of the </w:t>
      </w:r>
      <w:proofErr w:type="gramStart"/>
      <w:r w:rsidRPr="00AD5F8A">
        <w:rPr>
          <w:rFonts w:ascii="Calibri" w:hAnsi="Calibri" w:cs="Calibri"/>
          <w:sz w:val="22"/>
          <w:szCs w:val="22"/>
        </w:rPr>
        <w:t>works;</w:t>
      </w:r>
      <w:proofErr w:type="gramEnd"/>
      <w:r w:rsidRPr="00AD5F8A">
        <w:rPr>
          <w:rFonts w:ascii="Calibri" w:hAnsi="Calibri" w:cs="Calibri"/>
          <w:sz w:val="22"/>
          <w:szCs w:val="22"/>
        </w:rPr>
        <w:t xml:space="preserve"> </w:t>
      </w:r>
    </w:p>
    <w:p w14:paraId="77C5BE2F" w14:textId="3E3785BD" w:rsidR="00380DC8" w:rsidRPr="00AD5F8A" w:rsidRDefault="00380DC8" w:rsidP="005771CC">
      <w:pPr>
        <w:spacing w:after="0" w:line="240" w:lineRule="auto"/>
        <w:ind w:left="1134" w:hanging="425"/>
        <w:rPr>
          <w:rFonts w:ascii="Calibri" w:hAnsi="Calibri" w:cs="Calibri"/>
          <w:sz w:val="22"/>
          <w:szCs w:val="22"/>
        </w:rPr>
      </w:pPr>
      <w:r w:rsidRPr="00AD5F8A">
        <w:rPr>
          <w:rFonts w:ascii="Calibri" w:hAnsi="Calibri" w:cs="Calibri"/>
          <w:sz w:val="22"/>
          <w:szCs w:val="22"/>
        </w:rPr>
        <w:t>b)</w:t>
      </w:r>
      <w:r w:rsidR="005771CC">
        <w:rPr>
          <w:rFonts w:ascii="Calibri" w:hAnsi="Calibri" w:cs="Calibri"/>
          <w:sz w:val="22"/>
          <w:szCs w:val="22"/>
        </w:rPr>
        <w:tab/>
      </w:r>
      <w:r w:rsidRPr="00AD5F8A">
        <w:rPr>
          <w:rFonts w:ascii="Calibri" w:hAnsi="Calibri" w:cs="Calibri"/>
          <w:sz w:val="22"/>
          <w:szCs w:val="22"/>
        </w:rPr>
        <w:t xml:space="preserve">Photographs of the area/s where works is to be undertaken – photographs must be in colour and no smaller than 200 x 150 millimetres in size and be in JPEG form; and </w:t>
      </w:r>
    </w:p>
    <w:p w14:paraId="781E0F53" w14:textId="26C50A9C" w:rsidR="00380DC8" w:rsidRPr="00AD5F8A" w:rsidRDefault="00380DC8" w:rsidP="005771CC">
      <w:pPr>
        <w:spacing w:after="0" w:line="240" w:lineRule="auto"/>
        <w:ind w:left="1134" w:hanging="425"/>
        <w:rPr>
          <w:rFonts w:ascii="Calibri" w:hAnsi="Calibri" w:cs="Calibri"/>
          <w:sz w:val="22"/>
          <w:szCs w:val="22"/>
        </w:rPr>
      </w:pPr>
      <w:r w:rsidRPr="00AD5F8A">
        <w:rPr>
          <w:rFonts w:ascii="Calibri" w:hAnsi="Calibri" w:cs="Calibri"/>
          <w:sz w:val="22"/>
          <w:szCs w:val="22"/>
        </w:rPr>
        <w:t>c)</w:t>
      </w:r>
      <w:r w:rsidR="005771CC">
        <w:rPr>
          <w:rFonts w:ascii="Calibri" w:hAnsi="Calibri" w:cs="Calibri"/>
          <w:sz w:val="22"/>
          <w:szCs w:val="22"/>
        </w:rPr>
        <w:tab/>
      </w:r>
      <w:r w:rsidRPr="00AD5F8A">
        <w:rPr>
          <w:rFonts w:ascii="Calibri" w:hAnsi="Calibri" w:cs="Calibri"/>
          <w:sz w:val="22"/>
          <w:szCs w:val="22"/>
        </w:rPr>
        <w:t xml:space="preserve">Advise who the Environmental Representative for the works programme is and provide contact details to the Otago Regional Council. </w:t>
      </w:r>
    </w:p>
    <w:p w14:paraId="343EE5E7" w14:textId="77777777" w:rsidR="00380DC8" w:rsidRPr="00AD5F8A" w:rsidRDefault="00380DC8" w:rsidP="00380DC8">
      <w:pPr>
        <w:spacing w:after="0" w:line="240" w:lineRule="auto"/>
        <w:rPr>
          <w:rFonts w:ascii="Calibri" w:hAnsi="Calibri" w:cs="Calibri"/>
          <w:sz w:val="22"/>
          <w:szCs w:val="22"/>
        </w:rPr>
      </w:pPr>
    </w:p>
    <w:p w14:paraId="6C06A768" w14:textId="3E1FE76F" w:rsidR="00380DC8" w:rsidRPr="005771CC" w:rsidRDefault="00380DC8" w:rsidP="005771CC">
      <w:pPr>
        <w:pStyle w:val="ListParagraph"/>
        <w:numPr>
          <w:ilvl w:val="3"/>
          <w:numId w:val="89"/>
        </w:numPr>
        <w:spacing w:after="0" w:line="240" w:lineRule="auto"/>
        <w:ind w:left="567"/>
        <w:rPr>
          <w:rFonts w:ascii="Calibri" w:hAnsi="Calibri" w:cs="Calibri"/>
          <w:sz w:val="22"/>
          <w:szCs w:val="22"/>
        </w:rPr>
      </w:pPr>
      <w:r w:rsidRPr="005771CC">
        <w:rPr>
          <w:rFonts w:ascii="Calibri" w:hAnsi="Calibri" w:cs="Calibri"/>
          <w:sz w:val="22"/>
          <w:szCs w:val="22"/>
        </w:rPr>
        <w:t xml:space="preserve">The Consent Holder must install in the Southern Gully the erosion mitigation measures, and the channel bank protection measures as described in sections 2.2.2 and 2.2.3 of the Stantec Technical Note dated 5 September 2025 included within Application Appendix B – Engineering Feasibility Report Part 5 Appendix A. Within 10 working days following the completion of the works, the Consent Holder must provide Otago Regional Council with written certification, by a suitably qualified and experienced engineer, that the erosion mitigation measures, and channel bank protection measures have been installed in accordance with the Stantec Technical Note. </w:t>
      </w:r>
    </w:p>
    <w:p w14:paraId="4B26BC8D" w14:textId="77777777" w:rsidR="00380DC8" w:rsidRPr="00AD5F8A" w:rsidRDefault="00380DC8" w:rsidP="00380DC8">
      <w:pPr>
        <w:spacing w:after="0" w:line="240" w:lineRule="auto"/>
        <w:rPr>
          <w:rFonts w:ascii="Calibri" w:hAnsi="Calibri" w:cs="Calibri"/>
          <w:sz w:val="22"/>
          <w:szCs w:val="22"/>
        </w:rPr>
      </w:pPr>
    </w:p>
    <w:p w14:paraId="281C43D7" w14:textId="2A75EFBE" w:rsidR="00380DC8" w:rsidRPr="005771CC" w:rsidRDefault="00380DC8" w:rsidP="005771CC">
      <w:pPr>
        <w:pStyle w:val="ListParagraph"/>
        <w:numPr>
          <w:ilvl w:val="3"/>
          <w:numId w:val="89"/>
        </w:numPr>
        <w:spacing w:after="0" w:line="240" w:lineRule="auto"/>
        <w:ind w:left="567"/>
        <w:rPr>
          <w:rFonts w:ascii="Calibri" w:hAnsi="Calibri" w:cs="Calibri"/>
          <w:sz w:val="22"/>
          <w:szCs w:val="22"/>
        </w:rPr>
      </w:pPr>
      <w:proofErr w:type="gramStart"/>
      <w:r w:rsidRPr="005771CC">
        <w:rPr>
          <w:rFonts w:ascii="Calibri" w:hAnsi="Calibri" w:cs="Calibri"/>
          <w:sz w:val="22"/>
          <w:szCs w:val="22"/>
        </w:rPr>
        <w:t>In the event that</w:t>
      </w:r>
      <w:proofErr w:type="gramEnd"/>
      <w:r w:rsidRPr="005771CC">
        <w:rPr>
          <w:rFonts w:ascii="Calibri" w:hAnsi="Calibri" w:cs="Calibri"/>
          <w:sz w:val="22"/>
          <w:szCs w:val="22"/>
        </w:rPr>
        <w:t xml:space="preserve"> an unidentified archaeological site is located during works, the following will apply: </w:t>
      </w:r>
    </w:p>
    <w:p w14:paraId="5F63680B" w14:textId="77777777" w:rsidR="00380DC8" w:rsidRPr="00AD5F8A" w:rsidRDefault="00380DC8" w:rsidP="00380DC8">
      <w:pPr>
        <w:spacing w:after="0" w:line="240" w:lineRule="auto"/>
        <w:rPr>
          <w:rFonts w:ascii="Calibri" w:hAnsi="Calibri" w:cs="Calibri"/>
          <w:sz w:val="22"/>
          <w:szCs w:val="22"/>
        </w:rPr>
      </w:pPr>
    </w:p>
    <w:p w14:paraId="039B5F24" w14:textId="324401B8" w:rsidR="00380DC8" w:rsidRPr="00AD5F8A" w:rsidRDefault="00380DC8" w:rsidP="005771CC">
      <w:pPr>
        <w:spacing w:after="0" w:line="240" w:lineRule="auto"/>
        <w:ind w:left="1134" w:hanging="567"/>
        <w:rPr>
          <w:rFonts w:ascii="Calibri" w:hAnsi="Calibri" w:cs="Calibri"/>
          <w:sz w:val="22"/>
          <w:szCs w:val="22"/>
        </w:rPr>
      </w:pPr>
      <w:r w:rsidRPr="00AD5F8A">
        <w:rPr>
          <w:rFonts w:ascii="Calibri" w:hAnsi="Calibri" w:cs="Calibri"/>
          <w:sz w:val="22"/>
          <w:szCs w:val="22"/>
        </w:rPr>
        <w:t>a)</w:t>
      </w:r>
      <w:r w:rsidR="005771CC">
        <w:rPr>
          <w:rFonts w:ascii="Calibri" w:hAnsi="Calibri" w:cs="Calibri"/>
          <w:sz w:val="22"/>
          <w:szCs w:val="22"/>
        </w:rPr>
        <w:tab/>
      </w:r>
      <w:r w:rsidRPr="00AD5F8A">
        <w:rPr>
          <w:rFonts w:ascii="Calibri" w:hAnsi="Calibri" w:cs="Calibri"/>
          <w:sz w:val="22"/>
          <w:szCs w:val="22"/>
        </w:rPr>
        <w:t xml:space="preserve">Work must cease immediately at that place and within 20 metres around the site. </w:t>
      </w:r>
    </w:p>
    <w:p w14:paraId="7A9DA631" w14:textId="158025FC" w:rsidR="00380DC8" w:rsidRPr="00AD5F8A" w:rsidRDefault="00380DC8" w:rsidP="005771CC">
      <w:pPr>
        <w:spacing w:after="0" w:line="240" w:lineRule="auto"/>
        <w:ind w:left="1134" w:hanging="567"/>
        <w:rPr>
          <w:rFonts w:ascii="Calibri" w:hAnsi="Calibri" w:cs="Calibri"/>
          <w:sz w:val="22"/>
          <w:szCs w:val="22"/>
        </w:rPr>
      </w:pPr>
      <w:r w:rsidRPr="00AD5F8A">
        <w:rPr>
          <w:rFonts w:ascii="Calibri" w:hAnsi="Calibri" w:cs="Calibri"/>
          <w:sz w:val="22"/>
          <w:szCs w:val="22"/>
        </w:rPr>
        <w:t>b)</w:t>
      </w:r>
      <w:r w:rsidR="005771CC">
        <w:rPr>
          <w:rFonts w:ascii="Calibri" w:hAnsi="Calibri" w:cs="Calibri"/>
          <w:sz w:val="22"/>
          <w:szCs w:val="22"/>
        </w:rPr>
        <w:tab/>
      </w:r>
      <w:r w:rsidRPr="00AD5F8A">
        <w:rPr>
          <w:rFonts w:ascii="Calibri" w:hAnsi="Calibri" w:cs="Calibri"/>
          <w:sz w:val="22"/>
          <w:szCs w:val="22"/>
        </w:rPr>
        <w:t xml:space="preserve">All machinery must be shut down, the area must be secured, and the Heritage New Zealand </w:t>
      </w:r>
      <w:proofErr w:type="spellStart"/>
      <w:r w:rsidRPr="00AD5F8A">
        <w:rPr>
          <w:rFonts w:ascii="Calibri" w:hAnsi="Calibri" w:cs="Calibri"/>
          <w:sz w:val="22"/>
          <w:szCs w:val="22"/>
        </w:rPr>
        <w:t>Pouhere</w:t>
      </w:r>
      <w:proofErr w:type="spellEnd"/>
      <w:r w:rsidRPr="00AD5F8A">
        <w:rPr>
          <w:rFonts w:ascii="Calibri" w:hAnsi="Calibri" w:cs="Calibri"/>
          <w:sz w:val="22"/>
          <w:szCs w:val="22"/>
        </w:rPr>
        <w:t xml:space="preserve"> Taonga Regional Archaeologist and the Otago Regional Council must be notified. </w:t>
      </w:r>
    </w:p>
    <w:p w14:paraId="0CFD95E6" w14:textId="04BDC5EF" w:rsidR="00380DC8" w:rsidRPr="00AD5F8A" w:rsidRDefault="00380DC8" w:rsidP="005771CC">
      <w:pPr>
        <w:spacing w:after="0" w:line="240" w:lineRule="auto"/>
        <w:ind w:left="1134" w:hanging="567"/>
        <w:rPr>
          <w:rFonts w:ascii="Calibri" w:hAnsi="Calibri" w:cs="Calibri"/>
          <w:sz w:val="22"/>
          <w:szCs w:val="22"/>
        </w:rPr>
      </w:pPr>
      <w:r w:rsidRPr="00AD5F8A">
        <w:rPr>
          <w:rFonts w:ascii="Calibri" w:hAnsi="Calibri" w:cs="Calibri"/>
          <w:sz w:val="22"/>
          <w:szCs w:val="22"/>
        </w:rPr>
        <w:t>c)</w:t>
      </w:r>
      <w:r w:rsidR="005771CC">
        <w:rPr>
          <w:rFonts w:ascii="Calibri" w:hAnsi="Calibri" w:cs="Calibri"/>
          <w:sz w:val="22"/>
          <w:szCs w:val="22"/>
        </w:rPr>
        <w:tab/>
      </w:r>
      <w:r w:rsidRPr="00AD5F8A">
        <w:rPr>
          <w:rFonts w:ascii="Calibri" w:hAnsi="Calibri" w:cs="Calibri"/>
          <w:sz w:val="22"/>
          <w:szCs w:val="22"/>
        </w:rPr>
        <w:t xml:space="preserve">If the site is of </w:t>
      </w:r>
      <w:proofErr w:type="spellStart"/>
      <w:r w:rsidRPr="00AD5F8A">
        <w:rPr>
          <w:rFonts w:ascii="Calibri" w:hAnsi="Calibri" w:cs="Calibri"/>
          <w:sz w:val="22"/>
          <w:szCs w:val="22"/>
        </w:rPr>
        <w:t>Maori</w:t>
      </w:r>
      <w:proofErr w:type="spellEnd"/>
      <w:r w:rsidRPr="00AD5F8A">
        <w:rPr>
          <w:rFonts w:ascii="Calibri" w:hAnsi="Calibri" w:cs="Calibri"/>
          <w:sz w:val="22"/>
          <w:szCs w:val="22"/>
        </w:rPr>
        <w:t xml:space="preserve"> origin, the Consent Holder must also notify the appropriate iwi groups or kaitiaki representative of the discovery and ensure site access to enable appropriate cultural procedures and tikanga to be undertaken, </w:t>
      </w:r>
      <w:proofErr w:type="gramStart"/>
      <w:r w:rsidRPr="00AD5F8A">
        <w:rPr>
          <w:rFonts w:ascii="Calibri" w:hAnsi="Calibri" w:cs="Calibri"/>
          <w:sz w:val="22"/>
          <w:szCs w:val="22"/>
        </w:rPr>
        <w:t>as long as</w:t>
      </w:r>
      <w:proofErr w:type="gramEnd"/>
      <w:r w:rsidRPr="00AD5F8A">
        <w:rPr>
          <w:rFonts w:ascii="Calibri" w:hAnsi="Calibri" w:cs="Calibri"/>
          <w:sz w:val="22"/>
          <w:szCs w:val="22"/>
        </w:rPr>
        <w:t xml:space="preserve"> all statutory requirements under legislation are met (Heritage New Zealand </w:t>
      </w:r>
      <w:proofErr w:type="spellStart"/>
      <w:r w:rsidRPr="00AD5F8A">
        <w:rPr>
          <w:rFonts w:ascii="Calibri" w:hAnsi="Calibri" w:cs="Calibri"/>
          <w:sz w:val="22"/>
          <w:szCs w:val="22"/>
        </w:rPr>
        <w:t>Pouhere</w:t>
      </w:r>
      <w:proofErr w:type="spellEnd"/>
      <w:r w:rsidRPr="00AD5F8A">
        <w:rPr>
          <w:rFonts w:ascii="Calibri" w:hAnsi="Calibri" w:cs="Calibri"/>
          <w:sz w:val="22"/>
          <w:szCs w:val="22"/>
        </w:rPr>
        <w:t xml:space="preserve"> Taonga Act 2014, Protected Objects Act 1975). </w:t>
      </w:r>
    </w:p>
    <w:p w14:paraId="776C41D6" w14:textId="04F0CFD0" w:rsidR="00380DC8" w:rsidRPr="00AD5F8A" w:rsidRDefault="00380DC8" w:rsidP="005771CC">
      <w:pPr>
        <w:spacing w:after="0" w:line="240" w:lineRule="auto"/>
        <w:ind w:left="1134" w:hanging="567"/>
        <w:rPr>
          <w:rFonts w:ascii="Calibri" w:hAnsi="Calibri" w:cs="Calibri"/>
          <w:sz w:val="22"/>
          <w:szCs w:val="22"/>
        </w:rPr>
      </w:pPr>
      <w:r w:rsidRPr="00AD5F8A">
        <w:rPr>
          <w:rFonts w:ascii="Calibri" w:hAnsi="Calibri" w:cs="Calibri"/>
          <w:sz w:val="22"/>
          <w:szCs w:val="22"/>
        </w:rPr>
        <w:t>d)</w:t>
      </w:r>
      <w:r w:rsidR="005771CC">
        <w:rPr>
          <w:rFonts w:ascii="Calibri" w:hAnsi="Calibri" w:cs="Calibri"/>
          <w:sz w:val="22"/>
          <w:szCs w:val="22"/>
        </w:rPr>
        <w:tab/>
      </w:r>
      <w:r w:rsidRPr="00AD5F8A">
        <w:rPr>
          <w:rFonts w:ascii="Calibri" w:hAnsi="Calibri" w:cs="Calibri"/>
          <w:sz w:val="22"/>
          <w:szCs w:val="22"/>
        </w:rPr>
        <w:t xml:space="preserve">If human remains (koiwi </w:t>
      </w:r>
      <w:proofErr w:type="spellStart"/>
      <w:r w:rsidRPr="00AD5F8A">
        <w:rPr>
          <w:rFonts w:ascii="Calibri" w:hAnsi="Calibri" w:cs="Calibri"/>
          <w:sz w:val="22"/>
          <w:szCs w:val="22"/>
        </w:rPr>
        <w:t>tangata</w:t>
      </w:r>
      <w:proofErr w:type="spellEnd"/>
      <w:r w:rsidRPr="00AD5F8A">
        <w:rPr>
          <w:rFonts w:ascii="Calibri" w:hAnsi="Calibri" w:cs="Calibri"/>
          <w:sz w:val="22"/>
          <w:szCs w:val="22"/>
        </w:rPr>
        <w:t xml:space="preserve">) are uncovered the Consent Holder must advise the Heritage New Zealand </w:t>
      </w:r>
      <w:proofErr w:type="spellStart"/>
      <w:r w:rsidRPr="00AD5F8A">
        <w:rPr>
          <w:rFonts w:ascii="Calibri" w:hAnsi="Calibri" w:cs="Calibri"/>
          <w:sz w:val="22"/>
          <w:szCs w:val="22"/>
        </w:rPr>
        <w:t>Pouhere</w:t>
      </w:r>
      <w:proofErr w:type="spellEnd"/>
      <w:r w:rsidRPr="00AD5F8A">
        <w:rPr>
          <w:rFonts w:ascii="Calibri" w:hAnsi="Calibri" w:cs="Calibri"/>
          <w:sz w:val="22"/>
          <w:szCs w:val="22"/>
        </w:rPr>
        <w:t xml:space="preserve"> Taonga Regional Archaeologist, NZ Police, the Otago Regional Council and the appropriate iwi groups or kaitiaki representative and the above process under (c) will apply. Remains are not to be disturbed or moved until such time as iwi and Heritage New Zealand </w:t>
      </w:r>
      <w:proofErr w:type="spellStart"/>
      <w:r w:rsidRPr="00AD5F8A">
        <w:rPr>
          <w:rFonts w:ascii="Calibri" w:hAnsi="Calibri" w:cs="Calibri"/>
          <w:sz w:val="22"/>
          <w:szCs w:val="22"/>
        </w:rPr>
        <w:t>Pouhere</w:t>
      </w:r>
      <w:proofErr w:type="spellEnd"/>
      <w:r w:rsidRPr="00AD5F8A">
        <w:rPr>
          <w:rFonts w:ascii="Calibri" w:hAnsi="Calibri" w:cs="Calibri"/>
          <w:sz w:val="22"/>
          <w:szCs w:val="22"/>
        </w:rPr>
        <w:t xml:space="preserve"> Taonga have responded. </w:t>
      </w:r>
    </w:p>
    <w:p w14:paraId="10C41BED" w14:textId="65E7D152" w:rsidR="00380DC8" w:rsidRPr="00AD5F8A" w:rsidRDefault="00380DC8" w:rsidP="005771CC">
      <w:pPr>
        <w:spacing w:after="0" w:line="240" w:lineRule="auto"/>
        <w:ind w:left="1134" w:hanging="567"/>
        <w:rPr>
          <w:rFonts w:ascii="Calibri" w:hAnsi="Calibri" w:cs="Calibri"/>
          <w:sz w:val="22"/>
          <w:szCs w:val="22"/>
        </w:rPr>
      </w:pPr>
      <w:r w:rsidRPr="00AD5F8A">
        <w:rPr>
          <w:rFonts w:ascii="Calibri" w:hAnsi="Calibri" w:cs="Calibri"/>
          <w:sz w:val="22"/>
          <w:szCs w:val="22"/>
        </w:rPr>
        <w:t>e)</w:t>
      </w:r>
      <w:r w:rsidR="005771CC">
        <w:rPr>
          <w:rFonts w:ascii="Calibri" w:hAnsi="Calibri" w:cs="Calibri"/>
          <w:sz w:val="22"/>
          <w:szCs w:val="22"/>
        </w:rPr>
        <w:tab/>
      </w:r>
      <w:r w:rsidRPr="00AD5F8A">
        <w:rPr>
          <w:rFonts w:ascii="Calibri" w:hAnsi="Calibri" w:cs="Calibri"/>
          <w:sz w:val="22"/>
          <w:szCs w:val="22"/>
        </w:rPr>
        <w:t xml:space="preserve">Works affecting the archaeological site and any human remains (koiwi </w:t>
      </w:r>
      <w:proofErr w:type="spellStart"/>
      <w:r w:rsidRPr="00AD5F8A">
        <w:rPr>
          <w:rFonts w:ascii="Calibri" w:hAnsi="Calibri" w:cs="Calibri"/>
          <w:sz w:val="22"/>
          <w:szCs w:val="22"/>
        </w:rPr>
        <w:t>tangata</w:t>
      </w:r>
      <w:proofErr w:type="spellEnd"/>
      <w:r w:rsidRPr="00AD5F8A">
        <w:rPr>
          <w:rFonts w:ascii="Calibri" w:hAnsi="Calibri" w:cs="Calibri"/>
          <w:sz w:val="22"/>
          <w:szCs w:val="22"/>
        </w:rPr>
        <w:t xml:space="preserve">) must not resume until Heritage New Zealand </w:t>
      </w:r>
      <w:proofErr w:type="spellStart"/>
      <w:r w:rsidRPr="00AD5F8A">
        <w:rPr>
          <w:rFonts w:ascii="Calibri" w:hAnsi="Calibri" w:cs="Calibri"/>
          <w:sz w:val="22"/>
          <w:szCs w:val="22"/>
        </w:rPr>
        <w:t>Pouhere</w:t>
      </w:r>
      <w:proofErr w:type="spellEnd"/>
      <w:r w:rsidRPr="00AD5F8A">
        <w:rPr>
          <w:rFonts w:ascii="Calibri" w:hAnsi="Calibri" w:cs="Calibri"/>
          <w:sz w:val="22"/>
          <w:szCs w:val="22"/>
        </w:rPr>
        <w:t xml:space="preserve"> Taonga gives written approval for work to continue. Further assessment by an archaeologist may be required. </w:t>
      </w:r>
    </w:p>
    <w:p w14:paraId="4E7002D4" w14:textId="1623E4DA" w:rsidR="00380DC8" w:rsidRPr="00AD5F8A" w:rsidRDefault="00380DC8" w:rsidP="005771CC">
      <w:pPr>
        <w:spacing w:after="0" w:line="240" w:lineRule="auto"/>
        <w:ind w:left="1134" w:hanging="567"/>
        <w:rPr>
          <w:rFonts w:ascii="Calibri" w:hAnsi="Calibri" w:cs="Calibri"/>
          <w:sz w:val="22"/>
          <w:szCs w:val="22"/>
        </w:rPr>
      </w:pPr>
      <w:r w:rsidRPr="00AD5F8A">
        <w:rPr>
          <w:rFonts w:ascii="Calibri" w:hAnsi="Calibri" w:cs="Calibri"/>
          <w:sz w:val="22"/>
          <w:szCs w:val="22"/>
        </w:rPr>
        <w:t>f)</w:t>
      </w:r>
      <w:r w:rsidR="005771CC">
        <w:rPr>
          <w:rFonts w:ascii="Calibri" w:hAnsi="Calibri" w:cs="Calibri"/>
          <w:sz w:val="22"/>
          <w:szCs w:val="22"/>
        </w:rPr>
        <w:tab/>
      </w:r>
      <w:r w:rsidRPr="00AD5F8A">
        <w:rPr>
          <w:rFonts w:ascii="Calibri" w:hAnsi="Calibri" w:cs="Calibri"/>
          <w:sz w:val="22"/>
          <w:szCs w:val="22"/>
        </w:rPr>
        <w:t xml:space="preserve">Where iwi so request, any information recorded as the result of the find such as a description of location and content, must be provided for their records. </w:t>
      </w:r>
    </w:p>
    <w:p w14:paraId="5AB90D25" w14:textId="77777777" w:rsidR="005771CC" w:rsidRDefault="005771CC" w:rsidP="00380DC8">
      <w:pPr>
        <w:spacing w:after="0" w:line="240" w:lineRule="auto"/>
        <w:rPr>
          <w:rFonts w:ascii="Calibri" w:hAnsi="Calibri" w:cs="Calibri"/>
          <w:i/>
          <w:iCs/>
          <w:sz w:val="22"/>
          <w:szCs w:val="22"/>
        </w:rPr>
      </w:pPr>
    </w:p>
    <w:p w14:paraId="53BD5D5F" w14:textId="1661C517" w:rsidR="00461C9B" w:rsidRPr="00AD5F8A" w:rsidRDefault="00380DC8" w:rsidP="00380DC8">
      <w:pPr>
        <w:spacing w:after="0" w:line="240" w:lineRule="auto"/>
        <w:rPr>
          <w:rFonts w:ascii="Calibri" w:hAnsi="Calibri" w:cs="Calibri"/>
          <w:sz w:val="22"/>
          <w:szCs w:val="22"/>
        </w:rPr>
      </w:pPr>
      <w:r w:rsidRPr="00AD5F8A">
        <w:rPr>
          <w:rFonts w:ascii="Calibri" w:hAnsi="Calibri" w:cs="Calibri"/>
          <w:i/>
          <w:iCs/>
          <w:sz w:val="22"/>
          <w:szCs w:val="22"/>
        </w:rPr>
        <w:t xml:space="preserve">Advice Note: Heritage New Zealand </w:t>
      </w:r>
      <w:proofErr w:type="spellStart"/>
      <w:r w:rsidRPr="00AD5F8A">
        <w:rPr>
          <w:rFonts w:ascii="Calibri" w:hAnsi="Calibri" w:cs="Calibri"/>
          <w:i/>
          <w:iCs/>
          <w:sz w:val="22"/>
          <w:szCs w:val="22"/>
        </w:rPr>
        <w:t>Pouhere</w:t>
      </w:r>
      <w:proofErr w:type="spellEnd"/>
      <w:r w:rsidRPr="00AD5F8A">
        <w:rPr>
          <w:rFonts w:ascii="Calibri" w:hAnsi="Calibri" w:cs="Calibri"/>
          <w:i/>
          <w:iCs/>
          <w:sz w:val="22"/>
          <w:szCs w:val="22"/>
        </w:rPr>
        <w:t xml:space="preserve"> Taonga will advise if an archaeological authority under the Heritage New Zealand </w:t>
      </w:r>
      <w:proofErr w:type="spellStart"/>
      <w:r w:rsidRPr="00AD5F8A">
        <w:rPr>
          <w:rFonts w:ascii="Calibri" w:hAnsi="Calibri" w:cs="Calibri"/>
          <w:i/>
          <w:iCs/>
          <w:sz w:val="22"/>
          <w:szCs w:val="22"/>
        </w:rPr>
        <w:t>Pouhere</w:t>
      </w:r>
      <w:proofErr w:type="spellEnd"/>
      <w:r w:rsidRPr="00AD5F8A">
        <w:rPr>
          <w:rFonts w:ascii="Calibri" w:hAnsi="Calibri" w:cs="Calibri"/>
          <w:i/>
          <w:iCs/>
          <w:sz w:val="22"/>
          <w:szCs w:val="22"/>
        </w:rPr>
        <w:t xml:space="preserve"> Taonga Act 2014 is required for works to continue.</w:t>
      </w:r>
    </w:p>
    <w:p w14:paraId="3515840E" w14:textId="77777777" w:rsidR="005771CC" w:rsidRDefault="005771CC" w:rsidP="00042C55">
      <w:pPr>
        <w:spacing w:after="0" w:line="240" w:lineRule="auto"/>
        <w:rPr>
          <w:rFonts w:ascii="Calibri" w:hAnsi="Calibri" w:cs="Calibri"/>
          <w:u w:val="single"/>
        </w:rPr>
      </w:pPr>
    </w:p>
    <w:p w14:paraId="1CE66B27" w14:textId="7F93E532" w:rsidR="00AD5F8A" w:rsidRPr="00042C55" w:rsidRDefault="00AD5F8A" w:rsidP="00042C55">
      <w:pPr>
        <w:pStyle w:val="ListParagraph"/>
        <w:numPr>
          <w:ilvl w:val="3"/>
          <w:numId w:val="89"/>
        </w:numPr>
        <w:spacing w:after="0"/>
        <w:ind w:left="567" w:hanging="567"/>
        <w:rPr>
          <w:rFonts w:ascii="Calibri" w:hAnsi="Calibri" w:cs="Calibri"/>
          <w:sz w:val="22"/>
          <w:szCs w:val="22"/>
        </w:rPr>
      </w:pPr>
      <w:r w:rsidRPr="00042C55">
        <w:rPr>
          <w:rFonts w:ascii="Calibri" w:hAnsi="Calibri" w:cs="Calibri"/>
          <w:sz w:val="22"/>
          <w:szCs w:val="22"/>
        </w:rPr>
        <w:t xml:space="preserve">The Consent Holder must maintain a record of any environmental complaints received in relation to the exercise of this consent. The register must include, but not be limited to: </w:t>
      </w:r>
    </w:p>
    <w:p w14:paraId="73508B8A" w14:textId="77777777" w:rsidR="005771CC" w:rsidRPr="00042C55" w:rsidRDefault="005771CC" w:rsidP="00042C55">
      <w:pPr>
        <w:pStyle w:val="ListParagraph"/>
        <w:spacing w:after="0"/>
        <w:ind w:left="567"/>
        <w:rPr>
          <w:rFonts w:ascii="Calibri" w:hAnsi="Calibri" w:cs="Calibri"/>
          <w:sz w:val="22"/>
          <w:szCs w:val="22"/>
        </w:rPr>
      </w:pPr>
    </w:p>
    <w:p w14:paraId="4EA969D2" w14:textId="6AC8F091" w:rsidR="00AD5F8A" w:rsidRPr="00042C55" w:rsidRDefault="00AD5F8A" w:rsidP="00042C55">
      <w:pPr>
        <w:spacing w:after="0"/>
        <w:ind w:left="993" w:hanging="426"/>
        <w:rPr>
          <w:rFonts w:ascii="Calibri" w:hAnsi="Calibri" w:cs="Calibri"/>
          <w:sz w:val="22"/>
          <w:szCs w:val="22"/>
        </w:rPr>
      </w:pPr>
      <w:r w:rsidRPr="00042C55">
        <w:rPr>
          <w:rFonts w:ascii="Calibri" w:hAnsi="Calibri" w:cs="Calibri"/>
          <w:sz w:val="22"/>
          <w:szCs w:val="22"/>
        </w:rPr>
        <w:t>a)</w:t>
      </w:r>
      <w:r w:rsidR="005771CC" w:rsidRPr="00042C55">
        <w:rPr>
          <w:rFonts w:ascii="Calibri" w:hAnsi="Calibri" w:cs="Calibri"/>
          <w:sz w:val="22"/>
          <w:szCs w:val="22"/>
        </w:rPr>
        <w:tab/>
      </w:r>
      <w:r w:rsidRPr="00042C55">
        <w:rPr>
          <w:rFonts w:ascii="Calibri" w:hAnsi="Calibri" w:cs="Calibri"/>
          <w:sz w:val="22"/>
          <w:szCs w:val="22"/>
        </w:rPr>
        <w:t xml:space="preserve">The date, time, location and nature of the </w:t>
      </w:r>
      <w:proofErr w:type="gramStart"/>
      <w:r w:rsidRPr="00042C55">
        <w:rPr>
          <w:rFonts w:ascii="Calibri" w:hAnsi="Calibri" w:cs="Calibri"/>
          <w:sz w:val="22"/>
          <w:szCs w:val="22"/>
        </w:rPr>
        <w:t>complaint;</w:t>
      </w:r>
      <w:proofErr w:type="gramEnd"/>
      <w:r w:rsidRPr="00042C55">
        <w:rPr>
          <w:rFonts w:ascii="Calibri" w:hAnsi="Calibri" w:cs="Calibri"/>
          <w:sz w:val="22"/>
          <w:szCs w:val="22"/>
        </w:rPr>
        <w:t xml:space="preserve"> </w:t>
      </w:r>
    </w:p>
    <w:p w14:paraId="544D6F09" w14:textId="7EFA3AF5" w:rsidR="00AD5F8A" w:rsidRPr="00042C55" w:rsidRDefault="00AD5F8A" w:rsidP="00042C55">
      <w:pPr>
        <w:spacing w:after="0"/>
        <w:ind w:left="993" w:hanging="426"/>
        <w:rPr>
          <w:rFonts w:ascii="Calibri" w:hAnsi="Calibri" w:cs="Calibri"/>
          <w:sz w:val="22"/>
          <w:szCs w:val="22"/>
        </w:rPr>
      </w:pPr>
      <w:r w:rsidRPr="00042C55">
        <w:rPr>
          <w:rFonts w:ascii="Calibri" w:hAnsi="Calibri" w:cs="Calibri"/>
          <w:sz w:val="22"/>
          <w:szCs w:val="22"/>
        </w:rPr>
        <w:t>b)</w:t>
      </w:r>
      <w:r w:rsidR="005771CC" w:rsidRPr="00042C55">
        <w:rPr>
          <w:rFonts w:ascii="Calibri" w:hAnsi="Calibri" w:cs="Calibri"/>
          <w:sz w:val="22"/>
          <w:szCs w:val="22"/>
        </w:rPr>
        <w:tab/>
      </w:r>
      <w:r w:rsidRPr="00042C55">
        <w:rPr>
          <w:rFonts w:ascii="Calibri" w:hAnsi="Calibri" w:cs="Calibri"/>
          <w:sz w:val="22"/>
          <w:szCs w:val="22"/>
        </w:rPr>
        <w:t xml:space="preserve">The name, phone number, and address of the complainant, unless the complainant elects not to supply this </w:t>
      </w:r>
      <w:proofErr w:type="gramStart"/>
      <w:r w:rsidRPr="00042C55">
        <w:rPr>
          <w:rFonts w:ascii="Calibri" w:hAnsi="Calibri" w:cs="Calibri"/>
          <w:sz w:val="22"/>
          <w:szCs w:val="22"/>
        </w:rPr>
        <w:t>information;</w:t>
      </w:r>
      <w:proofErr w:type="gramEnd"/>
      <w:r w:rsidRPr="00042C55">
        <w:rPr>
          <w:rFonts w:ascii="Calibri" w:hAnsi="Calibri" w:cs="Calibri"/>
          <w:sz w:val="22"/>
          <w:szCs w:val="22"/>
        </w:rPr>
        <w:t xml:space="preserve"> </w:t>
      </w:r>
    </w:p>
    <w:p w14:paraId="39A98CA1" w14:textId="678B0094" w:rsidR="00AD5F8A" w:rsidRPr="00042C55" w:rsidRDefault="00AD5F8A" w:rsidP="00042C55">
      <w:pPr>
        <w:spacing w:after="0"/>
        <w:ind w:left="993" w:hanging="426"/>
        <w:rPr>
          <w:rFonts w:ascii="Calibri" w:hAnsi="Calibri" w:cs="Calibri"/>
          <w:sz w:val="22"/>
          <w:szCs w:val="22"/>
        </w:rPr>
      </w:pPr>
      <w:r w:rsidRPr="00042C55">
        <w:rPr>
          <w:rFonts w:ascii="Calibri" w:hAnsi="Calibri" w:cs="Calibri"/>
          <w:sz w:val="22"/>
          <w:szCs w:val="22"/>
        </w:rPr>
        <w:lastRenderedPageBreak/>
        <w:t>c)</w:t>
      </w:r>
      <w:r w:rsidR="005771CC" w:rsidRPr="00042C55">
        <w:rPr>
          <w:rFonts w:ascii="Calibri" w:hAnsi="Calibri" w:cs="Calibri"/>
          <w:sz w:val="22"/>
          <w:szCs w:val="22"/>
        </w:rPr>
        <w:tab/>
      </w:r>
      <w:r w:rsidRPr="00042C55">
        <w:rPr>
          <w:rFonts w:ascii="Calibri" w:hAnsi="Calibri" w:cs="Calibri"/>
          <w:sz w:val="22"/>
          <w:szCs w:val="22"/>
        </w:rPr>
        <w:t xml:space="preserve">Action taken by Consent Holder to remedy the situation and any policies or methods put in place to avoid or mitigate the problem occurring again. </w:t>
      </w:r>
    </w:p>
    <w:p w14:paraId="3884C698" w14:textId="3452CAA5" w:rsidR="00AD5F8A" w:rsidRPr="00B746C5" w:rsidRDefault="00AD5F8A" w:rsidP="00042C55">
      <w:pPr>
        <w:spacing w:after="0"/>
        <w:ind w:left="993" w:hanging="426"/>
        <w:rPr>
          <w:rFonts w:ascii="Calibri" w:hAnsi="Calibri" w:cs="Calibri"/>
          <w:sz w:val="22"/>
          <w:szCs w:val="22"/>
        </w:rPr>
      </w:pPr>
      <w:r w:rsidRPr="00042C55">
        <w:rPr>
          <w:rFonts w:ascii="Calibri" w:hAnsi="Calibri" w:cs="Calibri"/>
          <w:sz w:val="22"/>
          <w:szCs w:val="22"/>
        </w:rPr>
        <w:t>d)</w:t>
      </w:r>
      <w:r w:rsidR="005771CC" w:rsidRPr="00042C55">
        <w:rPr>
          <w:rFonts w:ascii="Calibri" w:hAnsi="Calibri" w:cs="Calibri"/>
          <w:sz w:val="22"/>
          <w:szCs w:val="22"/>
        </w:rPr>
        <w:tab/>
      </w:r>
      <w:r w:rsidRPr="00B746C5">
        <w:rPr>
          <w:rFonts w:ascii="Calibri" w:hAnsi="Calibri" w:cs="Calibri"/>
          <w:sz w:val="22"/>
          <w:szCs w:val="22"/>
        </w:rPr>
        <w:t xml:space="preserve">A record of the complaints must be submitted to the Consent Authority along with the Monthly Environmental Report required by Condition </w:t>
      </w:r>
      <w:r w:rsidR="005771CC" w:rsidRPr="00B746C5">
        <w:rPr>
          <w:rFonts w:ascii="Calibri" w:hAnsi="Calibri" w:cs="Calibri"/>
          <w:sz w:val="22"/>
          <w:szCs w:val="22"/>
        </w:rPr>
        <w:t>1</w:t>
      </w:r>
      <w:r w:rsidR="00D33A6E">
        <w:rPr>
          <w:rFonts w:ascii="Calibri" w:hAnsi="Calibri" w:cs="Calibri"/>
          <w:sz w:val="22"/>
          <w:szCs w:val="22"/>
        </w:rPr>
        <w:t>9</w:t>
      </w:r>
      <w:r w:rsidRPr="00B746C5">
        <w:rPr>
          <w:rFonts w:ascii="Calibri" w:hAnsi="Calibri" w:cs="Calibri"/>
          <w:sz w:val="22"/>
          <w:szCs w:val="22"/>
        </w:rPr>
        <w:t xml:space="preserve"> of Land Use Consent RMFT25.003.01. </w:t>
      </w:r>
    </w:p>
    <w:p w14:paraId="1E588702" w14:textId="77777777" w:rsidR="005771CC" w:rsidRPr="00B746C5" w:rsidRDefault="005771CC" w:rsidP="00042C55">
      <w:pPr>
        <w:spacing w:after="0"/>
        <w:rPr>
          <w:rFonts w:ascii="Calibri" w:hAnsi="Calibri" w:cs="Calibri"/>
        </w:rPr>
      </w:pPr>
    </w:p>
    <w:p w14:paraId="5F45FBC9" w14:textId="7129638F" w:rsidR="00AD5F8A" w:rsidRPr="00B746C5" w:rsidRDefault="00AD5F8A" w:rsidP="00042C55">
      <w:pPr>
        <w:pStyle w:val="ListParagraph"/>
        <w:numPr>
          <w:ilvl w:val="3"/>
          <w:numId w:val="89"/>
        </w:numPr>
        <w:spacing w:after="0"/>
        <w:ind w:left="567"/>
        <w:rPr>
          <w:rFonts w:ascii="Calibri" w:hAnsi="Calibri" w:cs="Calibri"/>
          <w:sz w:val="22"/>
          <w:szCs w:val="22"/>
        </w:rPr>
      </w:pPr>
      <w:r w:rsidRPr="00B746C5">
        <w:rPr>
          <w:rFonts w:ascii="Calibri" w:hAnsi="Calibri" w:cs="Calibri"/>
          <w:sz w:val="22"/>
          <w:szCs w:val="22"/>
        </w:rPr>
        <w:t xml:space="preserve">Where information is required to be provided to the Consent Authority in the conditions of this consent this is provided in writing to compliance@orc.govt.nz and the email heading is to reference RMFT25.003.04 and the condition(s) the information relates to. </w:t>
      </w:r>
    </w:p>
    <w:p w14:paraId="1AD940AA" w14:textId="77777777" w:rsidR="00AD5F8A" w:rsidRPr="00B746C5" w:rsidRDefault="00AD5F8A" w:rsidP="00042C55">
      <w:pPr>
        <w:spacing w:after="0"/>
        <w:ind w:left="567"/>
        <w:rPr>
          <w:rFonts w:ascii="Calibri" w:hAnsi="Calibri" w:cs="Calibri"/>
          <w:sz w:val="22"/>
          <w:szCs w:val="22"/>
        </w:rPr>
      </w:pPr>
    </w:p>
    <w:p w14:paraId="1B9269CA" w14:textId="6FA669EE" w:rsidR="00AD5F8A" w:rsidRPr="00042C55" w:rsidRDefault="00AD5F8A" w:rsidP="00042C55">
      <w:pPr>
        <w:pStyle w:val="ListParagraph"/>
        <w:numPr>
          <w:ilvl w:val="3"/>
          <w:numId w:val="89"/>
        </w:numPr>
        <w:spacing w:after="0"/>
        <w:ind w:left="567"/>
        <w:rPr>
          <w:rFonts w:ascii="Calibri" w:hAnsi="Calibri" w:cs="Calibri"/>
          <w:sz w:val="22"/>
          <w:szCs w:val="22"/>
        </w:rPr>
      </w:pPr>
      <w:r w:rsidRPr="00B746C5">
        <w:rPr>
          <w:rFonts w:ascii="Calibri" w:hAnsi="Calibri" w:cs="Calibri"/>
          <w:sz w:val="22"/>
          <w:szCs w:val="22"/>
        </w:rPr>
        <w:t>The Consent Holder must notify the Otago Regional Council in writing no less than 10 working days following the completion of the works and must provide photographs of the area/s where work has been undertaken. Photographs must be in colour and be no smaller than 200 x 150 millimetres in size and be in JPEG form, and to</w:t>
      </w:r>
      <w:r w:rsidRPr="00042C55">
        <w:rPr>
          <w:rFonts w:ascii="Calibri" w:hAnsi="Calibri" w:cs="Calibri"/>
          <w:sz w:val="22"/>
          <w:szCs w:val="22"/>
        </w:rPr>
        <w:t xml:space="preserve"> the satisfaction of the Otago Regional Council. </w:t>
      </w:r>
    </w:p>
    <w:p w14:paraId="4656A3A3" w14:textId="77777777" w:rsidR="00577A13" w:rsidRPr="00042C55" w:rsidRDefault="00577A13" w:rsidP="005771CC">
      <w:pPr>
        <w:spacing w:after="0"/>
        <w:rPr>
          <w:rFonts w:ascii="Calibri" w:hAnsi="Calibri" w:cs="Calibri"/>
        </w:rPr>
      </w:pPr>
    </w:p>
    <w:p w14:paraId="054F8EFE" w14:textId="77777777" w:rsidR="00D452A5" w:rsidRDefault="00D452A5" w:rsidP="005771CC">
      <w:pPr>
        <w:spacing w:after="0"/>
        <w:rPr>
          <w:rFonts w:ascii="Calibri" w:hAnsi="Calibri" w:cs="Calibri"/>
          <w:b/>
          <w:bCs/>
        </w:rPr>
      </w:pPr>
    </w:p>
    <w:p w14:paraId="297FEF53" w14:textId="77777777" w:rsidR="000A2184" w:rsidRDefault="000A2184">
      <w:pPr>
        <w:rPr>
          <w:rFonts w:ascii="Calibri" w:hAnsi="Calibri" w:cs="Calibri"/>
          <w:b/>
          <w:bCs/>
        </w:rPr>
      </w:pPr>
      <w:r>
        <w:rPr>
          <w:rFonts w:ascii="Calibri" w:hAnsi="Calibri" w:cs="Calibri"/>
          <w:b/>
          <w:bCs/>
        </w:rPr>
        <w:br w:type="page"/>
      </w:r>
    </w:p>
    <w:p w14:paraId="5922D36F" w14:textId="1C5950DD" w:rsidR="00577A13" w:rsidRPr="00461C9B" w:rsidRDefault="00577A13" w:rsidP="005771CC">
      <w:pPr>
        <w:spacing w:after="0"/>
        <w:rPr>
          <w:rFonts w:ascii="Calibri" w:hAnsi="Calibri" w:cs="Calibri"/>
          <w:b/>
          <w:bCs/>
        </w:rPr>
      </w:pPr>
      <w:r w:rsidRPr="00F64965">
        <w:rPr>
          <w:rFonts w:ascii="Calibri" w:hAnsi="Calibri" w:cs="Calibri"/>
          <w:b/>
          <w:bCs/>
        </w:rPr>
        <w:lastRenderedPageBreak/>
        <w:t>Discharge Permit to discharge odour to air from a wastewater treatment plant</w:t>
      </w:r>
      <w:r w:rsidR="00A674A6" w:rsidRPr="00461C9B">
        <w:rPr>
          <w:rFonts w:ascii="Calibri" w:hAnsi="Calibri" w:cs="Calibri"/>
          <w:b/>
          <w:bCs/>
        </w:rPr>
        <w:t xml:space="preserve"> (RMFT25.003.11)</w:t>
      </w:r>
    </w:p>
    <w:p w14:paraId="1430BDE3" w14:textId="77777777" w:rsidR="00577A13" w:rsidRPr="00F64965" w:rsidRDefault="00577A13" w:rsidP="005771CC">
      <w:pPr>
        <w:spacing w:after="0"/>
        <w:rPr>
          <w:rFonts w:ascii="Calibri" w:hAnsi="Calibri" w:cs="Calibri"/>
          <w:b/>
          <w:bCs/>
          <w:sz w:val="22"/>
          <w:szCs w:val="22"/>
        </w:rPr>
      </w:pPr>
    </w:p>
    <w:p w14:paraId="5045CB2E" w14:textId="77777777" w:rsidR="00736411" w:rsidRPr="00F64965" w:rsidRDefault="00736411" w:rsidP="00736411">
      <w:pPr>
        <w:spacing w:after="0"/>
        <w:rPr>
          <w:rFonts w:ascii="Calibri" w:hAnsi="Calibri" w:cs="Calibri"/>
          <w:sz w:val="22"/>
          <w:szCs w:val="22"/>
          <w:u w:val="single"/>
        </w:rPr>
      </w:pPr>
      <w:r w:rsidRPr="00F64965">
        <w:rPr>
          <w:rFonts w:ascii="Calibri" w:hAnsi="Calibri" w:cs="Calibri"/>
          <w:sz w:val="22"/>
          <w:szCs w:val="22"/>
          <w:u w:val="single"/>
        </w:rPr>
        <w:t xml:space="preserve">Specific </w:t>
      </w:r>
    </w:p>
    <w:p w14:paraId="1216D492" w14:textId="77777777" w:rsidR="00D452A5" w:rsidRPr="00F64965" w:rsidRDefault="00D452A5" w:rsidP="00736411">
      <w:pPr>
        <w:spacing w:after="0"/>
        <w:rPr>
          <w:rFonts w:ascii="Calibri" w:hAnsi="Calibri" w:cs="Calibri"/>
          <w:sz w:val="22"/>
          <w:szCs w:val="22"/>
          <w:u w:val="single"/>
        </w:rPr>
      </w:pPr>
    </w:p>
    <w:p w14:paraId="209073BD" w14:textId="533BF604" w:rsidR="00736411" w:rsidRPr="00B746C5" w:rsidRDefault="00736411" w:rsidP="00F64965">
      <w:pPr>
        <w:pStyle w:val="ListParagraph"/>
        <w:numPr>
          <w:ilvl w:val="3"/>
          <w:numId w:val="136"/>
        </w:numPr>
        <w:spacing w:after="0"/>
        <w:ind w:left="567" w:hanging="567"/>
        <w:rPr>
          <w:rFonts w:ascii="Calibri" w:hAnsi="Calibri" w:cs="Calibri"/>
          <w:sz w:val="22"/>
          <w:szCs w:val="22"/>
        </w:rPr>
      </w:pPr>
      <w:r w:rsidRPr="00B746C5">
        <w:rPr>
          <w:rFonts w:ascii="Calibri" w:hAnsi="Calibri" w:cs="Calibri"/>
          <w:sz w:val="22"/>
          <w:szCs w:val="22"/>
        </w:rPr>
        <w:t xml:space="preserve">This consent authorises the discharge of odour to air from the wastewater treatment plant and from the land application of treated effluent that are separately authorised by Discharge Permit RMFT25.003.10. </w:t>
      </w:r>
    </w:p>
    <w:p w14:paraId="60B4CCD6" w14:textId="77777777" w:rsidR="00736411" w:rsidRPr="00B746C5" w:rsidRDefault="00736411" w:rsidP="00736411">
      <w:pPr>
        <w:spacing w:after="0"/>
        <w:rPr>
          <w:rFonts w:ascii="Calibri" w:hAnsi="Calibri" w:cs="Calibri"/>
          <w:sz w:val="22"/>
          <w:szCs w:val="22"/>
        </w:rPr>
      </w:pPr>
    </w:p>
    <w:p w14:paraId="132309E8" w14:textId="3AC40DE0" w:rsidR="00736411" w:rsidRPr="00B746C5" w:rsidRDefault="00736411" w:rsidP="00F64965">
      <w:pPr>
        <w:pStyle w:val="ListParagraph"/>
        <w:numPr>
          <w:ilvl w:val="3"/>
          <w:numId w:val="136"/>
        </w:numPr>
        <w:spacing w:after="0"/>
        <w:ind w:left="567" w:hanging="567"/>
        <w:rPr>
          <w:rFonts w:ascii="Calibri" w:hAnsi="Calibri" w:cs="Calibri"/>
          <w:sz w:val="22"/>
          <w:szCs w:val="22"/>
        </w:rPr>
      </w:pPr>
      <w:r w:rsidRPr="00B746C5">
        <w:rPr>
          <w:rFonts w:ascii="Calibri" w:hAnsi="Calibri" w:cs="Calibri"/>
          <w:sz w:val="22"/>
          <w:szCs w:val="22"/>
        </w:rPr>
        <w:t xml:space="preserve">The activities authorised by this consent must be undertaken in accordance with the plans and all information submitted with the application. If there are any inconsistencies between the application information and the conditions of this consent, the conditions of this consent will prevail. </w:t>
      </w:r>
    </w:p>
    <w:p w14:paraId="423FCCCB" w14:textId="77777777" w:rsidR="00736411" w:rsidRPr="00B746C5" w:rsidRDefault="00736411" w:rsidP="00736411">
      <w:pPr>
        <w:spacing w:after="0"/>
        <w:rPr>
          <w:rFonts w:ascii="Calibri" w:hAnsi="Calibri" w:cs="Calibri"/>
          <w:sz w:val="22"/>
          <w:szCs w:val="22"/>
        </w:rPr>
      </w:pPr>
    </w:p>
    <w:p w14:paraId="24A0547A" w14:textId="49CB176B" w:rsidR="00736411" w:rsidRPr="00B746C5" w:rsidRDefault="00736411" w:rsidP="00F64965">
      <w:pPr>
        <w:pStyle w:val="ListParagraph"/>
        <w:numPr>
          <w:ilvl w:val="3"/>
          <w:numId w:val="136"/>
        </w:numPr>
        <w:spacing w:after="0"/>
        <w:ind w:left="567" w:hanging="567"/>
        <w:rPr>
          <w:rFonts w:ascii="Calibri" w:hAnsi="Calibri" w:cs="Calibri"/>
          <w:sz w:val="22"/>
          <w:szCs w:val="22"/>
        </w:rPr>
      </w:pPr>
      <w:r w:rsidRPr="00B746C5">
        <w:rPr>
          <w:rFonts w:ascii="Calibri" w:hAnsi="Calibri" w:cs="Calibri"/>
          <w:sz w:val="22"/>
          <w:szCs w:val="22"/>
        </w:rPr>
        <w:t xml:space="preserve">This consent must be exercised in conjunction with Discharge Permit RMFT25.003.10. </w:t>
      </w:r>
    </w:p>
    <w:p w14:paraId="35D57FCC" w14:textId="77777777" w:rsidR="00736411" w:rsidRPr="00B746C5" w:rsidRDefault="00736411" w:rsidP="00736411">
      <w:pPr>
        <w:spacing w:after="0"/>
        <w:rPr>
          <w:rFonts w:ascii="Calibri" w:hAnsi="Calibri" w:cs="Calibri"/>
          <w:sz w:val="22"/>
          <w:szCs w:val="22"/>
        </w:rPr>
      </w:pPr>
    </w:p>
    <w:p w14:paraId="5A9486C8" w14:textId="0EB65426" w:rsidR="00736411" w:rsidRPr="00B746C5" w:rsidRDefault="00736411" w:rsidP="00447852">
      <w:pPr>
        <w:pStyle w:val="ListParagraph"/>
        <w:numPr>
          <w:ilvl w:val="3"/>
          <w:numId w:val="136"/>
        </w:numPr>
        <w:spacing w:after="0"/>
        <w:ind w:left="567" w:hanging="567"/>
        <w:rPr>
          <w:rFonts w:ascii="Calibri" w:hAnsi="Calibri" w:cs="Calibri"/>
          <w:sz w:val="22"/>
          <w:szCs w:val="22"/>
        </w:rPr>
      </w:pPr>
      <w:r w:rsidRPr="00B746C5">
        <w:rPr>
          <w:rFonts w:ascii="Calibri" w:hAnsi="Calibri" w:cs="Calibri"/>
          <w:sz w:val="22"/>
          <w:szCs w:val="22"/>
        </w:rPr>
        <w:t xml:space="preserve">There must be no noxious, dangerous, offensive, or objectionable odour to the extent that it causes an adverse effect at or beyond the boundary of the site. </w:t>
      </w:r>
    </w:p>
    <w:p w14:paraId="0F03800D" w14:textId="77777777" w:rsidR="00736411" w:rsidRPr="00447852" w:rsidRDefault="00736411" w:rsidP="00736411">
      <w:pPr>
        <w:spacing w:after="0"/>
        <w:rPr>
          <w:rFonts w:ascii="Calibri" w:hAnsi="Calibri" w:cs="Calibri"/>
          <w:sz w:val="22"/>
          <w:szCs w:val="22"/>
        </w:rPr>
      </w:pPr>
    </w:p>
    <w:p w14:paraId="14541A96" w14:textId="77777777" w:rsidR="00736411" w:rsidRPr="00447852" w:rsidRDefault="00736411" w:rsidP="00447852">
      <w:pPr>
        <w:spacing w:after="0"/>
        <w:ind w:left="567"/>
        <w:rPr>
          <w:rFonts w:ascii="Calibri" w:hAnsi="Calibri" w:cs="Calibri"/>
          <w:sz w:val="22"/>
          <w:szCs w:val="22"/>
        </w:rPr>
      </w:pPr>
      <w:r w:rsidRPr="00447852">
        <w:rPr>
          <w:rFonts w:ascii="Calibri" w:hAnsi="Calibri" w:cs="Calibri"/>
          <w:i/>
          <w:iCs/>
          <w:sz w:val="22"/>
          <w:szCs w:val="22"/>
        </w:rPr>
        <w:t xml:space="preserve">Advice Note: The determination of an offensive or objectionable effect must </w:t>
      </w:r>
      <w:proofErr w:type="gramStart"/>
      <w:r w:rsidRPr="00447852">
        <w:rPr>
          <w:rFonts w:ascii="Calibri" w:hAnsi="Calibri" w:cs="Calibri"/>
          <w:i/>
          <w:iCs/>
          <w:sz w:val="22"/>
          <w:szCs w:val="22"/>
        </w:rPr>
        <w:t>take into account</w:t>
      </w:r>
      <w:proofErr w:type="gramEnd"/>
      <w:r w:rsidRPr="00447852">
        <w:rPr>
          <w:rFonts w:ascii="Calibri" w:hAnsi="Calibri" w:cs="Calibri"/>
          <w:i/>
          <w:iCs/>
          <w:sz w:val="22"/>
          <w:szCs w:val="22"/>
        </w:rPr>
        <w:t xml:space="preserve"> the FIDOL factors and be made based on the guidance provided in Section 4.1.1 and Table 6 of the Ministry for the Environment Good Practice Guide for Assessing and Managing Odour (2016) or Section 4.2.1. </w:t>
      </w:r>
    </w:p>
    <w:p w14:paraId="658069AB" w14:textId="77777777" w:rsidR="00D452A5" w:rsidRDefault="00D452A5" w:rsidP="00736411">
      <w:pPr>
        <w:spacing w:after="0"/>
        <w:rPr>
          <w:rFonts w:ascii="Calibri" w:hAnsi="Calibri" w:cs="Calibri"/>
          <w:sz w:val="22"/>
          <w:szCs w:val="22"/>
        </w:rPr>
      </w:pPr>
    </w:p>
    <w:p w14:paraId="0A9E7EDD" w14:textId="4DE06E6E" w:rsidR="00D33A6E" w:rsidRPr="00042195" w:rsidRDefault="00D33A6E" w:rsidP="00042195">
      <w:pPr>
        <w:pStyle w:val="ListParagraph"/>
        <w:numPr>
          <w:ilvl w:val="3"/>
          <w:numId w:val="136"/>
        </w:numPr>
        <w:autoSpaceDE w:val="0"/>
        <w:autoSpaceDN w:val="0"/>
        <w:adjustRightInd w:val="0"/>
        <w:spacing w:after="0" w:line="240" w:lineRule="auto"/>
        <w:ind w:left="567" w:hanging="567"/>
        <w:rPr>
          <w:rFonts w:ascii="Calibri" w:hAnsi="Calibri" w:cs="Calibri"/>
          <w:color w:val="000000"/>
          <w:kern w:val="0"/>
          <w:sz w:val="22"/>
          <w:szCs w:val="22"/>
        </w:rPr>
      </w:pPr>
      <w:r w:rsidRPr="00042195">
        <w:rPr>
          <w:rFonts w:ascii="Calibri" w:hAnsi="Calibri" w:cs="Calibri"/>
          <w:sz w:val="22"/>
          <w:szCs w:val="22"/>
        </w:rPr>
        <w:t xml:space="preserve">The duration of consent shall be 35 years from the commencement of the consent. </w:t>
      </w:r>
    </w:p>
    <w:p w14:paraId="1D009120" w14:textId="77777777" w:rsidR="00D33A6E" w:rsidRDefault="00D33A6E" w:rsidP="00736411">
      <w:pPr>
        <w:spacing w:after="0"/>
        <w:rPr>
          <w:rFonts w:ascii="Calibri" w:hAnsi="Calibri" w:cs="Calibri"/>
          <w:sz w:val="22"/>
          <w:szCs w:val="22"/>
        </w:rPr>
      </w:pPr>
    </w:p>
    <w:p w14:paraId="30B78B90" w14:textId="77777777" w:rsidR="00D33A6E" w:rsidRPr="00447852" w:rsidRDefault="00D33A6E" w:rsidP="00736411">
      <w:pPr>
        <w:spacing w:after="0"/>
        <w:rPr>
          <w:rFonts w:ascii="Calibri" w:hAnsi="Calibri" w:cs="Calibri"/>
          <w:sz w:val="22"/>
          <w:szCs w:val="22"/>
        </w:rPr>
      </w:pPr>
    </w:p>
    <w:p w14:paraId="798CB83E" w14:textId="1392101A" w:rsidR="00736411" w:rsidRPr="003A04B6" w:rsidRDefault="00736411" w:rsidP="00736411">
      <w:pPr>
        <w:spacing w:after="0"/>
        <w:rPr>
          <w:rFonts w:ascii="Calibri" w:hAnsi="Calibri" w:cs="Calibri"/>
          <w:sz w:val="22"/>
          <w:szCs w:val="22"/>
          <w:u w:val="single"/>
        </w:rPr>
      </w:pPr>
      <w:r w:rsidRPr="003A04B6">
        <w:rPr>
          <w:rFonts w:ascii="Calibri" w:hAnsi="Calibri" w:cs="Calibri"/>
          <w:sz w:val="22"/>
          <w:szCs w:val="22"/>
          <w:u w:val="single"/>
        </w:rPr>
        <w:t xml:space="preserve">Performance Monitoring </w:t>
      </w:r>
    </w:p>
    <w:p w14:paraId="4A6A64C8" w14:textId="77777777" w:rsidR="00D452A5" w:rsidRPr="003A04B6" w:rsidRDefault="00D452A5" w:rsidP="00736411">
      <w:pPr>
        <w:spacing w:after="0"/>
        <w:rPr>
          <w:rFonts w:ascii="Calibri" w:hAnsi="Calibri" w:cs="Calibri"/>
          <w:sz w:val="22"/>
          <w:szCs w:val="22"/>
        </w:rPr>
      </w:pPr>
    </w:p>
    <w:p w14:paraId="268514DE" w14:textId="570816D2" w:rsidR="00736411" w:rsidRPr="003A04B6" w:rsidRDefault="00736411" w:rsidP="003A04B6">
      <w:pPr>
        <w:pStyle w:val="ListParagraph"/>
        <w:numPr>
          <w:ilvl w:val="3"/>
          <w:numId w:val="136"/>
        </w:numPr>
        <w:spacing w:after="0"/>
        <w:ind w:left="567" w:hanging="567"/>
        <w:rPr>
          <w:rFonts w:ascii="Calibri" w:hAnsi="Calibri" w:cs="Calibri"/>
          <w:sz w:val="22"/>
          <w:szCs w:val="22"/>
        </w:rPr>
      </w:pPr>
      <w:r w:rsidRPr="003A04B6">
        <w:rPr>
          <w:rFonts w:ascii="Calibri" w:hAnsi="Calibri" w:cs="Calibri"/>
          <w:sz w:val="22"/>
          <w:szCs w:val="22"/>
        </w:rPr>
        <w:t xml:space="preserve">No less than 15 working days prior to the commencement of operation of the wastewater treatment plan and land treatment areas, an Odour Management Plan must be developed by a suitably qualified and experienced expert. The objective of the Odour Management Plan is to set out the measures that will be taken during the operation of the wastewater treatment plant and land treatment areas to ensure that there is no discharge of odour that will result in the effects described in Condition 4 of this permit. The Odour Management Plan must be submitted for certification by the Otago Regional Council. The certified Odour Management Plan must be implemented for the life of the wastewater treatment plant. </w:t>
      </w:r>
    </w:p>
    <w:p w14:paraId="393A9C14" w14:textId="77777777" w:rsidR="00736411" w:rsidRPr="003A04B6" w:rsidRDefault="00736411" w:rsidP="00736411">
      <w:pPr>
        <w:spacing w:after="0"/>
        <w:rPr>
          <w:rFonts w:ascii="Calibri" w:hAnsi="Calibri" w:cs="Calibri"/>
          <w:sz w:val="22"/>
          <w:szCs w:val="22"/>
        </w:rPr>
      </w:pPr>
    </w:p>
    <w:p w14:paraId="18826AA8" w14:textId="6F037F4D" w:rsidR="00736411" w:rsidRPr="003A04B6" w:rsidRDefault="00736411" w:rsidP="003A04B6">
      <w:pPr>
        <w:pStyle w:val="ListParagraph"/>
        <w:numPr>
          <w:ilvl w:val="3"/>
          <w:numId w:val="136"/>
        </w:numPr>
        <w:spacing w:after="0"/>
        <w:ind w:left="567" w:hanging="567"/>
        <w:rPr>
          <w:rFonts w:ascii="Calibri" w:hAnsi="Calibri" w:cs="Calibri"/>
          <w:sz w:val="22"/>
          <w:szCs w:val="22"/>
        </w:rPr>
      </w:pPr>
      <w:r w:rsidRPr="003A04B6">
        <w:rPr>
          <w:rFonts w:ascii="Calibri" w:hAnsi="Calibri" w:cs="Calibri"/>
          <w:sz w:val="22"/>
          <w:szCs w:val="22"/>
        </w:rPr>
        <w:t xml:space="preserve">The Consent Holder must engage a suitably qualified and experienced person to undertake an odour audit of the wastewater treatment plant at the following times: </w:t>
      </w:r>
    </w:p>
    <w:p w14:paraId="5E427C22" w14:textId="77777777" w:rsidR="00736411" w:rsidRPr="003A04B6" w:rsidRDefault="00736411" w:rsidP="00736411">
      <w:pPr>
        <w:spacing w:after="0"/>
        <w:rPr>
          <w:rFonts w:ascii="Calibri" w:hAnsi="Calibri" w:cs="Calibri"/>
          <w:sz w:val="22"/>
          <w:szCs w:val="22"/>
        </w:rPr>
      </w:pPr>
    </w:p>
    <w:p w14:paraId="37A0FAAB" w14:textId="534C21B0" w:rsidR="00736411" w:rsidRPr="003A04B6" w:rsidRDefault="00736411" w:rsidP="003A04B6">
      <w:pPr>
        <w:pStyle w:val="ListParagraph"/>
        <w:numPr>
          <w:ilvl w:val="1"/>
          <w:numId w:val="93"/>
        </w:numPr>
        <w:spacing w:after="0"/>
        <w:ind w:left="1134"/>
        <w:rPr>
          <w:rFonts w:ascii="Calibri" w:hAnsi="Calibri" w:cs="Calibri"/>
          <w:sz w:val="22"/>
          <w:szCs w:val="22"/>
        </w:rPr>
      </w:pPr>
      <w:r w:rsidRPr="003A04B6">
        <w:rPr>
          <w:rFonts w:ascii="Calibri" w:hAnsi="Calibri" w:cs="Calibri"/>
          <w:sz w:val="22"/>
          <w:szCs w:val="22"/>
        </w:rPr>
        <w:t xml:space="preserve">No more than six months following first operation of the wastewater treatment plant; and </w:t>
      </w:r>
    </w:p>
    <w:p w14:paraId="13958C28" w14:textId="77777777" w:rsidR="00D452A5" w:rsidRPr="003A04B6" w:rsidRDefault="00D452A5" w:rsidP="003A04B6">
      <w:pPr>
        <w:spacing w:after="0"/>
        <w:ind w:left="1134"/>
        <w:rPr>
          <w:rFonts w:ascii="Calibri" w:hAnsi="Calibri" w:cs="Calibri"/>
          <w:sz w:val="22"/>
          <w:szCs w:val="22"/>
        </w:rPr>
      </w:pPr>
    </w:p>
    <w:p w14:paraId="6B2E9FEA" w14:textId="1F3DFA83" w:rsidR="00D452A5" w:rsidRPr="003A04B6" w:rsidRDefault="00D452A5" w:rsidP="003A04B6">
      <w:pPr>
        <w:pStyle w:val="ListParagraph"/>
        <w:numPr>
          <w:ilvl w:val="1"/>
          <w:numId w:val="93"/>
        </w:numPr>
        <w:spacing w:after="0"/>
        <w:ind w:left="1134"/>
        <w:rPr>
          <w:rFonts w:ascii="Calibri" w:hAnsi="Calibri" w:cs="Calibri"/>
          <w:sz w:val="22"/>
          <w:szCs w:val="22"/>
        </w:rPr>
      </w:pPr>
      <w:r w:rsidRPr="003A04B6">
        <w:rPr>
          <w:rFonts w:ascii="Calibri" w:hAnsi="Calibri" w:cs="Calibri"/>
          <w:sz w:val="22"/>
          <w:szCs w:val="22"/>
        </w:rPr>
        <w:lastRenderedPageBreak/>
        <w:t xml:space="preserve">No more than six months following the connection of the final subdivision lot to the wastewater treatment plant. </w:t>
      </w:r>
    </w:p>
    <w:p w14:paraId="1C93F83C" w14:textId="77777777" w:rsidR="009348B1" w:rsidRPr="003A04B6" w:rsidRDefault="009348B1" w:rsidP="00D452A5">
      <w:pPr>
        <w:spacing w:after="0"/>
        <w:rPr>
          <w:rFonts w:ascii="Calibri" w:hAnsi="Calibri" w:cs="Calibri"/>
          <w:sz w:val="22"/>
          <w:szCs w:val="22"/>
        </w:rPr>
      </w:pPr>
    </w:p>
    <w:p w14:paraId="76B9B57D" w14:textId="55363B76" w:rsidR="00D452A5" w:rsidRPr="003A04B6" w:rsidRDefault="00D452A5" w:rsidP="003A04B6">
      <w:pPr>
        <w:spacing w:after="0"/>
        <w:ind w:left="720"/>
        <w:rPr>
          <w:rFonts w:ascii="Calibri" w:hAnsi="Calibri" w:cs="Calibri"/>
          <w:sz w:val="22"/>
          <w:szCs w:val="22"/>
        </w:rPr>
      </w:pPr>
      <w:r w:rsidRPr="003A04B6">
        <w:rPr>
          <w:rFonts w:ascii="Calibri" w:hAnsi="Calibri" w:cs="Calibri"/>
          <w:sz w:val="22"/>
          <w:szCs w:val="22"/>
        </w:rPr>
        <w:t xml:space="preserve">In each situation, the purpose of the odour audit is to determine whether the odour management practices set out in the Odour Management Plan are effective in achieving the objective of that plan. </w:t>
      </w:r>
    </w:p>
    <w:p w14:paraId="73A07822" w14:textId="77777777" w:rsidR="009348B1" w:rsidRPr="003A04B6" w:rsidRDefault="009348B1" w:rsidP="00D452A5">
      <w:pPr>
        <w:spacing w:after="0"/>
        <w:rPr>
          <w:rFonts w:ascii="Calibri" w:hAnsi="Calibri" w:cs="Calibri"/>
          <w:sz w:val="22"/>
          <w:szCs w:val="22"/>
        </w:rPr>
      </w:pPr>
    </w:p>
    <w:p w14:paraId="4D746263" w14:textId="32C0C01C" w:rsidR="00D452A5" w:rsidRPr="003A04B6" w:rsidRDefault="00D452A5" w:rsidP="003A04B6">
      <w:pPr>
        <w:pStyle w:val="ListParagraph"/>
        <w:numPr>
          <w:ilvl w:val="3"/>
          <w:numId w:val="136"/>
        </w:numPr>
        <w:spacing w:after="0"/>
        <w:ind w:left="567" w:hanging="567"/>
        <w:rPr>
          <w:rFonts w:ascii="Calibri" w:hAnsi="Calibri" w:cs="Calibri"/>
          <w:sz w:val="22"/>
          <w:szCs w:val="22"/>
        </w:rPr>
      </w:pPr>
      <w:r w:rsidRPr="003A04B6">
        <w:rPr>
          <w:rFonts w:ascii="Calibri" w:hAnsi="Calibri" w:cs="Calibri"/>
          <w:sz w:val="22"/>
          <w:szCs w:val="22"/>
        </w:rPr>
        <w:t xml:space="preserve">Where the odour audit recommends that changes to odour management processes or equipment, amendments must be made to the Odour Management Plan to give effect to these recommendations. The updated Odour Management Plan must be submitted to the Otago Regional Council for certification and thereafter be implemented. </w:t>
      </w:r>
    </w:p>
    <w:p w14:paraId="04EF520D" w14:textId="77777777" w:rsidR="00D452A5" w:rsidRPr="003A04B6" w:rsidRDefault="00D452A5" w:rsidP="00D452A5">
      <w:pPr>
        <w:spacing w:after="0"/>
        <w:rPr>
          <w:rFonts w:ascii="Calibri" w:hAnsi="Calibri" w:cs="Calibri"/>
          <w:sz w:val="22"/>
          <w:szCs w:val="22"/>
        </w:rPr>
      </w:pPr>
    </w:p>
    <w:p w14:paraId="6C2B6748" w14:textId="2D329DE9" w:rsidR="00D452A5" w:rsidRPr="003A04B6" w:rsidRDefault="00D452A5" w:rsidP="003A04B6">
      <w:pPr>
        <w:pStyle w:val="ListParagraph"/>
        <w:numPr>
          <w:ilvl w:val="3"/>
          <w:numId w:val="136"/>
        </w:numPr>
        <w:spacing w:after="0"/>
        <w:ind w:left="567" w:hanging="567"/>
        <w:rPr>
          <w:rFonts w:ascii="Calibri" w:hAnsi="Calibri" w:cs="Calibri"/>
          <w:sz w:val="22"/>
          <w:szCs w:val="22"/>
        </w:rPr>
      </w:pPr>
      <w:r w:rsidRPr="003A04B6">
        <w:rPr>
          <w:rFonts w:ascii="Calibri" w:hAnsi="Calibri" w:cs="Calibri"/>
          <w:sz w:val="22"/>
          <w:szCs w:val="22"/>
        </w:rPr>
        <w:t xml:space="preserve">The Consent Holder must maintain a record of any complaints it receives in relation to odour discharges from the site. The register must include but not be limited to: The record of complaints must be supplied to the Otago Regional Council as part of the annual report and upon request. The record of complaints must include, at a minimum: </w:t>
      </w:r>
    </w:p>
    <w:p w14:paraId="4EB3E7DA" w14:textId="77777777" w:rsidR="00D452A5" w:rsidRPr="003A04B6" w:rsidRDefault="00D452A5" w:rsidP="00D452A5">
      <w:pPr>
        <w:spacing w:after="0"/>
        <w:rPr>
          <w:rFonts w:ascii="Calibri" w:hAnsi="Calibri" w:cs="Calibri"/>
          <w:sz w:val="22"/>
          <w:szCs w:val="22"/>
        </w:rPr>
      </w:pPr>
    </w:p>
    <w:p w14:paraId="66D27055" w14:textId="73D40155" w:rsidR="00D452A5" w:rsidRPr="003A04B6" w:rsidRDefault="00D452A5" w:rsidP="003A04B6">
      <w:pPr>
        <w:pStyle w:val="ListParagraph"/>
        <w:numPr>
          <w:ilvl w:val="2"/>
          <w:numId w:val="180"/>
        </w:numPr>
        <w:spacing w:after="0"/>
        <w:ind w:left="993"/>
        <w:rPr>
          <w:rFonts w:ascii="Calibri" w:hAnsi="Calibri" w:cs="Calibri"/>
          <w:sz w:val="22"/>
          <w:szCs w:val="22"/>
        </w:rPr>
      </w:pPr>
      <w:r w:rsidRPr="003A04B6">
        <w:rPr>
          <w:rFonts w:ascii="Calibri" w:hAnsi="Calibri" w:cs="Calibri"/>
          <w:sz w:val="22"/>
          <w:szCs w:val="22"/>
        </w:rPr>
        <w:t xml:space="preserve">The date, time, location and nature of the </w:t>
      </w:r>
      <w:proofErr w:type="gramStart"/>
      <w:r w:rsidRPr="003A04B6">
        <w:rPr>
          <w:rFonts w:ascii="Calibri" w:hAnsi="Calibri" w:cs="Calibri"/>
          <w:sz w:val="22"/>
          <w:szCs w:val="22"/>
        </w:rPr>
        <w:t>complaint;</w:t>
      </w:r>
      <w:proofErr w:type="gramEnd"/>
      <w:r w:rsidRPr="003A04B6">
        <w:rPr>
          <w:rFonts w:ascii="Calibri" w:hAnsi="Calibri" w:cs="Calibri"/>
          <w:sz w:val="22"/>
          <w:szCs w:val="22"/>
        </w:rPr>
        <w:t xml:space="preserve"> </w:t>
      </w:r>
    </w:p>
    <w:p w14:paraId="322C5A6D" w14:textId="041805F0" w:rsidR="00D452A5" w:rsidRPr="003A04B6" w:rsidRDefault="00D452A5" w:rsidP="003A04B6">
      <w:pPr>
        <w:pStyle w:val="ListParagraph"/>
        <w:numPr>
          <w:ilvl w:val="2"/>
          <w:numId w:val="180"/>
        </w:numPr>
        <w:spacing w:after="0"/>
        <w:ind w:left="993"/>
        <w:rPr>
          <w:rFonts w:ascii="Calibri" w:hAnsi="Calibri" w:cs="Calibri"/>
          <w:sz w:val="22"/>
          <w:szCs w:val="22"/>
        </w:rPr>
      </w:pPr>
      <w:r w:rsidRPr="003A04B6">
        <w:rPr>
          <w:rFonts w:ascii="Calibri" w:hAnsi="Calibri" w:cs="Calibri"/>
          <w:sz w:val="22"/>
          <w:szCs w:val="22"/>
        </w:rPr>
        <w:t xml:space="preserve">The name, phone number, and address of the complainant, unless the complainant elects not to supply this </w:t>
      </w:r>
      <w:proofErr w:type="gramStart"/>
      <w:r w:rsidRPr="003A04B6">
        <w:rPr>
          <w:rFonts w:ascii="Calibri" w:hAnsi="Calibri" w:cs="Calibri"/>
          <w:sz w:val="22"/>
          <w:szCs w:val="22"/>
        </w:rPr>
        <w:t>information;</w:t>
      </w:r>
      <w:proofErr w:type="gramEnd"/>
      <w:r w:rsidRPr="003A04B6">
        <w:rPr>
          <w:rFonts w:ascii="Calibri" w:hAnsi="Calibri" w:cs="Calibri"/>
          <w:sz w:val="22"/>
          <w:szCs w:val="22"/>
        </w:rPr>
        <w:t xml:space="preserve"> </w:t>
      </w:r>
    </w:p>
    <w:p w14:paraId="6A95D080" w14:textId="78D3D75E" w:rsidR="00D452A5" w:rsidRPr="003A04B6" w:rsidRDefault="00D452A5" w:rsidP="003A04B6">
      <w:pPr>
        <w:pStyle w:val="ListParagraph"/>
        <w:numPr>
          <w:ilvl w:val="2"/>
          <w:numId w:val="180"/>
        </w:numPr>
        <w:spacing w:after="0"/>
        <w:ind w:left="993"/>
        <w:rPr>
          <w:rFonts w:ascii="Calibri" w:hAnsi="Calibri" w:cs="Calibri"/>
          <w:sz w:val="22"/>
          <w:szCs w:val="22"/>
        </w:rPr>
      </w:pPr>
      <w:r w:rsidRPr="003A04B6">
        <w:rPr>
          <w:rFonts w:ascii="Calibri" w:hAnsi="Calibri" w:cs="Calibri"/>
          <w:sz w:val="22"/>
          <w:szCs w:val="22"/>
        </w:rPr>
        <w:t xml:space="preserve">weather conditions at the time of the alleged event including a description of the wind speed and wind direction when the complainant detected the </w:t>
      </w:r>
      <w:proofErr w:type="gramStart"/>
      <w:r w:rsidRPr="003A04B6">
        <w:rPr>
          <w:rFonts w:ascii="Calibri" w:hAnsi="Calibri" w:cs="Calibri"/>
          <w:sz w:val="22"/>
          <w:szCs w:val="22"/>
        </w:rPr>
        <w:t>odour;</w:t>
      </w:r>
      <w:proofErr w:type="gramEnd"/>
      <w:r w:rsidRPr="003A04B6">
        <w:rPr>
          <w:rFonts w:ascii="Calibri" w:hAnsi="Calibri" w:cs="Calibri"/>
          <w:sz w:val="22"/>
          <w:szCs w:val="22"/>
        </w:rPr>
        <w:t xml:space="preserve"> </w:t>
      </w:r>
    </w:p>
    <w:p w14:paraId="106CB497" w14:textId="577852A9" w:rsidR="00D452A5" w:rsidRPr="003A04B6" w:rsidRDefault="00D452A5" w:rsidP="003A04B6">
      <w:pPr>
        <w:pStyle w:val="ListParagraph"/>
        <w:numPr>
          <w:ilvl w:val="2"/>
          <w:numId w:val="180"/>
        </w:numPr>
        <w:spacing w:after="0"/>
        <w:ind w:left="993"/>
        <w:rPr>
          <w:rFonts w:ascii="Calibri" w:hAnsi="Calibri" w:cs="Calibri"/>
          <w:sz w:val="22"/>
          <w:szCs w:val="22"/>
        </w:rPr>
      </w:pPr>
      <w:r w:rsidRPr="003A04B6">
        <w:rPr>
          <w:rFonts w:ascii="Calibri" w:hAnsi="Calibri" w:cs="Calibri"/>
          <w:sz w:val="22"/>
          <w:szCs w:val="22"/>
        </w:rPr>
        <w:t xml:space="preserve">Wastewater treatment plant and disposal system operating conditions at the time of the complaint, including any malfunctioning or breakdown of </w:t>
      </w:r>
      <w:proofErr w:type="gramStart"/>
      <w:r w:rsidRPr="003A04B6">
        <w:rPr>
          <w:rFonts w:ascii="Calibri" w:hAnsi="Calibri" w:cs="Calibri"/>
          <w:sz w:val="22"/>
          <w:szCs w:val="22"/>
        </w:rPr>
        <w:t>equipment;</w:t>
      </w:r>
      <w:proofErr w:type="gramEnd"/>
      <w:r w:rsidRPr="003A04B6">
        <w:rPr>
          <w:rFonts w:ascii="Calibri" w:hAnsi="Calibri" w:cs="Calibri"/>
          <w:sz w:val="22"/>
          <w:szCs w:val="22"/>
        </w:rPr>
        <w:t xml:space="preserve"> </w:t>
      </w:r>
    </w:p>
    <w:p w14:paraId="296F4E8B" w14:textId="77777777" w:rsidR="00667FE4" w:rsidRPr="003A04B6" w:rsidRDefault="00D452A5" w:rsidP="00D452A5">
      <w:pPr>
        <w:pStyle w:val="ListParagraph"/>
        <w:numPr>
          <w:ilvl w:val="2"/>
          <w:numId w:val="180"/>
        </w:numPr>
        <w:spacing w:after="0"/>
        <w:ind w:left="993"/>
        <w:rPr>
          <w:rFonts w:ascii="Calibri" w:hAnsi="Calibri" w:cs="Calibri"/>
          <w:sz w:val="22"/>
          <w:szCs w:val="22"/>
        </w:rPr>
      </w:pPr>
      <w:r w:rsidRPr="003A04B6">
        <w:rPr>
          <w:rFonts w:ascii="Calibri" w:hAnsi="Calibri" w:cs="Calibri"/>
          <w:sz w:val="22"/>
          <w:szCs w:val="22"/>
        </w:rPr>
        <w:t xml:space="preserve">The most likely cause of the </w:t>
      </w:r>
      <w:proofErr w:type="gramStart"/>
      <w:r w:rsidRPr="003A04B6">
        <w:rPr>
          <w:rFonts w:ascii="Calibri" w:hAnsi="Calibri" w:cs="Calibri"/>
          <w:sz w:val="22"/>
          <w:szCs w:val="22"/>
        </w:rPr>
        <w:t>odour;</w:t>
      </w:r>
      <w:proofErr w:type="gramEnd"/>
      <w:r w:rsidRPr="003A04B6">
        <w:rPr>
          <w:rFonts w:ascii="Calibri" w:hAnsi="Calibri" w:cs="Calibri"/>
          <w:sz w:val="22"/>
          <w:szCs w:val="22"/>
        </w:rPr>
        <w:t xml:space="preserve"> </w:t>
      </w:r>
    </w:p>
    <w:p w14:paraId="706EBBEE" w14:textId="77777777" w:rsidR="00667FE4" w:rsidRPr="003A04B6" w:rsidRDefault="00D452A5" w:rsidP="00D452A5">
      <w:pPr>
        <w:pStyle w:val="ListParagraph"/>
        <w:numPr>
          <w:ilvl w:val="2"/>
          <w:numId w:val="180"/>
        </w:numPr>
        <w:spacing w:after="0"/>
        <w:ind w:left="993"/>
        <w:rPr>
          <w:rFonts w:ascii="Calibri" w:hAnsi="Calibri" w:cs="Calibri"/>
          <w:sz w:val="22"/>
          <w:szCs w:val="22"/>
        </w:rPr>
      </w:pPr>
      <w:r w:rsidRPr="003A04B6">
        <w:rPr>
          <w:rFonts w:ascii="Calibri" w:hAnsi="Calibri" w:cs="Calibri"/>
          <w:sz w:val="22"/>
          <w:szCs w:val="22"/>
        </w:rPr>
        <w:t xml:space="preserve">Investigations undertaken by the Consent Holder </w:t>
      </w:r>
      <w:proofErr w:type="gramStart"/>
      <w:r w:rsidRPr="003A04B6">
        <w:rPr>
          <w:rFonts w:ascii="Calibri" w:hAnsi="Calibri" w:cs="Calibri"/>
          <w:sz w:val="22"/>
          <w:szCs w:val="22"/>
        </w:rPr>
        <w:t>in regard to</w:t>
      </w:r>
      <w:proofErr w:type="gramEnd"/>
      <w:r w:rsidRPr="003A04B6">
        <w:rPr>
          <w:rFonts w:ascii="Calibri" w:hAnsi="Calibri" w:cs="Calibri"/>
          <w:sz w:val="22"/>
          <w:szCs w:val="22"/>
        </w:rPr>
        <w:t xml:space="preserve"> the complaint and any corrective action undertaken by the Consent Holder to remedy, or mitigate the odour detected by the complainant; and </w:t>
      </w:r>
    </w:p>
    <w:p w14:paraId="7E6749BD" w14:textId="6BA69353" w:rsidR="00D452A5" w:rsidRPr="003A04B6" w:rsidRDefault="00D452A5" w:rsidP="003A04B6">
      <w:pPr>
        <w:pStyle w:val="ListParagraph"/>
        <w:numPr>
          <w:ilvl w:val="2"/>
          <w:numId w:val="180"/>
        </w:numPr>
        <w:spacing w:after="0"/>
        <w:ind w:left="993"/>
        <w:rPr>
          <w:rFonts w:ascii="Calibri" w:hAnsi="Calibri" w:cs="Calibri"/>
          <w:sz w:val="22"/>
          <w:szCs w:val="22"/>
        </w:rPr>
      </w:pPr>
      <w:r w:rsidRPr="003A04B6">
        <w:rPr>
          <w:rFonts w:ascii="Calibri" w:hAnsi="Calibri" w:cs="Calibri"/>
          <w:sz w:val="22"/>
          <w:szCs w:val="22"/>
        </w:rPr>
        <w:t xml:space="preserve">Measures put in place to prevent the occurrence of a similar incident. </w:t>
      </w:r>
    </w:p>
    <w:p w14:paraId="5B84D8D6" w14:textId="77777777" w:rsidR="00D452A5" w:rsidRPr="003A04B6" w:rsidRDefault="00D452A5" w:rsidP="00D452A5">
      <w:pPr>
        <w:spacing w:after="0"/>
        <w:rPr>
          <w:rFonts w:ascii="Calibri" w:hAnsi="Calibri" w:cs="Calibri"/>
          <w:sz w:val="22"/>
          <w:szCs w:val="22"/>
        </w:rPr>
      </w:pPr>
    </w:p>
    <w:p w14:paraId="127F6947" w14:textId="3E681EA7" w:rsidR="00D452A5" w:rsidRPr="00B746C5" w:rsidRDefault="00D452A5" w:rsidP="003A04B6">
      <w:pPr>
        <w:pStyle w:val="ListParagraph"/>
        <w:numPr>
          <w:ilvl w:val="3"/>
          <w:numId w:val="136"/>
        </w:numPr>
        <w:spacing w:after="0"/>
        <w:ind w:left="567" w:hanging="567"/>
        <w:rPr>
          <w:rFonts w:ascii="Calibri" w:hAnsi="Calibri" w:cs="Calibri"/>
          <w:sz w:val="22"/>
          <w:szCs w:val="22"/>
        </w:rPr>
      </w:pPr>
      <w:r w:rsidRPr="003A04B6">
        <w:rPr>
          <w:rFonts w:ascii="Calibri" w:hAnsi="Calibri" w:cs="Calibri"/>
          <w:sz w:val="22"/>
          <w:szCs w:val="22"/>
        </w:rPr>
        <w:t xml:space="preserve">The Consent Holder must notify the Otago Regional Council of any complaints received that relate to </w:t>
      </w:r>
      <w:r w:rsidRPr="00B746C5">
        <w:rPr>
          <w:rFonts w:ascii="Calibri" w:hAnsi="Calibri" w:cs="Calibri"/>
          <w:sz w:val="22"/>
          <w:szCs w:val="22"/>
        </w:rPr>
        <w:t xml:space="preserve">the exercise of this permit within 24 hours of a complaint being received. The complaints record must be included within the annual report required by Condition </w:t>
      </w:r>
      <w:r w:rsidR="00C24D4A" w:rsidRPr="00B746C5">
        <w:rPr>
          <w:rFonts w:ascii="Calibri" w:hAnsi="Calibri" w:cs="Calibri"/>
          <w:sz w:val="22"/>
          <w:szCs w:val="22"/>
        </w:rPr>
        <w:t>29</w:t>
      </w:r>
      <w:r w:rsidRPr="00B746C5">
        <w:rPr>
          <w:rFonts w:ascii="Calibri" w:hAnsi="Calibri" w:cs="Calibri"/>
          <w:sz w:val="22"/>
          <w:szCs w:val="22"/>
        </w:rPr>
        <w:t xml:space="preserve"> of Discharge Permit RMFT25.003.10, and at any other time upon request. </w:t>
      </w:r>
    </w:p>
    <w:p w14:paraId="3CF692F9" w14:textId="77777777" w:rsidR="00D452A5" w:rsidRPr="00B746C5" w:rsidRDefault="00D452A5" w:rsidP="003A04B6">
      <w:pPr>
        <w:spacing w:after="0"/>
        <w:ind w:left="567" w:hanging="567"/>
        <w:rPr>
          <w:rFonts w:ascii="Calibri" w:hAnsi="Calibri" w:cs="Calibri"/>
          <w:sz w:val="22"/>
          <w:szCs w:val="22"/>
        </w:rPr>
      </w:pPr>
    </w:p>
    <w:p w14:paraId="5A712D8D" w14:textId="1F1C0EBF" w:rsidR="00D452A5" w:rsidRPr="00B746C5" w:rsidRDefault="00D452A5" w:rsidP="003A04B6">
      <w:pPr>
        <w:pStyle w:val="ListParagraph"/>
        <w:numPr>
          <w:ilvl w:val="3"/>
          <w:numId w:val="136"/>
        </w:numPr>
        <w:spacing w:after="0"/>
        <w:ind w:left="567" w:hanging="567"/>
        <w:rPr>
          <w:rFonts w:ascii="Calibri" w:hAnsi="Calibri" w:cs="Calibri"/>
          <w:sz w:val="22"/>
          <w:szCs w:val="22"/>
        </w:rPr>
      </w:pPr>
      <w:r w:rsidRPr="00B746C5">
        <w:rPr>
          <w:rFonts w:ascii="Calibri" w:hAnsi="Calibri" w:cs="Calibri"/>
          <w:sz w:val="22"/>
          <w:szCs w:val="22"/>
        </w:rPr>
        <w:t xml:space="preserve">Where information is required to be provided to the Consent Authority in the conditions of this consent this is provided in writing to compliance@orc.govt.nz and the email heading is to reference RMFT25.003.11 and the condition(s) the information relates to. </w:t>
      </w:r>
    </w:p>
    <w:p w14:paraId="2D1AD26E" w14:textId="07C4D26B" w:rsidR="00F714CA" w:rsidRPr="003A04B6" w:rsidRDefault="00F714CA" w:rsidP="006561D0">
      <w:pPr>
        <w:spacing w:after="0"/>
        <w:rPr>
          <w:rFonts w:ascii="Calibri" w:hAnsi="Calibri" w:cs="Calibri"/>
          <w:b/>
          <w:bCs/>
        </w:rPr>
      </w:pPr>
      <w:r w:rsidRPr="003A04B6">
        <w:rPr>
          <w:rFonts w:ascii="Calibri" w:hAnsi="Calibri" w:cs="Calibri"/>
          <w:b/>
          <w:bCs/>
        </w:rPr>
        <w:br w:type="page"/>
      </w:r>
    </w:p>
    <w:p w14:paraId="35D0F11B" w14:textId="77777777" w:rsidR="00F714CA" w:rsidRDefault="00F714CA" w:rsidP="00F714CA">
      <w:pPr>
        <w:jc w:val="center"/>
        <w:rPr>
          <w:b/>
          <w:bCs/>
        </w:rPr>
      </w:pPr>
      <w:r>
        <w:rPr>
          <w:b/>
          <w:bCs/>
        </w:rPr>
        <w:lastRenderedPageBreak/>
        <w:t>Homestead Bay</w:t>
      </w:r>
    </w:p>
    <w:p w14:paraId="2BBE5893" w14:textId="77777777" w:rsidR="00F714CA" w:rsidRDefault="00F714CA" w:rsidP="00F714CA">
      <w:pPr>
        <w:jc w:val="center"/>
        <w:rPr>
          <w:b/>
          <w:bCs/>
        </w:rPr>
      </w:pPr>
      <w:r w:rsidRPr="00DD0B7B">
        <w:rPr>
          <w:b/>
          <w:bCs/>
        </w:rPr>
        <w:t>Proposed Wildlife Authority Conditions</w:t>
      </w:r>
    </w:p>
    <w:p w14:paraId="4058C8FB" w14:textId="77777777" w:rsidR="00F714CA" w:rsidRPr="00DD0B7B" w:rsidRDefault="00F714CA" w:rsidP="00F1357A">
      <w:pPr>
        <w:rPr>
          <w:b/>
          <w:bCs/>
        </w:rPr>
      </w:pPr>
    </w:p>
    <w:p w14:paraId="31C1F54B" w14:textId="5A668B4D" w:rsidR="00A43514" w:rsidRPr="00F1357A" w:rsidRDefault="00A43514" w:rsidP="00A43514">
      <w:pPr>
        <w:spacing w:after="0" w:line="240" w:lineRule="auto"/>
        <w:rPr>
          <w:rFonts w:ascii="Calibri" w:hAnsi="Calibri" w:cs="Calibri"/>
          <w:b/>
          <w:bCs/>
          <w:sz w:val="22"/>
          <w:szCs w:val="22"/>
          <w:u w:val="single"/>
          <w:lang w:eastAsia="en-AU"/>
        </w:rPr>
      </w:pPr>
      <w:r w:rsidRPr="00F1357A">
        <w:rPr>
          <w:rFonts w:ascii="Calibri" w:hAnsi="Calibri" w:cs="Calibri"/>
          <w:b/>
          <w:bCs/>
          <w:sz w:val="22"/>
          <w:szCs w:val="22"/>
          <w:u w:val="single"/>
          <w:lang w:eastAsia="en-AU"/>
        </w:rPr>
        <w:t>General</w:t>
      </w:r>
    </w:p>
    <w:p w14:paraId="56E75B1D" w14:textId="77777777" w:rsidR="00A43514" w:rsidRPr="00F1357A" w:rsidRDefault="00A43514" w:rsidP="00F1357A">
      <w:pPr>
        <w:spacing w:after="0" w:line="240" w:lineRule="auto"/>
        <w:rPr>
          <w:rFonts w:ascii="Calibri" w:hAnsi="Calibri" w:cs="Calibri"/>
          <w:sz w:val="22"/>
          <w:szCs w:val="22"/>
          <w:lang w:eastAsia="en-AU"/>
        </w:rPr>
      </w:pPr>
    </w:p>
    <w:p w14:paraId="29232D43" w14:textId="1E3F2EF3" w:rsidR="00F714CA" w:rsidRPr="00356F25" w:rsidRDefault="00F714CA" w:rsidP="00584F0A">
      <w:pPr>
        <w:pStyle w:val="ListParagraph"/>
        <w:numPr>
          <w:ilvl w:val="0"/>
          <w:numId w:val="118"/>
        </w:numPr>
        <w:spacing w:after="0" w:line="240" w:lineRule="auto"/>
        <w:rPr>
          <w:rFonts w:ascii="Calibri" w:hAnsi="Calibri" w:cs="Calibri"/>
          <w:sz w:val="22"/>
          <w:szCs w:val="22"/>
          <w:lang w:eastAsia="en-AU"/>
        </w:rPr>
      </w:pPr>
      <w:r w:rsidRPr="00FB2CD7">
        <w:rPr>
          <w:rFonts w:ascii="Calibri" w:hAnsi="Calibri" w:cs="Calibri"/>
          <w:sz w:val="22"/>
          <w:szCs w:val="22"/>
          <w:lang w:eastAsia="en-AU"/>
        </w:rPr>
        <w:t xml:space="preserve">That the development must be undertaken/carried out in accordance with the </w:t>
      </w:r>
      <w:r>
        <w:rPr>
          <w:rFonts w:ascii="Calibri" w:hAnsi="Calibri" w:cs="Calibri"/>
          <w:sz w:val="22"/>
          <w:szCs w:val="22"/>
          <w:lang w:eastAsia="en-AU"/>
        </w:rPr>
        <w:t xml:space="preserve">Wildlife Act Authority application as submitted including the ‘Lizard Management Plan for Homestead Bay Subdivision, Queenstown’ prepared by Wildland Consultants Ltd dated </w:t>
      </w:r>
      <w:r w:rsidR="00A650BE" w:rsidRPr="00356F25">
        <w:rPr>
          <w:rFonts w:ascii="Calibri" w:hAnsi="Calibri" w:cs="Calibri"/>
          <w:sz w:val="22"/>
          <w:szCs w:val="22"/>
          <w:lang w:eastAsia="en-AU"/>
        </w:rPr>
        <w:t>September</w:t>
      </w:r>
      <w:r w:rsidRPr="00356F25">
        <w:rPr>
          <w:rFonts w:ascii="Calibri" w:hAnsi="Calibri" w:cs="Calibri"/>
          <w:sz w:val="22"/>
          <w:szCs w:val="22"/>
          <w:lang w:eastAsia="en-AU"/>
        </w:rPr>
        <w:t xml:space="preserve"> 2025, for the following:</w:t>
      </w:r>
    </w:p>
    <w:p w14:paraId="458C2248" w14:textId="77777777" w:rsidR="00F714CA" w:rsidRDefault="00F714CA" w:rsidP="00F714CA">
      <w:pPr>
        <w:pStyle w:val="ListParagraph"/>
        <w:spacing w:after="0" w:line="240" w:lineRule="auto"/>
        <w:rPr>
          <w:rFonts w:ascii="Calibri" w:hAnsi="Calibri" w:cs="Calibri"/>
          <w:sz w:val="22"/>
          <w:szCs w:val="22"/>
          <w:lang w:eastAsia="en-AU"/>
        </w:rPr>
      </w:pPr>
    </w:p>
    <w:p w14:paraId="2C0BEDD0" w14:textId="77777777" w:rsidR="00F714CA" w:rsidRDefault="00F714CA" w:rsidP="00584F0A">
      <w:pPr>
        <w:pStyle w:val="ListParagraph"/>
        <w:numPr>
          <w:ilvl w:val="0"/>
          <w:numId w:val="113"/>
        </w:numPr>
        <w:spacing w:after="0" w:line="240" w:lineRule="auto"/>
        <w:rPr>
          <w:rFonts w:ascii="Calibri" w:hAnsi="Calibri" w:cs="Calibri"/>
          <w:sz w:val="22"/>
          <w:szCs w:val="22"/>
          <w:lang w:eastAsia="en-AU"/>
        </w:rPr>
      </w:pPr>
      <w:r>
        <w:rPr>
          <w:rFonts w:ascii="Calibri" w:hAnsi="Calibri" w:cs="Calibri"/>
          <w:sz w:val="22"/>
          <w:szCs w:val="22"/>
          <w:lang w:eastAsia="en-AU"/>
        </w:rPr>
        <w:t>Activity:</w:t>
      </w:r>
    </w:p>
    <w:p w14:paraId="60AF0D3E" w14:textId="77777777" w:rsidR="00F714CA" w:rsidRDefault="00F714CA" w:rsidP="00584F0A">
      <w:pPr>
        <w:pStyle w:val="ListParagraph"/>
        <w:numPr>
          <w:ilvl w:val="0"/>
          <w:numId w:val="114"/>
        </w:numPr>
        <w:spacing w:after="0" w:line="240" w:lineRule="auto"/>
        <w:rPr>
          <w:rFonts w:ascii="Calibri" w:hAnsi="Calibri" w:cs="Calibri"/>
          <w:sz w:val="22"/>
          <w:szCs w:val="22"/>
          <w:lang w:eastAsia="en-AU"/>
        </w:rPr>
      </w:pPr>
      <w:r>
        <w:rPr>
          <w:rFonts w:ascii="Calibri" w:hAnsi="Calibri" w:cs="Calibri"/>
          <w:sz w:val="22"/>
          <w:szCs w:val="22"/>
          <w:lang w:eastAsia="en-AU"/>
        </w:rPr>
        <w:t>To catch alive and kill</w:t>
      </w:r>
    </w:p>
    <w:p w14:paraId="369BE4B5" w14:textId="77777777" w:rsidR="00F714CA" w:rsidRDefault="00F714CA" w:rsidP="00584F0A">
      <w:pPr>
        <w:pStyle w:val="ListParagraph"/>
        <w:numPr>
          <w:ilvl w:val="0"/>
          <w:numId w:val="114"/>
        </w:numPr>
        <w:spacing w:after="0" w:line="240" w:lineRule="auto"/>
        <w:rPr>
          <w:rFonts w:ascii="Calibri" w:hAnsi="Calibri" w:cs="Calibri"/>
          <w:sz w:val="22"/>
          <w:szCs w:val="22"/>
          <w:lang w:eastAsia="en-AU"/>
        </w:rPr>
      </w:pPr>
      <w:r>
        <w:rPr>
          <w:rFonts w:ascii="Calibri" w:hAnsi="Calibri" w:cs="Calibri"/>
          <w:sz w:val="22"/>
          <w:szCs w:val="22"/>
          <w:lang w:eastAsia="en-AU"/>
        </w:rPr>
        <w:t>To disturb</w:t>
      </w:r>
    </w:p>
    <w:p w14:paraId="15A1BDC9" w14:textId="77777777" w:rsidR="00F714CA" w:rsidRDefault="00F714CA" w:rsidP="00584F0A">
      <w:pPr>
        <w:pStyle w:val="ListParagraph"/>
        <w:numPr>
          <w:ilvl w:val="0"/>
          <w:numId w:val="114"/>
        </w:numPr>
        <w:spacing w:after="0" w:line="240" w:lineRule="auto"/>
        <w:rPr>
          <w:rFonts w:ascii="Calibri" w:hAnsi="Calibri" w:cs="Calibri"/>
          <w:sz w:val="22"/>
          <w:szCs w:val="22"/>
          <w:lang w:eastAsia="en-AU"/>
        </w:rPr>
      </w:pPr>
      <w:r>
        <w:rPr>
          <w:rFonts w:ascii="Calibri" w:hAnsi="Calibri" w:cs="Calibri"/>
          <w:sz w:val="22"/>
          <w:szCs w:val="22"/>
          <w:lang w:eastAsia="en-AU"/>
        </w:rPr>
        <w:t>To relocate within the development site</w:t>
      </w:r>
    </w:p>
    <w:p w14:paraId="78FA8D2D" w14:textId="77777777" w:rsidR="00F714CA" w:rsidRDefault="00F714CA" w:rsidP="00F714CA">
      <w:pPr>
        <w:spacing w:after="0" w:line="240" w:lineRule="auto"/>
        <w:rPr>
          <w:rFonts w:ascii="Calibri" w:hAnsi="Calibri" w:cs="Calibri"/>
          <w:sz w:val="22"/>
          <w:szCs w:val="22"/>
          <w:lang w:eastAsia="en-AU"/>
        </w:rPr>
      </w:pPr>
    </w:p>
    <w:p w14:paraId="3F06EA4A" w14:textId="77777777" w:rsidR="00F714CA" w:rsidRDefault="00F714CA" w:rsidP="00584F0A">
      <w:pPr>
        <w:pStyle w:val="ListParagraph"/>
        <w:numPr>
          <w:ilvl w:val="0"/>
          <w:numId w:val="113"/>
        </w:numPr>
        <w:spacing w:after="0" w:line="240" w:lineRule="auto"/>
        <w:rPr>
          <w:rFonts w:ascii="Calibri" w:hAnsi="Calibri" w:cs="Calibri"/>
          <w:sz w:val="22"/>
          <w:szCs w:val="22"/>
          <w:lang w:eastAsia="en-AU"/>
        </w:rPr>
      </w:pPr>
      <w:r>
        <w:rPr>
          <w:rFonts w:ascii="Calibri" w:hAnsi="Calibri" w:cs="Calibri"/>
          <w:sz w:val="22"/>
          <w:szCs w:val="22"/>
          <w:lang w:eastAsia="en-AU"/>
        </w:rPr>
        <w:t>Species</w:t>
      </w:r>
    </w:p>
    <w:p w14:paraId="0756E4F0" w14:textId="77777777" w:rsidR="00F714CA" w:rsidRDefault="00F714CA" w:rsidP="00584F0A">
      <w:pPr>
        <w:pStyle w:val="ListParagraph"/>
        <w:numPr>
          <w:ilvl w:val="0"/>
          <w:numId w:val="115"/>
        </w:numPr>
        <w:spacing w:after="0" w:line="240" w:lineRule="auto"/>
        <w:rPr>
          <w:rFonts w:ascii="Calibri" w:hAnsi="Calibri" w:cs="Calibri"/>
          <w:sz w:val="22"/>
          <w:szCs w:val="22"/>
          <w:lang w:eastAsia="en-AU"/>
        </w:rPr>
      </w:pPr>
      <w:r>
        <w:rPr>
          <w:rFonts w:ascii="Calibri" w:hAnsi="Calibri" w:cs="Calibri"/>
          <w:sz w:val="22"/>
          <w:szCs w:val="22"/>
          <w:lang w:eastAsia="en-AU"/>
        </w:rPr>
        <w:t>McCann’s skink (</w:t>
      </w:r>
      <w:proofErr w:type="spellStart"/>
      <w:r>
        <w:rPr>
          <w:rFonts w:ascii="Calibri" w:hAnsi="Calibri" w:cs="Calibri"/>
          <w:sz w:val="22"/>
          <w:szCs w:val="22"/>
          <w:lang w:eastAsia="en-AU"/>
        </w:rPr>
        <w:t>Oligosoma</w:t>
      </w:r>
      <w:proofErr w:type="spellEnd"/>
      <w:r>
        <w:rPr>
          <w:rFonts w:ascii="Calibri" w:hAnsi="Calibri" w:cs="Calibri"/>
          <w:sz w:val="22"/>
          <w:szCs w:val="22"/>
          <w:lang w:eastAsia="en-AU"/>
        </w:rPr>
        <w:t xml:space="preserve"> </w:t>
      </w:r>
      <w:proofErr w:type="spellStart"/>
      <w:r>
        <w:rPr>
          <w:rFonts w:ascii="Calibri" w:hAnsi="Calibri" w:cs="Calibri"/>
          <w:sz w:val="22"/>
          <w:szCs w:val="22"/>
          <w:lang w:eastAsia="en-AU"/>
        </w:rPr>
        <w:t>maccanni</w:t>
      </w:r>
      <w:proofErr w:type="spellEnd"/>
      <w:r>
        <w:rPr>
          <w:rFonts w:ascii="Calibri" w:hAnsi="Calibri" w:cs="Calibri"/>
          <w:sz w:val="22"/>
          <w:szCs w:val="22"/>
          <w:lang w:eastAsia="en-AU"/>
        </w:rPr>
        <w:t>)</w:t>
      </w:r>
    </w:p>
    <w:p w14:paraId="2B998CAD" w14:textId="77777777" w:rsidR="00F714CA" w:rsidRDefault="00F714CA" w:rsidP="00584F0A">
      <w:pPr>
        <w:pStyle w:val="ListParagraph"/>
        <w:numPr>
          <w:ilvl w:val="0"/>
          <w:numId w:val="115"/>
        </w:numPr>
        <w:spacing w:after="0" w:line="240" w:lineRule="auto"/>
        <w:rPr>
          <w:rFonts w:ascii="Calibri" w:hAnsi="Calibri" w:cs="Calibri"/>
          <w:sz w:val="22"/>
          <w:szCs w:val="22"/>
          <w:lang w:eastAsia="en-AU"/>
        </w:rPr>
      </w:pPr>
      <w:r>
        <w:rPr>
          <w:rFonts w:ascii="Calibri" w:hAnsi="Calibri" w:cs="Calibri"/>
          <w:sz w:val="22"/>
          <w:szCs w:val="22"/>
          <w:lang w:eastAsia="en-AU"/>
        </w:rPr>
        <w:t>Tussock skink (</w:t>
      </w:r>
      <w:proofErr w:type="spellStart"/>
      <w:r>
        <w:rPr>
          <w:rFonts w:ascii="Calibri" w:hAnsi="Calibri" w:cs="Calibri"/>
          <w:sz w:val="22"/>
          <w:szCs w:val="22"/>
          <w:lang w:eastAsia="en-AU"/>
        </w:rPr>
        <w:t>Oligosoma</w:t>
      </w:r>
      <w:proofErr w:type="spellEnd"/>
      <w:r>
        <w:rPr>
          <w:rFonts w:ascii="Calibri" w:hAnsi="Calibri" w:cs="Calibri"/>
          <w:sz w:val="22"/>
          <w:szCs w:val="22"/>
          <w:lang w:eastAsia="en-AU"/>
        </w:rPr>
        <w:t xml:space="preserve"> </w:t>
      </w:r>
      <w:proofErr w:type="spellStart"/>
      <w:r>
        <w:rPr>
          <w:rFonts w:ascii="Calibri" w:hAnsi="Calibri" w:cs="Calibri"/>
          <w:sz w:val="22"/>
          <w:szCs w:val="22"/>
          <w:lang w:eastAsia="en-AU"/>
        </w:rPr>
        <w:t>chionochlosens</w:t>
      </w:r>
      <w:proofErr w:type="spellEnd"/>
      <w:r>
        <w:rPr>
          <w:rFonts w:ascii="Calibri" w:hAnsi="Calibri" w:cs="Calibri"/>
          <w:sz w:val="22"/>
          <w:szCs w:val="22"/>
          <w:lang w:eastAsia="en-AU"/>
        </w:rPr>
        <w:t>)</w:t>
      </w:r>
    </w:p>
    <w:p w14:paraId="3CB6993F" w14:textId="77777777" w:rsidR="00F714CA" w:rsidRPr="002341A6" w:rsidRDefault="00F714CA" w:rsidP="00584F0A">
      <w:pPr>
        <w:pStyle w:val="ListParagraph"/>
        <w:numPr>
          <w:ilvl w:val="0"/>
          <w:numId w:val="115"/>
        </w:numPr>
        <w:spacing w:after="0" w:line="240" w:lineRule="auto"/>
        <w:rPr>
          <w:rFonts w:ascii="Calibri" w:hAnsi="Calibri" w:cs="Calibri"/>
          <w:sz w:val="22"/>
          <w:szCs w:val="22"/>
          <w:lang w:eastAsia="en-AU"/>
        </w:rPr>
      </w:pPr>
      <w:r>
        <w:rPr>
          <w:rFonts w:ascii="Calibri" w:hAnsi="Calibri" w:cs="Calibri"/>
          <w:sz w:val="22"/>
          <w:szCs w:val="22"/>
          <w:lang w:eastAsia="en-AU"/>
        </w:rPr>
        <w:t>Mountain beech gecko (</w:t>
      </w:r>
      <w:proofErr w:type="spellStart"/>
      <w:r>
        <w:rPr>
          <w:rFonts w:ascii="Calibri" w:hAnsi="Calibri" w:cs="Calibri"/>
          <w:sz w:val="22"/>
          <w:szCs w:val="22"/>
          <w:lang w:eastAsia="en-AU"/>
        </w:rPr>
        <w:t>Woodworthia</w:t>
      </w:r>
      <w:proofErr w:type="spellEnd"/>
      <w:r>
        <w:rPr>
          <w:rFonts w:ascii="Calibri" w:hAnsi="Calibri" w:cs="Calibri"/>
          <w:sz w:val="22"/>
          <w:szCs w:val="22"/>
          <w:lang w:eastAsia="en-AU"/>
        </w:rPr>
        <w:t xml:space="preserve"> “south-western”)</w:t>
      </w:r>
    </w:p>
    <w:p w14:paraId="4421DBE8" w14:textId="77777777" w:rsidR="00F714CA" w:rsidRDefault="00F714CA" w:rsidP="00F714CA">
      <w:pPr>
        <w:pStyle w:val="ListParagraph"/>
        <w:spacing w:after="0" w:line="240" w:lineRule="auto"/>
        <w:rPr>
          <w:rFonts w:ascii="Calibri" w:hAnsi="Calibri" w:cs="Calibri"/>
          <w:sz w:val="22"/>
          <w:szCs w:val="22"/>
          <w:lang w:eastAsia="en-AU"/>
        </w:rPr>
      </w:pPr>
    </w:p>
    <w:p w14:paraId="61FE1AD6" w14:textId="77777777" w:rsidR="00F714CA" w:rsidRDefault="00F714CA" w:rsidP="00584F0A">
      <w:pPr>
        <w:pStyle w:val="ListParagraph"/>
        <w:numPr>
          <w:ilvl w:val="0"/>
          <w:numId w:val="113"/>
        </w:numPr>
        <w:spacing w:after="0" w:line="240" w:lineRule="auto"/>
        <w:rPr>
          <w:rFonts w:ascii="Calibri" w:hAnsi="Calibri" w:cs="Calibri"/>
          <w:sz w:val="22"/>
          <w:szCs w:val="22"/>
          <w:lang w:eastAsia="en-AU"/>
        </w:rPr>
      </w:pPr>
      <w:r>
        <w:rPr>
          <w:rFonts w:ascii="Calibri" w:hAnsi="Calibri" w:cs="Calibri"/>
          <w:sz w:val="22"/>
          <w:szCs w:val="22"/>
          <w:lang w:eastAsia="en-AU"/>
        </w:rPr>
        <w:t>Method</w:t>
      </w:r>
    </w:p>
    <w:p w14:paraId="6C586F7D" w14:textId="77777777" w:rsidR="00F714CA" w:rsidRDefault="00F714CA" w:rsidP="00584F0A">
      <w:pPr>
        <w:pStyle w:val="ListParagraph"/>
        <w:numPr>
          <w:ilvl w:val="0"/>
          <w:numId w:val="116"/>
        </w:numPr>
        <w:spacing w:after="0" w:line="240" w:lineRule="auto"/>
        <w:rPr>
          <w:rFonts w:ascii="Calibri" w:hAnsi="Calibri" w:cs="Calibri"/>
          <w:sz w:val="22"/>
          <w:szCs w:val="22"/>
          <w:lang w:eastAsia="en-AU"/>
        </w:rPr>
      </w:pPr>
      <w:r>
        <w:rPr>
          <w:rFonts w:ascii="Calibri" w:hAnsi="Calibri" w:cs="Calibri"/>
          <w:sz w:val="22"/>
          <w:szCs w:val="22"/>
          <w:lang w:eastAsia="en-AU"/>
        </w:rPr>
        <w:t>Catch by</w:t>
      </w:r>
    </w:p>
    <w:p w14:paraId="17B9EFE5" w14:textId="77777777" w:rsidR="00F714CA" w:rsidRDefault="00F714CA" w:rsidP="00584F0A">
      <w:pPr>
        <w:pStyle w:val="ListParagraph"/>
        <w:numPr>
          <w:ilvl w:val="0"/>
          <w:numId w:val="117"/>
        </w:numPr>
        <w:spacing w:after="0" w:line="240" w:lineRule="auto"/>
        <w:rPr>
          <w:rFonts w:ascii="Calibri" w:hAnsi="Calibri" w:cs="Calibri"/>
          <w:sz w:val="22"/>
          <w:szCs w:val="22"/>
          <w:lang w:eastAsia="en-AU"/>
        </w:rPr>
      </w:pPr>
      <w:r>
        <w:rPr>
          <w:rFonts w:ascii="Calibri" w:hAnsi="Calibri" w:cs="Calibri"/>
          <w:sz w:val="22"/>
          <w:szCs w:val="22"/>
          <w:lang w:eastAsia="en-AU"/>
        </w:rPr>
        <w:t>Funnel traps</w:t>
      </w:r>
    </w:p>
    <w:p w14:paraId="5334E3CE" w14:textId="77777777" w:rsidR="00F714CA" w:rsidRDefault="00F714CA" w:rsidP="00584F0A">
      <w:pPr>
        <w:pStyle w:val="ListParagraph"/>
        <w:numPr>
          <w:ilvl w:val="0"/>
          <w:numId w:val="117"/>
        </w:numPr>
        <w:spacing w:after="0" w:line="240" w:lineRule="auto"/>
        <w:rPr>
          <w:rFonts w:ascii="Calibri" w:hAnsi="Calibri" w:cs="Calibri"/>
          <w:sz w:val="22"/>
          <w:szCs w:val="22"/>
          <w:lang w:eastAsia="en-AU"/>
        </w:rPr>
      </w:pPr>
      <w:r>
        <w:rPr>
          <w:rFonts w:ascii="Calibri" w:hAnsi="Calibri" w:cs="Calibri"/>
          <w:sz w:val="22"/>
          <w:szCs w:val="22"/>
          <w:lang w:eastAsia="en-AU"/>
        </w:rPr>
        <w:t>Pitfall traps</w:t>
      </w:r>
    </w:p>
    <w:p w14:paraId="2F1437D8" w14:textId="77777777" w:rsidR="00F714CA" w:rsidRDefault="00F714CA" w:rsidP="00584F0A">
      <w:pPr>
        <w:pStyle w:val="ListParagraph"/>
        <w:numPr>
          <w:ilvl w:val="0"/>
          <w:numId w:val="117"/>
        </w:numPr>
        <w:spacing w:after="0" w:line="240" w:lineRule="auto"/>
        <w:rPr>
          <w:rFonts w:ascii="Calibri" w:hAnsi="Calibri" w:cs="Calibri"/>
          <w:sz w:val="22"/>
          <w:szCs w:val="22"/>
          <w:lang w:eastAsia="en-AU"/>
        </w:rPr>
      </w:pPr>
      <w:r>
        <w:rPr>
          <w:rFonts w:ascii="Calibri" w:hAnsi="Calibri" w:cs="Calibri"/>
          <w:sz w:val="22"/>
          <w:szCs w:val="22"/>
          <w:lang w:eastAsia="en-AU"/>
        </w:rPr>
        <w:t>Manual search</w:t>
      </w:r>
    </w:p>
    <w:p w14:paraId="35AF236D" w14:textId="77777777" w:rsidR="00F714CA" w:rsidRDefault="00F714CA" w:rsidP="00F714CA">
      <w:pPr>
        <w:pStyle w:val="ListParagraph"/>
        <w:spacing w:after="0" w:line="240" w:lineRule="auto"/>
        <w:rPr>
          <w:rFonts w:ascii="Calibri" w:hAnsi="Calibri" w:cs="Calibri"/>
          <w:sz w:val="22"/>
          <w:szCs w:val="22"/>
          <w:lang w:eastAsia="en-AU"/>
        </w:rPr>
      </w:pPr>
    </w:p>
    <w:p w14:paraId="1AEECACA" w14:textId="77777777" w:rsidR="00F714CA" w:rsidRPr="00081E3E" w:rsidRDefault="00F714CA" w:rsidP="00F714CA">
      <w:pPr>
        <w:pStyle w:val="ListParagraph"/>
        <w:spacing w:after="0" w:line="240" w:lineRule="auto"/>
        <w:rPr>
          <w:rFonts w:ascii="Calibri" w:hAnsi="Calibri" w:cs="Calibri"/>
          <w:sz w:val="22"/>
          <w:szCs w:val="22"/>
          <w:lang w:eastAsia="en-AU"/>
        </w:rPr>
      </w:pPr>
      <w:r>
        <w:rPr>
          <w:rFonts w:ascii="Calibri" w:hAnsi="Calibri" w:cs="Calibri"/>
          <w:sz w:val="22"/>
          <w:szCs w:val="22"/>
          <w:lang w:eastAsia="en-AU"/>
        </w:rPr>
        <w:t xml:space="preserve"> </w:t>
      </w:r>
      <w:proofErr w:type="gramStart"/>
      <w:r>
        <w:rPr>
          <w:rFonts w:ascii="Calibri" w:hAnsi="Calibri" w:cs="Calibri"/>
          <w:sz w:val="22"/>
          <w:szCs w:val="22"/>
          <w:lang w:eastAsia="en-AU"/>
        </w:rPr>
        <w:t>with the exception of</w:t>
      </w:r>
      <w:proofErr w:type="gramEnd"/>
      <w:r>
        <w:rPr>
          <w:rFonts w:ascii="Calibri" w:hAnsi="Calibri" w:cs="Calibri"/>
          <w:sz w:val="22"/>
          <w:szCs w:val="22"/>
          <w:lang w:eastAsia="en-AU"/>
        </w:rPr>
        <w:t xml:space="preserve"> the amendments required by the following conditions of consent.</w:t>
      </w:r>
    </w:p>
    <w:p w14:paraId="55E67814" w14:textId="77777777" w:rsidR="00F714CA" w:rsidRPr="00081E3E" w:rsidRDefault="00F714CA" w:rsidP="00F714CA">
      <w:pPr>
        <w:pStyle w:val="ListParagraph"/>
        <w:rPr>
          <w:rFonts w:ascii="Calibri" w:hAnsi="Calibri" w:cs="Calibri"/>
          <w:sz w:val="22"/>
          <w:szCs w:val="22"/>
          <w:lang w:eastAsia="en-AU"/>
        </w:rPr>
      </w:pPr>
    </w:p>
    <w:p w14:paraId="05998929" w14:textId="77777777" w:rsidR="00F714CA" w:rsidRDefault="00F714CA" w:rsidP="00584F0A">
      <w:pPr>
        <w:pStyle w:val="ListParagraph"/>
        <w:numPr>
          <w:ilvl w:val="0"/>
          <w:numId w:val="118"/>
        </w:numPr>
        <w:spacing w:after="0" w:line="240" w:lineRule="auto"/>
        <w:rPr>
          <w:rFonts w:ascii="Calibri" w:hAnsi="Calibri" w:cs="Calibri"/>
          <w:sz w:val="22"/>
          <w:szCs w:val="22"/>
          <w:lang w:eastAsia="en-AU"/>
        </w:rPr>
      </w:pPr>
      <w:r>
        <w:rPr>
          <w:rFonts w:ascii="Calibri" w:hAnsi="Calibri" w:cs="Calibri"/>
          <w:sz w:val="22"/>
          <w:szCs w:val="22"/>
          <w:lang w:eastAsia="en-AU"/>
        </w:rPr>
        <w:t>The Authority Holder must advise the Department of Conservation’s local Operations Manager one week prior to carrying out the Authorised Activity of the following:</w:t>
      </w:r>
    </w:p>
    <w:p w14:paraId="6E2FA0F7" w14:textId="77777777" w:rsidR="00F714CA" w:rsidRPr="00AF6A39" w:rsidRDefault="00F714CA" w:rsidP="00F714CA">
      <w:pPr>
        <w:pStyle w:val="ListParagraph"/>
        <w:rPr>
          <w:rFonts w:ascii="Calibri" w:hAnsi="Calibri" w:cs="Calibri"/>
          <w:sz w:val="22"/>
          <w:szCs w:val="22"/>
          <w:lang w:eastAsia="en-AU"/>
        </w:rPr>
      </w:pPr>
    </w:p>
    <w:p w14:paraId="343F10FA" w14:textId="77777777" w:rsidR="00F714CA" w:rsidRDefault="00F714CA" w:rsidP="00584F0A">
      <w:pPr>
        <w:pStyle w:val="ListParagraph"/>
        <w:numPr>
          <w:ilvl w:val="0"/>
          <w:numId w:val="112"/>
        </w:numPr>
        <w:spacing w:after="0" w:line="240" w:lineRule="auto"/>
        <w:rPr>
          <w:rFonts w:ascii="Calibri" w:hAnsi="Calibri" w:cs="Calibri"/>
          <w:sz w:val="22"/>
          <w:szCs w:val="22"/>
          <w:lang w:eastAsia="en-AU"/>
        </w:rPr>
      </w:pPr>
      <w:r>
        <w:rPr>
          <w:rFonts w:ascii="Calibri" w:hAnsi="Calibri" w:cs="Calibri"/>
          <w:sz w:val="22"/>
          <w:szCs w:val="22"/>
          <w:lang w:eastAsia="en-AU"/>
        </w:rPr>
        <w:t xml:space="preserve">When the Authority Holder intends to carry out the Authorised Activity; and </w:t>
      </w:r>
    </w:p>
    <w:p w14:paraId="727B1A5D" w14:textId="77777777" w:rsidR="00F714CA" w:rsidRDefault="00F714CA" w:rsidP="00584F0A">
      <w:pPr>
        <w:pStyle w:val="ListParagraph"/>
        <w:numPr>
          <w:ilvl w:val="0"/>
          <w:numId w:val="112"/>
        </w:numPr>
        <w:spacing w:after="0" w:line="240" w:lineRule="auto"/>
        <w:rPr>
          <w:rFonts w:ascii="Calibri" w:hAnsi="Calibri" w:cs="Calibri"/>
          <w:sz w:val="22"/>
          <w:szCs w:val="22"/>
          <w:lang w:eastAsia="en-AU"/>
        </w:rPr>
      </w:pPr>
      <w:r>
        <w:rPr>
          <w:rFonts w:ascii="Calibri" w:hAnsi="Calibri" w:cs="Calibri"/>
          <w:sz w:val="22"/>
          <w:szCs w:val="22"/>
          <w:lang w:eastAsia="en-AU"/>
        </w:rPr>
        <w:t>Who the Authorised Personnel to carry out the Authorised Activity will be.</w:t>
      </w:r>
    </w:p>
    <w:p w14:paraId="77AF4FED" w14:textId="77777777" w:rsidR="00F714CA" w:rsidRPr="001951AD" w:rsidRDefault="00F714CA" w:rsidP="00F714CA">
      <w:pPr>
        <w:spacing w:after="0"/>
        <w:rPr>
          <w:rFonts w:ascii="Calibri" w:hAnsi="Calibri" w:cs="Calibri"/>
          <w:sz w:val="22"/>
          <w:szCs w:val="22"/>
          <w:lang w:eastAsia="en-AU"/>
        </w:rPr>
      </w:pPr>
    </w:p>
    <w:p w14:paraId="1B9A37E7" w14:textId="77777777" w:rsidR="00F714CA" w:rsidRDefault="00F714CA" w:rsidP="00584F0A">
      <w:pPr>
        <w:pStyle w:val="ListParagraph"/>
        <w:numPr>
          <w:ilvl w:val="0"/>
          <w:numId w:val="118"/>
        </w:numPr>
        <w:spacing w:after="0" w:line="240" w:lineRule="auto"/>
        <w:rPr>
          <w:rFonts w:ascii="Calibri" w:hAnsi="Calibri" w:cs="Calibri"/>
          <w:sz w:val="22"/>
          <w:szCs w:val="22"/>
          <w:lang w:eastAsia="en-AU"/>
        </w:rPr>
      </w:pPr>
      <w:r w:rsidRPr="004F5C72">
        <w:rPr>
          <w:rFonts w:ascii="Calibri" w:hAnsi="Calibri" w:cs="Calibri"/>
          <w:sz w:val="22"/>
          <w:szCs w:val="22"/>
          <w:lang w:eastAsia="en-AU"/>
        </w:rPr>
        <w:t xml:space="preserve">The Authorised Personnel to carry out the activity </w:t>
      </w:r>
      <w:r>
        <w:rPr>
          <w:rFonts w:ascii="Calibri" w:hAnsi="Calibri" w:cs="Calibri"/>
          <w:sz w:val="22"/>
          <w:szCs w:val="22"/>
          <w:lang w:eastAsia="en-AU"/>
        </w:rPr>
        <w:t>are:</w:t>
      </w:r>
    </w:p>
    <w:p w14:paraId="065F55B0" w14:textId="77777777" w:rsidR="00F714CA" w:rsidRPr="00077F1C" w:rsidRDefault="00F714CA" w:rsidP="00F714CA">
      <w:pPr>
        <w:pStyle w:val="ListParagraph"/>
        <w:rPr>
          <w:rFonts w:ascii="Calibri" w:hAnsi="Calibri" w:cs="Calibri"/>
          <w:sz w:val="22"/>
          <w:szCs w:val="22"/>
          <w:lang w:eastAsia="en-AU"/>
        </w:rPr>
      </w:pPr>
    </w:p>
    <w:p w14:paraId="12670054" w14:textId="77777777" w:rsidR="00F714CA" w:rsidRPr="00077F1C" w:rsidRDefault="00F714CA" w:rsidP="00F714CA">
      <w:pPr>
        <w:pStyle w:val="ListParagraph"/>
        <w:spacing w:after="0" w:line="240" w:lineRule="auto"/>
        <w:rPr>
          <w:rFonts w:ascii="Calibri" w:hAnsi="Calibri" w:cs="Calibri"/>
          <w:sz w:val="22"/>
          <w:szCs w:val="22"/>
          <w:u w:val="single"/>
          <w:lang w:eastAsia="en-AU"/>
        </w:rPr>
      </w:pPr>
      <w:r w:rsidRPr="00077F1C">
        <w:rPr>
          <w:rFonts w:ascii="Calibri" w:hAnsi="Calibri" w:cs="Calibri"/>
          <w:sz w:val="22"/>
          <w:szCs w:val="22"/>
          <w:u w:val="single"/>
          <w:lang w:eastAsia="en-AU"/>
        </w:rPr>
        <w:t xml:space="preserve">Wildland Consultants Limited </w:t>
      </w:r>
    </w:p>
    <w:p w14:paraId="1484639F" w14:textId="77777777" w:rsidR="00F714CA" w:rsidRDefault="00F714CA" w:rsidP="00F714CA">
      <w:pPr>
        <w:pStyle w:val="ListParagraph"/>
        <w:spacing w:after="0" w:line="240" w:lineRule="auto"/>
        <w:rPr>
          <w:rFonts w:ascii="Calibri" w:hAnsi="Calibri" w:cs="Calibri"/>
          <w:sz w:val="22"/>
          <w:szCs w:val="22"/>
          <w:lang w:eastAsia="en-AU"/>
        </w:rPr>
      </w:pPr>
      <w:r>
        <w:rPr>
          <w:rFonts w:ascii="Calibri" w:hAnsi="Calibri" w:cs="Calibri"/>
          <w:sz w:val="22"/>
          <w:szCs w:val="22"/>
          <w:lang w:eastAsia="en-AU"/>
        </w:rPr>
        <w:t>Cameron Thorp; Herpetologist – Project Herpetologist</w:t>
      </w:r>
    </w:p>
    <w:p w14:paraId="35EE7AB7" w14:textId="77777777" w:rsidR="00F714CA" w:rsidRDefault="00F714CA" w:rsidP="00F714CA">
      <w:pPr>
        <w:pStyle w:val="ListParagraph"/>
        <w:spacing w:after="0" w:line="240" w:lineRule="auto"/>
        <w:rPr>
          <w:rFonts w:ascii="Calibri" w:hAnsi="Calibri" w:cs="Calibri"/>
          <w:sz w:val="22"/>
          <w:szCs w:val="22"/>
          <w:lang w:eastAsia="en-AU"/>
        </w:rPr>
      </w:pPr>
      <w:r>
        <w:rPr>
          <w:rFonts w:ascii="Calibri" w:hAnsi="Calibri" w:cs="Calibri"/>
          <w:sz w:val="22"/>
          <w:szCs w:val="22"/>
          <w:lang w:eastAsia="en-AU"/>
        </w:rPr>
        <w:t>Jade Christiansen; Herpetologist</w:t>
      </w:r>
    </w:p>
    <w:p w14:paraId="18E6A1EA" w14:textId="77777777" w:rsidR="00F714CA" w:rsidRDefault="00F714CA" w:rsidP="00F714CA">
      <w:pPr>
        <w:pStyle w:val="ListParagraph"/>
        <w:spacing w:after="0" w:line="240" w:lineRule="auto"/>
        <w:rPr>
          <w:rFonts w:ascii="Calibri" w:hAnsi="Calibri" w:cs="Calibri"/>
          <w:sz w:val="22"/>
          <w:szCs w:val="22"/>
          <w:lang w:eastAsia="en-AU"/>
        </w:rPr>
      </w:pPr>
      <w:r>
        <w:rPr>
          <w:rFonts w:ascii="Calibri" w:hAnsi="Calibri" w:cs="Calibri"/>
          <w:sz w:val="22"/>
          <w:szCs w:val="22"/>
          <w:lang w:eastAsia="en-AU"/>
        </w:rPr>
        <w:t>Samantha King; Senior Ecologist and Herpetologist</w:t>
      </w:r>
    </w:p>
    <w:p w14:paraId="62DE42E8" w14:textId="77777777" w:rsidR="00F714CA" w:rsidRPr="00077F1C" w:rsidRDefault="00F714CA" w:rsidP="00F714CA">
      <w:pPr>
        <w:pStyle w:val="ListParagraph"/>
        <w:rPr>
          <w:rFonts w:ascii="Calibri" w:hAnsi="Calibri" w:cs="Calibri"/>
          <w:sz w:val="22"/>
          <w:szCs w:val="22"/>
          <w:lang w:eastAsia="en-AU"/>
        </w:rPr>
      </w:pPr>
    </w:p>
    <w:p w14:paraId="03B9A144" w14:textId="77777777" w:rsidR="00F714CA" w:rsidRPr="004F5C72" w:rsidRDefault="00F714CA" w:rsidP="00F714CA">
      <w:pPr>
        <w:pStyle w:val="ListParagraph"/>
        <w:spacing w:after="0" w:line="240" w:lineRule="auto"/>
        <w:rPr>
          <w:rFonts w:ascii="Calibri" w:hAnsi="Calibri" w:cs="Calibri"/>
          <w:sz w:val="22"/>
          <w:szCs w:val="22"/>
          <w:lang w:eastAsia="en-AU"/>
        </w:rPr>
      </w:pPr>
      <w:r>
        <w:rPr>
          <w:rFonts w:ascii="Calibri" w:hAnsi="Calibri" w:cs="Calibri"/>
          <w:sz w:val="22"/>
          <w:szCs w:val="22"/>
          <w:lang w:eastAsia="en-AU"/>
        </w:rPr>
        <w:t xml:space="preserve">Or an alternative </w:t>
      </w:r>
      <w:r w:rsidRPr="004F5C72">
        <w:rPr>
          <w:rFonts w:ascii="Calibri" w:hAnsi="Calibri" w:cs="Calibri"/>
          <w:sz w:val="22"/>
          <w:szCs w:val="22"/>
          <w:lang w:eastAsia="en-AU"/>
        </w:rPr>
        <w:t xml:space="preserve">herpetologist </w:t>
      </w:r>
      <w:r>
        <w:rPr>
          <w:rFonts w:ascii="Calibri" w:hAnsi="Calibri" w:cs="Calibri"/>
          <w:sz w:val="22"/>
          <w:szCs w:val="22"/>
          <w:lang w:eastAsia="en-AU"/>
        </w:rPr>
        <w:t xml:space="preserve">approved by the </w:t>
      </w:r>
      <w:r w:rsidRPr="004F5C72">
        <w:rPr>
          <w:rFonts w:ascii="Calibri" w:hAnsi="Calibri" w:cs="Calibri"/>
          <w:sz w:val="22"/>
          <w:szCs w:val="22"/>
          <w:lang w:eastAsia="en-AU"/>
        </w:rPr>
        <w:t>Department of Conservation</w:t>
      </w:r>
      <w:r>
        <w:rPr>
          <w:rFonts w:ascii="Calibri" w:hAnsi="Calibri" w:cs="Calibri"/>
          <w:sz w:val="22"/>
          <w:szCs w:val="22"/>
          <w:lang w:eastAsia="en-AU"/>
        </w:rPr>
        <w:t xml:space="preserve"> in writing prior to commencement of the activity</w:t>
      </w:r>
      <w:r w:rsidRPr="004F5C72">
        <w:rPr>
          <w:rFonts w:ascii="Calibri" w:hAnsi="Calibri" w:cs="Calibri"/>
          <w:sz w:val="22"/>
          <w:szCs w:val="22"/>
          <w:lang w:eastAsia="en-AU"/>
        </w:rPr>
        <w:t>.</w:t>
      </w:r>
    </w:p>
    <w:p w14:paraId="036C5F29" w14:textId="77777777" w:rsidR="00F714CA" w:rsidRPr="0065294E" w:rsidRDefault="00F714CA" w:rsidP="00F714CA">
      <w:pPr>
        <w:pStyle w:val="ListParagraph"/>
        <w:rPr>
          <w:rFonts w:ascii="Calibri" w:hAnsi="Calibri" w:cs="Calibri"/>
          <w:sz w:val="22"/>
          <w:szCs w:val="22"/>
          <w:lang w:eastAsia="en-AU"/>
        </w:rPr>
      </w:pPr>
    </w:p>
    <w:p w14:paraId="6F8B56DF" w14:textId="77777777" w:rsidR="00F714CA" w:rsidRPr="00AF6A39" w:rsidRDefault="00F714CA" w:rsidP="00584F0A">
      <w:pPr>
        <w:pStyle w:val="ListParagraph"/>
        <w:numPr>
          <w:ilvl w:val="0"/>
          <w:numId w:val="118"/>
        </w:numPr>
        <w:spacing w:after="0" w:line="240" w:lineRule="auto"/>
        <w:rPr>
          <w:rFonts w:ascii="Calibri" w:hAnsi="Calibri" w:cs="Calibri"/>
          <w:sz w:val="22"/>
          <w:szCs w:val="22"/>
          <w:lang w:eastAsia="en-AU"/>
        </w:rPr>
      </w:pPr>
      <w:r w:rsidRPr="00AF6A39">
        <w:rPr>
          <w:rFonts w:ascii="Calibri" w:hAnsi="Calibri" w:cs="Calibri"/>
          <w:sz w:val="22"/>
          <w:szCs w:val="22"/>
          <w:lang w:eastAsia="en-AU"/>
        </w:rPr>
        <w:t xml:space="preserve">A copy of this Authority must </w:t>
      </w:r>
      <w:proofErr w:type="gramStart"/>
      <w:r w:rsidRPr="00AF6A39">
        <w:rPr>
          <w:rFonts w:ascii="Calibri" w:hAnsi="Calibri" w:cs="Calibri"/>
          <w:sz w:val="22"/>
          <w:szCs w:val="22"/>
          <w:lang w:eastAsia="en-AU"/>
        </w:rPr>
        <w:t>be available on site at all times</w:t>
      </w:r>
      <w:proofErr w:type="gramEnd"/>
      <w:r w:rsidRPr="00AF6A39">
        <w:rPr>
          <w:rFonts w:ascii="Calibri" w:hAnsi="Calibri" w:cs="Calibri"/>
          <w:sz w:val="22"/>
          <w:szCs w:val="22"/>
          <w:lang w:eastAsia="en-AU"/>
        </w:rPr>
        <w:t xml:space="preserve"> while carrying out the Authorised Activity.</w:t>
      </w:r>
    </w:p>
    <w:p w14:paraId="4F90A4F1" w14:textId="77777777" w:rsidR="00F714CA" w:rsidRDefault="00F714CA" w:rsidP="00F714CA">
      <w:pPr>
        <w:pStyle w:val="ListParagraph"/>
        <w:spacing w:after="0" w:line="240" w:lineRule="auto"/>
        <w:rPr>
          <w:rFonts w:ascii="Calibri" w:hAnsi="Calibri" w:cs="Calibri"/>
          <w:sz w:val="22"/>
          <w:szCs w:val="22"/>
          <w:lang w:eastAsia="en-AU"/>
        </w:rPr>
      </w:pPr>
    </w:p>
    <w:p w14:paraId="7B149C2C" w14:textId="78F8E762" w:rsidR="00F714CA" w:rsidRDefault="00F714CA" w:rsidP="00584F0A">
      <w:pPr>
        <w:pStyle w:val="ListParagraph"/>
        <w:numPr>
          <w:ilvl w:val="0"/>
          <w:numId w:val="118"/>
        </w:numPr>
        <w:spacing w:after="0" w:line="240" w:lineRule="auto"/>
        <w:rPr>
          <w:rFonts w:ascii="Calibri" w:hAnsi="Calibri" w:cs="Calibri"/>
          <w:sz w:val="22"/>
          <w:szCs w:val="22"/>
          <w:lang w:eastAsia="en-AU"/>
        </w:rPr>
      </w:pPr>
      <w:r>
        <w:rPr>
          <w:rFonts w:ascii="Calibri" w:hAnsi="Calibri" w:cs="Calibri"/>
          <w:sz w:val="22"/>
          <w:szCs w:val="22"/>
          <w:lang w:eastAsia="en-AU"/>
        </w:rPr>
        <w:t xml:space="preserve">The Wildlife Authority is granted for a term of </w:t>
      </w:r>
      <w:r w:rsidRPr="00356F25">
        <w:rPr>
          <w:rFonts w:ascii="Calibri" w:hAnsi="Calibri" w:cs="Calibri"/>
          <w:sz w:val="22"/>
          <w:szCs w:val="22"/>
          <w:lang w:eastAsia="en-AU"/>
        </w:rPr>
        <w:t>1</w:t>
      </w:r>
      <w:r w:rsidR="00356F25">
        <w:rPr>
          <w:rFonts w:ascii="Calibri" w:hAnsi="Calibri" w:cs="Calibri"/>
          <w:sz w:val="22"/>
          <w:szCs w:val="22"/>
          <w:lang w:eastAsia="en-AU"/>
        </w:rPr>
        <w:t>5</w:t>
      </w:r>
      <w:r w:rsidRPr="00356F25">
        <w:rPr>
          <w:rFonts w:ascii="Calibri" w:hAnsi="Calibri" w:cs="Calibri"/>
          <w:sz w:val="22"/>
          <w:szCs w:val="22"/>
          <w:lang w:eastAsia="en-AU"/>
        </w:rPr>
        <w:t xml:space="preserve"> years</w:t>
      </w:r>
      <w:r>
        <w:rPr>
          <w:rFonts w:ascii="Calibri" w:hAnsi="Calibri" w:cs="Calibri"/>
          <w:sz w:val="22"/>
          <w:szCs w:val="22"/>
          <w:lang w:eastAsia="en-AU"/>
        </w:rPr>
        <w:t xml:space="preserve"> from the date of approval.</w:t>
      </w:r>
    </w:p>
    <w:p w14:paraId="60B83008" w14:textId="77777777" w:rsidR="00F714CA" w:rsidRPr="008C6BE7" w:rsidRDefault="00F714CA" w:rsidP="00F714CA">
      <w:pPr>
        <w:pStyle w:val="ListParagraph"/>
        <w:rPr>
          <w:rFonts w:ascii="Calibri" w:hAnsi="Calibri" w:cs="Calibri"/>
          <w:sz w:val="22"/>
          <w:szCs w:val="22"/>
          <w:lang w:eastAsia="en-AU"/>
        </w:rPr>
      </w:pPr>
    </w:p>
    <w:p w14:paraId="67C99C07" w14:textId="352D866C" w:rsidR="00F714CA" w:rsidRPr="00D129F5" w:rsidRDefault="001C78A7" w:rsidP="00F1357A">
      <w:pPr>
        <w:ind w:left="720" w:hanging="720"/>
        <w:rPr>
          <w:lang w:eastAsia="en-AU"/>
        </w:rPr>
      </w:pPr>
      <w:r>
        <w:rPr>
          <w:rFonts w:ascii="Calibri" w:hAnsi="Calibri" w:cs="Calibri"/>
          <w:sz w:val="22"/>
          <w:szCs w:val="22"/>
          <w:lang w:eastAsia="en-AU"/>
        </w:rPr>
        <w:t>6</w:t>
      </w:r>
      <w:r>
        <w:rPr>
          <w:rFonts w:ascii="Calibri" w:hAnsi="Calibri" w:cs="Calibri"/>
          <w:sz w:val="22"/>
          <w:szCs w:val="22"/>
          <w:lang w:eastAsia="en-AU"/>
        </w:rPr>
        <w:tab/>
      </w:r>
      <w:r w:rsidR="00F714CA" w:rsidRPr="00F1357A">
        <w:rPr>
          <w:rFonts w:ascii="Calibri" w:hAnsi="Calibri" w:cs="Calibri"/>
          <w:sz w:val="22"/>
          <w:szCs w:val="22"/>
          <w:lang w:eastAsia="en-AU"/>
        </w:rPr>
        <w:t xml:space="preserve">If, </w:t>
      </w:r>
      <w:proofErr w:type="gramStart"/>
      <w:r w:rsidR="00F714CA" w:rsidRPr="00F1357A">
        <w:rPr>
          <w:rFonts w:ascii="Calibri" w:hAnsi="Calibri" w:cs="Calibri"/>
          <w:sz w:val="22"/>
          <w:szCs w:val="22"/>
          <w:lang w:eastAsia="en-AU"/>
        </w:rPr>
        <w:t>in the course of</w:t>
      </w:r>
      <w:proofErr w:type="gramEnd"/>
      <w:r w:rsidR="00F714CA" w:rsidRPr="00F1357A">
        <w:rPr>
          <w:rFonts w:ascii="Calibri" w:hAnsi="Calibri" w:cs="Calibri"/>
          <w:sz w:val="22"/>
          <w:szCs w:val="22"/>
          <w:lang w:eastAsia="en-AU"/>
        </w:rPr>
        <w:t xml:space="preserve"> a lizard survey or salvage activity, all reasonable effort has been made to meet </w:t>
      </w:r>
      <w:proofErr w:type="gramStart"/>
      <w:r w:rsidR="00F714CA" w:rsidRPr="00F1357A">
        <w:rPr>
          <w:rFonts w:ascii="Calibri" w:hAnsi="Calibri" w:cs="Calibri"/>
          <w:sz w:val="22"/>
          <w:szCs w:val="22"/>
          <w:lang w:eastAsia="en-AU"/>
        </w:rPr>
        <w:t>all of</w:t>
      </w:r>
      <w:proofErr w:type="gramEnd"/>
      <w:r w:rsidR="00F714CA" w:rsidRPr="00F1357A">
        <w:rPr>
          <w:rFonts w:ascii="Calibri" w:hAnsi="Calibri" w:cs="Calibri"/>
          <w:sz w:val="22"/>
          <w:szCs w:val="22"/>
          <w:lang w:eastAsia="en-AU"/>
        </w:rPr>
        <w:t xml:space="preserve"> the conditions in this Authority, and wildlife is killed by the Authority Holder, then that will be permitted under this Authority.</w:t>
      </w:r>
    </w:p>
    <w:p w14:paraId="3C73B659" w14:textId="77777777" w:rsidR="00F714CA" w:rsidRDefault="00F714CA" w:rsidP="00584F0A">
      <w:pPr>
        <w:pStyle w:val="ListParagraph"/>
        <w:numPr>
          <w:ilvl w:val="0"/>
          <w:numId w:val="125"/>
        </w:numPr>
        <w:spacing w:after="0" w:line="240" w:lineRule="auto"/>
        <w:rPr>
          <w:rFonts w:ascii="Calibri" w:hAnsi="Calibri" w:cs="Calibri"/>
          <w:sz w:val="22"/>
          <w:szCs w:val="22"/>
          <w:lang w:eastAsia="en-AU"/>
        </w:rPr>
      </w:pPr>
      <w:r w:rsidRPr="00581F49">
        <w:rPr>
          <w:rFonts w:ascii="Calibri" w:hAnsi="Calibri" w:cs="Calibri"/>
          <w:sz w:val="22"/>
          <w:szCs w:val="22"/>
          <w:lang w:eastAsia="en-AU"/>
        </w:rPr>
        <w:t>This Authorisation gives the Authority Holder the right to hold protected wildlife in accordance with the terms and conditions of the Authorisation, but the wildlife remains the property of the Crown. This includes any dead wildlife, live wildlife, any parts thereof, any eggs or progeny of the wildlife, genetic material and any replicated genetic material.</w:t>
      </w:r>
    </w:p>
    <w:p w14:paraId="3E274D33" w14:textId="77777777" w:rsidR="00F714CA" w:rsidRPr="00581F49" w:rsidRDefault="00F714CA" w:rsidP="00F714CA">
      <w:pPr>
        <w:pStyle w:val="ListParagraph"/>
        <w:rPr>
          <w:rFonts w:ascii="Calibri" w:hAnsi="Calibri" w:cs="Calibri"/>
          <w:sz w:val="22"/>
          <w:szCs w:val="22"/>
          <w:lang w:eastAsia="en-AU"/>
        </w:rPr>
      </w:pPr>
    </w:p>
    <w:p w14:paraId="46D986F1" w14:textId="3ABCFCEC" w:rsidR="001C78A7" w:rsidRDefault="00F714CA" w:rsidP="00584F0A">
      <w:pPr>
        <w:pStyle w:val="ListParagraph"/>
        <w:numPr>
          <w:ilvl w:val="0"/>
          <w:numId w:val="125"/>
        </w:numPr>
        <w:spacing w:after="0" w:line="240" w:lineRule="auto"/>
        <w:rPr>
          <w:rFonts w:ascii="Calibri" w:hAnsi="Calibri" w:cs="Calibri"/>
          <w:sz w:val="22"/>
          <w:szCs w:val="22"/>
          <w:lang w:eastAsia="en-AU"/>
        </w:rPr>
      </w:pPr>
      <w:r w:rsidRPr="00581F49">
        <w:rPr>
          <w:rFonts w:ascii="Calibri" w:hAnsi="Calibri" w:cs="Calibri"/>
          <w:sz w:val="22"/>
          <w:szCs w:val="22"/>
          <w:lang w:eastAsia="en-AU"/>
        </w:rPr>
        <w:t>Unless expressly authorised by the Grantor in writing, the Authority Holder must not donate, sell or otherwise transfer to any third party any wildlife, material, including any genetic material, or any material propagated or cloned from such material, collected under this Authority.</w:t>
      </w:r>
    </w:p>
    <w:p w14:paraId="3CA808D8" w14:textId="77777777" w:rsidR="00F714CA" w:rsidRPr="00F1357A" w:rsidRDefault="00F714CA" w:rsidP="00F1357A">
      <w:pPr>
        <w:pStyle w:val="ListParagraph"/>
        <w:spacing w:after="0" w:line="240" w:lineRule="auto"/>
        <w:rPr>
          <w:rFonts w:ascii="Calibri" w:hAnsi="Calibri" w:cs="Calibri"/>
          <w:sz w:val="22"/>
          <w:szCs w:val="22"/>
          <w:lang w:eastAsia="en-AU"/>
        </w:rPr>
      </w:pPr>
    </w:p>
    <w:p w14:paraId="7CC6903F" w14:textId="2ED15D0E" w:rsidR="00611A3D" w:rsidRPr="00F1357A" w:rsidRDefault="00611A3D" w:rsidP="00F1357A">
      <w:pPr>
        <w:rPr>
          <w:rFonts w:ascii="Calibri" w:hAnsi="Calibri" w:cs="Calibri"/>
          <w:b/>
          <w:bCs/>
          <w:sz w:val="22"/>
          <w:szCs w:val="22"/>
          <w:u w:val="single"/>
          <w:lang w:eastAsia="en-AU"/>
        </w:rPr>
      </w:pPr>
      <w:r w:rsidRPr="00F1357A">
        <w:rPr>
          <w:rFonts w:ascii="Calibri" w:hAnsi="Calibri" w:cs="Calibri"/>
          <w:b/>
          <w:bCs/>
          <w:sz w:val="22"/>
          <w:szCs w:val="22"/>
          <w:u w:val="single"/>
          <w:lang w:eastAsia="en-AU"/>
        </w:rPr>
        <w:t>Salvage</w:t>
      </w:r>
      <w:r>
        <w:rPr>
          <w:rFonts w:ascii="Calibri" w:hAnsi="Calibri" w:cs="Calibri"/>
          <w:b/>
          <w:bCs/>
          <w:sz w:val="22"/>
          <w:szCs w:val="22"/>
          <w:u w:val="single"/>
          <w:lang w:eastAsia="en-AU"/>
        </w:rPr>
        <w:t xml:space="preserve"> and release</w:t>
      </w:r>
    </w:p>
    <w:p w14:paraId="15680FD4" w14:textId="77777777" w:rsidR="00F714CA" w:rsidRPr="001951AD" w:rsidRDefault="00F714CA" w:rsidP="00584F0A">
      <w:pPr>
        <w:pStyle w:val="ListParagraph"/>
        <w:numPr>
          <w:ilvl w:val="0"/>
          <w:numId w:val="125"/>
        </w:numPr>
        <w:spacing w:after="0" w:line="240" w:lineRule="auto"/>
        <w:rPr>
          <w:rFonts w:ascii="Calibri" w:hAnsi="Calibri" w:cs="Calibri"/>
          <w:sz w:val="22"/>
          <w:szCs w:val="22"/>
          <w:lang w:eastAsia="en-AU"/>
        </w:rPr>
      </w:pPr>
      <w:r w:rsidRPr="00A411C6">
        <w:rPr>
          <w:rFonts w:ascii="Calibri" w:hAnsi="Calibri" w:cs="Calibri"/>
          <w:sz w:val="22"/>
          <w:szCs w:val="22"/>
          <w:lang w:eastAsia="en-AU"/>
        </w:rPr>
        <w:t>Any lizard</w:t>
      </w:r>
      <w:r>
        <w:rPr>
          <w:rFonts w:ascii="Calibri" w:hAnsi="Calibri" w:cs="Calibri"/>
          <w:sz w:val="22"/>
          <w:szCs w:val="22"/>
          <w:lang w:eastAsia="en-AU"/>
        </w:rPr>
        <w:t xml:space="preserve"> salvage and release</w:t>
      </w:r>
      <w:r w:rsidRPr="00A411C6">
        <w:rPr>
          <w:rFonts w:ascii="Calibri" w:hAnsi="Calibri" w:cs="Calibri"/>
          <w:sz w:val="22"/>
          <w:szCs w:val="22"/>
          <w:lang w:eastAsia="en-AU"/>
        </w:rPr>
        <w:t xml:space="preserve"> activity must be undertaken in accordance with </w:t>
      </w:r>
      <w:r>
        <w:rPr>
          <w:rFonts w:ascii="Calibri" w:hAnsi="Calibri" w:cs="Calibri"/>
          <w:sz w:val="22"/>
          <w:szCs w:val="22"/>
          <w:lang w:eastAsia="en-AU"/>
        </w:rPr>
        <w:t xml:space="preserve">the </w:t>
      </w:r>
      <w:r w:rsidRPr="00A411C6">
        <w:rPr>
          <w:rFonts w:ascii="Calibri" w:hAnsi="Calibri" w:cs="Calibri"/>
          <w:sz w:val="22"/>
          <w:szCs w:val="22"/>
          <w:lang w:eastAsia="en-AU"/>
        </w:rPr>
        <w:t>approved Lizard Management Plan</w:t>
      </w:r>
      <w:r>
        <w:rPr>
          <w:rFonts w:ascii="Calibri" w:hAnsi="Calibri" w:cs="Calibri"/>
          <w:sz w:val="22"/>
          <w:szCs w:val="22"/>
          <w:lang w:eastAsia="en-AU"/>
        </w:rPr>
        <w:t xml:space="preserve"> listed in Condition 1.</w:t>
      </w:r>
    </w:p>
    <w:p w14:paraId="5433E4D2" w14:textId="77777777" w:rsidR="00F714CA" w:rsidRPr="00A411C6" w:rsidRDefault="00F714CA" w:rsidP="00F714CA">
      <w:pPr>
        <w:pStyle w:val="ListParagraph"/>
        <w:rPr>
          <w:rFonts w:ascii="Calibri" w:hAnsi="Calibri" w:cs="Calibri"/>
          <w:sz w:val="22"/>
          <w:szCs w:val="22"/>
          <w:lang w:eastAsia="en-AU"/>
        </w:rPr>
      </w:pPr>
    </w:p>
    <w:p w14:paraId="65DE3DF4" w14:textId="77777777" w:rsidR="00F714CA" w:rsidRPr="00356F25" w:rsidRDefault="00F714CA" w:rsidP="00584F0A">
      <w:pPr>
        <w:pStyle w:val="ListParagraph"/>
        <w:numPr>
          <w:ilvl w:val="0"/>
          <w:numId w:val="125"/>
        </w:numPr>
        <w:spacing w:after="0" w:line="240" w:lineRule="auto"/>
        <w:rPr>
          <w:rFonts w:ascii="Calibri" w:hAnsi="Calibri" w:cs="Calibri"/>
          <w:sz w:val="22"/>
          <w:szCs w:val="22"/>
          <w:lang w:eastAsia="en-AU"/>
        </w:rPr>
      </w:pPr>
      <w:r w:rsidRPr="00356F25">
        <w:rPr>
          <w:rFonts w:ascii="Calibri" w:hAnsi="Calibri" w:cs="Calibri"/>
          <w:sz w:val="22"/>
          <w:szCs w:val="22"/>
          <w:lang w:eastAsia="en-AU"/>
        </w:rPr>
        <w:t>Lizards must only be handled by the Authorised Personnel or under the direct supervision of the Authorised Personnel.</w:t>
      </w:r>
    </w:p>
    <w:p w14:paraId="19FBA88A" w14:textId="77777777" w:rsidR="00F714CA" w:rsidRPr="00356F25" w:rsidRDefault="00F714CA" w:rsidP="00F714CA">
      <w:pPr>
        <w:spacing w:after="0" w:line="240" w:lineRule="auto"/>
        <w:rPr>
          <w:rFonts w:ascii="Calibri" w:hAnsi="Calibri" w:cs="Calibri"/>
          <w:sz w:val="22"/>
          <w:szCs w:val="22"/>
          <w:lang w:eastAsia="en-AU"/>
        </w:rPr>
      </w:pPr>
    </w:p>
    <w:p w14:paraId="667D6303" w14:textId="77777777" w:rsidR="00F714CA" w:rsidRPr="00356F25" w:rsidRDefault="00F714CA" w:rsidP="00584F0A">
      <w:pPr>
        <w:pStyle w:val="ListParagraph"/>
        <w:numPr>
          <w:ilvl w:val="0"/>
          <w:numId w:val="125"/>
        </w:numPr>
        <w:spacing w:after="0" w:line="240" w:lineRule="auto"/>
        <w:rPr>
          <w:rFonts w:ascii="Calibri" w:hAnsi="Calibri" w:cs="Calibri"/>
          <w:sz w:val="22"/>
          <w:szCs w:val="22"/>
          <w:lang w:eastAsia="en-AU"/>
        </w:rPr>
      </w:pPr>
      <w:r w:rsidRPr="00356F25">
        <w:rPr>
          <w:rFonts w:ascii="Calibri" w:hAnsi="Calibri" w:cs="Calibri"/>
          <w:sz w:val="22"/>
          <w:szCs w:val="22"/>
          <w:lang w:eastAsia="en-AU"/>
        </w:rPr>
        <w:t>Capture and handling of lizards must involve only techniques that minimise the risk of infection or injury to the animal.</w:t>
      </w:r>
    </w:p>
    <w:p w14:paraId="734C62B9" w14:textId="77777777" w:rsidR="00F714CA" w:rsidRPr="00C14AB5" w:rsidRDefault="00F714CA" w:rsidP="00F714CA">
      <w:pPr>
        <w:pStyle w:val="ListParagraph"/>
        <w:rPr>
          <w:rFonts w:ascii="Calibri" w:hAnsi="Calibri" w:cs="Calibri"/>
          <w:sz w:val="22"/>
          <w:szCs w:val="22"/>
          <w:lang w:eastAsia="en-AU"/>
        </w:rPr>
      </w:pPr>
    </w:p>
    <w:p w14:paraId="54743DFB" w14:textId="77777777" w:rsidR="00F714CA" w:rsidRDefault="00F714CA" w:rsidP="00584F0A">
      <w:pPr>
        <w:pStyle w:val="ListParagraph"/>
        <w:numPr>
          <w:ilvl w:val="0"/>
          <w:numId w:val="125"/>
        </w:numPr>
        <w:spacing w:after="0" w:line="240" w:lineRule="auto"/>
        <w:rPr>
          <w:rFonts w:ascii="Calibri" w:hAnsi="Calibri" w:cs="Calibri"/>
          <w:sz w:val="22"/>
          <w:szCs w:val="22"/>
          <w:lang w:eastAsia="en-AU"/>
        </w:rPr>
      </w:pPr>
      <w:r w:rsidRPr="00C14AB5">
        <w:rPr>
          <w:rFonts w:ascii="Calibri" w:hAnsi="Calibri" w:cs="Calibri"/>
          <w:sz w:val="22"/>
          <w:szCs w:val="22"/>
          <w:lang w:eastAsia="en-AU"/>
        </w:rPr>
        <w:t xml:space="preserve">The Authority Holder is only permitted to release </w:t>
      </w:r>
      <w:r>
        <w:rPr>
          <w:rFonts w:ascii="Calibri" w:hAnsi="Calibri" w:cs="Calibri"/>
          <w:sz w:val="22"/>
          <w:szCs w:val="22"/>
          <w:lang w:eastAsia="en-AU"/>
        </w:rPr>
        <w:t>McCann’s skink (</w:t>
      </w:r>
      <w:proofErr w:type="spellStart"/>
      <w:r>
        <w:rPr>
          <w:rFonts w:ascii="Calibri" w:hAnsi="Calibri" w:cs="Calibri"/>
          <w:sz w:val="22"/>
          <w:szCs w:val="22"/>
          <w:lang w:eastAsia="en-AU"/>
        </w:rPr>
        <w:t>Oligosoma</w:t>
      </w:r>
      <w:proofErr w:type="spellEnd"/>
      <w:r>
        <w:rPr>
          <w:rFonts w:ascii="Calibri" w:hAnsi="Calibri" w:cs="Calibri"/>
          <w:sz w:val="22"/>
          <w:szCs w:val="22"/>
          <w:lang w:eastAsia="en-AU"/>
        </w:rPr>
        <w:t xml:space="preserve"> </w:t>
      </w:r>
      <w:proofErr w:type="spellStart"/>
      <w:r>
        <w:rPr>
          <w:rFonts w:ascii="Calibri" w:hAnsi="Calibri" w:cs="Calibri"/>
          <w:sz w:val="22"/>
          <w:szCs w:val="22"/>
          <w:lang w:eastAsia="en-AU"/>
        </w:rPr>
        <w:t>maccanni</w:t>
      </w:r>
      <w:proofErr w:type="spellEnd"/>
      <w:r>
        <w:rPr>
          <w:rFonts w:ascii="Calibri" w:hAnsi="Calibri" w:cs="Calibri"/>
          <w:sz w:val="22"/>
          <w:szCs w:val="22"/>
          <w:lang w:eastAsia="en-AU"/>
        </w:rPr>
        <w:t>), Tussock skink (</w:t>
      </w:r>
      <w:proofErr w:type="spellStart"/>
      <w:r>
        <w:rPr>
          <w:rFonts w:ascii="Calibri" w:hAnsi="Calibri" w:cs="Calibri"/>
          <w:sz w:val="22"/>
          <w:szCs w:val="22"/>
          <w:lang w:eastAsia="en-AU"/>
        </w:rPr>
        <w:t>Oligosoma</w:t>
      </w:r>
      <w:proofErr w:type="spellEnd"/>
      <w:r>
        <w:rPr>
          <w:rFonts w:ascii="Calibri" w:hAnsi="Calibri" w:cs="Calibri"/>
          <w:sz w:val="22"/>
          <w:szCs w:val="22"/>
          <w:lang w:eastAsia="en-AU"/>
        </w:rPr>
        <w:t xml:space="preserve"> </w:t>
      </w:r>
      <w:proofErr w:type="spellStart"/>
      <w:r>
        <w:rPr>
          <w:rFonts w:ascii="Calibri" w:hAnsi="Calibri" w:cs="Calibri"/>
          <w:sz w:val="22"/>
          <w:szCs w:val="22"/>
          <w:lang w:eastAsia="en-AU"/>
        </w:rPr>
        <w:t>chionochlosens</w:t>
      </w:r>
      <w:proofErr w:type="spellEnd"/>
      <w:r>
        <w:rPr>
          <w:rFonts w:ascii="Calibri" w:hAnsi="Calibri" w:cs="Calibri"/>
          <w:sz w:val="22"/>
          <w:szCs w:val="22"/>
          <w:lang w:eastAsia="en-AU"/>
        </w:rPr>
        <w:t>) and Mountain beech gecko (</w:t>
      </w:r>
      <w:proofErr w:type="spellStart"/>
      <w:r>
        <w:rPr>
          <w:rFonts w:ascii="Calibri" w:hAnsi="Calibri" w:cs="Calibri"/>
          <w:sz w:val="22"/>
          <w:szCs w:val="22"/>
          <w:lang w:eastAsia="en-AU"/>
        </w:rPr>
        <w:t>Woodworthia</w:t>
      </w:r>
      <w:proofErr w:type="spellEnd"/>
      <w:r>
        <w:rPr>
          <w:rFonts w:ascii="Calibri" w:hAnsi="Calibri" w:cs="Calibri"/>
          <w:sz w:val="22"/>
          <w:szCs w:val="22"/>
          <w:lang w:eastAsia="en-AU"/>
        </w:rPr>
        <w:t xml:space="preserve"> “south-western”) </w:t>
      </w:r>
      <w:r w:rsidRPr="00C14AB5">
        <w:rPr>
          <w:rFonts w:ascii="Calibri" w:hAnsi="Calibri" w:cs="Calibri"/>
          <w:sz w:val="22"/>
          <w:szCs w:val="22"/>
          <w:lang w:eastAsia="en-AU"/>
        </w:rPr>
        <w:t>using methods described in the Lizard Management Plan</w:t>
      </w:r>
      <w:r>
        <w:rPr>
          <w:rFonts w:ascii="Calibri" w:hAnsi="Calibri" w:cs="Calibri"/>
          <w:sz w:val="22"/>
          <w:szCs w:val="22"/>
          <w:lang w:eastAsia="en-AU"/>
        </w:rPr>
        <w:t xml:space="preserve"> listed in Condition 1.</w:t>
      </w:r>
    </w:p>
    <w:p w14:paraId="0A7A99E2" w14:textId="77777777" w:rsidR="00F714CA" w:rsidRPr="00081E3E" w:rsidRDefault="00F714CA" w:rsidP="00F714CA">
      <w:pPr>
        <w:pStyle w:val="ListParagraph"/>
        <w:rPr>
          <w:rFonts w:ascii="Calibri" w:hAnsi="Calibri" w:cs="Calibri"/>
          <w:sz w:val="22"/>
          <w:szCs w:val="22"/>
          <w:lang w:eastAsia="en-AU"/>
        </w:rPr>
      </w:pPr>
    </w:p>
    <w:p w14:paraId="1C6E2275" w14:textId="77777777" w:rsidR="00F714CA" w:rsidRDefault="00F714CA" w:rsidP="00584F0A">
      <w:pPr>
        <w:pStyle w:val="ListParagraph"/>
        <w:numPr>
          <w:ilvl w:val="0"/>
          <w:numId w:val="125"/>
        </w:numPr>
        <w:spacing w:after="0" w:line="240" w:lineRule="auto"/>
        <w:rPr>
          <w:rFonts w:ascii="Calibri" w:hAnsi="Calibri" w:cs="Calibri"/>
          <w:sz w:val="22"/>
          <w:szCs w:val="22"/>
          <w:lang w:eastAsia="en-AU"/>
        </w:rPr>
      </w:pPr>
      <w:r w:rsidRPr="008A64D7">
        <w:rPr>
          <w:rFonts w:ascii="Calibri" w:hAnsi="Calibri" w:cs="Calibri"/>
          <w:sz w:val="22"/>
          <w:szCs w:val="22"/>
          <w:lang w:eastAsia="en-AU"/>
        </w:rPr>
        <w:t xml:space="preserve">Capture and handling methods shall follow those described in the Herpetofauna inventory and monitoring toolbox </w:t>
      </w:r>
      <w:hyperlink r:id="rId21" w:history="1">
        <w:r w:rsidRPr="0078555D">
          <w:rPr>
            <w:rStyle w:val="Hyperlink"/>
            <w:rFonts w:ascii="Calibri" w:hAnsi="Calibri" w:cs="Calibri"/>
            <w:sz w:val="22"/>
            <w:szCs w:val="22"/>
            <w:lang w:eastAsia="en-AU"/>
          </w:rPr>
          <w:t>http://www.doc.govt.nz/our-work/biodiversity-inventoryand-monitoring/herpetofauna/</w:t>
        </w:r>
      </w:hyperlink>
      <w:r w:rsidRPr="008A64D7">
        <w:rPr>
          <w:rFonts w:ascii="Calibri" w:hAnsi="Calibri" w:cs="Calibri"/>
          <w:sz w:val="22"/>
          <w:szCs w:val="22"/>
          <w:lang w:eastAsia="en-AU"/>
        </w:rPr>
        <w:t>.</w:t>
      </w:r>
    </w:p>
    <w:p w14:paraId="482CB48D" w14:textId="77777777" w:rsidR="00F714CA" w:rsidRPr="008A64D7" w:rsidRDefault="00F714CA" w:rsidP="00F714CA">
      <w:pPr>
        <w:pStyle w:val="ListParagraph"/>
        <w:rPr>
          <w:rFonts w:ascii="Calibri" w:hAnsi="Calibri" w:cs="Calibri"/>
          <w:sz w:val="22"/>
          <w:szCs w:val="22"/>
          <w:lang w:eastAsia="en-AU"/>
        </w:rPr>
      </w:pPr>
    </w:p>
    <w:p w14:paraId="76175B16" w14:textId="77777777" w:rsidR="00F714CA" w:rsidRPr="007116FD" w:rsidRDefault="00F714CA" w:rsidP="00584F0A">
      <w:pPr>
        <w:pStyle w:val="ListParagraph"/>
        <w:numPr>
          <w:ilvl w:val="0"/>
          <w:numId w:val="125"/>
        </w:numPr>
        <w:spacing w:after="0" w:line="240" w:lineRule="auto"/>
        <w:rPr>
          <w:rFonts w:ascii="Calibri" w:hAnsi="Calibri" w:cs="Calibri"/>
          <w:sz w:val="22"/>
          <w:szCs w:val="22"/>
          <w:lang w:eastAsia="en-AU"/>
        </w:rPr>
      </w:pPr>
      <w:r w:rsidRPr="003B0C77">
        <w:rPr>
          <w:rFonts w:ascii="Calibri" w:hAnsi="Calibri" w:cs="Calibri"/>
          <w:sz w:val="22"/>
          <w:szCs w:val="22"/>
          <w:lang w:eastAsia="en-AU"/>
        </w:rPr>
        <w:t>The Authority Holder must ensure lizards are temporarily held individually in a suitable container (e.g. breathable cloth bag) and held out of direct sunlight to minimise the risk of overheating, stress and death.</w:t>
      </w:r>
    </w:p>
    <w:p w14:paraId="790E6156" w14:textId="77777777" w:rsidR="00F714CA" w:rsidRPr="007116FD" w:rsidRDefault="00F714CA" w:rsidP="00F714CA">
      <w:pPr>
        <w:pStyle w:val="ListParagraph"/>
        <w:rPr>
          <w:rFonts w:ascii="Calibri" w:hAnsi="Calibri" w:cs="Calibri"/>
          <w:sz w:val="22"/>
          <w:szCs w:val="22"/>
          <w:lang w:eastAsia="en-AU"/>
        </w:rPr>
      </w:pPr>
    </w:p>
    <w:p w14:paraId="37B9144F" w14:textId="77777777" w:rsidR="00F714CA" w:rsidRPr="00356F25" w:rsidRDefault="00F714CA" w:rsidP="00584F0A">
      <w:pPr>
        <w:pStyle w:val="ListParagraph"/>
        <w:numPr>
          <w:ilvl w:val="0"/>
          <w:numId w:val="125"/>
        </w:numPr>
        <w:spacing w:after="0" w:line="240" w:lineRule="auto"/>
        <w:rPr>
          <w:rFonts w:ascii="Calibri" w:hAnsi="Calibri" w:cs="Calibri"/>
          <w:sz w:val="22"/>
          <w:szCs w:val="22"/>
          <w:lang w:eastAsia="en-AU"/>
        </w:rPr>
      </w:pPr>
      <w:r w:rsidRPr="00356F25">
        <w:rPr>
          <w:rFonts w:ascii="Calibri" w:hAnsi="Calibri" w:cs="Calibri"/>
          <w:sz w:val="22"/>
          <w:szCs w:val="22"/>
          <w:lang w:eastAsia="en-AU"/>
        </w:rPr>
        <w:t xml:space="preserve">The Authority Holder must ensure all live capture traps are covered to protect lizards from exposure and minimise stress. Damp leaf litter or other material must be provided to reduce desiccation </w:t>
      </w:r>
      <w:proofErr w:type="gramStart"/>
      <w:r w:rsidRPr="00356F25">
        <w:rPr>
          <w:rFonts w:ascii="Calibri" w:hAnsi="Calibri" w:cs="Calibri"/>
          <w:sz w:val="22"/>
          <w:szCs w:val="22"/>
          <w:lang w:eastAsia="en-AU"/>
        </w:rPr>
        <w:t>risk</w:t>
      </w:r>
      <w:proofErr w:type="gramEnd"/>
      <w:r w:rsidRPr="00356F25">
        <w:rPr>
          <w:rFonts w:ascii="Calibri" w:hAnsi="Calibri" w:cs="Calibri"/>
          <w:sz w:val="22"/>
          <w:szCs w:val="22"/>
          <w:lang w:eastAsia="en-AU"/>
        </w:rPr>
        <w:t xml:space="preserve"> and the bottom of the pit-fall trap must be perforated to allow drainage of water. The Authority Holder must ensure that all live capture traps contain retreats to minimise risk of predation events within the trap.</w:t>
      </w:r>
    </w:p>
    <w:p w14:paraId="524CDC1C" w14:textId="77777777" w:rsidR="00F714CA" w:rsidRPr="00356F25" w:rsidRDefault="00F714CA" w:rsidP="00F714CA">
      <w:pPr>
        <w:pStyle w:val="ListParagraph"/>
        <w:rPr>
          <w:rFonts w:ascii="Calibri" w:hAnsi="Calibri" w:cs="Calibri"/>
          <w:sz w:val="22"/>
          <w:szCs w:val="22"/>
          <w:lang w:eastAsia="en-AU"/>
        </w:rPr>
      </w:pPr>
    </w:p>
    <w:p w14:paraId="69A50DF6" w14:textId="77777777" w:rsidR="00F714CA" w:rsidRPr="00356F25" w:rsidRDefault="00F714CA" w:rsidP="00584F0A">
      <w:pPr>
        <w:pStyle w:val="ListParagraph"/>
        <w:numPr>
          <w:ilvl w:val="0"/>
          <w:numId w:val="125"/>
        </w:numPr>
        <w:spacing w:after="0" w:line="240" w:lineRule="auto"/>
        <w:rPr>
          <w:rFonts w:ascii="Calibri" w:hAnsi="Calibri" w:cs="Calibri"/>
          <w:sz w:val="22"/>
          <w:szCs w:val="22"/>
          <w:lang w:eastAsia="en-AU"/>
        </w:rPr>
      </w:pPr>
      <w:r w:rsidRPr="00356F25">
        <w:rPr>
          <w:rFonts w:ascii="Calibri" w:hAnsi="Calibri" w:cs="Calibri"/>
          <w:sz w:val="22"/>
          <w:szCs w:val="22"/>
          <w:lang w:eastAsia="en-AU"/>
        </w:rPr>
        <w:t>If any mortality is detected, due consideration shall be made, and documented, that show measures have been taken to reduce mortality. Measures may include, but are not limited to, providing additional protection from weather, undertaking rodent suppression by trapping and/or poisoning at the site; not conducting live-trapping where mouse numbers have irrupted following grass seeding (where predation has been the cause of mortality); twice-daily trap checks, switching catching devices, or some combination of these measures.</w:t>
      </w:r>
    </w:p>
    <w:p w14:paraId="7C1596DE" w14:textId="77777777" w:rsidR="00F714CA" w:rsidRPr="007116FD" w:rsidRDefault="00F714CA" w:rsidP="00F714CA">
      <w:pPr>
        <w:spacing w:after="0" w:line="240" w:lineRule="auto"/>
        <w:rPr>
          <w:rFonts w:ascii="Calibri" w:hAnsi="Calibri" w:cs="Calibri"/>
          <w:sz w:val="22"/>
          <w:szCs w:val="22"/>
          <w:lang w:eastAsia="en-AU"/>
        </w:rPr>
      </w:pPr>
    </w:p>
    <w:p w14:paraId="6349B031" w14:textId="77777777" w:rsidR="00F714CA" w:rsidRDefault="00F714CA" w:rsidP="00584F0A">
      <w:pPr>
        <w:pStyle w:val="ListParagraph"/>
        <w:numPr>
          <w:ilvl w:val="0"/>
          <w:numId w:val="125"/>
        </w:numPr>
        <w:spacing w:after="0" w:line="240" w:lineRule="auto"/>
        <w:rPr>
          <w:rFonts w:ascii="Calibri" w:hAnsi="Calibri" w:cs="Calibri"/>
          <w:sz w:val="22"/>
          <w:szCs w:val="22"/>
          <w:lang w:eastAsia="en-AU"/>
        </w:rPr>
      </w:pPr>
      <w:r w:rsidRPr="003B0C77">
        <w:rPr>
          <w:rFonts w:ascii="Calibri" w:hAnsi="Calibri" w:cs="Calibri"/>
          <w:sz w:val="22"/>
          <w:szCs w:val="22"/>
          <w:lang w:eastAsia="en-AU"/>
        </w:rPr>
        <w:t xml:space="preserve">The Authority Holder must sterilise any instruments that </w:t>
      </w:r>
      <w:proofErr w:type="gramStart"/>
      <w:r w:rsidRPr="003B0C77">
        <w:rPr>
          <w:rFonts w:ascii="Calibri" w:hAnsi="Calibri" w:cs="Calibri"/>
          <w:sz w:val="22"/>
          <w:szCs w:val="22"/>
          <w:lang w:eastAsia="en-AU"/>
        </w:rPr>
        <w:t>come in contact with</w:t>
      </w:r>
      <w:proofErr w:type="gramEnd"/>
      <w:r w:rsidRPr="003B0C77">
        <w:rPr>
          <w:rFonts w:ascii="Calibri" w:hAnsi="Calibri" w:cs="Calibri"/>
          <w:sz w:val="22"/>
          <w:szCs w:val="22"/>
          <w:lang w:eastAsia="en-AU"/>
        </w:rPr>
        <w:t xml:space="preserve"> the lizards and/or are used to collect or measure lizards between each location. A separate holding bag must be used for each animal. All gear should be thoroughly cleaned and dried between sites.</w:t>
      </w:r>
    </w:p>
    <w:p w14:paraId="24E5B24B" w14:textId="77777777" w:rsidR="005A27D5" w:rsidRPr="00F1357A" w:rsidRDefault="005A27D5" w:rsidP="00F1357A">
      <w:pPr>
        <w:pStyle w:val="ListParagraph"/>
        <w:rPr>
          <w:rFonts w:ascii="Calibri" w:hAnsi="Calibri" w:cs="Calibri"/>
          <w:sz w:val="22"/>
          <w:szCs w:val="22"/>
          <w:lang w:eastAsia="en-AU"/>
        </w:rPr>
      </w:pPr>
    </w:p>
    <w:p w14:paraId="0377C5A3" w14:textId="3EDA7715" w:rsidR="005A27D5" w:rsidRDefault="005A27D5" w:rsidP="00584F0A">
      <w:pPr>
        <w:pStyle w:val="ListParagraph"/>
        <w:numPr>
          <w:ilvl w:val="0"/>
          <w:numId w:val="125"/>
        </w:numPr>
        <w:spacing w:after="0" w:line="240" w:lineRule="auto"/>
        <w:rPr>
          <w:rFonts w:ascii="Calibri" w:hAnsi="Calibri" w:cs="Calibri"/>
          <w:sz w:val="22"/>
          <w:szCs w:val="22"/>
          <w:lang w:eastAsia="en-AU"/>
        </w:rPr>
      </w:pPr>
      <w:r>
        <w:rPr>
          <w:rFonts w:ascii="Calibri" w:hAnsi="Calibri" w:cs="Calibri"/>
          <w:sz w:val="22"/>
          <w:szCs w:val="22"/>
          <w:lang w:eastAsia="en-AU"/>
        </w:rPr>
        <w:t>I</w:t>
      </w:r>
      <w:r w:rsidR="00F02813">
        <w:rPr>
          <w:rFonts w:ascii="Calibri" w:hAnsi="Calibri" w:cs="Calibri"/>
          <w:sz w:val="22"/>
          <w:szCs w:val="22"/>
          <w:lang w:eastAsia="en-AU"/>
        </w:rPr>
        <w:t>f any lizards are found injured as part of the Approved Activity, the A</w:t>
      </w:r>
      <w:r w:rsidR="00701415">
        <w:rPr>
          <w:rFonts w:ascii="Calibri" w:hAnsi="Calibri" w:cs="Calibri"/>
          <w:sz w:val="22"/>
          <w:szCs w:val="22"/>
          <w:lang w:eastAsia="en-AU"/>
        </w:rPr>
        <w:t>uthority</w:t>
      </w:r>
      <w:r w:rsidR="00F02813">
        <w:rPr>
          <w:rFonts w:ascii="Calibri" w:hAnsi="Calibri" w:cs="Calibri"/>
          <w:sz w:val="22"/>
          <w:szCs w:val="22"/>
          <w:lang w:eastAsia="en-AU"/>
        </w:rPr>
        <w:t xml:space="preserve"> Holder shall contact the Project Ecologist to get advice on management of the lizard. The A</w:t>
      </w:r>
      <w:r w:rsidR="00701415">
        <w:rPr>
          <w:rFonts w:ascii="Calibri" w:hAnsi="Calibri" w:cs="Calibri"/>
          <w:sz w:val="22"/>
          <w:szCs w:val="22"/>
          <w:lang w:eastAsia="en-AU"/>
        </w:rPr>
        <w:t>uthority</w:t>
      </w:r>
      <w:r w:rsidR="00F02813">
        <w:rPr>
          <w:rFonts w:ascii="Calibri" w:hAnsi="Calibri" w:cs="Calibri"/>
          <w:sz w:val="22"/>
          <w:szCs w:val="22"/>
          <w:lang w:eastAsia="en-AU"/>
        </w:rPr>
        <w:t xml:space="preserve"> Holder is authorised to euthanise injured lizard(s) on recommendation of the Project Ecologist or a veterinarian.</w:t>
      </w:r>
    </w:p>
    <w:p w14:paraId="18415D59" w14:textId="77777777" w:rsidR="00DD0B53" w:rsidRPr="00A67382" w:rsidRDefault="00DD0B53" w:rsidP="00DD0B53">
      <w:pPr>
        <w:spacing w:after="0" w:line="240" w:lineRule="auto"/>
        <w:rPr>
          <w:rFonts w:ascii="Calibri" w:hAnsi="Calibri" w:cs="Calibri"/>
          <w:sz w:val="22"/>
          <w:szCs w:val="22"/>
        </w:rPr>
      </w:pPr>
    </w:p>
    <w:p w14:paraId="2A80CAAA" w14:textId="00C6A209" w:rsidR="00D8519F" w:rsidRDefault="004B69B1" w:rsidP="00177F55">
      <w:pPr>
        <w:spacing w:after="0" w:line="240" w:lineRule="auto"/>
        <w:ind w:left="720" w:hanging="720"/>
        <w:rPr>
          <w:rFonts w:ascii="Calibri" w:hAnsi="Calibri" w:cs="Calibri"/>
          <w:sz w:val="22"/>
          <w:szCs w:val="22"/>
          <w:lang w:eastAsia="en-AU"/>
        </w:rPr>
      </w:pPr>
      <w:r>
        <w:rPr>
          <w:rFonts w:ascii="Calibri" w:hAnsi="Calibri" w:cs="Calibri"/>
          <w:sz w:val="22"/>
          <w:szCs w:val="22"/>
          <w:lang w:eastAsia="en-AU"/>
        </w:rPr>
        <w:t>19</w:t>
      </w:r>
      <w:r w:rsidR="00E5579F" w:rsidRPr="00F1357A">
        <w:rPr>
          <w:rFonts w:ascii="Calibri" w:hAnsi="Calibri" w:cs="Calibri"/>
          <w:sz w:val="22"/>
          <w:szCs w:val="22"/>
          <w:lang w:eastAsia="en-AU"/>
        </w:rPr>
        <w:tab/>
      </w:r>
      <w:r w:rsidR="00403EEB">
        <w:rPr>
          <w:rFonts w:ascii="Calibri" w:hAnsi="Calibri" w:cs="Calibri"/>
          <w:sz w:val="22"/>
          <w:szCs w:val="22"/>
          <w:lang w:eastAsia="en-AU"/>
        </w:rPr>
        <w:t xml:space="preserve">The Wakatipu </w:t>
      </w:r>
      <w:proofErr w:type="spellStart"/>
      <w:r w:rsidR="00403EEB">
        <w:rPr>
          <w:rFonts w:ascii="Calibri" w:hAnsi="Calibri" w:cs="Calibri"/>
          <w:sz w:val="22"/>
          <w:szCs w:val="22"/>
          <w:lang w:eastAsia="en-AU"/>
        </w:rPr>
        <w:t>DoC</w:t>
      </w:r>
      <w:proofErr w:type="spellEnd"/>
      <w:r w:rsidR="00403EEB">
        <w:rPr>
          <w:rFonts w:ascii="Calibri" w:hAnsi="Calibri" w:cs="Calibri"/>
          <w:sz w:val="22"/>
          <w:szCs w:val="22"/>
          <w:lang w:eastAsia="en-AU"/>
        </w:rPr>
        <w:t xml:space="preserve"> Operations Manager</w:t>
      </w:r>
      <w:r w:rsidR="00B56AB3">
        <w:rPr>
          <w:rFonts w:ascii="Calibri" w:hAnsi="Calibri" w:cs="Calibri"/>
          <w:sz w:val="22"/>
          <w:szCs w:val="22"/>
          <w:lang w:eastAsia="en-AU"/>
        </w:rPr>
        <w:t xml:space="preserve"> (queenstown@doc.govt.nz)</w:t>
      </w:r>
      <w:r w:rsidR="00403EEB">
        <w:rPr>
          <w:rFonts w:ascii="Calibri" w:hAnsi="Calibri" w:cs="Calibri"/>
          <w:sz w:val="22"/>
          <w:szCs w:val="22"/>
          <w:lang w:eastAsia="en-AU"/>
        </w:rPr>
        <w:t xml:space="preserve"> is to be advised </w:t>
      </w:r>
      <w:r w:rsidR="00A90F63">
        <w:rPr>
          <w:rFonts w:ascii="Calibri" w:hAnsi="Calibri" w:cs="Calibri"/>
          <w:sz w:val="22"/>
          <w:szCs w:val="22"/>
          <w:lang w:eastAsia="en-AU"/>
        </w:rPr>
        <w:t xml:space="preserve">by the Authority Holder </w:t>
      </w:r>
      <w:r w:rsidR="00B56AB3">
        <w:rPr>
          <w:rFonts w:ascii="Calibri" w:hAnsi="Calibri" w:cs="Calibri"/>
          <w:sz w:val="22"/>
          <w:szCs w:val="22"/>
          <w:lang w:eastAsia="en-AU"/>
        </w:rPr>
        <w:t xml:space="preserve">within 48 hours </w:t>
      </w:r>
      <w:r w:rsidR="00403EEB">
        <w:rPr>
          <w:rFonts w:ascii="Calibri" w:hAnsi="Calibri" w:cs="Calibri"/>
          <w:sz w:val="22"/>
          <w:szCs w:val="22"/>
          <w:lang w:eastAsia="en-AU"/>
        </w:rPr>
        <w:t>if any lizards should die during the approved activities of catch, transfer or liberate</w:t>
      </w:r>
      <w:r w:rsidR="00B56AB3">
        <w:rPr>
          <w:rFonts w:ascii="Calibri" w:hAnsi="Calibri" w:cs="Calibri"/>
          <w:sz w:val="22"/>
          <w:szCs w:val="22"/>
          <w:lang w:eastAsia="en-AU"/>
        </w:rPr>
        <w:t xml:space="preserve">. </w:t>
      </w:r>
      <w:r w:rsidR="00DE3D4D">
        <w:rPr>
          <w:rFonts w:ascii="Calibri" w:hAnsi="Calibri" w:cs="Calibri"/>
          <w:sz w:val="22"/>
          <w:szCs w:val="22"/>
          <w:lang w:eastAsia="en-AU"/>
        </w:rPr>
        <w:t xml:space="preserve">If required by the Wakatipu </w:t>
      </w:r>
      <w:proofErr w:type="spellStart"/>
      <w:r w:rsidR="00DE3D4D">
        <w:rPr>
          <w:rFonts w:ascii="Calibri" w:hAnsi="Calibri" w:cs="Calibri"/>
          <w:sz w:val="22"/>
          <w:szCs w:val="22"/>
          <w:lang w:eastAsia="en-AU"/>
        </w:rPr>
        <w:t>DoC</w:t>
      </w:r>
      <w:proofErr w:type="spellEnd"/>
      <w:r w:rsidR="00DE3D4D">
        <w:rPr>
          <w:rFonts w:ascii="Calibri" w:hAnsi="Calibri" w:cs="Calibri"/>
          <w:sz w:val="22"/>
          <w:szCs w:val="22"/>
          <w:lang w:eastAsia="en-AU"/>
        </w:rPr>
        <w:t xml:space="preserve"> Operations </w:t>
      </w:r>
      <w:proofErr w:type="gramStart"/>
      <w:r w:rsidR="00DE3D4D">
        <w:rPr>
          <w:rFonts w:ascii="Calibri" w:hAnsi="Calibri" w:cs="Calibri"/>
          <w:sz w:val="22"/>
          <w:szCs w:val="22"/>
          <w:lang w:eastAsia="en-AU"/>
        </w:rPr>
        <w:t>Manager</w:t>
      </w:r>
      <w:proofErr w:type="gramEnd"/>
      <w:r w:rsidR="00DE3D4D">
        <w:rPr>
          <w:rFonts w:ascii="Calibri" w:hAnsi="Calibri" w:cs="Calibri"/>
          <w:sz w:val="22"/>
          <w:szCs w:val="22"/>
          <w:lang w:eastAsia="en-AU"/>
        </w:rPr>
        <w:t xml:space="preserve"> the body </w:t>
      </w:r>
      <w:r w:rsidR="002717E6">
        <w:rPr>
          <w:rFonts w:ascii="Calibri" w:hAnsi="Calibri" w:cs="Calibri"/>
          <w:sz w:val="22"/>
          <w:szCs w:val="22"/>
          <w:lang w:eastAsia="en-AU"/>
        </w:rPr>
        <w:t>shall be sent to Massey University Wildlife Postmortem Service for necropsy</w:t>
      </w:r>
      <w:r w:rsidR="00837751">
        <w:rPr>
          <w:rFonts w:ascii="Calibri" w:hAnsi="Calibri" w:cs="Calibri"/>
          <w:sz w:val="22"/>
          <w:szCs w:val="22"/>
          <w:lang w:eastAsia="en-AU"/>
        </w:rPr>
        <w:t xml:space="preserve"> along with the details of the animal’s history. If the body </w:t>
      </w:r>
      <w:r w:rsidR="005349A9">
        <w:rPr>
          <w:rFonts w:ascii="Calibri" w:hAnsi="Calibri" w:cs="Calibri"/>
          <w:sz w:val="22"/>
          <w:szCs w:val="22"/>
          <w:lang w:eastAsia="en-AU"/>
        </w:rPr>
        <w:t xml:space="preserve">is to be chilled if it </w:t>
      </w:r>
      <w:r w:rsidR="00837751">
        <w:rPr>
          <w:rFonts w:ascii="Calibri" w:hAnsi="Calibri" w:cs="Calibri"/>
          <w:sz w:val="22"/>
          <w:szCs w:val="22"/>
          <w:lang w:eastAsia="en-AU"/>
        </w:rPr>
        <w:t>can be delivered within 72 hours</w:t>
      </w:r>
      <w:r w:rsidR="005349A9">
        <w:rPr>
          <w:rFonts w:ascii="Calibri" w:hAnsi="Calibri" w:cs="Calibri"/>
          <w:sz w:val="22"/>
          <w:szCs w:val="22"/>
          <w:lang w:eastAsia="en-AU"/>
        </w:rPr>
        <w:t xml:space="preserve"> of death or otherwise it shall be frozen. </w:t>
      </w:r>
    </w:p>
    <w:p w14:paraId="11581934" w14:textId="77777777" w:rsidR="00825F89" w:rsidRDefault="00825F89" w:rsidP="00177F55">
      <w:pPr>
        <w:spacing w:after="0" w:line="240" w:lineRule="auto"/>
        <w:ind w:left="720" w:hanging="720"/>
        <w:rPr>
          <w:rFonts w:ascii="Calibri" w:hAnsi="Calibri" w:cs="Calibri"/>
          <w:sz w:val="22"/>
          <w:szCs w:val="22"/>
          <w:lang w:eastAsia="en-AU"/>
        </w:rPr>
      </w:pPr>
    </w:p>
    <w:p w14:paraId="6435B838" w14:textId="64B387EE" w:rsidR="00825F89" w:rsidRDefault="00825F89" w:rsidP="00177F55">
      <w:pPr>
        <w:spacing w:after="0" w:line="240" w:lineRule="auto"/>
        <w:ind w:left="720" w:hanging="720"/>
        <w:rPr>
          <w:rFonts w:ascii="Calibri" w:hAnsi="Calibri" w:cs="Calibri"/>
          <w:sz w:val="22"/>
          <w:szCs w:val="22"/>
          <w:lang w:eastAsia="en-AU"/>
        </w:rPr>
      </w:pPr>
      <w:r>
        <w:rPr>
          <w:rFonts w:ascii="Calibri" w:hAnsi="Calibri" w:cs="Calibri"/>
          <w:sz w:val="22"/>
          <w:szCs w:val="22"/>
          <w:lang w:eastAsia="en-AU"/>
        </w:rPr>
        <w:t>2</w:t>
      </w:r>
      <w:r w:rsidR="004B69B1">
        <w:rPr>
          <w:rFonts w:ascii="Calibri" w:hAnsi="Calibri" w:cs="Calibri"/>
          <w:sz w:val="22"/>
          <w:szCs w:val="22"/>
          <w:lang w:eastAsia="en-AU"/>
        </w:rPr>
        <w:t>0</w:t>
      </w:r>
      <w:r>
        <w:rPr>
          <w:rFonts w:ascii="Calibri" w:hAnsi="Calibri" w:cs="Calibri"/>
          <w:sz w:val="22"/>
          <w:szCs w:val="22"/>
          <w:lang w:eastAsia="en-AU"/>
        </w:rPr>
        <w:tab/>
        <w:t>If required in writing by the Director-General, the Authority Holder must make such improvements to techniques (including catching, handling, releasing, preserving and storing), and take such other steps as directed by the Director-General.</w:t>
      </w:r>
    </w:p>
    <w:p w14:paraId="1075292D" w14:textId="77777777" w:rsidR="00177F55" w:rsidRDefault="00177F55" w:rsidP="00177F55">
      <w:pPr>
        <w:spacing w:after="0" w:line="240" w:lineRule="auto"/>
        <w:ind w:left="720" w:hanging="720"/>
        <w:rPr>
          <w:rFonts w:ascii="Calibri" w:hAnsi="Calibri" w:cs="Calibri"/>
          <w:sz w:val="22"/>
          <w:szCs w:val="22"/>
          <w:lang w:eastAsia="en-AU"/>
        </w:rPr>
      </w:pPr>
    </w:p>
    <w:p w14:paraId="4CA060AE" w14:textId="20E946B0" w:rsidR="00A90F63" w:rsidRPr="00D6603F" w:rsidRDefault="00A90F63" w:rsidP="00177F55">
      <w:pPr>
        <w:spacing w:after="0" w:line="240" w:lineRule="auto"/>
        <w:ind w:left="720" w:hanging="720"/>
        <w:rPr>
          <w:rFonts w:ascii="Calibri" w:hAnsi="Calibri" w:cs="Calibri"/>
          <w:b/>
          <w:bCs/>
          <w:sz w:val="22"/>
          <w:szCs w:val="22"/>
          <w:u w:val="single"/>
          <w:lang w:eastAsia="en-AU"/>
        </w:rPr>
      </w:pPr>
      <w:r w:rsidRPr="00D6603F">
        <w:rPr>
          <w:rFonts w:ascii="Calibri" w:hAnsi="Calibri" w:cs="Calibri"/>
          <w:b/>
          <w:bCs/>
          <w:sz w:val="22"/>
          <w:szCs w:val="22"/>
          <w:u w:val="single"/>
          <w:lang w:eastAsia="en-AU"/>
        </w:rPr>
        <w:t>Liabilities</w:t>
      </w:r>
    </w:p>
    <w:p w14:paraId="18F5E4B4" w14:textId="77777777" w:rsidR="00A90F63" w:rsidRDefault="00A90F63" w:rsidP="00177F55">
      <w:pPr>
        <w:spacing w:after="0" w:line="240" w:lineRule="auto"/>
        <w:ind w:left="720" w:hanging="720"/>
        <w:rPr>
          <w:rFonts w:ascii="Calibri" w:hAnsi="Calibri" w:cs="Calibri"/>
          <w:sz w:val="22"/>
          <w:szCs w:val="22"/>
          <w:lang w:eastAsia="en-AU"/>
        </w:rPr>
      </w:pPr>
    </w:p>
    <w:p w14:paraId="71569B0F" w14:textId="311183AE" w:rsidR="00177F55" w:rsidRDefault="00177F55" w:rsidP="00177F55">
      <w:pPr>
        <w:spacing w:after="0" w:line="240" w:lineRule="auto"/>
        <w:ind w:left="720" w:hanging="720"/>
        <w:rPr>
          <w:rFonts w:ascii="Calibri" w:hAnsi="Calibri" w:cs="Calibri"/>
          <w:sz w:val="22"/>
          <w:szCs w:val="22"/>
          <w:lang w:eastAsia="en-AU"/>
        </w:rPr>
      </w:pPr>
      <w:r>
        <w:rPr>
          <w:rFonts w:ascii="Calibri" w:hAnsi="Calibri" w:cs="Calibri"/>
          <w:sz w:val="22"/>
          <w:szCs w:val="22"/>
          <w:lang w:eastAsia="en-AU"/>
        </w:rPr>
        <w:t>2</w:t>
      </w:r>
      <w:r w:rsidR="004B69B1">
        <w:rPr>
          <w:rFonts w:ascii="Calibri" w:hAnsi="Calibri" w:cs="Calibri"/>
          <w:sz w:val="22"/>
          <w:szCs w:val="22"/>
          <w:lang w:eastAsia="en-AU"/>
        </w:rPr>
        <w:t>1</w:t>
      </w:r>
      <w:r>
        <w:rPr>
          <w:rFonts w:ascii="Calibri" w:hAnsi="Calibri" w:cs="Calibri"/>
          <w:sz w:val="22"/>
          <w:szCs w:val="22"/>
          <w:lang w:eastAsia="en-AU"/>
        </w:rPr>
        <w:tab/>
      </w:r>
      <w:r w:rsidR="00701415">
        <w:rPr>
          <w:rFonts w:ascii="Calibri" w:hAnsi="Calibri" w:cs="Calibri"/>
          <w:sz w:val="22"/>
          <w:szCs w:val="22"/>
          <w:lang w:eastAsia="en-AU"/>
        </w:rPr>
        <w:t>The A</w:t>
      </w:r>
      <w:r w:rsidR="00A90F63">
        <w:rPr>
          <w:rFonts w:ascii="Calibri" w:hAnsi="Calibri" w:cs="Calibri"/>
          <w:sz w:val="22"/>
          <w:szCs w:val="22"/>
          <w:lang w:eastAsia="en-AU"/>
        </w:rPr>
        <w:t>uthority</w:t>
      </w:r>
      <w:r w:rsidR="00701415">
        <w:rPr>
          <w:rFonts w:ascii="Calibri" w:hAnsi="Calibri" w:cs="Calibri"/>
          <w:sz w:val="22"/>
          <w:szCs w:val="22"/>
          <w:lang w:eastAsia="en-AU"/>
        </w:rPr>
        <w:t xml:space="preserve"> Holder</w:t>
      </w:r>
      <w:r w:rsidR="00A90F63">
        <w:rPr>
          <w:rFonts w:ascii="Calibri" w:hAnsi="Calibri" w:cs="Calibri"/>
          <w:sz w:val="22"/>
          <w:szCs w:val="22"/>
          <w:lang w:eastAsia="en-AU"/>
        </w:rPr>
        <w:t xml:space="preserve"> agrees to exercise the Approval at their own risk and releases, to the full extent permitted by law, the Director-General and the Director-General’s employees and agents from all claims and demands of any kind and from all liability which may arise in respect of any accident, damage, or injury occurring to any person or property arising from the Authority Holder’s exercise of the Approval.</w:t>
      </w:r>
    </w:p>
    <w:p w14:paraId="4090528C" w14:textId="77777777" w:rsidR="00A90F63" w:rsidRDefault="00A90F63" w:rsidP="00177F55">
      <w:pPr>
        <w:spacing w:after="0" w:line="240" w:lineRule="auto"/>
        <w:ind w:left="720" w:hanging="720"/>
        <w:rPr>
          <w:rFonts w:ascii="Calibri" w:hAnsi="Calibri" w:cs="Calibri"/>
          <w:sz w:val="22"/>
          <w:szCs w:val="22"/>
          <w:lang w:eastAsia="en-AU"/>
        </w:rPr>
      </w:pPr>
    </w:p>
    <w:p w14:paraId="049C2456" w14:textId="2F49BD75" w:rsidR="00A90F63" w:rsidRPr="00D6603F" w:rsidRDefault="00A90F63" w:rsidP="00177F55">
      <w:pPr>
        <w:spacing w:after="0" w:line="240" w:lineRule="auto"/>
        <w:ind w:left="720" w:hanging="720"/>
        <w:rPr>
          <w:rFonts w:ascii="Calibri" w:hAnsi="Calibri" w:cs="Calibri"/>
          <w:b/>
          <w:bCs/>
          <w:sz w:val="22"/>
          <w:szCs w:val="22"/>
          <w:u w:val="single"/>
          <w:lang w:eastAsia="en-AU"/>
        </w:rPr>
      </w:pPr>
      <w:r w:rsidRPr="00D6603F">
        <w:rPr>
          <w:rFonts w:ascii="Calibri" w:hAnsi="Calibri" w:cs="Calibri"/>
          <w:b/>
          <w:bCs/>
          <w:sz w:val="22"/>
          <w:szCs w:val="22"/>
          <w:u w:val="single"/>
          <w:lang w:eastAsia="en-AU"/>
        </w:rPr>
        <w:t>Revocation</w:t>
      </w:r>
    </w:p>
    <w:p w14:paraId="7A7668B8" w14:textId="77777777" w:rsidR="00A90F63" w:rsidRDefault="00A90F63" w:rsidP="00177F55">
      <w:pPr>
        <w:spacing w:after="0" w:line="240" w:lineRule="auto"/>
        <w:ind w:left="720" w:hanging="720"/>
        <w:rPr>
          <w:rFonts w:ascii="Calibri" w:hAnsi="Calibri" w:cs="Calibri"/>
          <w:sz w:val="22"/>
          <w:szCs w:val="22"/>
          <w:lang w:eastAsia="en-AU"/>
        </w:rPr>
      </w:pPr>
    </w:p>
    <w:p w14:paraId="598D58EB" w14:textId="436F976B" w:rsidR="00A90F63" w:rsidRPr="00F1357A" w:rsidRDefault="00A90F63" w:rsidP="00584F0A">
      <w:pPr>
        <w:pStyle w:val="ListParagraph"/>
        <w:numPr>
          <w:ilvl w:val="0"/>
          <w:numId w:val="126"/>
        </w:numPr>
        <w:spacing w:after="0" w:line="240" w:lineRule="auto"/>
        <w:ind w:left="709" w:hanging="709"/>
        <w:rPr>
          <w:rFonts w:ascii="Calibri" w:hAnsi="Calibri" w:cs="Calibri"/>
          <w:sz w:val="22"/>
          <w:szCs w:val="22"/>
          <w:lang w:eastAsia="en-AU"/>
        </w:rPr>
      </w:pPr>
      <w:r w:rsidRPr="00F1357A">
        <w:rPr>
          <w:rFonts w:ascii="Calibri" w:hAnsi="Calibri" w:cs="Calibri"/>
          <w:sz w:val="22"/>
          <w:szCs w:val="22"/>
          <w:lang w:eastAsia="en-AU"/>
        </w:rPr>
        <w:t>The Director General may revoke this Approval at any time in respect of the whole or any part (pursuant to clause 7(4) of Schedule 7 of the Fast-Track Approvals Act 2024) if:</w:t>
      </w:r>
    </w:p>
    <w:p w14:paraId="188BBA1D" w14:textId="77777777" w:rsidR="00A90F63" w:rsidRDefault="00A90F63" w:rsidP="00F44550">
      <w:pPr>
        <w:pStyle w:val="ListParagraph"/>
        <w:spacing w:after="0" w:line="240" w:lineRule="auto"/>
        <w:rPr>
          <w:rFonts w:ascii="Calibri" w:hAnsi="Calibri" w:cs="Calibri"/>
          <w:sz w:val="22"/>
          <w:szCs w:val="22"/>
          <w:lang w:eastAsia="en-AU"/>
        </w:rPr>
      </w:pPr>
    </w:p>
    <w:p w14:paraId="36B98312" w14:textId="0478FF81" w:rsidR="00F44550" w:rsidRDefault="00F44550" w:rsidP="00584F0A">
      <w:pPr>
        <w:pStyle w:val="ListParagraph"/>
        <w:numPr>
          <w:ilvl w:val="3"/>
          <w:numId w:val="86"/>
        </w:numPr>
        <w:spacing w:after="0" w:line="240" w:lineRule="auto"/>
        <w:ind w:left="1418"/>
        <w:rPr>
          <w:rFonts w:ascii="Calibri" w:hAnsi="Calibri" w:cs="Calibri"/>
          <w:sz w:val="22"/>
          <w:szCs w:val="22"/>
          <w:lang w:eastAsia="en-AU"/>
        </w:rPr>
      </w:pPr>
      <w:r>
        <w:rPr>
          <w:rFonts w:ascii="Calibri" w:hAnsi="Calibri" w:cs="Calibri"/>
          <w:sz w:val="22"/>
          <w:szCs w:val="22"/>
          <w:lang w:eastAsia="en-AU"/>
        </w:rPr>
        <w:t>The Authority Holder breaches any of the conditions of this Approval; or</w:t>
      </w:r>
    </w:p>
    <w:p w14:paraId="2738E96F" w14:textId="0CB5CA61" w:rsidR="00F44550" w:rsidRDefault="00F44550" w:rsidP="00584F0A">
      <w:pPr>
        <w:pStyle w:val="ListParagraph"/>
        <w:numPr>
          <w:ilvl w:val="3"/>
          <w:numId w:val="86"/>
        </w:numPr>
        <w:spacing w:after="0" w:line="240" w:lineRule="auto"/>
        <w:ind w:left="1418"/>
        <w:rPr>
          <w:rFonts w:ascii="Calibri" w:hAnsi="Calibri" w:cs="Calibri"/>
          <w:sz w:val="22"/>
          <w:szCs w:val="22"/>
          <w:lang w:eastAsia="en-AU"/>
        </w:rPr>
      </w:pPr>
      <w:r>
        <w:rPr>
          <w:rFonts w:ascii="Calibri" w:hAnsi="Calibri" w:cs="Calibri"/>
          <w:sz w:val="22"/>
          <w:szCs w:val="22"/>
          <w:lang w:eastAsia="en-AU"/>
        </w:rPr>
        <w:t>In the Director-General’s opinion, the carrying out of the Approval has caused or is likely to cause any unforeseen or unacceptable effects on lizards</w:t>
      </w:r>
      <w:r w:rsidR="00A62C66">
        <w:rPr>
          <w:rFonts w:ascii="Calibri" w:hAnsi="Calibri" w:cs="Calibri"/>
          <w:sz w:val="22"/>
          <w:szCs w:val="22"/>
          <w:lang w:eastAsia="en-AU"/>
        </w:rPr>
        <w:t>.</w:t>
      </w:r>
    </w:p>
    <w:p w14:paraId="5BDE529B" w14:textId="77777777" w:rsidR="00A62C66" w:rsidRDefault="00A62C66" w:rsidP="00A62C66">
      <w:pPr>
        <w:spacing w:after="0" w:line="240" w:lineRule="auto"/>
        <w:rPr>
          <w:rFonts w:ascii="Calibri" w:hAnsi="Calibri" w:cs="Calibri"/>
          <w:sz w:val="22"/>
          <w:szCs w:val="22"/>
          <w:lang w:eastAsia="en-AU"/>
        </w:rPr>
      </w:pPr>
    </w:p>
    <w:p w14:paraId="72EB686E" w14:textId="067BF122" w:rsidR="00A62C66" w:rsidRPr="00F1357A" w:rsidRDefault="00A62C66" w:rsidP="00F1357A">
      <w:pPr>
        <w:spacing w:after="0" w:line="240" w:lineRule="auto"/>
        <w:ind w:left="720"/>
        <w:rPr>
          <w:rFonts w:ascii="Calibri" w:hAnsi="Calibri" w:cs="Calibri"/>
          <w:sz w:val="22"/>
          <w:szCs w:val="22"/>
          <w:lang w:eastAsia="en-AU"/>
        </w:rPr>
      </w:pPr>
      <w:r>
        <w:rPr>
          <w:rFonts w:ascii="Calibri" w:hAnsi="Calibri" w:cs="Calibri"/>
          <w:sz w:val="22"/>
          <w:szCs w:val="22"/>
          <w:lang w:eastAsia="en-AU"/>
        </w:rPr>
        <w:t>If the Director-General intends to revoke this Approval in whole or in part, the Director-General must give the Approval Holder such prior notice as is reasonable and necessary in the circumstances.</w:t>
      </w:r>
    </w:p>
    <w:p w14:paraId="2C007E16" w14:textId="77777777" w:rsidR="00D8519F" w:rsidRDefault="00D8519F" w:rsidP="00466837">
      <w:pPr>
        <w:spacing w:after="0" w:line="240" w:lineRule="auto"/>
        <w:rPr>
          <w:rFonts w:ascii="Calibri" w:hAnsi="Calibri" w:cs="Calibri"/>
          <w:b/>
          <w:bCs/>
          <w:sz w:val="22"/>
          <w:szCs w:val="22"/>
          <w:u w:val="single"/>
        </w:rPr>
      </w:pPr>
    </w:p>
    <w:p w14:paraId="5497E62F" w14:textId="4572AD77" w:rsidR="00005E67" w:rsidRDefault="00005E67" w:rsidP="00466837">
      <w:pPr>
        <w:spacing w:after="0" w:line="240" w:lineRule="auto"/>
        <w:rPr>
          <w:rFonts w:ascii="Calibri" w:hAnsi="Calibri" w:cs="Calibri"/>
          <w:b/>
          <w:bCs/>
          <w:sz w:val="22"/>
          <w:szCs w:val="22"/>
          <w:u w:val="single"/>
        </w:rPr>
      </w:pPr>
      <w:r>
        <w:rPr>
          <w:rFonts w:ascii="Calibri" w:hAnsi="Calibri" w:cs="Calibri"/>
          <w:b/>
          <w:bCs/>
          <w:sz w:val="22"/>
          <w:szCs w:val="22"/>
          <w:u w:val="single"/>
        </w:rPr>
        <w:t>Variation</w:t>
      </w:r>
    </w:p>
    <w:p w14:paraId="39AFFD8A" w14:textId="77777777" w:rsidR="00005E67" w:rsidRDefault="00005E67" w:rsidP="00466837">
      <w:pPr>
        <w:spacing w:after="0" w:line="240" w:lineRule="auto"/>
        <w:rPr>
          <w:rFonts w:ascii="Calibri" w:hAnsi="Calibri" w:cs="Calibri"/>
          <w:b/>
          <w:bCs/>
          <w:sz w:val="22"/>
          <w:szCs w:val="22"/>
          <w:u w:val="single"/>
        </w:rPr>
      </w:pPr>
    </w:p>
    <w:p w14:paraId="4DF8BBF7" w14:textId="43290FBF" w:rsidR="00005E67" w:rsidRPr="00F1357A" w:rsidRDefault="00005E67" w:rsidP="00584F0A">
      <w:pPr>
        <w:pStyle w:val="ListParagraph"/>
        <w:numPr>
          <w:ilvl w:val="0"/>
          <w:numId w:val="126"/>
        </w:numPr>
        <w:spacing w:after="0" w:line="240" w:lineRule="auto"/>
        <w:ind w:left="709" w:hanging="720"/>
        <w:rPr>
          <w:rFonts w:ascii="Calibri" w:hAnsi="Calibri" w:cs="Calibri"/>
          <w:sz w:val="22"/>
          <w:szCs w:val="22"/>
        </w:rPr>
      </w:pPr>
      <w:r w:rsidRPr="00F1357A">
        <w:rPr>
          <w:rFonts w:ascii="Calibri" w:hAnsi="Calibri" w:cs="Calibri"/>
          <w:sz w:val="22"/>
          <w:szCs w:val="22"/>
        </w:rPr>
        <w:t>The Authority Holder may apply to the Director-General for variations to this Approval in accordance with clause 7(2) of Schedule 7 of the Fast-Track Approvals Act 2024.</w:t>
      </w:r>
    </w:p>
    <w:p w14:paraId="71040B0E" w14:textId="77777777" w:rsidR="0039637C" w:rsidRDefault="0039637C" w:rsidP="0039637C">
      <w:pPr>
        <w:spacing w:after="0" w:line="240" w:lineRule="auto"/>
        <w:rPr>
          <w:rFonts w:ascii="Calibri" w:hAnsi="Calibri" w:cs="Calibri"/>
          <w:sz w:val="22"/>
          <w:szCs w:val="22"/>
        </w:rPr>
      </w:pPr>
    </w:p>
    <w:p w14:paraId="1503F406" w14:textId="77777777" w:rsidR="004B69B1" w:rsidRDefault="004B69B1" w:rsidP="0039637C">
      <w:pPr>
        <w:spacing w:after="0" w:line="240" w:lineRule="auto"/>
        <w:rPr>
          <w:rFonts w:ascii="Calibri" w:hAnsi="Calibri" w:cs="Calibri"/>
          <w:sz w:val="22"/>
          <w:szCs w:val="22"/>
        </w:rPr>
      </w:pPr>
    </w:p>
    <w:p w14:paraId="74669D42" w14:textId="77777777" w:rsidR="004B69B1" w:rsidRDefault="004B69B1" w:rsidP="0039637C">
      <w:pPr>
        <w:spacing w:after="0" w:line="240" w:lineRule="auto"/>
        <w:rPr>
          <w:rFonts w:ascii="Calibri" w:hAnsi="Calibri" w:cs="Calibri"/>
          <w:sz w:val="22"/>
          <w:szCs w:val="22"/>
        </w:rPr>
      </w:pPr>
    </w:p>
    <w:p w14:paraId="41FE6D1E" w14:textId="77777777" w:rsidR="004B69B1" w:rsidRDefault="004B69B1" w:rsidP="0039637C">
      <w:pPr>
        <w:spacing w:after="0" w:line="240" w:lineRule="auto"/>
        <w:rPr>
          <w:rFonts w:ascii="Calibri" w:hAnsi="Calibri" w:cs="Calibri"/>
          <w:sz w:val="22"/>
          <w:szCs w:val="22"/>
        </w:rPr>
      </w:pPr>
    </w:p>
    <w:p w14:paraId="413368BB" w14:textId="7AB850C5" w:rsidR="0039637C" w:rsidRPr="00F1357A" w:rsidRDefault="0039637C" w:rsidP="0039637C">
      <w:pPr>
        <w:spacing w:after="0" w:line="240" w:lineRule="auto"/>
        <w:rPr>
          <w:rFonts w:ascii="Calibri" w:hAnsi="Calibri" w:cs="Calibri"/>
          <w:b/>
          <w:bCs/>
          <w:sz w:val="22"/>
          <w:szCs w:val="22"/>
          <w:u w:val="single"/>
        </w:rPr>
      </w:pPr>
      <w:r w:rsidRPr="00F1357A">
        <w:rPr>
          <w:rFonts w:ascii="Calibri" w:hAnsi="Calibri" w:cs="Calibri"/>
          <w:b/>
          <w:bCs/>
          <w:sz w:val="22"/>
          <w:szCs w:val="22"/>
          <w:u w:val="single"/>
        </w:rPr>
        <w:lastRenderedPageBreak/>
        <w:t>Compliance</w:t>
      </w:r>
    </w:p>
    <w:p w14:paraId="29E71F01" w14:textId="77777777" w:rsidR="0039637C" w:rsidRDefault="0039637C" w:rsidP="0039637C">
      <w:pPr>
        <w:spacing w:after="0" w:line="240" w:lineRule="auto"/>
        <w:rPr>
          <w:rFonts w:ascii="Calibri" w:hAnsi="Calibri" w:cs="Calibri"/>
          <w:sz w:val="22"/>
          <w:szCs w:val="22"/>
        </w:rPr>
      </w:pPr>
    </w:p>
    <w:p w14:paraId="0F1910AC" w14:textId="6181280F" w:rsidR="0039637C" w:rsidRPr="00F1357A" w:rsidRDefault="00B717C6" w:rsidP="00584F0A">
      <w:pPr>
        <w:pStyle w:val="ListParagraph"/>
        <w:numPr>
          <w:ilvl w:val="0"/>
          <w:numId w:val="126"/>
        </w:numPr>
        <w:spacing w:after="0" w:line="240" w:lineRule="auto"/>
        <w:ind w:left="709" w:hanging="720"/>
        <w:rPr>
          <w:rFonts w:ascii="Calibri" w:hAnsi="Calibri" w:cs="Calibri"/>
          <w:sz w:val="22"/>
          <w:szCs w:val="22"/>
        </w:rPr>
      </w:pPr>
      <w:r w:rsidRPr="00F1357A">
        <w:rPr>
          <w:rFonts w:ascii="Calibri" w:hAnsi="Calibri" w:cs="Calibri"/>
          <w:sz w:val="22"/>
          <w:szCs w:val="22"/>
        </w:rPr>
        <w:t>The Authority Holder must comply with all statutes, bylaws, and regulations, and all notices, directions, and requisitions of the Director-General and any competent authority relating to the exercise of the Approval.</w:t>
      </w:r>
    </w:p>
    <w:p w14:paraId="4F4D3F45" w14:textId="77777777" w:rsidR="00B717C6" w:rsidRDefault="00B717C6" w:rsidP="00B717C6">
      <w:pPr>
        <w:spacing w:after="0" w:line="240" w:lineRule="auto"/>
        <w:rPr>
          <w:rFonts w:ascii="Calibri" w:hAnsi="Calibri" w:cs="Calibri"/>
          <w:sz w:val="22"/>
          <w:szCs w:val="22"/>
        </w:rPr>
      </w:pPr>
    </w:p>
    <w:p w14:paraId="38844BC0" w14:textId="5450B6ED" w:rsidR="00C6168E" w:rsidRPr="00F1357A" w:rsidRDefault="00C6168E" w:rsidP="00B717C6">
      <w:pPr>
        <w:spacing w:after="0" w:line="240" w:lineRule="auto"/>
        <w:rPr>
          <w:rFonts w:ascii="Calibri" w:hAnsi="Calibri" w:cs="Calibri"/>
          <w:b/>
          <w:bCs/>
          <w:sz w:val="22"/>
          <w:szCs w:val="22"/>
          <w:u w:val="single"/>
        </w:rPr>
      </w:pPr>
      <w:r w:rsidRPr="00F1357A">
        <w:rPr>
          <w:rFonts w:ascii="Calibri" w:hAnsi="Calibri" w:cs="Calibri"/>
          <w:b/>
          <w:bCs/>
          <w:sz w:val="22"/>
          <w:szCs w:val="22"/>
          <w:u w:val="single"/>
        </w:rPr>
        <w:t>Incidental Discovery</w:t>
      </w:r>
    </w:p>
    <w:p w14:paraId="672D0235" w14:textId="77777777" w:rsidR="00C6168E" w:rsidRDefault="00C6168E" w:rsidP="00B717C6">
      <w:pPr>
        <w:spacing w:after="0" w:line="240" w:lineRule="auto"/>
        <w:rPr>
          <w:rFonts w:ascii="Calibri" w:hAnsi="Calibri" w:cs="Calibri"/>
          <w:sz w:val="22"/>
          <w:szCs w:val="22"/>
        </w:rPr>
      </w:pPr>
    </w:p>
    <w:p w14:paraId="3486A6C3" w14:textId="53D6AF92" w:rsidR="00C6168E" w:rsidRDefault="00C6168E" w:rsidP="00584F0A">
      <w:pPr>
        <w:pStyle w:val="ListParagraph"/>
        <w:numPr>
          <w:ilvl w:val="0"/>
          <w:numId w:val="126"/>
        </w:numPr>
        <w:spacing w:after="0" w:line="240" w:lineRule="auto"/>
        <w:ind w:left="709" w:hanging="720"/>
        <w:rPr>
          <w:rFonts w:ascii="Calibri" w:hAnsi="Calibri" w:cs="Calibri"/>
          <w:sz w:val="22"/>
          <w:szCs w:val="22"/>
          <w:lang w:eastAsia="en-AU"/>
        </w:rPr>
      </w:pPr>
      <w:r w:rsidRPr="00F1357A">
        <w:rPr>
          <w:rFonts w:ascii="Calibri" w:hAnsi="Calibri" w:cs="Calibri"/>
          <w:sz w:val="22"/>
          <w:szCs w:val="22"/>
          <w:lang w:eastAsia="en-AU"/>
        </w:rPr>
        <w:t>The Department of Conservation’s local Operations Manager is to be contacted immediately for further advise if species of protected wildlife other than McCann’s skink (</w:t>
      </w:r>
      <w:proofErr w:type="spellStart"/>
      <w:r w:rsidRPr="00F1357A">
        <w:rPr>
          <w:rFonts w:ascii="Calibri" w:hAnsi="Calibri" w:cs="Calibri"/>
          <w:sz w:val="22"/>
          <w:szCs w:val="22"/>
          <w:lang w:eastAsia="en-AU"/>
        </w:rPr>
        <w:t>Oligosoma</w:t>
      </w:r>
      <w:proofErr w:type="spellEnd"/>
      <w:r w:rsidRPr="00F1357A">
        <w:rPr>
          <w:rFonts w:ascii="Calibri" w:hAnsi="Calibri" w:cs="Calibri"/>
          <w:sz w:val="22"/>
          <w:szCs w:val="22"/>
          <w:lang w:eastAsia="en-AU"/>
        </w:rPr>
        <w:t xml:space="preserve"> </w:t>
      </w:r>
      <w:proofErr w:type="spellStart"/>
      <w:r w:rsidRPr="00F1357A">
        <w:rPr>
          <w:rFonts w:ascii="Calibri" w:hAnsi="Calibri" w:cs="Calibri"/>
          <w:sz w:val="22"/>
          <w:szCs w:val="22"/>
          <w:lang w:eastAsia="en-AU"/>
        </w:rPr>
        <w:t>maccanni</w:t>
      </w:r>
      <w:proofErr w:type="spellEnd"/>
      <w:r w:rsidRPr="00F1357A">
        <w:rPr>
          <w:rFonts w:ascii="Calibri" w:hAnsi="Calibri" w:cs="Calibri"/>
          <w:sz w:val="22"/>
          <w:szCs w:val="22"/>
          <w:lang w:eastAsia="en-AU"/>
        </w:rPr>
        <w:t>), Tussock skink (</w:t>
      </w:r>
      <w:proofErr w:type="spellStart"/>
      <w:r w:rsidRPr="00F1357A">
        <w:rPr>
          <w:rFonts w:ascii="Calibri" w:hAnsi="Calibri" w:cs="Calibri"/>
          <w:sz w:val="22"/>
          <w:szCs w:val="22"/>
          <w:lang w:eastAsia="en-AU"/>
        </w:rPr>
        <w:t>Oligosoma</w:t>
      </w:r>
      <w:proofErr w:type="spellEnd"/>
      <w:r w:rsidRPr="00F1357A">
        <w:rPr>
          <w:rFonts w:ascii="Calibri" w:hAnsi="Calibri" w:cs="Calibri"/>
          <w:sz w:val="22"/>
          <w:szCs w:val="22"/>
          <w:lang w:eastAsia="en-AU"/>
        </w:rPr>
        <w:t xml:space="preserve"> </w:t>
      </w:r>
      <w:proofErr w:type="spellStart"/>
      <w:r w:rsidRPr="00F1357A">
        <w:rPr>
          <w:rFonts w:ascii="Calibri" w:hAnsi="Calibri" w:cs="Calibri"/>
          <w:sz w:val="22"/>
          <w:szCs w:val="22"/>
          <w:lang w:eastAsia="en-AU"/>
        </w:rPr>
        <w:t>chionochlosens</w:t>
      </w:r>
      <w:proofErr w:type="spellEnd"/>
      <w:r w:rsidRPr="00F1357A">
        <w:rPr>
          <w:rFonts w:ascii="Calibri" w:hAnsi="Calibri" w:cs="Calibri"/>
          <w:sz w:val="22"/>
          <w:szCs w:val="22"/>
          <w:lang w:eastAsia="en-AU"/>
        </w:rPr>
        <w:t>) and Mountain beech gecko (</w:t>
      </w:r>
      <w:proofErr w:type="spellStart"/>
      <w:r w:rsidRPr="00F1357A">
        <w:rPr>
          <w:rFonts w:ascii="Calibri" w:hAnsi="Calibri" w:cs="Calibri"/>
          <w:sz w:val="22"/>
          <w:szCs w:val="22"/>
          <w:lang w:eastAsia="en-AU"/>
        </w:rPr>
        <w:t>Woodworthia</w:t>
      </w:r>
      <w:proofErr w:type="spellEnd"/>
      <w:r w:rsidRPr="00F1357A">
        <w:rPr>
          <w:rFonts w:ascii="Calibri" w:hAnsi="Calibri" w:cs="Calibri"/>
          <w:sz w:val="22"/>
          <w:szCs w:val="22"/>
          <w:lang w:eastAsia="en-AU"/>
        </w:rPr>
        <w:t xml:space="preserve"> “south-western”) are located within the footprint of the planned development stage or within the release site. A separate application to catch alive, liberate or kill non-authorised species may be required.</w:t>
      </w:r>
    </w:p>
    <w:p w14:paraId="0FF03B96" w14:textId="77777777" w:rsidR="00C6168E" w:rsidRDefault="00C6168E" w:rsidP="00D522CE">
      <w:pPr>
        <w:spacing w:after="0" w:line="240" w:lineRule="auto"/>
        <w:ind w:left="-360"/>
        <w:rPr>
          <w:rFonts w:ascii="Calibri" w:hAnsi="Calibri" w:cs="Calibri"/>
          <w:sz w:val="22"/>
          <w:szCs w:val="22"/>
          <w:lang w:eastAsia="en-AU"/>
        </w:rPr>
      </w:pPr>
    </w:p>
    <w:p w14:paraId="55E546B2" w14:textId="71334D57" w:rsidR="00D522CE" w:rsidRPr="00F1357A" w:rsidRDefault="00D522CE" w:rsidP="00F1357A">
      <w:pPr>
        <w:spacing w:after="0" w:line="240" w:lineRule="auto"/>
        <w:rPr>
          <w:rFonts w:ascii="Calibri" w:hAnsi="Calibri" w:cs="Calibri"/>
          <w:b/>
          <w:bCs/>
          <w:sz w:val="22"/>
          <w:szCs w:val="22"/>
          <w:u w:val="single"/>
          <w:lang w:eastAsia="en-AU"/>
        </w:rPr>
      </w:pPr>
      <w:r w:rsidRPr="00F1357A">
        <w:rPr>
          <w:rFonts w:ascii="Calibri" w:hAnsi="Calibri" w:cs="Calibri"/>
          <w:b/>
          <w:bCs/>
          <w:sz w:val="22"/>
          <w:szCs w:val="22"/>
          <w:u w:val="single"/>
          <w:lang w:eastAsia="en-AU"/>
        </w:rPr>
        <w:t>Reporting</w:t>
      </w:r>
    </w:p>
    <w:p w14:paraId="040F1CD9" w14:textId="77777777" w:rsidR="00D522CE" w:rsidRPr="00F1357A" w:rsidRDefault="00D522CE" w:rsidP="00F1357A">
      <w:pPr>
        <w:spacing w:after="0" w:line="240" w:lineRule="auto"/>
        <w:ind w:left="-360"/>
        <w:rPr>
          <w:rFonts w:ascii="Calibri" w:hAnsi="Calibri" w:cs="Calibri"/>
          <w:sz w:val="22"/>
          <w:szCs w:val="22"/>
          <w:lang w:eastAsia="en-AU"/>
        </w:rPr>
      </w:pPr>
    </w:p>
    <w:p w14:paraId="54762783" w14:textId="5079E496" w:rsidR="00C6168E" w:rsidRDefault="006E6B1D" w:rsidP="00584F0A">
      <w:pPr>
        <w:pStyle w:val="ListParagraph"/>
        <w:numPr>
          <w:ilvl w:val="0"/>
          <w:numId w:val="126"/>
        </w:numPr>
        <w:spacing w:after="0" w:line="240" w:lineRule="auto"/>
        <w:ind w:left="567" w:hanging="567"/>
        <w:rPr>
          <w:rFonts w:ascii="Calibri" w:hAnsi="Calibri" w:cs="Calibri"/>
          <w:sz w:val="22"/>
          <w:szCs w:val="22"/>
          <w:lang w:eastAsia="en-AU"/>
        </w:rPr>
      </w:pPr>
      <w:r>
        <w:rPr>
          <w:rFonts w:ascii="Calibri" w:hAnsi="Calibri" w:cs="Calibri"/>
          <w:sz w:val="22"/>
          <w:szCs w:val="22"/>
          <w:lang w:eastAsia="en-AU"/>
        </w:rPr>
        <w:t xml:space="preserve">A report summarising the outcomes of lizard salvaging must be submitted in writing to the </w:t>
      </w:r>
      <w:proofErr w:type="spellStart"/>
      <w:r>
        <w:rPr>
          <w:rFonts w:ascii="Calibri" w:hAnsi="Calibri" w:cs="Calibri"/>
          <w:sz w:val="22"/>
          <w:szCs w:val="22"/>
          <w:lang w:eastAsia="en-AU"/>
        </w:rPr>
        <w:t>DoC</w:t>
      </w:r>
      <w:proofErr w:type="spellEnd"/>
      <w:r>
        <w:rPr>
          <w:rFonts w:ascii="Calibri" w:hAnsi="Calibri" w:cs="Calibri"/>
          <w:sz w:val="22"/>
          <w:szCs w:val="22"/>
          <w:lang w:eastAsia="en-AU"/>
        </w:rPr>
        <w:t xml:space="preserve"> Operations Manager for Wakatipu (</w:t>
      </w:r>
      <w:hyperlink r:id="rId22" w:history="1">
        <w:r w:rsidRPr="006E6B1D">
          <w:rPr>
            <w:rStyle w:val="Hyperlink"/>
            <w:rFonts w:ascii="Calibri" w:hAnsi="Calibri" w:cs="Calibri"/>
            <w:sz w:val="22"/>
            <w:szCs w:val="22"/>
            <w:lang w:eastAsia="en-AU"/>
          </w:rPr>
          <w:t>queenstown@doc.govt.nz</w:t>
        </w:r>
        <w:r w:rsidRPr="007A3A65">
          <w:rPr>
            <w:rStyle w:val="Hyperlink"/>
            <w:rFonts w:ascii="Calibri" w:hAnsi="Calibri" w:cs="Calibri"/>
            <w:sz w:val="22"/>
            <w:szCs w:val="22"/>
            <w:lang w:eastAsia="en-AU"/>
          </w:rPr>
          <w:t>)within</w:t>
        </w:r>
      </w:hyperlink>
      <w:r>
        <w:rPr>
          <w:rFonts w:ascii="Calibri" w:hAnsi="Calibri" w:cs="Calibri"/>
          <w:sz w:val="22"/>
          <w:szCs w:val="22"/>
          <w:lang w:eastAsia="en-AU"/>
        </w:rPr>
        <w:t xml:space="preserve"> three months of the salvage being completed</w:t>
      </w:r>
      <w:r w:rsidR="009F58B1">
        <w:rPr>
          <w:rFonts w:ascii="Calibri" w:hAnsi="Calibri" w:cs="Calibri"/>
          <w:sz w:val="22"/>
          <w:szCs w:val="22"/>
          <w:lang w:eastAsia="en-AU"/>
        </w:rPr>
        <w:t>. Each report must include:</w:t>
      </w:r>
    </w:p>
    <w:p w14:paraId="47781674" w14:textId="77777777" w:rsidR="009F58B1" w:rsidRDefault="009F58B1" w:rsidP="009F58B1">
      <w:pPr>
        <w:pStyle w:val="ListParagraph"/>
        <w:spacing w:after="0" w:line="240" w:lineRule="auto"/>
        <w:ind w:left="360"/>
        <w:rPr>
          <w:rFonts w:ascii="Calibri" w:hAnsi="Calibri" w:cs="Calibri"/>
          <w:sz w:val="22"/>
          <w:szCs w:val="22"/>
          <w:lang w:eastAsia="en-AU"/>
        </w:rPr>
      </w:pPr>
    </w:p>
    <w:p w14:paraId="767727E2" w14:textId="50DAC77B" w:rsidR="009F58B1" w:rsidRDefault="009F58B1" w:rsidP="00584F0A">
      <w:pPr>
        <w:pStyle w:val="ListParagraph"/>
        <w:numPr>
          <w:ilvl w:val="0"/>
          <w:numId w:val="119"/>
        </w:numPr>
        <w:spacing w:after="0" w:line="240" w:lineRule="auto"/>
        <w:ind w:left="993"/>
        <w:rPr>
          <w:rFonts w:ascii="Calibri" w:hAnsi="Calibri" w:cs="Calibri"/>
          <w:sz w:val="22"/>
          <w:szCs w:val="22"/>
          <w:lang w:eastAsia="en-AU"/>
        </w:rPr>
      </w:pPr>
      <w:r>
        <w:rPr>
          <w:rFonts w:ascii="Calibri" w:hAnsi="Calibri" w:cs="Calibri"/>
          <w:sz w:val="22"/>
          <w:szCs w:val="22"/>
          <w:lang w:eastAsia="en-AU"/>
        </w:rPr>
        <w:t>The Project name</w:t>
      </w:r>
    </w:p>
    <w:p w14:paraId="6A48D250" w14:textId="7AB5E819" w:rsidR="009F58B1" w:rsidRDefault="009F58B1" w:rsidP="00584F0A">
      <w:pPr>
        <w:pStyle w:val="ListParagraph"/>
        <w:numPr>
          <w:ilvl w:val="0"/>
          <w:numId w:val="119"/>
        </w:numPr>
        <w:spacing w:after="0" w:line="240" w:lineRule="auto"/>
        <w:ind w:left="993"/>
        <w:rPr>
          <w:rFonts w:ascii="Calibri" w:hAnsi="Calibri" w:cs="Calibri"/>
          <w:sz w:val="22"/>
          <w:szCs w:val="22"/>
          <w:lang w:eastAsia="en-AU"/>
        </w:rPr>
      </w:pPr>
      <w:r>
        <w:rPr>
          <w:rFonts w:ascii="Calibri" w:hAnsi="Calibri" w:cs="Calibri"/>
          <w:sz w:val="22"/>
          <w:szCs w:val="22"/>
          <w:lang w:eastAsia="en-AU"/>
        </w:rPr>
        <w:t>The species and number of any animals collected and released</w:t>
      </w:r>
    </w:p>
    <w:p w14:paraId="27A86408" w14:textId="73ED3FE4" w:rsidR="009F58B1" w:rsidRDefault="009F58B1" w:rsidP="00584F0A">
      <w:pPr>
        <w:pStyle w:val="ListParagraph"/>
        <w:numPr>
          <w:ilvl w:val="0"/>
          <w:numId w:val="119"/>
        </w:numPr>
        <w:spacing w:after="0" w:line="240" w:lineRule="auto"/>
        <w:ind w:left="993"/>
        <w:rPr>
          <w:rFonts w:ascii="Calibri" w:hAnsi="Calibri" w:cs="Calibri"/>
          <w:sz w:val="22"/>
          <w:szCs w:val="22"/>
          <w:lang w:eastAsia="en-AU"/>
        </w:rPr>
      </w:pPr>
      <w:r>
        <w:rPr>
          <w:rFonts w:ascii="Calibri" w:hAnsi="Calibri" w:cs="Calibri"/>
          <w:sz w:val="22"/>
          <w:szCs w:val="22"/>
          <w:lang w:eastAsia="en-AU"/>
        </w:rPr>
        <w:t>The GPS location (or a detailed map) of the collection point(s) and release point(s)</w:t>
      </w:r>
    </w:p>
    <w:p w14:paraId="6A6C6E10" w14:textId="5EF5FFB9" w:rsidR="009F58B1" w:rsidRDefault="009F58B1" w:rsidP="00584F0A">
      <w:pPr>
        <w:pStyle w:val="ListParagraph"/>
        <w:numPr>
          <w:ilvl w:val="0"/>
          <w:numId w:val="119"/>
        </w:numPr>
        <w:spacing w:after="0" w:line="240" w:lineRule="auto"/>
        <w:ind w:left="993"/>
        <w:rPr>
          <w:rFonts w:ascii="Calibri" w:hAnsi="Calibri" w:cs="Calibri"/>
          <w:sz w:val="22"/>
          <w:szCs w:val="22"/>
          <w:lang w:eastAsia="en-AU"/>
        </w:rPr>
      </w:pPr>
      <w:r>
        <w:rPr>
          <w:rFonts w:ascii="Calibri" w:hAnsi="Calibri" w:cs="Calibri"/>
          <w:sz w:val="22"/>
          <w:szCs w:val="22"/>
          <w:lang w:eastAsia="en-AU"/>
        </w:rPr>
        <w:t>The results of all surveys, monitoring or research; and</w:t>
      </w:r>
    </w:p>
    <w:p w14:paraId="6D25AF19" w14:textId="0A27A9D1" w:rsidR="009F58B1" w:rsidRDefault="009F58B1" w:rsidP="00584F0A">
      <w:pPr>
        <w:pStyle w:val="ListParagraph"/>
        <w:numPr>
          <w:ilvl w:val="0"/>
          <w:numId w:val="119"/>
        </w:numPr>
        <w:spacing w:after="0" w:line="240" w:lineRule="auto"/>
        <w:ind w:left="993"/>
        <w:rPr>
          <w:rFonts w:ascii="Calibri" w:hAnsi="Calibri" w:cs="Calibri"/>
          <w:sz w:val="22"/>
          <w:szCs w:val="22"/>
          <w:lang w:eastAsia="en-AU"/>
        </w:rPr>
      </w:pPr>
      <w:r>
        <w:rPr>
          <w:rFonts w:ascii="Calibri" w:hAnsi="Calibri" w:cs="Calibri"/>
          <w:sz w:val="22"/>
          <w:szCs w:val="22"/>
          <w:lang w:eastAsia="en-AU"/>
        </w:rPr>
        <w:t xml:space="preserve">A </w:t>
      </w:r>
      <w:r w:rsidR="003E481E">
        <w:rPr>
          <w:rFonts w:ascii="Calibri" w:hAnsi="Calibri" w:cs="Calibri"/>
          <w:sz w:val="22"/>
          <w:szCs w:val="22"/>
          <w:lang w:eastAsia="en-AU"/>
        </w:rPr>
        <w:t>description</w:t>
      </w:r>
      <w:r>
        <w:rPr>
          <w:rFonts w:ascii="Calibri" w:hAnsi="Calibri" w:cs="Calibri"/>
          <w:sz w:val="22"/>
          <w:szCs w:val="22"/>
          <w:lang w:eastAsia="en-AU"/>
        </w:rPr>
        <w:t xml:space="preserve"> of how the LMP was implemented, including</w:t>
      </w:r>
    </w:p>
    <w:p w14:paraId="208BB88C" w14:textId="74699A2D" w:rsidR="009F58B1" w:rsidRDefault="009F58B1" w:rsidP="00584F0A">
      <w:pPr>
        <w:pStyle w:val="ListParagraph"/>
        <w:numPr>
          <w:ilvl w:val="0"/>
          <w:numId w:val="120"/>
        </w:numPr>
        <w:spacing w:after="0" w:line="240" w:lineRule="auto"/>
        <w:ind w:left="1276"/>
        <w:rPr>
          <w:rFonts w:ascii="Calibri" w:hAnsi="Calibri" w:cs="Calibri"/>
          <w:sz w:val="22"/>
          <w:szCs w:val="22"/>
          <w:lang w:eastAsia="en-AU"/>
        </w:rPr>
      </w:pPr>
      <w:r>
        <w:rPr>
          <w:rFonts w:ascii="Calibri" w:hAnsi="Calibri" w:cs="Calibri"/>
          <w:sz w:val="22"/>
          <w:szCs w:val="22"/>
          <w:lang w:eastAsia="en-AU"/>
        </w:rPr>
        <w:t>Any difficulties encountered with capture and handling</w:t>
      </w:r>
    </w:p>
    <w:p w14:paraId="5353A851" w14:textId="2AB127C8" w:rsidR="009F58B1" w:rsidRDefault="009F58B1" w:rsidP="00584F0A">
      <w:pPr>
        <w:pStyle w:val="ListParagraph"/>
        <w:numPr>
          <w:ilvl w:val="0"/>
          <w:numId w:val="120"/>
        </w:numPr>
        <w:spacing w:after="0" w:line="240" w:lineRule="auto"/>
        <w:ind w:left="1276"/>
        <w:rPr>
          <w:rFonts w:ascii="Calibri" w:hAnsi="Calibri" w:cs="Calibri"/>
          <w:sz w:val="22"/>
          <w:szCs w:val="22"/>
          <w:lang w:eastAsia="en-AU"/>
        </w:rPr>
      </w:pPr>
      <w:r>
        <w:rPr>
          <w:rFonts w:ascii="Calibri" w:hAnsi="Calibri" w:cs="Calibri"/>
          <w:sz w:val="22"/>
          <w:szCs w:val="22"/>
          <w:lang w:eastAsia="en-AU"/>
        </w:rPr>
        <w:t>How release sites were assessed</w:t>
      </w:r>
    </w:p>
    <w:p w14:paraId="677F301B" w14:textId="5BD998AB" w:rsidR="009F58B1" w:rsidRDefault="009F58B1" w:rsidP="00584F0A">
      <w:pPr>
        <w:pStyle w:val="ListParagraph"/>
        <w:numPr>
          <w:ilvl w:val="0"/>
          <w:numId w:val="120"/>
        </w:numPr>
        <w:spacing w:after="0" w:line="240" w:lineRule="auto"/>
        <w:ind w:left="1276"/>
        <w:rPr>
          <w:rFonts w:ascii="Calibri" w:hAnsi="Calibri" w:cs="Calibri"/>
          <w:sz w:val="22"/>
          <w:szCs w:val="22"/>
          <w:lang w:eastAsia="en-AU"/>
        </w:rPr>
      </w:pPr>
      <w:r>
        <w:rPr>
          <w:rFonts w:ascii="Calibri" w:hAnsi="Calibri" w:cs="Calibri"/>
          <w:sz w:val="22"/>
          <w:szCs w:val="22"/>
          <w:lang w:eastAsia="en-AU"/>
        </w:rPr>
        <w:t>Post-release monitoring; and</w:t>
      </w:r>
    </w:p>
    <w:p w14:paraId="5D456D18" w14:textId="2595959B" w:rsidR="009F58B1" w:rsidRDefault="009F58B1" w:rsidP="00584F0A">
      <w:pPr>
        <w:pStyle w:val="ListParagraph"/>
        <w:numPr>
          <w:ilvl w:val="0"/>
          <w:numId w:val="120"/>
        </w:numPr>
        <w:spacing w:after="0" w:line="240" w:lineRule="auto"/>
        <w:ind w:left="1276"/>
        <w:rPr>
          <w:rFonts w:ascii="Calibri" w:hAnsi="Calibri" w:cs="Calibri"/>
          <w:sz w:val="22"/>
          <w:szCs w:val="22"/>
          <w:lang w:eastAsia="en-AU"/>
        </w:rPr>
      </w:pPr>
      <w:r>
        <w:rPr>
          <w:rFonts w:ascii="Calibri" w:hAnsi="Calibri" w:cs="Calibri"/>
          <w:sz w:val="22"/>
          <w:szCs w:val="22"/>
          <w:lang w:eastAsia="en-AU"/>
        </w:rPr>
        <w:t>What contingency actions (if any) were required.</w:t>
      </w:r>
    </w:p>
    <w:p w14:paraId="6A03F93D" w14:textId="77777777" w:rsidR="009F58B1" w:rsidRPr="00F1357A" w:rsidRDefault="009F58B1" w:rsidP="00F1357A">
      <w:pPr>
        <w:pStyle w:val="ListParagraph"/>
        <w:spacing w:after="0" w:line="240" w:lineRule="auto"/>
        <w:ind w:left="360"/>
        <w:rPr>
          <w:rFonts w:ascii="Calibri" w:hAnsi="Calibri" w:cs="Calibri"/>
          <w:sz w:val="22"/>
          <w:szCs w:val="22"/>
          <w:lang w:eastAsia="en-AU"/>
        </w:rPr>
      </w:pPr>
    </w:p>
    <w:p w14:paraId="2F796F8F" w14:textId="3A57E528" w:rsidR="00C6168E" w:rsidRPr="00F1357A" w:rsidRDefault="003E481E" w:rsidP="00B717C6">
      <w:pPr>
        <w:spacing w:after="0" w:line="240" w:lineRule="auto"/>
        <w:rPr>
          <w:rFonts w:ascii="Calibri" w:hAnsi="Calibri" w:cs="Calibri"/>
          <w:b/>
          <w:bCs/>
          <w:sz w:val="22"/>
          <w:szCs w:val="22"/>
          <w:u w:val="single"/>
        </w:rPr>
      </w:pPr>
      <w:r w:rsidRPr="00F1357A">
        <w:rPr>
          <w:rFonts w:ascii="Calibri" w:hAnsi="Calibri" w:cs="Calibri"/>
          <w:b/>
          <w:bCs/>
          <w:sz w:val="22"/>
          <w:szCs w:val="22"/>
          <w:u w:val="single"/>
        </w:rPr>
        <w:t>Review and Certification</w:t>
      </w:r>
    </w:p>
    <w:p w14:paraId="5C03FD25" w14:textId="77777777" w:rsidR="003E481E" w:rsidRDefault="003E481E" w:rsidP="00B717C6">
      <w:pPr>
        <w:spacing w:after="0" w:line="240" w:lineRule="auto"/>
        <w:rPr>
          <w:rFonts w:ascii="Calibri" w:hAnsi="Calibri" w:cs="Calibri"/>
          <w:sz w:val="22"/>
          <w:szCs w:val="22"/>
        </w:rPr>
      </w:pPr>
    </w:p>
    <w:p w14:paraId="7A3D4E6B" w14:textId="215CC52D" w:rsidR="003E481E" w:rsidRPr="00F1357A" w:rsidRDefault="001067E5" w:rsidP="00584F0A">
      <w:pPr>
        <w:pStyle w:val="ListParagraph"/>
        <w:numPr>
          <w:ilvl w:val="0"/>
          <w:numId w:val="126"/>
        </w:numPr>
        <w:spacing w:after="0" w:line="240" w:lineRule="auto"/>
        <w:ind w:left="709" w:hanging="709"/>
        <w:rPr>
          <w:rFonts w:ascii="Calibri" w:hAnsi="Calibri" w:cs="Calibri"/>
          <w:sz w:val="22"/>
          <w:szCs w:val="22"/>
        </w:rPr>
      </w:pPr>
      <w:r w:rsidRPr="00F1357A">
        <w:rPr>
          <w:rFonts w:ascii="Calibri" w:hAnsi="Calibri" w:cs="Calibri"/>
          <w:sz w:val="22"/>
          <w:szCs w:val="22"/>
        </w:rPr>
        <w:t xml:space="preserve">The Authority Holder must review the LMP and resubmit it to the Director-General for certification on or before </w:t>
      </w:r>
      <w:r w:rsidR="00174130" w:rsidRPr="00F1357A">
        <w:rPr>
          <w:rFonts w:ascii="Calibri" w:hAnsi="Calibri" w:cs="Calibri"/>
          <w:sz w:val="22"/>
          <w:szCs w:val="22"/>
        </w:rPr>
        <w:t xml:space="preserve">the 10 year anniversary </w:t>
      </w:r>
      <w:r w:rsidRPr="00F1357A">
        <w:rPr>
          <w:rFonts w:ascii="Calibri" w:hAnsi="Calibri" w:cs="Calibri"/>
          <w:sz w:val="22"/>
          <w:szCs w:val="22"/>
        </w:rPr>
        <w:t xml:space="preserve">date </w:t>
      </w:r>
      <w:r w:rsidR="00174130" w:rsidRPr="00F1357A">
        <w:rPr>
          <w:rFonts w:ascii="Calibri" w:hAnsi="Calibri" w:cs="Calibri"/>
          <w:sz w:val="22"/>
          <w:szCs w:val="22"/>
        </w:rPr>
        <w:t>of</w:t>
      </w:r>
      <w:r w:rsidRPr="00F1357A">
        <w:rPr>
          <w:rFonts w:ascii="Calibri" w:hAnsi="Calibri" w:cs="Calibri"/>
          <w:sz w:val="22"/>
          <w:szCs w:val="22"/>
        </w:rPr>
        <w:t xml:space="preserve"> the Approval date.</w:t>
      </w:r>
      <w:r w:rsidR="00174130" w:rsidRPr="00F1357A">
        <w:rPr>
          <w:rFonts w:ascii="Calibri" w:hAnsi="Calibri" w:cs="Calibri"/>
          <w:sz w:val="22"/>
          <w:szCs w:val="22"/>
        </w:rPr>
        <w:t xml:space="preserve"> The </w:t>
      </w:r>
      <w:r w:rsidR="00184C51">
        <w:rPr>
          <w:rFonts w:ascii="Calibri" w:hAnsi="Calibri" w:cs="Calibri"/>
          <w:sz w:val="22"/>
          <w:szCs w:val="22"/>
        </w:rPr>
        <w:t>objective</w:t>
      </w:r>
      <w:r w:rsidR="00174130" w:rsidRPr="00F1357A">
        <w:rPr>
          <w:rFonts w:ascii="Calibri" w:hAnsi="Calibri" w:cs="Calibri"/>
          <w:sz w:val="22"/>
          <w:szCs w:val="22"/>
        </w:rPr>
        <w:t xml:space="preserve"> of the review is to </w:t>
      </w:r>
      <w:r w:rsidR="0099782B" w:rsidRPr="00F1357A">
        <w:rPr>
          <w:rFonts w:ascii="Calibri" w:hAnsi="Calibri" w:cs="Calibri"/>
          <w:sz w:val="22"/>
          <w:szCs w:val="22"/>
        </w:rPr>
        <w:t>re-assess habitat conditions and characteristics and update the LMP to reflect current species knowledge, best practice lizard management and mitigation techniques.</w:t>
      </w:r>
      <w:r w:rsidR="004525AB" w:rsidRPr="00F1357A">
        <w:rPr>
          <w:rFonts w:ascii="Calibri" w:hAnsi="Calibri" w:cs="Calibri"/>
          <w:sz w:val="22"/>
          <w:szCs w:val="22"/>
        </w:rPr>
        <w:t xml:space="preserve"> Any proposed amendments to the LMP must:</w:t>
      </w:r>
    </w:p>
    <w:p w14:paraId="1A979103" w14:textId="77777777" w:rsidR="00855919" w:rsidRDefault="00855919" w:rsidP="00855919">
      <w:pPr>
        <w:pStyle w:val="ListParagraph"/>
        <w:spacing w:after="0" w:line="240" w:lineRule="auto"/>
        <w:ind w:left="360"/>
        <w:rPr>
          <w:rFonts w:ascii="Calibri" w:hAnsi="Calibri" w:cs="Calibri"/>
          <w:sz w:val="22"/>
          <w:szCs w:val="22"/>
        </w:rPr>
      </w:pPr>
    </w:p>
    <w:p w14:paraId="449CCB11" w14:textId="0A5FAC4F" w:rsidR="00855919" w:rsidRPr="00B746C5" w:rsidRDefault="00855919" w:rsidP="00584F0A">
      <w:pPr>
        <w:pStyle w:val="ListParagraph"/>
        <w:numPr>
          <w:ilvl w:val="3"/>
          <w:numId w:val="92"/>
        </w:numPr>
        <w:spacing w:after="0" w:line="240" w:lineRule="auto"/>
        <w:ind w:left="1134"/>
        <w:rPr>
          <w:rFonts w:ascii="Calibri" w:hAnsi="Calibri" w:cs="Calibri"/>
          <w:sz w:val="22"/>
          <w:szCs w:val="22"/>
        </w:rPr>
      </w:pPr>
      <w:r w:rsidRPr="00B746C5">
        <w:rPr>
          <w:rFonts w:ascii="Calibri" w:hAnsi="Calibri" w:cs="Calibri"/>
          <w:sz w:val="22"/>
          <w:szCs w:val="22"/>
        </w:rPr>
        <w:t xml:space="preserve">Be prepared by a suitably qualified and experienced person with expertise in </w:t>
      </w:r>
      <w:proofErr w:type="gramStart"/>
      <w:r w:rsidRPr="00B746C5">
        <w:rPr>
          <w:rFonts w:ascii="Calibri" w:hAnsi="Calibri" w:cs="Calibri"/>
          <w:sz w:val="22"/>
          <w:szCs w:val="22"/>
        </w:rPr>
        <w:t>lizards;</w:t>
      </w:r>
      <w:proofErr w:type="gramEnd"/>
    </w:p>
    <w:p w14:paraId="2162810F" w14:textId="0CCA80B1" w:rsidR="00A24205" w:rsidRPr="00B746C5" w:rsidRDefault="00855919" w:rsidP="00584F0A">
      <w:pPr>
        <w:pStyle w:val="ListParagraph"/>
        <w:numPr>
          <w:ilvl w:val="3"/>
          <w:numId w:val="92"/>
        </w:numPr>
        <w:spacing w:after="0" w:line="240" w:lineRule="auto"/>
        <w:ind w:left="1134"/>
        <w:rPr>
          <w:rFonts w:ascii="Calibri" w:hAnsi="Calibri" w:cs="Calibri"/>
          <w:sz w:val="22"/>
          <w:szCs w:val="22"/>
        </w:rPr>
      </w:pPr>
      <w:r w:rsidRPr="00B746C5">
        <w:rPr>
          <w:rFonts w:ascii="Calibri" w:hAnsi="Calibri" w:cs="Calibri"/>
          <w:sz w:val="22"/>
          <w:szCs w:val="22"/>
        </w:rPr>
        <w:t>Meet the objective</w:t>
      </w:r>
      <w:r w:rsidR="00A24205" w:rsidRPr="00B746C5">
        <w:rPr>
          <w:rFonts w:ascii="Calibri" w:hAnsi="Calibri" w:cs="Calibri"/>
          <w:sz w:val="22"/>
          <w:szCs w:val="22"/>
        </w:rPr>
        <w:t>s</w:t>
      </w:r>
      <w:r w:rsidRPr="00B746C5">
        <w:rPr>
          <w:rFonts w:ascii="Calibri" w:hAnsi="Calibri" w:cs="Calibri"/>
          <w:sz w:val="22"/>
          <w:szCs w:val="22"/>
        </w:rPr>
        <w:t xml:space="preserve"> set</w:t>
      </w:r>
      <w:r w:rsidR="00A24205" w:rsidRPr="00B746C5">
        <w:rPr>
          <w:rFonts w:ascii="Calibri" w:hAnsi="Calibri" w:cs="Calibri"/>
          <w:sz w:val="22"/>
          <w:szCs w:val="22"/>
        </w:rPr>
        <w:t xml:space="preserve"> out</w:t>
      </w:r>
      <w:r w:rsidR="0073059D" w:rsidRPr="00B746C5">
        <w:rPr>
          <w:rFonts w:ascii="Calibri" w:hAnsi="Calibri" w:cs="Calibri"/>
          <w:sz w:val="22"/>
          <w:szCs w:val="22"/>
        </w:rPr>
        <w:t xml:space="preserve"> above</w:t>
      </w:r>
      <w:r w:rsidR="00A24205" w:rsidRPr="00B746C5">
        <w:rPr>
          <w:rFonts w:ascii="Calibri" w:hAnsi="Calibri" w:cs="Calibri"/>
          <w:sz w:val="22"/>
          <w:szCs w:val="22"/>
        </w:rPr>
        <w:t>;</w:t>
      </w:r>
      <w:r w:rsidR="0073059D" w:rsidRPr="00B746C5">
        <w:rPr>
          <w:rFonts w:ascii="Calibri" w:hAnsi="Calibri" w:cs="Calibri"/>
          <w:sz w:val="22"/>
          <w:szCs w:val="22"/>
        </w:rPr>
        <w:t xml:space="preserve"> and</w:t>
      </w:r>
    </w:p>
    <w:p w14:paraId="261C1C1C" w14:textId="611051B3" w:rsidR="00855919" w:rsidRPr="00B746C5" w:rsidRDefault="00A24205" w:rsidP="00584F0A">
      <w:pPr>
        <w:pStyle w:val="ListParagraph"/>
        <w:numPr>
          <w:ilvl w:val="3"/>
          <w:numId w:val="92"/>
        </w:numPr>
        <w:spacing w:after="0" w:line="240" w:lineRule="auto"/>
        <w:ind w:left="1134"/>
        <w:rPr>
          <w:rFonts w:ascii="Calibri" w:hAnsi="Calibri" w:cs="Calibri"/>
          <w:sz w:val="22"/>
          <w:szCs w:val="22"/>
        </w:rPr>
      </w:pPr>
      <w:r w:rsidRPr="00B746C5">
        <w:rPr>
          <w:rFonts w:ascii="Calibri" w:hAnsi="Calibri" w:cs="Calibri"/>
          <w:sz w:val="22"/>
          <w:szCs w:val="22"/>
        </w:rPr>
        <w:t xml:space="preserve">Include at a minimum the information and requirements set out in Condition </w:t>
      </w:r>
      <w:r w:rsidR="00184C51" w:rsidRPr="00B746C5">
        <w:rPr>
          <w:rFonts w:ascii="Calibri" w:hAnsi="Calibri" w:cs="Calibri"/>
          <w:sz w:val="22"/>
          <w:szCs w:val="22"/>
        </w:rPr>
        <w:t>2</w:t>
      </w:r>
      <w:r w:rsidR="000F4B8E" w:rsidRPr="00B746C5">
        <w:rPr>
          <w:rFonts w:ascii="Calibri" w:hAnsi="Calibri" w:cs="Calibri"/>
          <w:sz w:val="22"/>
          <w:szCs w:val="22"/>
        </w:rPr>
        <w:t>8</w:t>
      </w:r>
      <w:r w:rsidRPr="00B746C5">
        <w:rPr>
          <w:rFonts w:ascii="Calibri" w:hAnsi="Calibri" w:cs="Calibri"/>
          <w:sz w:val="22"/>
          <w:szCs w:val="22"/>
        </w:rPr>
        <w:t xml:space="preserve"> below</w:t>
      </w:r>
      <w:r w:rsidR="0073059D" w:rsidRPr="00B746C5">
        <w:rPr>
          <w:rFonts w:ascii="Calibri" w:hAnsi="Calibri" w:cs="Calibri"/>
          <w:sz w:val="22"/>
          <w:szCs w:val="22"/>
        </w:rPr>
        <w:t>.</w:t>
      </w:r>
    </w:p>
    <w:p w14:paraId="3B62B538" w14:textId="77777777" w:rsidR="000F4B8E" w:rsidRPr="00B746C5" w:rsidRDefault="000F4B8E" w:rsidP="0073059D">
      <w:pPr>
        <w:spacing w:after="0" w:line="240" w:lineRule="auto"/>
        <w:ind w:left="774"/>
        <w:rPr>
          <w:rFonts w:ascii="Calibri" w:hAnsi="Calibri" w:cs="Calibri"/>
          <w:sz w:val="22"/>
          <w:szCs w:val="22"/>
        </w:rPr>
      </w:pPr>
    </w:p>
    <w:p w14:paraId="523F93FA" w14:textId="0216AFCB" w:rsidR="0073059D" w:rsidRPr="00B746C5" w:rsidRDefault="00A038B4" w:rsidP="0073059D">
      <w:pPr>
        <w:spacing w:after="0" w:line="240" w:lineRule="auto"/>
        <w:ind w:left="774"/>
        <w:rPr>
          <w:rFonts w:ascii="Calibri" w:hAnsi="Calibri" w:cs="Calibri"/>
          <w:sz w:val="22"/>
          <w:szCs w:val="22"/>
        </w:rPr>
      </w:pPr>
      <w:r w:rsidRPr="00B746C5">
        <w:rPr>
          <w:rFonts w:ascii="Calibri" w:hAnsi="Calibri" w:cs="Calibri"/>
          <w:sz w:val="22"/>
          <w:szCs w:val="22"/>
        </w:rPr>
        <w:t>The updated LMP must be submitted to the local Operations Manager (</w:t>
      </w:r>
      <w:hyperlink r:id="rId23" w:history="1">
        <w:r w:rsidRPr="00B746C5">
          <w:rPr>
            <w:rStyle w:val="Hyperlink"/>
            <w:rFonts w:ascii="Calibri" w:hAnsi="Calibri" w:cs="Calibri"/>
            <w:sz w:val="22"/>
            <w:szCs w:val="22"/>
          </w:rPr>
          <w:t>queenstown@doc.govt.nz</w:t>
        </w:r>
      </w:hyperlink>
      <w:r w:rsidRPr="00B746C5">
        <w:rPr>
          <w:rFonts w:ascii="Calibri" w:hAnsi="Calibri" w:cs="Calibri"/>
          <w:sz w:val="22"/>
          <w:szCs w:val="22"/>
        </w:rPr>
        <w:t>) of the Department of Conservation, on behalf of the Director-General of Conservation, for certification that this condition</w:t>
      </w:r>
      <w:r w:rsidR="009B025D" w:rsidRPr="00B746C5">
        <w:rPr>
          <w:rFonts w:ascii="Calibri" w:hAnsi="Calibri" w:cs="Calibri"/>
          <w:sz w:val="22"/>
          <w:szCs w:val="22"/>
        </w:rPr>
        <w:t xml:space="preserve"> has been met.</w:t>
      </w:r>
    </w:p>
    <w:p w14:paraId="5CDB8F09" w14:textId="77777777" w:rsidR="009B025D" w:rsidRPr="00B746C5" w:rsidRDefault="009B025D" w:rsidP="009B025D">
      <w:pPr>
        <w:spacing w:after="0" w:line="240" w:lineRule="auto"/>
        <w:rPr>
          <w:rFonts w:ascii="Calibri" w:hAnsi="Calibri" w:cs="Calibri"/>
          <w:sz w:val="22"/>
          <w:szCs w:val="22"/>
        </w:rPr>
      </w:pPr>
    </w:p>
    <w:p w14:paraId="6934ECD8" w14:textId="16940C06" w:rsidR="009B025D" w:rsidRPr="00B746C5" w:rsidRDefault="00740C88" w:rsidP="00584F0A">
      <w:pPr>
        <w:pStyle w:val="ListParagraph"/>
        <w:numPr>
          <w:ilvl w:val="0"/>
          <w:numId w:val="126"/>
        </w:numPr>
        <w:spacing w:after="0" w:line="240" w:lineRule="auto"/>
        <w:ind w:left="709" w:hanging="709"/>
        <w:rPr>
          <w:rFonts w:ascii="Calibri" w:hAnsi="Calibri" w:cs="Calibri"/>
          <w:sz w:val="22"/>
          <w:szCs w:val="22"/>
        </w:rPr>
      </w:pPr>
      <w:r w:rsidRPr="00B746C5">
        <w:rPr>
          <w:rFonts w:ascii="Calibri" w:hAnsi="Calibri" w:cs="Calibri"/>
          <w:sz w:val="22"/>
          <w:szCs w:val="22"/>
        </w:rPr>
        <w:t xml:space="preserve">The Director-General will certify an amendment to the LMP if it includes processes for the following, in a manner that will achieve the objective </w:t>
      </w:r>
      <w:r w:rsidR="00295AE0" w:rsidRPr="00B746C5">
        <w:rPr>
          <w:rFonts w:ascii="Calibri" w:hAnsi="Calibri" w:cs="Calibri"/>
          <w:sz w:val="22"/>
          <w:szCs w:val="22"/>
        </w:rPr>
        <w:t>outlined in Condition 2</w:t>
      </w:r>
      <w:r w:rsidR="000F4B8E" w:rsidRPr="00B746C5">
        <w:rPr>
          <w:rFonts w:ascii="Calibri" w:hAnsi="Calibri" w:cs="Calibri"/>
          <w:sz w:val="22"/>
          <w:szCs w:val="22"/>
        </w:rPr>
        <w:t>7</w:t>
      </w:r>
      <w:r w:rsidR="00295AE0" w:rsidRPr="00B746C5">
        <w:rPr>
          <w:rFonts w:ascii="Calibri" w:hAnsi="Calibri" w:cs="Calibri"/>
          <w:sz w:val="22"/>
          <w:szCs w:val="22"/>
        </w:rPr>
        <w:t xml:space="preserve"> above.</w:t>
      </w:r>
    </w:p>
    <w:p w14:paraId="10800FFB" w14:textId="77777777" w:rsidR="00295AE0" w:rsidRDefault="00295AE0" w:rsidP="00295AE0">
      <w:pPr>
        <w:pStyle w:val="ListParagraph"/>
        <w:spacing w:after="0" w:line="240" w:lineRule="auto"/>
        <w:ind w:left="360"/>
        <w:rPr>
          <w:rFonts w:ascii="Calibri" w:hAnsi="Calibri" w:cs="Calibri"/>
          <w:sz w:val="22"/>
          <w:szCs w:val="22"/>
        </w:rPr>
      </w:pPr>
    </w:p>
    <w:p w14:paraId="145CAE6C" w14:textId="0A527F45" w:rsidR="00295AE0" w:rsidRDefault="008F4829" w:rsidP="00584F0A">
      <w:pPr>
        <w:pStyle w:val="ListParagraph"/>
        <w:numPr>
          <w:ilvl w:val="0"/>
          <w:numId w:val="121"/>
        </w:numPr>
        <w:spacing w:after="0" w:line="240" w:lineRule="auto"/>
        <w:rPr>
          <w:rFonts w:ascii="Calibri" w:hAnsi="Calibri" w:cs="Calibri"/>
          <w:sz w:val="22"/>
          <w:szCs w:val="22"/>
        </w:rPr>
      </w:pPr>
      <w:r>
        <w:rPr>
          <w:rFonts w:ascii="Calibri" w:hAnsi="Calibri" w:cs="Calibri"/>
          <w:sz w:val="22"/>
          <w:szCs w:val="22"/>
        </w:rPr>
        <w:lastRenderedPageBreak/>
        <w:t xml:space="preserve">Credentials and contact details of the suitably qualified and experienced ecologist/herpetologist who will implement the </w:t>
      </w:r>
      <w:proofErr w:type="gramStart"/>
      <w:r>
        <w:rPr>
          <w:rFonts w:ascii="Calibri" w:hAnsi="Calibri" w:cs="Calibri"/>
          <w:sz w:val="22"/>
          <w:szCs w:val="22"/>
        </w:rPr>
        <w:t>plan;</w:t>
      </w:r>
      <w:proofErr w:type="gramEnd"/>
    </w:p>
    <w:p w14:paraId="490F4C83" w14:textId="77777777" w:rsidR="00DE08BF" w:rsidRDefault="00DE08BF" w:rsidP="00F1357A">
      <w:pPr>
        <w:pStyle w:val="ListParagraph"/>
        <w:spacing w:after="0" w:line="240" w:lineRule="auto"/>
        <w:ind w:left="1080"/>
        <w:rPr>
          <w:rFonts w:ascii="Calibri" w:hAnsi="Calibri" w:cs="Calibri"/>
          <w:sz w:val="22"/>
          <w:szCs w:val="22"/>
        </w:rPr>
      </w:pPr>
    </w:p>
    <w:p w14:paraId="3150FD50" w14:textId="7E70D103" w:rsidR="008F4829" w:rsidRDefault="008F4829" w:rsidP="00584F0A">
      <w:pPr>
        <w:pStyle w:val="ListParagraph"/>
        <w:numPr>
          <w:ilvl w:val="0"/>
          <w:numId w:val="121"/>
        </w:numPr>
        <w:spacing w:after="0" w:line="240" w:lineRule="auto"/>
        <w:rPr>
          <w:rFonts w:ascii="Calibri" w:hAnsi="Calibri" w:cs="Calibri"/>
          <w:sz w:val="22"/>
          <w:szCs w:val="22"/>
        </w:rPr>
      </w:pPr>
      <w:r>
        <w:rPr>
          <w:rFonts w:ascii="Calibri" w:hAnsi="Calibri" w:cs="Calibri"/>
          <w:sz w:val="22"/>
          <w:szCs w:val="22"/>
        </w:rPr>
        <w:t xml:space="preserve">Timing of the implementation of the </w:t>
      </w:r>
      <w:proofErr w:type="gramStart"/>
      <w:r>
        <w:rPr>
          <w:rFonts w:ascii="Calibri" w:hAnsi="Calibri" w:cs="Calibri"/>
          <w:sz w:val="22"/>
          <w:szCs w:val="22"/>
        </w:rPr>
        <w:t>LMP;</w:t>
      </w:r>
      <w:proofErr w:type="gramEnd"/>
    </w:p>
    <w:p w14:paraId="5EA6F3E0" w14:textId="77777777" w:rsidR="00DE08BF" w:rsidRDefault="00DE08BF" w:rsidP="00F1357A">
      <w:pPr>
        <w:pStyle w:val="ListParagraph"/>
        <w:spacing w:after="0" w:line="240" w:lineRule="auto"/>
        <w:ind w:left="1080"/>
        <w:rPr>
          <w:rFonts w:ascii="Calibri" w:hAnsi="Calibri" w:cs="Calibri"/>
          <w:sz w:val="22"/>
          <w:szCs w:val="22"/>
        </w:rPr>
      </w:pPr>
    </w:p>
    <w:p w14:paraId="42C65DF7" w14:textId="68960767" w:rsidR="008F4829" w:rsidRDefault="008F4829" w:rsidP="00584F0A">
      <w:pPr>
        <w:pStyle w:val="ListParagraph"/>
        <w:numPr>
          <w:ilvl w:val="0"/>
          <w:numId w:val="121"/>
        </w:numPr>
        <w:spacing w:after="0" w:line="240" w:lineRule="auto"/>
        <w:rPr>
          <w:rFonts w:ascii="Calibri" w:hAnsi="Calibri" w:cs="Calibri"/>
          <w:sz w:val="22"/>
          <w:szCs w:val="22"/>
        </w:rPr>
      </w:pPr>
      <w:r>
        <w:rPr>
          <w:rFonts w:ascii="Calibri" w:hAnsi="Calibri" w:cs="Calibri"/>
          <w:sz w:val="22"/>
          <w:szCs w:val="22"/>
        </w:rPr>
        <w:t>A description of methodology for survey, trapping and relocation of lizards rescued including but not limited to:</w:t>
      </w:r>
    </w:p>
    <w:p w14:paraId="4ECD985A" w14:textId="77777777" w:rsidR="001A7339" w:rsidRDefault="001A7339" w:rsidP="00F1357A">
      <w:pPr>
        <w:pStyle w:val="ListParagraph"/>
        <w:spacing w:after="0" w:line="240" w:lineRule="auto"/>
        <w:ind w:left="1080"/>
        <w:rPr>
          <w:rFonts w:ascii="Calibri" w:hAnsi="Calibri" w:cs="Calibri"/>
          <w:sz w:val="22"/>
          <w:szCs w:val="22"/>
        </w:rPr>
      </w:pPr>
    </w:p>
    <w:p w14:paraId="54474211" w14:textId="6B4828C8" w:rsidR="008F4829" w:rsidRDefault="008F4829" w:rsidP="00584F0A">
      <w:pPr>
        <w:pStyle w:val="ListParagraph"/>
        <w:numPr>
          <w:ilvl w:val="0"/>
          <w:numId w:val="122"/>
        </w:numPr>
        <w:spacing w:after="0" w:line="240" w:lineRule="auto"/>
        <w:rPr>
          <w:rFonts w:ascii="Calibri" w:hAnsi="Calibri" w:cs="Calibri"/>
          <w:sz w:val="22"/>
          <w:szCs w:val="22"/>
        </w:rPr>
      </w:pPr>
      <w:r>
        <w:rPr>
          <w:rFonts w:ascii="Calibri" w:hAnsi="Calibri" w:cs="Calibri"/>
          <w:sz w:val="22"/>
          <w:szCs w:val="22"/>
        </w:rPr>
        <w:t>Salvage protocols</w:t>
      </w:r>
    </w:p>
    <w:p w14:paraId="15886BD6" w14:textId="249B2294" w:rsidR="008F4829" w:rsidRDefault="008F4829" w:rsidP="00584F0A">
      <w:pPr>
        <w:pStyle w:val="ListParagraph"/>
        <w:numPr>
          <w:ilvl w:val="0"/>
          <w:numId w:val="122"/>
        </w:numPr>
        <w:spacing w:after="0" w:line="240" w:lineRule="auto"/>
        <w:rPr>
          <w:rFonts w:ascii="Calibri" w:hAnsi="Calibri" w:cs="Calibri"/>
          <w:sz w:val="22"/>
          <w:szCs w:val="22"/>
        </w:rPr>
      </w:pPr>
      <w:r>
        <w:rPr>
          <w:rFonts w:ascii="Calibri" w:hAnsi="Calibri" w:cs="Calibri"/>
          <w:sz w:val="22"/>
          <w:szCs w:val="22"/>
        </w:rPr>
        <w:t>Relocation protocols (including method used to identify suitable relocation site(s)</w:t>
      </w:r>
      <w:proofErr w:type="gramStart"/>
      <w:r>
        <w:rPr>
          <w:rFonts w:ascii="Calibri" w:hAnsi="Calibri" w:cs="Calibri"/>
          <w:sz w:val="22"/>
          <w:szCs w:val="22"/>
        </w:rPr>
        <w:t>);</w:t>
      </w:r>
      <w:proofErr w:type="gramEnd"/>
    </w:p>
    <w:p w14:paraId="17B6D2BA" w14:textId="5CB4796A" w:rsidR="008F4829" w:rsidRDefault="008F4829" w:rsidP="00584F0A">
      <w:pPr>
        <w:pStyle w:val="ListParagraph"/>
        <w:numPr>
          <w:ilvl w:val="0"/>
          <w:numId w:val="122"/>
        </w:numPr>
        <w:spacing w:after="0" w:line="240" w:lineRule="auto"/>
        <w:rPr>
          <w:rFonts w:ascii="Calibri" w:hAnsi="Calibri" w:cs="Calibri"/>
          <w:sz w:val="22"/>
          <w:szCs w:val="22"/>
        </w:rPr>
      </w:pPr>
      <w:r>
        <w:rPr>
          <w:rFonts w:ascii="Calibri" w:hAnsi="Calibri" w:cs="Calibri"/>
          <w:sz w:val="22"/>
          <w:szCs w:val="22"/>
        </w:rPr>
        <w:t xml:space="preserve">Nocturnal and diurnal capture </w:t>
      </w:r>
      <w:proofErr w:type="gramStart"/>
      <w:r>
        <w:rPr>
          <w:rFonts w:ascii="Calibri" w:hAnsi="Calibri" w:cs="Calibri"/>
          <w:sz w:val="22"/>
          <w:szCs w:val="22"/>
        </w:rPr>
        <w:t>protocols;</w:t>
      </w:r>
      <w:proofErr w:type="gramEnd"/>
    </w:p>
    <w:p w14:paraId="698E042F" w14:textId="117B5EE2" w:rsidR="008F4829" w:rsidRDefault="008F4829" w:rsidP="00584F0A">
      <w:pPr>
        <w:pStyle w:val="ListParagraph"/>
        <w:numPr>
          <w:ilvl w:val="0"/>
          <w:numId w:val="122"/>
        </w:numPr>
        <w:spacing w:after="0" w:line="240" w:lineRule="auto"/>
        <w:rPr>
          <w:rFonts w:ascii="Calibri" w:hAnsi="Calibri" w:cs="Calibri"/>
          <w:sz w:val="22"/>
          <w:szCs w:val="22"/>
        </w:rPr>
      </w:pPr>
      <w:r>
        <w:rPr>
          <w:rFonts w:ascii="Calibri" w:hAnsi="Calibri" w:cs="Calibri"/>
          <w:sz w:val="22"/>
          <w:szCs w:val="22"/>
        </w:rPr>
        <w:t xml:space="preserve">Supervised habitat clearance/transfer </w:t>
      </w:r>
      <w:proofErr w:type="gramStart"/>
      <w:r>
        <w:rPr>
          <w:rFonts w:ascii="Calibri" w:hAnsi="Calibri" w:cs="Calibri"/>
          <w:sz w:val="22"/>
          <w:szCs w:val="22"/>
        </w:rPr>
        <w:t>protocols;</w:t>
      </w:r>
      <w:proofErr w:type="gramEnd"/>
    </w:p>
    <w:p w14:paraId="2CE6B717" w14:textId="60FCB57D" w:rsidR="008F4829" w:rsidRDefault="008F4829" w:rsidP="00584F0A">
      <w:pPr>
        <w:pStyle w:val="ListParagraph"/>
        <w:numPr>
          <w:ilvl w:val="0"/>
          <w:numId w:val="122"/>
        </w:numPr>
        <w:spacing w:after="0" w:line="240" w:lineRule="auto"/>
        <w:rPr>
          <w:rFonts w:ascii="Calibri" w:hAnsi="Calibri" w:cs="Calibri"/>
          <w:sz w:val="22"/>
          <w:szCs w:val="22"/>
        </w:rPr>
      </w:pPr>
      <w:r>
        <w:rPr>
          <w:rFonts w:ascii="Calibri" w:hAnsi="Calibri" w:cs="Calibri"/>
          <w:sz w:val="22"/>
          <w:szCs w:val="22"/>
        </w:rPr>
        <w:t>Artificial cover object</w:t>
      </w:r>
      <w:r w:rsidR="00433842">
        <w:rPr>
          <w:rFonts w:ascii="Calibri" w:hAnsi="Calibri" w:cs="Calibri"/>
          <w:sz w:val="22"/>
          <w:szCs w:val="22"/>
        </w:rPr>
        <w:t xml:space="preserve"> </w:t>
      </w:r>
      <w:proofErr w:type="gramStart"/>
      <w:r w:rsidR="00433842">
        <w:rPr>
          <w:rFonts w:ascii="Calibri" w:hAnsi="Calibri" w:cs="Calibri"/>
          <w:sz w:val="22"/>
          <w:szCs w:val="22"/>
        </w:rPr>
        <w:t>protocols;</w:t>
      </w:r>
      <w:proofErr w:type="gramEnd"/>
    </w:p>
    <w:p w14:paraId="7A47FDCA" w14:textId="77777777" w:rsidR="00DE08BF" w:rsidRDefault="00DE08BF" w:rsidP="00F1357A">
      <w:pPr>
        <w:pStyle w:val="ListParagraph"/>
        <w:spacing w:after="0" w:line="240" w:lineRule="auto"/>
        <w:ind w:left="1440"/>
        <w:rPr>
          <w:rFonts w:ascii="Calibri" w:hAnsi="Calibri" w:cs="Calibri"/>
          <w:sz w:val="22"/>
          <w:szCs w:val="22"/>
        </w:rPr>
      </w:pPr>
    </w:p>
    <w:p w14:paraId="73885351" w14:textId="36E70377" w:rsidR="001A7339" w:rsidRPr="00F1357A" w:rsidRDefault="00433842" w:rsidP="00584F0A">
      <w:pPr>
        <w:pStyle w:val="ListParagraph"/>
        <w:numPr>
          <w:ilvl w:val="0"/>
          <w:numId w:val="121"/>
        </w:numPr>
        <w:spacing w:after="0" w:line="240" w:lineRule="auto"/>
        <w:rPr>
          <w:rFonts w:ascii="Calibri" w:hAnsi="Calibri" w:cs="Calibri"/>
          <w:sz w:val="22"/>
          <w:szCs w:val="22"/>
        </w:rPr>
      </w:pPr>
      <w:r>
        <w:rPr>
          <w:rFonts w:ascii="Calibri" w:hAnsi="Calibri" w:cs="Calibri"/>
          <w:sz w:val="22"/>
          <w:szCs w:val="22"/>
        </w:rPr>
        <w:t>A description of the relocation site(s) including</w:t>
      </w:r>
      <w:r w:rsidR="001A7339">
        <w:rPr>
          <w:rFonts w:ascii="Calibri" w:hAnsi="Calibri" w:cs="Calibri"/>
          <w:sz w:val="22"/>
          <w:szCs w:val="22"/>
        </w:rPr>
        <w:t>:</w:t>
      </w:r>
    </w:p>
    <w:p w14:paraId="43E621A7" w14:textId="45C82766" w:rsidR="00433842" w:rsidRDefault="00433842" w:rsidP="00584F0A">
      <w:pPr>
        <w:pStyle w:val="ListParagraph"/>
        <w:numPr>
          <w:ilvl w:val="0"/>
          <w:numId w:val="123"/>
        </w:numPr>
        <w:spacing w:after="0" w:line="240" w:lineRule="auto"/>
        <w:rPr>
          <w:rFonts w:ascii="Calibri" w:hAnsi="Calibri" w:cs="Calibri"/>
          <w:sz w:val="22"/>
          <w:szCs w:val="22"/>
        </w:rPr>
      </w:pPr>
      <w:r>
        <w:rPr>
          <w:rFonts w:ascii="Calibri" w:hAnsi="Calibri" w:cs="Calibri"/>
          <w:sz w:val="22"/>
          <w:szCs w:val="22"/>
        </w:rPr>
        <w:t xml:space="preserve">Provision for additional refugia, if required e.g. depositing salvaged logs, woods or debris for newly released native skinks that have been </w:t>
      </w:r>
      <w:proofErr w:type="gramStart"/>
      <w:r>
        <w:rPr>
          <w:rFonts w:ascii="Calibri" w:hAnsi="Calibri" w:cs="Calibri"/>
          <w:sz w:val="22"/>
          <w:szCs w:val="22"/>
        </w:rPr>
        <w:t>rescued;</w:t>
      </w:r>
      <w:proofErr w:type="gramEnd"/>
    </w:p>
    <w:p w14:paraId="60FC4435" w14:textId="2C9F086F" w:rsidR="00433842" w:rsidRDefault="00433842" w:rsidP="00584F0A">
      <w:pPr>
        <w:pStyle w:val="ListParagraph"/>
        <w:numPr>
          <w:ilvl w:val="0"/>
          <w:numId w:val="123"/>
        </w:numPr>
        <w:spacing w:after="0" w:line="240" w:lineRule="auto"/>
        <w:rPr>
          <w:rFonts w:ascii="Calibri" w:hAnsi="Calibri" w:cs="Calibri"/>
          <w:sz w:val="22"/>
          <w:szCs w:val="22"/>
        </w:rPr>
      </w:pPr>
      <w:r>
        <w:rPr>
          <w:rFonts w:ascii="Calibri" w:hAnsi="Calibri" w:cs="Calibri"/>
          <w:sz w:val="22"/>
          <w:szCs w:val="22"/>
        </w:rPr>
        <w:t>Any protection mechanisms (if required) to ensure the relocation site is maintained (</w:t>
      </w:r>
      <w:proofErr w:type="spellStart"/>
      <w:r>
        <w:rPr>
          <w:rFonts w:ascii="Calibri" w:hAnsi="Calibri" w:cs="Calibri"/>
          <w:sz w:val="22"/>
          <w:szCs w:val="22"/>
        </w:rPr>
        <w:t>e.g</w:t>
      </w:r>
      <w:proofErr w:type="spellEnd"/>
      <w:r>
        <w:rPr>
          <w:rFonts w:ascii="Calibri" w:hAnsi="Calibri" w:cs="Calibri"/>
          <w:sz w:val="22"/>
          <w:szCs w:val="22"/>
        </w:rPr>
        <w:t xml:space="preserve">) covenants, consent notices </w:t>
      </w:r>
      <w:r w:rsidR="00E5700C">
        <w:rPr>
          <w:rFonts w:ascii="Calibri" w:hAnsi="Calibri" w:cs="Calibri"/>
          <w:sz w:val="22"/>
          <w:szCs w:val="22"/>
        </w:rPr>
        <w:t>etc; and</w:t>
      </w:r>
    </w:p>
    <w:p w14:paraId="41351A67" w14:textId="53A77791" w:rsidR="00E5700C" w:rsidRDefault="00E5700C" w:rsidP="00584F0A">
      <w:pPr>
        <w:pStyle w:val="ListParagraph"/>
        <w:numPr>
          <w:ilvl w:val="0"/>
          <w:numId w:val="123"/>
        </w:numPr>
        <w:spacing w:after="0" w:line="240" w:lineRule="auto"/>
        <w:rPr>
          <w:rFonts w:ascii="Calibri" w:hAnsi="Calibri" w:cs="Calibri"/>
          <w:sz w:val="22"/>
          <w:szCs w:val="22"/>
        </w:rPr>
      </w:pPr>
      <w:r>
        <w:rPr>
          <w:rFonts w:ascii="Calibri" w:hAnsi="Calibri" w:cs="Calibri"/>
          <w:sz w:val="22"/>
          <w:szCs w:val="22"/>
        </w:rPr>
        <w:t>Any weed and pest management to ensure the relocation site is maintained as appropriate habitat.</w:t>
      </w:r>
    </w:p>
    <w:p w14:paraId="5C901462" w14:textId="77777777" w:rsidR="00DE08BF" w:rsidRDefault="00DE08BF" w:rsidP="00F1357A">
      <w:pPr>
        <w:pStyle w:val="ListParagraph"/>
        <w:spacing w:after="0" w:line="240" w:lineRule="auto"/>
        <w:ind w:left="1080"/>
        <w:rPr>
          <w:rFonts w:ascii="Calibri" w:hAnsi="Calibri" w:cs="Calibri"/>
          <w:sz w:val="22"/>
          <w:szCs w:val="22"/>
        </w:rPr>
      </w:pPr>
    </w:p>
    <w:p w14:paraId="76A96E4F" w14:textId="1E667B2C" w:rsidR="00E5700C" w:rsidRDefault="00E5700C" w:rsidP="00584F0A">
      <w:pPr>
        <w:pStyle w:val="ListParagraph"/>
        <w:numPr>
          <w:ilvl w:val="0"/>
          <w:numId w:val="121"/>
        </w:numPr>
        <w:spacing w:after="0" w:line="240" w:lineRule="auto"/>
        <w:rPr>
          <w:rFonts w:ascii="Calibri" w:hAnsi="Calibri" w:cs="Calibri"/>
          <w:sz w:val="22"/>
          <w:szCs w:val="22"/>
        </w:rPr>
      </w:pPr>
      <w:r>
        <w:rPr>
          <w:rFonts w:ascii="Calibri" w:hAnsi="Calibri" w:cs="Calibri"/>
          <w:sz w:val="22"/>
          <w:szCs w:val="22"/>
        </w:rPr>
        <w:t>Monitoring methods, including but not limited to:</w:t>
      </w:r>
    </w:p>
    <w:p w14:paraId="58A7BA01" w14:textId="205418A4" w:rsidR="00E5700C" w:rsidRDefault="00E5700C" w:rsidP="00584F0A">
      <w:pPr>
        <w:pStyle w:val="ListParagraph"/>
        <w:numPr>
          <w:ilvl w:val="0"/>
          <w:numId w:val="124"/>
        </w:numPr>
        <w:spacing w:after="0" w:line="240" w:lineRule="auto"/>
        <w:rPr>
          <w:rFonts w:ascii="Calibri" w:hAnsi="Calibri" w:cs="Calibri"/>
          <w:sz w:val="22"/>
          <w:szCs w:val="22"/>
        </w:rPr>
      </w:pPr>
      <w:r>
        <w:rPr>
          <w:rFonts w:ascii="Calibri" w:hAnsi="Calibri" w:cs="Calibri"/>
          <w:sz w:val="22"/>
          <w:szCs w:val="22"/>
        </w:rPr>
        <w:t xml:space="preserve">Baseline surveying within the </w:t>
      </w:r>
      <w:proofErr w:type="gramStart"/>
      <w:r>
        <w:rPr>
          <w:rFonts w:ascii="Calibri" w:hAnsi="Calibri" w:cs="Calibri"/>
          <w:sz w:val="22"/>
          <w:szCs w:val="22"/>
        </w:rPr>
        <w:t>site;</w:t>
      </w:r>
      <w:proofErr w:type="gramEnd"/>
    </w:p>
    <w:p w14:paraId="7708F890" w14:textId="5310AB2D" w:rsidR="00E5700C" w:rsidRDefault="00E5700C" w:rsidP="00584F0A">
      <w:pPr>
        <w:pStyle w:val="ListParagraph"/>
        <w:numPr>
          <w:ilvl w:val="0"/>
          <w:numId w:val="124"/>
        </w:numPr>
        <w:spacing w:after="0" w:line="240" w:lineRule="auto"/>
        <w:rPr>
          <w:rFonts w:ascii="Calibri" w:hAnsi="Calibri" w:cs="Calibri"/>
          <w:sz w:val="22"/>
          <w:szCs w:val="22"/>
        </w:rPr>
      </w:pPr>
      <w:r>
        <w:rPr>
          <w:rFonts w:ascii="Calibri" w:hAnsi="Calibri" w:cs="Calibri"/>
          <w:sz w:val="22"/>
          <w:szCs w:val="22"/>
        </w:rPr>
        <w:t xml:space="preserve">Baseline surveys outside the site to identify potential release sites for salvaged lizard populations and lizard monitoring </w:t>
      </w:r>
      <w:proofErr w:type="gramStart"/>
      <w:r>
        <w:rPr>
          <w:rFonts w:ascii="Calibri" w:hAnsi="Calibri" w:cs="Calibri"/>
          <w:sz w:val="22"/>
          <w:szCs w:val="22"/>
        </w:rPr>
        <w:t>sites;</w:t>
      </w:r>
      <w:proofErr w:type="gramEnd"/>
    </w:p>
    <w:p w14:paraId="1705C598" w14:textId="7335732B" w:rsidR="00E5700C" w:rsidRDefault="00E5700C" w:rsidP="00584F0A">
      <w:pPr>
        <w:pStyle w:val="ListParagraph"/>
        <w:numPr>
          <w:ilvl w:val="0"/>
          <w:numId w:val="124"/>
        </w:numPr>
        <w:spacing w:after="0" w:line="240" w:lineRule="auto"/>
        <w:rPr>
          <w:rFonts w:ascii="Calibri" w:hAnsi="Calibri" w:cs="Calibri"/>
          <w:sz w:val="22"/>
          <w:szCs w:val="22"/>
        </w:rPr>
      </w:pPr>
      <w:r>
        <w:rPr>
          <w:rFonts w:ascii="Calibri" w:hAnsi="Calibri" w:cs="Calibri"/>
          <w:sz w:val="22"/>
          <w:szCs w:val="22"/>
        </w:rPr>
        <w:t xml:space="preserve">Ongoing annual surveys to evaluate relocation </w:t>
      </w:r>
      <w:proofErr w:type="gramStart"/>
      <w:r>
        <w:rPr>
          <w:rFonts w:ascii="Calibri" w:hAnsi="Calibri" w:cs="Calibri"/>
          <w:sz w:val="22"/>
          <w:szCs w:val="22"/>
        </w:rPr>
        <w:t>success;</w:t>
      </w:r>
      <w:proofErr w:type="gramEnd"/>
    </w:p>
    <w:p w14:paraId="7B372DE7" w14:textId="2D3FC852" w:rsidR="00E5700C" w:rsidRDefault="00E5700C" w:rsidP="00584F0A">
      <w:pPr>
        <w:pStyle w:val="ListParagraph"/>
        <w:numPr>
          <w:ilvl w:val="0"/>
          <w:numId w:val="124"/>
        </w:numPr>
        <w:spacing w:after="0" w:line="240" w:lineRule="auto"/>
        <w:rPr>
          <w:rFonts w:ascii="Calibri" w:hAnsi="Calibri" w:cs="Calibri"/>
          <w:sz w:val="22"/>
          <w:szCs w:val="22"/>
        </w:rPr>
      </w:pPr>
      <w:r>
        <w:rPr>
          <w:rFonts w:ascii="Calibri" w:hAnsi="Calibri" w:cs="Calibri"/>
          <w:sz w:val="22"/>
          <w:szCs w:val="22"/>
        </w:rPr>
        <w:t>Pre and post – relocation surveys; and</w:t>
      </w:r>
    </w:p>
    <w:p w14:paraId="5255A25E" w14:textId="48F226D7" w:rsidR="00E5700C" w:rsidRDefault="00E5700C" w:rsidP="00584F0A">
      <w:pPr>
        <w:pStyle w:val="ListParagraph"/>
        <w:numPr>
          <w:ilvl w:val="0"/>
          <w:numId w:val="124"/>
        </w:numPr>
        <w:spacing w:after="0" w:line="240" w:lineRule="auto"/>
        <w:rPr>
          <w:rFonts w:ascii="Calibri" w:hAnsi="Calibri" w:cs="Calibri"/>
          <w:sz w:val="22"/>
          <w:szCs w:val="22"/>
        </w:rPr>
      </w:pPr>
      <w:r>
        <w:rPr>
          <w:rFonts w:ascii="Calibri" w:hAnsi="Calibri" w:cs="Calibri"/>
          <w:sz w:val="22"/>
          <w:szCs w:val="22"/>
        </w:rPr>
        <w:t>Monitoring of effectiveness of pest control and/or any potential adverse effects on lizards associated with pest control; and</w:t>
      </w:r>
    </w:p>
    <w:p w14:paraId="062BA290" w14:textId="77777777" w:rsidR="00DE08BF" w:rsidRDefault="00DE08BF" w:rsidP="00F1357A">
      <w:pPr>
        <w:pStyle w:val="ListParagraph"/>
        <w:spacing w:after="0" w:line="240" w:lineRule="auto"/>
        <w:ind w:left="1080"/>
        <w:rPr>
          <w:rFonts w:ascii="Calibri" w:hAnsi="Calibri" w:cs="Calibri"/>
          <w:sz w:val="22"/>
          <w:szCs w:val="22"/>
        </w:rPr>
      </w:pPr>
    </w:p>
    <w:p w14:paraId="3699B396" w14:textId="15A8C21D" w:rsidR="00E5700C" w:rsidRPr="00F1357A" w:rsidRDefault="00E5700C" w:rsidP="00584F0A">
      <w:pPr>
        <w:pStyle w:val="ListParagraph"/>
        <w:numPr>
          <w:ilvl w:val="0"/>
          <w:numId w:val="121"/>
        </w:numPr>
        <w:spacing w:after="0" w:line="240" w:lineRule="auto"/>
        <w:rPr>
          <w:rFonts w:ascii="Calibri" w:hAnsi="Calibri" w:cs="Calibri"/>
          <w:sz w:val="22"/>
          <w:szCs w:val="22"/>
        </w:rPr>
      </w:pPr>
      <w:r>
        <w:rPr>
          <w:rFonts w:ascii="Calibri" w:hAnsi="Calibri" w:cs="Calibri"/>
          <w:sz w:val="22"/>
          <w:szCs w:val="22"/>
        </w:rPr>
        <w:t>A post-vegetation clearance search for remaining lizards.</w:t>
      </w:r>
    </w:p>
    <w:sectPr w:rsidR="00E5700C" w:rsidRPr="00F1357A">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4B995" w14:textId="77777777" w:rsidR="002A761F" w:rsidRDefault="002A761F" w:rsidP="00885850">
      <w:pPr>
        <w:spacing w:after="0" w:line="240" w:lineRule="auto"/>
      </w:pPr>
      <w:r>
        <w:separator/>
      </w:r>
    </w:p>
  </w:endnote>
  <w:endnote w:type="continuationSeparator" w:id="0">
    <w:p w14:paraId="05AA41AF" w14:textId="77777777" w:rsidR="002A761F" w:rsidRDefault="002A761F" w:rsidP="00885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86C9F" w14:textId="77777777" w:rsidR="00885850" w:rsidRDefault="008858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0C3A" w14:textId="77777777" w:rsidR="00885850" w:rsidRDefault="008858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BBB96" w14:textId="77777777" w:rsidR="00885850" w:rsidRDefault="00885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23BA0" w14:textId="77777777" w:rsidR="002A761F" w:rsidRDefault="002A761F" w:rsidP="00885850">
      <w:pPr>
        <w:spacing w:after="0" w:line="240" w:lineRule="auto"/>
      </w:pPr>
      <w:r>
        <w:separator/>
      </w:r>
    </w:p>
  </w:footnote>
  <w:footnote w:type="continuationSeparator" w:id="0">
    <w:p w14:paraId="70855517" w14:textId="77777777" w:rsidR="002A761F" w:rsidRDefault="002A761F" w:rsidP="008858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A1EC6" w14:textId="77777777" w:rsidR="00885850" w:rsidRDefault="008858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8621214"/>
      <w:docPartObj>
        <w:docPartGallery w:val="Watermarks"/>
        <w:docPartUnique/>
      </w:docPartObj>
    </w:sdtPr>
    <w:sdtContent>
      <w:p w14:paraId="76485766" w14:textId="1FF842B0" w:rsidR="00885850" w:rsidRDefault="00000000">
        <w:pPr>
          <w:pStyle w:val="Header"/>
        </w:pPr>
        <w:r>
          <w:rPr>
            <w:noProof/>
          </w:rPr>
          <w:pict w14:anchorId="50385C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BB42" w14:textId="77777777" w:rsidR="00885850" w:rsidRDefault="008858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D03D43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B3BC6"/>
    <w:multiLevelType w:val="hybridMultilevel"/>
    <w:tmpl w:val="EC8A0988"/>
    <w:lvl w:ilvl="0" w:tplc="E3ACE71E">
      <w:start w:val="1"/>
      <w:numFmt w:val="lowerRoman"/>
      <w:lvlText w:val="(%1)"/>
      <w:lvlJc w:val="left"/>
      <w:pPr>
        <w:ind w:left="2280" w:hanging="720"/>
      </w:pPr>
      <w:rPr>
        <w:rFonts w:hint="default"/>
      </w:rPr>
    </w:lvl>
    <w:lvl w:ilvl="1" w:tplc="14090019" w:tentative="1">
      <w:start w:val="1"/>
      <w:numFmt w:val="lowerLetter"/>
      <w:lvlText w:val="%2."/>
      <w:lvlJc w:val="left"/>
      <w:pPr>
        <w:ind w:left="2640" w:hanging="360"/>
      </w:pPr>
    </w:lvl>
    <w:lvl w:ilvl="2" w:tplc="1409001B" w:tentative="1">
      <w:start w:val="1"/>
      <w:numFmt w:val="lowerRoman"/>
      <w:lvlText w:val="%3."/>
      <w:lvlJc w:val="right"/>
      <w:pPr>
        <w:ind w:left="3360" w:hanging="180"/>
      </w:pPr>
    </w:lvl>
    <w:lvl w:ilvl="3" w:tplc="1409000F" w:tentative="1">
      <w:start w:val="1"/>
      <w:numFmt w:val="decimal"/>
      <w:lvlText w:val="%4."/>
      <w:lvlJc w:val="left"/>
      <w:pPr>
        <w:ind w:left="4080" w:hanging="360"/>
      </w:pPr>
    </w:lvl>
    <w:lvl w:ilvl="4" w:tplc="14090019" w:tentative="1">
      <w:start w:val="1"/>
      <w:numFmt w:val="lowerLetter"/>
      <w:lvlText w:val="%5."/>
      <w:lvlJc w:val="left"/>
      <w:pPr>
        <w:ind w:left="4800" w:hanging="360"/>
      </w:pPr>
    </w:lvl>
    <w:lvl w:ilvl="5" w:tplc="1409001B" w:tentative="1">
      <w:start w:val="1"/>
      <w:numFmt w:val="lowerRoman"/>
      <w:lvlText w:val="%6."/>
      <w:lvlJc w:val="right"/>
      <w:pPr>
        <w:ind w:left="5520" w:hanging="180"/>
      </w:pPr>
    </w:lvl>
    <w:lvl w:ilvl="6" w:tplc="1409000F" w:tentative="1">
      <w:start w:val="1"/>
      <w:numFmt w:val="decimal"/>
      <w:lvlText w:val="%7."/>
      <w:lvlJc w:val="left"/>
      <w:pPr>
        <w:ind w:left="6240" w:hanging="360"/>
      </w:pPr>
    </w:lvl>
    <w:lvl w:ilvl="7" w:tplc="14090019" w:tentative="1">
      <w:start w:val="1"/>
      <w:numFmt w:val="lowerLetter"/>
      <w:lvlText w:val="%8."/>
      <w:lvlJc w:val="left"/>
      <w:pPr>
        <w:ind w:left="6960" w:hanging="360"/>
      </w:pPr>
    </w:lvl>
    <w:lvl w:ilvl="8" w:tplc="1409001B" w:tentative="1">
      <w:start w:val="1"/>
      <w:numFmt w:val="lowerRoman"/>
      <w:lvlText w:val="%9."/>
      <w:lvlJc w:val="right"/>
      <w:pPr>
        <w:ind w:left="7680" w:hanging="180"/>
      </w:pPr>
    </w:lvl>
  </w:abstractNum>
  <w:abstractNum w:abstractNumId="2" w15:restartNumberingAfterBreak="0">
    <w:nsid w:val="01EA2177"/>
    <w:multiLevelType w:val="hybridMultilevel"/>
    <w:tmpl w:val="B712B5C0"/>
    <w:lvl w:ilvl="0" w:tplc="FA367E7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2147414"/>
    <w:multiLevelType w:val="hybridMultilevel"/>
    <w:tmpl w:val="94C86158"/>
    <w:lvl w:ilvl="0" w:tplc="C2E2EDCC">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29E1ED3"/>
    <w:multiLevelType w:val="hybridMultilevel"/>
    <w:tmpl w:val="ACE66928"/>
    <w:lvl w:ilvl="0" w:tplc="FB76867C">
      <w:start w:val="1"/>
      <w:numFmt w:val="lowerRoman"/>
      <w:lvlText w:val="%1."/>
      <w:lvlJc w:val="left"/>
      <w:pPr>
        <w:ind w:left="2160" w:hanging="360"/>
      </w:pPr>
      <w:rPr>
        <w:rFonts w:ascii="Calibri" w:eastAsia="Calibri" w:hAnsi="Calibri" w:cs="Calibri" w:hint="default"/>
        <w:b w:val="0"/>
        <w:bCs w:val="0"/>
        <w:i w:val="0"/>
        <w:iCs w:val="0"/>
        <w:spacing w:val="-1"/>
        <w:w w:val="100"/>
        <w:sz w:val="22"/>
        <w:szCs w:val="22"/>
        <w:lang w:val="en-US" w:eastAsia="en-US" w:bidi="ar-SA"/>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02B766B5"/>
    <w:multiLevelType w:val="hybridMultilevel"/>
    <w:tmpl w:val="ECD2E81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6" w15:restartNumberingAfterBreak="0">
    <w:nsid w:val="02E2415E"/>
    <w:multiLevelType w:val="hybridMultilevel"/>
    <w:tmpl w:val="E6F26AE4"/>
    <w:lvl w:ilvl="0" w:tplc="A9FA7ECA">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033F4113"/>
    <w:multiLevelType w:val="hybridMultilevel"/>
    <w:tmpl w:val="BAFA9580"/>
    <w:lvl w:ilvl="0" w:tplc="1409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3FD326C"/>
    <w:multiLevelType w:val="hybridMultilevel"/>
    <w:tmpl w:val="C538A8F8"/>
    <w:lvl w:ilvl="0" w:tplc="EEC0C032">
      <w:start w:val="1"/>
      <w:numFmt w:val="lowerLetter"/>
      <w:lvlText w:val="(%1)"/>
      <w:lvlJc w:val="left"/>
      <w:pPr>
        <w:ind w:left="927" w:hanging="360"/>
      </w:pPr>
      <w:rPr>
        <w:rFonts w:hint="default"/>
      </w:rPr>
    </w:lvl>
    <w:lvl w:ilvl="1" w:tplc="14090019" w:tentative="1">
      <w:start w:val="1"/>
      <w:numFmt w:val="lowerLetter"/>
      <w:lvlText w:val="%2."/>
      <w:lvlJc w:val="left"/>
      <w:pPr>
        <w:ind w:left="1647" w:hanging="360"/>
      </w:pPr>
    </w:lvl>
    <w:lvl w:ilvl="2" w:tplc="1409001B" w:tentative="1">
      <w:start w:val="1"/>
      <w:numFmt w:val="lowerRoman"/>
      <w:lvlText w:val="%3."/>
      <w:lvlJc w:val="right"/>
      <w:pPr>
        <w:ind w:left="2367" w:hanging="180"/>
      </w:pPr>
    </w:lvl>
    <w:lvl w:ilvl="3" w:tplc="1409000F" w:tentative="1">
      <w:start w:val="1"/>
      <w:numFmt w:val="decimal"/>
      <w:lvlText w:val="%4."/>
      <w:lvlJc w:val="left"/>
      <w:pPr>
        <w:ind w:left="3087" w:hanging="360"/>
      </w:pPr>
    </w:lvl>
    <w:lvl w:ilvl="4" w:tplc="14090019" w:tentative="1">
      <w:start w:val="1"/>
      <w:numFmt w:val="lowerLetter"/>
      <w:lvlText w:val="%5."/>
      <w:lvlJc w:val="left"/>
      <w:pPr>
        <w:ind w:left="3807" w:hanging="360"/>
      </w:pPr>
    </w:lvl>
    <w:lvl w:ilvl="5" w:tplc="1409001B" w:tentative="1">
      <w:start w:val="1"/>
      <w:numFmt w:val="lowerRoman"/>
      <w:lvlText w:val="%6."/>
      <w:lvlJc w:val="right"/>
      <w:pPr>
        <w:ind w:left="4527" w:hanging="180"/>
      </w:pPr>
    </w:lvl>
    <w:lvl w:ilvl="6" w:tplc="1409000F" w:tentative="1">
      <w:start w:val="1"/>
      <w:numFmt w:val="decimal"/>
      <w:lvlText w:val="%7."/>
      <w:lvlJc w:val="left"/>
      <w:pPr>
        <w:ind w:left="5247" w:hanging="360"/>
      </w:pPr>
    </w:lvl>
    <w:lvl w:ilvl="7" w:tplc="14090019" w:tentative="1">
      <w:start w:val="1"/>
      <w:numFmt w:val="lowerLetter"/>
      <w:lvlText w:val="%8."/>
      <w:lvlJc w:val="left"/>
      <w:pPr>
        <w:ind w:left="5967" w:hanging="360"/>
      </w:pPr>
    </w:lvl>
    <w:lvl w:ilvl="8" w:tplc="1409001B" w:tentative="1">
      <w:start w:val="1"/>
      <w:numFmt w:val="lowerRoman"/>
      <w:lvlText w:val="%9."/>
      <w:lvlJc w:val="right"/>
      <w:pPr>
        <w:ind w:left="6687" w:hanging="180"/>
      </w:pPr>
    </w:lvl>
  </w:abstractNum>
  <w:abstractNum w:abstractNumId="9" w15:restartNumberingAfterBreak="0">
    <w:nsid w:val="04612171"/>
    <w:multiLevelType w:val="hybridMultilevel"/>
    <w:tmpl w:val="94D099BC"/>
    <w:lvl w:ilvl="0" w:tplc="C1A2D494">
      <w:start w:val="1"/>
      <w:numFmt w:val="lowerRoman"/>
      <w:lvlText w:val="%1)"/>
      <w:lvlJc w:val="left"/>
      <w:pPr>
        <w:ind w:left="1440" w:hanging="360"/>
      </w:pPr>
    </w:lvl>
    <w:lvl w:ilvl="1" w:tplc="14090019">
      <w:start w:val="1"/>
      <w:numFmt w:val="lowerLetter"/>
      <w:lvlText w:val="%2."/>
      <w:lvlJc w:val="left"/>
      <w:pPr>
        <w:ind w:left="2160" w:hanging="360"/>
      </w:pPr>
    </w:lvl>
    <w:lvl w:ilvl="2" w:tplc="1409001B">
      <w:start w:val="1"/>
      <w:numFmt w:val="lowerRoman"/>
      <w:lvlText w:val="%3."/>
      <w:lvlJc w:val="right"/>
      <w:pPr>
        <w:ind w:left="2880" w:hanging="180"/>
      </w:pPr>
    </w:lvl>
    <w:lvl w:ilvl="3" w:tplc="1409000F">
      <w:start w:val="1"/>
      <w:numFmt w:val="decimal"/>
      <w:lvlText w:val="%4."/>
      <w:lvlJc w:val="left"/>
      <w:pPr>
        <w:ind w:left="3600" w:hanging="360"/>
      </w:pPr>
    </w:lvl>
    <w:lvl w:ilvl="4" w:tplc="14090019">
      <w:start w:val="1"/>
      <w:numFmt w:val="lowerLetter"/>
      <w:lvlText w:val="%5."/>
      <w:lvlJc w:val="left"/>
      <w:pPr>
        <w:ind w:left="4320" w:hanging="360"/>
      </w:pPr>
    </w:lvl>
    <w:lvl w:ilvl="5" w:tplc="1409001B">
      <w:start w:val="1"/>
      <w:numFmt w:val="lowerRoman"/>
      <w:lvlText w:val="%6."/>
      <w:lvlJc w:val="right"/>
      <w:pPr>
        <w:ind w:left="5040" w:hanging="180"/>
      </w:pPr>
    </w:lvl>
    <w:lvl w:ilvl="6" w:tplc="1409000F">
      <w:start w:val="1"/>
      <w:numFmt w:val="decimal"/>
      <w:lvlText w:val="%7."/>
      <w:lvlJc w:val="left"/>
      <w:pPr>
        <w:ind w:left="5760" w:hanging="360"/>
      </w:pPr>
    </w:lvl>
    <w:lvl w:ilvl="7" w:tplc="14090019">
      <w:start w:val="1"/>
      <w:numFmt w:val="lowerLetter"/>
      <w:lvlText w:val="%8."/>
      <w:lvlJc w:val="left"/>
      <w:pPr>
        <w:ind w:left="6480" w:hanging="360"/>
      </w:pPr>
    </w:lvl>
    <w:lvl w:ilvl="8" w:tplc="1409001B">
      <w:start w:val="1"/>
      <w:numFmt w:val="lowerRoman"/>
      <w:lvlText w:val="%9."/>
      <w:lvlJc w:val="right"/>
      <w:pPr>
        <w:ind w:left="7200" w:hanging="180"/>
      </w:pPr>
    </w:lvl>
  </w:abstractNum>
  <w:abstractNum w:abstractNumId="10" w15:restartNumberingAfterBreak="0">
    <w:nsid w:val="04A02A9C"/>
    <w:multiLevelType w:val="hybridMultilevel"/>
    <w:tmpl w:val="9AB47716"/>
    <w:lvl w:ilvl="0" w:tplc="AC62DFB0">
      <w:start w:val="1"/>
      <w:numFmt w:val="lowerLetter"/>
      <w:lvlText w:val="%1)"/>
      <w:lvlJc w:val="left"/>
      <w:pPr>
        <w:ind w:left="32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050C3B43"/>
    <w:multiLevelType w:val="hybridMultilevel"/>
    <w:tmpl w:val="5FC8E89A"/>
    <w:lvl w:ilvl="0" w:tplc="C4266F6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 w15:restartNumberingAfterBreak="0">
    <w:nsid w:val="054F5F63"/>
    <w:multiLevelType w:val="hybridMultilevel"/>
    <w:tmpl w:val="87206468"/>
    <w:lvl w:ilvl="0" w:tplc="C73845C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 w15:restartNumberingAfterBreak="0">
    <w:nsid w:val="061A332E"/>
    <w:multiLevelType w:val="hybridMultilevel"/>
    <w:tmpl w:val="73224426"/>
    <w:lvl w:ilvl="0" w:tplc="81A4D4EE">
      <w:start w:val="2"/>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062F6C9D"/>
    <w:multiLevelType w:val="hybridMultilevel"/>
    <w:tmpl w:val="3DE6312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5" w15:restartNumberingAfterBreak="0">
    <w:nsid w:val="08554786"/>
    <w:multiLevelType w:val="hybridMultilevel"/>
    <w:tmpl w:val="1730D0D4"/>
    <w:lvl w:ilvl="0" w:tplc="EA8C82D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0961072B"/>
    <w:multiLevelType w:val="hybridMultilevel"/>
    <w:tmpl w:val="69CE894C"/>
    <w:lvl w:ilvl="0" w:tplc="96F4A8CE">
      <w:start w:val="31"/>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09720084"/>
    <w:multiLevelType w:val="hybridMultilevel"/>
    <w:tmpl w:val="F2AC3E38"/>
    <w:lvl w:ilvl="0" w:tplc="C4CE8A7A">
      <w:start w:val="1"/>
      <w:numFmt w:val="lowerLetter"/>
      <w:lvlText w:val="%1)"/>
      <w:lvlJc w:val="left"/>
      <w:pPr>
        <w:tabs>
          <w:tab w:val="num" w:pos="1271"/>
        </w:tabs>
        <w:ind w:left="1271" w:hanging="4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0BD93DC8"/>
    <w:multiLevelType w:val="hybridMultilevel"/>
    <w:tmpl w:val="E29AC6A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440" w:hanging="360"/>
      </w:pPr>
    </w:lvl>
    <w:lvl w:ilvl="2" w:tplc="14090017">
      <w:start w:val="1"/>
      <w:numFmt w:val="lowerLetter"/>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0BE90FDA"/>
    <w:multiLevelType w:val="hybridMultilevel"/>
    <w:tmpl w:val="B2A0120A"/>
    <w:lvl w:ilvl="0" w:tplc="5BAA0C46">
      <w:start w:val="1"/>
      <w:numFmt w:val="lowerRoman"/>
      <w:lvlText w:val="(%1)"/>
      <w:lvlJc w:val="left"/>
      <w:pPr>
        <w:ind w:left="270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0CFF3504"/>
    <w:multiLevelType w:val="hybridMultilevel"/>
    <w:tmpl w:val="41107816"/>
    <w:lvl w:ilvl="0" w:tplc="CF44F1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1" w15:restartNumberingAfterBreak="0">
    <w:nsid w:val="0D1C1CCA"/>
    <w:multiLevelType w:val="hybridMultilevel"/>
    <w:tmpl w:val="1E9A82BC"/>
    <w:lvl w:ilvl="0" w:tplc="14090017">
      <w:start w:val="1"/>
      <w:numFmt w:val="lowerLetter"/>
      <w:lvlText w:val="%1)"/>
      <w:lvlJc w:val="lef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0E7371DA"/>
    <w:multiLevelType w:val="hybridMultilevel"/>
    <w:tmpl w:val="73EEFDB4"/>
    <w:lvl w:ilvl="0" w:tplc="B6E4CE1E">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ED35C6D"/>
    <w:multiLevelType w:val="hybridMultilevel"/>
    <w:tmpl w:val="69E0304A"/>
    <w:lvl w:ilvl="0" w:tplc="FFFFFFFF">
      <w:start w:val="1"/>
      <w:numFmt w:val="lowerLetter"/>
      <w:lvlText w:val="%1)"/>
      <w:lvlJc w:val="left"/>
      <w:pPr>
        <w:ind w:left="720" w:hanging="360"/>
      </w:pPr>
      <w:rPr>
        <w:color w:val="auto"/>
      </w:rPr>
    </w:lvl>
    <w:lvl w:ilvl="1" w:tplc="1409001B">
      <w:start w:val="1"/>
      <w:numFmt w:val="lowerRoman"/>
      <w:lvlText w:val="%2."/>
      <w:lvlJc w:val="right"/>
      <w:pPr>
        <w:ind w:left="720" w:hanging="360"/>
      </w:pPr>
    </w:lvl>
    <w:lvl w:ilvl="2" w:tplc="FFFFFFFF">
      <w:start w:val="1"/>
      <w:numFmt w:val="lowerRoman"/>
      <w:lvlText w:val="%3."/>
      <w:lvlJc w:val="right"/>
      <w:pPr>
        <w:ind w:left="2160" w:hanging="180"/>
      </w:pPr>
    </w:lvl>
    <w:lvl w:ilvl="3" w:tplc="755A768A">
      <w:start w:val="1"/>
      <w:numFmt w:val="lowerLetter"/>
      <w:lvlText w:val="(%4)"/>
      <w:lvlJc w:val="left"/>
      <w:pPr>
        <w:ind w:left="3090" w:hanging="570"/>
      </w:pPr>
      <w:rPr>
        <w:rFonts w:hint="default"/>
      </w:rPr>
    </w:lvl>
    <w:lvl w:ilvl="4" w:tplc="30603928">
      <w:start w:val="15"/>
      <w:numFmt w:val="decimal"/>
      <w:lvlText w:val="%5"/>
      <w:lvlJc w:val="left"/>
      <w:pPr>
        <w:ind w:left="3600" w:hanging="36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2404D0D"/>
    <w:multiLevelType w:val="hybridMultilevel"/>
    <w:tmpl w:val="28EE8312"/>
    <w:lvl w:ilvl="0" w:tplc="FFFFFFFF">
      <w:start w:val="1"/>
      <w:numFmt w:val="lowerRoman"/>
      <w:lvlText w:val="(%1)"/>
      <w:lvlJc w:val="left"/>
      <w:pPr>
        <w:ind w:left="1854" w:hanging="360"/>
      </w:pPr>
      <w:rPr>
        <w:rFonts w:hint="default"/>
      </w:rPr>
    </w:lvl>
    <w:lvl w:ilvl="1" w:tplc="CD76AF4A">
      <w:start w:val="1"/>
      <w:numFmt w:val="decimal"/>
      <w:lvlText w:val="%2"/>
      <w:lvlJc w:val="left"/>
      <w:pPr>
        <w:ind w:left="2574" w:hanging="360"/>
      </w:pPr>
      <w:rPr>
        <w:rFonts w:hint="default"/>
      </w:rPr>
    </w:lvl>
    <w:lvl w:ilvl="2" w:tplc="FFFFFFFF" w:tentative="1">
      <w:start w:val="1"/>
      <w:numFmt w:val="lowerRoman"/>
      <w:lvlText w:val="%3."/>
      <w:lvlJc w:val="right"/>
      <w:pPr>
        <w:ind w:left="3294" w:hanging="180"/>
      </w:pPr>
    </w:lvl>
    <w:lvl w:ilvl="3" w:tplc="A9FA7ECA">
      <w:start w:val="1"/>
      <w:numFmt w:val="lowerLetter"/>
      <w:lvlText w:val="(%4)"/>
      <w:lvlJc w:val="left"/>
      <w:pPr>
        <w:ind w:left="1440" w:hanging="360"/>
      </w:pPr>
      <w:rPr>
        <w:rFonts w:hint="default"/>
      </w:r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25" w15:restartNumberingAfterBreak="0">
    <w:nsid w:val="12EB041A"/>
    <w:multiLevelType w:val="multilevel"/>
    <w:tmpl w:val="B3FC7EB8"/>
    <w:lvl w:ilvl="0">
      <w:start w:val="1"/>
      <w:numFmt w:val="lowerLetter"/>
      <w:lvlText w:val="%1)"/>
      <w:lvlJc w:val="left"/>
      <w:pPr>
        <w:ind w:left="720" w:hanging="360"/>
      </w:pPr>
      <w:rPr>
        <w:rFonts w:ascii="Calibri" w:hAnsi="Calibri" w:cs="Calibri" w:hint="default"/>
        <w:b w:val="0"/>
        <w:i w:val="0"/>
        <w:iCs w:val="0"/>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6" w15:restartNumberingAfterBreak="0">
    <w:nsid w:val="131A0A67"/>
    <w:multiLevelType w:val="hybridMultilevel"/>
    <w:tmpl w:val="92A438FE"/>
    <w:lvl w:ilvl="0" w:tplc="B2B8E2F8">
      <w:start w:val="18"/>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7" w15:restartNumberingAfterBreak="0">
    <w:nsid w:val="134871EF"/>
    <w:multiLevelType w:val="hybridMultilevel"/>
    <w:tmpl w:val="9EB2BAD8"/>
    <w:lvl w:ilvl="0" w:tplc="14090017">
      <w:start w:val="1"/>
      <w:numFmt w:val="lowerLetter"/>
      <w:lvlText w:val="%1)"/>
      <w:lvlJc w:val="lef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41177A8"/>
    <w:multiLevelType w:val="hybridMultilevel"/>
    <w:tmpl w:val="62385EA2"/>
    <w:lvl w:ilvl="0" w:tplc="94E48C60">
      <w:start w:val="1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153A1095"/>
    <w:multiLevelType w:val="hybridMultilevel"/>
    <w:tmpl w:val="D336375A"/>
    <w:lvl w:ilvl="0" w:tplc="6D746264">
      <w:start w:val="1"/>
      <w:numFmt w:val="lowerRoman"/>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0" w15:restartNumberingAfterBreak="0">
    <w:nsid w:val="15947091"/>
    <w:multiLevelType w:val="hybridMultilevel"/>
    <w:tmpl w:val="EDC4FF60"/>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A9FA7ECA">
      <w:start w:val="1"/>
      <w:numFmt w:val="lowerLetter"/>
      <w:lvlText w:val="(%4)"/>
      <w:lvlJc w:val="left"/>
      <w:pPr>
        <w:ind w:left="144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160165C1"/>
    <w:multiLevelType w:val="hybridMultilevel"/>
    <w:tmpl w:val="928457B8"/>
    <w:lvl w:ilvl="0" w:tplc="17CEBB00">
      <w:start w:val="1"/>
      <w:numFmt w:val="lowerRoman"/>
      <w:lvlText w:val="(%1)"/>
      <w:lvlJc w:val="left"/>
      <w:pPr>
        <w:tabs>
          <w:tab w:val="num" w:pos="1800"/>
        </w:tabs>
        <w:ind w:left="180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2" w15:restartNumberingAfterBreak="0">
    <w:nsid w:val="1614227A"/>
    <w:multiLevelType w:val="hybridMultilevel"/>
    <w:tmpl w:val="22ECFDEC"/>
    <w:lvl w:ilvl="0" w:tplc="FFFFFFFF">
      <w:start w:val="1"/>
      <w:numFmt w:val="bullet"/>
      <w:lvlText w:val=""/>
      <w:lvlJc w:val="left"/>
      <w:pPr>
        <w:ind w:left="720" w:hanging="360"/>
      </w:pPr>
      <w:rPr>
        <w:rFonts w:ascii="Symbol" w:hAnsi="Symbol" w:hint="default"/>
      </w:rPr>
    </w:lvl>
    <w:lvl w:ilvl="1" w:tplc="1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166D1379"/>
    <w:multiLevelType w:val="hybridMultilevel"/>
    <w:tmpl w:val="55D4F686"/>
    <w:lvl w:ilvl="0" w:tplc="EA2E8B3A">
      <w:start w:val="14"/>
      <w:numFmt w:val="decimal"/>
      <w:lvlText w:val="%1"/>
      <w:lvlJc w:val="left"/>
      <w:pPr>
        <w:ind w:left="144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16AF7EB2"/>
    <w:multiLevelType w:val="hybridMultilevel"/>
    <w:tmpl w:val="6048132E"/>
    <w:lvl w:ilvl="0" w:tplc="6EBEE78A">
      <w:start w:val="1"/>
      <w:numFmt w:val="lowerRoman"/>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15:restartNumberingAfterBreak="0">
    <w:nsid w:val="16E507A7"/>
    <w:multiLevelType w:val="hybridMultilevel"/>
    <w:tmpl w:val="3340A948"/>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6EBEE78A">
      <w:start w:val="1"/>
      <w:numFmt w:val="lowerRoman"/>
      <w:lvlText w:val="%3."/>
      <w:lvlJc w:val="left"/>
      <w:pPr>
        <w:ind w:left="108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17443F02"/>
    <w:multiLevelType w:val="hybridMultilevel"/>
    <w:tmpl w:val="DE76EE1E"/>
    <w:lvl w:ilvl="0" w:tplc="41EC9050">
      <w:start w:val="1"/>
      <w:numFmt w:val="lowerLetter"/>
      <w:lvlText w:val="(%1)"/>
      <w:lvlJc w:val="left"/>
      <w:pPr>
        <w:ind w:left="390" w:hanging="390"/>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980" w:hanging="360"/>
      </w:pPr>
    </w:lvl>
    <w:lvl w:ilvl="3" w:tplc="1409000F">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7" w15:restartNumberingAfterBreak="0">
    <w:nsid w:val="192E3C46"/>
    <w:multiLevelType w:val="hybridMultilevel"/>
    <w:tmpl w:val="E6C83042"/>
    <w:lvl w:ilvl="0" w:tplc="012EA86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8" w15:restartNumberingAfterBreak="0">
    <w:nsid w:val="19BF79C6"/>
    <w:multiLevelType w:val="hybridMultilevel"/>
    <w:tmpl w:val="5856624A"/>
    <w:lvl w:ilvl="0" w:tplc="3AF40224">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9" w15:restartNumberingAfterBreak="0">
    <w:nsid w:val="19EE7FA2"/>
    <w:multiLevelType w:val="hybridMultilevel"/>
    <w:tmpl w:val="251CF5FC"/>
    <w:lvl w:ilvl="0" w:tplc="0B40F1C8">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0" w15:restartNumberingAfterBreak="0">
    <w:nsid w:val="1AC11188"/>
    <w:multiLevelType w:val="hybridMultilevel"/>
    <w:tmpl w:val="9034C22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1" w15:restartNumberingAfterBreak="0">
    <w:nsid w:val="1AF73BBA"/>
    <w:multiLevelType w:val="hybridMultilevel"/>
    <w:tmpl w:val="87B6E592"/>
    <w:lvl w:ilvl="0" w:tplc="3006E2AC">
      <w:start w:val="1"/>
      <w:numFmt w:val="lowerRoman"/>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42" w15:restartNumberingAfterBreak="0">
    <w:nsid w:val="1B542112"/>
    <w:multiLevelType w:val="hybridMultilevel"/>
    <w:tmpl w:val="C7021962"/>
    <w:lvl w:ilvl="0" w:tplc="D23E350A">
      <w:start w:val="3"/>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3" w15:restartNumberingAfterBreak="0">
    <w:nsid w:val="1CB15C81"/>
    <w:multiLevelType w:val="hybridMultilevel"/>
    <w:tmpl w:val="E4DE93C2"/>
    <w:lvl w:ilvl="0" w:tplc="B05EB7F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4" w15:restartNumberingAfterBreak="0">
    <w:nsid w:val="1E4624B1"/>
    <w:multiLevelType w:val="hybridMultilevel"/>
    <w:tmpl w:val="8D4E5A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1ED3418A"/>
    <w:multiLevelType w:val="hybridMultilevel"/>
    <w:tmpl w:val="94724498"/>
    <w:lvl w:ilvl="0" w:tplc="324AC9F6">
      <w:start w:val="1"/>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1EF5533F"/>
    <w:multiLevelType w:val="hybridMultilevel"/>
    <w:tmpl w:val="9DB6C4C2"/>
    <w:lvl w:ilvl="0" w:tplc="6A0E354A">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1F332169"/>
    <w:multiLevelType w:val="hybridMultilevel"/>
    <w:tmpl w:val="BDA630D6"/>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48" w15:restartNumberingAfterBreak="0">
    <w:nsid w:val="1F3558C0"/>
    <w:multiLevelType w:val="hybridMultilevel"/>
    <w:tmpl w:val="00C27890"/>
    <w:lvl w:ilvl="0" w:tplc="A32AF090">
      <w:start w:val="25"/>
      <w:numFmt w:val="decimal"/>
      <w:lvlText w:val="%1"/>
      <w:lvlJc w:val="left"/>
      <w:pPr>
        <w:ind w:left="1080" w:hanging="72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9" w15:restartNumberingAfterBreak="0">
    <w:nsid w:val="1FD56AD8"/>
    <w:multiLevelType w:val="hybridMultilevel"/>
    <w:tmpl w:val="7430F5AC"/>
    <w:lvl w:ilvl="0" w:tplc="96D6FB2E">
      <w:start w:val="1"/>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1FDF613F"/>
    <w:multiLevelType w:val="hybridMultilevel"/>
    <w:tmpl w:val="0974FCC2"/>
    <w:lvl w:ilvl="0" w:tplc="6D746264">
      <w:start w:val="1"/>
      <w:numFmt w:val="lowerRoman"/>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51" w15:restartNumberingAfterBreak="0">
    <w:nsid w:val="200D43CE"/>
    <w:multiLevelType w:val="hybridMultilevel"/>
    <w:tmpl w:val="78887F72"/>
    <w:lvl w:ilvl="0" w:tplc="14090017">
      <w:start w:val="1"/>
      <w:numFmt w:val="lowerLetter"/>
      <w:lvlText w:val="%1)"/>
      <w:lvlJc w:val="left"/>
      <w:pPr>
        <w:ind w:left="2160" w:hanging="18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208F38B4"/>
    <w:multiLevelType w:val="hybridMultilevel"/>
    <w:tmpl w:val="40C679D6"/>
    <w:lvl w:ilvl="0" w:tplc="942C0446">
      <w:start w:val="1"/>
      <w:numFmt w:val="lowerLetter"/>
      <w:lvlText w:val="(%1)"/>
      <w:lvlJc w:val="left"/>
      <w:pPr>
        <w:ind w:left="1080" w:hanging="360"/>
      </w:pPr>
      <w:rPr>
        <w:rFonts w:hint="default"/>
      </w:rPr>
    </w:lvl>
    <w:lvl w:ilvl="1" w:tplc="1409001B">
      <w:start w:val="1"/>
      <w:numFmt w:val="lowerRoman"/>
      <w:lvlText w:val="%2."/>
      <w:lvlJc w:val="right"/>
      <w:pPr>
        <w:ind w:left="1800" w:hanging="360"/>
      </w:pPr>
    </w:lvl>
    <w:lvl w:ilvl="2" w:tplc="C8CCDE06">
      <w:start w:val="8"/>
      <w:numFmt w:val="decimal"/>
      <w:lvlText w:val="%3"/>
      <w:lvlJc w:val="left"/>
      <w:pPr>
        <w:ind w:left="3060" w:hanging="720"/>
      </w:pPr>
      <w:rPr>
        <w:rFonts w:hint="default"/>
      </w:rPr>
    </w:lvl>
    <w:lvl w:ilvl="3" w:tplc="AC62DFB0">
      <w:start w:val="1"/>
      <w:numFmt w:val="lowerLetter"/>
      <w:lvlText w:val="%4)"/>
      <w:lvlJc w:val="left"/>
      <w:pPr>
        <w:ind w:left="3240" w:hanging="360"/>
      </w:pPr>
      <w:rPr>
        <w:rFonts w:hint="default"/>
      </w:r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3" w15:restartNumberingAfterBreak="0">
    <w:nsid w:val="21916FE7"/>
    <w:multiLevelType w:val="multilevel"/>
    <w:tmpl w:val="81787CEA"/>
    <w:lvl w:ilvl="0">
      <w:start w:val="4"/>
      <w:numFmt w:val="lowerRoman"/>
      <w:lvlText w:val="%1."/>
      <w:lvlJc w:val="right"/>
      <w:pPr>
        <w:tabs>
          <w:tab w:val="num" w:pos="720"/>
        </w:tabs>
        <w:ind w:left="720" w:hanging="360"/>
      </w:pPr>
      <w:rPr>
        <w:rFonts w:hint="default"/>
      </w:rPr>
    </w:lvl>
    <w:lvl w:ilvl="1">
      <w:start w:val="42"/>
      <w:numFmt w:val="decimal"/>
      <w:lvlText w:val="%2"/>
      <w:lvlJc w:val="left"/>
      <w:pPr>
        <w:ind w:left="1440" w:hanging="360"/>
      </w:pPr>
      <w:rPr>
        <w:rFonts w:hint="default"/>
      </w:rPr>
    </w:lvl>
    <w:lvl w:ilvl="2">
      <w:start w:val="3"/>
      <w:numFmt w:val="lowerLetter"/>
      <w:lvlText w:val="%3)"/>
      <w:lvlJc w:val="left"/>
      <w:pPr>
        <w:ind w:left="2160" w:hanging="360"/>
      </w:pPr>
      <w:rPr>
        <w:rFonts w:hint="default"/>
      </w:rPr>
    </w:lvl>
    <w:lvl w:ilvl="3">
      <w:start w:val="2"/>
      <w:numFmt w:val="lowerRoman"/>
      <w:lvlText w:val="%4)"/>
      <w:lvlJc w:val="left"/>
      <w:pPr>
        <w:ind w:left="3240" w:hanging="72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4" w15:restartNumberingAfterBreak="0">
    <w:nsid w:val="21E45133"/>
    <w:multiLevelType w:val="hybridMultilevel"/>
    <w:tmpl w:val="CC2A127E"/>
    <w:lvl w:ilvl="0" w:tplc="51C6B440">
      <w:start w:val="17"/>
      <w:numFmt w:val="decimal"/>
      <w:lvlText w:val="%1"/>
      <w:lvlJc w:val="left"/>
      <w:pPr>
        <w:ind w:left="1069"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235401CF"/>
    <w:multiLevelType w:val="hybridMultilevel"/>
    <w:tmpl w:val="2272D084"/>
    <w:lvl w:ilvl="0" w:tplc="C3B801F2">
      <w:start w:val="1"/>
      <w:numFmt w:val="lowerLetter"/>
      <w:lvlText w:val="%1)"/>
      <w:lvlJc w:val="left"/>
      <w:pPr>
        <w:tabs>
          <w:tab w:val="num" w:pos="720"/>
        </w:tabs>
        <w:ind w:left="720" w:hanging="360"/>
      </w:pPr>
      <w:rPr>
        <w:rFonts w:hint="default"/>
      </w:rPr>
    </w:lvl>
    <w:lvl w:ilvl="1" w:tplc="6F126E88">
      <w:start w:val="1"/>
      <w:numFmt w:val="lowerRoman"/>
      <w:lvlText w:val="(%2)"/>
      <w:lvlJc w:val="left"/>
      <w:pPr>
        <w:tabs>
          <w:tab w:val="num" w:pos="1800"/>
        </w:tabs>
        <w:ind w:left="1800" w:hanging="720"/>
      </w:pPr>
      <w:rPr>
        <w:rFonts w:hint="default"/>
      </w:rPr>
    </w:lvl>
    <w:lvl w:ilvl="2" w:tplc="E3F484E0">
      <w:start w:val="43"/>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26A67889"/>
    <w:multiLevelType w:val="multilevel"/>
    <w:tmpl w:val="A1E20446"/>
    <w:lvl w:ilvl="0">
      <w:start w:val="1"/>
      <w:numFmt w:val="lowerRoman"/>
      <w:lvlText w:val="(%1)"/>
      <w:lvlJc w:val="left"/>
      <w:pPr>
        <w:ind w:left="720" w:hanging="360"/>
      </w:pPr>
      <w:rPr>
        <w:rFonts w:hint="default"/>
        <w:b w:val="0"/>
        <w:i w:val="0"/>
        <w:iCs w:val="0"/>
      </w:rPr>
    </w:lvl>
    <w:lvl w:ilvl="1">
      <w:start w:val="1"/>
      <w:numFmt w:val="lowerLetter"/>
      <w:lvlText w:val="%2."/>
      <w:lvlJc w:val="left"/>
      <w:pPr>
        <w:ind w:left="1647" w:hanging="360"/>
      </w:pPr>
    </w:lvl>
    <w:lvl w:ilvl="2">
      <w:start w:val="1"/>
      <w:numFmt w:val="lowerLetter"/>
      <w:lvlText w:val="%3)"/>
      <w:lvlJc w:val="left"/>
      <w:pPr>
        <w:ind w:left="2547" w:hanging="360"/>
      </w:pPr>
      <w:rPr>
        <w:rFonts w:hint="default"/>
      </w:rPr>
    </w:lvl>
    <w:lvl w:ilvl="3">
      <w:start w:val="54"/>
      <w:numFmt w:val="decimal"/>
      <w:lvlText w:val="%4"/>
      <w:lvlJc w:val="left"/>
      <w:pPr>
        <w:ind w:left="3087" w:hanging="360"/>
      </w:pPr>
      <w:rPr>
        <w:rFonts w:hint="default"/>
      </w:r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57" w15:restartNumberingAfterBreak="0">
    <w:nsid w:val="26F416D6"/>
    <w:multiLevelType w:val="hybridMultilevel"/>
    <w:tmpl w:val="B80C1E2C"/>
    <w:lvl w:ilvl="0" w:tplc="3E780074">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27024183"/>
    <w:multiLevelType w:val="hybridMultilevel"/>
    <w:tmpl w:val="AFAE183A"/>
    <w:lvl w:ilvl="0" w:tplc="99942966">
      <w:start w:val="1"/>
      <w:numFmt w:val="lowerLetter"/>
      <w:lvlText w:val="(%1)"/>
      <w:lvlJc w:val="left"/>
      <w:pPr>
        <w:ind w:left="1069" w:hanging="360"/>
      </w:pPr>
      <w:rPr>
        <w:rFonts w:hint="default"/>
      </w:rPr>
    </w:lvl>
    <w:lvl w:ilvl="1" w:tplc="14090019" w:tentative="1">
      <w:start w:val="1"/>
      <w:numFmt w:val="lowerLetter"/>
      <w:lvlText w:val="%2."/>
      <w:lvlJc w:val="left"/>
      <w:pPr>
        <w:ind w:left="1789" w:hanging="360"/>
      </w:pPr>
    </w:lvl>
    <w:lvl w:ilvl="2" w:tplc="1409001B" w:tentative="1">
      <w:start w:val="1"/>
      <w:numFmt w:val="lowerRoman"/>
      <w:lvlText w:val="%3."/>
      <w:lvlJc w:val="right"/>
      <w:pPr>
        <w:ind w:left="2509" w:hanging="180"/>
      </w:pPr>
    </w:lvl>
    <w:lvl w:ilvl="3" w:tplc="1409000F" w:tentative="1">
      <w:start w:val="1"/>
      <w:numFmt w:val="decimal"/>
      <w:lvlText w:val="%4."/>
      <w:lvlJc w:val="left"/>
      <w:pPr>
        <w:ind w:left="3229" w:hanging="360"/>
      </w:pPr>
    </w:lvl>
    <w:lvl w:ilvl="4" w:tplc="14090019" w:tentative="1">
      <w:start w:val="1"/>
      <w:numFmt w:val="lowerLetter"/>
      <w:lvlText w:val="%5."/>
      <w:lvlJc w:val="left"/>
      <w:pPr>
        <w:ind w:left="3949" w:hanging="360"/>
      </w:pPr>
    </w:lvl>
    <w:lvl w:ilvl="5" w:tplc="1409001B" w:tentative="1">
      <w:start w:val="1"/>
      <w:numFmt w:val="lowerRoman"/>
      <w:lvlText w:val="%6."/>
      <w:lvlJc w:val="right"/>
      <w:pPr>
        <w:ind w:left="4669" w:hanging="180"/>
      </w:pPr>
    </w:lvl>
    <w:lvl w:ilvl="6" w:tplc="1409000F" w:tentative="1">
      <w:start w:val="1"/>
      <w:numFmt w:val="decimal"/>
      <w:lvlText w:val="%7."/>
      <w:lvlJc w:val="left"/>
      <w:pPr>
        <w:ind w:left="5389" w:hanging="360"/>
      </w:pPr>
    </w:lvl>
    <w:lvl w:ilvl="7" w:tplc="14090019" w:tentative="1">
      <w:start w:val="1"/>
      <w:numFmt w:val="lowerLetter"/>
      <w:lvlText w:val="%8."/>
      <w:lvlJc w:val="left"/>
      <w:pPr>
        <w:ind w:left="6109" w:hanging="360"/>
      </w:pPr>
    </w:lvl>
    <w:lvl w:ilvl="8" w:tplc="1409001B" w:tentative="1">
      <w:start w:val="1"/>
      <w:numFmt w:val="lowerRoman"/>
      <w:lvlText w:val="%9."/>
      <w:lvlJc w:val="right"/>
      <w:pPr>
        <w:ind w:left="6829" w:hanging="180"/>
      </w:pPr>
    </w:lvl>
  </w:abstractNum>
  <w:abstractNum w:abstractNumId="59" w15:restartNumberingAfterBreak="0">
    <w:nsid w:val="288B0AF4"/>
    <w:multiLevelType w:val="hybridMultilevel"/>
    <w:tmpl w:val="A3B014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28991E29"/>
    <w:multiLevelType w:val="hybridMultilevel"/>
    <w:tmpl w:val="684CC348"/>
    <w:lvl w:ilvl="0" w:tplc="1D7A538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1" w15:restartNumberingAfterBreak="0">
    <w:nsid w:val="295E40E7"/>
    <w:multiLevelType w:val="hybridMultilevel"/>
    <w:tmpl w:val="C338DE2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2" w15:restartNumberingAfterBreak="0">
    <w:nsid w:val="2A1E059A"/>
    <w:multiLevelType w:val="hybridMultilevel"/>
    <w:tmpl w:val="2F2C1BA8"/>
    <w:lvl w:ilvl="0" w:tplc="54ACCF28">
      <w:start w:val="27"/>
      <w:numFmt w:val="decimal"/>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2A5E06F9"/>
    <w:multiLevelType w:val="hybridMultilevel"/>
    <w:tmpl w:val="73A28A9A"/>
    <w:lvl w:ilvl="0" w:tplc="14090017">
      <w:start w:val="1"/>
      <w:numFmt w:val="lowerLetter"/>
      <w:lvlText w:val="%1)"/>
      <w:lvlJc w:val="left"/>
      <w:pPr>
        <w:ind w:left="1494" w:hanging="360"/>
      </w:pPr>
    </w:lvl>
    <w:lvl w:ilvl="1" w:tplc="14090019" w:tentative="1">
      <w:start w:val="1"/>
      <w:numFmt w:val="lowerLetter"/>
      <w:lvlText w:val="%2."/>
      <w:lvlJc w:val="left"/>
      <w:pPr>
        <w:ind w:left="2214" w:hanging="360"/>
      </w:pPr>
    </w:lvl>
    <w:lvl w:ilvl="2" w:tplc="1409001B" w:tentative="1">
      <w:start w:val="1"/>
      <w:numFmt w:val="lowerRoman"/>
      <w:lvlText w:val="%3."/>
      <w:lvlJc w:val="right"/>
      <w:pPr>
        <w:ind w:left="2934" w:hanging="180"/>
      </w:pPr>
    </w:lvl>
    <w:lvl w:ilvl="3" w:tplc="1409000F" w:tentative="1">
      <w:start w:val="1"/>
      <w:numFmt w:val="decimal"/>
      <w:lvlText w:val="%4."/>
      <w:lvlJc w:val="left"/>
      <w:pPr>
        <w:ind w:left="3654" w:hanging="360"/>
      </w:pPr>
    </w:lvl>
    <w:lvl w:ilvl="4" w:tplc="14090019">
      <w:start w:val="1"/>
      <w:numFmt w:val="lowerLetter"/>
      <w:lvlText w:val="%5."/>
      <w:lvlJc w:val="left"/>
      <w:pPr>
        <w:ind w:left="4374" w:hanging="360"/>
      </w:pPr>
    </w:lvl>
    <w:lvl w:ilvl="5" w:tplc="1409001B" w:tentative="1">
      <w:start w:val="1"/>
      <w:numFmt w:val="lowerRoman"/>
      <w:lvlText w:val="%6."/>
      <w:lvlJc w:val="right"/>
      <w:pPr>
        <w:ind w:left="5094" w:hanging="180"/>
      </w:pPr>
    </w:lvl>
    <w:lvl w:ilvl="6" w:tplc="1409000F" w:tentative="1">
      <w:start w:val="1"/>
      <w:numFmt w:val="decimal"/>
      <w:lvlText w:val="%7."/>
      <w:lvlJc w:val="left"/>
      <w:pPr>
        <w:ind w:left="5814" w:hanging="360"/>
      </w:pPr>
    </w:lvl>
    <w:lvl w:ilvl="7" w:tplc="14090019" w:tentative="1">
      <w:start w:val="1"/>
      <w:numFmt w:val="lowerLetter"/>
      <w:lvlText w:val="%8."/>
      <w:lvlJc w:val="left"/>
      <w:pPr>
        <w:ind w:left="6534" w:hanging="360"/>
      </w:pPr>
    </w:lvl>
    <w:lvl w:ilvl="8" w:tplc="1409001B" w:tentative="1">
      <w:start w:val="1"/>
      <w:numFmt w:val="lowerRoman"/>
      <w:lvlText w:val="%9."/>
      <w:lvlJc w:val="right"/>
      <w:pPr>
        <w:ind w:left="7254" w:hanging="180"/>
      </w:pPr>
    </w:lvl>
  </w:abstractNum>
  <w:abstractNum w:abstractNumId="64" w15:restartNumberingAfterBreak="0">
    <w:nsid w:val="2A943399"/>
    <w:multiLevelType w:val="hybridMultilevel"/>
    <w:tmpl w:val="52924638"/>
    <w:lvl w:ilvl="0" w:tplc="FFFFFFFF">
      <w:start w:val="1"/>
      <w:numFmt w:val="lowerRoman"/>
      <w:lvlText w:val="(%1)"/>
      <w:lvlJc w:val="left"/>
      <w:pPr>
        <w:ind w:left="1571" w:hanging="360"/>
      </w:pPr>
      <w:rPr>
        <w:rFonts w:hint="default"/>
      </w:rPr>
    </w:lvl>
    <w:lvl w:ilvl="1" w:tplc="14090019" w:tentative="1">
      <w:start w:val="1"/>
      <w:numFmt w:val="lowerLetter"/>
      <w:lvlText w:val="%2."/>
      <w:lvlJc w:val="left"/>
      <w:pPr>
        <w:ind w:left="2291" w:hanging="360"/>
      </w:pPr>
    </w:lvl>
    <w:lvl w:ilvl="2" w:tplc="1409001B" w:tentative="1">
      <w:start w:val="1"/>
      <w:numFmt w:val="lowerRoman"/>
      <w:lvlText w:val="%3."/>
      <w:lvlJc w:val="right"/>
      <w:pPr>
        <w:ind w:left="3011" w:hanging="180"/>
      </w:pPr>
    </w:lvl>
    <w:lvl w:ilvl="3" w:tplc="1409000F" w:tentative="1">
      <w:start w:val="1"/>
      <w:numFmt w:val="decimal"/>
      <w:lvlText w:val="%4."/>
      <w:lvlJc w:val="left"/>
      <w:pPr>
        <w:ind w:left="3731" w:hanging="360"/>
      </w:pPr>
    </w:lvl>
    <w:lvl w:ilvl="4" w:tplc="14090019" w:tentative="1">
      <w:start w:val="1"/>
      <w:numFmt w:val="lowerLetter"/>
      <w:lvlText w:val="%5."/>
      <w:lvlJc w:val="left"/>
      <w:pPr>
        <w:ind w:left="4451" w:hanging="360"/>
      </w:pPr>
    </w:lvl>
    <w:lvl w:ilvl="5" w:tplc="1409001B" w:tentative="1">
      <w:start w:val="1"/>
      <w:numFmt w:val="lowerRoman"/>
      <w:lvlText w:val="%6."/>
      <w:lvlJc w:val="right"/>
      <w:pPr>
        <w:ind w:left="5171" w:hanging="180"/>
      </w:pPr>
    </w:lvl>
    <w:lvl w:ilvl="6" w:tplc="1409000F" w:tentative="1">
      <w:start w:val="1"/>
      <w:numFmt w:val="decimal"/>
      <w:lvlText w:val="%7."/>
      <w:lvlJc w:val="left"/>
      <w:pPr>
        <w:ind w:left="5891" w:hanging="360"/>
      </w:pPr>
    </w:lvl>
    <w:lvl w:ilvl="7" w:tplc="14090019" w:tentative="1">
      <w:start w:val="1"/>
      <w:numFmt w:val="lowerLetter"/>
      <w:lvlText w:val="%8."/>
      <w:lvlJc w:val="left"/>
      <w:pPr>
        <w:ind w:left="6611" w:hanging="360"/>
      </w:pPr>
    </w:lvl>
    <w:lvl w:ilvl="8" w:tplc="1409001B" w:tentative="1">
      <w:start w:val="1"/>
      <w:numFmt w:val="lowerRoman"/>
      <w:lvlText w:val="%9."/>
      <w:lvlJc w:val="right"/>
      <w:pPr>
        <w:ind w:left="7331" w:hanging="180"/>
      </w:pPr>
    </w:lvl>
  </w:abstractNum>
  <w:abstractNum w:abstractNumId="65" w15:restartNumberingAfterBreak="0">
    <w:nsid w:val="2BBF038F"/>
    <w:multiLevelType w:val="multilevel"/>
    <w:tmpl w:val="60E83028"/>
    <w:lvl w:ilvl="0">
      <w:start w:val="4"/>
      <w:numFmt w:val="lowerRoman"/>
      <w:lvlText w:val="(%1)"/>
      <w:lvlJc w:val="left"/>
      <w:pPr>
        <w:ind w:left="720" w:hanging="360"/>
      </w:pPr>
      <w:rPr>
        <w:rFonts w:hint="default"/>
        <w:b w:val="0"/>
        <w:i w:val="0"/>
        <w:iCs w:val="0"/>
      </w:rPr>
    </w:lvl>
    <w:lvl w:ilvl="1">
      <w:start w:val="1"/>
      <w:numFmt w:val="lowerLetter"/>
      <w:lvlText w:val="%2."/>
      <w:lvlJc w:val="left"/>
      <w:pPr>
        <w:ind w:left="1647" w:hanging="360"/>
      </w:pPr>
      <w:rPr>
        <w:rFonts w:hint="default"/>
      </w:rPr>
    </w:lvl>
    <w:lvl w:ilvl="2">
      <w:start w:val="1"/>
      <w:numFmt w:val="lowerLetter"/>
      <w:lvlText w:val="%3)"/>
      <w:lvlJc w:val="left"/>
      <w:pPr>
        <w:ind w:left="2547" w:hanging="360"/>
      </w:pPr>
      <w:rPr>
        <w:rFonts w:hint="default"/>
      </w:rPr>
    </w:lvl>
    <w:lvl w:ilvl="3">
      <w:start w:val="56"/>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66" w15:restartNumberingAfterBreak="0">
    <w:nsid w:val="2C3E7A14"/>
    <w:multiLevelType w:val="hybridMultilevel"/>
    <w:tmpl w:val="2FE48F42"/>
    <w:lvl w:ilvl="0" w:tplc="AC721DFA">
      <w:start w:val="16"/>
      <w:numFmt w:val="decimal"/>
      <w:lvlText w:val="%1"/>
      <w:lvlJc w:val="left"/>
      <w:pPr>
        <w:ind w:left="144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2D6E0E14"/>
    <w:multiLevelType w:val="hybridMultilevel"/>
    <w:tmpl w:val="A3462DDE"/>
    <w:lvl w:ilvl="0" w:tplc="6D746264">
      <w:start w:val="1"/>
      <w:numFmt w:val="lowerRoman"/>
      <w:lvlText w:val="(%1)"/>
      <w:lvlJc w:val="left"/>
      <w:pPr>
        <w:ind w:left="1434" w:hanging="360"/>
      </w:pPr>
      <w:rPr>
        <w:rFonts w:hint="default"/>
      </w:rPr>
    </w:lvl>
    <w:lvl w:ilvl="1" w:tplc="14090019" w:tentative="1">
      <w:start w:val="1"/>
      <w:numFmt w:val="lowerLetter"/>
      <w:lvlText w:val="%2."/>
      <w:lvlJc w:val="left"/>
      <w:pPr>
        <w:ind w:left="2154" w:hanging="360"/>
      </w:pPr>
    </w:lvl>
    <w:lvl w:ilvl="2" w:tplc="1409001B" w:tentative="1">
      <w:start w:val="1"/>
      <w:numFmt w:val="lowerRoman"/>
      <w:lvlText w:val="%3."/>
      <w:lvlJc w:val="right"/>
      <w:pPr>
        <w:ind w:left="2874" w:hanging="180"/>
      </w:pPr>
    </w:lvl>
    <w:lvl w:ilvl="3" w:tplc="1409000F" w:tentative="1">
      <w:start w:val="1"/>
      <w:numFmt w:val="decimal"/>
      <w:lvlText w:val="%4."/>
      <w:lvlJc w:val="left"/>
      <w:pPr>
        <w:ind w:left="3594" w:hanging="360"/>
      </w:pPr>
    </w:lvl>
    <w:lvl w:ilvl="4" w:tplc="14090019" w:tentative="1">
      <w:start w:val="1"/>
      <w:numFmt w:val="lowerLetter"/>
      <w:lvlText w:val="%5."/>
      <w:lvlJc w:val="left"/>
      <w:pPr>
        <w:ind w:left="4314" w:hanging="360"/>
      </w:pPr>
    </w:lvl>
    <w:lvl w:ilvl="5" w:tplc="1409001B" w:tentative="1">
      <w:start w:val="1"/>
      <w:numFmt w:val="lowerRoman"/>
      <w:lvlText w:val="%6."/>
      <w:lvlJc w:val="right"/>
      <w:pPr>
        <w:ind w:left="5034" w:hanging="180"/>
      </w:pPr>
    </w:lvl>
    <w:lvl w:ilvl="6" w:tplc="1409000F" w:tentative="1">
      <w:start w:val="1"/>
      <w:numFmt w:val="decimal"/>
      <w:lvlText w:val="%7."/>
      <w:lvlJc w:val="left"/>
      <w:pPr>
        <w:ind w:left="5754" w:hanging="360"/>
      </w:pPr>
    </w:lvl>
    <w:lvl w:ilvl="7" w:tplc="14090019" w:tentative="1">
      <w:start w:val="1"/>
      <w:numFmt w:val="lowerLetter"/>
      <w:lvlText w:val="%8."/>
      <w:lvlJc w:val="left"/>
      <w:pPr>
        <w:ind w:left="6474" w:hanging="360"/>
      </w:pPr>
    </w:lvl>
    <w:lvl w:ilvl="8" w:tplc="1409001B" w:tentative="1">
      <w:start w:val="1"/>
      <w:numFmt w:val="lowerRoman"/>
      <w:lvlText w:val="%9."/>
      <w:lvlJc w:val="right"/>
      <w:pPr>
        <w:ind w:left="7194" w:hanging="180"/>
      </w:pPr>
    </w:lvl>
  </w:abstractNum>
  <w:abstractNum w:abstractNumId="68" w15:restartNumberingAfterBreak="0">
    <w:nsid w:val="2D8F77F3"/>
    <w:multiLevelType w:val="hybridMultilevel"/>
    <w:tmpl w:val="049899C2"/>
    <w:lvl w:ilvl="0" w:tplc="52E221FC">
      <w:start w:val="1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9" w15:restartNumberingAfterBreak="0">
    <w:nsid w:val="2E9E3296"/>
    <w:multiLevelType w:val="hybridMultilevel"/>
    <w:tmpl w:val="D05859D4"/>
    <w:lvl w:ilvl="0" w:tplc="C5E43D1C">
      <w:start w:val="29"/>
      <w:numFmt w:val="decimal"/>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15:restartNumberingAfterBreak="0">
    <w:nsid w:val="2EC509E6"/>
    <w:multiLevelType w:val="hybridMultilevel"/>
    <w:tmpl w:val="94806288"/>
    <w:lvl w:ilvl="0" w:tplc="CF06C476">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1" w15:restartNumberingAfterBreak="0">
    <w:nsid w:val="2F034A4C"/>
    <w:multiLevelType w:val="hybridMultilevel"/>
    <w:tmpl w:val="CB8EB436"/>
    <w:lvl w:ilvl="0" w:tplc="14090017">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2" w15:restartNumberingAfterBreak="0">
    <w:nsid w:val="2F15757B"/>
    <w:multiLevelType w:val="hybridMultilevel"/>
    <w:tmpl w:val="43581A58"/>
    <w:lvl w:ilvl="0" w:tplc="A9FA7EC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3" w15:restartNumberingAfterBreak="0">
    <w:nsid w:val="2FD8412B"/>
    <w:multiLevelType w:val="multilevel"/>
    <w:tmpl w:val="967C9C76"/>
    <w:lvl w:ilvl="0">
      <w:start w:val="1"/>
      <w:numFmt w:val="lowerLetter"/>
      <w:lvlText w:val="%1)"/>
      <w:lvlJc w:val="left"/>
      <w:pPr>
        <w:ind w:left="720" w:hanging="360"/>
      </w:pPr>
      <w:rPr>
        <w:rFonts w:ascii="Calibri" w:hAnsi="Calibri" w:cs="Calibri" w:hint="default"/>
        <w:b w:val="0"/>
        <w:i w:val="0"/>
        <w:iCs w:val="0"/>
      </w:rPr>
    </w:lvl>
    <w:lvl w:ilvl="1">
      <w:start w:val="1"/>
      <w:numFmt w:val="lowerRoman"/>
      <w:lvlText w:val="(%2)"/>
      <w:lvlJc w:val="left"/>
      <w:pPr>
        <w:ind w:left="1647" w:hanging="360"/>
      </w:pPr>
      <w:rPr>
        <w:rFonts w:hint="default"/>
      </w:rPr>
    </w:lvl>
    <w:lvl w:ilvl="2">
      <w:start w:val="9"/>
      <w:numFmt w:val="decimal"/>
      <w:lvlText w:val="%3"/>
      <w:lvlJc w:val="left"/>
      <w:pPr>
        <w:ind w:left="2547" w:hanging="360"/>
      </w:pPr>
      <w:rPr>
        <w:rFonts w:hint="default"/>
      </w:r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74" w15:restartNumberingAfterBreak="0">
    <w:nsid w:val="2FE80F91"/>
    <w:multiLevelType w:val="hybridMultilevel"/>
    <w:tmpl w:val="C7941BE6"/>
    <w:lvl w:ilvl="0" w:tplc="913C1606">
      <w:start w:val="26"/>
      <w:numFmt w:val="decimal"/>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5" w15:restartNumberingAfterBreak="0">
    <w:nsid w:val="303B7974"/>
    <w:multiLevelType w:val="hybridMultilevel"/>
    <w:tmpl w:val="F1BA1B9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31105FFE"/>
    <w:multiLevelType w:val="hybridMultilevel"/>
    <w:tmpl w:val="D812D31A"/>
    <w:lvl w:ilvl="0" w:tplc="D5140252">
      <w:start w:val="7"/>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7" w15:restartNumberingAfterBreak="0">
    <w:nsid w:val="31843EDE"/>
    <w:multiLevelType w:val="hybridMultilevel"/>
    <w:tmpl w:val="FCBEC9AA"/>
    <w:lvl w:ilvl="0" w:tplc="B7222E3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8" w15:restartNumberingAfterBreak="0">
    <w:nsid w:val="3195508E"/>
    <w:multiLevelType w:val="hybridMultilevel"/>
    <w:tmpl w:val="47FE5C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31C93521"/>
    <w:multiLevelType w:val="hybridMultilevel"/>
    <w:tmpl w:val="023AEC48"/>
    <w:lvl w:ilvl="0" w:tplc="C66CA9DC">
      <w:start w:val="4"/>
      <w:numFmt w:val="lowerLetter"/>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0" w15:restartNumberingAfterBreak="0">
    <w:nsid w:val="32872446"/>
    <w:multiLevelType w:val="hybridMultilevel"/>
    <w:tmpl w:val="B1C0B7D8"/>
    <w:lvl w:ilvl="0" w:tplc="2D0A40BA">
      <w:start w:val="33"/>
      <w:numFmt w:val="decimal"/>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1" w15:restartNumberingAfterBreak="0">
    <w:nsid w:val="329C5291"/>
    <w:multiLevelType w:val="hybridMultilevel"/>
    <w:tmpl w:val="710095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33587692"/>
    <w:multiLevelType w:val="hybridMultilevel"/>
    <w:tmpl w:val="12F82AD0"/>
    <w:lvl w:ilvl="0" w:tplc="A96AB820">
      <w:start w:val="22"/>
      <w:numFmt w:val="decimal"/>
      <w:lvlText w:val="%1"/>
      <w:lvlJc w:val="left"/>
      <w:pPr>
        <w:ind w:left="36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3" w15:restartNumberingAfterBreak="0">
    <w:nsid w:val="346247FE"/>
    <w:multiLevelType w:val="hybridMultilevel"/>
    <w:tmpl w:val="22966058"/>
    <w:lvl w:ilvl="0" w:tplc="F0C44254">
      <w:start w:val="10"/>
      <w:numFmt w:val="decimal"/>
      <w:lvlText w:val="%1"/>
      <w:lvlJc w:val="left"/>
      <w:pPr>
        <w:ind w:left="270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4" w15:restartNumberingAfterBreak="0">
    <w:nsid w:val="34D5011D"/>
    <w:multiLevelType w:val="hybridMultilevel"/>
    <w:tmpl w:val="9DDA5F02"/>
    <w:lvl w:ilvl="0" w:tplc="14DA607A">
      <w:start w:val="1"/>
      <w:numFmt w:val="lowerRoman"/>
      <w:lvlText w:val="%1."/>
      <w:lvlJc w:val="left"/>
      <w:pPr>
        <w:ind w:left="1571" w:hanging="72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85" w15:restartNumberingAfterBreak="0">
    <w:nsid w:val="34E31924"/>
    <w:multiLevelType w:val="hybridMultilevel"/>
    <w:tmpl w:val="9710E00C"/>
    <w:lvl w:ilvl="0" w:tplc="FFFFFFFF">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6" w15:restartNumberingAfterBreak="0">
    <w:nsid w:val="34E86FFD"/>
    <w:multiLevelType w:val="hybridMultilevel"/>
    <w:tmpl w:val="42926220"/>
    <w:lvl w:ilvl="0" w:tplc="FFFFFFFF">
      <w:start w:val="1"/>
      <w:numFmt w:val="lowerLetter"/>
      <w:lvlText w:val="(%1)"/>
      <w:lvlJc w:val="left"/>
      <w:pPr>
        <w:ind w:left="1080" w:hanging="360"/>
      </w:pPr>
      <w:rPr>
        <w:rFonts w:hint="default"/>
      </w:rPr>
    </w:lvl>
    <w:lvl w:ilvl="1" w:tplc="FFFFFFFF">
      <w:start w:val="1"/>
      <w:numFmt w:val="lowerRoman"/>
      <w:lvlText w:val="%2."/>
      <w:lvlJc w:val="right"/>
      <w:pPr>
        <w:ind w:left="1800" w:hanging="360"/>
      </w:pPr>
    </w:lvl>
    <w:lvl w:ilvl="2" w:tplc="FFFFFFFF">
      <w:start w:val="8"/>
      <w:numFmt w:val="decimal"/>
      <w:lvlText w:val="%3"/>
      <w:lvlJc w:val="left"/>
      <w:pPr>
        <w:ind w:left="3060" w:hanging="720"/>
      </w:pPr>
      <w:rPr>
        <w:rFonts w:hint="default"/>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7" w15:restartNumberingAfterBreak="0">
    <w:nsid w:val="35943DF9"/>
    <w:multiLevelType w:val="hybridMultilevel"/>
    <w:tmpl w:val="534ACDEC"/>
    <w:lvl w:ilvl="0" w:tplc="EE1A13B2">
      <w:start w:val="1"/>
      <w:numFmt w:val="lowerLetter"/>
      <w:lvlText w:val="%1)"/>
      <w:lvlJc w:val="left"/>
      <w:pPr>
        <w:ind w:left="720" w:hanging="360"/>
      </w:pPr>
      <w:rPr>
        <w:color w:val="auto"/>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8" w15:restartNumberingAfterBreak="0">
    <w:nsid w:val="361B61B6"/>
    <w:multiLevelType w:val="hybridMultilevel"/>
    <w:tmpl w:val="9710E00C"/>
    <w:lvl w:ilvl="0" w:tplc="6D746264">
      <w:start w:val="1"/>
      <w:numFmt w:val="lowerRoman"/>
      <w:lvlText w:val="(%1)"/>
      <w:lvlJc w:val="left"/>
      <w:pPr>
        <w:ind w:left="1800" w:hanging="360"/>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89" w15:restartNumberingAfterBreak="0">
    <w:nsid w:val="363D0383"/>
    <w:multiLevelType w:val="hybridMultilevel"/>
    <w:tmpl w:val="991EBCB4"/>
    <w:lvl w:ilvl="0" w:tplc="3006E2AC">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0" w15:restartNumberingAfterBreak="0">
    <w:nsid w:val="36761AE1"/>
    <w:multiLevelType w:val="hybridMultilevel"/>
    <w:tmpl w:val="0C5EB950"/>
    <w:lvl w:ilvl="0" w:tplc="FFFFFFFF">
      <w:start w:val="1"/>
      <w:numFmt w:val="lowerRoman"/>
      <w:lvlText w:val="(%1)"/>
      <w:lvlJc w:val="left"/>
      <w:pPr>
        <w:ind w:left="1854" w:hanging="360"/>
      </w:pPr>
      <w:rPr>
        <w:rFonts w:hint="default"/>
      </w:rPr>
    </w:lvl>
    <w:lvl w:ilvl="1" w:tplc="FFFFFFFF">
      <w:start w:val="17"/>
      <w:numFmt w:val="decimal"/>
      <w:lvlText w:val="%2"/>
      <w:lvlJc w:val="left"/>
      <w:pPr>
        <w:ind w:left="2574" w:hanging="360"/>
      </w:pPr>
      <w:rPr>
        <w:rFonts w:hint="default"/>
      </w:rPr>
    </w:lvl>
    <w:lvl w:ilvl="2" w:tplc="FFFFFFFF" w:tentative="1">
      <w:start w:val="1"/>
      <w:numFmt w:val="lowerRoman"/>
      <w:lvlText w:val="%3."/>
      <w:lvlJc w:val="right"/>
      <w:pPr>
        <w:ind w:left="3294" w:hanging="180"/>
      </w:pPr>
    </w:lvl>
    <w:lvl w:ilvl="3" w:tplc="6D746264">
      <w:start w:val="1"/>
      <w:numFmt w:val="lowerRoman"/>
      <w:lvlText w:val="(%4)"/>
      <w:lvlJc w:val="left"/>
      <w:pPr>
        <w:ind w:left="1800" w:hanging="360"/>
      </w:pPr>
      <w:rPr>
        <w:rFonts w:hint="default"/>
      </w:r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1" w15:restartNumberingAfterBreak="0">
    <w:nsid w:val="36AF1788"/>
    <w:multiLevelType w:val="multilevel"/>
    <w:tmpl w:val="32D43C28"/>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2" w15:restartNumberingAfterBreak="0">
    <w:nsid w:val="376615AF"/>
    <w:multiLevelType w:val="hybridMultilevel"/>
    <w:tmpl w:val="84AAE572"/>
    <w:lvl w:ilvl="0" w:tplc="6D746264">
      <w:start w:val="1"/>
      <w:numFmt w:val="lowerRoman"/>
      <w:lvlText w:val="(%1)"/>
      <w:lvlJc w:val="left"/>
      <w:pPr>
        <w:ind w:left="2160" w:hanging="18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3" w15:restartNumberingAfterBreak="0">
    <w:nsid w:val="38D634DD"/>
    <w:multiLevelType w:val="hybridMultilevel"/>
    <w:tmpl w:val="84F2CB80"/>
    <w:lvl w:ilvl="0" w:tplc="97820530">
      <w:start w:val="1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4" w15:restartNumberingAfterBreak="0">
    <w:nsid w:val="38DC0E85"/>
    <w:multiLevelType w:val="hybridMultilevel"/>
    <w:tmpl w:val="9092BAB8"/>
    <w:lvl w:ilvl="0" w:tplc="7E46AEF0">
      <w:start w:val="20"/>
      <w:numFmt w:val="decimal"/>
      <w:lvlText w:val="%1"/>
      <w:lvlJc w:val="left"/>
      <w:pPr>
        <w:ind w:left="144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5" w15:restartNumberingAfterBreak="0">
    <w:nsid w:val="39D5707A"/>
    <w:multiLevelType w:val="hybridMultilevel"/>
    <w:tmpl w:val="F1BA1B90"/>
    <w:lvl w:ilvl="0" w:tplc="FB92A128">
      <w:start w:val="1"/>
      <w:numFmt w:val="decimal"/>
      <w:lvlText w:val="%1"/>
      <w:lvlJc w:val="left"/>
      <w:pPr>
        <w:ind w:left="720" w:hanging="72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6" w15:restartNumberingAfterBreak="0">
    <w:nsid w:val="39E72235"/>
    <w:multiLevelType w:val="hybridMultilevel"/>
    <w:tmpl w:val="A4B410F8"/>
    <w:lvl w:ilvl="0" w:tplc="1409001B">
      <w:start w:val="1"/>
      <w:numFmt w:val="lowerRoman"/>
      <w:lvlText w:val="%1."/>
      <w:lvlJc w:val="righ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97" w15:restartNumberingAfterBreak="0">
    <w:nsid w:val="3A1A4505"/>
    <w:multiLevelType w:val="hybridMultilevel"/>
    <w:tmpl w:val="39F498E2"/>
    <w:lvl w:ilvl="0" w:tplc="81A4D4EE">
      <w:start w:val="2"/>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8" w15:restartNumberingAfterBreak="0">
    <w:nsid w:val="3A1F6DE3"/>
    <w:multiLevelType w:val="hybridMultilevel"/>
    <w:tmpl w:val="F2E858A0"/>
    <w:lvl w:ilvl="0" w:tplc="B6E4CE1E">
      <w:start w:val="1"/>
      <w:numFmt w:val="lowerRoman"/>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9" w15:restartNumberingAfterBreak="0">
    <w:nsid w:val="3B92161A"/>
    <w:multiLevelType w:val="hybridMultilevel"/>
    <w:tmpl w:val="0EB22226"/>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6EBEE78A">
      <w:start w:val="1"/>
      <w:numFmt w:val="lowerRoman"/>
      <w:lvlText w:val="%3."/>
      <w:lvlJc w:val="left"/>
      <w:pPr>
        <w:ind w:left="1080" w:hanging="360"/>
      </w:pPr>
      <w:rPr>
        <w:rFonts w:hint="default"/>
      </w:rPr>
    </w:lvl>
    <w:lvl w:ilvl="3" w:tplc="789211CA">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3B961BB7"/>
    <w:multiLevelType w:val="hybridMultilevel"/>
    <w:tmpl w:val="D8EC5A3C"/>
    <w:lvl w:ilvl="0" w:tplc="81A4D4EE">
      <w:start w:val="2"/>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1" w15:restartNumberingAfterBreak="0">
    <w:nsid w:val="3BB95AA9"/>
    <w:multiLevelType w:val="hybridMultilevel"/>
    <w:tmpl w:val="73C2470C"/>
    <w:lvl w:ilvl="0" w:tplc="51B05F0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2" w15:restartNumberingAfterBreak="0">
    <w:nsid w:val="3CD20567"/>
    <w:multiLevelType w:val="hybridMultilevel"/>
    <w:tmpl w:val="FDCC27C4"/>
    <w:lvl w:ilvl="0" w:tplc="9CE8DA9A">
      <w:start w:val="18"/>
      <w:numFmt w:val="decimal"/>
      <w:lvlText w:val="%1"/>
      <w:lvlJc w:val="left"/>
      <w:pPr>
        <w:ind w:left="144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3" w15:restartNumberingAfterBreak="0">
    <w:nsid w:val="3D076356"/>
    <w:multiLevelType w:val="hybridMultilevel"/>
    <w:tmpl w:val="6E7E7322"/>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4" w15:restartNumberingAfterBreak="0">
    <w:nsid w:val="3D1B62E6"/>
    <w:multiLevelType w:val="hybridMultilevel"/>
    <w:tmpl w:val="F2183D64"/>
    <w:lvl w:ilvl="0" w:tplc="FFFFFFFF">
      <w:start w:val="1"/>
      <w:numFmt w:val="lowerLetter"/>
      <w:lvlText w:val="%1)"/>
      <w:lvlJc w:val="left"/>
      <w:pPr>
        <w:ind w:left="720" w:hanging="360"/>
      </w:pPr>
      <w:rPr>
        <w:rFonts w:hint="default"/>
      </w:rPr>
    </w:lvl>
    <w:lvl w:ilvl="1" w:tplc="3E780074">
      <w:start w:val="1"/>
      <w:numFmt w:val="lowerLetter"/>
      <w:lvlText w:val="%2)"/>
      <w:lvlJc w:val="lef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3E883500"/>
    <w:multiLevelType w:val="hybridMultilevel"/>
    <w:tmpl w:val="E6C8304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3EBB5513"/>
    <w:multiLevelType w:val="hybridMultilevel"/>
    <w:tmpl w:val="F3EEA128"/>
    <w:lvl w:ilvl="0" w:tplc="00287820">
      <w:start w:val="1"/>
      <w:numFmt w:val="lowerRoman"/>
      <w:lvlText w:val="%1."/>
      <w:lvlJc w:val="left"/>
      <w:pPr>
        <w:ind w:left="1571" w:hanging="72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107" w15:restartNumberingAfterBreak="0">
    <w:nsid w:val="3ED06060"/>
    <w:multiLevelType w:val="hybridMultilevel"/>
    <w:tmpl w:val="256AD5FE"/>
    <w:lvl w:ilvl="0" w:tplc="14090017">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8" w15:restartNumberingAfterBreak="0">
    <w:nsid w:val="3F711754"/>
    <w:multiLevelType w:val="hybridMultilevel"/>
    <w:tmpl w:val="FC1676C0"/>
    <w:lvl w:ilvl="0" w:tplc="E83CE6BA">
      <w:start w:val="9"/>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9" w15:restartNumberingAfterBreak="0">
    <w:nsid w:val="41BA34A4"/>
    <w:multiLevelType w:val="hybridMultilevel"/>
    <w:tmpl w:val="8DCE84EC"/>
    <w:lvl w:ilvl="0" w:tplc="1409001B">
      <w:start w:val="1"/>
      <w:numFmt w:val="lowerRoman"/>
      <w:lvlText w:val="%1."/>
      <w:lvlJc w:val="righ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0" w15:restartNumberingAfterBreak="0">
    <w:nsid w:val="41D722C1"/>
    <w:multiLevelType w:val="hybridMultilevel"/>
    <w:tmpl w:val="FC82CC24"/>
    <w:lvl w:ilvl="0" w:tplc="23946FAE">
      <w:start w:val="1"/>
      <w:numFmt w:val="lowerRoman"/>
      <w:lvlText w:val="%1)"/>
      <w:lvlJc w:val="right"/>
      <w:pPr>
        <w:ind w:left="720" w:hanging="360"/>
      </w:pPr>
    </w:lvl>
    <w:lvl w:ilvl="1" w:tplc="C4323008">
      <w:start w:val="1"/>
      <w:numFmt w:val="lowerRoman"/>
      <w:lvlText w:val="%2)"/>
      <w:lvlJc w:val="right"/>
      <w:pPr>
        <w:ind w:left="720" w:hanging="360"/>
      </w:pPr>
    </w:lvl>
    <w:lvl w:ilvl="2" w:tplc="029EA202">
      <w:start w:val="1"/>
      <w:numFmt w:val="lowerRoman"/>
      <w:lvlText w:val="%3)"/>
      <w:lvlJc w:val="right"/>
      <w:pPr>
        <w:ind w:left="720" w:hanging="360"/>
      </w:pPr>
    </w:lvl>
    <w:lvl w:ilvl="3" w:tplc="C52E1E34">
      <w:start w:val="1"/>
      <w:numFmt w:val="lowerRoman"/>
      <w:lvlText w:val="%4)"/>
      <w:lvlJc w:val="right"/>
      <w:pPr>
        <w:ind w:left="720" w:hanging="360"/>
      </w:pPr>
    </w:lvl>
    <w:lvl w:ilvl="4" w:tplc="F77A83B8">
      <w:start w:val="1"/>
      <w:numFmt w:val="lowerRoman"/>
      <w:lvlText w:val="%5)"/>
      <w:lvlJc w:val="right"/>
      <w:pPr>
        <w:ind w:left="720" w:hanging="360"/>
      </w:pPr>
    </w:lvl>
    <w:lvl w:ilvl="5" w:tplc="D06EAAF2">
      <w:start w:val="1"/>
      <w:numFmt w:val="lowerRoman"/>
      <w:lvlText w:val="%6)"/>
      <w:lvlJc w:val="right"/>
      <w:pPr>
        <w:ind w:left="720" w:hanging="360"/>
      </w:pPr>
    </w:lvl>
    <w:lvl w:ilvl="6" w:tplc="A554279C">
      <w:start w:val="1"/>
      <w:numFmt w:val="lowerRoman"/>
      <w:lvlText w:val="%7)"/>
      <w:lvlJc w:val="right"/>
      <w:pPr>
        <w:ind w:left="720" w:hanging="360"/>
      </w:pPr>
    </w:lvl>
    <w:lvl w:ilvl="7" w:tplc="ECDA0BCA">
      <w:start w:val="1"/>
      <w:numFmt w:val="lowerRoman"/>
      <w:lvlText w:val="%8)"/>
      <w:lvlJc w:val="right"/>
      <w:pPr>
        <w:ind w:left="720" w:hanging="360"/>
      </w:pPr>
    </w:lvl>
    <w:lvl w:ilvl="8" w:tplc="A000ADC2">
      <w:start w:val="1"/>
      <w:numFmt w:val="lowerRoman"/>
      <w:lvlText w:val="%9)"/>
      <w:lvlJc w:val="right"/>
      <w:pPr>
        <w:ind w:left="720" w:hanging="360"/>
      </w:pPr>
    </w:lvl>
  </w:abstractNum>
  <w:abstractNum w:abstractNumId="111" w15:restartNumberingAfterBreak="0">
    <w:nsid w:val="42033128"/>
    <w:multiLevelType w:val="hybridMultilevel"/>
    <w:tmpl w:val="F8C41182"/>
    <w:lvl w:ilvl="0" w:tplc="595A6B50">
      <w:start w:val="40"/>
      <w:numFmt w:val="lowerLetter"/>
      <w:lvlText w:val="%1)"/>
      <w:lvlJc w:val="left"/>
      <w:pPr>
        <w:tabs>
          <w:tab w:val="num" w:pos="780"/>
        </w:tabs>
        <w:ind w:left="780" w:hanging="42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2" w15:restartNumberingAfterBreak="0">
    <w:nsid w:val="43571455"/>
    <w:multiLevelType w:val="hybridMultilevel"/>
    <w:tmpl w:val="556A2688"/>
    <w:lvl w:ilvl="0" w:tplc="6EBEE78A">
      <w:start w:val="1"/>
      <w:numFmt w:val="lowerRoman"/>
      <w:lvlText w:val="%1."/>
      <w:lvlJc w:val="left"/>
      <w:pPr>
        <w:ind w:left="1854" w:hanging="360"/>
      </w:pPr>
      <w:rPr>
        <w:rFonts w:hint="default"/>
      </w:rPr>
    </w:lvl>
    <w:lvl w:ilvl="1" w:tplc="14090019" w:tentative="1">
      <w:start w:val="1"/>
      <w:numFmt w:val="lowerLetter"/>
      <w:lvlText w:val="%2."/>
      <w:lvlJc w:val="left"/>
      <w:pPr>
        <w:ind w:left="2574" w:hanging="360"/>
      </w:pPr>
    </w:lvl>
    <w:lvl w:ilvl="2" w:tplc="1409001B">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13" w15:restartNumberingAfterBreak="0">
    <w:nsid w:val="435E21EA"/>
    <w:multiLevelType w:val="hybridMultilevel"/>
    <w:tmpl w:val="8C6C8772"/>
    <w:lvl w:ilvl="0" w:tplc="A9FA7EC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14" w15:restartNumberingAfterBreak="0">
    <w:nsid w:val="438338D5"/>
    <w:multiLevelType w:val="hybridMultilevel"/>
    <w:tmpl w:val="F1BA1B90"/>
    <w:lvl w:ilvl="0" w:tplc="FFFFFFFF">
      <w:start w:val="1"/>
      <w:numFmt w:val="decimal"/>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43FC5FFE"/>
    <w:multiLevelType w:val="hybridMultilevel"/>
    <w:tmpl w:val="D96A36CC"/>
    <w:lvl w:ilvl="0" w:tplc="E6F03A7E">
      <w:start w:val="7"/>
      <w:numFmt w:val="decimal"/>
      <w:lvlText w:val="%1"/>
      <w:lvlJc w:val="left"/>
      <w:pPr>
        <w:ind w:left="72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6" w15:restartNumberingAfterBreak="0">
    <w:nsid w:val="45173D87"/>
    <w:multiLevelType w:val="hybridMultilevel"/>
    <w:tmpl w:val="3954A030"/>
    <w:lvl w:ilvl="0" w:tplc="56C089C2">
      <w:start w:val="1"/>
      <w:numFmt w:val="lowerLetter"/>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7" w15:restartNumberingAfterBreak="0">
    <w:nsid w:val="45B165C9"/>
    <w:multiLevelType w:val="hybridMultilevel"/>
    <w:tmpl w:val="7F52F9DC"/>
    <w:lvl w:ilvl="0" w:tplc="8FDA02B0">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8" w15:restartNumberingAfterBreak="0">
    <w:nsid w:val="461675E1"/>
    <w:multiLevelType w:val="hybridMultilevel"/>
    <w:tmpl w:val="3AF2C120"/>
    <w:lvl w:ilvl="0" w:tplc="FFFFFFFF">
      <w:start w:val="1"/>
      <w:numFmt w:val="lowerRoman"/>
      <w:lvlText w:val="(%1)"/>
      <w:lvlJc w:val="left"/>
      <w:pPr>
        <w:ind w:left="1800" w:hanging="360"/>
      </w:pPr>
      <w:rPr>
        <w:rFonts w:hint="default"/>
      </w:rPr>
    </w:lvl>
    <w:lvl w:ilvl="1" w:tplc="FFFFFFFF">
      <w:start w:val="1"/>
      <w:numFmt w:val="lowerLetter"/>
      <w:lvlText w:val="%2."/>
      <w:lvlJc w:val="left"/>
      <w:pPr>
        <w:ind w:left="2520" w:hanging="360"/>
      </w:pPr>
    </w:lvl>
    <w:lvl w:ilvl="2" w:tplc="6D746264">
      <w:start w:val="1"/>
      <w:numFmt w:val="lowerRoman"/>
      <w:lvlText w:val="(%3)"/>
      <w:lvlJc w:val="left"/>
      <w:pPr>
        <w:ind w:left="1800" w:hanging="360"/>
      </w:pPr>
      <w:rPr>
        <w:rFonts w:hint="default"/>
      </w:rPr>
    </w:lvl>
    <w:lvl w:ilvl="3" w:tplc="FFFFFFFF">
      <w:start w:val="1"/>
      <w:numFmt w:val="decimal"/>
      <w:lvlText w:val="%4."/>
      <w:lvlJc w:val="left"/>
      <w:pPr>
        <w:ind w:left="3960" w:hanging="360"/>
      </w:pPr>
    </w:lvl>
    <w:lvl w:ilvl="4" w:tplc="1D9EA2F4">
      <w:start w:val="16"/>
      <w:numFmt w:val="decimal"/>
      <w:lvlText w:val="%5"/>
      <w:lvlJc w:val="left"/>
      <w:pPr>
        <w:ind w:left="4680" w:hanging="360"/>
      </w:pPr>
      <w:rPr>
        <w:rFonts w:hint="default"/>
      </w:r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9" w15:restartNumberingAfterBreak="0">
    <w:nsid w:val="474C66EA"/>
    <w:multiLevelType w:val="hybridMultilevel"/>
    <w:tmpl w:val="8F2ACF2C"/>
    <w:lvl w:ilvl="0" w:tplc="2960ADD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0" w15:restartNumberingAfterBreak="0">
    <w:nsid w:val="4892559A"/>
    <w:multiLevelType w:val="hybridMultilevel"/>
    <w:tmpl w:val="6C4C37F4"/>
    <w:lvl w:ilvl="0" w:tplc="AB7EB216">
      <w:start w:val="18"/>
      <w:numFmt w:val="decimal"/>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1" w15:restartNumberingAfterBreak="0">
    <w:nsid w:val="49A1693A"/>
    <w:multiLevelType w:val="hybridMultilevel"/>
    <w:tmpl w:val="629C7482"/>
    <w:lvl w:ilvl="0" w:tplc="115EC65C">
      <w:start w:val="15"/>
      <w:numFmt w:val="decimal"/>
      <w:lvlText w:val="%1"/>
      <w:lvlJc w:val="left"/>
      <w:pPr>
        <w:ind w:left="1069"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2" w15:restartNumberingAfterBreak="0">
    <w:nsid w:val="4A514878"/>
    <w:multiLevelType w:val="hybridMultilevel"/>
    <w:tmpl w:val="CCFC8544"/>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3" w15:restartNumberingAfterBreak="0">
    <w:nsid w:val="4ADE58FA"/>
    <w:multiLevelType w:val="hybridMultilevel"/>
    <w:tmpl w:val="508EEBFA"/>
    <w:lvl w:ilvl="0" w:tplc="3C087F6C">
      <w:start w:val="20"/>
      <w:numFmt w:val="decimal"/>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4" w15:restartNumberingAfterBreak="0">
    <w:nsid w:val="4B9736A8"/>
    <w:multiLevelType w:val="hybridMultilevel"/>
    <w:tmpl w:val="77C64640"/>
    <w:lvl w:ilvl="0" w:tplc="EFFC3884">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5" w15:restartNumberingAfterBreak="0">
    <w:nsid w:val="4C0E025B"/>
    <w:multiLevelType w:val="hybridMultilevel"/>
    <w:tmpl w:val="9458764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6" w15:restartNumberingAfterBreak="0">
    <w:nsid w:val="4C5052B2"/>
    <w:multiLevelType w:val="hybridMultilevel"/>
    <w:tmpl w:val="8E20F92C"/>
    <w:lvl w:ilvl="0" w:tplc="6D746264">
      <w:start w:val="1"/>
      <w:numFmt w:val="lowerRoman"/>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7" w15:restartNumberingAfterBreak="0">
    <w:nsid w:val="4CEF256A"/>
    <w:multiLevelType w:val="hybridMultilevel"/>
    <w:tmpl w:val="87AEAA1A"/>
    <w:lvl w:ilvl="0" w:tplc="55309CA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8" w15:restartNumberingAfterBreak="0">
    <w:nsid w:val="4D056B00"/>
    <w:multiLevelType w:val="hybridMultilevel"/>
    <w:tmpl w:val="48984DF8"/>
    <w:lvl w:ilvl="0" w:tplc="17A2068A">
      <w:start w:val="1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29" w15:restartNumberingAfterBreak="0">
    <w:nsid w:val="4D1E44BC"/>
    <w:multiLevelType w:val="hybridMultilevel"/>
    <w:tmpl w:val="0B02D030"/>
    <w:lvl w:ilvl="0" w:tplc="470C16F6">
      <w:start w:val="20"/>
      <w:numFmt w:val="decimal"/>
      <w:lvlText w:val="%1"/>
      <w:lvlJc w:val="left"/>
      <w:pPr>
        <w:ind w:left="1440" w:hanging="72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0" w15:restartNumberingAfterBreak="0">
    <w:nsid w:val="4D783AC4"/>
    <w:multiLevelType w:val="hybridMultilevel"/>
    <w:tmpl w:val="8B526DB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1" w15:restartNumberingAfterBreak="0">
    <w:nsid w:val="4E375F4A"/>
    <w:multiLevelType w:val="hybridMultilevel"/>
    <w:tmpl w:val="ED52F5AE"/>
    <w:lvl w:ilvl="0" w:tplc="26E80BB2">
      <w:start w:val="5"/>
      <w:numFmt w:val="decimal"/>
      <w:lvlText w:val="%1"/>
      <w:lvlJc w:val="left"/>
      <w:pPr>
        <w:ind w:left="144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2" w15:restartNumberingAfterBreak="0">
    <w:nsid w:val="4E81603A"/>
    <w:multiLevelType w:val="hybridMultilevel"/>
    <w:tmpl w:val="AF0CE0B0"/>
    <w:lvl w:ilvl="0" w:tplc="F6FE2EDC">
      <w:start w:val="6"/>
      <w:numFmt w:val="lowerLetter"/>
      <w:lvlText w:val="%1)"/>
      <w:lvlJc w:val="left"/>
      <w:pPr>
        <w:ind w:left="720" w:firstLine="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3" w15:restartNumberingAfterBreak="0">
    <w:nsid w:val="4FCF10D5"/>
    <w:multiLevelType w:val="hybridMultilevel"/>
    <w:tmpl w:val="9A461896"/>
    <w:lvl w:ilvl="0" w:tplc="72268D42">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4" w15:restartNumberingAfterBreak="0">
    <w:nsid w:val="50D305EF"/>
    <w:multiLevelType w:val="hybridMultilevel"/>
    <w:tmpl w:val="9FD401F8"/>
    <w:lvl w:ilvl="0" w:tplc="14090001">
      <w:start w:val="1"/>
      <w:numFmt w:val="bullet"/>
      <w:lvlText w:val=""/>
      <w:lvlJc w:val="left"/>
      <w:pPr>
        <w:ind w:left="1996" w:hanging="360"/>
      </w:pPr>
      <w:rPr>
        <w:rFonts w:ascii="Symbol" w:hAnsi="Symbol" w:hint="default"/>
      </w:rPr>
    </w:lvl>
    <w:lvl w:ilvl="1" w:tplc="14090003" w:tentative="1">
      <w:start w:val="1"/>
      <w:numFmt w:val="bullet"/>
      <w:lvlText w:val="o"/>
      <w:lvlJc w:val="left"/>
      <w:pPr>
        <w:ind w:left="2716" w:hanging="360"/>
      </w:pPr>
      <w:rPr>
        <w:rFonts w:ascii="Courier New" w:hAnsi="Courier New" w:cs="Courier New" w:hint="default"/>
      </w:rPr>
    </w:lvl>
    <w:lvl w:ilvl="2" w:tplc="14090005" w:tentative="1">
      <w:start w:val="1"/>
      <w:numFmt w:val="bullet"/>
      <w:lvlText w:val=""/>
      <w:lvlJc w:val="left"/>
      <w:pPr>
        <w:ind w:left="3436" w:hanging="360"/>
      </w:pPr>
      <w:rPr>
        <w:rFonts w:ascii="Wingdings" w:hAnsi="Wingdings" w:hint="default"/>
      </w:rPr>
    </w:lvl>
    <w:lvl w:ilvl="3" w:tplc="14090001" w:tentative="1">
      <w:start w:val="1"/>
      <w:numFmt w:val="bullet"/>
      <w:lvlText w:val=""/>
      <w:lvlJc w:val="left"/>
      <w:pPr>
        <w:ind w:left="4156" w:hanging="360"/>
      </w:pPr>
      <w:rPr>
        <w:rFonts w:ascii="Symbol" w:hAnsi="Symbol" w:hint="default"/>
      </w:rPr>
    </w:lvl>
    <w:lvl w:ilvl="4" w:tplc="14090003" w:tentative="1">
      <w:start w:val="1"/>
      <w:numFmt w:val="bullet"/>
      <w:lvlText w:val="o"/>
      <w:lvlJc w:val="left"/>
      <w:pPr>
        <w:ind w:left="4876" w:hanging="360"/>
      </w:pPr>
      <w:rPr>
        <w:rFonts w:ascii="Courier New" w:hAnsi="Courier New" w:cs="Courier New" w:hint="default"/>
      </w:rPr>
    </w:lvl>
    <w:lvl w:ilvl="5" w:tplc="14090005" w:tentative="1">
      <w:start w:val="1"/>
      <w:numFmt w:val="bullet"/>
      <w:lvlText w:val=""/>
      <w:lvlJc w:val="left"/>
      <w:pPr>
        <w:ind w:left="5596" w:hanging="360"/>
      </w:pPr>
      <w:rPr>
        <w:rFonts w:ascii="Wingdings" w:hAnsi="Wingdings" w:hint="default"/>
      </w:rPr>
    </w:lvl>
    <w:lvl w:ilvl="6" w:tplc="14090001" w:tentative="1">
      <w:start w:val="1"/>
      <w:numFmt w:val="bullet"/>
      <w:lvlText w:val=""/>
      <w:lvlJc w:val="left"/>
      <w:pPr>
        <w:ind w:left="6316" w:hanging="360"/>
      </w:pPr>
      <w:rPr>
        <w:rFonts w:ascii="Symbol" w:hAnsi="Symbol" w:hint="default"/>
      </w:rPr>
    </w:lvl>
    <w:lvl w:ilvl="7" w:tplc="14090003" w:tentative="1">
      <w:start w:val="1"/>
      <w:numFmt w:val="bullet"/>
      <w:lvlText w:val="o"/>
      <w:lvlJc w:val="left"/>
      <w:pPr>
        <w:ind w:left="7036" w:hanging="360"/>
      </w:pPr>
      <w:rPr>
        <w:rFonts w:ascii="Courier New" w:hAnsi="Courier New" w:cs="Courier New" w:hint="default"/>
      </w:rPr>
    </w:lvl>
    <w:lvl w:ilvl="8" w:tplc="14090005" w:tentative="1">
      <w:start w:val="1"/>
      <w:numFmt w:val="bullet"/>
      <w:lvlText w:val=""/>
      <w:lvlJc w:val="left"/>
      <w:pPr>
        <w:ind w:left="7756" w:hanging="360"/>
      </w:pPr>
      <w:rPr>
        <w:rFonts w:ascii="Wingdings" w:hAnsi="Wingdings" w:hint="default"/>
      </w:rPr>
    </w:lvl>
  </w:abstractNum>
  <w:abstractNum w:abstractNumId="135" w15:restartNumberingAfterBreak="0">
    <w:nsid w:val="515C717B"/>
    <w:multiLevelType w:val="hybridMultilevel"/>
    <w:tmpl w:val="B22840A8"/>
    <w:lvl w:ilvl="0" w:tplc="3006E2AC">
      <w:start w:val="1"/>
      <w:numFmt w:val="lowerRoman"/>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6" w15:restartNumberingAfterBreak="0">
    <w:nsid w:val="51E86669"/>
    <w:multiLevelType w:val="hybridMultilevel"/>
    <w:tmpl w:val="08E6D5DC"/>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37" w15:restartNumberingAfterBreak="0">
    <w:nsid w:val="524D2A7F"/>
    <w:multiLevelType w:val="hybridMultilevel"/>
    <w:tmpl w:val="84B208E8"/>
    <w:lvl w:ilvl="0" w:tplc="39B6800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38" w15:restartNumberingAfterBreak="0">
    <w:nsid w:val="52A3096C"/>
    <w:multiLevelType w:val="hybridMultilevel"/>
    <w:tmpl w:val="41E8D1FE"/>
    <w:lvl w:ilvl="0" w:tplc="A0C656FE">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9" w15:restartNumberingAfterBreak="0">
    <w:nsid w:val="53065A7A"/>
    <w:multiLevelType w:val="multilevel"/>
    <w:tmpl w:val="AF7EF6C6"/>
    <w:lvl w:ilvl="0">
      <w:start w:val="1"/>
      <w:numFmt w:val="lowerRoman"/>
      <w:lvlText w:val="%1."/>
      <w:lvlJc w:val="right"/>
      <w:pPr>
        <w:tabs>
          <w:tab w:val="num" w:pos="720"/>
        </w:tabs>
        <w:ind w:left="720" w:hanging="360"/>
      </w:pPr>
    </w:lvl>
    <w:lvl w:ilvl="1">
      <w:start w:val="42"/>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2"/>
      <w:numFmt w:val="lowerRoman"/>
      <w:lvlText w:val="%4)"/>
      <w:lvlJc w:val="left"/>
      <w:pPr>
        <w:ind w:left="3240" w:hanging="720"/>
      </w:pPr>
      <w:rPr>
        <w:rFonts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15:restartNumberingAfterBreak="0">
    <w:nsid w:val="5344141D"/>
    <w:multiLevelType w:val="hybridMultilevel"/>
    <w:tmpl w:val="DC84578A"/>
    <w:lvl w:ilvl="0" w:tplc="0D34C51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1" w15:restartNumberingAfterBreak="0">
    <w:nsid w:val="539662CA"/>
    <w:multiLevelType w:val="hybridMultilevel"/>
    <w:tmpl w:val="914693C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2" w15:restartNumberingAfterBreak="0">
    <w:nsid w:val="54B742BC"/>
    <w:multiLevelType w:val="hybridMultilevel"/>
    <w:tmpl w:val="C8422BCE"/>
    <w:lvl w:ilvl="0" w:tplc="3E780074">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3" w15:restartNumberingAfterBreak="0">
    <w:nsid w:val="5567138D"/>
    <w:multiLevelType w:val="hybridMultilevel"/>
    <w:tmpl w:val="34F85672"/>
    <w:lvl w:ilvl="0" w:tplc="F0883D3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44" w15:restartNumberingAfterBreak="0">
    <w:nsid w:val="55E210A6"/>
    <w:multiLevelType w:val="hybridMultilevel"/>
    <w:tmpl w:val="A940A4D8"/>
    <w:lvl w:ilvl="0" w:tplc="FFFFFFFF">
      <w:start w:val="2"/>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81A4D4EE">
      <w:start w:val="2"/>
      <w:numFmt w:val="lowerLetter"/>
      <w:lvlText w:val="%3)"/>
      <w:lvlJc w:val="left"/>
      <w:pPr>
        <w:ind w:left="108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58062740"/>
    <w:multiLevelType w:val="hybridMultilevel"/>
    <w:tmpl w:val="E1668BE0"/>
    <w:lvl w:ilvl="0" w:tplc="F49A7DD8">
      <w:start w:val="17"/>
      <w:numFmt w:val="decimal"/>
      <w:lvlText w:val="%1"/>
      <w:lvlJc w:val="left"/>
      <w:pPr>
        <w:ind w:left="21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6" w15:restartNumberingAfterBreak="0">
    <w:nsid w:val="594A3876"/>
    <w:multiLevelType w:val="hybridMultilevel"/>
    <w:tmpl w:val="F2AC3E38"/>
    <w:lvl w:ilvl="0" w:tplc="FFFFFFFF">
      <w:start w:val="1"/>
      <w:numFmt w:val="lowerLetter"/>
      <w:lvlText w:val="%1)"/>
      <w:lvlJc w:val="left"/>
      <w:pPr>
        <w:tabs>
          <w:tab w:val="num" w:pos="1271"/>
        </w:tabs>
        <w:ind w:left="1271" w:hanging="4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7" w15:restartNumberingAfterBreak="0">
    <w:nsid w:val="597D6AC9"/>
    <w:multiLevelType w:val="hybridMultilevel"/>
    <w:tmpl w:val="06A2BD7C"/>
    <w:lvl w:ilvl="0" w:tplc="14090001">
      <w:start w:val="1"/>
      <w:numFmt w:val="bullet"/>
      <w:lvlText w:val=""/>
      <w:lvlJc w:val="left"/>
      <w:pPr>
        <w:ind w:left="3060" w:hanging="360"/>
      </w:pPr>
      <w:rPr>
        <w:rFonts w:ascii="Symbol" w:hAnsi="Symbol" w:hint="default"/>
      </w:rPr>
    </w:lvl>
    <w:lvl w:ilvl="1" w:tplc="FFFFFFFF" w:tentative="1">
      <w:start w:val="1"/>
      <w:numFmt w:val="lowerLetter"/>
      <w:lvlText w:val="%2."/>
      <w:lvlJc w:val="left"/>
      <w:pPr>
        <w:ind w:left="3780" w:hanging="360"/>
      </w:pPr>
    </w:lvl>
    <w:lvl w:ilvl="2" w:tplc="FFFFFFFF" w:tentative="1">
      <w:start w:val="1"/>
      <w:numFmt w:val="lowerRoman"/>
      <w:lvlText w:val="%3."/>
      <w:lvlJc w:val="right"/>
      <w:pPr>
        <w:ind w:left="4500" w:hanging="180"/>
      </w:pPr>
    </w:lvl>
    <w:lvl w:ilvl="3" w:tplc="FFFFFFFF" w:tentative="1">
      <w:start w:val="1"/>
      <w:numFmt w:val="decimal"/>
      <w:lvlText w:val="%4."/>
      <w:lvlJc w:val="left"/>
      <w:pPr>
        <w:ind w:left="5220" w:hanging="360"/>
      </w:pPr>
    </w:lvl>
    <w:lvl w:ilvl="4" w:tplc="FFFFFFFF" w:tentative="1">
      <w:start w:val="1"/>
      <w:numFmt w:val="lowerLetter"/>
      <w:lvlText w:val="%5."/>
      <w:lvlJc w:val="left"/>
      <w:pPr>
        <w:ind w:left="5940" w:hanging="360"/>
      </w:pPr>
    </w:lvl>
    <w:lvl w:ilvl="5" w:tplc="FFFFFFFF" w:tentative="1">
      <w:start w:val="1"/>
      <w:numFmt w:val="lowerRoman"/>
      <w:lvlText w:val="%6."/>
      <w:lvlJc w:val="right"/>
      <w:pPr>
        <w:ind w:left="6660" w:hanging="180"/>
      </w:pPr>
    </w:lvl>
    <w:lvl w:ilvl="6" w:tplc="FFFFFFFF" w:tentative="1">
      <w:start w:val="1"/>
      <w:numFmt w:val="decimal"/>
      <w:lvlText w:val="%7."/>
      <w:lvlJc w:val="left"/>
      <w:pPr>
        <w:ind w:left="7380" w:hanging="360"/>
      </w:pPr>
    </w:lvl>
    <w:lvl w:ilvl="7" w:tplc="FFFFFFFF" w:tentative="1">
      <w:start w:val="1"/>
      <w:numFmt w:val="lowerLetter"/>
      <w:lvlText w:val="%8."/>
      <w:lvlJc w:val="left"/>
      <w:pPr>
        <w:ind w:left="8100" w:hanging="360"/>
      </w:pPr>
    </w:lvl>
    <w:lvl w:ilvl="8" w:tplc="FFFFFFFF" w:tentative="1">
      <w:start w:val="1"/>
      <w:numFmt w:val="lowerRoman"/>
      <w:lvlText w:val="%9."/>
      <w:lvlJc w:val="right"/>
      <w:pPr>
        <w:ind w:left="8820" w:hanging="180"/>
      </w:pPr>
    </w:lvl>
  </w:abstractNum>
  <w:abstractNum w:abstractNumId="148" w15:restartNumberingAfterBreak="0">
    <w:nsid w:val="5A011A43"/>
    <w:multiLevelType w:val="multilevel"/>
    <w:tmpl w:val="E09EC34E"/>
    <w:lvl w:ilvl="0">
      <w:start w:val="1"/>
      <w:numFmt w:val="lowerLetter"/>
      <w:lvlText w:val="%1)"/>
      <w:lvlJc w:val="left"/>
      <w:pPr>
        <w:ind w:left="720" w:hanging="360"/>
      </w:pPr>
      <w:rPr>
        <w:rFonts w:ascii="Calibri" w:hAnsi="Calibri" w:cs="Calibri" w:hint="default"/>
        <w:b w:val="0"/>
        <w:i w:val="0"/>
        <w:iCs w:val="0"/>
      </w:rPr>
    </w:lvl>
    <w:lvl w:ilvl="1">
      <w:start w:val="1"/>
      <w:numFmt w:val="lowerRoman"/>
      <w:lvlText w:val="(%2)"/>
      <w:lvlJc w:val="left"/>
      <w:pPr>
        <w:ind w:left="1647" w:hanging="360"/>
      </w:pPr>
      <w:rPr>
        <w:rFonts w:hint="default"/>
      </w:rPr>
    </w:lvl>
    <w:lvl w:ilvl="2">
      <w:start w:val="1"/>
      <w:numFmt w:val="decimal"/>
      <w:lvlText w:val="%3"/>
      <w:lvlJc w:val="left"/>
      <w:pPr>
        <w:ind w:left="2547" w:hanging="360"/>
      </w:pPr>
      <w:rPr>
        <w:rFonts w:hint="default"/>
      </w:rPr>
    </w:lvl>
    <w:lvl w:ilvl="3">
      <w:start w:val="6"/>
      <w:numFmt w:val="bullet"/>
      <w:lvlText w:val="-"/>
      <w:lvlJc w:val="left"/>
      <w:pPr>
        <w:ind w:left="3087" w:hanging="360"/>
      </w:pPr>
      <w:rPr>
        <w:rFonts w:ascii="Calibri" w:eastAsiaTheme="minorHAnsi" w:hAnsi="Calibri" w:cs="Calibri" w:hint="default"/>
      </w:r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49" w15:restartNumberingAfterBreak="0">
    <w:nsid w:val="5A105A45"/>
    <w:multiLevelType w:val="hybridMultilevel"/>
    <w:tmpl w:val="C73866D6"/>
    <w:lvl w:ilvl="0" w:tplc="42C4A43A">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50" w15:restartNumberingAfterBreak="0">
    <w:nsid w:val="5A4D15A5"/>
    <w:multiLevelType w:val="hybridMultilevel"/>
    <w:tmpl w:val="161EFE7E"/>
    <w:lvl w:ilvl="0" w:tplc="225EF066">
      <w:start w:val="17"/>
      <w:numFmt w:val="decimal"/>
      <w:lvlText w:val="%1"/>
      <w:lvlJc w:val="left"/>
      <w:pPr>
        <w:ind w:left="2007" w:hanging="72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51" w15:restartNumberingAfterBreak="0">
    <w:nsid w:val="5BE05CDD"/>
    <w:multiLevelType w:val="hybridMultilevel"/>
    <w:tmpl w:val="C602F2BA"/>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152" w15:restartNumberingAfterBreak="0">
    <w:nsid w:val="5C420866"/>
    <w:multiLevelType w:val="hybridMultilevel"/>
    <w:tmpl w:val="2C2293F6"/>
    <w:lvl w:ilvl="0" w:tplc="71FC70D6">
      <w:start w:val="1"/>
      <w:numFmt w:val="lowerLetter"/>
      <w:lvlText w:val="%1)"/>
      <w:lvlJc w:val="left"/>
      <w:pPr>
        <w:ind w:left="851" w:hanging="360"/>
      </w:pPr>
      <w:rPr>
        <w:rFonts w:hint="default"/>
      </w:rPr>
    </w:lvl>
    <w:lvl w:ilvl="1" w:tplc="14090019" w:tentative="1">
      <w:start w:val="1"/>
      <w:numFmt w:val="lowerLetter"/>
      <w:lvlText w:val="%2."/>
      <w:lvlJc w:val="left"/>
      <w:pPr>
        <w:ind w:left="1571" w:hanging="360"/>
      </w:pPr>
    </w:lvl>
    <w:lvl w:ilvl="2" w:tplc="1409001B" w:tentative="1">
      <w:start w:val="1"/>
      <w:numFmt w:val="lowerRoman"/>
      <w:lvlText w:val="%3."/>
      <w:lvlJc w:val="right"/>
      <w:pPr>
        <w:ind w:left="2291" w:hanging="180"/>
      </w:pPr>
    </w:lvl>
    <w:lvl w:ilvl="3" w:tplc="1409000F" w:tentative="1">
      <w:start w:val="1"/>
      <w:numFmt w:val="decimal"/>
      <w:lvlText w:val="%4."/>
      <w:lvlJc w:val="left"/>
      <w:pPr>
        <w:ind w:left="3011" w:hanging="360"/>
      </w:pPr>
    </w:lvl>
    <w:lvl w:ilvl="4" w:tplc="14090019" w:tentative="1">
      <w:start w:val="1"/>
      <w:numFmt w:val="lowerLetter"/>
      <w:lvlText w:val="%5."/>
      <w:lvlJc w:val="left"/>
      <w:pPr>
        <w:ind w:left="3731" w:hanging="360"/>
      </w:pPr>
    </w:lvl>
    <w:lvl w:ilvl="5" w:tplc="1409001B" w:tentative="1">
      <w:start w:val="1"/>
      <w:numFmt w:val="lowerRoman"/>
      <w:lvlText w:val="%6."/>
      <w:lvlJc w:val="right"/>
      <w:pPr>
        <w:ind w:left="4451" w:hanging="180"/>
      </w:pPr>
    </w:lvl>
    <w:lvl w:ilvl="6" w:tplc="1409000F" w:tentative="1">
      <w:start w:val="1"/>
      <w:numFmt w:val="decimal"/>
      <w:lvlText w:val="%7."/>
      <w:lvlJc w:val="left"/>
      <w:pPr>
        <w:ind w:left="5171" w:hanging="360"/>
      </w:pPr>
    </w:lvl>
    <w:lvl w:ilvl="7" w:tplc="14090019" w:tentative="1">
      <w:start w:val="1"/>
      <w:numFmt w:val="lowerLetter"/>
      <w:lvlText w:val="%8."/>
      <w:lvlJc w:val="left"/>
      <w:pPr>
        <w:ind w:left="5891" w:hanging="360"/>
      </w:pPr>
    </w:lvl>
    <w:lvl w:ilvl="8" w:tplc="1409001B" w:tentative="1">
      <w:start w:val="1"/>
      <w:numFmt w:val="lowerRoman"/>
      <w:lvlText w:val="%9."/>
      <w:lvlJc w:val="right"/>
      <w:pPr>
        <w:ind w:left="6611" w:hanging="180"/>
      </w:pPr>
    </w:lvl>
  </w:abstractNum>
  <w:abstractNum w:abstractNumId="153" w15:restartNumberingAfterBreak="0">
    <w:nsid w:val="5DA9663E"/>
    <w:multiLevelType w:val="hybridMultilevel"/>
    <w:tmpl w:val="3872F8AC"/>
    <w:lvl w:ilvl="0" w:tplc="14090001">
      <w:start w:val="1"/>
      <w:numFmt w:val="bullet"/>
      <w:lvlText w:val=""/>
      <w:lvlJc w:val="left"/>
      <w:pPr>
        <w:ind w:left="1463" w:hanging="360"/>
      </w:pPr>
      <w:rPr>
        <w:rFonts w:ascii="Symbol" w:hAnsi="Symbol" w:hint="default"/>
      </w:rPr>
    </w:lvl>
    <w:lvl w:ilvl="1" w:tplc="14090003" w:tentative="1">
      <w:start w:val="1"/>
      <w:numFmt w:val="bullet"/>
      <w:lvlText w:val="o"/>
      <w:lvlJc w:val="left"/>
      <w:pPr>
        <w:ind w:left="2183" w:hanging="360"/>
      </w:pPr>
      <w:rPr>
        <w:rFonts w:ascii="Courier New" w:hAnsi="Courier New" w:cs="Courier New" w:hint="default"/>
      </w:rPr>
    </w:lvl>
    <w:lvl w:ilvl="2" w:tplc="14090005" w:tentative="1">
      <w:start w:val="1"/>
      <w:numFmt w:val="bullet"/>
      <w:lvlText w:val=""/>
      <w:lvlJc w:val="left"/>
      <w:pPr>
        <w:ind w:left="2903" w:hanging="360"/>
      </w:pPr>
      <w:rPr>
        <w:rFonts w:ascii="Wingdings" w:hAnsi="Wingdings" w:hint="default"/>
      </w:rPr>
    </w:lvl>
    <w:lvl w:ilvl="3" w:tplc="14090001" w:tentative="1">
      <w:start w:val="1"/>
      <w:numFmt w:val="bullet"/>
      <w:lvlText w:val=""/>
      <w:lvlJc w:val="left"/>
      <w:pPr>
        <w:ind w:left="3623" w:hanging="360"/>
      </w:pPr>
      <w:rPr>
        <w:rFonts w:ascii="Symbol" w:hAnsi="Symbol" w:hint="default"/>
      </w:rPr>
    </w:lvl>
    <w:lvl w:ilvl="4" w:tplc="14090003" w:tentative="1">
      <w:start w:val="1"/>
      <w:numFmt w:val="bullet"/>
      <w:lvlText w:val="o"/>
      <w:lvlJc w:val="left"/>
      <w:pPr>
        <w:ind w:left="4343" w:hanging="360"/>
      </w:pPr>
      <w:rPr>
        <w:rFonts w:ascii="Courier New" w:hAnsi="Courier New" w:cs="Courier New" w:hint="default"/>
      </w:rPr>
    </w:lvl>
    <w:lvl w:ilvl="5" w:tplc="14090005" w:tentative="1">
      <w:start w:val="1"/>
      <w:numFmt w:val="bullet"/>
      <w:lvlText w:val=""/>
      <w:lvlJc w:val="left"/>
      <w:pPr>
        <w:ind w:left="5063" w:hanging="360"/>
      </w:pPr>
      <w:rPr>
        <w:rFonts w:ascii="Wingdings" w:hAnsi="Wingdings" w:hint="default"/>
      </w:rPr>
    </w:lvl>
    <w:lvl w:ilvl="6" w:tplc="14090001" w:tentative="1">
      <w:start w:val="1"/>
      <w:numFmt w:val="bullet"/>
      <w:lvlText w:val=""/>
      <w:lvlJc w:val="left"/>
      <w:pPr>
        <w:ind w:left="5783" w:hanging="360"/>
      </w:pPr>
      <w:rPr>
        <w:rFonts w:ascii="Symbol" w:hAnsi="Symbol" w:hint="default"/>
      </w:rPr>
    </w:lvl>
    <w:lvl w:ilvl="7" w:tplc="14090003" w:tentative="1">
      <w:start w:val="1"/>
      <w:numFmt w:val="bullet"/>
      <w:lvlText w:val="o"/>
      <w:lvlJc w:val="left"/>
      <w:pPr>
        <w:ind w:left="6503" w:hanging="360"/>
      </w:pPr>
      <w:rPr>
        <w:rFonts w:ascii="Courier New" w:hAnsi="Courier New" w:cs="Courier New" w:hint="default"/>
      </w:rPr>
    </w:lvl>
    <w:lvl w:ilvl="8" w:tplc="14090005" w:tentative="1">
      <w:start w:val="1"/>
      <w:numFmt w:val="bullet"/>
      <w:lvlText w:val=""/>
      <w:lvlJc w:val="left"/>
      <w:pPr>
        <w:ind w:left="7223" w:hanging="360"/>
      </w:pPr>
      <w:rPr>
        <w:rFonts w:ascii="Wingdings" w:hAnsi="Wingdings" w:hint="default"/>
      </w:rPr>
    </w:lvl>
  </w:abstractNum>
  <w:abstractNum w:abstractNumId="154" w15:restartNumberingAfterBreak="0">
    <w:nsid w:val="5DB005BB"/>
    <w:multiLevelType w:val="multilevel"/>
    <w:tmpl w:val="32D43C28"/>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5" w15:restartNumberingAfterBreak="0">
    <w:nsid w:val="5F324F35"/>
    <w:multiLevelType w:val="hybridMultilevel"/>
    <w:tmpl w:val="64AEF998"/>
    <w:lvl w:ilvl="0" w:tplc="8168019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56" w15:restartNumberingAfterBreak="0">
    <w:nsid w:val="5FE639F1"/>
    <w:multiLevelType w:val="hybridMultilevel"/>
    <w:tmpl w:val="95347450"/>
    <w:lvl w:ilvl="0" w:tplc="3006E2AC">
      <w:start w:val="1"/>
      <w:numFmt w:val="lowerRoman"/>
      <w:lvlText w:val="%1."/>
      <w:lvlJc w:val="left"/>
      <w:pPr>
        <w:ind w:left="2700" w:hanging="72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57" w15:restartNumberingAfterBreak="0">
    <w:nsid w:val="601436A6"/>
    <w:multiLevelType w:val="multilevel"/>
    <w:tmpl w:val="BB4E214C"/>
    <w:lvl w:ilvl="0">
      <w:start w:val="1"/>
      <w:numFmt w:val="lowerLetter"/>
      <w:lvlText w:val="%1)"/>
      <w:lvlJc w:val="left"/>
      <w:pPr>
        <w:ind w:left="720" w:hanging="360"/>
      </w:pPr>
      <w:rPr>
        <w:rFonts w:ascii="Calibri" w:hAnsi="Calibri" w:cs="Calibri" w:hint="default"/>
        <w:b w:val="0"/>
        <w:i w:val="0"/>
        <w:iCs w:val="0"/>
      </w:rPr>
    </w:lvl>
    <w:lvl w:ilvl="1">
      <w:start w:val="6"/>
      <w:numFmt w:val="lowerRoman"/>
      <w:lvlText w:val="(%2)"/>
      <w:lvlJc w:val="left"/>
      <w:pPr>
        <w:ind w:left="1647" w:hanging="360"/>
      </w:pPr>
      <w:rPr>
        <w:rFonts w:hint="default"/>
      </w:rPr>
    </w:lvl>
    <w:lvl w:ilvl="2">
      <w:start w:val="8"/>
      <w:numFmt w:val="decimal"/>
      <w:lvlText w:val="%3"/>
      <w:lvlJc w:val="left"/>
      <w:pPr>
        <w:ind w:left="2547" w:hanging="36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58" w15:restartNumberingAfterBreak="0">
    <w:nsid w:val="63406696"/>
    <w:multiLevelType w:val="hybridMultilevel"/>
    <w:tmpl w:val="9B3E226A"/>
    <w:lvl w:ilvl="0" w:tplc="D0D86576">
      <w:start w:val="13"/>
      <w:numFmt w:val="decimal"/>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9" w15:restartNumberingAfterBreak="0">
    <w:nsid w:val="63AB60BC"/>
    <w:multiLevelType w:val="hybridMultilevel"/>
    <w:tmpl w:val="D0E2ECB2"/>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0" w15:restartNumberingAfterBreak="0">
    <w:nsid w:val="63D41641"/>
    <w:multiLevelType w:val="hybridMultilevel"/>
    <w:tmpl w:val="E27062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1" w15:restartNumberingAfterBreak="0">
    <w:nsid w:val="63ED4F24"/>
    <w:multiLevelType w:val="hybridMultilevel"/>
    <w:tmpl w:val="61FC55C0"/>
    <w:lvl w:ilvl="0" w:tplc="36E8DAF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2" w15:restartNumberingAfterBreak="0">
    <w:nsid w:val="645B5095"/>
    <w:multiLevelType w:val="hybridMultilevel"/>
    <w:tmpl w:val="5088DAFE"/>
    <w:lvl w:ilvl="0" w:tplc="14090017">
      <w:start w:val="1"/>
      <w:numFmt w:val="lowerLetter"/>
      <w:lvlText w:val="%1)"/>
      <w:lvlJc w:val="left"/>
      <w:pPr>
        <w:ind w:left="1162" w:hanging="360"/>
      </w:pPr>
    </w:lvl>
    <w:lvl w:ilvl="1" w:tplc="14090019">
      <w:start w:val="1"/>
      <w:numFmt w:val="lowerLetter"/>
      <w:lvlText w:val="%2."/>
      <w:lvlJc w:val="left"/>
      <w:pPr>
        <w:ind w:left="1882" w:hanging="360"/>
      </w:pPr>
    </w:lvl>
    <w:lvl w:ilvl="2" w:tplc="1409001B">
      <w:start w:val="1"/>
      <w:numFmt w:val="lowerRoman"/>
      <w:lvlText w:val="%3."/>
      <w:lvlJc w:val="right"/>
      <w:pPr>
        <w:ind w:left="2602" w:hanging="180"/>
      </w:pPr>
    </w:lvl>
    <w:lvl w:ilvl="3" w:tplc="1409000F">
      <w:start w:val="1"/>
      <w:numFmt w:val="decimal"/>
      <w:lvlText w:val="%4."/>
      <w:lvlJc w:val="left"/>
      <w:pPr>
        <w:ind w:left="3322" w:hanging="360"/>
      </w:pPr>
    </w:lvl>
    <w:lvl w:ilvl="4" w:tplc="14090019">
      <w:start w:val="1"/>
      <w:numFmt w:val="lowerLetter"/>
      <w:lvlText w:val="%5."/>
      <w:lvlJc w:val="left"/>
      <w:pPr>
        <w:ind w:left="4042" w:hanging="360"/>
      </w:pPr>
    </w:lvl>
    <w:lvl w:ilvl="5" w:tplc="1409001B">
      <w:start w:val="1"/>
      <w:numFmt w:val="lowerRoman"/>
      <w:lvlText w:val="%6."/>
      <w:lvlJc w:val="right"/>
      <w:pPr>
        <w:ind w:left="4762" w:hanging="180"/>
      </w:pPr>
    </w:lvl>
    <w:lvl w:ilvl="6" w:tplc="1409000F">
      <w:start w:val="1"/>
      <w:numFmt w:val="decimal"/>
      <w:lvlText w:val="%7."/>
      <w:lvlJc w:val="left"/>
      <w:pPr>
        <w:ind w:left="5482" w:hanging="360"/>
      </w:pPr>
    </w:lvl>
    <w:lvl w:ilvl="7" w:tplc="14090019">
      <w:start w:val="1"/>
      <w:numFmt w:val="lowerLetter"/>
      <w:lvlText w:val="%8."/>
      <w:lvlJc w:val="left"/>
      <w:pPr>
        <w:ind w:left="6202" w:hanging="360"/>
      </w:pPr>
    </w:lvl>
    <w:lvl w:ilvl="8" w:tplc="1409001B">
      <w:start w:val="1"/>
      <w:numFmt w:val="lowerRoman"/>
      <w:lvlText w:val="%9."/>
      <w:lvlJc w:val="right"/>
      <w:pPr>
        <w:ind w:left="6922" w:hanging="180"/>
      </w:pPr>
    </w:lvl>
  </w:abstractNum>
  <w:abstractNum w:abstractNumId="163" w15:restartNumberingAfterBreak="0">
    <w:nsid w:val="656E7156"/>
    <w:multiLevelType w:val="hybridMultilevel"/>
    <w:tmpl w:val="D3864B76"/>
    <w:lvl w:ilvl="0" w:tplc="9092DA92">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4" w15:restartNumberingAfterBreak="0">
    <w:nsid w:val="6722522B"/>
    <w:multiLevelType w:val="hybridMultilevel"/>
    <w:tmpl w:val="37784F46"/>
    <w:lvl w:ilvl="0" w:tplc="4A7E1E20">
      <w:start w:val="1"/>
      <w:numFmt w:val="lowerLetter"/>
      <w:lvlText w:val="%1)"/>
      <w:lvlJc w:val="left"/>
      <w:pPr>
        <w:ind w:left="2160" w:hanging="360"/>
      </w:pPr>
      <w:rPr>
        <w:rFonts w:hint="default"/>
      </w:rPr>
    </w:lvl>
    <w:lvl w:ilvl="1" w:tplc="14090019" w:tentative="1">
      <w:start w:val="1"/>
      <w:numFmt w:val="lowerLetter"/>
      <w:lvlText w:val="%2."/>
      <w:lvlJc w:val="left"/>
      <w:pPr>
        <w:ind w:left="2880" w:hanging="360"/>
      </w:pPr>
    </w:lvl>
    <w:lvl w:ilvl="2" w:tplc="1409001B" w:tentative="1">
      <w:start w:val="1"/>
      <w:numFmt w:val="lowerRoman"/>
      <w:lvlText w:val="%3."/>
      <w:lvlJc w:val="right"/>
      <w:pPr>
        <w:ind w:left="3600" w:hanging="180"/>
      </w:pPr>
    </w:lvl>
    <w:lvl w:ilvl="3" w:tplc="1409000F" w:tentative="1">
      <w:start w:val="1"/>
      <w:numFmt w:val="decimal"/>
      <w:lvlText w:val="%4."/>
      <w:lvlJc w:val="left"/>
      <w:pPr>
        <w:ind w:left="4320" w:hanging="360"/>
      </w:pPr>
    </w:lvl>
    <w:lvl w:ilvl="4" w:tplc="14090019" w:tentative="1">
      <w:start w:val="1"/>
      <w:numFmt w:val="lowerLetter"/>
      <w:lvlText w:val="%5."/>
      <w:lvlJc w:val="left"/>
      <w:pPr>
        <w:ind w:left="5040" w:hanging="360"/>
      </w:pPr>
    </w:lvl>
    <w:lvl w:ilvl="5" w:tplc="1409001B" w:tentative="1">
      <w:start w:val="1"/>
      <w:numFmt w:val="lowerRoman"/>
      <w:lvlText w:val="%6."/>
      <w:lvlJc w:val="right"/>
      <w:pPr>
        <w:ind w:left="5760" w:hanging="180"/>
      </w:pPr>
    </w:lvl>
    <w:lvl w:ilvl="6" w:tplc="1409000F" w:tentative="1">
      <w:start w:val="1"/>
      <w:numFmt w:val="decimal"/>
      <w:lvlText w:val="%7."/>
      <w:lvlJc w:val="left"/>
      <w:pPr>
        <w:ind w:left="6480" w:hanging="360"/>
      </w:pPr>
    </w:lvl>
    <w:lvl w:ilvl="7" w:tplc="14090019" w:tentative="1">
      <w:start w:val="1"/>
      <w:numFmt w:val="lowerLetter"/>
      <w:lvlText w:val="%8."/>
      <w:lvlJc w:val="left"/>
      <w:pPr>
        <w:ind w:left="7200" w:hanging="360"/>
      </w:pPr>
    </w:lvl>
    <w:lvl w:ilvl="8" w:tplc="1409001B" w:tentative="1">
      <w:start w:val="1"/>
      <w:numFmt w:val="lowerRoman"/>
      <w:lvlText w:val="%9."/>
      <w:lvlJc w:val="right"/>
      <w:pPr>
        <w:ind w:left="7920" w:hanging="180"/>
      </w:pPr>
    </w:lvl>
  </w:abstractNum>
  <w:abstractNum w:abstractNumId="165" w15:restartNumberingAfterBreak="0">
    <w:nsid w:val="68346FA6"/>
    <w:multiLevelType w:val="hybridMultilevel"/>
    <w:tmpl w:val="F50C95DC"/>
    <w:lvl w:ilvl="0" w:tplc="6D746264">
      <w:start w:val="1"/>
      <w:numFmt w:val="lowerRoman"/>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6" w15:restartNumberingAfterBreak="0">
    <w:nsid w:val="69095D2F"/>
    <w:multiLevelType w:val="hybridMultilevel"/>
    <w:tmpl w:val="AB44E7FC"/>
    <w:lvl w:ilvl="0" w:tplc="2474D610">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7" w15:restartNumberingAfterBreak="0">
    <w:nsid w:val="6910525F"/>
    <w:multiLevelType w:val="hybridMultilevel"/>
    <w:tmpl w:val="C2BC2A94"/>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8" w15:restartNumberingAfterBreak="0">
    <w:nsid w:val="69117C29"/>
    <w:multiLevelType w:val="hybridMultilevel"/>
    <w:tmpl w:val="582E63D4"/>
    <w:lvl w:ilvl="0" w:tplc="023AD838">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9" w15:restartNumberingAfterBreak="0">
    <w:nsid w:val="69291CC7"/>
    <w:multiLevelType w:val="hybridMultilevel"/>
    <w:tmpl w:val="5FF6C40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0" w15:restartNumberingAfterBreak="0">
    <w:nsid w:val="695234AC"/>
    <w:multiLevelType w:val="hybridMultilevel"/>
    <w:tmpl w:val="B192CA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1" w15:restartNumberingAfterBreak="0">
    <w:nsid w:val="6A0D48F3"/>
    <w:multiLevelType w:val="hybridMultilevel"/>
    <w:tmpl w:val="A1EA0694"/>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72" w15:restartNumberingAfterBreak="0">
    <w:nsid w:val="6A25648B"/>
    <w:multiLevelType w:val="hybridMultilevel"/>
    <w:tmpl w:val="DCA2D926"/>
    <w:lvl w:ilvl="0" w:tplc="7B2CE0EC">
      <w:start w:val="27"/>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3" w15:restartNumberingAfterBreak="0">
    <w:nsid w:val="6ABB6148"/>
    <w:multiLevelType w:val="hybridMultilevel"/>
    <w:tmpl w:val="9A566F0C"/>
    <w:lvl w:ilvl="0" w:tplc="1409000F">
      <w:start w:val="1"/>
      <w:numFmt w:val="decimal"/>
      <w:lvlText w:val="%1."/>
      <w:lvlJc w:val="left"/>
      <w:pPr>
        <w:ind w:left="720" w:hanging="360"/>
      </w:pPr>
      <w:rPr>
        <w:rFonts w:hint="default"/>
      </w:rPr>
    </w:lvl>
    <w:lvl w:ilvl="1" w:tplc="1409001B">
      <w:start w:val="1"/>
      <w:numFmt w:val="lowerRoman"/>
      <w:lvlText w:val="%2."/>
      <w:lvlJc w:val="right"/>
      <w:pPr>
        <w:ind w:left="1800" w:hanging="360"/>
      </w:pPr>
    </w:lvl>
    <w:lvl w:ilvl="2" w:tplc="5BAA0C46">
      <w:start w:val="1"/>
      <w:numFmt w:val="lowerRoman"/>
      <w:lvlText w:val="(%3)"/>
      <w:lvlJc w:val="left"/>
      <w:pPr>
        <w:ind w:left="2700" w:hanging="720"/>
      </w:pPr>
      <w:rPr>
        <w:rFonts w:hint="default"/>
      </w:rPr>
    </w:lvl>
    <w:lvl w:ilvl="3" w:tplc="A9FA7ECA">
      <w:start w:val="1"/>
      <w:numFmt w:val="lowerLetter"/>
      <w:lvlText w:val="(%4)"/>
      <w:lvlJc w:val="left"/>
      <w:pPr>
        <w:ind w:left="2880" w:hanging="360"/>
      </w:pPr>
      <w:rPr>
        <w:rFonts w:hint="default"/>
      </w:r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4" w15:restartNumberingAfterBreak="0">
    <w:nsid w:val="6AFD44FA"/>
    <w:multiLevelType w:val="hybridMultilevel"/>
    <w:tmpl w:val="CC1CC874"/>
    <w:lvl w:ilvl="0" w:tplc="1409001B">
      <w:start w:val="1"/>
      <w:numFmt w:val="lowerRoman"/>
      <w:lvlText w:val="%1."/>
      <w:lvlJc w:val="righ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175" w15:restartNumberingAfterBreak="0">
    <w:nsid w:val="6BF60DA7"/>
    <w:multiLevelType w:val="hybridMultilevel"/>
    <w:tmpl w:val="D662FC26"/>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76" w15:restartNumberingAfterBreak="0">
    <w:nsid w:val="6C292B38"/>
    <w:multiLevelType w:val="hybridMultilevel"/>
    <w:tmpl w:val="A49EE402"/>
    <w:lvl w:ilvl="0" w:tplc="FFFFFFFF">
      <w:start w:val="1"/>
      <w:numFmt w:val="lowerRoman"/>
      <w:lvlText w:val="%1."/>
      <w:lvlJc w:val="righ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77" w15:restartNumberingAfterBreak="0">
    <w:nsid w:val="6C2C2022"/>
    <w:multiLevelType w:val="hybridMultilevel"/>
    <w:tmpl w:val="CBE23C10"/>
    <w:lvl w:ilvl="0" w:tplc="14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8" w15:restartNumberingAfterBreak="0">
    <w:nsid w:val="6C4A2BEB"/>
    <w:multiLevelType w:val="hybridMultilevel"/>
    <w:tmpl w:val="47E2FBB8"/>
    <w:lvl w:ilvl="0" w:tplc="C1A2D494">
      <w:start w:val="1"/>
      <w:numFmt w:val="lowerRoman"/>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79" w15:restartNumberingAfterBreak="0">
    <w:nsid w:val="6D3858CD"/>
    <w:multiLevelType w:val="hybridMultilevel"/>
    <w:tmpl w:val="41DE30DA"/>
    <w:lvl w:ilvl="0" w:tplc="14090017">
      <w:start w:val="1"/>
      <w:numFmt w:val="lowerLetter"/>
      <w:lvlText w:val="%1)"/>
      <w:lvlJc w:val="left"/>
      <w:pPr>
        <w:ind w:left="2700" w:hanging="720"/>
      </w:pPr>
      <w:rPr>
        <w:rFonts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180" w15:restartNumberingAfterBreak="0">
    <w:nsid w:val="6D6C1E2F"/>
    <w:multiLevelType w:val="hybridMultilevel"/>
    <w:tmpl w:val="6E44B2C8"/>
    <w:lvl w:ilvl="0" w:tplc="C5E21E1E">
      <w:start w:val="23"/>
      <w:numFmt w:val="decimal"/>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1" w15:restartNumberingAfterBreak="0">
    <w:nsid w:val="6D70291F"/>
    <w:multiLevelType w:val="hybridMultilevel"/>
    <w:tmpl w:val="4D646E48"/>
    <w:lvl w:ilvl="0" w:tplc="593245C6">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2" w15:restartNumberingAfterBreak="0">
    <w:nsid w:val="6D854D5D"/>
    <w:multiLevelType w:val="hybridMultilevel"/>
    <w:tmpl w:val="491E8F2E"/>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83" w15:restartNumberingAfterBreak="0">
    <w:nsid w:val="6DE71101"/>
    <w:multiLevelType w:val="hybridMultilevel"/>
    <w:tmpl w:val="174C3104"/>
    <w:lvl w:ilvl="0" w:tplc="1409001B">
      <w:start w:val="1"/>
      <w:numFmt w:val="lowerRoman"/>
      <w:lvlText w:val="%1."/>
      <w:lvlJc w:val="righ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4" w15:restartNumberingAfterBreak="0">
    <w:nsid w:val="6ECC4DDD"/>
    <w:multiLevelType w:val="hybridMultilevel"/>
    <w:tmpl w:val="B5D09270"/>
    <w:lvl w:ilvl="0" w:tplc="A7E22166">
      <w:start w:val="34"/>
      <w:numFmt w:val="decimal"/>
      <w:lvlText w:val="%1"/>
      <w:lvlJc w:val="left"/>
      <w:pPr>
        <w:ind w:left="108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5" w15:restartNumberingAfterBreak="0">
    <w:nsid w:val="6EDD5766"/>
    <w:multiLevelType w:val="hybridMultilevel"/>
    <w:tmpl w:val="394C9E26"/>
    <w:lvl w:ilvl="0" w:tplc="7DF4741E">
      <w:start w:val="1"/>
      <w:numFmt w:val="lowerLetter"/>
      <w:lvlText w:val="%1)"/>
      <w:lvlJc w:val="left"/>
      <w:pPr>
        <w:ind w:left="1211" w:hanging="36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186" w15:restartNumberingAfterBreak="0">
    <w:nsid w:val="6EFC7F77"/>
    <w:multiLevelType w:val="hybridMultilevel"/>
    <w:tmpl w:val="D93E9CE8"/>
    <w:lvl w:ilvl="0" w:tplc="BA1EB6BC">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7" w15:restartNumberingAfterBreak="0">
    <w:nsid w:val="72C668BA"/>
    <w:multiLevelType w:val="hybridMultilevel"/>
    <w:tmpl w:val="F88CD61E"/>
    <w:lvl w:ilvl="0" w:tplc="FA506208">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8" w15:restartNumberingAfterBreak="0">
    <w:nsid w:val="730733DE"/>
    <w:multiLevelType w:val="hybridMultilevel"/>
    <w:tmpl w:val="FC7CA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9" w15:restartNumberingAfterBreak="0">
    <w:nsid w:val="73246BA8"/>
    <w:multiLevelType w:val="hybridMultilevel"/>
    <w:tmpl w:val="CB82B44A"/>
    <w:lvl w:ilvl="0" w:tplc="5F7C6D14">
      <w:start w:val="25"/>
      <w:numFmt w:val="decimal"/>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0" w15:restartNumberingAfterBreak="0">
    <w:nsid w:val="73403610"/>
    <w:multiLevelType w:val="hybridMultilevel"/>
    <w:tmpl w:val="A378D6E4"/>
    <w:lvl w:ilvl="0" w:tplc="6D746264">
      <w:start w:val="1"/>
      <w:numFmt w:val="lowerRoman"/>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91" w15:restartNumberingAfterBreak="0">
    <w:nsid w:val="73CA6CC7"/>
    <w:multiLevelType w:val="hybridMultilevel"/>
    <w:tmpl w:val="61440578"/>
    <w:lvl w:ilvl="0" w:tplc="FFFFFFFF">
      <w:start w:val="1"/>
      <w:numFmt w:val="lowerRoman"/>
      <w:lvlText w:val="(%1)"/>
      <w:lvlJc w:val="left"/>
      <w:pPr>
        <w:ind w:left="1854" w:hanging="360"/>
      </w:pPr>
      <w:rPr>
        <w:rFonts w:hint="default"/>
      </w:rPr>
    </w:lvl>
    <w:lvl w:ilvl="1" w:tplc="08EEDFF6">
      <w:start w:val="17"/>
      <w:numFmt w:val="decimal"/>
      <w:lvlText w:val="%2"/>
      <w:lvlJc w:val="left"/>
      <w:pPr>
        <w:ind w:left="2574" w:hanging="360"/>
      </w:pPr>
      <w:rPr>
        <w:rFonts w:hint="default"/>
      </w:rPr>
    </w:lvl>
    <w:lvl w:ilvl="2" w:tplc="FFFFFFFF" w:tentative="1">
      <w:start w:val="1"/>
      <w:numFmt w:val="lowerRoman"/>
      <w:lvlText w:val="%3."/>
      <w:lvlJc w:val="right"/>
      <w:pPr>
        <w:ind w:left="3294" w:hanging="180"/>
      </w:pPr>
    </w:lvl>
    <w:lvl w:ilvl="3" w:tplc="FFFFFFFF">
      <w:start w:val="1"/>
      <w:numFmt w:val="lowerRoman"/>
      <w:lvlText w:val="(%4)"/>
      <w:lvlJc w:val="left"/>
      <w:pPr>
        <w:ind w:left="1440" w:hanging="360"/>
      </w:pPr>
      <w:rPr>
        <w:rFonts w:hint="default"/>
      </w:r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92" w15:restartNumberingAfterBreak="0">
    <w:nsid w:val="740773A4"/>
    <w:multiLevelType w:val="hybridMultilevel"/>
    <w:tmpl w:val="43B6EDA6"/>
    <w:lvl w:ilvl="0" w:tplc="A53A155A">
      <w:start w:val="22"/>
      <w:numFmt w:val="decimal"/>
      <w:lvlText w:val="%1"/>
      <w:lvlJc w:val="left"/>
      <w:pPr>
        <w:ind w:left="216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3" w15:restartNumberingAfterBreak="0">
    <w:nsid w:val="75726DAA"/>
    <w:multiLevelType w:val="hybridMultilevel"/>
    <w:tmpl w:val="B87CF65E"/>
    <w:lvl w:ilvl="0" w:tplc="6D746264">
      <w:start w:val="1"/>
      <w:numFmt w:val="lowerRoman"/>
      <w:lvlText w:val="(%1)"/>
      <w:lvlJc w:val="left"/>
      <w:pPr>
        <w:ind w:left="1440" w:hanging="36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94" w15:restartNumberingAfterBreak="0">
    <w:nsid w:val="768B0032"/>
    <w:multiLevelType w:val="hybridMultilevel"/>
    <w:tmpl w:val="4BE272B2"/>
    <w:lvl w:ilvl="0" w:tplc="59E61F26">
      <w:start w:val="21"/>
      <w:numFmt w:val="decimal"/>
      <w:lvlText w:val="%1"/>
      <w:lvlJc w:val="left"/>
      <w:pPr>
        <w:ind w:left="144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5" w15:restartNumberingAfterBreak="0">
    <w:nsid w:val="76B83F3E"/>
    <w:multiLevelType w:val="hybridMultilevel"/>
    <w:tmpl w:val="C486D4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6" w15:restartNumberingAfterBreak="0">
    <w:nsid w:val="7709645B"/>
    <w:multiLevelType w:val="hybridMultilevel"/>
    <w:tmpl w:val="C09A8820"/>
    <w:lvl w:ilvl="0" w:tplc="D9F8901A">
      <w:start w:val="1"/>
      <w:numFmt w:val="lowerRoman"/>
      <w:lvlText w:val="%1."/>
      <w:lvlJc w:val="left"/>
      <w:pPr>
        <w:ind w:left="1800" w:hanging="720"/>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97" w15:restartNumberingAfterBreak="0">
    <w:nsid w:val="778B7036"/>
    <w:multiLevelType w:val="hybridMultilevel"/>
    <w:tmpl w:val="D7FECF5E"/>
    <w:lvl w:ilvl="0" w:tplc="FFFFFFFF">
      <w:start w:val="17"/>
      <w:numFmt w:val="decimal"/>
      <w:lvlText w:val="%1"/>
      <w:lvlJc w:val="left"/>
      <w:pPr>
        <w:ind w:left="720" w:hanging="360"/>
      </w:pPr>
      <w:rPr>
        <w:rFonts w:hint="default"/>
      </w:rPr>
    </w:lvl>
    <w:lvl w:ilvl="1" w:tplc="FFFFFFFF">
      <w:start w:val="1"/>
      <w:numFmt w:val="lowerLetter"/>
      <w:lvlText w:val="%2."/>
      <w:lvlJc w:val="left"/>
      <w:pPr>
        <w:ind w:left="1440" w:hanging="360"/>
      </w:pPr>
    </w:lvl>
    <w:lvl w:ilvl="2" w:tplc="E2D81E86">
      <w:start w:val="1"/>
      <w:numFmt w:val="lowerRoman"/>
      <w:lvlText w:val="%3."/>
      <w:lvlJc w:val="left"/>
      <w:pPr>
        <w:ind w:left="1080" w:hanging="360"/>
      </w:pPr>
      <w:rPr>
        <w:rFonts w:hint="default"/>
        <w:i w:val="0"/>
        <w:i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8" w15:restartNumberingAfterBreak="0">
    <w:nsid w:val="77D2027A"/>
    <w:multiLevelType w:val="hybridMultilevel"/>
    <w:tmpl w:val="608C696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9" w15:restartNumberingAfterBreak="0">
    <w:nsid w:val="77FB1E6B"/>
    <w:multiLevelType w:val="hybridMultilevel"/>
    <w:tmpl w:val="94D099BC"/>
    <w:lvl w:ilvl="0" w:tplc="FFFFFFFF">
      <w:start w:val="1"/>
      <w:numFmt w:val="lowerRoman"/>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200" w15:restartNumberingAfterBreak="0">
    <w:nsid w:val="78DB33EF"/>
    <w:multiLevelType w:val="hybridMultilevel"/>
    <w:tmpl w:val="4C9204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1" w15:restartNumberingAfterBreak="0">
    <w:nsid w:val="7B4D0C39"/>
    <w:multiLevelType w:val="hybridMultilevel"/>
    <w:tmpl w:val="72F24A78"/>
    <w:lvl w:ilvl="0" w:tplc="6EBEE78A">
      <w:start w:val="1"/>
      <w:numFmt w:val="lowerRoman"/>
      <w:lvlText w:val="%1."/>
      <w:lvlJc w:val="left"/>
      <w:pPr>
        <w:ind w:left="1713" w:hanging="360"/>
      </w:pPr>
      <w:rPr>
        <w:rFonts w:hint="default"/>
      </w:rPr>
    </w:lvl>
    <w:lvl w:ilvl="1" w:tplc="405A1B82">
      <w:start w:val="1"/>
      <w:numFmt w:val="lowerLetter"/>
      <w:lvlText w:val="%2)"/>
      <w:lvlJc w:val="left"/>
      <w:pPr>
        <w:ind w:left="2433" w:hanging="360"/>
      </w:pPr>
      <w:rPr>
        <w:rFonts w:hint="default"/>
      </w:rPr>
    </w:lvl>
    <w:lvl w:ilvl="2" w:tplc="1409001B">
      <w:start w:val="1"/>
      <w:numFmt w:val="lowerRoman"/>
      <w:lvlText w:val="%3."/>
      <w:lvlJc w:val="right"/>
      <w:pPr>
        <w:ind w:left="3153" w:hanging="180"/>
      </w:pPr>
    </w:lvl>
    <w:lvl w:ilvl="3" w:tplc="1409000F" w:tentative="1">
      <w:start w:val="1"/>
      <w:numFmt w:val="decimal"/>
      <w:lvlText w:val="%4."/>
      <w:lvlJc w:val="left"/>
      <w:pPr>
        <w:ind w:left="3873" w:hanging="360"/>
      </w:pPr>
    </w:lvl>
    <w:lvl w:ilvl="4" w:tplc="14090019" w:tentative="1">
      <w:start w:val="1"/>
      <w:numFmt w:val="lowerLetter"/>
      <w:lvlText w:val="%5."/>
      <w:lvlJc w:val="left"/>
      <w:pPr>
        <w:ind w:left="4593" w:hanging="360"/>
      </w:pPr>
    </w:lvl>
    <w:lvl w:ilvl="5" w:tplc="1409001B" w:tentative="1">
      <w:start w:val="1"/>
      <w:numFmt w:val="lowerRoman"/>
      <w:lvlText w:val="%6."/>
      <w:lvlJc w:val="right"/>
      <w:pPr>
        <w:ind w:left="5313" w:hanging="180"/>
      </w:pPr>
    </w:lvl>
    <w:lvl w:ilvl="6" w:tplc="1409000F" w:tentative="1">
      <w:start w:val="1"/>
      <w:numFmt w:val="decimal"/>
      <w:lvlText w:val="%7."/>
      <w:lvlJc w:val="left"/>
      <w:pPr>
        <w:ind w:left="6033" w:hanging="360"/>
      </w:pPr>
    </w:lvl>
    <w:lvl w:ilvl="7" w:tplc="14090019" w:tentative="1">
      <w:start w:val="1"/>
      <w:numFmt w:val="lowerLetter"/>
      <w:lvlText w:val="%8."/>
      <w:lvlJc w:val="left"/>
      <w:pPr>
        <w:ind w:left="6753" w:hanging="360"/>
      </w:pPr>
    </w:lvl>
    <w:lvl w:ilvl="8" w:tplc="1409001B" w:tentative="1">
      <w:start w:val="1"/>
      <w:numFmt w:val="lowerRoman"/>
      <w:lvlText w:val="%9."/>
      <w:lvlJc w:val="right"/>
      <w:pPr>
        <w:ind w:left="7473" w:hanging="180"/>
      </w:pPr>
    </w:lvl>
  </w:abstractNum>
  <w:abstractNum w:abstractNumId="202" w15:restartNumberingAfterBreak="0">
    <w:nsid w:val="7B665725"/>
    <w:multiLevelType w:val="hybridMultilevel"/>
    <w:tmpl w:val="C07AC238"/>
    <w:lvl w:ilvl="0" w:tplc="25CED9AA">
      <w:start w:val="10"/>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3" w15:restartNumberingAfterBreak="0">
    <w:nsid w:val="7B68181E"/>
    <w:multiLevelType w:val="hybridMultilevel"/>
    <w:tmpl w:val="E19A95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4" w15:restartNumberingAfterBreak="0">
    <w:nsid w:val="7C826D02"/>
    <w:multiLevelType w:val="hybridMultilevel"/>
    <w:tmpl w:val="4E28E0D2"/>
    <w:lvl w:ilvl="0" w:tplc="3006E2AC">
      <w:start w:val="1"/>
      <w:numFmt w:val="lowerRoman"/>
      <w:lvlText w:val="%1."/>
      <w:lvlJc w:val="left"/>
      <w:pPr>
        <w:ind w:left="720" w:hanging="360"/>
      </w:pPr>
      <w:rPr>
        <w:rFonts w:hint="default"/>
      </w:r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5" w15:restartNumberingAfterBreak="0">
    <w:nsid w:val="7D086759"/>
    <w:multiLevelType w:val="hybridMultilevel"/>
    <w:tmpl w:val="1E889524"/>
    <w:lvl w:ilvl="0" w:tplc="20A22D0A">
      <w:start w:val="1"/>
      <w:numFmt w:val="low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6" w15:restartNumberingAfterBreak="0">
    <w:nsid w:val="7E566B22"/>
    <w:multiLevelType w:val="hybridMultilevel"/>
    <w:tmpl w:val="95E0483A"/>
    <w:lvl w:ilvl="0" w:tplc="14090017">
      <w:start w:val="1"/>
      <w:numFmt w:val="lowerLetter"/>
      <w:lvlText w:val="%1)"/>
      <w:lvlJc w:val="left"/>
      <w:pPr>
        <w:ind w:left="1287" w:hanging="360"/>
      </w:p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07" w15:restartNumberingAfterBreak="0">
    <w:nsid w:val="7E572418"/>
    <w:multiLevelType w:val="hybridMultilevel"/>
    <w:tmpl w:val="A614F244"/>
    <w:lvl w:ilvl="0" w:tplc="6D746264">
      <w:start w:val="1"/>
      <w:numFmt w:val="lowerRoman"/>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08" w15:restartNumberingAfterBreak="0">
    <w:nsid w:val="7E5B2B0E"/>
    <w:multiLevelType w:val="hybridMultilevel"/>
    <w:tmpl w:val="DFC889AE"/>
    <w:lvl w:ilvl="0" w:tplc="9A6E097A">
      <w:start w:val="21"/>
      <w:numFmt w:val="decimal"/>
      <w:lvlText w:val="%1"/>
      <w:lvlJc w:val="left"/>
      <w:pPr>
        <w:ind w:left="1080" w:hanging="72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9" w15:restartNumberingAfterBreak="0">
    <w:nsid w:val="7F912525"/>
    <w:multiLevelType w:val="hybridMultilevel"/>
    <w:tmpl w:val="4606B4A2"/>
    <w:lvl w:ilvl="0" w:tplc="81A4D4EE">
      <w:start w:val="2"/>
      <w:numFmt w:val="lowerLetter"/>
      <w:lvlText w:val="%1)"/>
      <w:lvlJc w:val="left"/>
      <w:pPr>
        <w:ind w:left="1287" w:hanging="360"/>
      </w:pPr>
      <w:rPr>
        <w:rFonts w:hint="default"/>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num w:numId="1" w16cid:durableId="708646836">
    <w:abstractNumId w:val="95"/>
  </w:num>
  <w:num w:numId="2" w16cid:durableId="750472903">
    <w:abstractNumId w:val="151"/>
  </w:num>
  <w:num w:numId="3" w16cid:durableId="1193377507">
    <w:abstractNumId w:val="25"/>
  </w:num>
  <w:num w:numId="4" w16cid:durableId="2001808587">
    <w:abstractNumId w:val="9"/>
  </w:num>
  <w:num w:numId="5" w16cid:durableId="1433354760">
    <w:abstractNumId w:val="178"/>
  </w:num>
  <w:num w:numId="6" w16cid:durableId="814294713">
    <w:abstractNumId w:val="92"/>
  </w:num>
  <w:num w:numId="7" w16cid:durableId="570625430">
    <w:abstractNumId w:val="173"/>
  </w:num>
  <w:num w:numId="8" w16cid:durableId="551430340">
    <w:abstractNumId w:val="71"/>
  </w:num>
  <w:num w:numId="9" w16cid:durableId="412435853">
    <w:abstractNumId w:val="91"/>
  </w:num>
  <w:num w:numId="10" w16cid:durableId="1345209477">
    <w:abstractNumId w:val="17"/>
  </w:num>
  <w:num w:numId="11" w16cid:durableId="2060932334">
    <w:abstractNumId w:val="55"/>
  </w:num>
  <w:num w:numId="12" w16cid:durableId="1799445882">
    <w:abstractNumId w:val="31"/>
  </w:num>
  <w:num w:numId="13" w16cid:durableId="620383464">
    <w:abstractNumId w:val="199"/>
  </w:num>
  <w:num w:numId="14" w16cid:durableId="910195849">
    <w:abstractNumId w:val="182"/>
  </w:num>
  <w:num w:numId="15" w16cid:durableId="908922427">
    <w:abstractNumId w:val="81"/>
  </w:num>
  <w:num w:numId="16" w16cid:durableId="748045120">
    <w:abstractNumId w:val="198"/>
  </w:num>
  <w:num w:numId="17" w16cid:durableId="897935395">
    <w:abstractNumId w:val="52"/>
  </w:num>
  <w:num w:numId="18" w16cid:durableId="1905263589">
    <w:abstractNumId w:val="47"/>
  </w:num>
  <w:num w:numId="19" w16cid:durableId="1944417726">
    <w:abstractNumId w:val="96"/>
  </w:num>
  <w:num w:numId="20" w16cid:durableId="898511975">
    <w:abstractNumId w:val="139"/>
  </w:num>
  <w:num w:numId="21" w16cid:durableId="820197183">
    <w:abstractNumId w:val="176"/>
  </w:num>
  <w:num w:numId="22" w16cid:durableId="1197817060">
    <w:abstractNumId w:val="7"/>
  </w:num>
  <w:num w:numId="23" w16cid:durableId="1005665733">
    <w:abstractNumId w:val="168"/>
  </w:num>
  <w:num w:numId="24" w16cid:durableId="2053536147">
    <w:abstractNumId w:val="131"/>
  </w:num>
  <w:num w:numId="25" w16cid:durableId="930773879">
    <w:abstractNumId w:val="27"/>
  </w:num>
  <w:num w:numId="26" w16cid:durableId="1785882168">
    <w:abstractNumId w:val="51"/>
  </w:num>
  <w:num w:numId="27" w16cid:durableId="989135975">
    <w:abstractNumId w:val="19"/>
  </w:num>
  <w:num w:numId="28" w16cid:durableId="1292596637">
    <w:abstractNumId w:val="190"/>
  </w:num>
  <w:num w:numId="29" w16cid:durableId="452091806">
    <w:abstractNumId w:val="22"/>
  </w:num>
  <w:num w:numId="30" w16cid:durableId="606893321">
    <w:abstractNumId w:val="88"/>
  </w:num>
  <w:num w:numId="31" w16cid:durableId="791902003">
    <w:abstractNumId w:val="85"/>
  </w:num>
  <w:num w:numId="32" w16cid:durableId="1255364703">
    <w:abstractNumId w:val="6"/>
  </w:num>
  <w:num w:numId="33" w16cid:durableId="667513488">
    <w:abstractNumId w:val="148"/>
  </w:num>
  <w:num w:numId="34" w16cid:durableId="786504423">
    <w:abstractNumId w:val="126"/>
  </w:num>
  <w:num w:numId="35" w16cid:durableId="1650598371">
    <w:abstractNumId w:val="73"/>
  </w:num>
  <w:num w:numId="36" w16cid:durableId="1277516366">
    <w:abstractNumId w:val="67"/>
  </w:num>
  <w:num w:numId="37" w16cid:durableId="2052412044">
    <w:abstractNumId w:val="56"/>
  </w:num>
  <w:num w:numId="38" w16cid:durableId="889532464">
    <w:abstractNumId w:val="134"/>
  </w:num>
  <w:num w:numId="39" w16cid:durableId="114451655">
    <w:abstractNumId w:val="159"/>
  </w:num>
  <w:num w:numId="40" w16cid:durableId="2088913976">
    <w:abstractNumId w:val="98"/>
  </w:num>
  <w:num w:numId="41" w16cid:durableId="970138472">
    <w:abstractNumId w:val="30"/>
  </w:num>
  <w:num w:numId="42" w16cid:durableId="148333438">
    <w:abstractNumId w:val="133"/>
  </w:num>
  <w:num w:numId="43" w16cid:durableId="1658915950">
    <w:abstractNumId w:val="5"/>
  </w:num>
  <w:num w:numId="44" w16cid:durableId="449015574">
    <w:abstractNumId w:val="1"/>
  </w:num>
  <w:num w:numId="45" w16cid:durableId="433019586">
    <w:abstractNumId w:val="75"/>
  </w:num>
  <w:num w:numId="46" w16cid:durableId="931165173">
    <w:abstractNumId w:val="141"/>
  </w:num>
  <w:num w:numId="47" w16cid:durableId="1240141919">
    <w:abstractNumId w:val="34"/>
  </w:num>
  <w:num w:numId="48" w16cid:durableId="435834695">
    <w:abstractNumId w:val="60"/>
  </w:num>
  <w:num w:numId="49" w16cid:durableId="556941016">
    <w:abstractNumId w:val="142"/>
  </w:num>
  <w:num w:numId="50" w16cid:durableId="1793818027">
    <w:abstractNumId w:val="125"/>
  </w:num>
  <w:num w:numId="51" w16cid:durableId="1903250849">
    <w:abstractNumId w:val="61"/>
  </w:num>
  <w:num w:numId="52" w16cid:durableId="1136295670">
    <w:abstractNumId w:val="37"/>
  </w:num>
  <w:num w:numId="53" w16cid:durableId="2093617638">
    <w:abstractNumId w:val="130"/>
  </w:num>
  <w:num w:numId="54" w16cid:durableId="1050766436">
    <w:abstractNumId w:val="169"/>
  </w:num>
  <w:num w:numId="55" w16cid:durableId="1934821418">
    <w:abstractNumId w:val="12"/>
  </w:num>
  <w:num w:numId="56" w16cid:durableId="276454697">
    <w:abstractNumId w:val="155"/>
  </w:num>
  <w:num w:numId="57" w16cid:durableId="2094278022">
    <w:abstractNumId w:val="181"/>
  </w:num>
  <w:num w:numId="58" w16cid:durableId="990526092">
    <w:abstractNumId w:val="77"/>
  </w:num>
  <w:num w:numId="59" w16cid:durableId="339745940">
    <w:abstractNumId w:val="89"/>
  </w:num>
  <w:num w:numId="60" w16cid:durableId="929238509">
    <w:abstractNumId w:val="196"/>
  </w:num>
  <w:num w:numId="61" w16cid:durableId="40248909">
    <w:abstractNumId w:val="147"/>
  </w:num>
  <w:num w:numId="62" w16cid:durableId="1760909642">
    <w:abstractNumId w:val="127"/>
  </w:num>
  <w:num w:numId="63" w16cid:durableId="9450952">
    <w:abstractNumId w:val="2"/>
  </w:num>
  <w:num w:numId="64" w16cid:durableId="1105072591">
    <w:abstractNumId w:val="70"/>
  </w:num>
  <w:num w:numId="65" w16cid:durableId="1542012841">
    <w:abstractNumId w:val="124"/>
  </w:num>
  <w:num w:numId="66" w16cid:durableId="1827697117">
    <w:abstractNumId w:val="140"/>
  </w:num>
  <w:num w:numId="67" w16cid:durableId="2136824611">
    <w:abstractNumId w:val="137"/>
  </w:num>
  <w:num w:numId="68" w16cid:durableId="1338844663">
    <w:abstractNumId w:val="101"/>
  </w:num>
  <w:num w:numId="69" w16cid:durableId="1401177247">
    <w:abstractNumId w:val="186"/>
  </w:num>
  <w:num w:numId="70" w16cid:durableId="1639337613">
    <w:abstractNumId w:val="163"/>
  </w:num>
  <w:num w:numId="71" w16cid:durableId="1527668354">
    <w:abstractNumId w:val="143"/>
  </w:num>
  <w:num w:numId="72" w16cid:durableId="374889755">
    <w:abstractNumId w:val="205"/>
  </w:num>
  <w:num w:numId="73" w16cid:durableId="1993098903">
    <w:abstractNumId w:val="43"/>
  </w:num>
  <w:num w:numId="74" w16cid:durableId="1586180730">
    <w:abstractNumId w:val="116"/>
  </w:num>
  <w:num w:numId="75" w16cid:durableId="470369041">
    <w:abstractNumId w:val="119"/>
  </w:num>
  <w:num w:numId="76" w16cid:durableId="351106210">
    <w:abstractNumId w:val="152"/>
  </w:num>
  <w:num w:numId="77" w16cid:durableId="1576623900">
    <w:abstractNumId w:val="106"/>
  </w:num>
  <w:num w:numId="78" w16cid:durableId="793332837">
    <w:abstractNumId w:val="84"/>
  </w:num>
  <w:num w:numId="79" w16cid:durableId="139809457">
    <w:abstractNumId w:val="161"/>
  </w:num>
  <w:num w:numId="80" w16cid:durableId="1877888128">
    <w:abstractNumId w:val="39"/>
  </w:num>
  <w:num w:numId="81" w16cid:durableId="172114038">
    <w:abstractNumId w:val="185"/>
  </w:num>
  <w:num w:numId="82" w16cid:durableId="1732776666">
    <w:abstractNumId w:val="8"/>
  </w:num>
  <w:num w:numId="83" w16cid:durableId="884492087">
    <w:abstractNumId w:val="57"/>
  </w:num>
  <w:num w:numId="84" w16cid:durableId="1638148225">
    <w:abstractNumId w:val="45"/>
  </w:num>
  <w:num w:numId="85" w16cid:durableId="1947956640">
    <w:abstractNumId w:val="87"/>
  </w:num>
  <w:num w:numId="86" w16cid:durableId="2074084239">
    <w:abstractNumId w:val="23"/>
  </w:num>
  <w:num w:numId="87" w16cid:durableId="2136168024">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33774876">
    <w:abstractNumId w:val="103"/>
  </w:num>
  <w:num w:numId="89" w16cid:durableId="1694843065">
    <w:abstractNumId w:val="36"/>
  </w:num>
  <w:num w:numId="90" w16cid:durableId="1307934408">
    <w:abstractNumId w:val="35"/>
  </w:num>
  <w:num w:numId="91" w16cid:durableId="398942223">
    <w:abstractNumId w:val="197"/>
  </w:num>
  <w:num w:numId="92" w16cid:durableId="483013965">
    <w:abstractNumId w:val="99"/>
  </w:num>
  <w:num w:numId="93" w16cid:durableId="749815979">
    <w:abstractNumId w:val="201"/>
  </w:num>
  <w:num w:numId="94" w16cid:durableId="1077367037">
    <w:abstractNumId w:val="112"/>
  </w:num>
  <w:num w:numId="95" w16cid:durableId="1882088050">
    <w:abstractNumId w:val="104"/>
  </w:num>
  <w:num w:numId="96" w16cid:durableId="2080588114">
    <w:abstractNumId w:val="105"/>
  </w:num>
  <w:num w:numId="97" w16cid:durableId="134182232">
    <w:abstractNumId w:val="14"/>
  </w:num>
  <w:num w:numId="98" w16cid:durableId="1458914732">
    <w:abstractNumId w:val="32"/>
  </w:num>
  <w:num w:numId="99" w16cid:durableId="1421024918">
    <w:abstractNumId w:val="63"/>
  </w:num>
  <w:num w:numId="100" w16cid:durableId="1395003578">
    <w:abstractNumId w:val="160"/>
  </w:num>
  <w:num w:numId="101" w16cid:durableId="176506008">
    <w:abstractNumId w:val="78"/>
  </w:num>
  <w:num w:numId="102" w16cid:durableId="2045910697">
    <w:abstractNumId w:val="195"/>
  </w:num>
  <w:num w:numId="103" w16cid:durableId="305596963">
    <w:abstractNumId w:val="44"/>
  </w:num>
  <w:num w:numId="104" w16cid:durableId="2085562835">
    <w:abstractNumId w:val="86"/>
  </w:num>
  <w:num w:numId="105" w16cid:durableId="215318490">
    <w:abstractNumId w:val="83"/>
  </w:num>
  <w:num w:numId="106" w16cid:durableId="1796825611">
    <w:abstractNumId w:val="28"/>
  </w:num>
  <w:num w:numId="107" w16cid:durableId="1758861641">
    <w:abstractNumId w:val="59"/>
  </w:num>
  <w:num w:numId="108" w16cid:durableId="852451880">
    <w:abstractNumId w:val="4"/>
  </w:num>
  <w:num w:numId="109" w16cid:durableId="906380328">
    <w:abstractNumId w:val="203"/>
  </w:num>
  <w:num w:numId="110" w16cid:durableId="982393810">
    <w:abstractNumId w:val="145"/>
  </w:num>
  <w:num w:numId="111" w16cid:durableId="1601910457">
    <w:abstractNumId w:val="53"/>
  </w:num>
  <w:num w:numId="112" w16cid:durableId="1160269134">
    <w:abstractNumId w:val="15"/>
  </w:num>
  <w:num w:numId="113" w16cid:durableId="1937979151">
    <w:abstractNumId w:val="20"/>
  </w:num>
  <w:num w:numId="114" w16cid:durableId="1413283954">
    <w:abstractNumId w:val="117"/>
  </w:num>
  <w:num w:numId="115" w16cid:durableId="804198755">
    <w:abstractNumId w:val="38"/>
  </w:num>
  <w:num w:numId="116" w16cid:durableId="704254356">
    <w:abstractNumId w:val="149"/>
  </w:num>
  <w:num w:numId="117" w16cid:durableId="227305603">
    <w:abstractNumId w:val="164"/>
  </w:num>
  <w:num w:numId="118" w16cid:durableId="2055881312">
    <w:abstractNumId w:val="114"/>
  </w:num>
  <w:num w:numId="119" w16cid:durableId="858784278">
    <w:abstractNumId w:val="113"/>
  </w:num>
  <w:num w:numId="120" w16cid:durableId="140462305">
    <w:abstractNumId w:val="29"/>
  </w:num>
  <w:num w:numId="121" w16cid:durableId="803549888">
    <w:abstractNumId w:val="72"/>
  </w:num>
  <w:num w:numId="122" w16cid:durableId="1823422994">
    <w:abstractNumId w:val="193"/>
  </w:num>
  <w:num w:numId="123" w16cid:durableId="858203641">
    <w:abstractNumId w:val="165"/>
  </w:num>
  <w:num w:numId="124" w16cid:durableId="1956519507">
    <w:abstractNumId w:val="50"/>
  </w:num>
  <w:num w:numId="125" w16cid:durableId="841966573">
    <w:abstractNumId w:val="115"/>
  </w:num>
  <w:num w:numId="126" w16cid:durableId="179663483">
    <w:abstractNumId w:val="82"/>
  </w:num>
  <w:num w:numId="127" w16cid:durableId="155729148">
    <w:abstractNumId w:val="118"/>
  </w:num>
  <w:num w:numId="128" w16cid:durableId="704478112">
    <w:abstractNumId w:val="24"/>
  </w:num>
  <w:num w:numId="129" w16cid:durableId="1279920127">
    <w:abstractNumId w:val="10"/>
  </w:num>
  <w:num w:numId="130" w16cid:durableId="614093981">
    <w:abstractNumId w:val="58"/>
  </w:num>
  <w:num w:numId="131" w16cid:durableId="2062363504">
    <w:abstractNumId w:val="179"/>
  </w:num>
  <w:num w:numId="132" w16cid:durableId="1355421088">
    <w:abstractNumId w:val="191"/>
  </w:num>
  <w:num w:numId="133" w16cid:durableId="945890693">
    <w:abstractNumId w:val="64"/>
  </w:num>
  <w:num w:numId="134" w16cid:durableId="932470842">
    <w:abstractNumId w:val="153"/>
  </w:num>
  <w:num w:numId="135" w16cid:durableId="1555383473">
    <w:abstractNumId w:val="204"/>
  </w:num>
  <w:num w:numId="136" w16cid:durableId="205601997">
    <w:abstractNumId w:val="41"/>
  </w:num>
  <w:num w:numId="137" w16cid:durableId="124324550">
    <w:abstractNumId w:val="206"/>
  </w:num>
  <w:num w:numId="138" w16cid:durableId="266474654">
    <w:abstractNumId w:val="107"/>
  </w:num>
  <w:num w:numId="139" w16cid:durableId="392654064">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358899337">
    <w:abstractNumId w:val="108"/>
  </w:num>
  <w:num w:numId="141" w16cid:durableId="1465613215">
    <w:abstractNumId w:val="135"/>
  </w:num>
  <w:num w:numId="142" w16cid:durableId="410203412">
    <w:abstractNumId w:val="21"/>
  </w:num>
  <w:num w:numId="143" w16cid:durableId="95636316">
    <w:abstractNumId w:val="156"/>
  </w:num>
  <w:num w:numId="144" w16cid:durableId="63572004">
    <w:abstractNumId w:val="154"/>
  </w:num>
  <w:num w:numId="145" w16cid:durableId="1620719904">
    <w:abstractNumId w:val="121"/>
  </w:num>
  <w:num w:numId="146" w16cid:durableId="949966873">
    <w:abstractNumId w:val="194"/>
  </w:num>
  <w:num w:numId="147" w16cid:durableId="1251935953">
    <w:abstractNumId w:val="65"/>
  </w:num>
  <w:num w:numId="148" w16cid:durableId="36316845">
    <w:abstractNumId w:val="170"/>
  </w:num>
  <w:num w:numId="149" w16cid:durableId="1436512043">
    <w:abstractNumId w:val="33"/>
  </w:num>
  <w:num w:numId="150" w16cid:durableId="1506436721">
    <w:abstractNumId w:val="94"/>
  </w:num>
  <w:num w:numId="151" w16cid:durableId="1404832315">
    <w:abstractNumId w:val="146"/>
  </w:num>
  <w:num w:numId="152" w16cid:durableId="952059286">
    <w:abstractNumId w:val="111"/>
  </w:num>
  <w:num w:numId="153" w16cid:durableId="825708406">
    <w:abstractNumId w:val="0"/>
  </w:num>
  <w:num w:numId="154" w16cid:durableId="1582258544">
    <w:abstractNumId w:val="177"/>
  </w:num>
  <w:num w:numId="155" w16cid:durableId="1947469671">
    <w:abstractNumId w:val="69"/>
  </w:num>
  <w:num w:numId="156" w16cid:durableId="1183786655">
    <w:abstractNumId w:val="136"/>
  </w:num>
  <w:num w:numId="157" w16cid:durableId="1734816800">
    <w:abstractNumId w:val="189"/>
  </w:num>
  <w:num w:numId="158" w16cid:durableId="1415275338">
    <w:abstractNumId w:val="123"/>
  </w:num>
  <w:num w:numId="159" w16cid:durableId="1601139413">
    <w:abstractNumId w:val="62"/>
  </w:num>
  <w:num w:numId="160" w16cid:durableId="2057392425">
    <w:abstractNumId w:val="174"/>
  </w:num>
  <w:num w:numId="161" w16cid:durableId="923761638">
    <w:abstractNumId w:val="13"/>
  </w:num>
  <w:num w:numId="162" w16cid:durableId="1793985577">
    <w:abstractNumId w:val="102"/>
  </w:num>
  <w:num w:numId="163" w16cid:durableId="43406271">
    <w:abstractNumId w:val="202"/>
  </w:num>
  <w:num w:numId="164" w16cid:durableId="68500898">
    <w:abstractNumId w:val="68"/>
  </w:num>
  <w:num w:numId="165" w16cid:durableId="1391422456">
    <w:abstractNumId w:val="138"/>
  </w:num>
  <w:num w:numId="166" w16cid:durableId="447622575">
    <w:abstractNumId w:val="157"/>
  </w:num>
  <w:num w:numId="167" w16cid:durableId="2146852637">
    <w:abstractNumId w:val="79"/>
  </w:num>
  <w:num w:numId="168" w16cid:durableId="919948021">
    <w:abstractNumId w:val="183"/>
  </w:num>
  <w:num w:numId="169" w16cid:durableId="300815959">
    <w:abstractNumId w:val="132"/>
  </w:num>
  <w:num w:numId="170" w16cid:durableId="1624193617">
    <w:abstractNumId w:val="158"/>
  </w:num>
  <w:num w:numId="171" w16cid:durableId="950018596">
    <w:abstractNumId w:val="209"/>
  </w:num>
  <w:num w:numId="172" w16cid:durableId="1343505226">
    <w:abstractNumId w:val="46"/>
  </w:num>
  <w:num w:numId="173" w16cid:durableId="661472492">
    <w:abstractNumId w:val="122"/>
  </w:num>
  <w:num w:numId="174" w16cid:durableId="370761582">
    <w:abstractNumId w:val="109"/>
  </w:num>
  <w:num w:numId="175" w16cid:durableId="1255435465">
    <w:abstractNumId w:val="97"/>
  </w:num>
  <w:num w:numId="176" w16cid:durableId="553934107">
    <w:abstractNumId w:val="42"/>
  </w:num>
  <w:num w:numId="177" w16cid:durableId="1275550390">
    <w:abstractNumId w:val="100"/>
  </w:num>
  <w:num w:numId="178" w16cid:durableId="1939018344">
    <w:abstractNumId w:val="144"/>
  </w:num>
  <w:num w:numId="179" w16cid:durableId="1527521012">
    <w:abstractNumId w:val="49"/>
  </w:num>
  <w:num w:numId="180" w16cid:durableId="1653830292">
    <w:abstractNumId w:val="18"/>
  </w:num>
  <w:num w:numId="181" w16cid:durableId="422411628">
    <w:abstractNumId w:val="187"/>
  </w:num>
  <w:num w:numId="182" w16cid:durableId="1015111166">
    <w:abstractNumId w:val="66"/>
  </w:num>
  <w:num w:numId="183" w16cid:durableId="1547985584">
    <w:abstractNumId w:val="129"/>
  </w:num>
  <w:num w:numId="184" w16cid:durableId="657729005">
    <w:abstractNumId w:val="74"/>
  </w:num>
  <w:num w:numId="185" w16cid:durableId="1326740035">
    <w:abstractNumId w:val="80"/>
  </w:num>
  <w:num w:numId="186" w16cid:durableId="1222718829">
    <w:abstractNumId w:val="120"/>
  </w:num>
  <w:num w:numId="187" w16cid:durableId="920913008">
    <w:abstractNumId w:val="192"/>
  </w:num>
  <w:num w:numId="188" w16cid:durableId="1090740309">
    <w:abstractNumId w:val="11"/>
  </w:num>
  <w:num w:numId="189" w16cid:durableId="658575781">
    <w:abstractNumId w:val="166"/>
  </w:num>
  <w:num w:numId="190" w16cid:durableId="91558148">
    <w:abstractNumId w:val="128"/>
  </w:num>
  <w:num w:numId="191" w16cid:durableId="1487820222">
    <w:abstractNumId w:val="54"/>
  </w:num>
  <w:num w:numId="192" w16cid:durableId="1775443051">
    <w:abstractNumId w:val="180"/>
  </w:num>
  <w:num w:numId="193" w16cid:durableId="1102919213">
    <w:abstractNumId w:val="16"/>
  </w:num>
  <w:num w:numId="194" w16cid:durableId="1015771317">
    <w:abstractNumId w:val="40"/>
  </w:num>
  <w:num w:numId="195" w16cid:durableId="1011563893">
    <w:abstractNumId w:val="200"/>
  </w:num>
  <w:num w:numId="196" w16cid:durableId="1188182963">
    <w:abstractNumId w:val="3"/>
  </w:num>
  <w:num w:numId="197" w16cid:durableId="1155292118">
    <w:abstractNumId w:val="171"/>
  </w:num>
  <w:num w:numId="198" w16cid:durableId="1765152041">
    <w:abstractNumId w:val="188"/>
  </w:num>
  <w:num w:numId="199" w16cid:durableId="709063745">
    <w:abstractNumId w:val="76"/>
  </w:num>
  <w:num w:numId="200" w16cid:durableId="1703822757">
    <w:abstractNumId w:val="90"/>
  </w:num>
  <w:num w:numId="201" w16cid:durableId="722094478">
    <w:abstractNumId w:val="207"/>
  </w:num>
  <w:num w:numId="202" w16cid:durableId="1189951660">
    <w:abstractNumId w:val="110"/>
  </w:num>
  <w:num w:numId="203" w16cid:durableId="344483034">
    <w:abstractNumId w:val="150"/>
  </w:num>
  <w:num w:numId="204" w16cid:durableId="1720517541">
    <w:abstractNumId w:val="26"/>
  </w:num>
  <w:num w:numId="205" w16cid:durableId="344016475">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981840205">
    <w:abstractNumId w:val="208"/>
  </w:num>
  <w:num w:numId="207" w16cid:durableId="479426326">
    <w:abstractNumId w:val="172"/>
  </w:num>
  <w:num w:numId="208" w16cid:durableId="1435323916">
    <w:abstractNumId w:val="184"/>
  </w:num>
  <w:num w:numId="209" w16cid:durableId="520439740">
    <w:abstractNumId w:val="93"/>
  </w:num>
  <w:num w:numId="210" w16cid:durableId="1182016768">
    <w:abstractNumId w:val="48"/>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D4F"/>
    <w:rsid w:val="000003CE"/>
    <w:rsid w:val="00002395"/>
    <w:rsid w:val="000029DE"/>
    <w:rsid w:val="00003801"/>
    <w:rsid w:val="000038C6"/>
    <w:rsid w:val="000047ED"/>
    <w:rsid w:val="000052D5"/>
    <w:rsid w:val="00005E67"/>
    <w:rsid w:val="0000709E"/>
    <w:rsid w:val="00007AAC"/>
    <w:rsid w:val="00007BC5"/>
    <w:rsid w:val="0001145F"/>
    <w:rsid w:val="00012972"/>
    <w:rsid w:val="000130E1"/>
    <w:rsid w:val="00013B79"/>
    <w:rsid w:val="000145EB"/>
    <w:rsid w:val="00016870"/>
    <w:rsid w:val="00016FB9"/>
    <w:rsid w:val="0001723E"/>
    <w:rsid w:val="00017E96"/>
    <w:rsid w:val="0002157F"/>
    <w:rsid w:val="00021918"/>
    <w:rsid w:val="0002203D"/>
    <w:rsid w:val="000224F5"/>
    <w:rsid w:val="000238DA"/>
    <w:rsid w:val="00023D86"/>
    <w:rsid w:val="000246C3"/>
    <w:rsid w:val="000256D3"/>
    <w:rsid w:val="000257DD"/>
    <w:rsid w:val="00025EEC"/>
    <w:rsid w:val="00026583"/>
    <w:rsid w:val="000270AA"/>
    <w:rsid w:val="000270C8"/>
    <w:rsid w:val="000306A1"/>
    <w:rsid w:val="00033BA6"/>
    <w:rsid w:val="00033E6A"/>
    <w:rsid w:val="00034492"/>
    <w:rsid w:val="0003591C"/>
    <w:rsid w:val="0003796A"/>
    <w:rsid w:val="00040326"/>
    <w:rsid w:val="00040EDC"/>
    <w:rsid w:val="00041331"/>
    <w:rsid w:val="000417BE"/>
    <w:rsid w:val="00041828"/>
    <w:rsid w:val="00041A98"/>
    <w:rsid w:val="00042195"/>
    <w:rsid w:val="0004233C"/>
    <w:rsid w:val="00042C55"/>
    <w:rsid w:val="00042EB5"/>
    <w:rsid w:val="00044C65"/>
    <w:rsid w:val="00044FE7"/>
    <w:rsid w:val="00045103"/>
    <w:rsid w:val="000452A1"/>
    <w:rsid w:val="000453E2"/>
    <w:rsid w:val="00046A0E"/>
    <w:rsid w:val="00046D0A"/>
    <w:rsid w:val="00046F99"/>
    <w:rsid w:val="00050DC5"/>
    <w:rsid w:val="000512B0"/>
    <w:rsid w:val="000524F4"/>
    <w:rsid w:val="00053EBD"/>
    <w:rsid w:val="000550E1"/>
    <w:rsid w:val="0005643F"/>
    <w:rsid w:val="00056772"/>
    <w:rsid w:val="00056EAF"/>
    <w:rsid w:val="00057A84"/>
    <w:rsid w:val="00060ACF"/>
    <w:rsid w:val="00061F03"/>
    <w:rsid w:val="000627C0"/>
    <w:rsid w:val="00063435"/>
    <w:rsid w:val="00063E30"/>
    <w:rsid w:val="00064085"/>
    <w:rsid w:val="0006411F"/>
    <w:rsid w:val="000644C7"/>
    <w:rsid w:val="00064904"/>
    <w:rsid w:val="00065A9A"/>
    <w:rsid w:val="00065BBB"/>
    <w:rsid w:val="00066400"/>
    <w:rsid w:val="00066430"/>
    <w:rsid w:val="00067190"/>
    <w:rsid w:val="000706E4"/>
    <w:rsid w:val="000711C3"/>
    <w:rsid w:val="000714B4"/>
    <w:rsid w:val="00071766"/>
    <w:rsid w:val="00071CE4"/>
    <w:rsid w:val="00071E20"/>
    <w:rsid w:val="00072236"/>
    <w:rsid w:val="0007443C"/>
    <w:rsid w:val="00074848"/>
    <w:rsid w:val="000774DC"/>
    <w:rsid w:val="000809BC"/>
    <w:rsid w:val="000818E3"/>
    <w:rsid w:val="00081947"/>
    <w:rsid w:val="00081C7A"/>
    <w:rsid w:val="000825CF"/>
    <w:rsid w:val="00083000"/>
    <w:rsid w:val="00083A5C"/>
    <w:rsid w:val="000841F9"/>
    <w:rsid w:val="0008438F"/>
    <w:rsid w:val="000856BE"/>
    <w:rsid w:val="000860D9"/>
    <w:rsid w:val="00086CA2"/>
    <w:rsid w:val="0008721B"/>
    <w:rsid w:val="0008773E"/>
    <w:rsid w:val="0009003B"/>
    <w:rsid w:val="000901D6"/>
    <w:rsid w:val="00090CC6"/>
    <w:rsid w:val="00091AD8"/>
    <w:rsid w:val="000923E1"/>
    <w:rsid w:val="000930B4"/>
    <w:rsid w:val="000944EA"/>
    <w:rsid w:val="00095B8C"/>
    <w:rsid w:val="00096F13"/>
    <w:rsid w:val="000A0626"/>
    <w:rsid w:val="000A1D02"/>
    <w:rsid w:val="000A2184"/>
    <w:rsid w:val="000A399F"/>
    <w:rsid w:val="000A4991"/>
    <w:rsid w:val="000A50DD"/>
    <w:rsid w:val="000A5704"/>
    <w:rsid w:val="000A57EB"/>
    <w:rsid w:val="000A581E"/>
    <w:rsid w:val="000A7F72"/>
    <w:rsid w:val="000B0D2A"/>
    <w:rsid w:val="000B139E"/>
    <w:rsid w:val="000B2163"/>
    <w:rsid w:val="000B3016"/>
    <w:rsid w:val="000B5D8A"/>
    <w:rsid w:val="000B62AA"/>
    <w:rsid w:val="000B6E07"/>
    <w:rsid w:val="000B7C48"/>
    <w:rsid w:val="000C151E"/>
    <w:rsid w:val="000C1D82"/>
    <w:rsid w:val="000C2785"/>
    <w:rsid w:val="000C58CA"/>
    <w:rsid w:val="000C60CE"/>
    <w:rsid w:val="000C7FF2"/>
    <w:rsid w:val="000D1A97"/>
    <w:rsid w:val="000D1AE6"/>
    <w:rsid w:val="000D235C"/>
    <w:rsid w:val="000D31FA"/>
    <w:rsid w:val="000D38CC"/>
    <w:rsid w:val="000D3E0C"/>
    <w:rsid w:val="000D4E71"/>
    <w:rsid w:val="000D676D"/>
    <w:rsid w:val="000D6802"/>
    <w:rsid w:val="000D6920"/>
    <w:rsid w:val="000D757A"/>
    <w:rsid w:val="000D76E9"/>
    <w:rsid w:val="000D7C1D"/>
    <w:rsid w:val="000D7C3F"/>
    <w:rsid w:val="000E0914"/>
    <w:rsid w:val="000E0E05"/>
    <w:rsid w:val="000E1A34"/>
    <w:rsid w:val="000E20B7"/>
    <w:rsid w:val="000E29D6"/>
    <w:rsid w:val="000E60F3"/>
    <w:rsid w:val="000E6760"/>
    <w:rsid w:val="000E7137"/>
    <w:rsid w:val="000F130F"/>
    <w:rsid w:val="000F1BBA"/>
    <w:rsid w:val="000F29A0"/>
    <w:rsid w:val="000F342D"/>
    <w:rsid w:val="000F3EC1"/>
    <w:rsid w:val="000F4576"/>
    <w:rsid w:val="000F4B8E"/>
    <w:rsid w:val="000F50A3"/>
    <w:rsid w:val="000F52F2"/>
    <w:rsid w:val="000F5797"/>
    <w:rsid w:val="000F5B40"/>
    <w:rsid w:val="000F7315"/>
    <w:rsid w:val="00100579"/>
    <w:rsid w:val="0010118D"/>
    <w:rsid w:val="001011DB"/>
    <w:rsid w:val="001034AE"/>
    <w:rsid w:val="00103FDC"/>
    <w:rsid w:val="00105AEF"/>
    <w:rsid w:val="00106288"/>
    <w:rsid w:val="001064B4"/>
    <w:rsid w:val="001067E5"/>
    <w:rsid w:val="00106E35"/>
    <w:rsid w:val="0010737B"/>
    <w:rsid w:val="00110890"/>
    <w:rsid w:val="0011167F"/>
    <w:rsid w:val="001117C1"/>
    <w:rsid w:val="001128EA"/>
    <w:rsid w:val="00112DC6"/>
    <w:rsid w:val="00113363"/>
    <w:rsid w:val="0011383F"/>
    <w:rsid w:val="00113D69"/>
    <w:rsid w:val="00117513"/>
    <w:rsid w:val="0011759D"/>
    <w:rsid w:val="00117858"/>
    <w:rsid w:val="0012101F"/>
    <w:rsid w:val="001217FF"/>
    <w:rsid w:val="00122BBB"/>
    <w:rsid w:val="00122CF1"/>
    <w:rsid w:val="00122FBE"/>
    <w:rsid w:val="00123502"/>
    <w:rsid w:val="00125C74"/>
    <w:rsid w:val="0012642A"/>
    <w:rsid w:val="00130487"/>
    <w:rsid w:val="00130FB1"/>
    <w:rsid w:val="001313D9"/>
    <w:rsid w:val="00132924"/>
    <w:rsid w:val="00132C2D"/>
    <w:rsid w:val="00132F77"/>
    <w:rsid w:val="0013310D"/>
    <w:rsid w:val="001331AE"/>
    <w:rsid w:val="00133EBF"/>
    <w:rsid w:val="00134747"/>
    <w:rsid w:val="00135BE4"/>
    <w:rsid w:val="001364D9"/>
    <w:rsid w:val="00137983"/>
    <w:rsid w:val="00140D44"/>
    <w:rsid w:val="00142C0A"/>
    <w:rsid w:val="001438C6"/>
    <w:rsid w:val="00143BFF"/>
    <w:rsid w:val="001458ED"/>
    <w:rsid w:val="00145F78"/>
    <w:rsid w:val="00146E25"/>
    <w:rsid w:val="00147121"/>
    <w:rsid w:val="00147793"/>
    <w:rsid w:val="00147E21"/>
    <w:rsid w:val="00150142"/>
    <w:rsid w:val="00151500"/>
    <w:rsid w:val="00151BA6"/>
    <w:rsid w:val="00152084"/>
    <w:rsid w:val="0015245E"/>
    <w:rsid w:val="001528BC"/>
    <w:rsid w:val="001538CE"/>
    <w:rsid w:val="0015489A"/>
    <w:rsid w:val="001550B3"/>
    <w:rsid w:val="00155563"/>
    <w:rsid w:val="001556DD"/>
    <w:rsid w:val="00155739"/>
    <w:rsid w:val="00160776"/>
    <w:rsid w:val="0016085F"/>
    <w:rsid w:val="00161C5C"/>
    <w:rsid w:val="00162460"/>
    <w:rsid w:val="00164D28"/>
    <w:rsid w:val="00165017"/>
    <w:rsid w:val="001659C9"/>
    <w:rsid w:val="001667BC"/>
    <w:rsid w:val="0016762A"/>
    <w:rsid w:val="00170015"/>
    <w:rsid w:val="00170C6A"/>
    <w:rsid w:val="00171D28"/>
    <w:rsid w:val="00172756"/>
    <w:rsid w:val="001736B6"/>
    <w:rsid w:val="001738C7"/>
    <w:rsid w:val="00173A3B"/>
    <w:rsid w:val="00173BAD"/>
    <w:rsid w:val="00174130"/>
    <w:rsid w:val="0017485C"/>
    <w:rsid w:val="001748A4"/>
    <w:rsid w:val="001757B3"/>
    <w:rsid w:val="00177C07"/>
    <w:rsid w:val="00177F55"/>
    <w:rsid w:val="00180995"/>
    <w:rsid w:val="001809D1"/>
    <w:rsid w:val="00180DA5"/>
    <w:rsid w:val="00182311"/>
    <w:rsid w:val="001825D2"/>
    <w:rsid w:val="00183E78"/>
    <w:rsid w:val="0018408E"/>
    <w:rsid w:val="001844F3"/>
    <w:rsid w:val="001847B7"/>
    <w:rsid w:val="00184C51"/>
    <w:rsid w:val="00186247"/>
    <w:rsid w:val="00190906"/>
    <w:rsid w:val="00191D0E"/>
    <w:rsid w:val="00192D8F"/>
    <w:rsid w:val="00193D30"/>
    <w:rsid w:val="0019431D"/>
    <w:rsid w:val="00194968"/>
    <w:rsid w:val="00195A48"/>
    <w:rsid w:val="00195CA0"/>
    <w:rsid w:val="001965F2"/>
    <w:rsid w:val="001974CD"/>
    <w:rsid w:val="001A0097"/>
    <w:rsid w:val="001A0BE9"/>
    <w:rsid w:val="001A1361"/>
    <w:rsid w:val="001A1F35"/>
    <w:rsid w:val="001A1F56"/>
    <w:rsid w:val="001A3C02"/>
    <w:rsid w:val="001A4863"/>
    <w:rsid w:val="001A4A17"/>
    <w:rsid w:val="001A5B4D"/>
    <w:rsid w:val="001A6066"/>
    <w:rsid w:val="001A6B03"/>
    <w:rsid w:val="001A7339"/>
    <w:rsid w:val="001B1180"/>
    <w:rsid w:val="001B2D33"/>
    <w:rsid w:val="001B2E24"/>
    <w:rsid w:val="001B32F2"/>
    <w:rsid w:val="001B40CB"/>
    <w:rsid w:val="001B45EB"/>
    <w:rsid w:val="001B50E7"/>
    <w:rsid w:val="001C0BFF"/>
    <w:rsid w:val="001C144D"/>
    <w:rsid w:val="001C305F"/>
    <w:rsid w:val="001C37B2"/>
    <w:rsid w:val="001C384C"/>
    <w:rsid w:val="001C483A"/>
    <w:rsid w:val="001C4A91"/>
    <w:rsid w:val="001C4CF8"/>
    <w:rsid w:val="001C5B09"/>
    <w:rsid w:val="001C5D4F"/>
    <w:rsid w:val="001C687F"/>
    <w:rsid w:val="001C6CC5"/>
    <w:rsid w:val="001C78A7"/>
    <w:rsid w:val="001C7B61"/>
    <w:rsid w:val="001D08EF"/>
    <w:rsid w:val="001D2076"/>
    <w:rsid w:val="001D2136"/>
    <w:rsid w:val="001D23D0"/>
    <w:rsid w:val="001D26A9"/>
    <w:rsid w:val="001D317D"/>
    <w:rsid w:val="001D50EC"/>
    <w:rsid w:val="001D5663"/>
    <w:rsid w:val="001D57F6"/>
    <w:rsid w:val="001D5DB4"/>
    <w:rsid w:val="001D757B"/>
    <w:rsid w:val="001D7D42"/>
    <w:rsid w:val="001D7FCA"/>
    <w:rsid w:val="001E1017"/>
    <w:rsid w:val="001E210A"/>
    <w:rsid w:val="001E2DBA"/>
    <w:rsid w:val="001E4150"/>
    <w:rsid w:val="001E43E8"/>
    <w:rsid w:val="001E4724"/>
    <w:rsid w:val="001E4AFE"/>
    <w:rsid w:val="001E4C7F"/>
    <w:rsid w:val="001E6544"/>
    <w:rsid w:val="001E68ED"/>
    <w:rsid w:val="001F03BD"/>
    <w:rsid w:val="001F0CAC"/>
    <w:rsid w:val="001F17A4"/>
    <w:rsid w:val="001F4E58"/>
    <w:rsid w:val="001F79A8"/>
    <w:rsid w:val="001F79BC"/>
    <w:rsid w:val="002000E1"/>
    <w:rsid w:val="00200224"/>
    <w:rsid w:val="002012CF"/>
    <w:rsid w:val="00201591"/>
    <w:rsid w:val="00202F37"/>
    <w:rsid w:val="002036FF"/>
    <w:rsid w:val="002037A6"/>
    <w:rsid w:val="002047B4"/>
    <w:rsid w:val="00204D1E"/>
    <w:rsid w:val="00204E26"/>
    <w:rsid w:val="002051E6"/>
    <w:rsid w:val="00205CC3"/>
    <w:rsid w:val="00211D4F"/>
    <w:rsid w:val="00213638"/>
    <w:rsid w:val="0021373E"/>
    <w:rsid w:val="00213DAA"/>
    <w:rsid w:val="00213F58"/>
    <w:rsid w:val="002146BF"/>
    <w:rsid w:val="00214EDC"/>
    <w:rsid w:val="00215073"/>
    <w:rsid w:val="002151F3"/>
    <w:rsid w:val="002161BC"/>
    <w:rsid w:val="0021723E"/>
    <w:rsid w:val="00217495"/>
    <w:rsid w:val="00221D90"/>
    <w:rsid w:val="00223C67"/>
    <w:rsid w:val="00225955"/>
    <w:rsid w:val="00225CD8"/>
    <w:rsid w:val="00225E76"/>
    <w:rsid w:val="00227FD3"/>
    <w:rsid w:val="00231F91"/>
    <w:rsid w:val="00232407"/>
    <w:rsid w:val="00232654"/>
    <w:rsid w:val="00234AE8"/>
    <w:rsid w:val="00235E04"/>
    <w:rsid w:val="00236424"/>
    <w:rsid w:val="002366F6"/>
    <w:rsid w:val="00240DC0"/>
    <w:rsid w:val="0024122D"/>
    <w:rsid w:val="00241725"/>
    <w:rsid w:val="0024229B"/>
    <w:rsid w:val="00242860"/>
    <w:rsid w:val="00243032"/>
    <w:rsid w:val="002438A8"/>
    <w:rsid w:val="0024464D"/>
    <w:rsid w:val="00244D98"/>
    <w:rsid w:val="00246462"/>
    <w:rsid w:val="00246C5A"/>
    <w:rsid w:val="002470D5"/>
    <w:rsid w:val="00247907"/>
    <w:rsid w:val="002504FE"/>
    <w:rsid w:val="0025154F"/>
    <w:rsid w:val="00252B27"/>
    <w:rsid w:val="00255BC2"/>
    <w:rsid w:val="0025614E"/>
    <w:rsid w:val="00257505"/>
    <w:rsid w:val="002576DB"/>
    <w:rsid w:val="00263325"/>
    <w:rsid w:val="0026348A"/>
    <w:rsid w:val="00263FDC"/>
    <w:rsid w:val="00267562"/>
    <w:rsid w:val="002701B2"/>
    <w:rsid w:val="002704FA"/>
    <w:rsid w:val="00270A82"/>
    <w:rsid w:val="002717E6"/>
    <w:rsid w:val="00273B5F"/>
    <w:rsid w:val="002741B8"/>
    <w:rsid w:val="0027673B"/>
    <w:rsid w:val="00276918"/>
    <w:rsid w:val="002806C1"/>
    <w:rsid w:val="00281392"/>
    <w:rsid w:val="00281DB9"/>
    <w:rsid w:val="00283208"/>
    <w:rsid w:val="002854C4"/>
    <w:rsid w:val="0028784D"/>
    <w:rsid w:val="002900A7"/>
    <w:rsid w:val="00290A9E"/>
    <w:rsid w:val="00291546"/>
    <w:rsid w:val="00292BEB"/>
    <w:rsid w:val="00293AE2"/>
    <w:rsid w:val="00294113"/>
    <w:rsid w:val="002948B0"/>
    <w:rsid w:val="00295AE0"/>
    <w:rsid w:val="002A0DE7"/>
    <w:rsid w:val="002A323A"/>
    <w:rsid w:val="002A37B6"/>
    <w:rsid w:val="002A6384"/>
    <w:rsid w:val="002A7035"/>
    <w:rsid w:val="002A761F"/>
    <w:rsid w:val="002A7E4A"/>
    <w:rsid w:val="002B26CF"/>
    <w:rsid w:val="002B274E"/>
    <w:rsid w:val="002B2A24"/>
    <w:rsid w:val="002B3CD7"/>
    <w:rsid w:val="002B3F67"/>
    <w:rsid w:val="002B458A"/>
    <w:rsid w:val="002B4EC8"/>
    <w:rsid w:val="002B548E"/>
    <w:rsid w:val="002B56F0"/>
    <w:rsid w:val="002B5AFF"/>
    <w:rsid w:val="002B5F5C"/>
    <w:rsid w:val="002B66EC"/>
    <w:rsid w:val="002B71A8"/>
    <w:rsid w:val="002B7270"/>
    <w:rsid w:val="002C0621"/>
    <w:rsid w:val="002C3E60"/>
    <w:rsid w:val="002C4E3B"/>
    <w:rsid w:val="002C524A"/>
    <w:rsid w:val="002D0F81"/>
    <w:rsid w:val="002D2B5F"/>
    <w:rsid w:val="002D3ADA"/>
    <w:rsid w:val="002D3FA5"/>
    <w:rsid w:val="002D5F2D"/>
    <w:rsid w:val="002E0AC4"/>
    <w:rsid w:val="002E0BC0"/>
    <w:rsid w:val="002E1B46"/>
    <w:rsid w:val="002E1E28"/>
    <w:rsid w:val="002E3873"/>
    <w:rsid w:val="002E3EAD"/>
    <w:rsid w:val="002E5351"/>
    <w:rsid w:val="002E59D7"/>
    <w:rsid w:val="002F0AE2"/>
    <w:rsid w:val="002F2174"/>
    <w:rsid w:val="002F2D5C"/>
    <w:rsid w:val="002F3755"/>
    <w:rsid w:val="002F4567"/>
    <w:rsid w:val="002F6B84"/>
    <w:rsid w:val="002F790C"/>
    <w:rsid w:val="002F7FD1"/>
    <w:rsid w:val="00300AB0"/>
    <w:rsid w:val="00300D02"/>
    <w:rsid w:val="003030D7"/>
    <w:rsid w:val="00304114"/>
    <w:rsid w:val="0030576B"/>
    <w:rsid w:val="00306214"/>
    <w:rsid w:val="00306D74"/>
    <w:rsid w:val="00307B4B"/>
    <w:rsid w:val="003111A9"/>
    <w:rsid w:val="00311C03"/>
    <w:rsid w:val="00313509"/>
    <w:rsid w:val="003153DA"/>
    <w:rsid w:val="00315BD2"/>
    <w:rsid w:val="003160CD"/>
    <w:rsid w:val="00316788"/>
    <w:rsid w:val="003208E4"/>
    <w:rsid w:val="003216B3"/>
    <w:rsid w:val="003219B0"/>
    <w:rsid w:val="00321C5B"/>
    <w:rsid w:val="00322877"/>
    <w:rsid w:val="00322B6B"/>
    <w:rsid w:val="003230FB"/>
    <w:rsid w:val="0032414A"/>
    <w:rsid w:val="003253C1"/>
    <w:rsid w:val="00325E4A"/>
    <w:rsid w:val="0032644A"/>
    <w:rsid w:val="003274EC"/>
    <w:rsid w:val="00330389"/>
    <w:rsid w:val="00330D94"/>
    <w:rsid w:val="00332CDF"/>
    <w:rsid w:val="003336F5"/>
    <w:rsid w:val="00334993"/>
    <w:rsid w:val="00335F80"/>
    <w:rsid w:val="00341ED6"/>
    <w:rsid w:val="00342CD6"/>
    <w:rsid w:val="003454F5"/>
    <w:rsid w:val="003457F7"/>
    <w:rsid w:val="0034580B"/>
    <w:rsid w:val="003458EF"/>
    <w:rsid w:val="00350085"/>
    <w:rsid w:val="0035181D"/>
    <w:rsid w:val="00351FC9"/>
    <w:rsid w:val="0035271C"/>
    <w:rsid w:val="00353766"/>
    <w:rsid w:val="00353AA7"/>
    <w:rsid w:val="0035523B"/>
    <w:rsid w:val="00355568"/>
    <w:rsid w:val="00355FF8"/>
    <w:rsid w:val="003565FD"/>
    <w:rsid w:val="00356F25"/>
    <w:rsid w:val="00357153"/>
    <w:rsid w:val="0036080E"/>
    <w:rsid w:val="0036101A"/>
    <w:rsid w:val="00361D5E"/>
    <w:rsid w:val="00363F81"/>
    <w:rsid w:val="00365E8A"/>
    <w:rsid w:val="00366E1F"/>
    <w:rsid w:val="0037062C"/>
    <w:rsid w:val="00370CC7"/>
    <w:rsid w:val="00372111"/>
    <w:rsid w:val="00372725"/>
    <w:rsid w:val="00373643"/>
    <w:rsid w:val="0037377D"/>
    <w:rsid w:val="00373800"/>
    <w:rsid w:val="00375E83"/>
    <w:rsid w:val="00375FAD"/>
    <w:rsid w:val="00376AE3"/>
    <w:rsid w:val="003774DC"/>
    <w:rsid w:val="003776FA"/>
    <w:rsid w:val="0038091E"/>
    <w:rsid w:val="00380DC8"/>
    <w:rsid w:val="0038151F"/>
    <w:rsid w:val="0038255A"/>
    <w:rsid w:val="0038331C"/>
    <w:rsid w:val="00383384"/>
    <w:rsid w:val="00384667"/>
    <w:rsid w:val="00384FA3"/>
    <w:rsid w:val="00384FAA"/>
    <w:rsid w:val="00385841"/>
    <w:rsid w:val="003876EA"/>
    <w:rsid w:val="00387733"/>
    <w:rsid w:val="003877D9"/>
    <w:rsid w:val="00391DDB"/>
    <w:rsid w:val="00391E2D"/>
    <w:rsid w:val="00392E04"/>
    <w:rsid w:val="0039405F"/>
    <w:rsid w:val="003941DA"/>
    <w:rsid w:val="003960DE"/>
    <w:rsid w:val="00396227"/>
    <w:rsid w:val="0039637C"/>
    <w:rsid w:val="00397043"/>
    <w:rsid w:val="0039704E"/>
    <w:rsid w:val="003970A5"/>
    <w:rsid w:val="00397F2E"/>
    <w:rsid w:val="003A04B6"/>
    <w:rsid w:val="003A052A"/>
    <w:rsid w:val="003A1179"/>
    <w:rsid w:val="003A166D"/>
    <w:rsid w:val="003A1E6D"/>
    <w:rsid w:val="003A318C"/>
    <w:rsid w:val="003A358A"/>
    <w:rsid w:val="003A35EF"/>
    <w:rsid w:val="003A3A70"/>
    <w:rsid w:val="003A3B30"/>
    <w:rsid w:val="003A4967"/>
    <w:rsid w:val="003A52C0"/>
    <w:rsid w:val="003A5C12"/>
    <w:rsid w:val="003A5FAB"/>
    <w:rsid w:val="003A7807"/>
    <w:rsid w:val="003B0CD7"/>
    <w:rsid w:val="003B0DFC"/>
    <w:rsid w:val="003B1329"/>
    <w:rsid w:val="003B1AE1"/>
    <w:rsid w:val="003B2264"/>
    <w:rsid w:val="003B23D8"/>
    <w:rsid w:val="003B54F9"/>
    <w:rsid w:val="003B6407"/>
    <w:rsid w:val="003B68A3"/>
    <w:rsid w:val="003C0912"/>
    <w:rsid w:val="003C2F94"/>
    <w:rsid w:val="003C4F8D"/>
    <w:rsid w:val="003C60A6"/>
    <w:rsid w:val="003C687F"/>
    <w:rsid w:val="003C7918"/>
    <w:rsid w:val="003D1C23"/>
    <w:rsid w:val="003D2B46"/>
    <w:rsid w:val="003D4269"/>
    <w:rsid w:val="003D6149"/>
    <w:rsid w:val="003E07BD"/>
    <w:rsid w:val="003E0B62"/>
    <w:rsid w:val="003E169E"/>
    <w:rsid w:val="003E1B8F"/>
    <w:rsid w:val="003E481E"/>
    <w:rsid w:val="003E61A4"/>
    <w:rsid w:val="003E6554"/>
    <w:rsid w:val="003E7333"/>
    <w:rsid w:val="003F11A5"/>
    <w:rsid w:val="003F1A88"/>
    <w:rsid w:val="003F1DDB"/>
    <w:rsid w:val="003F2AC3"/>
    <w:rsid w:val="003F34CF"/>
    <w:rsid w:val="003F41F6"/>
    <w:rsid w:val="003F53CD"/>
    <w:rsid w:val="003F67B2"/>
    <w:rsid w:val="0040086D"/>
    <w:rsid w:val="004010CE"/>
    <w:rsid w:val="00401452"/>
    <w:rsid w:val="00402BB6"/>
    <w:rsid w:val="00403EEB"/>
    <w:rsid w:val="004041A1"/>
    <w:rsid w:val="00404C6C"/>
    <w:rsid w:val="0040510A"/>
    <w:rsid w:val="0040529C"/>
    <w:rsid w:val="00405869"/>
    <w:rsid w:val="00406620"/>
    <w:rsid w:val="004071FA"/>
    <w:rsid w:val="00407227"/>
    <w:rsid w:val="00410396"/>
    <w:rsid w:val="00411269"/>
    <w:rsid w:val="004121B0"/>
    <w:rsid w:val="00412576"/>
    <w:rsid w:val="00412F60"/>
    <w:rsid w:val="0041411A"/>
    <w:rsid w:val="004144A5"/>
    <w:rsid w:val="0041626E"/>
    <w:rsid w:val="00416DC5"/>
    <w:rsid w:val="0042021E"/>
    <w:rsid w:val="004207DE"/>
    <w:rsid w:val="004214B6"/>
    <w:rsid w:val="00421AF3"/>
    <w:rsid w:val="00421E66"/>
    <w:rsid w:val="0042358F"/>
    <w:rsid w:val="0042392C"/>
    <w:rsid w:val="00423AF7"/>
    <w:rsid w:val="00424EE4"/>
    <w:rsid w:val="0042632C"/>
    <w:rsid w:val="00426574"/>
    <w:rsid w:val="0042683E"/>
    <w:rsid w:val="004271AC"/>
    <w:rsid w:val="00430586"/>
    <w:rsid w:val="00430D65"/>
    <w:rsid w:val="0043162C"/>
    <w:rsid w:val="00431D6D"/>
    <w:rsid w:val="00432FE6"/>
    <w:rsid w:val="00433842"/>
    <w:rsid w:val="00433988"/>
    <w:rsid w:val="00434156"/>
    <w:rsid w:val="004347DB"/>
    <w:rsid w:val="00434EDC"/>
    <w:rsid w:val="004354E5"/>
    <w:rsid w:val="00440AA6"/>
    <w:rsid w:val="0044157D"/>
    <w:rsid w:val="004421A0"/>
    <w:rsid w:val="0044321E"/>
    <w:rsid w:val="00444D7E"/>
    <w:rsid w:val="0044582F"/>
    <w:rsid w:val="00446653"/>
    <w:rsid w:val="00446B44"/>
    <w:rsid w:val="00446E75"/>
    <w:rsid w:val="00447852"/>
    <w:rsid w:val="004502E5"/>
    <w:rsid w:val="00450B74"/>
    <w:rsid w:val="00451DC0"/>
    <w:rsid w:val="004525AB"/>
    <w:rsid w:val="004528D0"/>
    <w:rsid w:val="00453D3F"/>
    <w:rsid w:val="00454434"/>
    <w:rsid w:val="0045464B"/>
    <w:rsid w:val="0045657B"/>
    <w:rsid w:val="00456C7A"/>
    <w:rsid w:val="00457C32"/>
    <w:rsid w:val="00457C6E"/>
    <w:rsid w:val="004607B2"/>
    <w:rsid w:val="00461125"/>
    <w:rsid w:val="00461C06"/>
    <w:rsid w:val="00461C9B"/>
    <w:rsid w:val="00462D08"/>
    <w:rsid w:val="00463723"/>
    <w:rsid w:val="0046386D"/>
    <w:rsid w:val="00464890"/>
    <w:rsid w:val="00464DA5"/>
    <w:rsid w:val="00465435"/>
    <w:rsid w:val="0046588C"/>
    <w:rsid w:val="004662AF"/>
    <w:rsid w:val="004666DB"/>
    <w:rsid w:val="00466837"/>
    <w:rsid w:val="00470000"/>
    <w:rsid w:val="00470EFC"/>
    <w:rsid w:val="00472089"/>
    <w:rsid w:val="004723DF"/>
    <w:rsid w:val="00474F61"/>
    <w:rsid w:val="0047536A"/>
    <w:rsid w:val="00475562"/>
    <w:rsid w:val="004761DF"/>
    <w:rsid w:val="00476859"/>
    <w:rsid w:val="004775D7"/>
    <w:rsid w:val="00481957"/>
    <w:rsid w:val="0048319E"/>
    <w:rsid w:val="004836E7"/>
    <w:rsid w:val="004843CC"/>
    <w:rsid w:val="00484544"/>
    <w:rsid w:val="004847FD"/>
    <w:rsid w:val="004875E3"/>
    <w:rsid w:val="004911B4"/>
    <w:rsid w:val="00491756"/>
    <w:rsid w:val="00492094"/>
    <w:rsid w:val="00492355"/>
    <w:rsid w:val="00492FBD"/>
    <w:rsid w:val="0049314D"/>
    <w:rsid w:val="00493386"/>
    <w:rsid w:val="00493458"/>
    <w:rsid w:val="00493B77"/>
    <w:rsid w:val="00493C21"/>
    <w:rsid w:val="00494EE0"/>
    <w:rsid w:val="00495B83"/>
    <w:rsid w:val="00495EBF"/>
    <w:rsid w:val="00496A3B"/>
    <w:rsid w:val="00496C3D"/>
    <w:rsid w:val="00497C58"/>
    <w:rsid w:val="00497F4D"/>
    <w:rsid w:val="004A246E"/>
    <w:rsid w:val="004A2706"/>
    <w:rsid w:val="004A3B16"/>
    <w:rsid w:val="004A3B4B"/>
    <w:rsid w:val="004A4334"/>
    <w:rsid w:val="004A4E8E"/>
    <w:rsid w:val="004A4F99"/>
    <w:rsid w:val="004B05D3"/>
    <w:rsid w:val="004B07E6"/>
    <w:rsid w:val="004B098F"/>
    <w:rsid w:val="004B156A"/>
    <w:rsid w:val="004B1598"/>
    <w:rsid w:val="004B252F"/>
    <w:rsid w:val="004B2AEE"/>
    <w:rsid w:val="004B3A57"/>
    <w:rsid w:val="004B456A"/>
    <w:rsid w:val="004B464D"/>
    <w:rsid w:val="004B69B1"/>
    <w:rsid w:val="004B748A"/>
    <w:rsid w:val="004B7D79"/>
    <w:rsid w:val="004C024E"/>
    <w:rsid w:val="004C1C9D"/>
    <w:rsid w:val="004C3B98"/>
    <w:rsid w:val="004C3BC0"/>
    <w:rsid w:val="004C4319"/>
    <w:rsid w:val="004C73B5"/>
    <w:rsid w:val="004C758E"/>
    <w:rsid w:val="004D1F32"/>
    <w:rsid w:val="004D1F69"/>
    <w:rsid w:val="004D203F"/>
    <w:rsid w:val="004D35C8"/>
    <w:rsid w:val="004D3C5D"/>
    <w:rsid w:val="004D5CAC"/>
    <w:rsid w:val="004D621B"/>
    <w:rsid w:val="004D785B"/>
    <w:rsid w:val="004E03F1"/>
    <w:rsid w:val="004E07D5"/>
    <w:rsid w:val="004E0B29"/>
    <w:rsid w:val="004E0E52"/>
    <w:rsid w:val="004E1370"/>
    <w:rsid w:val="004E1DD7"/>
    <w:rsid w:val="004E3040"/>
    <w:rsid w:val="004E39C0"/>
    <w:rsid w:val="004E775F"/>
    <w:rsid w:val="004F1721"/>
    <w:rsid w:val="004F18F3"/>
    <w:rsid w:val="004F1F0F"/>
    <w:rsid w:val="004F26BD"/>
    <w:rsid w:val="004F3174"/>
    <w:rsid w:val="004F361A"/>
    <w:rsid w:val="004F4379"/>
    <w:rsid w:val="004F5C27"/>
    <w:rsid w:val="004F7B66"/>
    <w:rsid w:val="004F7DC3"/>
    <w:rsid w:val="004F7E73"/>
    <w:rsid w:val="005005BD"/>
    <w:rsid w:val="0050118F"/>
    <w:rsid w:val="005021CE"/>
    <w:rsid w:val="00503145"/>
    <w:rsid w:val="00503FE7"/>
    <w:rsid w:val="0050453E"/>
    <w:rsid w:val="005046BE"/>
    <w:rsid w:val="00505034"/>
    <w:rsid w:val="0050582B"/>
    <w:rsid w:val="00506ACF"/>
    <w:rsid w:val="00507715"/>
    <w:rsid w:val="00507935"/>
    <w:rsid w:val="005117FA"/>
    <w:rsid w:val="00511A83"/>
    <w:rsid w:val="005132F9"/>
    <w:rsid w:val="0051513B"/>
    <w:rsid w:val="005153E9"/>
    <w:rsid w:val="00515451"/>
    <w:rsid w:val="00515766"/>
    <w:rsid w:val="00515A02"/>
    <w:rsid w:val="0051617F"/>
    <w:rsid w:val="005165A5"/>
    <w:rsid w:val="00516E40"/>
    <w:rsid w:val="00516F39"/>
    <w:rsid w:val="00522E8A"/>
    <w:rsid w:val="00522F92"/>
    <w:rsid w:val="0052335D"/>
    <w:rsid w:val="00527B7C"/>
    <w:rsid w:val="00527FB2"/>
    <w:rsid w:val="005305AA"/>
    <w:rsid w:val="0053062E"/>
    <w:rsid w:val="00530806"/>
    <w:rsid w:val="00530DE7"/>
    <w:rsid w:val="00533514"/>
    <w:rsid w:val="0053398A"/>
    <w:rsid w:val="005349A9"/>
    <w:rsid w:val="00534BDE"/>
    <w:rsid w:val="00536EF7"/>
    <w:rsid w:val="00537200"/>
    <w:rsid w:val="00537E40"/>
    <w:rsid w:val="00540F63"/>
    <w:rsid w:val="00542043"/>
    <w:rsid w:val="00542306"/>
    <w:rsid w:val="00542F48"/>
    <w:rsid w:val="005442C6"/>
    <w:rsid w:val="005451FB"/>
    <w:rsid w:val="00546072"/>
    <w:rsid w:val="00546300"/>
    <w:rsid w:val="00546597"/>
    <w:rsid w:val="00547474"/>
    <w:rsid w:val="00551029"/>
    <w:rsid w:val="00552A79"/>
    <w:rsid w:val="00553454"/>
    <w:rsid w:val="00553774"/>
    <w:rsid w:val="00553804"/>
    <w:rsid w:val="00554777"/>
    <w:rsid w:val="0055720C"/>
    <w:rsid w:val="005600B2"/>
    <w:rsid w:val="00560148"/>
    <w:rsid w:val="005604A4"/>
    <w:rsid w:val="0056134C"/>
    <w:rsid w:val="00561959"/>
    <w:rsid w:val="00562821"/>
    <w:rsid w:val="005636C1"/>
    <w:rsid w:val="00563A43"/>
    <w:rsid w:val="0056495C"/>
    <w:rsid w:val="005651AB"/>
    <w:rsid w:val="00565848"/>
    <w:rsid w:val="00566ED8"/>
    <w:rsid w:val="00567B24"/>
    <w:rsid w:val="005711C8"/>
    <w:rsid w:val="00571278"/>
    <w:rsid w:val="005714B5"/>
    <w:rsid w:val="00572012"/>
    <w:rsid w:val="005732EC"/>
    <w:rsid w:val="00574B3B"/>
    <w:rsid w:val="005771CC"/>
    <w:rsid w:val="00577A13"/>
    <w:rsid w:val="0058254D"/>
    <w:rsid w:val="00583093"/>
    <w:rsid w:val="0058326C"/>
    <w:rsid w:val="005835BE"/>
    <w:rsid w:val="005837D0"/>
    <w:rsid w:val="0058393F"/>
    <w:rsid w:val="00583B2D"/>
    <w:rsid w:val="00584242"/>
    <w:rsid w:val="00584F0A"/>
    <w:rsid w:val="0058537F"/>
    <w:rsid w:val="00585889"/>
    <w:rsid w:val="005859AE"/>
    <w:rsid w:val="005866C2"/>
    <w:rsid w:val="00586C30"/>
    <w:rsid w:val="00592727"/>
    <w:rsid w:val="0059330D"/>
    <w:rsid w:val="005941AA"/>
    <w:rsid w:val="00596E2E"/>
    <w:rsid w:val="00597296"/>
    <w:rsid w:val="005A20C9"/>
    <w:rsid w:val="005A27D5"/>
    <w:rsid w:val="005A430B"/>
    <w:rsid w:val="005A498E"/>
    <w:rsid w:val="005A4C93"/>
    <w:rsid w:val="005A61BA"/>
    <w:rsid w:val="005A656B"/>
    <w:rsid w:val="005A65B9"/>
    <w:rsid w:val="005B01F8"/>
    <w:rsid w:val="005B0A8C"/>
    <w:rsid w:val="005B0D41"/>
    <w:rsid w:val="005B218C"/>
    <w:rsid w:val="005B231F"/>
    <w:rsid w:val="005B2DE9"/>
    <w:rsid w:val="005B3531"/>
    <w:rsid w:val="005B433B"/>
    <w:rsid w:val="005B44E9"/>
    <w:rsid w:val="005B48A5"/>
    <w:rsid w:val="005B5058"/>
    <w:rsid w:val="005B6B31"/>
    <w:rsid w:val="005B73E0"/>
    <w:rsid w:val="005B7F69"/>
    <w:rsid w:val="005C3DB5"/>
    <w:rsid w:val="005C3F83"/>
    <w:rsid w:val="005C45BD"/>
    <w:rsid w:val="005C5019"/>
    <w:rsid w:val="005C5462"/>
    <w:rsid w:val="005C5C53"/>
    <w:rsid w:val="005C6E86"/>
    <w:rsid w:val="005C7079"/>
    <w:rsid w:val="005D05A5"/>
    <w:rsid w:val="005D0BE6"/>
    <w:rsid w:val="005D1526"/>
    <w:rsid w:val="005D2109"/>
    <w:rsid w:val="005D2AA8"/>
    <w:rsid w:val="005D2C2D"/>
    <w:rsid w:val="005D3461"/>
    <w:rsid w:val="005D4E30"/>
    <w:rsid w:val="005D52F1"/>
    <w:rsid w:val="005D5631"/>
    <w:rsid w:val="005D7C43"/>
    <w:rsid w:val="005E06E2"/>
    <w:rsid w:val="005E1836"/>
    <w:rsid w:val="005E2364"/>
    <w:rsid w:val="005E2639"/>
    <w:rsid w:val="005E4BF7"/>
    <w:rsid w:val="005E697B"/>
    <w:rsid w:val="005E7716"/>
    <w:rsid w:val="005E78D3"/>
    <w:rsid w:val="005E7B61"/>
    <w:rsid w:val="005F0714"/>
    <w:rsid w:val="005F3280"/>
    <w:rsid w:val="005F3EBD"/>
    <w:rsid w:val="005F4563"/>
    <w:rsid w:val="005F4A38"/>
    <w:rsid w:val="005F5A20"/>
    <w:rsid w:val="005F6758"/>
    <w:rsid w:val="005F6972"/>
    <w:rsid w:val="0060286B"/>
    <w:rsid w:val="0060332A"/>
    <w:rsid w:val="006033BB"/>
    <w:rsid w:val="00605A69"/>
    <w:rsid w:val="0060624D"/>
    <w:rsid w:val="006062B3"/>
    <w:rsid w:val="0060771A"/>
    <w:rsid w:val="00607B33"/>
    <w:rsid w:val="00607E18"/>
    <w:rsid w:val="00610928"/>
    <w:rsid w:val="00611A3D"/>
    <w:rsid w:val="00611AD0"/>
    <w:rsid w:val="006123FC"/>
    <w:rsid w:val="0061311B"/>
    <w:rsid w:val="00613D59"/>
    <w:rsid w:val="0061678E"/>
    <w:rsid w:val="006168D0"/>
    <w:rsid w:val="00616D3F"/>
    <w:rsid w:val="00616E0E"/>
    <w:rsid w:val="0061749B"/>
    <w:rsid w:val="0062003C"/>
    <w:rsid w:val="00623391"/>
    <w:rsid w:val="00623A5D"/>
    <w:rsid w:val="00623C56"/>
    <w:rsid w:val="00625894"/>
    <w:rsid w:val="006263F6"/>
    <w:rsid w:val="006265D0"/>
    <w:rsid w:val="00626C57"/>
    <w:rsid w:val="006270C2"/>
    <w:rsid w:val="00627494"/>
    <w:rsid w:val="00627BFE"/>
    <w:rsid w:val="00630142"/>
    <w:rsid w:val="006315DF"/>
    <w:rsid w:val="00634668"/>
    <w:rsid w:val="00635649"/>
    <w:rsid w:val="006368D8"/>
    <w:rsid w:val="00637567"/>
    <w:rsid w:val="006378FF"/>
    <w:rsid w:val="00637D85"/>
    <w:rsid w:val="00641794"/>
    <w:rsid w:val="00641A16"/>
    <w:rsid w:val="00642219"/>
    <w:rsid w:val="00642324"/>
    <w:rsid w:val="006434FF"/>
    <w:rsid w:val="00643A81"/>
    <w:rsid w:val="00644C50"/>
    <w:rsid w:val="00645007"/>
    <w:rsid w:val="006453B4"/>
    <w:rsid w:val="00645F0E"/>
    <w:rsid w:val="00646012"/>
    <w:rsid w:val="00646756"/>
    <w:rsid w:val="00647000"/>
    <w:rsid w:val="00651FC9"/>
    <w:rsid w:val="006559B2"/>
    <w:rsid w:val="006561D0"/>
    <w:rsid w:val="00657C47"/>
    <w:rsid w:val="006600E6"/>
    <w:rsid w:val="006612E8"/>
    <w:rsid w:val="006626CC"/>
    <w:rsid w:val="00662A18"/>
    <w:rsid w:val="0066300D"/>
    <w:rsid w:val="0066337E"/>
    <w:rsid w:val="006647C1"/>
    <w:rsid w:val="0066520C"/>
    <w:rsid w:val="0066599A"/>
    <w:rsid w:val="00665A3E"/>
    <w:rsid w:val="00667D1E"/>
    <w:rsid w:val="00667FE4"/>
    <w:rsid w:val="00671B09"/>
    <w:rsid w:val="00672314"/>
    <w:rsid w:val="00672464"/>
    <w:rsid w:val="006745C8"/>
    <w:rsid w:val="0067580B"/>
    <w:rsid w:val="006770D5"/>
    <w:rsid w:val="00680D21"/>
    <w:rsid w:val="006811A2"/>
    <w:rsid w:val="006817BD"/>
    <w:rsid w:val="00685931"/>
    <w:rsid w:val="00686FE9"/>
    <w:rsid w:val="00687E46"/>
    <w:rsid w:val="00691742"/>
    <w:rsid w:val="00693A01"/>
    <w:rsid w:val="00694420"/>
    <w:rsid w:val="0069581B"/>
    <w:rsid w:val="006963E1"/>
    <w:rsid w:val="00696A96"/>
    <w:rsid w:val="00696C41"/>
    <w:rsid w:val="006973E7"/>
    <w:rsid w:val="00697546"/>
    <w:rsid w:val="0069799B"/>
    <w:rsid w:val="00697F5E"/>
    <w:rsid w:val="006A0961"/>
    <w:rsid w:val="006A0D67"/>
    <w:rsid w:val="006A1909"/>
    <w:rsid w:val="006A2737"/>
    <w:rsid w:val="006A3B03"/>
    <w:rsid w:val="006A4BD3"/>
    <w:rsid w:val="006A4C3B"/>
    <w:rsid w:val="006A5B6B"/>
    <w:rsid w:val="006A7CF4"/>
    <w:rsid w:val="006A7E75"/>
    <w:rsid w:val="006B0043"/>
    <w:rsid w:val="006B1F1E"/>
    <w:rsid w:val="006B26AE"/>
    <w:rsid w:val="006B3221"/>
    <w:rsid w:val="006B3A25"/>
    <w:rsid w:val="006B3F3F"/>
    <w:rsid w:val="006B4D56"/>
    <w:rsid w:val="006B519C"/>
    <w:rsid w:val="006B6CE9"/>
    <w:rsid w:val="006B7DDE"/>
    <w:rsid w:val="006C0B85"/>
    <w:rsid w:val="006C1B85"/>
    <w:rsid w:val="006C24C2"/>
    <w:rsid w:val="006C2836"/>
    <w:rsid w:val="006C58EE"/>
    <w:rsid w:val="006C640B"/>
    <w:rsid w:val="006C6716"/>
    <w:rsid w:val="006C6B2F"/>
    <w:rsid w:val="006C71BF"/>
    <w:rsid w:val="006C7219"/>
    <w:rsid w:val="006C7D59"/>
    <w:rsid w:val="006C7E92"/>
    <w:rsid w:val="006D1985"/>
    <w:rsid w:val="006D1B61"/>
    <w:rsid w:val="006D2F5A"/>
    <w:rsid w:val="006D3C24"/>
    <w:rsid w:val="006D409D"/>
    <w:rsid w:val="006D58CD"/>
    <w:rsid w:val="006E1205"/>
    <w:rsid w:val="006E1208"/>
    <w:rsid w:val="006E1B2F"/>
    <w:rsid w:val="006E3270"/>
    <w:rsid w:val="006E589E"/>
    <w:rsid w:val="006E5944"/>
    <w:rsid w:val="006E6B1D"/>
    <w:rsid w:val="006E6E7E"/>
    <w:rsid w:val="006F274C"/>
    <w:rsid w:val="006F2A4B"/>
    <w:rsid w:val="006F37CE"/>
    <w:rsid w:val="006F3B58"/>
    <w:rsid w:val="006F580B"/>
    <w:rsid w:val="006F64F1"/>
    <w:rsid w:val="006F6851"/>
    <w:rsid w:val="006F6FC1"/>
    <w:rsid w:val="006F7646"/>
    <w:rsid w:val="00700666"/>
    <w:rsid w:val="00701415"/>
    <w:rsid w:val="00701A44"/>
    <w:rsid w:val="00701C47"/>
    <w:rsid w:val="007022D3"/>
    <w:rsid w:val="0070263D"/>
    <w:rsid w:val="007033A6"/>
    <w:rsid w:val="00705F88"/>
    <w:rsid w:val="00707DD4"/>
    <w:rsid w:val="00711C75"/>
    <w:rsid w:val="00712895"/>
    <w:rsid w:val="00712A1A"/>
    <w:rsid w:val="00712B98"/>
    <w:rsid w:val="0071547C"/>
    <w:rsid w:val="00715CEA"/>
    <w:rsid w:val="00717531"/>
    <w:rsid w:val="00717A0D"/>
    <w:rsid w:val="007208A5"/>
    <w:rsid w:val="00721FD9"/>
    <w:rsid w:val="00722A7F"/>
    <w:rsid w:val="00722ED4"/>
    <w:rsid w:val="007234E0"/>
    <w:rsid w:val="00724149"/>
    <w:rsid w:val="0072510F"/>
    <w:rsid w:val="0072710B"/>
    <w:rsid w:val="007279B5"/>
    <w:rsid w:val="0073059D"/>
    <w:rsid w:val="00731541"/>
    <w:rsid w:val="00731B12"/>
    <w:rsid w:val="00731FCB"/>
    <w:rsid w:val="00733BD1"/>
    <w:rsid w:val="0073545D"/>
    <w:rsid w:val="00736411"/>
    <w:rsid w:val="00740C88"/>
    <w:rsid w:val="0074112F"/>
    <w:rsid w:val="00744CD6"/>
    <w:rsid w:val="007456F9"/>
    <w:rsid w:val="00746901"/>
    <w:rsid w:val="00746C39"/>
    <w:rsid w:val="0074765E"/>
    <w:rsid w:val="00747F0F"/>
    <w:rsid w:val="007510D9"/>
    <w:rsid w:val="00752488"/>
    <w:rsid w:val="0075306E"/>
    <w:rsid w:val="00754353"/>
    <w:rsid w:val="007551CD"/>
    <w:rsid w:val="00756FFF"/>
    <w:rsid w:val="00757419"/>
    <w:rsid w:val="00757928"/>
    <w:rsid w:val="0075795A"/>
    <w:rsid w:val="00757D21"/>
    <w:rsid w:val="00757D45"/>
    <w:rsid w:val="00757D9D"/>
    <w:rsid w:val="00757F89"/>
    <w:rsid w:val="007604B2"/>
    <w:rsid w:val="0076081D"/>
    <w:rsid w:val="00760E4C"/>
    <w:rsid w:val="00761137"/>
    <w:rsid w:val="0076159C"/>
    <w:rsid w:val="00761D6C"/>
    <w:rsid w:val="00762EDA"/>
    <w:rsid w:val="00763468"/>
    <w:rsid w:val="007638B9"/>
    <w:rsid w:val="00764EE6"/>
    <w:rsid w:val="0076502F"/>
    <w:rsid w:val="00767CC1"/>
    <w:rsid w:val="0077101A"/>
    <w:rsid w:val="0077181F"/>
    <w:rsid w:val="007725F8"/>
    <w:rsid w:val="00772DAF"/>
    <w:rsid w:val="007742B3"/>
    <w:rsid w:val="00774400"/>
    <w:rsid w:val="00774F1F"/>
    <w:rsid w:val="0077538E"/>
    <w:rsid w:val="007771A9"/>
    <w:rsid w:val="00777AEC"/>
    <w:rsid w:val="007810B7"/>
    <w:rsid w:val="0078140D"/>
    <w:rsid w:val="00781C62"/>
    <w:rsid w:val="007824B7"/>
    <w:rsid w:val="00784F89"/>
    <w:rsid w:val="00792CC0"/>
    <w:rsid w:val="007952A9"/>
    <w:rsid w:val="00796289"/>
    <w:rsid w:val="00796613"/>
    <w:rsid w:val="007979E4"/>
    <w:rsid w:val="00797D01"/>
    <w:rsid w:val="00797ECC"/>
    <w:rsid w:val="007A01BF"/>
    <w:rsid w:val="007A23D5"/>
    <w:rsid w:val="007A489F"/>
    <w:rsid w:val="007A4A3C"/>
    <w:rsid w:val="007A4C89"/>
    <w:rsid w:val="007A521F"/>
    <w:rsid w:val="007A5685"/>
    <w:rsid w:val="007A59FE"/>
    <w:rsid w:val="007A7C34"/>
    <w:rsid w:val="007B00C8"/>
    <w:rsid w:val="007B0340"/>
    <w:rsid w:val="007B0ECA"/>
    <w:rsid w:val="007B0F9B"/>
    <w:rsid w:val="007B2F77"/>
    <w:rsid w:val="007B3834"/>
    <w:rsid w:val="007B42F1"/>
    <w:rsid w:val="007B502E"/>
    <w:rsid w:val="007B5E82"/>
    <w:rsid w:val="007B6E89"/>
    <w:rsid w:val="007B7A31"/>
    <w:rsid w:val="007C0520"/>
    <w:rsid w:val="007C134E"/>
    <w:rsid w:val="007C14AE"/>
    <w:rsid w:val="007C1CBF"/>
    <w:rsid w:val="007C25B2"/>
    <w:rsid w:val="007C274B"/>
    <w:rsid w:val="007C3526"/>
    <w:rsid w:val="007C3727"/>
    <w:rsid w:val="007C39DD"/>
    <w:rsid w:val="007C6D18"/>
    <w:rsid w:val="007D0452"/>
    <w:rsid w:val="007D0AFB"/>
    <w:rsid w:val="007D110A"/>
    <w:rsid w:val="007D2D00"/>
    <w:rsid w:val="007D4820"/>
    <w:rsid w:val="007D487D"/>
    <w:rsid w:val="007D5DA9"/>
    <w:rsid w:val="007D5DAE"/>
    <w:rsid w:val="007D5DFF"/>
    <w:rsid w:val="007E3182"/>
    <w:rsid w:val="007E34BC"/>
    <w:rsid w:val="007E3BF9"/>
    <w:rsid w:val="007E3F3A"/>
    <w:rsid w:val="007E648B"/>
    <w:rsid w:val="007E659D"/>
    <w:rsid w:val="007E6CE3"/>
    <w:rsid w:val="007E777B"/>
    <w:rsid w:val="007F0074"/>
    <w:rsid w:val="007F0F9E"/>
    <w:rsid w:val="007F2A96"/>
    <w:rsid w:val="007F32C3"/>
    <w:rsid w:val="007F3C73"/>
    <w:rsid w:val="007F408D"/>
    <w:rsid w:val="00800549"/>
    <w:rsid w:val="00800706"/>
    <w:rsid w:val="00801D6A"/>
    <w:rsid w:val="00801DF1"/>
    <w:rsid w:val="008022C0"/>
    <w:rsid w:val="00804A6D"/>
    <w:rsid w:val="00804D85"/>
    <w:rsid w:val="00805881"/>
    <w:rsid w:val="00805E96"/>
    <w:rsid w:val="00806229"/>
    <w:rsid w:val="008068F7"/>
    <w:rsid w:val="00807DC3"/>
    <w:rsid w:val="00811314"/>
    <w:rsid w:val="008121D4"/>
    <w:rsid w:val="0081366E"/>
    <w:rsid w:val="0081437F"/>
    <w:rsid w:val="00816CDB"/>
    <w:rsid w:val="008171EE"/>
    <w:rsid w:val="00817C73"/>
    <w:rsid w:val="00817CAB"/>
    <w:rsid w:val="00817CBD"/>
    <w:rsid w:val="008216D8"/>
    <w:rsid w:val="008217D8"/>
    <w:rsid w:val="008218A6"/>
    <w:rsid w:val="00821919"/>
    <w:rsid w:val="00821B89"/>
    <w:rsid w:val="008225B6"/>
    <w:rsid w:val="00823081"/>
    <w:rsid w:val="0082499F"/>
    <w:rsid w:val="00825F89"/>
    <w:rsid w:val="00826DA5"/>
    <w:rsid w:val="008271BA"/>
    <w:rsid w:val="00827A60"/>
    <w:rsid w:val="00827CC0"/>
    <w:rsid w:val="00830553"/>
    <w:rsid w:val="00831184"/>
    <w:rsid w:val="0083262E"/>
    <w:rsid w:val="008351E8"/>
    <w:rsid w:val="00836097"/>
    <w:rsid w:val="0083646C"/>
    <w:rsid w:val="00836700"/>
    <w:rsid w:val="00837751"/>
    <w:rsid w:val="00841844"/>
    <w:rsid w:val="00844139"/>
    <w:rsid w:val="0084510E"/>
    <w:rsid w:val="008476AA"/>
    <w:rsid w:val="008477C8"/>
    <w:rsid w:val="00847819"/>
    <w:rsid w:val="00850063"/>
    <w:rsid w:val="008500C6"/>
    <w:rsid w:val="008500EC"/>
    <w:rsid w:val="008504CE"/>
    <w:rsid w:val="00850BD5"/>
    <w:rsid w:val="008518A6"/>
    <w:rsid w:val="00851F2F"/>
    <w:rsid w:val="0085273A"/>
    <w:rsid w:val="00852D27"/>
    <w:rsid w:val="008530E3"/>
    <w:rsid w:val="0085337B"/>
    <w:rsid w:val="00853C81"/>
    <w:rsid w:val="00853E5F"/>
    <w:rsid w:val="00854FE6"/>
    <w:rsid w:val="0085520F"/>
    <w:rsid w:val="00855919"/>
    <w:rsid w:val="008578D6"/>
    <w:rsid w:val="0085790A"/>
    <w:rsid w:val="0085796A"/>
    <w:rsid w:val="00860A37"/>
    <w:rsid w:val="00860AC4"/>
    <w:rsid w:val="00862586"/>
    <w:rsid w:val="008628BB"/>
    <w:rsid w:val="00862DF6"/>
    <w:rsid w:val="0086332B"/>
    <w:rsid w:val="00863AFC"/>
    <w:rsid w:val="00863D69"/>
    <w:rsid w:val="00864573"/>
    <w:rsid w:val="00864A6E"/>
    <w:rsid w:val="0086547E"/>
    <w:rsid w:val="00865BF7"/>
    <w:rsid w:val="00865FFF"/>
    <w:rsid w:val="00866878"/>
    <w:rsid w:val="0086691D"/>
    <w:rsid w:val="00867F98"/>
    <w:rsid w:val="00870613"/>
    <w:rsid w:val="008706E6"/>
    <w:rsid w:val="00871070"/>
    <w:rsid w:val="00872C3C"/>
    <w:rsid w:val="0087361D"/>
    <w:rsid w:val="00875314"/>
    <w:rsid w:val="0087573C"/>
    <w:rsid w:val="00875B66"/>
    <w:rsid w:val="00876D4A"/>
    <w:rsid w:val="00876F88"/>
    <w:rsid w:val="00877085"/>
    <w:rsid w:val="008836F1"/>
    <w:rsid w:val="0088561E"/>
    <w:rsid w:val="0088565D"/>
    <w:rsid w:val="00885850"/>
    <w:rsid w:val="008866D5"/>
    <w:rsid w:val="0088716C"/>
    <w:rsid w:val="00887A03"/>
    <w:rsid w:val="008903E6"/>
    <w:rsid w:val="00890E21"/>
    <w:rsid w:val="008911DB"/>
    <w:rsid w:val="0089148A"/>
    <w:rsid w:val="008931FB"/>
    <w:rsid w:val="00893D2D"/>
    <w:rsid w:val="00894B2D"/>
    <w:rsid w:val="00895583"/>
    <w:rsid w:val="00896EA6"/>
    <w:rsid w:val="00897462"/>
    <w:rsid w:val="00897B24"/>
    <w:rsid w:val="00897C7F"/>
    <w:rsid w:val="008A0422"/>
    <w:rsid w:val="008A06F3"/>
    <w:rsid w:val="008A08FA"/>
    <w:rsid w:val="008A14EB"/>
    <w:rsid w:val="008A54C3"/>
    <w:rsid w:val="008A579C"/>
    <w:rsid w:val="008A625C"/>
    <w:rsid w:val="008A76E6"/>
    <w:rsid w:val="008A7B99"/>
    <w:rsid w:val="008A7C5A"/>
    <w:rsid w:val="008B15D5"/>
    <w:rsid w:val="008B20CA"/>
    <w:rsid w:val="008B50F1"/>
    <w:rsid w:val="008B5B82"/>
    <w:rsid w:val="008B7BAE"/>
    <w:rsid w:val="008C0934"/>
    <w:rsid w:val="008C2F0D"/>
    <w:rsid w:val="008C3409"/>
    <w:rsid w:val="008C5E26"/>
    <w:rsid w:val="008C6759"/>
    <w:rsid w:val="008C6B7B"/>
    <w:rsid w:val="008C6E34"/>
    <w:rsid w:val="008C7383"/>
    <w:rsid w:val="008C7F0A"/>
    <w:rsid w:val="008D0592"/>
    <w:rsid w:val="008D27B6"/>
    <w:rsid w:val="008D3C1B"/>
    <w:rsid w:val="008D47E5"/>
    <w:rsid w:val="008D5BC8"/>
    <w:rsid w:val="008D5FBE"/>
    <w:rsid w:val="008D5FE2"/>
    <w:rsid w:val="008D6183"/>
    <w:rsid w:val="008D61B5"/>
    <w:rsid w:val="008D77BD"/>
    <w:rsid w:val="008E0B40"/>
    <w:rsid w:val="008E16C3"/>
    <w:rsid w:val="008E2D03"/>
    <w:rsid w:val="008E4140"/>
    <w:rsid w:val="008E453D"/>
    <w:rsid w:val="008E5D88"/>
    <w:rsid w:val="008E5F05"/>
    <w:rsid w:val="008E7E72"/>
    <w:rsid w:val="008F0A0F"/>
    <w:rsid w:val="008F1F75"/>
    <w:rsid w:val="008F2CD6"/>
    <w:rsid w:val="008F45F3"/>
    <w:rsid w:val="008F4721"/>
    <w:rsid w:val="008F4829"/>
    <w:rsid w:val="008F4B52"/>
    <w:rsid w:val="008F5D4C"/>
    <w:rsid w:val="008F732B"/>
    <w:rsid w:val="008F7A7A"/>
    <w:rsid w:val="008F7A9D"/>
    <w:rsid w:val="008F7B93"/>
    <w:rsid w:val="008F7E51"/>
    <w:rsid w:val="00901D4A"/>
    <w:rsid w:val="00902091"/>
    <w:rsid w:val="00902F84"/>
    <w:rsid w:val="0090332E"/>
    <w:rsid w:val="009033D5"/>
    <w:rsid w:val="00904E17"/>
    <w:rsid w:val="00905C85"/>
    <w:rsid w:val="00905EC1"/>
    <w:rsid w:val="00906CEB"/>
    <w:rsid w:val="00907E1D"/>
    <w:rsid w:val="00907F45"/>
    <w:rsid w:val="00910F91"/>
    <w:rsid w:val="00911790"/>
    <w:rsid w:val="009117C4"/>
    <w:rsid w:val="009120BF"/>
    <w:rsid w:val="0091249A"/>
    <w:rsid w:val="00913731"/>
    <w:rsid w:val="00913E1D"/>
    <w:rsid w:val="0091472A"/>
    <w:rsid w:val="00914ADE"/>
    <w:rsid w:val="009150C0"/>
    <w:rsid w:val="00915104"/>
    <w:rsid w:val="00915469"/>
    <w:rsid w:val="00916C99"/>
    <w:rsid w:val="00917CFB"/>
    <w:rsid w:val="00917F47"/>
    <w:rsid w:val="0092253C"/>
    <w:rsid w:val="00923041"/>
    <w:rsid w:val="00923D43"/>
    <w:rsid w:val="009258AE"/>
    <w:rsid w:val="00926C49"/>
    <w:rsid w:val="00926FE5"/>
    <w:rsid w:val="0092712A"/>
    <w:rsid w:val="0093037F"/>
    <w:rsid w:val="009307E5"/>
    <w:rsid w:val="009323FB"/>
    <w:rsid w:val="00932E66"/>
    <w:rsid w:val="009337FC"/>
    <w:rsid w:val="00933928"/>
    <w:rsid w:val="00933DCE"/>
    <w:rsid w:val="009341D0"/>
    <w:rsid w:val="009348B1"/>
    <w:rsid w:val="00934924"/>
    <w:rsid w:val="009353AB"/>
    <w:rsid w:val="00936F4B"/>
    <w:rsid w:val="00944122"/>
    <w:rsid w:val="0094483C"/>
    <w:rsid w:val="00944AA2"/>
    <w:rsid w:val="0094525C"/>
    <w:rsid w:val="00946D99"/>
    <w:rsid w:val="0094787C"/>
    <w:rsid w:val="00947B07"/>
    <w:rsid w:val="00947B7C"/>
    <w:rsid w:val="00947E07"/>
    <w:rsid w:val="00950EA1"/>
    <w:rsid w:val="00953548"/>
    <w:rsid w:val="00953743"/>
    <w:rsid w:val="00953F7C"/>
    <w:rsid w:val="0095435A"/>
    <w:rsid w:val="00954852"/>
    <w:rsid w:val="00956ACB"/>
    <w:rsid w:val="00960B43"/>
    <w:rsid w:val="00961E26"/>
    <w:rsid w:val="00962EF6"/>
    <w:rsid w:val="00966A9E"/>
    <w:rsid w:val="00966EF8"/>
    <w:rsid w:val="00970A17"/>
    <w:rsid w:val="00971068"/>
    <w:rsid w:val="0097114F"/>
    <w:rsid w:val="00971C7E"/>
    <w:rsid w:val="00972A27"/>
    <w:rsid w:val="00972B9C"/>
    <w:rsid w:val="00972E35"/>
    <w:rsid w:val="00973BA3"/>
    <w:rsid w:val="009746F9"/>
    <w:rsid w:val="00977DB9"/>
    <w:rsid w:val="009803CC"/>
    <w:rsid w:val="009812C6"/>
    <w:rsid w:val="00981BF0"/>
    <w:rsid w:val="00981E7D"/>
    <w:rsid w:val="00981FE6"/>
    <w:rsid w:val="009827CB"/>
    <w:rsid w:val="00982971"/>
    <w:rsid w:val="009831C4"/>
    <w:rsid w:val="009858C9"/>
    <w:rsid w:val="00985B7A"/>
    <w:rsid w:val="00985D31"/>
    <w:rsid w:val="0098635E"/>
    <w:rsid w:val="00987613"/>
    <w:rsid w:val="00990AD3"/>
    <w:rsid w:val="00991B1C"/>
    <w:rsid w:val="0099235A"/>
    <w:rsid w:val="009924F1"/>
    <w:rsid w:val="00994FD3"/>
    <w:rsid w:val="009963A0"/>
    <w:rsid w:val="0099782B"/>
    <w:rsid w:val="009A14EE"/>
    <w:rsid w:val="009A2DBD"/>
    <w:rsid w:val="009A47EB"/>
    <w:rsid w:val="009A65DC"/>
    <w:rsid w:val="009A7F4B"/>
    <w:rsid w:val="009B025D"/>
    <w:rsid w:val="009B1280"/>
    <w:rsid w:val="009B1773"/>
    <w:rsid w:val="009B2E5B"/>
    <w:rsid w:val="009B4696"/>
    <w:rsid w:val="009B54C2"/>
    <w:rsid w:val="009B7A8A"/>
    <w:rsid w:val="009C2FAE"/>
    <w:rsid w:val="009C352F"/>
    <w:rsid w:val="009C3D17"/>
    <w:rsid w:val="009C63C0"/>
    <w:rsid w:val="009D1C50"/>
    <w:rsid w:val="009D1C61"/>
    <w:rsid w:val="009D31BC"/>
    <w:rsid w:val="009D4133"/>
    <w:rsid w:val="009D42EB"/>
    <w:rsid w:val="009D43FF"/>
    <w:rsid w:val="009D5E82"/>
    <w:rsid w:val="009D66B6"/>
    <w:rsid w:val="009D7503"/>
    <w:rsid w:val="009D763A"/>
    <w:rsid w:val="009D7857"/>
    <w:rsid w:val="009E0950"/>
    <w:rsid w:val="009E15DE"/>
    <w:rsid w:val="009E167B"/>
    <w:rsid w:val="009E312F"/>
    <w:rsid w:val="009E44DE"/>
    <w:rsid w:val="009E4587"/>
    <w:rsid w:val="009E4609"/>
    <w:rsid w:val="009E5E8F"/>
    <w:rsid w:val="009E5EBE"/>
    <w:rsid w:val="009F11BD"/>
    <w:rsid w:val="009F3702"/>
    <w:rsid w:val="009F3BD3"/>
    <w:rsid w:val="009F3CCC"/>
    <w:rsid w:val="009F3CE2"/>
    <w:rsid w:val="009F483D"/>
    <w:rsid w:val="009F4A6C"/>
    <w:rsid w:val="009F58B1"/>
    <w:rsid w:val="00A00279"/>
    <w:rsid w:val="00A01324"/>
    <w:rsid w:val="00A01328"/>
    <w:rsid w:val="00A01DF3"/>
    <w:rsid w:val="00A02D91"/>
    <w:rsid w:val="00A02F86"/>
    <w:rsid w:val="00A0364B"/>
    <w:rsid w:val="00A038B4"/>
    <w:rsid w:val="00A0424B"/>
    <w:rsid w:val="00A053DD"/>
    <w:rsid w:val="00A053DE"/>
    <w:rsid w:val="00A055D7"/>
    <w:rsid w:val="00A05AB5"/>
    <w:rsid w:val="00A06AF0"/>
    <w:rsid w:val="00A06B85"/>
    <w:rsid w:val="00A06E56"/>
    <w:rsid w:val="00A113D2"/>
    <w:rsid w:val="00A13853"/>
    <w:rsid w:val="00A14304"/>
    <w:rsid w:val="00A14949"/>
    <w:rsid w:val="00A151DF"/>
    <w:rsid w:val="00A1546E"/>
    <w:rsid w:val="00A15E86"/>
    <w:rsid w:val="00A16B8F"/>
    <w:rsid w:val="00A21704"/>
    <w:rsid w:val="00A2191C"/>
    <w:rsid w:val="00A22730"/>
    <w:rsid w:val="00A23AD9"/>
    <w:rsid w:val="00A24205"/>
    <w:rsid w:val="00A242EC"/>
    <w:rsid w:val="00A24811"/>
    <w:rsid w:val="00A25342"/>
    <w:rsid w:val="00A30FE9"/>
    <w:rsid w:val="00A313D0"/>
    <w:rsid w:val="00A32B20"/>
    <w:rsid w:val="00A32BE7"/>
    <w:rsid w:val="00A33493"/>
    <w:rsid w:val="00A33E85"/>
    <w:rsid w:val="00A34570"/>
    <w:rsid w:val="00A349E6"/>
    <w:rsid w:val="00A35377"/>
    <w:rsid w:val="00A366E4"/>
    <w:rsid w:val="00A36822"/>
    <w:rsid w:val="00A37AB3"/>
    <w:rsid w:val="00A37B74"/>
    <w:rsid w:val="00A400BD"/>
    <w:rsid w:val="00A42A50"/>
    <w:rsid w:val="00A43514"/>
    <w:rsid w:val="00A459AA"/>
    <w:rsid w:val="00A45B28"/>
    <w:rsid w:val="00A46A5B"/>
    <w:rsid w:val="00A47205"/>
    <w:rsid w:val="00A47314"/>
    <w:rsid w:val="00A47E3F"/>
    <w:rsid w:val="00A50DDE"/>
    <w:rsid w:val="00A5420A"/>
    <w:rsid w:val="00A54AB1"/>
    <w:rsid w:val="00A551CB"/>
    <w:rsid w:val="00A559CF"/>
    <w:rsid w:val="00A560C4"/>
    <w:rsid w:val="00A566FD"/>
    <w:rsid w:val="00A56D4C"/>
    <w:rsid w:val="00A57DFA"/>
    <w:rsid w:val="00A6006D"/>
    <w:rsid w:val="00A611F3"/>
    <w:rsid w:val="00A61C41"/>
    <w:rsid w:val="00A61D5F"/>
    <w:rsid w:val="00A62C66"/>
    <w:rsid w:val="00A6384D"/>
    <w:rsid w:val="00A650BE"/>
    <w:rsid w:val="00A674A6"/>
    <w:rsid w:val="00A67776"/>
    <w:rsid w:val="00A7070E"/>
    <w:rsid w:val="00A72C81"/>
    <w:rsid w:val="00A72CAE"/>
    <w:rsid w:val="00A73498"/>
    <w:rsid w:val="00A7384B"/>
    <w:rsid w:val="00A738A1"/>
    <w:rsid w:val="00A738FF"/>
    <w:rsid w:val="00A73997"/>
    <w:rsid w:val="00A74328"/>
    <w:rsid w:val="00A74C85"/>
    <w:rsid w:val="00A77777"/>
    <w:rsid w:val="00A826A7"/>
    <w:rsid w:val="00A83768"/>
    <w:rsid w:val="00A860FE"/>
    <w:rsid w:val="00A87ECE"/>
    <w:rsid w:val="00A90F63"/>
    <w:rsid w:val="00A917CA"/>
    <w:rsid w:val="00A93A04"/>
    <w:rsid w:val="00A941DB"/>
    <w:rsid w:val="00A949E3"/>
    <w:rsid w:val="00A97804"/>
    <w:rsid w:val="00A97836"/>
    <w:rsid w:val="00A97C93"/>
    <w:rsid w:val="00AA040B"/>
    <w:rsid w:val="00AA0782"/>
    <w:rsid w:val="00AA19E4"/>
    <w:rsid w:val="00AA2E0B"/>
    <w:rsid w:val="00AA5153"/>
    <w:rsid w:val="00AA5891"/>
    <w:rsid w:val="00AA593B"/>
    <w:rsid w:val="00AA630F"/>
    <w:rsid w:val="00AA6454"/>
    <w:rsid w:val="00AA6C99"/>
    <w:rsid w:val="00AA71E0"/>
    <w:rsid w:val="00AB1056"/>
    <w:rsid w:val="00AB1151"/>
    <w:rsid w:val="00AB3978"/>
    <w:rsid w:val="00AB3B6D"/>
    <w:rsid w:val="00AB4695"/>
    <w:rsid w:val="00AB5405"/>
    <w:rsid w:val="00AB5FC0"/>
    <w:rsid w:val="00AC0585"/>
    <w:rsid w:val="00AC0C3D"/>
    <w:rsid w:val="00AC2451"/>
    <w:rsid w:val="00AC274C"/>
    <w:rsid w:val="00AC291F"/>
    <w:rsid w:val="00AC2C06"/>
    <w:rsid w:val="00AC2CB0"/>
    <w:rsid w:val="00AC3D35"/>
    <w:rsid w:val="00AC5DF1"/>
    <w:rsid w:val="00AC5EE1"/>
    <w:rsid w:val="00AC6412"/>
    <w:rsid w:val="00AC6EFC"/>
    <w:rsid w:val="00AD12B8"/>
    <w:rsid w:val="00AD1DED"/>
    <w:rsid w:val="00AD3288"/>
    <w:rsid w:val="00AD4B51"/>
    <w:rsid w:val="00AD5F8A"/>
    <w:rsid w:val="00AD68FA"/>
    <w:rsid w:val="00AD72B6"/>
    <w:rsid w:val="00AD7F91"/>
    <w:rsid w:val="00AE39DB"/>
    <w:rsid w:val="00AE4C49"/>
    <w:rsid w:val="00AE5748"/>
    <w:rsid w:val="00AE58B4"/>
    <w:rsid w:val="00AE5E98"/>
    <w:rsid w:val="00AE6008"/>
    <w:rsid w:val="00AE6183"/>
    <w:rsid w:val="00AE6BE0"/>
    <w:rsid w:val="00AE6DF4"/>
    <w:rsid w:val="00AE7601"/>
    <w:rsid w:val="00AE7AAA"/>
    <w:rsid w:val="00AF0410"/>
    <w:rsid w:val="00AF2EC6"/>
    <w:rsid w:val="00AF330C"/>
    <w:rsid w:val="00AF53CA"/>
    <w:rsid w:val="00AF56E7"/>
    <w:rsid w:val="00AF62AF"/>
    <w:rsid w:val="00B0043C"/>
    <w:rsid w:val="00B0067C"/>
    <w:rsid w:val="00B00E1E"/>
    <w:rsid w:val="00B01241"/>
    <w:rsid w:val="00B03350"/>
    <w:rsid w:val="00B04827"/>
    <w:rsid w:val="00B059A8"/>
    <w:rsid w:val="00B07860"/>
    <w:rsid w:val="00B11DDB"/>
    <w:rsid w:val="00B11F41"/>
    <w:rsid w:val="00B14AE1"/>
    <w:rsid w:val="00B169CA"/>
    <w:rsid w:val="00B16D25"/>
    <w:rsid w:val="00B17772"/>
    <w:rsid w:val="00B17E72"/>
    <w:rsid w:val="00B2020A"/>
    <w:rsid w:val="00B22159"/>
    <w:rsid w:val="00B229F2"/>
    <w:rsid w:val="00B22EC4"/>
    <w:rsid w:val="00B23D78"/>
    <w:rsid w:val="00B24127"/>
    <w:rsid w:val="00B2592E"/>
    <w:rsid w:val="00B270BD"/>
    <w:rsid w:val="00B270E7"/>
    <w:rsid w:val="00B27409"/>
    <w:rsid w:val="00B2788E"/>
    <w:rsid w:val="00B30ECA"/>
    <w:rsid w:val="00B30F6C"/>
    <w:rsid w:val="00B326C7"/>
    <w:rsid w:val="00B32E88"/>
    <w:rsid w:val="00B337D1"/>
    <w:rsid w:val="00B351D1"/>
    <w:rsid w:val="00B35AF1"/>
    <w:rsid w:val="00B36E53"/>
    <w:rsid w:val="00B37139"/>
    <w:rsid w:val="00B408F6"/>
    <w:rsid w:val="00B419D2"/>
    <w:rsid w:val="00B42762"/>
    <w:rsid w:val="00B45D98"/>
    <w:rsid w:val="00B46B00"/>
    <w:rsid w:val="00B46E13"/>
    <w:rsid w:val="00B46FDE"/>
    <w:rsid w:val="00B47D9D"/>
    <w:rsid w:val="00B500B6"/>
    <w:rsid w:val="00B50EE3"/>
    <w:rsid w:val="00B51473"/>
    <w:rsid w:val="00B52559"/>
    <w:rsid w:val="00B544B1"/>
    <w:rsid w:val="00B54C9F"/>
    <w:rsid w:val="00B55270"/>
    <w:rsid w:val="00B555FD"/>
    <w:rsid w:val="00B56A87"/>
    <w:rsid w:val="00B56AB3"/>
    <w:rsid w:val="00B57672"/>
    <w:rsid w:val="00B616B5"/>
    <w:rsid w:val="00B617D1"/>
    <w:rsid w:val="00B63355"/>
    <w:rsid w:val="00B63C7D"/>
    <w:rsid w:val="00B6452D"/>
    <w:rsid w:val="00B6476D"/>
    <w:rsid w:val="00B64781"/>
    <w:rsid w:val="00B655FC"/>
    <w:rsid w:val="00B66B92"/>
    <w:rsid w:val="00B70177"/>
    <w:rsid w:val="00B713AD"/>
    <w:rsid w:val="00B717C6"/>
    <w:rsid w:val="00B72E38"/>
    <w:rsid w:val="00B746C5"/>
    <w:rsid w:val="00B7486E"/>
    <w:rsid w:val="00B748B7"/>
    <w:rsid w:val="00B74C18"/>
    <w:rsid w:val="00B77317"/>
    <w:rsid w:val="00B8097A"/>
    <w:rsid w:val="00B80AB3"/>
    <w:rsid w:val="00B81008"/>
    <w:rsid w:val="00B84088"/>
    <w:rsid w:val="00B8481D"/>
    <w:rsid w:val="00B868A9"/>
    <w:rsid w:val="00B87F19"/>
    <w:rsid w:val="00B9103B"/>
    <w:rsid w:val="00B926E9"/>
    <w:rsid w:val="00B92ABB"/>
    <w:rsid w:val="00B956F0"/>
    <w:rsid w:val="00B95894"/>
    <w:rsid w:val="00B95983"/>
    <w:rsid w:val="00B961F6"/>
    <w:rsid w:val="00B9712B"/>
    <w:rsid w:val="00BA23B6"/>
    <w:rsid w:val="00BA5204"/>
    <w:rsid w:val="00BA55F8"/>
    <w:rsid w:val="00BA58BE"/>
    <w:rsid w:val="00BA7D9F"/>
    <w:rsid w:val="00BB022D"/>
    <w:rsid w:val="00BB0830"/>
    <w:rsid w:val="00BB134E"/>
    <w:rsid w:val="00BB22DD"/>
    <w:rsid w:val="00BB29A7"/>
    <w:rsid w:val="00BB2BC0"/>
    <w:rsid w:val="00BB3471"/>
    <w:rsid w:val="00BB526F"/>
    <w:rsid w:val="00BB5740"/>
    <w:rsid w:val="00BB5FF6"/>
    <w:rsid w:val="00BB60CD"/>
    <w:rsid w:val="00BB6B48"/>
    <w:rsid w:val="00BC0044"/>
    <w:rsid w:val="00BC02FE"/>
    <w:rsid w:val="00BC1183"/>
    <w:rsid w:val="00BC19FE"/>
    <w:rsid w:val="00BC249F"/>
    <w:rsid w:val="00BC3D44"/>
    <w:rsid w:val="00BC3D9F"/>
    <w:rsid w:val="00BC4949"/>
    <w:rsid w:val="00BC511A"/>
    <w:rsid w:val="00BC51CF"/>
    <w:rsid w:val="00BC5EA4"/>
    <w:rsid w:val="00BC6156"/>
    <w:rsid w:val="00BC657A"/>
    <w:rsid w:val="00BC6988"/>
    <w:rsid w:val="00BD1028"/>
    <w:rsid w:val="00BD27B8"/>
    <w:rsid w:val="00BD3D28"/>
    <w:rsid w:val="00BD4417"/>
    <w:rsid w:val="00BD4F01"/>
    <w:rsid w:val="00BD5C82"/>
    <w:rsid w:val="00BD5EC6"/>
    <w:rsid w:val="00BD6C6D"/>
    <w:rsid w:val="00BD6DEA"/>
    <w:rsid w:val="00BD7ECF"/>
    <w:rsid w:val="00BE02C3"/>
    <w:rsid w:val="00BE2C4D"/>
    <w:rsid w:val="00BE32E2"/>
    <w:rsid w:val="00BE3EC8"/>
    <w:rsid w:val="00BE61C3"/>
    <w:rsid w:val="00BE6644"/>
    <w:rsid w:val="00BE6B31"/>
    <w:rsid w:val="00BF1650"/>
    <w:rsid w:val="00BF1810"/>
    <w:rsid w:val="00BF4AB6"/>
    <w:rsid w:val="00BF7C0F"/>
    <w:rsid w:val="00BF7E59"/>
    <w:rsid w:val="00C008E7"/>
    <w:rsid w:val="00C01A2B"/>
    <w:rsid w:val="00C0243A"/>
    <w:rsid w:val="00C03399"/>
    <w:rsid w:val="00C03F07"/>
    <w:rsid w:val="00C04DE5"/>
    <w:rsid w:val="00C05A48"/>
    <w:rsid w:val="00C05C6B"/>
    <w:rsid w:val="00C05DE1"/>
    <w:rsid w:val="00C1004D"/>
    <w:rsid w:val="00C11ECB"/>
    <w:rsid w:val="00C1283C"/>
    <w:rsid w:val="00C12B6A"/>
    <w:rsid w:val="00C12C5A"/>
    <w:rsid w:val="00C12EDA"/>
    <w:rsid w:val="00C13D62"/>
    <w:rsid w:val="00C141A5"/>
    <w:rsid w:val="00C141E9"/>
    <w:rsid w:val="00C14FD6"/>
    <w:rsid w:val="00C1623A"/>
    <w:rsid w:val="00C20A62"/>
    <w:rsid w:val="00C20C42"/>
    <w:rsid w:val="00C2147B"/>
    <w:rsid w:val="00C21E10"/>
    <w:rsid w:val="00C22C10"/>
    <w:rsid w:val="00C22FC3"/>
    <w:rsid w:val="00C2423E"/>
    <w:rsid w:val="00C24D4A"/>
    <w:rsid w:val="00C273A1"/>
    <w:rsid w:val="00C2748F"/>
    <w:rsid w:val="00C27C64"/>
    <w:rsid w:val="00C30581"/>
    <w:rsid w:val="00C3166C"/>
    <w:rsid w:val="00C31DBA"/>
    <w:rsid w:val="00C31F4B"/>
    <w:rsid w:val="00C32E10"/>
    <w:rsid w:val="00C33C84"/>
    <w:rsid w:val="00C34D30"/>
    <w:rsid w:val="00C3507C"/>
    <w:rsid w:val="00C3521F"/>
    <w:rsid w:val="00C35F0C"/>
    <w:rsid w:val="00C40FCB"/>
    <w:rsid w:val="00C41F82"/>
    <w:rsid w:val="00C4334F"/>
    <w:rsid w:val="00C43FC3"/>
    <w:rsid w:val="00C449A8"/>
    <w:rsid w:val="00C449E4"/>
    <w:rsid w:val="00C44C2F"/>
    <w:rsid w:val="00C44C75"/>
    <w:rsid w:val="00C4500F"/>
    <w:rsid w:val="00C45C30"/>
    <w:rsid w:val="00C46065"/>
    <w:rsid w:val="00C46279"/>
    <w:rsid w:val="00C46AF7"/>
    <w:rsid w:val="00C4753A"/>
    <w:rsid w:val="00C50D2D"/>
    <w:rsid w:val="00C50FE9"/>
    <w:rsid w:val="00C514FB"/>
    <w:rsid w:val="00C51717"/>
    <w:rsid w:val="00C53A0E"/>
    <w:rsid w:val="00C54023"/>
    <w:rsid w:val="00C54707"/>
    <w:rsid w:val="00C549C7"/>
    <w:rsid w:val="00C55BF5"/>
    <w:rsid w:val="00C562EA"/>
    <w:rsid w:val="00C5665E"/>
    <w:rsid w:val="00C570D4"/>
    <w:rsid w:val="00C57746"/>
    <w:rsid w:val="00C57A5E"/>
    <w:rsid w:val="00C6168E"/>
    <w:rsid w:val="00C61E88"/>
    <w:rsid w:val="00C627F1"/>
    <w:rsid w:val="00C6297E"/>
    <w:rsid w:val="00C62AC9"/>
    <w:rsid w:val="00C630AB"/>
    <w:rsid w:val="00C635F5"/>
    <w:rsid w:val="00C6536D"/>
    <w:rsid w:val="00C669C0"/>
    <w:rsid w:val="00C66B2C"/>
    <w:rsid w:val="00C67070"/>
    <w:rsid w:val="00C704F8"/>
    <w:rsid w:val="00C71C74"/>
    <w:rsid w:val="00C71DE9"/>
    <w:rsid w:val="00C72017"/>
    <w:rsid w:val="00C73635"/>
    <w:rsid w:val="00C73AB4"/>
    <w:rsid w:val="00C73B33"/>
    <w:rsid w:val="00C751D7"/>
    <w:rsid w:val="00C7550F"/>
    <w:rsid w:val="00C755D9"/>
    <w:rsid w:val="00C770F2"/>
    <w:rsid w:val="00C77879"/>
    <w:rsid w:val="00C81460"/>
    <w:rsid w:val="00C81CF2"/>
    <w:rsid w:val="00C82711"/>
    <w:rsid w:val="00C82FAD"/>
    <w:rsid w:val="00C830AB"/>
    <w:rsid w:val="00C8328D"/>
    <w:rsid w:val="00C8346D"/>
    <w:rsid w:val="00C83832"/>
    <w:rsid w:val="00C854EC"/>
    <w:rsid w:val="00C85A0A"/>
    <w:rsid w:val="00C85BDC"/>
    <w:rsid w:val="00C87FDC"/>
    <w:rsid w:val="00C903D1"/>
    <w:rsid w:val="00C92FB3"/>
    <w:rsid w:val="00C933D0"/>
    <w:rsid w:val="00C9511C"/>
    <w:rsid w:val="00C9571C"/>
    <w:rsid w:val="00CA027B"/>
    <w:rsid w:val="00CA09E4"/>
    <w:rsid w:val="00CA1481"/>
    <w:rsid w:val="00CA1D99"/>
    <w:rsid w:val="00CA2037"/>
    <w:rsid w:val="00CA2DF0"/>
    <w:rsid w:val="00CA3874"/>
    <w:rsid w:val="00CA45C6"/>
    <w:rsid w:val="00CA4F6B"/>
    <w:rsid w:val="00CA50A2"/>
    <w:rsid w:val="00CA514C"/>
    <w:rsid w:val="00CA61CC"/>
    <w:rsid w:val="00CB04CF"/>
    <w:rsid w:val="00CB0D22"/>
    <w:rsid w:val="00CB49D7"/>
    <w:rsid w:val="00CB50B8"/>
    <w:rsid w:val="00CB5C79"/>
    <w:rsid w:val="00CB6955"/>
    <w:rsid w:val="00CB76DD"/>
    <w:rsid w:val="00CB7DBF"/>
    <w:rsid w:val="00CC0C4B"/>
    <w:rsid w:val="00CC10CE"/>
    <w:rsid w:val="00CC14E0"/>
    <w:rsid w:val="00CC260F"/>
    <w:rsid w:val="00CC3B82"/>
    <w:rsid w:val="00CC46F2"/>
    <w:rsid w:val="00CC6D84"/>
    <w:rsid w:val="00CC794C"/>
    <w:rsid w:val="00CD1284"/>
    <w:rsid w:val="00CD34D2"/>
    <w:rsid w:val="00CD4170"/>
    <w:rsid w:val="00CD4D70"/>
    <w:rsid w:val="00CD541D"/>
    <w:rsid w:val="00CD55EF"/>
    <w:rsid w:val="00CD618A"/>
    <w:rsid w:val="00CD711C"/>
    <w:rsid w:val="00CD7388"/>
    <w:rsid w:val="00CD748D"/>
    <w:rsid w:val="00CE0319"/>
    <w:rsid w:val="00CE0A27"/>
    <w:rsid w:val="00CE153F"/>
    <w:rsid w:val="00CE1FD4"/>
    <w:rsid w:val="00CE30A1"/>
    <w:rsid w:val="00CE4171"/>
    <w:rsid w:val="00CE51C5"/>
    <w:rsid w:val="00CE53C1"/>
    <w:rsid w:val="00CF0EEB"/>
    <w:rsid w:val="00CF2486"/>
    <w:rsid w:val="00CF2756"/>
    <w:rsid w:val="00CF2E63"/>
    <w:rsid w:val="00CF31E5"/>
    <w:rsid w:val="00CF4DBA"/>
    <w:rsid w:val="00CF6F62"/>
    <w:rsid w:val="00D01207"/>
    <w:rsid w:val="00D01979"/>
    <w:rsid w:val="00D02D57"/>
    <w:rsid w:val="00D03D47"/>
    <w:rsid w:val="00D06FC9"/>
    <w:rsid w:val="00D07F4E"/>
    <w:rsid w:val="00D11F80"/>
    <w:rsid w:val="00D125C5"/>
    <w:rsid w:val="00D12983"/>
    <w:rsid w:val="00D13F7E"/>
    <w:rsid w:val="00D1459C"/>
    <w:rsid w:val="00D157EE"/>
    <w:rsid w:val="00D16101"/>
    <w:rsid w:val="00D22C77"/>
    <w:rsid w:val="00D22D21"/>
    <w:rsid w:val="00D23DC2"/>
    <w:rsid w:val="00D23DFA"/>
    <w:rsid w:val="00D23E50"/>
    <w:rsid w:val="00D2417A"/>
    <w:rsid w:val="00D25BDF"/>
    <w:rsid w:val="00D25F7D"/>
    <w:rsid w:val="00D27516"/>
    <w:rsid w:val="00D27715"/>
    <w:rsid w:val="00D27B69"/>
    <w:rsid w:val="00D27BB0"/>
    <w:rsid w:val="00D3005F"/>
    <w:rsid w:val="00D30303"/>
    <w:rsid w:val="00D30771"/>
    <w:rsid w:val="00D31249"/>
    <w:rsid w:val="00D31381"/>
    <w:rsid w:val="00D3185A"/>
    <w:rsid w:val="00D333DF"/>
    <w:rsid w:val="00D33A6E"/>
    <w:rsid w:val="00D35E21"/>
    <w:rsid w:val="00D3630E"/>
    <w:rsid w:val="00D40511"/>
    <w:rsid w:val="00D442E5"/>
    <w:rsid w:val="00D44BB8"/>
    <w:rsid w:val="00D452A5"/>
    <w:rsid w:val="00D45446"/>
    <w:rsid w:val="00D45A78"/>
    <w:rsid w:val="00D45EDE"/>
    <w:rsid w:val="00D46379"/>
    <w:rsid w:val="00D46C2F"/>
    <w:rsid w:val="00D46F52"/>
    <w:rsid w:val="00D4702E"/>
    <w:rsid w:val="00D47246"/>
    <w:rsid w:val="00D47356"/>
    <w:rsid w:val="00D50BE9"/>
    <w:rsid w:val="00D5224B"/>
    <w:rsid w:val="00D522CE"/>
    <w:rsid w:val="00D52478"/>
    <w:rsid w:val="00D5390C"/>
    <w:rsid w:val="00D572F1"/>
    <w:rsid w:val="00D57802"/>
    <w:rsid w:val="00D619CD"/>
    <w:rsid w:val="00D6248E"/>
    <w:rsid w:val="00D63347"/>
    <w:rsid w:val="00D645BA"/>
    <w:rsid w:val="00D64708"/>
    <w:rsid w:val="00D6495D"/>
    <w:rsid w:val="00D65555"/>
    <w:rsid w:val="00D65955"/>
    <w:rsid w:val="00D65D7A"/>
    <w:rsid w:val="00D6603F"/>
    <w:rsid w:val="00D666C8"/>
    <w:rsid w:val="00D67C8F"/>
    <w:rsid w:val="00D718CA"/>
    <w:rsid w:val="00D736A8"/>
    <w:rsid w:val="00D73932"/>
    <w:rsid w:val="00D73D3C"/>
    <w:rsid w:val="00D74A58"/>
    <w:rsid w:val="00D75A83"/>
    <w:rsid w:val="00D80063"/>
    <w:rsid w:val="00D80502"/>
    <w:rsid w:val="00D81577"/>
    <w:rsid w:val="00D81F0D"/>
    <w:rsid w:val="00D823C8"/>
    <w:rsid w:val="00D846B4"/>
    <w:rsid w:val="00D84759"/>
    <w:rsid w:val="00D84977"/>
    <w:rsid w:val="00D8519F"/>
    <w:rsid w:val="00D85DCB"/>
    <w:rsid w:val="00D85FBB"/>
    <w:rsid w:val="00D90421"/>
    <w:rsid w:val="00D904C1"/>
    <w:rsid w:val="00D905AB"/>
    <w:rsid w:val="00D90DC4"/>
    <w:rsid w:val="00D914F2"/>
    <w:rsid w:val="00D9265F"/>
    <w:rsid w:val="00D934A6"/>
    <w:rsid w:val="00D95148"/>
    <w:rsid w:val="00D96736"/>
    <w:rsid w:val="00D97040"/>
    <w:rsid w:val="00D973F7"/>
    <w:rsid w:val="00D979D4"/>
    <w:rsid w:val="00DA0356"/>
    <w:rsid w:val="00DA065C"/>
    <w:rsid w:val="00DA0FBB"/>
    <w:rsid w:val="00DA16E3"/>
    <w:rsid w:val="00DA2212"/>
    <w:rsid w:val="00DA22D3"/>
    <w:rsid w:val="00DA2443"/>
    <w:rsid w:val="00DA43DC"/>
    <w:rsid w:val="00DA4585"/>
    <w:rsid w:val="00DA5F35"/>
    <w:rsid w:val="00DA70E8"/>
    <w:rsid w:val="00DA74CF"/>
    <w:rsid w:val="00DB012C"/>
    <w:rsid w:val="00DB2B80"/>
    <w:rsid w:val="00DB341B"/>
    <w:rsid w:val="00DB3F65"/>
    <w:rsid w:val="00DB459C"/>
    <w:rsid w:val="00DB4CFC"/>
    <w:rsid w:val="00DB50A5"/>
    <w:rsid w:val="00DB61C9"/>
    <w:rsid w:val="00DB6368"/>
    <w:rsid w:val="00DB743D"/>
    <w:rsid w:val="00DB7C1E"/>
    <w:rsid w:val="00DB7C5E"/>
    <w:rsid w:val="00DC136D"/>
    <w:rsid w:val="00DC178E"/>
    <w:rsid w:val="00DC197D"/>
    <w:rsid w:val="00DC1C1F"/>
    <w:rsid w:val="00DC32B7"/>
    <w:rsid w:val="00DC3789"/>
    <w:rsid w:val="00DC5BC5"/>
    <w:rsid w:val="00DC7192"/>
    <w:rsid w:val="00DC779F"/>
    <w:rsid w:val="00DC7BC0"/>
    <w:rsid w:val="00DC7D30"/>
    <w:rsid w:val="00DD0B53"/>
    <w:rsid w:val="00DD0B57"/>
    <w:rsid w:val="00DD1FF9"/>
    <w:rsid w:val="00DD2602"/>
    <w:rsid w:val="00DD2C08"/>
    <w:rsid w:val="00DD3B5B"/>
    <w:rsid w:val="00DD4417"/>
    <w:rsid w:val="00DD44EC"/>
    <w:rsid w:val="00DD4FB3"/>
    <w:rsid w:val="00DD52DE"/>
    <w:rsid w:val="00DD6C7A"/>
    <w:rsid w:val="00DD73E7"/>
    <w:rsid w:val="00DE00D8"/>
    <w:rsid w:val="00DE021B"/>
    <w:rsid w:val="00DE08BF"/>
    <w:rsid w:val="00DE0F54"/>
    <w:rsid w:val="00DE0FFD"/>
    <w:rsid w:val="00DE19FE"/>
    <w:rsid w:val="00DE238E"/>
    <w:rsid w:val="00DE241F"/>
    <w:rsid w:val="00DE311B"/>
    <w:rsid w:val="00DE3354"/>
    <w:rsid w:val="00DE375A"/>
    <w:rsid w:val="00DE3D4D"/>
    <w:rsid w:val="00DE3EF0"/>
    <w:rsid w:val="00DE4D06"/>
    <w:rsid w:val="00DE57F8"/>
    <w:rsid w:val="00DE5D2E"/>
    <w:rsid w:val="00DE5EC4"/>
    <w:rsid w:val="00DE69FD"/>
    <w:rsid w:val="00DE6B96"/>
    <w:rsid w:val="00DE779E"/>
    <w:rsid w:val="00DE798F"/>
    <w:rsid w:val="00DF05E7"/>
    <w:rsid w:val="00DF07F9"/>
    <w:rsid w:val="00DF195C"/>
    <w:rsid w:val="00DF2245"/>
    <w:rsid w:val="00DF338B"/>
    <w:rsid w:val="00DF5CD6"/>
    <w:rsid w:val="00DF67B0"/>
    <w:rsid w:val="00DF6CA8"/>
    <w:rsid w:val="00DF6F34"/>
    <w:rsid w:val="00DF77BD"/>
    <w:rsid w:val="00DF7E87"/>
    <w:rsid w:val="00E00091"/>
    <w:rsid w:val="00E01F6E"/>
    <w:rsid w:val="00E027FB"/>
    <w:rsid w:val="00E03B03"/>
    <w:rsid w:val="00E03D6A"/>
    <w:rsid w:val="00E04AD1"/>
    <w:rsid w:val="00E0636F"/>
    <w:rsid w:val="00E07607"/>
    <w:rsid w:val="00E1061D"/>
    <w:rsid w:val="00E132E0"/>
    <w:rsid w:val="00E15AB7"/>
    <w:rsid w:val="00E1614D"/>
    <w:rsid w:val="00E16A3E"/>
    <w:rsid w:val="00E16F44"/>
    <w:rsid w:val="00E2039E"/>
    <w:rsid w:val="00E208EB"/>
    <w:rsid w:val="00E20D00"/>
    <w:rsid w:val="00E21084"/>
    <w:rsid w:val="00E2179E"/>
    <w:rsid w:val="00E2211C"/>
    <w:rsid w:val="00E22DC3"/>
    <w:rsid w:val="00E22EB4"/>
    <w:rsid w:val="00E231FB"/>
    <w:rsid w:val="00E24FF5"/>
    <w:rsid w:val="00E25205"/>
    <w:rsid w:val="00E25E0A"/>
    <w:rsid w:val="00E32277"/>
    <w:rsid w:val="00E33E5D"/>
    <w:rsid w:val="00E3559D"/>
    <w:rsid w:val="00E360DA"/>
    <w:rsid w:val="00E370CF"/>
    <w:rsid w:val="00E37135"/>
    <w:rsid w:val="00E372EE"/>
    <w:rsid w:val="00E373F4"/>
    <w:rsid w:val="00E413E1"/>
    <w:rsid w:val="00E418F6"/>
    <w:rsid w:val="00E41EAA"/>
    <w:rsid w:val="00E4359E"/>
    <w:rsid w:val="00E43AE4"/>
    <w:rsid w:val="00E43C34"/>
    <w:rsid w:val="00E44752"/>
    <w:rsid w:val="00E5152A"/>
    <w:rsid w:val="00E52675"/>
    <w:rsid w:val="00E53106"/>
    <w:rsid w:val="00E54A29"/>
    <w:rsid w:val="00E54A50"/>
    <w:rsid w:val="00E5579F"/>
    <w:rsid w:val="00E56CDE"/>
    <w:rsid w:val="00E5700C"/>
    <w:rsid w:val="00E57050"/>
    <w:rsid w:val="00E57129"/>
    <w:rsid w:val="00E6206E"/>
    <w:rsid w:val="00E65D6B"/>
    <w:rsid w:val="00E668F5"/>
    <w:rsid w:val="00E66D54"/>
    <w:rsid w:val="00E701F6"/>
    <w:rsid w:val="00E705FC"/>
    <w:rsid w:val="00E70E44"/>
    <w:rsid w:val="00E7143F"/>
    <w:rsid w:val="00E72412"/>
    <w:rsid w:val="00E72FDC"/>
    <w:rsid w:val="00E7325A"/>
    <w:rsid w:val="00E7371A"/>
    <w:rsid w:val="00E73952"/>
    <w:rsid w:val="00E758DC"/>
    <w:rsid w:val="00E764BA"/>
    <w:rsid w:val="00E8008F"/>
    <w:rsid w:val="00E8024F"/>
    <w:rsid w:val="00E80EF7"/>
    <w:rsid w:val="00E816C0"/>
    <w:rsid w:val="00E84108"/>
    <w:rsid w:val="00E84166"/>
    <w:rsid w:val="00E84880"/>
    <w:rsid w:val="00E84DD1"/>
    <w:rsid w:val="00E85EA8"/>
    <w:rsid w:val="00E85F16"/>
    <w:rsid w:val="00E86D83"/>
    <w:rsid w:val="00E874DB"/>
    <w:rsid w:val="00E877BA"/>
    <w:rsid w:val="00E87E22"/>
    <w:rsid w:val="00E90625"/>
    <w:rsid w:val="00E91052"/>
    <w:rsid w:val="00E910F1"/>
    <w:rsid w:val="00E92102"/>
    <w:rsid w:val="00E94225"/>
    <w:rsid w:val="00E945FE"/>
    <w:rsid w:val="00E95177"/>
    <w:rsid w:val="00E9541C"/>
    <w:rsid w:val="00E9589D"/>
    <w:rsid w:val="00E95994"/>
    <w:rsid w:val="00E96568"/>
    <w:rsid w:val="00E966B1"/>
    <w:rsid w:val="00E96DE2"/>
    <w:rsid w:val="00E97279"/>
    <w:rsid w:val="00E97888"/>
    <w:rsid w:val="00EA02D6"/>
    <w:rsid w:val="00EA2958"/>
    <w:rsid w:val="00EA586C"/>
    <w:rsid w:val="00EA611E"/>
    <w:rsid w:val="00EA67A6"/>
    <w:rsid w:val="00EA6AB2"/>
    <w:rsid w:val="00EA7F62"/>
    <w:rsid w:val="00EA7FFE"/>
    <w:rsid w:val="00EB0E75"/>
    <w:rsid w:val="00EB32F0"/>
    <w:rsid w:val="00EB4813"/>
    <w:rsid w:val="00EB60AF"/>
    <w:rsid w:val="00EB6C3D"/>
    <w:rsid w:val="00EC03A4"/>
    <w:rsid w:val="00EC0D3C"/>
    <w:rsid w:val="00EC1176"/>
    <w:rsid w:val="00EC12EF"/>
    <w:rsid w:val="00EC2679"/>
    <w:rsid w:val="00EC4544"/>
    <w:rsid w:val="00EC4B86"/>
    <w:rsid w:val="00EC5E3B"/>
    <w:rsid w:val="00EC74EC"/>
    <w:rsid w:val="00ED037C"/>
    <w:rsid w:val="00ED2FF2"/>
    <w:rsid w:val="00ED546E"/>
    <w:rsid w:val="00EE1826"/>
    <w:rsid w:val="00EE21B5"/>
    <w:rsid w:val="00EE2244"/>
    <w:rsid w:val="00EE250D"/>
    <w:rsid w:val="00EE2CF7"/>
    <w:rsid w:val="00EE3483"/>
    <w:rsid w:val="00EE4355"/>
    <w:rsid w:val="00EE4BC2"/>
    <w:rsid w:val="00EE5E45"/>
    <w:rsid w:val="00EE60FF"/>
    <w:rsid w:val="00EF16C3"/>
    <w:rsid w:val="00EF17EB"/>
    <w:rsid w:val="00EF1AFD"/>
    <w:rsid w:val="00EF1C93"/>
    <w:rsid w:val="00EF216E"/>
    <w:rsid w:val="00EF4204"/>
    <w:rsid w:val="00EF45AD"/>
    <w:rsid w:val="00EF45FF"/>
    <w:rsid w:val="00EF4D9B"/>
    <w:rsid w:val="00EF72E1"/>
    <w:rsid w:val="00F00F4F"/>
    <w:rsid w:val="00F01685"/>
    <w:rsid w:val="00F02813"/>
    <w:rsid w:val="00F038B0"/>
    <w:rsid w:val="00F06012"/>
    <w:rsid w:val="00F1118C"/>
    <w:rsid w:val="00F1162E"/>
    <w:rsid w:val="00F1227B"/>
    <w:rsid w:val="00F1357A"/>
    <w:rsid w:val="00F13BAB"/>
    <w:rsid w:val="00F13CC8"/>
    <w:rsid w:val="00F14C0A"/>
    <w:rsid w:val="00F156DF"/>
    <w:rsid w:val="00F161C4"/>
    <w:rsid w:val="00F17604"/>
    <w:rsid w:val="00F17E20"/>
    <w:rsid w:val="00F2123B"/>
    <w:rsid w:val="00F21FED"/>
    <w:rsid w:val="00F22920"/>
    <w:rsid w:val="00F22C5D"/>
    <w:rsid w:val="00F23C53"/>
    <w:rsid w:val="00F25AA1"/>
    <w:rsid w:val="00F25C6F"/>
    <w:rsid w:val="00F27C43"/>
    <w:rsid w:val="00F30713"/>
    <w:rsid w:val="00F30762"/>
    <w:rsid w:val="00F31883"/>
    <w:rsid w:val="00F325C2"/>
    <w:rsid w:val="00F32890"/>
    <w:rsid w:val="00F328BB"/>
    <w:rsid w:val="00F329E5"/>
    <w:rsid w:val="00F32A33"/>
    <w:rsid w:val="00F32F0C"/>
    <w:rsid w:val="00F34301"/>
    <w:rsid w:val="00F350E5"/>
    <w:rsid w:val="00F35340"/>
    <w:rsid w:val="00F36258"/>
    <w:rsid w:val="00F3649A"/>
    <w:rsid w:val="00F37BBC"/>
    <w:rsid w:val="00F41523"/>
    <w:rsid w:val="00F434A1"/>
    <w:rsid w:val="00F43BAE"/>
    <w:rsid w:val="00F43FF1"/>
    <w:rsid w:val="00F44550"/>
    <w:rsid w:val="00F44F91"/>
    <w:rsid w:val="00F45359"/>
    <w:rsid w:val="00F47AB7"/>
    <w:rsid w:val="00F47E74"/>
    <w:rsid w:val="00F504EE"/>
    <w:rsid w:val="00F50B04"/>
    <w:rsid w:val="00F51914"/>
    <w:rsid w:val="00F51992"/>
    <w:rsid w:val="00F51BE2"/>
    <w:rsid w:val="00F523C8"/>
    <w:rsid w:val="00F524AB"/>
    <w:rsid w:val="00F534B2"/>
    <w:rsid w:val="00F559BE"/>
    <w:rsid w:val="00F55C36"/>
    <w:rsid w:val="00F56412"/>
    <w:rsid w:val="00F56B40"/>
    <w:rsid w:val="00F60E11"/>
    <w:rsid w:val="00F60F97"/>
    <w:rsid w:val="00F623A5"/>
    <w:rsid w:val="00F64965"/>
    <w:rsid w:val="00F656BF"/>
    <w:rsid w:val="00F6662C"/>
    <w:rsid w:val="00F66D73"/>
    <w:rsid w:val="00F70A52"/>
    <w:rsid w:val="00F714CA"/>
    <w:rsid w:val="00F7173E"/>
    <w:rsid w:val="00F7202F"/>
    <w:rsid w:val="00F73507"/>
    <w:rsid w:val="00F746FA"/>
    <w:rsid w:val="00F747D6"/>
    <w:rsid w:val="00F757B7"/>
    <w:rsid w:val="00F75A46"/>
    <w:rsid w:val="00F771E0"/>
    <w:rsid w:val="00F77383"/>
    <w:rsid w:val="00F80056"/>
    <w:rsid w:val="00F8082B"/>
    <w:rsid w:val="00F81AEA"/>
    <w:rsid w:val="00F8224D"/>
    <w:rsid w:val="00F82670"/>
    <w:rsid w:val="00F826B0"/>
    <w:rsid w:val="00F8430B"/>
    <w:rsid w:val="00F858F5"/>
    <w:rsid w:val="00F86017"/>
    <w:rsid w:val="00F8688D"/>
    <w:rsid w:val="00F87645"/>
    <w:rsid w:val="00F90A3C"/>
    <w:rsid w:val="00F92025"/>
    <w:rsid w:val="00F95053"/>
    <w:rsid w:val="00F955CD"/>
    <w:rsid w:val="00F96E3D"/>
    <w:rsid w:val="00F96F2F"/>
    <w:rsid w:val="00F972D4"/>
    <w:rsid w:val="00F978EB"/>
    <w:rsid w:val="00FA084A"/>
    <w:rsid w:val="00FA0913"/>
    <w:rsid w:val="00FA0BF8"/>
    <w:rsid w:val="00FA1491"/>
    <w:rsid w:val="00FA1738"/>
    <w:rsid w:val="00FA3158"/>
    <w:rsid w:val="00FA3418"/>
    <w:rsid w:val="00FA4657"/>
    <w:rsid w:val="00FA52A7"/>
    <w:rsid w:val="00FA7B7A"/>
    <w:rsid w:val="00FA7CFF"/>
    <w:rsid w:val="00FB0CAC"/>
    <w:rsid w:val="00FB178E"/>
    <w:rsid w:val="00FB17DC"/>
    <w:rsid w:val="00FB2074"/>
    <w:rsid w:val="00FB2124"/>
    <w:rsid w:val="00FB2CD7"/>
    <w:rsid w:val="00FB3490"/>
    <w:rsid w:val="00FB3E8B"/>
    <w:rsid w:val="00FB4BC8"/>
    <w:rsid w:val="00FB4CE7"/>
    <w:rsid w:val="00FB547F"/>
    <w:rsid w:val="00FB6080"/>
    <w:rsid w:val="00FB60C2"/>
    <w:rsid w:val="00FB638E"/>
    <w:rsid w:val="00FC0CDE"/>
    <w:rsid w:val="00FC1A93"/>
    <w:rsid w:val="00FC26E9"/>
    <w:rsid w:val="00FC5370"/>
    <w:rsid w:val="00FC6B72"/>
    <w:rsid w:val="00FC6E1F"/>
    <w:rsid w:val="00FD0403"/>
    <w:rsid w:val="00FD0ED8"/>
    <w:rsid w:val="00FD0FDA"/>
    <w:rsid w:val="00FD29E8"/>
    <w:rsid w:val="00FD33DD"/>
    <w:rsid w:val="00FD37FF"/>
    <w:rsid w:val="00FD38E6"/>
    <w:rsid w:val="00FD445D"/>
    <w:rsid w:val="00FD4598"/>
    <w:rsid w:val="00FD64C4"/>
    <w:rsid w:val="00FD67DF"/>
    <w:rsid w:val="00FD6E60"/>
    <w:rsid w:val="00FD7957"/>
    <w:rsid w:val="00FD7DED"/>
    <w:rsid w:val="00FE25D4"/>
    <w:rsid w:val="00FE44B9"/>
    <w:rsid w:val="00FE454C"/>
    <w:rsid w:val="00FE5386"/>
    <w:rsid w:val="00FE6297"/>
    <w:rsid w:val="00FE7ECB"/>
    <w:rsid w:val="00FF0475"/>
    <w:rsid w:val="00FF05D6"/>
    <w:rsid w:val="00FF1010"/>
    <w:rsid w:val="00FF2855"/>
    <w:rsid w:val="00FF3ACA"/>
    <w:rsid w:val="00FF3CE1"/>
    <w:rsid w:val="00FF3EFA"/>
    <w:rsid w:val="00FF44A3"/>
    <w:rsid w:val="00FF6441"/>
    <w:rsid w:val="00FF6834"/>
    <w:rsid w:val="00FF684E"/>
    <w:rsid w:val="00FF6EF8"/>
    <w:rsid w:val="00FF7AF4"/>
    <w:rsid w:val="00FF7C13"/>
    <w:rsid w:val="0524F90A"/>
    <w:rsid w:val="07E19A7E"/>
    <w:rsid w:val="09AE6D93"/>
    <w:rsid w:val="09B69776"/>
    <w:rsid w:val="0C6DDCE8"/>
    <w:rsid w:val="0D9A1F10"/>
    <w:rsid w:val="102764B6"/>
    <w:rsid w:val="113E34FA"/>
    <w:rsid w:val="11AA9F49"/>
    <w:rsid w:val="1365E2A9"/>
    <w:rsid w:val="15CD3299"/>
    <w:rsid w:val="1EC04389"/>
    <w:rsid w:val="214A470A"/>
    <w:rsid w:val="2336CCB2"/>
    <w:rsid w:val="23567C3C"/>
    <w:rsid w:val="23777BCF"/>
    <w:rsid w:val="23871F3A"/>
    <w:rsid w:val="27385346"/>
    <w:rsid w:val="2BFBE3C7"/>
    <w:rsid w:val="2C0432C3"/>
    <w:rsid w:val="30D27764"/>
    <w:rsid w:val="313ADF1D"/>
    <w:rsid w:val="33BFB266"/>
    <w:rsid w:val="363F9ED6"/>
    <w:rsid w:val="371C4167"/>
    <w:rsid w:val="39080B34"/>
    <w:rsid w:val="3B16AFD0"/>
    <w:rsid w:val="3CD47CC7"/>
    <w:rsid w:val="3CFF9967"/>
    <w:rsid w:val="40CAD3A8"/>
    <w:rsid w:val="46E689CE"/>
    <w:rsid w:val="4CE8E0F5"/>
    <w:rsid w:val="50FA83EE"/>
    <w:rsid w:val="5BE5ABD7"/>
    <w:rsid w:val="603F3464"/>
    <w:rsid w:val="6666EF86"/>
    <w:rsid w:val="6B563A7F"/>
    <w:rsid w:val="6F7FC7C1"/>
    <w:rsid w:val="73B97D5A"/>
    <w:rsid w:val="747DB6F0"/>
    <w:rsid w:val="759C53A7"/>
    <w:rsid w:val="771B877A"/>
    <w:rsid w:val="7AD85DA1"/>
    <w:rsid w:val="7CBF5469"/>
    <w:rsid w:val="7CC0189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60B65"/>
  <w15:chartTrackingRefBased/>
  <w15:docId w15:val="{0EDDE9A6-E418-4983-BDD0-98014D87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C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C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C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C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C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C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C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C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C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C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C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C5D4F"/>
    <w:rPr>
      <w:rFonts w:eastAsiaTheme="majorEastAsia" w:cstheme="majorBidi"/>
      <w:color w:val="272727" w:themeColor="text1" w:themeTint="D8"/>
    </w:rPr>
  </w:style>
  <w:style w:type="paragraph" w:styleId="Title">
    <w:name w:val="Title"/>
    <w:basedOn w:val="Normal"/>
    <w:next w:val="Normal"/>
    <w:link w:val="TitleChar"/>
    <w:uiPriority w:val="10"/>
    <w:qFormat/>
    <w:rsid w:val="001C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C5D4F"/>
    <w:pPr>
      <w:spacing w:before="160"/>
      <w:jc w:val="center"/>
    </w:pPr>
    <w:rPr>
      <w:i/>
      <w:iCs/>
      <w:color w:val="404040" w:themeColor="text1" w:themeTint="BF"/>
    </w:rPr>
  </w:style>
  <w:style w:type="character" w:customStyle="1" w:styleId="QuoteChar">
    <w:name w:val="Quote Char"/>
    <w:basedOn w:val="DefaultParagraphFont"/>
    <w:link w:val="Quote"/>
    <w:uiPriority w:val="29"/>
    <w:rsid w:val="001C5D4F"/>
    <w:rPr>
      <w:i/>
      <w:iCs/>
      <w:color w:val="404040" w:themeColor="text1" w:themeTint="BF"/>
    </w:rPr>
  </w:style>
  <w:style w:type="paragraph" w:styleId="ListParagraph">
    <w:name w:val="List Paragraph"/>
    <w:aliases w:val="List Paragraph a b etc,Header 1 - Network Consent"/>
    <w:basedOn w:val="Normal"/>
    <w:link w:val="ListParagraphChar"/>
    <w:uiPriority w:val="34"/>
    <w:qFormat/>
    <w:rsid w:val="001C5D4F"/>
    <w:pPr>
      <w:ind w:left="720"/>
      <w:contextualSpacing/>
    </w:pPr>
  </w:style>
  <w:style w:type="character" w:styleId="IntenseEmphasis">
    <w:name w:val="Intense Emphasis"/>
    <w:basedOn w:val="DefaultParagraphFont"/>
    <w:uiPriority w:val="21"/>
    <w:qFormat/>
    <w:rsid w:val="001C5D4F"/>
    <w:rPr>
      <w:i/>
      <w:iCs/>
      <w:color w:val="0F4761" w:themeColor="accent1" w:themeShade="BF"/>
    </w:rPr>
  </w:style>
  <w:style w:type="paragraph" w:styleId="IntenseQuote">
    <w:name w:val="Intense Quote"/>
    <w:basedOn w:val="Normal"/>
    <w:next w:val="Normal"/>
    <w:link w:val="IntenseQuoteChar"/>
    <w:uiPriority w:val="30"/>
    <w:qFormat/>
    <w:rsid w:val="001C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5D4F"/>
    <w:rPr>
      <w:i/>
      <w:iCs/>
      <w:color w:val="0F4761" w:themeColor="accent1" w:themeShade="BF"/>
    </w:rPr>
  </w:style>
  <w:style w:type="character" w:styleId="IntenseReference">
    <w:name w:val="Intense Reference"/>
    <w:basedOn w:val="DefaultParagraphFont"/>
    <w:uiPriority w:val="32"/>
    <w:qFormat/>
    <w:rsid w:val="001C5D4F"/>
    <w:rPr>
      <w:b/>
      <w:bCs/>
      <w:smallCaps/>
      <w:color w:val="0F4761" w:themeColor="accent1" w:themeShade="BF"/>
      <w:spacing w:val="5"/>
    </w:rPr>
  </w:style>
  <w:style w:type="paragraph" w:customStyle="1" w:styleId="Default">
    <w:name w:val="Default"/>
    <w:rsid w:val="006E5944"/>
    <w:pPr>
      <w:autoSpaceDE w:val="0"/>
      <w:autoSpaceDN w:val="0"/>
      <w:adjustRightInd w:val="0"/>
      <w:spacing w:after="0" w:line="240" w:lineRule="auto"/>
    </w:pPr>
    <w:rPr>
      <w:rFonts w:ascii="Arial" w:eastAsia="Times New Roman" w:hAnsi="Arial" w:cs="Arial"/>
      <w:color w:val="000000"/>
      <w:kern w:val="0"/>
      <w:lang w:eastAsia="en-NZ"/>
      <w14:ligatures w14:val="none"/>
    </w:rPr>
  </w:style>
  <w:style w:type="paragraph" w:styleId="CommentText">
    <w:name w:val="annotation text"/>
    <w:basedOn w:val="Normal"/>
    <w:link w:val="CommentTextChar"/>
    <w:uiPriority w:val="99"/>
    <w:rsid w:val="0025614E"/>
    <w:pPr>
      <w:spacing w:after="0" w:line="240" w:lineRule="auto"/>
    </w:pPr>
    <w:rPr>
      <w:rFonts w:ascii="Arial" w:eastAsia="Times New Roman" w:hAnsi="Arial" w:cs="Arial"/>
      <w:kern w:val="0"/>
      <w:sz w:val="20"/>
      <w:szCs w:val="20"/>
      <w:lang w:val="en-GB"/>
      <w14:ligatures w14:val="none"/>
    </w:rPr>
  </w:style>
  <w:style w:type="character" w:customStyle="1" w:styleId="CommentTextChar">
    <w:name w:val="Comment Text Char"/>
    <w:basedOn w:val="DefaultParagraphFont"/>
    <w:link w:val="CommentText"/>
    <w:uiPriority w:val="99"/>
    <w:rsid w:val="0025614E"/>
    <w:rPr>
      <w:rFonts w:ascii="Arial" w:eastAsia="Times New Roman" w:hAnsi="Arial" w:cs="Arial"/>
      <w:kern w:val="0"/>
      <w:sz w:val="20"/>
      <w:szCs w:val="20"/>
      <w:lang w:val="en-GB"/>
      <w14:ligatures w14:val="none"/>
    </w:rPr>
  </w:style>
  <w:style w:type="character" w:styleId="CommentReference">
    <w:name w:val="annotation reference"/>
    <w:uiPriority w:val="99"/>
    <w:rsid w:val="0025614E"/>
    <w:rPr>
      <w:sz w:val="16"/>
      <w:szCs w:val="16"/>
    </w:rPr>
  </w:style>
  <w:style w:type="paragraph" w:styleId="BodyText2">
    <w:name w:val="Body Text 2"/>
    <w:basedOn w:val="Normal"/>
    <w:link w:val="BodyText2Char"/>
    <w:rsid w:val="00066430"/>
    <w:pPr>
      <w:spacing w:after="0" w:line="240" w:lineRule="auto"/>
      <w:jc w:val="both"/>
    </w:pPr>
    <w:rPr>
      <w:rFonts w:ascii="Times New Roman" w:eastAsia="Times New Roman" w:hAnsi="Times New Roman" w:cs="Times New Roman"/>
      <w:b/>
      <w:bCs/>
      <w:kern w:val="0"/>
      <w:lang w:val="en-AU" w:eastAsia="en-AU"/>
      <w14:ligatures w14:val="none"/>
    </w:rPr>
  </w:style>
  <w:style w:type="character" w:customStyle="1" w:styleId="BodyText2Char">
    <w:name w:val="Body Text 2 Char"/>
    <w:basedOn w:val="DefaultParagraphFont"/>
    <w:link w:val="BodyText2"/>
    <w:rsid w:val="00066430"/>
    <w:rPr>
      <w:rFonts w:ascii="Times New Roman" w:eastAsia="Times New Roman" w:hAnsi="Times New Roman" w:cs="Times New Roman"/>
      <w:b/>
      <w:bCs/>
      <w:kern w:val="0"/>
      <w:lang w:val="en-AU" w:eastAsia="en-AU"/>
      <w14:ligatures w14:val="none"/>
    </w:rPr>
  </w:style>
  <w:style w:type="character" w:styleId="Hyperlink">
    <w:name w:val="Hyperlink"/>
    <w:uiPriority w:val="99"/>
    <w:rsid w:val="00FD445D"/>
    <w:rPr>
      <w:color w:val="0000FF"/>
      <w:u w:val="single"/>
    </w:rPr>
  </w:style>
  <w:style w:type="paragraph" w:customStyle="1" w:styleId="xmsonormal">
    <w:name w:val="x_msonormal"/>
    <w:basedOn w:val="Normal"/>
    <w:rsid w:val="00FE454C"/>
    <w:pPr>
      <w:spacing w:after="0" w:line="240" w:lineRule="auto"/>
    </w:pPr>
    <w:rPr>
      <w:rFonts w:ascii="Calibri" w:hAnsi="Calibri" w:cs="Calibri"/>
      <w:kern w:val="0"/>
      <w:sz w:val="22"/>
      <w:szCs w:val="22"/>
      <w:lang w:eastAsia="en-NZ"/>
      <w14:ligatures w14:val="none"/>
    </w:rPr>
  </w:style>
  <w:style w:type="table" w:styleId="TableGrid">
    <w:name w:val="Table Grid"/>
    <w:basedOn w:val="TableNormal"/>
    <w:uiPriority w:val="39"/>
    <w:rsid w:val="00244D98"/>
    <w:pPr>
      <w:spacing w:after="0" w:line="240" w:lineRule="auto"/>
    </w:pPr>
    <w:rPr>
      <w:rFonts w:ascii="Tahoma" w:eastAsia="Times New Roman" w:hAnsi="Tahoma" w:cs="Times New Roman"/>
      <w:kern w:val="0"/>
      <w:sz w:val="22"/>
      <w:szCs w:val="22"/>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a b etc Char,Header 1 - Network Consent Char"/>
    <w:basedOn w:val="DefaultParagraphFont"/>
    <w:link w:val="ListParagraph"/>
    <w:uiPriority w:val="34"/>
    <w:rsid w:val="00244D98"/>
  </w:style>
  <w:style w:type="paragraph" w:styleId="CommentSubject">
    <w:name w:val="annotation subject"/>
    <w:basedOn w:val="CommentText"/>
    <w:next w:val="CommentText"/>
    <w:link w:val="CommentSubjectChar"/>
    <w:uiPriority w:val="99"/>
    <w:semiHidden/>
    <w:unhideWhenUsed/>
    <w:rsid w:val="00642324"/>
    <w:pPr>
      <w:spacing w:after="160"/>
    </w:pPr>
    <w:rPr>
      <w:rFonts w:asciiTheme="minorHAnsi" w:eastAsiaTheme="minorHAnsi" w:hAnsiTheme="minorHAnsi" w:cstheme="minorBidi"/>
      <w:b/>
      <w:bCs/>
      <w:kern w:val="2"/>
      <w:lang w:val="en-NZ"/>
      <w14:ligatures w14:val="standardContextual"/>
    </w:rPr>
  </w:style>
  <w:style w:type="character" w:customStyle="1" w:styleId="CommentSubjectChar">
    <w:name w:val="Comment Subject Char"/>
    <w:basedOn w:val="CommentTextChar"/>
    <w:link w:val="CommentSubject"/>
    <w:uiPriority w:val="99"/>
    <w:semiHidden/>
    <w:rsid w:val="00642324"/>
    <w:rPr>
      <w:rFonts w:ascii="Arial" w:eastAsia="Times New Roman" w:hAnsi="Arial" w:cs="Arial"/>
      <w:b/>
      <w:bCs/>
      <w:kern w:val="0"/>
      <w:sz w:val="20"/>
      <w:szCs w:val="20"/>
      <w:lang w:val="en-GB"/>
      <w14:ligatures w14:val="none"/>
    </w:rPr>
  </w:style>
  <w:style w:type="paragraph" w:styleId="Revision">
    <w:name w:val="Revision"/>
    <w:hidden/>
    <w:uiPriority w:val="99"/>
    <w:semiHidden/>
    <w:rsid w:val="009D43FF"/>
    <w:pPr>
      <w:spacing w:after="0" w:line="240" w:lineRule="auto"/>
    </w:pPr>
  </w:style>
  <w:style w:type="paragraph" w:customStyle="1" w:styleId="pf0">
    <w:name w:val="pf0"/>
    <w:basedOn w:val="Normal"/>
    <w:rsid w:val="001D26A9"/>
    <w:pPr>
      <w:spacing w:before="100" w:beforeAutospacing="1" w:after="100" w:afterAutospacing="1" w:line="240" w:lineRule="auto"/>
    </w:pPr>
    <w:rPr>
      <w:rFonts w:ascii="Times New Roman" w:eastAsia="Times New Roman" w:hAnsi="Times New Roman" w:cs="Times New Roman"/>
      <w:kern w:val="0"/>
      <w:lang w:eastAsia="en-NZ"/>
    </w:rPr>
  </w:style>
  <w:style w:type="character" w:customStyle="1" w:styleId="cf01">
    <w:name w:val="cf01"/>
    <w:basedOn w:val="DefaultParagraphFont"/>
    <w:rsid w:val="001D26A9"/>
    <w:rPr>
      <w:rFonts w:ascii="Segoe UI" w:hAnsi="Segoe UI" w:cs="Segoe UI" w:hint="default"/>
      <w:i/>
      <w:iCs/>
      <w:sz w:val="18"/>
      <w:szCs w:val="18"/>
    </w:rPr>
  </w:style>
  <w:style w:type="character" w:styleId="UnresolvedMention">
    <w:name w:val="Unresolved Mention"/>
    <w:basedOn w:val="DefaultParagraphFont"/>
    <w:uiPriority w:val="99"/>
    <w:semiHidden/>
    <w:unhideWhenUsed/>
    <w:rsid w:val="006E6B1D"/>
    <w:rPr>
      <w:color w:val="605E5C"/>
      <w:shd w:val="clear" w:color="auto" w:fill="E1DFDD"/>
    </w:rPr>
  </w:style>
  <w:style w:type="paragraph" w:styleId="Header">
    <w:name w:val="header"/>
    <w:basedOn w:val="Normal"/>
    <w:link w:val="HeaderChar"/>
    <w:uiPriority w:val="99"/>
    <w:unhideWhenUsed/>
    <w:rsid w:val="008858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5850"/>
  </w:style>
  <w:style w:type="paragraph" w:styleId="Footer">
    <w:name w:val="footer"/>
    <w:basedOn w:val="Normal"/>
    <w:link w:val="FooterChar"/>
    <w:uiPriority w:val="99"/>
    <w:unhideWhenUsed/>
    <w:rsid w:val="008858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5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600081">
      <w:bodyDiv w:val="1"/>
      <w:marLeft w:val="0"/>
      <w:marRight w:val="0"/>
      <w:marTop w:val="0"/>
      <w:marBottom w:val="0"/>
      <w:divBdr>
        <w:top w:val="none" w:sz="0" w:space="0" w:color="auto"/>
        <w:left w:val="none" w:sz="0" w:space="0" w:color="auto"/>
        <w:bottom w:val="none" w:sz="0" w:space="0" w:color="auto"/>
        <w:right w:val="none" w:sz="0" w:space="0" w:color="auto"/>
      </w:divBdr>
    </w:div>
    <w:div w:id="458761041">
      <w:bodyDiv w:val="1"/>
      <w:marLeft w:val="0"/>
      <w:marRight w:val="0"/>
      <w:marTop w:val="0"/>
      <w:marBottom w:val="0"/>
      <w:divBdr>
        <w:top w:val="none" w:sz="0" w:space="0" w:color="auto"/>
        <w:left w:val="none" w:sz="0" w:space="0" w:color="auto"/>
        <w:bottom w:val="none" w:sz="0" w:space="0" w:color="auto"/>
        <w:right w:val="none" w:sz="0" w:space="0" w:color="auto"/>
      </w:divBdr>
    </w:div>
    <w:div w:id="477653869">
      <w:bodyDiv w:val="1"/>
      <w:marLeft w:val="0"/>
      <w:marRight w:val="0"/>
      <w:marTop w:val="0"/>
      <w:marBottom w:val="0"/>
      <w:divBdr>
        <w:top w:val="none" w:sz="0" w:space="0" w:color="auto"/>
        <w:left w:val="none" w:sz="0" w:space="0" w:color="auto"/>
        <w:bottom w:val="none" w:sz="0" w:space="0" w:color="auto"/>
        <w:right w:val="none" w:sz="0" w:space="0" w:color="auto"/>
      </w:divBdr>
    </w:div>
    <w:div w:id="578445378">
      <w:bodyDiv w:val="1"/>
      <w:marLeft w:val="0"/>
      <w:marRight w:val="0"/>
      <w:marTop w:val="0"/>
      <w:marBottom w:val="0"/>
      <w:divBdr>
        <w:top w:val="none" w:sz="0" w:space="0" w:color="auto"/>
        <w:left w:val="none" w:sz="0" w:space="0" w:color="auto"/>
        <w:bottom w:val="none" w:sz="0" w:space="0" w:color="auto"/>
        <w:right w:val="none" w:sz="0" w:space="0" w:color="auto"/>
      </w:divBdr>
    </w:div>
    <w:div w:id="730350595">
      <w:bodyDiv w:val="1"/>
      <w:marLeft w:val="0"/>
      <w:marRight w:val="0"/>
      <w:marTop w:val="0"/>
      <w:marBottom w:val="0"/>
      <w:divBdr>
        <w:top w:val="none" w:sz="0" w:space="0" w:color="auto"/>
        <w:left w:val="none" w:sz="0" w:space="0" w:color="auto"/>
        <w:bottom w:val="none" w:sz="0" w:space="0" w:color="auto"/>
        <w:right w:val="none" w:sz="0" w:space="0" w:color="auto"/>
      </w:divBdr>
    </w:div>
    <w:div w:id="755174311">
      <w:bodyDiv w:val="1"/>
      <w:marLeft w:val="0"/>
      <w:marRight w:val="0"/>
      <w:marTop w:val="0"/>
      <w:marBottom w:val="0"/>
      <w:divBdr>
        <w:top w:val="none" w:sz="0" w:space="0" w:color="auto"/>
        <w:left w:val="none" w:sz="0" w:space="0" w:color="auto"/>
        <w:bottom w:val="none" w:sz="0" w:space="0" w:color="auto"/>
        <w:right w:val="none" w:sz="0" w:space="0" w:color="auto"/>
      </w:divBdr>
    </w:div>
    <w:div w:id="826627576">
      <w:bodyDiv w:val="1"/>
      <w:marLeft w:val="0"/>
      <w:marRight w:val="0"/>
      <w:marTop w:val="0"/>
      <w:marBottom w:val="0"/>
      <w:divBdr>
        <w:top w:val="none" w:sz="0" w:space="0" w:color="auto"/>
        <w:left w:val="none" w:sz="0" w:space="0" w:color="auto"/>
        <w:bottom w:val="none" w:sz="0" w:space="0" w:color="auto"/>
        <w:right w:val="none" w:sz="0" w:space="0" w:color="auto"/>
      </w:divBdr>
    </w:div>
    <w:div w:id="926235733">
      <w:bodyDiv w:val="1"/>
      <w:marLeft w:val="0"/>
      <w:marRight w:val="0"/>
      <w:marTop w:val="0"/>
      <w:marBottom w:val="0"/>
      <w:divBdr>
        <w:top w:val="none" w:sz="0" w:space="0" w:color="auto"/>
        <w:left w:val="none" w:sz="0" w:space="0" w:color="auto"/>
        <w:bottom w:val="none" w:sz="0" w:space="0" w:color="auto"/>
        <w:right w:val="none" w:sz="0" w:space="0" w:color="auto"/>
      </w:divBdr>
    </w:div>
    <w:div w:id="1040474936">
      <w:bodyDiv w:val="1"/>
      <w:marLeft w:val="0"/>
      <w:marRight w:val="0"/>
      <w:marTop w:val="0"/>
      <w:marBottom w:val="0"/>
      <w:divBdr>
        <w:top w:val="none" w:sz="0" w:space="0" w:color="auto"/>
        <w:left w:val="none" w:sz="0" w:space="0" w:color="auto"/>
        <w:bottom w:val="none" w:sz="0" w:space="0" w:color="auto"/>
        <w:right w:val="none" w:sz="0" w:space="0" w:color="auto"/>
      </w:divBdr>
    </w:div>
    <w:div w:id="1483230915">
      <w:bodyDiv w:val="1"/>
      <w:marLeft w:val="0"/>
      <w:marRight w:val="0"/>
      <w:marTop w:val="0"/>
      <w:marBottom w:val="0"/>
      <w:divBdr>
        <w:top w:val="none" w:sz="0" w:space="0" w:color="auto"/>
        <w:left w:val="none" w:sz="0" w:space="0" w:color="auto"/>
        <w:bottom w:val="none" w:sz="0" w:space="0" w:color="auto"/>
        <w:right w:val="none" w:sz="0" w:space="0" w:color="auto"/>
      </w:divBdr>
    </w:div>
    <w:div w:id="1513573093">
      <w:bodyDiv w:val="1"/>
      <w:marLeft w:val="0"/>
      <w:marRight w:val="0"/>
      <w:marTop w:val="0"/>
      <w:marBottom w:val="0"/>
      <w:divBdr>
        <w:top w:val="none" w:sz="0" w:space="0" w:color="auto"/>
        <w:left w:val="none" w:sz="0" w:space="0" w:color="auto"/>
        <w:bottom w:val="none" w:sz="0" w:space="0" w:color="auto"/>
        <w:right w:val="none" w:sz="0" w:space="0" w:color="auto"/>
      </w:divBdr>
    </w:div>
    <w:div w:id="1518469377">
      <w:bodyDiv w:val="1"/>
      <w:marLeft w:val="0"/>
      <w:marRight w:val="0"/>
      <w:marTop w:val="0"/>
      <w:marBottom w:val="0"/>
      <w:divBdr>
        <w:top w:val="none" w:sz="0" w:space="0" w:color="auto"/>
        <w:left w:val="none" w:sz="0" w:space="0" w:color="auto"/>
        <w:bottom w:val="none" w:sz="0" w:space="0" w:color="auto"/>
        <w:right w:val="none" w:sz="0" w:space="0" w:color="auto"/>
      </w:divBdr>
    </w:div>
    <w:div w:id="1563369792">
      <w:bodyDiv w:val="1"/>
      <w:marLeft w:val="0"/>
      <w:marRight w:val="0"/>
      <w:marTop w:val="0"/>
      <w:marBottom w:val="0"/>
      <w:divBdr>
        <w:top w:val="none" w:sz="0" w:space="0" w:color="auto"/>
        <w:left w:val="none" w:sz="0" w:space="0" w:color="auto"/>
        <w:bottom w:val="none" w:sz="0" w:space="0" w:color="auto"/>
        <w:right w:val="none" w:sz="0" w:space="0" w:color="auto"/>
      </w:divBdr>
    </w:div>
    <w:div w:id="1843662440">
      <w:bodyDiv w:val="1"/>
      <w:marLeft w:val="0"/>
      <w:marRight w:val="0"/>
      <w:marTop w:val="0"/>
      <w:marBottom w:val="0"/>
      <w:divBdr>
        <w:top w:val="none" w:sz="0" w:space="0" w:color="auto"/>
        <w:left w:val="none" w:sz="0" w:space="0" w:color="auto"/>
        <w:bottom w:val="none" w:sz="0" w:space="0" w:color="auto"/>
        <w:right w:val="none" w:sz="0" w:space="0" w:color="auto"/>
      </w:divBdr>
    </w:div>
    <w:div w:id="1988632805">
      <w:bodyDiv w:val="1"/>
      <w:marLeft w:val="0"/>
      <w:marRight w:val="0"/>
      <w:marTop w:val="0"/>
      <w:marBottom w:val="0"/>
      <w:divBdr>
        <w:top w:val="none" w:sz="0" w:space="0" w:color="auto"/>
        <w:left w:val="none" w:sz="0" w:space="0" w:color="auto"/>
        <w:bottom w:val="none" w:sz="0" w:space="0" w:color="auto"/>
        <w:right w:val="none" w:sz="0" w:space="0" w:color="auto"/>
      </w:divBdr>
    </w:div>
    <w:div w:id="2045520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18" Type="http://schemas.openxmlformats.org/officeDocument/2006/relationships/hyperlink" Target="https://districtplan.qldc.govt.nz/proposed/rules/0/25/0/26254/0/121"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oc.govt.nz/our-work/biodiversity-inventoryand-monitoring/herpetofauna/" TargetMode="External"/><Relationship Id="rId7" Type="http://schemas.openxmlformats.org/officeDocument/2006/relationships/styles" Target="styles.xml"/><Relationship Id="rId12" Type="http://schemas.openxmlformats.org/officeDocument/2006/relationships/hyperlink" Target="https://www.qldc.govt.nz" TargetMode="External"/><Relationship Id="rId17" Type="http://schemas.openxmlformats.org/officeDocument/2006/relationships/hyperlink" Target="https://districtplan.qldc.govt.nz/proposed/rules/0/25/0/26254/0/121"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districtplan.qldc.govt.nz/proposed/rules/0/25/0/26254/0/121" TargetMode="External"/><Relationship Id="rId20" Type="http://schemas.openxmlformats.org/officeDocument/2006/relationships/hyperlink" Target="https://www.qldc.govt.nz/"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districtplan.qldc.govt.nz/proposed/rules/0/25/0/26254/0/121" TargetMode="External"/><Relationship Id="rId23" Type="http://schemas.openxmlformats.org/officeDocument/2006/relationships/hyperlink" Target="mailto:queenstown@doc.govt.nz" TargetMode="Externa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districtplan.qldc.govt.nz/proposed/rules/0/25/0/26254/0/12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istrictplan.qldc.govt.nz/proposed/rules/0/25/0/26254/0/121" TargetMode="External"/><Relationship Id="rId22" Type="http://schemas.openxmlformats.org/officeDocument/2006/relationships/hyperlink" Target="mailto:queenstown@doc.govt.nz)within"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deeec1d-cb6f-4242-aff8-c2598d059fcc">
      <Terms xmlns="http://schemas.microsoft.com/office/infopath/2007/PartnerControls"/>
    </lcf76f155ced4ddcb4097134ff3c332f>
    <Company xmlns="http://schemas.microsoft.com/sharepoint/v3">RCL HOMESTEAD BAY LIMITED</Company>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FTAA-2506-1071</FastTrackAppID>
    <FastTrackAppTitle xmlns="3f9f7acc-4d99-40e6-b6e9-12f826063963">Homestead Bay</FastTrackAppTitle>
    <FastTrackActs xmlns="3f9f7acc-4d99-40e6-b6e9-12f826063963">
      <Value>The Wildlife Act 1953</Value>
      <Value>Resource Management Act 1991</Value>
    </FastTrackActs>
    <FastTrackTopic xmlns="3f9f7acc-4d99-40e6-b6e9-12f826063963" xsi:nil="true"/>
    <TaxCatchAll xmlns="d9c6f299-dc7c-49c5-a3f7-54d1288b5f35" xsi:nil="true"/>
    <_dlc_DocId xmlns="5ae100dd-7238-47d4-864c-a888c323434e">EPANZ-1167831518-54940</_dlc_DocId>
    <_dlc_DocIdUrl xmlns="5ae100dd-7238-47d4-864c-a888c323434e">
      <Url>https://epaintune.sharepoint.com/sites/EPA/_layouts/15/DocIdRedir.aspx?ID=EPANZ-1167831518-54940</Url>
      <Description>EPANZ-1167831518-54940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002F7D-95B3-4E59-B99D-7AB0B8772835}">
  <ds:schemaRefs>
    <ds:schemaRef ds:uri="http://schemas.microsoft.com/office/2006/metadata/properties"/>
    <ds:schemaRef ds:uri="http://schemas.microsoft.com/office/infopath/2007/PartnerControls"/>
    <ds:schemaRef ds:uri="2deeec1d-cb6f-4242-aff8-c2598d059fcc"/>
    <ds:schemaRef ds:uri="http://schemas.microsoft.com/sharepoint/v3"/>
    <ds:schemaRef ds:uri="3f9f7acc-4d99-40e6-b6e9-12f826063963"/>
    <ds:schemaRef ds:uri="d9c6f299-dc7c-49c5-a3f7-54d1288b5f35"/>
    <ds:schemaRef ds:uri="5ae100dd-7238-47d4-864c-a888c323434e"/>
  </ds:schemaRefs>
</ds:datastoreItem>
</file>

<file path=customXml/itemProps2.xml><?xml version="1.0" encoding="utf-8"?>
<ds:datastoreItem xmlns:ds="http://schemas.openxmlformats.org/officeDocument/2006/customXml" ds:itemID="{BC0832C0-D4EB-4DD1-9BC4-17C178060EE4}">
  <ds:schemaRefs>
    <ds:schemaRef ds:uri="http://schemas.microsoft.com/sharepoint/v3/contenttype/forms"/>
  </ds:schemaRefs>
</ds:datastoreItem>
</file>

<file path=customXml/itemProps3.xml><?xml version="1.0" encoding="utf-8"?>
<ds:datastoreItem xmlns:ds="http://schemas.openxmlformats.org/officeDocument/2006/customXml" ds:itemID="{CB8497C3-9AFD-4007-8D98-B6854CA647FE}">
  <ds:schemaRefs>
    <ds:schemaRef ds:uri="http://schemas.microsoft.com/sharepoint/events"/>
  </ds:schemaRefs>
</ds:datastoreItem>
</file>

<file path=customXml/itemProps4.xml><?xml version="1.0" encoding="utf-8"?>
<ds:datastoreItem xmlns:ds="http://schemas.openxmlformats.org/officeDocument/2006/customXml" ds:itemID="{C295235C-3886-42B5-A268-06C22AFE814F}">
  <ds:schemaRefs>
    <ds:schemaRef ds:uri="http://schemas.openxmlformats.org/officeDocument/2006/bibliography"/>
  </ds:schemaRefs>
</ds:datastoreItem>
</file>

<file path=customXml/itemProps5.xml><?xml version="1.0" encoding="utf-8"?>
<ds:datastoreItem xmlns:ds="http://schemas.openxmlformats.org/officeDocument/2006/customXml" ds:itemID="{D235277A-5719-4359-8FCB-6F857E53A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9f7acc-4d99-40e6-b6e9-12f826063963"/>
    <ds:schemaRef ds:uri="5ae100dd-7238-47d4-864c-a888c323434e"/>
    <ds:schemaRef ds:uri="2deeec1d-cb6f-4242-aff8-c2598d059fcc"/>
    <ds:schemaRef ds:uri="d9c6f299-dc7c-49c5-a3f7-54d1288b5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37824</Words>
  <Characters>201226</Characters>
  <Application>Microsoft Office Word</Application>
  <DocSecurity>0</DocSecurity>
  <Lines>4791</Lines>
  <Paragraphs>1422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Leith</dc:creator>
  <cp:keywords/>
  <dc:description/>
  <cp:lastModifiedBy>Melita Raravula</cp:lastModifiedBy>
  <cp:revision>2</cp:revision>
  <dcterms:created xsi:type="dcterms:W3CDTF">2025-12-17T00:20:00Z</dcterms:created>
  <dcterms:modified xsi:type="dcterms:W3CDTF">2025-12-17T00:20:00Z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_dlc_DocIdItemGuid">
    <vt:lpwstr>1f64f178-767f-4188-a9a2-5b58e6b0d9e8</vt:lpwstr>
  </property>
  <property fmtid="{D5CDD505-2E9C-101B-9397-08002B2CF9AE}" pid="4" name="MediaServiceImageTags">
    <vt:lpwstr/>
  </property>
</Properties>
</file>