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Ids.xml" ContentType="application/vnd.openxmlformats-officedocument.wordprocessingml.commentsId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EBC32" w14:textId="4C56A426" w:rsidR="00FE72AB" w:rsidRPr="00301599" w:rsidRDefault="00FE72AB">
      <w:pPr>
        <w:pStyle w:val="BodyText"/>
        <w:spacing w:before="125"/>
        <w:rPr>
          <w:rFonts w:ascii="Times New Roman"/>
          <w:b/>
          <w:bCs/>
        </w:rPr>
      </w:pPr>
    </w:p>
    <w:p w14:paraId="6C7EC266" w14:textId="77777777" w:rsidR="00FE72AB" w:rsidRDefault="00FE72AB">
      <w:pPr>
        <w:pStyle w:val="BodyText"/>
        <w:rPr>
          <w:sz w:val="48"/>
        </w:rPr>
      </w:pPr>
    </w:p>
    <w:p w14:paraId="6C7EC267" w14:textId="77777777" w:rsidR="00FE72AB" w:rsidRDefault="00FE72AB">
      <w:pPr>
        <w:pStyle w:val="BodyText"/>
        <w:spacing w:before="375"/>
        <w:rPr>
          <w:sz w:val="48"/>
        </w:rPr>
      </w:pPr>
    </w:p>
    <w:p w14:paraId="112900DB" w14:textId="77777777" w:rsidR="00232AF9" w:rsidRPr="006554F9" w:rsidRDefault="004464CD">
      <w:pPr>
        <w:ind w:left="1" w:right="863"/>
        <w:jc w:val="center"/>
        <w:rPr>
          <w:rFonts w:ascii="Calibri" w:hAnsi="Calibri" w:cs="Calibri"/>
          <w:b/>
          <w:bCs/>
          <w:spacing w:val="-2"/>
          <w:sz w:val="48"/>
        </w:rPr>
      </w:pPr>
      <w:r w:rsidRPr="006554F9">
        <w:rPr>
          <w:rFonts w:ascii="Calibri" w:hAnsi="Calibri" w:cs="Calibri"/>
          <w:b/>
          <w:bCs/>
          <w:sz w:val="48"/>
        </w:rPr>
        <w:t>SUNFIELD</w:t>
      </w:r>
    </w:p>
    <w:p w14:paraId="7BEDCBC6" w14:textId="77777777" w:rsidR="00232AF9" w:rsidRPr="006554F9" w:rsidRDefault="00232AF9">
      <w:pPr>
        <w:ind w:left="1" w:right="863"/>
        <w:jc w:val="center"/>
        <w:rPr>
          <w:rFonts w:ascii="Calibri" w:hAnsi="Calibri" w:cs="Calibri"/>
          <w:b/>
          <w:bCs/>
          <w:spacing w:val="-2"/>
          <w:sz w:val="48"/>
        </w:rPr>
      </w:pPr>
    </w:p>
    <w:p w14:paraId="1E29E612" w14:textId="77777777" w:rsidR="00232AF9" w:rsidRPr="006554F9" w:rsidRDefault="00232AF9">
      <w:pPr>
        <w:ind w:left="1" w:right="863"/>
        <w:jc w:val="center"/>
        <w:rPr>
          <w:rFonts w:ascii="Calibri" w:hAnsi="Calibri" w:cs="Calibri"/>
          <w:b/>
          <w:bCs/>
          <w:spacing w:val="-2"/>
          <w:sz w:val="48"/>
        </w:rPr>
      </w:pPr>
    </w:p>
    <w:p w14:paraId="77125406" w14:textId="77777777" w:rsidR="00232AF9" w:rsidRPr="006554F9" w:rsidRDefault="00232AF9">
      <w:pPr>
        <w:ind w:left="1" w:right="863"/>
        <w:jc w:val="center"/>
        <w:rPr>
          <w:rFonts w:ascii="Calibri" w:hAnsi="Calibri" w:cs="Calibri"/>
          <w:b/>
          <w:bCs/>
          <w:spacing w:val="-2"/>
          <w:sz w:val="48"/>
        </w:rPr>
      </w:pPr>
    </w:p>
    <w:p w14:paraId="2D8C47C4" w14:textId="77777777" w:rsidR="00232AF9" w:rsidRPr="006554F9" w:rsidRDefault="00232AF9">
      <w:pPr>
        <w:ind w:left="1" w:right="863"/>
        <w:jc w:val="center"/>
        <w:rPr>
          <w:rFonts w:ascii="Calibri" w:hAnsi="Calibri" w:cs="Calibri"/>
          <w:b/>
          <w:bCs/>
          <w:spacing w:val="-2"/>
          <w:sz w:val="48"/>
        </w:rPr>
      </w:pPr>
    </w:p>
    <w:p w14:paraId="6C7EC268" w14:textId="6CAF5A58" w:rsidR="00FE72AB" w:rsidRPr="006554F9" w:rsidRDefault="00881208">
      <w:pPr>
        <w:ind w:left="1" w:right="863"/>
        <w:jc w:val="center"/>
        <w:rPr>
          <w:rFonts w:ascii="Calibri" w:hAnsi="Calibri" w:cs="Calibri"/>
          <w:b/>
          <w:bCs/>
          <w:sz w:val="48"/>
        </w:rPr>
      </w:pPr>
      <w:r w:rsidRPr="006554F9">
        <w:rPr>
          <w:rFonts w:ascii="Calibri" w:hAnsi="Calibri" w:cs="Calibri"/>
          <w:b/>
          <w:bCs/>
          <w:sz w:val="48"/>
        </w:rPr>
        <w:t>CONDITIONS</w:t>
      </w:r>
      <w:r w:rsidRPr="006554F9">
        <w:rPr>
          <w:rFonts w:ascii="Calibri" w:hAnsi="Calibri" w:cs="Calibri"/>
          <w:b/>
          <w:bCs/>
          <w:spacing w:val="-1"/>
          <w:sz w:val="48"/>
        </w:rPr>
        <w:t xml:space="preserve"> </w:t>
      </w:r>
      <w:r w:rsidRPr="006554F9">
        <w:rPr>
          <w:rFonts w:ascii="Calibri" w:hAnsi="Calibri" w:cs="Calibri"/>
          <w:b/>
          <w:bCs/>
          <w:sz w:val="48"/>
        </w:rPr>
        <w:t xml:space="preserve">OF </w:t>
      </w:r>
      <w:r w:rsidRPr="006554F9">
        <w:rPr>
          <w:rFonts w:ascii="Calibri" w:hAnsi="Calibri" w:cs="Calibri"/>
          <w:b/>
          <w:bCs/>
          <w:spacing w:val="-2"/>
          <w:sz w:val="48"/>
        </w:rPr>
        <w:t>CONSENT</w:t>
      </w:r>
    </w:p>
    <w:p w14:paraId="6C7EC269" w14:textId="77777777" w:rsidR="00FE72AB" w:rsidRPr="006554F9" w:rsidRDefault="00FE72AB">
      <w:pPr>
        <w:pStyle w:val="BodyText"/>
        <w:rPr>
          <w:rFonts w:ascii="Calibri" w:hAnsi="Calibri" w:cs="Calibri"/>
          <w:b/>
          <w:bCs/>
          <w:sz w:val="48"/>
        </w:rPr>
      </w:pPr>
    </w:p>
    <w:p w14:paraId="6C7EC26A" w14:textId="77777777" w:rsidR="00FE72AB" w:rsidRPr="006554F9" w:rsidRDefault="00FE72AB">
      <w:pPr>
        <w:pStyle w:val="BodyText"/>
        <w:rPr>
          <w:rFonts w:ascii="Calibri" w:hAnsi="Calibri" w:cs="Calibri"/>
          <w:b/>
          <w:bCs/>
          <w:sz w:val="48"/>
        </w:rPr>
      </w:pPr>
    </w:p>
    <w:p w14:paraId="43A2E886" w14:textId="3B12719E" w:rsidR="00031E3A" w:rsidRPr="00031E3A" w:rsidRDefault="00E51200" w:rsidP="00031E3A">
      <w:pPr>
        <w:ind w:right="863"/>
        <w:jc w:val="center"/>
        <w:rPr>
          <w:rFonts w:ascii="Calibri" w:hAnsi="Calibri" w:cs="Calibri"/>
          <w:b/>
          <w:bCs/>
          <w:color w:val="00B050"/>
          <w:sz w:val="48"/>
        </w:rPr>
      </w:pPr>
      <w:r w:rsidRPr="00E51200">
        <w:rPr>
          <w:rFonts w:ascii="Calibri" w:hAnsi="Calibri" w:cs="Calibri"/>
          <w:b/>
          <w:bCs/>
          <w:color w:val="00B050"/>
          <w:sz w:val="48"/>
        </w:rPr>
        <w:t>19</w:t>
      </w:r>
      <w:r w:rsidR="00031E3A" w:rsidRPr="00E51200">
        <w:rPr>
          <w:rFonts w:ascii="Calibri" w:hAnsi="Calibri" w:cs="Calibri"/>
          <w:b/>
          <w:bCs/>
          <w:color w:val="00B050"/>
          <w:sz w:val="48"/>
        </w:rPr>
        <w:t xml:space="preserve"> December 2025</w:t>
      </w:r>
    </w:p>
    <w:p w14:paraId="61A9EABF" w14:textId="62A9C680" w:rsidR="00FE72AB" w:rsidRDefault="00FE72AB" w:rsidP="0005287D">
      <w:pPr>
        <w:jc w:val="center"/>
        <w:rPr>
          <w:rFonts w:ascii="Calibri Light"/>
          <w:sz w:val="48"/>
        </w:rPr>
      </w:pPr>
    </w:p>
    <w:p w14:paraId="59525A34" w14:textId="77777777" w:rsidR="00BD73C9" w:rsidRDefault="00BD73C9" w:rsidP="006554F9">
      <w:pPr>
        <w:rPr>
          <w:rFonts w:ascii="Calibri Light"/>
          <w:sz w:val="48"/>
        </w:rPr>
      </w:pPr>
    </w:p>
    <w:p w14:paraId="6C27C9CF" w14:textId="77777777" w:rsidR="009F3CC4" w:rsidRDefault="00BD73C9" w:rsidP="00526FDD">
      <w:pPr>
        <w:ind w:right="349"/>
        <w:jc w:val="both"/>
        <w:rPr>
          <w:rFonts w:ascii="Calibri Light"/>
          <w:sz w:val="24"/>
          <w:szCs w:val="24"/>
        </w:rPr>
      </w:pPr>
      <w:r>
        <w:rPr>
          <w:rFonts w:ascii="Calibri Light"/>
          <w:sz w:val="24"/>
          <w:szCs w:val="24"/>
        </w:rPr>
        <w:t>This set of conditions uses the</w:t>
      </w:r>
      <w:r w:rsidR="00965CB5">
        <w:rPr>
          <w:rFonts w:ascii="Calibri Light"/>
          <w:sz w:val="24"/>
          <w:szCs w:val="24"/>
        </w:rPr>
        <w:t xml:space="preserve"> set submitted with the Section 55 Response </w:t>
      </w:r>
      <w:r w:rsidR="00E544CD">
        <w:rPr>
          <w:rFonts w:ascii="Calibri Light"/>
          <w:sz w:val="24"/>
          <w:szCs w:val="24"/>
        </w:rPr>
        <w:t xml:space="preserve">dated 15 October 2025 as a </w:t>
      </w:r>
      <w:r w:rsidR="000F7789">
        <w:rPr>
          <w:rFonts w:ascii="Calibri Light"/>
          <w:sz w:val="24"/>
          <w:szCs w:val="24"/>
        </w:rPr>
        <w:t xml:space="preserve">basis. </w:t>
      </w:r>
    </w:p>
    <w:p w14:paraId="42CD9682" w14:textId="77777777" w:rsidR="009F3CC4" w:rsidRDefault="009F3CC4" w:rsidP="00526FDD">
      <w:pPr>
        <w:ind w:right="349"/>
        <w:jc w:val="both"/>
        <w:rPr>
          <w:rFonts w:ascii="Calibri Light"/>
          <w:sz w:val="24"/>
          <w:szCs w:val="24"/>
        </w:rPr>
      </w:pPr>
    </w:p>
    <w:p w14:paraId="3CEAD12C" w14:textId="6D5CD446" w:rsidR="009F3CC4" w:rsidRDefault="007C03DA" w:rsidP="00526FDD">
      <w:pPr>
        <w:ind w:right="349"/>
        <w:jc w:val="both"/>
        <w:rPr>
          <w:rFonts w:ascii="Calibri Light"/>
          <w:color w:val="000000" w:themeColor="text1"/>
          <w:sz w:val="24"/>
          <w:szCs w:val="24"/>
        </w:rPr>
      </w:pPr>
      <w:r>
        <w:rPr>
          <w:rFonts w:ascii="Calibri Light"/>
          <w:sz w:val="24"/>
          <w:szCs w:val="24"/>
        </w:rPr>
        <w:t>Amendments</w:t>
      </w:r>
      <w:r w:rsidR="000F7789">
        <w:rPr>
          <w:rFonts w:ascii="Calibri Light"/>
          <w:sz w:val="24"/>
          <w:szCs w:val="24"/>
        </w:rPr>
        <w:t xml:space="preserve"> to the conditions </w:t>
      </w:r>
      <w:r w:rsidR="00CA76C9">
        <w:rPr>
          <w:rFonts w:ascii="Calibri Light"/>
          <w:sz w:val="24"/>
          <w:szCs w:val="24"/>
        </w:rPr>
        <w:t xml:space="preserve">proposed by the Applicant </w:t>
      </w:r>
      <w:r w:rsidR="00957457">
        <w:rPr>
          <w:rFonts w:ascii="Calibri Light"/>
          <w:sz w:val="24"/>
          <w:szCs w:val="24"/>
        </w:rPr>
        <w:t>pre</w:t>
      </w:r>
      <w:r w:rsidR="00084EE6">
        <w:rPr>
          <w:rFonts w:ascii="Calibri Light"/>
          <w:sz w:val="24"/>
          <w:szCs w:val="24"/>
        </w:rPr>
        <w:t>-</w:t>
      </w:r>
      <w:r w:rsidR="00957457">
        <w:rPr>
          <w:rFonts w:ascii="Calibri Light"/>
          <w:sz w:val="24"/>
          <w:szCs w:val="24"/>
        </w:rPr>
        <w:t xml:space="preserve">hearing </w:t>
      </w:r>
      <w:r w:rsidR="009F3CC4">
        <w:rPr>
          <w:rFonts w:ascii="Calibri Light"/>
          <w:sz w:val="24"/>
          <w:szCs w:val="24"/>
        </w:rPr>
        <w:t>(2</w:t>
      </w:r>
      <w:r w:rsidR="00E74187">
        <w:rPr>
          <w:rFonts w:ascii="Calibri Light"/>
          <w:sz w:val="24"/>
          <w:szCs w:val="24"/>
          <w:vertAlign w:val="superscript"/>
        </w:rPr>
        <w:t xml:space="preserve"> </w:t>
      </w:r>
      <w:r w:rsidR="009F3CC4">
        <w:rPr>
          <w:rFonts w:ascii="Calibri Light"/>
          <w:sz w:val="24"/>
          <w:szCs w:val="24"/>
        </w:rPr>
        <w:t xml:space="preserve">December) </w:t>
      </w:r>
      <w:r w:rsidR="00CA76C9">
        <w:rPr>
          <w:rFonts w:ascii="Calibri Light"/>
          <w:sz w:val="24"/>
          <w:szCs w:val="24"/>
        </w:rPr>
        <w:t xml:space="preserve">are shown in </w:t>
      </w:r>
      <w:r w:rsidR="00CA76C9" w:rsidRPr="00CA76C9">
        <w:rPr>
          <w:rFonts w:ascii="Calibri Light"/>
          <w:color w:val="EE0000"/>
          <w:sz w:val="24"/>
          <w:szCs w:val="24"/>
          <w:u w:val="single"/>
        </w:rPr>
        <w:t>red text</w:t>
      </w:r>
      <w:r w:rsidR="00CA76C9" w:rsidRPr="002A0C79">
        <w:rPr>
          <w:rFonts w:ascii="Calibri Light"/>
          <w:color w:val="000000" w:themeColor="text1"/>
          <w:sz w:val="24"/>
          <w:szCs w:val="24"/>
        </w:rPr>
        <w:t xml:space="preserve">, </w:t>
      </w:r>
      <w:r w:rsidR="002A0C79" w:rsidRPr="002A0C79">
        <w:rPr>
          <w:rFonts w:ascii="Calibri Light"/>
          <w:color w:val="000000" w:themeColor="text1"/>
          <w:sz w:val="24"/>
          <w:szCs w:val="24"/>
        </w:rPr>
        <w:t xml:space="preserve">with deletions shown in </w:t>
      </w:r>
      <w:r w:rsidR="002A0C79" w:rsidRPr="002A0C79">
        <w:rPr>
          <w:rFonts w:ascii="Calibri Light"/>
          <w:strike/>
          <w:color w:val="EE0000"/>
          <w:sz w:val="24"/>
          <w:szCs w:val="24"/>
        </w:rPr>
        <w:t>red strike out</w:t>
      </w:r>
      <w:r w:rsidR="002A0C79" w:rsidRPr="002A0C79">
        <w:rPr>
          <w:rFonts w:ascii="Calibri Light"/>
          <w:color w:val="000000" w:themeColor="text1"/>
          <w:sz w:val="24"/>
          <w:szCs w:val="24"/>
        </w:rPr>
        <w:t>.</w:t>
      </w:r>
    </w:p>
    <w:p w14:paraId="7146425F" w14:textId="77777777" w:rsidR="00E74187" w:rsidRDefault="00E74187" w:rsidP="00526FDD">
      <w:pPr>
        <w:ind w:right="349"/>
        <w:jc w:val="both"/>
        <w:rPr>
          <w:rFonts w:ascii="Calibri Light"/>
          <w:color w:val="000000" w:themeColor="text1"/>
          <w:sz w:val="24"/>
          <w:szCs w:val="24"/>
        </w:rPr>
      </w:pPr>
    </w:p>
    <w:p w14:paraId="72284BD8" w14:textId="4042D41D" w:rsidR="00E74187" w:rsidRPr="007D11BB" w:rsidRDefault="00E74187" w:rsidP="00526FDD">
      <w:pPr>
        <w:ind w:right="349"/>
        <w:jc w:val="both"/>
        <w:rPr>
          <w:rFonts w:ascii="Calibri Light"/>
          <w:color w:val="000000" w:themeColor="text1"/>
          <w:sz w:val="24"/>
          <w:szCs w:val="24"/>
        </w:rPr>
      </w:pPr>
      <w:r w:rsidRPr="007D11BB">
        <w:rPr>
          <w:rFonts w:ascii="Calibri Light"/>
          <w:sz w:val="24"/>
          <w:szCs w:val="24"/>
        </w:rPr>
        <w:t xml:space="preserve">Amendments to the conditions proposed by the Applicant post hearing </w:t>
      </w:r>
      <w:r w:rsidR="007D11BB">
        <w:rPr>
          <w:rFonts w:ascii="Calibri Light"/>
          <w:sz w:val="24"/>
          <w:szCs w:val="24"/>
        </w:rPr>
        <w:t xml:space="preserve">(19 December) </w:t>
      </w:r>
      <w:r w:rsidRPr="007D11BB">
        <w:rPr>
          <w:rFonts w:ascii="Calibri Light"/>
          <w:sz w:val="24"/>
          <w:szCs w:val="24"/>
        </w:rPr>
        <w:t xml:space="preserve">are shown in </w:t>
      </w:r>
      <w:r w:rsidRPr="007D11BB">
        <w:rPr>
          <w:rFonts w:ascii="Calibri Light"/>
          <w:color w:val="00B050"/>
          <w:sz w:val="24"/>
          <w:szCs w:val="24"/>
          <w:u w:val="single"/>
        </w:rPr>
        <w:t>green text</w:t>
      </w:r>
      <w:r w:rsidRPr="007D11BB">
        <w:rPr>
          <w:rFonts w:ascii="Calibri Light"/>
          <w:color w:val="000000" w:themeColor="text1"/>
          <w:sz w:val="24"/>
          <w:szCs w:val="24"/>
        </w:rPr>
        <w:t xml:space="preserve">, with deletions shown in </w:t>
      </w:r>
      <w:r w:rsidRPr="007D11BB">
        <w:rPr>
          <w:rFonts w:ascii="Calibri Light"/>
          <w:strike/>
          <w:color w:val="00B050"/>
          <w:sz w:val="24"/>
          <w:szCs w:val="24"/>
        </w:rPr>
        <w:t>green strike out</w:t>
      </w:r>
      <w:r w:rsidRPr="007D11BB">
        <w:rPr>
          <w:rFonts w:ascii="Calibri Light"/>
          <w:color w:val="000000" w:themeColor="text1"/>
          <w:sz w:val="24"/>
          <w:szCs w:val="24"/>
        </w:rPr>
        <w:t>.</w:t>
      </w:r>
    </w:p>
    <w:p w14:paraId="6AB11FF3" w14:textId="77777777" w:rsidR="00143717" w:rsidRPr="00D54801" w:rsidRDefault="00143717" w:rsidP="00E74187">
      <w:pPr>
        <w:rPr>
          <w:rFonts w:ascii="Calibri Light"/>
          <w:color w:val="000000" w:themeColor="text1"/>
          <w:sz w:val="24"/>
          <w:szCs w:val="24"/>
          <w:highlight w:val="yellow"/>
        </w:rPr>
      </w:pPr>
    </w:p>
    <w:p w14:paraId="0BCA7CF4" w14:textId="77777777" w:rsidR="00E74187" w:rsidRDefault="00E74187" w:rsidP="006554F9">
      <w:pPr>
        <w:rPr>
          <w:rFonts w:ascii="Calibri Light"/>
          <w:color w:val="000000" w:themeColor="text1"/>
          <w:sz w:val="24"/>
          <w:szCs w:val="24"/>
        </w:rPr>
      </w:pPr>
    </w:p>
    <w:p w14:paraId="76A4FA4F" w14:textId="77777777" w:rsidR="009F3CC4" w:rsidRDefault="009F3CC4" w:rsidP="006554F9">
      <w:pPr>
        <w:rPr>
          <w:rFonts w:ascii="Calibri Light"/>
          <w:color w:val="000000" w:themeColor="text1"/>
          <w:sz w:val="24"/>
          <w:szCs w:val="24"/>
        </w:rPr>
      </w:pPr>
    </w:p>
    <w:p w14:paraId="6C7EC271" w14:textId="0E096B1B" w:rsidR="009F3CC4" w:rsidRPr="009F3CC4" w:rsidRDefault="009F3CC4" w:rsidP="006554F9">
      <w:pPr>
        <w:rPr>
          <w:rFonts w:ascii="Calibri Light"/>
          <w:color w:val="000000" w:themeColor="text1"/>
          <w:sz w:val="24"/>
          <w:szCs w:val="24"/>
        </w:rPr>
        <w:sectPr w:rsidR="009F3CC4" w:rsidRPr="009F3CC4">
          <w:headerReference w:type="default" r:id="rId11"/>
          <w:footerReference w:type="default" r:id="rId12"/>
          <w:pgSz w:w="11910" w:h="16840"/>
          <w:pgMar w:top="1920" w:right="316" w:bottom="280" w:left="1180" w:header="0" w:footer="0" w:gutter="0"/>
          <w:cols w:space="720"/>
        </w:sectPr>
      </w:pPr>
    </w:p>
    <w:sdt>
      <w:sdtPr>
        <w:rPr>
          <w:rFonts w:ascii="Arial" w:eastAsia="Arial" w:hAnsi="Arial" w:cs="Arial"/>
          <w:color w:val="auto"/>
          <w:sz w:val="20"/>
          <w:szCs w:val="20"/>
        </w:rPr>
        <w:id w:val="1705284511"/>
        <w:docPartObj>
          <w:docPartGallery w:val="Table of Contents"/>
          <w:docPartUnique/>
        </w:docPartObj>
      </w:sdtPr>
      <w:sdtEndPr>
        <w:rPr>
          <w:b/>
          <w:bCs/>
          <w:noProof/>
        </w:rPr>
      </w:sdtEndPr>
      <w:sdtContent>
        <w:p w14:paraId="29519C22" w14:textId="08620123" w:rsidR="00122CAB" w:rsidRPr="009B4E23" w:rsidRDefault="00122CAB" w:rsidP="00E228CE">
          <w:pPr>
            <w:pStyle w:val="TOCHeading"/>
            <w:ind w:right="349"/>
            <w:rPr>
              <w:rFonts w:ascii="Calibri Light" w:hAnsi="Calibri Light" w:cs="Calibri Light"/>
            </w:rPr>
          </w:pPr>
          <w:r w:rsidRPr="009B4E23">
            <w:rPr>
              <w:rFonts w:ascii="Calibri Light" w:hAnsi="Calibri Light" w:cs="Calibri Light"/>
            </w:rPr>
            <w:t>Contents</w:t>
          </w:r>
        </w:p>
        <w:p w14:paraId="05B1A16E" w14:textId="7D0C997E" w:rsidR="00EE3FA3" w:rsidRDefault="00122CAB">
          <w:pPr>
            <w:pStyle w:val="TOC1"/>
            <w:tabs>
              <w:tab w:val="right" w:leader="dot" w:pos="10404"/>
            </w:tabs>
            <w:rPr>
              <w:rFonts w:asciiTheme="minorHAnsi" w:eastAsiaTheme="minorEastAsia" w:hAnsiTheme="minorHAnsi" w:cstheme="minorBidi"/>
              <w:b w:val="0"/>
              <w:bCs w:val="0"/>
              <w:noProof/>
              <w:kern w:val="2"/>
              <w:sz w:val="24"/>
              <w:szCs w:val="24"/>
              <w:lang w:val="en-NZ" w:eastAsia="en-NZ"/>
              <w14:ligatures w14:val="standardContextual"/>
            </w:rPr>
          </w:pPr>
          <w:r w:rsidRPr="00E228CE">
            <w:rPr>
              <w:sz w:val="20"/>
              <w:szCs w:val="20"/>
            </w:rPr>
            <w:fldChar w:fldCharType="begin"/>
          </w:r>
          <w:r w:rsidRPr="00E228CE">
            <w:rPr>
              <w:sz w:val="20"/>
              <w:szCs w:val="20"/>
            </w:rPr>
            <w:instrText xml:space="preserve"> TOC \o "1-3" \h \z \u </w:instrText>
          </w:r>
          <w:r w:rsidRPr="00E228CE">
            <w:rPr>
              <w:sz w:val="20"/>
              <w:szCs w:val="20"/>
            </w:rPr>
            <w:fldChar w:fldCharType="separate"/>
          </w:r>
          <w:hyperlink w:anchor="_Toc216856228" w:history="1">
            <w:r w:rsidR="00EE3FA3" w:rsidRPr="00456381">
              <w:rPr>
                <w:rStyle w:val="Hyperlink"/>
                <w:noProof/>
              </w:rPr>
              <w:t>GENERAL</w:t>
            </w:r>
            <w:r w:rsidR="00EE3FA3" w:rsidRPr="00456381">
              <w:rPr>
                <w:rStyle w:val="Hyperlink"/>
                <w:noProof/>
                <w:spacing w:val="-6"/>
              </w:rPr>
              <w:t xml:space="preserve"> </w:t>
            </w:r>
            <w:r w:rsidR="00EE3FA3" w:rsidRPr="00456381">
              <w:rPr>
                <w:rStyle w:val="Hyperlink"/>
                <w:noProof/>
              </w:rPr>
              <w:t>CONDITIONS</w:t>
            </w:r>
            <w:r w:rsidR="00EE3FA3" w:rsidRPr="00456381">
              <w:rPr>
                <w:rStyle w:val="Hyperlink"/>
                <w:noProof/>
                <w:spacing w:val="-3"/>
              </w:rPr>
              <w:t xml:space="preserve"> </w:t>
            </w:r>
            <w:r w:rsidR="00EE3FA3" w:rsidRPr="00456381">
              <w:rPr>
                <w:rStyle w:val="Hyperlink"/>
                <w:noProof/>
              </w:rPr>
              <w:t>APPLICABLE TO</w:t>
            </w:r>
            <w:r w:rsidR="00EE3FA3" w:rsidRPr="00456381">
              <w:rPr>
                <w:rStyle w:val="Hyperlink"/>
                <w:noProof/>
                <w:spacing w:val="-2"/>
              </w:rPr>
              <w:t xml:space="preserve"> </w:t>
            </w:r>
            <w:r w:rsidR="00EE3FA3" w:rsidRPr="00456381">
              <w:rPr>
                <w:rStyle w:val="Hyperlink"/>
                <w:noProof/>
              </w:rPr>
              <w:t>ALL</w:t>
            </w:r>
            <w:r w:rsidR="00EE3FA3" w:rsidRPr="00456381">
              <w:rPr>
                <w:rStyle w:val="Hyperlink"/>
                <w:noProof/>
                <w:spacing w:val="-3"/>
              </w:rPr>
              <w:t xml:space="preserve"> </w:t>
            </w:r>
            <w:r w:rsidR="00EE3FA3" w:rsidRPr="00456381">
              <w:rPr>
                <w:rStyle w:val="Hyperlink"/>
                <w:noProof/>
                <w:spacing w:val="-2"/>
              </w:rPr>
              <w:t>CONSENTS</w:t>
            </w:r>
            <w:r w:rsidR="00EE3FA3">
              <w:rPr>
                <w:noProof/>
                <w:webHidden/>
              </w:rPr>
              <w:tab/>
            </w:r>
            <w:r w:rsidR="00EE3FA3">
              <w:rPr>
                <w:noProof/>
                <w:webHidden/>
              </w:rPr>
              <w:fldChar w:fldCharType="begin"/>
            </w:r>
            <w:r w:rsidR="00EE3FA3">
              <w:rPr>
                <w:noProof/>
                <w:webHidden/>
              </w:rPr>
              <w:instrText xml:space="preserve"> PAGEREF _Toc216856228 \h </w:instrText>
            </w:r>
            <w:r w:rsidR="00EE3FA3">
              <w:rPr>
                <w:noProof/>
                <w:webHidden/>
              </w:rPr>
            </w:r>
            <w:r w:rsidR="00EE3FA3">
              <w:rPr>
                <w:noProof/>
                <w:webHidden/>
              </w:rPr>
              <w:fldChar w:fldCharType="separate"/>
            </w:r>
            <w:r w:rsidR="00EE3FA3">
              <w:rPr>
                <w:noProof/>
                <w:webHidden/>
              </w:rPr>
              <w:t>4</w:t>
            </w:r>
            <w:r w:rsidR="00EE3FA3">
              <w:rPr>
                <w:noProof/>
                <w:webHidden/>
              </w:rPr>
              <w:fldChar w:fldCharType="end"/>
            </w:r>
          </w:hyperlink>
        </w:p>
        <w:p w14:paraId="0A8A9DAE" w14:textId="51D59FB6"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29" w:history="1">
            <w:r w:rsidRPr="00456381">
              <w:rPr>
                <w:rStyle w:val="Hyperlink"/>
                <w:noProof/>
              </w:rPr>
              <w:t>Staging and Implementation</w:t>
            </w:r>
            <w:r>
              <w:rPr>
                <w:noProof/>
                <w:webHidden/>
              </w:rPr>
              <w:tab/>
            </w:r>
            <w:r>
              <w:rPr>
                <w:noProof/>
                <w:webHidden/>
              </w:rPr>
              <w:fldChar w:fldCharType="begin"/>
            </w:r>
            <w:r>
              <w:rPr>
                <w:noProof/>
                <w:webHidden/>
              </w:rPr>
              <w:instrText xml:space="preserve"> PAGEREF _Toc216856229 \h </w:instrText>
            </w:r>
            <w:r>
              <w:rPr>
                <w:noProof/>
                <w:webHidden/>
              </w:rPr>
            </w:r>
            <w:r>
              <w:rPr>
                <w:noProof/>
                <w:webHidden/>
              </w:rPr>
              <w:fldChar w:fldCharType="separate"/>
            </w:r>
            <w:r>
              <w:rPr>
                <w:noProof/>
                <w:webHidden/>
              </w:rPr>
              <w:t>4</w:t>
            </w:r>
            <w:r>
              <w:rPr>
                <w:noProof/>
                <w:webHidden/>
              </w:rPr>
              <w:fldChar w:fldCharType="end"/>
            </w:r>
          </w:hyperlink>
        </w:p>
        <w:p w14:paraId="02CFCFD7" w14:textId="051CC6F3"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0" w:history="1">
            <w:r w:rsidRPr="00456381">
              <w:rPr>
                <w:rStyle w:val="Hyperlink"/>
                <w:noProof/>
              </w:rPr>
              <w:t>Activity in accordance with the application</w:t>
            </w:r>
            <w:r>
              <w:rPr>
                <w:noProof/>
                <w:webHidden/>
              </w:rPr>
              <w:tab/>
            </w:r>
            <w:r>
              <w:rPr>
                <w:noProof/>
                <w:webHidden/>
              </w:rPr>
              <w:fldChar w:fldCharType="begin"/>
            </w:r>
            <w:r>
              <w:rPr>
                <w:noProof/>
                <w:webHidden/>
              </w:rPr>
              <w:instrText xml:space="preserve"> PAGEREF _Toc216856230 \h </w:instrText>
            </w:r>
            <w:r>
              <w:rPr>
                <w:noProof/>
                <w:webHidden/>
              </w:rPr>
            </w:r>
            <w:r>
              <w:rPr>
                <w:noProof/>
                <w:webHidden/>
              </w:rPr>
              <w:fldChar w:fldCharType="separate"/>
            </w:r>
            <w:r>
              <w:rPr>
                <w:noProof/>
                <w:webHidden/>
              </w:rPr>
              <w:t>5</w:t>
            </w:r>
            <w:r>
              <w:rPr>
                <w:noProof/>
                <w:webHidden/>
              </w:rPr>
              <w:fldChar w:fldCharType="end"/>
            </w:r>
          </w:hyperlink>
        </w:p>
        <w:p w14:paraId="79652459" w14:textId="3F65BBB2"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1" w:history="1">
            <w:r w:rsidRPr="00456381">
              <w:rPr>
                <w:rStyle w:val="Hyperlink"/>
                <w:noProof/>
              </w:rPr>
              <w:t>Lapsing</w:t>
            </w:r>
            <w:r w:rsidRPr="00456381">
              <w:rPr>
                <w:rStyle w:val="Hyperlink"/>
                <w:noProof/>
                <w:spacing w:val="-1"/>
              </w:rPr>
              <w:t xml:space="preserve"> </w:t>
            </w:r>
            <w:r w:rsidRPr="00456381">
              <w:rPr>
                <w:rStyle w:val="Hyperlink"/>
                <w:noProof/>
              </w:rPr>
              <w:t>of</w:t>
            </w:r>
            <w:r w:rsidRPr="00456381">
              <w:rPr>
                <w:rStyle w:val="Hyperlink"/>
                <w:noProof/>
                <w:spacing w:val="-1"/>
              </w:rPr>
              <w:t xml:space="preserve"> </w:t>
            </w:r>
            <w:r w:rsidRPr="00456381">
              <w:rPr>
                <w:rStyle w:val="Hyperlink"/>
                <w:noProof/>
                <w:spacing w:val="-2"/>
              </w:rPr>
              <w:t>consent</w:t>
            </w:r>
            <w:r>
              <w:rPr>
                <w:noProof/>
                <w:webHidden/>
              </w:rPr>
              <w:tab/>
            </w:r>
            <w:r>
              <w:rPr>
                <w:noProof/>
                <w:webHidden/>
              </w:rPr>
              <w:fldChar w:fldCharType="begin"/>
            </w:r>
            <w:r>
              <w:rPr>
                <w:noProof/>
                <w:webHidden/>
              </w:rPr>
              <w:instrText xml:space="preserve"> PAGEREF _Toc216856231 \h </w:instrText>
            </w:r>
            <w:r>
              <w:rPr>
                <w:noProof/>
                <w:webHidden/>
              </w:rPr>
            </w:r>
            <w:r>
              <w:rPr>
                <w:noProof/>
                <w:webHidden/>
              </w:rPr>
              <w:fldChar w:fldCharType="separate"/>
            </w:r>
            <w:r>
              <w:rPr>
                <w:noProof/>
                <w:webHidden/>
              </w:rPr>
              <w:t>6</w:t>
            </w:r>
            <w:r>
              <w:rPr>
                <w:noProof/>
                <w:webHidden/>
              </w:rPr>
              <w:fldChar w:fldCharType="end"/>
            </w:r>
          </w:hyperlink>
        </w:p>
        <w:p w14:paraId="383061D9" w14:textId="3B5D5DE9"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2" w:history="1">
            <w:r w:rsidRPr="00456381">
              <w:rPr>
                <w:rStyle w:val="Hyperlink"/>
                <w:noProof/>
              </w:rPr>
              <w:t>Definitions</w:t>
            </w:r>
            <w:r>
              <w:rPr>
                <w:noProof/>
                <w:webHidden/>
              </w:rPr>
              <w:tab/>
            </w:r>
            <w:r>
              <w:rPr>
                <w:noProof/>
                <w:webHidden/>
              </w:rPr>
              <w:fldChar w:fldCharType="begin"/>
            </w:r>
            <w:r>
              <w:rPr>
                <w:noProof/>
                <w:webHidden/>
              </w:rPr>
              <w:instrText xml:space="preserve"> PAGEREF _Toc216856232 \h </w:instrText>
            </w:r>
            <w:r>
              <w:rPr>
                <w:noProof/>
                <w:webHidden/>
              </w:rPr>
            </w:r>
            <w:r>
              <w:rPr>
                <w:noProof/>
                <w:webHidden/>
              </w:rPr>
              <w:fldChar w:fldCharType="separate"/>
            </w:r>
            <w:r>
              <w:rPr>
                <w:noProof/>
                <w:webHidden/>
              </w:rPr>
              <w:t>7</w:t>
            </w:r>
            <w:r>
              <w:rPr>
                <w:noProof/>
                <w:webHidden/>
              </w:rPr>
              <w:fldChar w:fldCharType="end"/>
            </w:r>
          </w:hyperlink>
        </w:p>
        <w:p w14:paraId="33268172" w14:textId="7D131C0A"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3" w:history="1">
            <w:r w:rsidRPr="00456381">
              <w:rPr>
                <w:rStyle w:val="Hyperlink"/>
                <w:noProof/>
              </w:rPr>
              <w:t>Monitoring</w:t>
            </w:r>
            <w:r w:rsidRPr="00456381">
              <w:rPr>
                <w:rStyle w:val="Hyperlink"/>
                <w:noProof/>
                <w:spacing w:val="-3"/>
              </w:rPr>
              <w:t xml:space="preserve"> </w:t>
            </w:r>
            <w:r w:rsidRPr="00456381">
              <w:rPr>
                <w:rStyle w:val="Hyperlink"/>
                <w:noProof/>
                <w:spacing w:val="-2"/>
              </w:rPr>
              <w:t>deposit</w:t>
            </w:r>
            <w:r>
              <w:rPr>
                <w:noProof/>
                <w:webHidden/>
              </w:rPr>
              <w:tab/>
            </w:r>
            <w:r>
              <w:rPr>
                <w:noProof/>
                <w:webHidden/>
              </w:rPr>
              <w:fldChar w:fldCharType="begin"/>
            </w:r>
            <w:r>
              <w:rPr>
                <w:noProof/>
                <w:webHidden/>
              </w:rPr>
              <w:instrText xml:space="preserve"> PAGEREF _Toc216856233 \h </w:instrText>
            </w:r>
            <w:r>
              <w:rPr>
                <w:noProof/>
                <w:webHidden/>
              </w:rPr>
            </w:r>
            <w:r>
              <w:rPr>
                <w:noProof/>
                <w:webHidden/>
              </w:rPr>
              <w:fldChar w:fldCharType="separate"/>
            </w:r>
            <w:r>
              <w:rPr>
                <w:noProof/>
                <w:webHidden/>
              </w:rPr>
              <w:t>9</w:t>
            </w:r>
            <w:r>
              <w:rPr>
                <w:noProof/>
                <w:webHidden/>
              </w:rPr>
              <w:fldChar w:fldCharType="end"/>
            </w:r>
          </w:hyperlink>
        </w:p>
        <w:p w14:paraId="6740D46B" w14:textId="472C42C4" w:rsidR="00EE3FA3" w:rsidRDefault="00EE3FA3">
          <w:pPr>
            <w:pStyle w:val="TOC1"/>
            <w:tabs>
              <w:tab w:val="right" w:leader="dot" w:pos="10404"/>
            </w:tabs>
            <w:rPr>
              <w:rFonts w:asciiTheme="minorHAnsi" w:eastAsiaTheme="minorEastAsia" w:hAnsiTheme="minorHAnsi" w:cstheme="minorBidi"/>
              <w:b w:val="0"/>
              <w:bCs w:val="0"/>
              <w:noProof/>
              <w:kern w:val="2"/>
              <w:sz w:val="24"/>
              <w:szCs w:val="24"/>
              <w:lang w:val="en-NZ" w:eastAsia="en-NZ"/>
              <w14:ligatures w14:val="standardContextual"/>
            </w:rPr>
          </w:pPr>
          <w:hyperlink w:anchor="_Toc216856234" w:history="1">
            <w:r w:rsidRPr="00456381">
              <w:rPr>
                <w:rStyle w:val="Hyperlink"/>
                <w:noProof/>
              </w:rPr>
              <w:t>LAND</w:t>
            </w:r>
            <w:r w:rsidRPr="00456381">
              <w:rPr>
                <w:rStyle w:val="Hyperlink"/>
                <w:noProof/>
                <w:spacing w:val="-3"/>
              </w:rPr>
              <w:t xml:space="preserve"> </w:t>
            </w:r>
            <w:r w:rsidRPr="00456381">
              <w:rPr>
                <w:rStyle w:val="Hyperlink"/>
                <w:noProof/>
              </w:rPr>
              <w:t>USE</w:t>
            </w:r>
            <w:r w:rsidRPr="00456381">
              <w:rPr>
                <w:rStyle w:val="Hyperlink"/>
                <w:noProof/>
                <w:spacing w:val="-2"/>
              </w:rPr>
              <w:t xml:space="preserve"> </w:t>
            </w:r>
            <w:r w:rsidRPr="00456381">
              <w:rPr>
                <w:rStyle w:val="Hyperlink"/>
                <w:noProof/>
              </w:rPr>
              <w:t>CONSENT</w:t>
            </w:r>
            <w:r w:rsidRPr="00456381">
              <w:rPr>
                <w:rStyle w:val="Hyperlink"/>
                <w:noProof/>
                <w:spacing w:val="-2"/>
              </w:rPr>
              <w:t xml:space="preserve"> CONDITIONS</w:t>
            </w:r>
            <w:r>
              <w:rPr>
                <w:noProof/>
                <w:webHidden/>
              </w:rPr>
              <w:tab/>
            </w:r>
            <w:r>
              <w:rPr>
                <w:noProof/>
                <w:webHidden/>
              </w:rPr>
              <w:fldChar w:fldCharType="begin"/>
            </w:r>
            <w:r>
              <w:rPr>
                <w:noProof/>
                <w:webHidden/>
              </w:rPr>
              <w:instrText xml:space="preserve"> PAGEREF _Toc216856234 \h </w:instrText>
            </w:r>
            <w:r>
              <w:rPr>
                <w:noProof/>
                <w:webHidden/>
              </w:rPr>
            </w:r>
            <w:r>
              <w:rPr>
                <w:noProof/>
                <w:webHidden/>
              </w:rPr>
              <w:fldChar w:fldCharType="separate"/>
            </w:r>
            <w:r>
              <w:rPr>
                <w:noProof/>
                <w:webHidden/>
              </w:rPr>
              <w:t>10</w:t>
            </w:r>
            <w:r>
              <w:rPr>
                <w:noProof/>
                <w:webHidden/>
              </w:rPr>
              <w:fldChar w:fldCharType="end"/>
            </w:r>
          </w:hyperlink>
        </w:p>
        <w:p w14:paraId="3D21FD30" w14:textId="0AE79813" w:rsidR="00EE3FA3" w:rsidRDefault="00EE3FA3">
          <w:pPr>
            <w:pStyle w:val="TOC2"/>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5" w:history="1">
            <w:r w:rsidRPr="00456381">
              <w:rPr>
                <w:rStyle w:val="Hyperlink"/>
                <w:noProof/>
              </w:rPr>
              <w:t>PRE-COMMENCEMENT CONDITIONS</w:t>
            </w:r>
            <w:r>
              <w:rPr>
                <w:noProof/>
                <w:webHidden/>
              </w:rPr>
              <w:tab/>
            </w:r>
            <w:r>
              <w:rPr>
                <w:noProof/>
                <w:webHidden/>
              </w:rPr>
              <w:fldChar w:fldCharType="begin"/>
            </w:r>
            <w:r>
              <w:rPr>
                <w:noProof/>
                <w:webHidden/>
              </w:rPr>
              <w:instrText xml:space="preserve"> PAGEREF _Toc216856235 \h </w:instrText>
            </w:r>
            <w:r>
              <w:rPr>
                <w:noProof/>
                <w:webHidden/>
              </w:rPr>
            </w:r>
            <w:r>
              <w:rPr>
                <w:noProof/>
                <w:webHidden/>
              </w:rPr>
              <w:fldChar w:fldCharType="separate"/>
            </w:r>
            <w:r>
              <w:rPr>
                <w:noProof/>
                <w:webHidden/>
              </w:rPr>
              <w:t>10</w:t>
            </w:r>
            <w:r>
              <w:rPr>
                <w:noProof/>
                <w:webHidden/>
              </w:rPr>
              <w:fldChar w:fldCharType="end"/>
            </w:r>
          </w:hyperlink>
        </w:p>
        <w:p w14:paraId="5BFAFEFD" w14:textId="3485CD28"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6" w:history="1">
            <w:r w:rsidRPr="00456381">
              <w:rPr>
                <w:rStyle w:val="Hyperlink"/>
                <w:noProof/>
              </w:rPr>
              <w:t>Management</w:t>
            </w:r>
            <w:r w:rsidRPr="00456381">
              <w:rPr>
                <w:rStyle w:val="Hyperlink"/>
                <w:noProof/>
                <w:spacing w:val="-4"/>
              </w:rPr>
              <w:t xml:space="preserve"> </w:t>
            </w:r>
            <w:r w:rsidRPr="00456381">
              <w:rPr>
                <w:rStyle w:val="Hyperlink"/>
                <w:noProof/>
                <w:spacing w:val="-2"/>
              </w:rPr>
              <w:t>plans</w:t>
            </w:r>
            <w:r>
              <w:rPr>
                <w:noProof/>
                <w:webHidden/>
              </w:rPr>
              <w:tab/>
            </w:r>
            <w:r>
              <w:rPr>
                <w:noProof/>
                <w:webHidden/>
              </w:rPr>
              <w:fldChar w:fldCharType="begin"/>
            </w:r>
            <w:r>
              <w:rPr>
                <w:noProof/>
                <w:webHidden/>
              </w:rPr>
              <w:instrText xml:space="preserve"> PAGEREF _Toc216856236 \h </w:instrText>
            </w:r>
            <w:r>
              <w:rPr>
                <w:noProof/>
                <w:webHidden/>
              </w:rPr>
            </w:r>
            <w:r>
              <w:rPr>
                <w:noProof/>
                <w:webHidden/>
              </w:rPr>
              <w:fldChar w:fldCharType="separate"/>
            </w:r>
            <w:r>
              <w:rPr>
                <w:noProof/>
                <w:webHidden/>
              </w:rPr>
              <w:t>10</w:t>
            </w:r>
            <w:r>
              <w:rPr>
                <w:noProof/>
                <w:webHidden/>
              </w:rPr>
              <w:fldChar w:fldCharType="end"/>
            </w:r>
          </w:hyperlink>
        </w:p>
        <w:p w14:paraId="471526F9" w14:textId="35257E4A"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7" w:history="1">
            <w:r w:rsidRPr="00456381">
              <w:rPr>
                <w:rStyle w:val="Hyperlink"/>
                <w:noProof/>
              </w:rPr>
              <w:t>Construction</w:t>
            </w:r>
            <w:r w:rsidRPr="00456381">
              <w:rPr>
                <w:rStyle w:val="Hyperlink"/>
                <w:noProof/>
                <w:spacing w:val="-3"/>
              </w:rPr>
              <w:t xml:space="preserve"> </w:t>
            </w:r>
            <w:r w:rsidRPr="00456381">
              <w:rPr>
                <w:rStyle w:val="Hyperlink"/>
                <w:noProof/>
              </w:rPr>
              <w:t>Noise</w:t>
            </w:r>
            <w:r w:rsidRPr="00456381">
              <w:rPr>
                <w:rStyle w:val="Hyperlink"/>
                <w:noProof/>
                <w:spacing w:val="-1"/>
              </w:rPr>
              <w:t xml:space="preserve"> </w:t>
            </w:r>
            <w:r w:rsidRPr="00456381">
              <w:rPr>
                <w:rStyle w:val="Hyperlink"/>
                <w:noProof/>
              </w:rPr>
              <w:t>and</w:t>
            </w:r>
            <w:r w:rsidRPr="00456381">
              <w:rPr>
                <w:rStyle w:val="Hyperlink"/>
                <w:noProof/>
                <w:spacing w:val="-3"/>
              </w:rPr>
              <w:t xml:space="preserve"> </w:t>
            </w:r>
            <w:r w:rsidRPr="00456381">
              <w:rPr>
                <w:rStyle w:val="Hyperlink"/>
                <w:noProof/>
              </w:rPr>
              <w:t>Vibration</w:t>
            </w:r>
            <w:r w:rsidRPr="00456381">
              <w:rPr>
                <w:rStyle w:val="Hyperlink"/>
                <w:noProof/>
                <w:spacing w:val="-1"/>
              </w:rPr>
              <w:t xml:space="preserve"> </w:t>
            </w:r>
            <w:r w:rsidRPr="00456381">
              <w:rPr>
                <w:rStyle w:val="Hyperlink"/>
                <w:noProof/>
              </w:rPr>
              <w:t>Management</w:t>
            </w:r>
            <w:r w:rsidRPr="00456381">
              <w:rPr>
                <w:rStyle w:val="Hyperlink"/>
                <w:noProof/>
                <w:spacing w:val="-2"/>
              </w:rPr>
              <w:t xml:space="preserve"> </w:t>
            </w:r>
            <w:r w:rsidRPr="00456381">
              <w:rPr>
                <w:rStyle w:val="Hyperlink"/>
                <w:noProof/>
              </w:rPr>
              <w:t>Plan</w:t>
            </w:r>
            <w:r w:rsidRPr="00456381">
              <w:rPr>
                <w:rStyle w:val="Hyperlink"/>
                <w:noProof/>
                <w:spacing w:val="-2"/>
              </w:rPr>
              <w:t xml:space="preserve"> (CNVMP)</w:t>
            </w:r>
            <w:r>
              <w:rPr>
                <w:noProof/>
                <w:webHidden/>
              </w:rPr>
              <w:tab/>
            </w:r>
            <w:r>
              <w:rPr>
                <w:noProof/>
                <w:webHidden/>
              </w:rPr>
              <w:fldChar w:fldCharType="begin"/>
            </w:r>
            <w:r>
              <w:rPr>
                <w:noProof/>
                <w:webHidden/>
              </w:rPr>
              <w:instrText xml:space="preserve"> PAGEREF _Toc216856237 \h </w:instrText>
            </w:r>
            <w:r>
              <w:rPr>
                <w:noProof/>
                <w:webHidden/>
              </w:rPr>
            </w:r>
            <w:r>
              <w:rPr>
                <w:noProof/>
                <w:webHidden/>
              </w:rPr>
              <w:fldChar w:fldCharType="separate"/>
            </w:r>
            <w:r>
              <w:rPr>
                <w:noProof/>
                <w:webHidden/>
              </w:rPr>
              <w:t>11</w:t>
            </w:r>
            <w:r>
              <w:rPr>
                <w:noProof/>
                <w:webHidden/>
              </w:rPr>
              <w:fldChar w:fldCharType="end"/>
            </w:r>
          </w:hyperlink>
        </w:p>
        <w:p w14:paraId="1184E9FD" w14:textId="68728596"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8" w:history="1">
            <w:r w:rsidRPr="00456381">
              <w:rPr>
                <w:rStyle w:val="Hyperlink"/>
                <w:noProof/>
              </w:rPr>
              <w:t>Construction</w:t>
            </w:r>
            <w:r w:rsidRPr="00456381">
              <w:rPr>
                <w:rStyle w:val="Hyperlink"/>
                <w:noProof/>
                <w:spacing w:val="-3"/>
              </w:rPr>
              <w:t xml:space="preserve"> </w:t>
            </w:r>
            <w:r w:rsidRPr="00456381">
              <w:rPr>
                <w:rStyle w:val="Hyperlink"/>
                <w:noProof/>
              </w:rPr>
              <w:t>Management</w:t>
            </w:r>
            <w:r w:rsidRPr="00456381">
              <w:rPr>
                <w:rStyle w:val="Hyperlink"/>
                <w:noProof/>
                <w:spacing w:val="-4"/>
              </w:rPr>
              <w:t xml:space="preserve"> </w:t>
            </w:r>
            <w:r w:rsidRPr="00456381">
              <w:rPr>
                <w:rStyle w:val="Hyperlink"/>
                <w:noProof/>
              </w:rPr>
              <w:t>Plan</w:t>
            </w:r>
            <w:r w:rsidRPr="00456381">
              <w:rPr>
                <w:rStyle w:val="Hyperlink"/>
                <w:noProof/>
                <w:spacing w:val="-2"/>
              </w:rPr>
              <w:t xml:space="preserve"> (CMP)</w:t>
            </w:r>
            <w:r>
              <w:rPr>
                <w:noProof/>
                <w:webHidden/>
              </w:rPr>
              <w:tab/>
            </w:r>
            <w:r>
              <w:rPr>
                <w:noProof/>
                <w:webHidden/>
              </w:rPr>
              <w:fldChar w:fldCharType="begin"/>
            </w:r>
            <w:r>
              <w:rPr>
                <w:noProof/>
                <w:webHidden/>
              </w:rPr>
              <w:instrText xml:space="preserve"> PAGEREF _Toc216856238 \h </w:instrText>
            </w:r>
            <w:r>
              <w:rPr>
                <w:noProof/>
                <w:webHidden/>
              </w:rPr>
            </w:r>
            <w:r>
              <w:rPr>
                <w:noProof/>
                <w:webHidden/>
              </w:rPr>
              <w:fldChar w:fldCharType="separate"/>
            </w:r>
            <w:r>
              <w:rPr>
                <w:noProof/>
                <w:webHidden/>
              </w:rPr>
              <w:t>13</w:t>
            </w:r>
            <w:r>
              <w:rPr>
                <w:noProof/>
                <w:webHidden/>
              </w:rPr>
              <w:fldChar w:fldCharType="end"/>
            </w:r>
          </w:hyperlink>
        </w:p>
        <w:p w14:paraId="331145FC" w14:textId="0350C834"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39" w:history="1">
            <w:r w:rsidRPr="00456381">
              <w:rPr>
                <w:rStyle w:val="Hyperlink"/>
                <w:noProof/>
              </w:rPr>
              <w:t>Construction</w:t>
            </w:r>
            <w:r w:rsidRPr="00456381">
              <w:rPr>
                <w:rStyle w:val="Hyperlink"/>
                <w:noProof/>
                <w:spacing w:val="-3"/>
              </w:rPr>
              <w:t xml:space="preserve"> </w:t>
            </w:r>
            <w:r w:rsidRPr="00456381">
              <w:rPr>
                <w:rStyle w:val="Hyperlink"/>
                <w:noProof/>
              </w:rPr>
              <w:t>Traffic</w:t>
            </w:r>
            <w:r w:rsidRPr="00456381">
              <w:rPr>
                <w:rStyle w:val="Hyperlink"/>
                <w:noProof/>
                <w:spacing w:val="-3"/>
              </w:rPr>
              <w:t xml:space="preserve"> </w:t>
            </w:r>
            <w:r w:rsidRPr="00456381">
              <w:rPr>
                <w:rStyle w:val="Hyperlink"/>
                <w:noProof/>
              </w:rPr>
              <w:t>Management</w:t>
            </w:r>
            <w:r w:rsidRPr="00456381">
              <w:rPr>
                <w:rStyle w:val="Hyperlink"/>
                <w:noProof/>
                <w:spacing w:val="-2"/>
              </w:rPr>
              <w:t xml:space="preserve"> </w:t>
            </w:r>
            <w:r w:rsidRPr="00456381">
              <w:rPr>
                <w:rStyle w:val="Hyperlink"/>
                <w:noProof/>
              </w:rPr>
              <w:t>Plan</w:t>
            </w:r>
            <w:r w:rsidRPr="00456381">
              <w:rPr>
                <w:rStyle w:val="Hyperlink"/>
                <w:noProof/>
                <w:spacing w:val="-2"/>
              </w:rPr>
              <w:t xml:space="preserve"> (CTMP)</w:t>
            </w:r>
            <w:r>
              <w:rPr>
                <w:noProof/>
                <w:webHidden/>
              </w:rPr>
              <w:tab/>
            </w:r>
            <w:r>
              <w:rPr>
                <w:noProof/>
                <w:webHidden/>
              </w:rPr>
              <w:fldChar w:fldCharType="begin"/>
            </w:r>
            <w:r>
              <w:rPr>
                <w:noProof/>
                <w:webHidden/>
              </w:rPr>
              <w:instrText xml:space="preserve"> PAGEREF _Toc216856239 \h </w:instrText>
            </w:r>
            <w:r>
              <w:rPr>
                <w:noProof/>
                <w:webHidden/>
              </w:rPr>
            </w:r>
            <w:r>
              <w:rPr>
                <w:noProof/>
                <w:webHidden/>
              </w:rPr>
              <w:fldChar w:fldCharType="separate"/>
            </w:r>
            <w:r>
              <w:rPr>
                <w:noProof/>
                <w:webHidden/>
              </w:rPr>
              <w:t>14</w:t>
            </w:r>
            <w:r>
              <w:rPr>
                <w:noProof/>
                <w:webHidden/>
              </w:rPr>
              <w:fldChar w:fldCharType="end"/>
            </w:r>
          </w:hyperlink>
        </w:p>
        <w:p w14:paraId="38B69B6E" w14:textId="7266F50B"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0" w:history="1">
            <w:r w:rsidRPr="00456381">
              <w:rPr>
                <w:rStyle w:val="Hyperlink"/>
                <w:noProof/>
              </w:rPr>
              <w:t>Erosion</w:t>
            </w:r>
            <w:r w:rsidRPr="00456381">
              <w:rPr>
                <w:rStyle w:val="Hyperlink"/>
                <w:noProof/>
                <w:spacing w:val="-4"/>
              </w:rPr>
              <w:t xml:space="preserve"> </w:t>
            </w:r>
            <w:r w:rsidRPr="00456381">
              <w:rPr>
                <w:rStyle w:val="Hyperlink"/>
                <w:noProof/>
              </w:rPr>
              <w:t>and</w:t>
            </w:r>
            <w:r w:rsidRPr="00456381">
              <w:rPr>
                <w:rStyle w:val="Hyperlink"/>
                <w:noProof/>
                <w:spacing w:val="-3"/>
              </w:rPr>
              <w:t xml:space="preserve"> </w:t>
            </w:r>
            <w:r w:rsidRPr="00456381">
              <w:rPr>
                <w:rStyle w:val="Hyperlink"/>
                <w:noProof/>
              </w:rPr>
              <w:t>Sediment</w:t>
            </w:r>
            <w:r w:rsidRPr="00456381">
              <w:rPr>
                <w:rStyle w:val="Hyperlink"/>
                <w:noProof/>
                <w:spacing w:val="-2"/>
              </w:rPr>
              <w:t xml:space="preserve"> </w:t>
            </w:r>
            <w:r w:rsidRPr="00456381">
              <w:rPr>
                <w:rStyle w:val="Hyperlink"/>
                <w:noProof/>
              </w:rPr>
              <w:t>Control</w:t>
            </w:r>
            <w:r w:rsidRPr="00456381">
              <w:rPr>
                <w:rStyle w:val="Hyperlink"/>
                <w:noProof/>
                <w:spacing w:val="-2"/>
              </w:rPr>
              <w:t xml:space="preserve"> </w:t>
            </w:r>
            <w:r w:rsidRPr="00456381">
              <w:rPr>
                <w:rStyle w:val="Hyperlink"/>
                <w:noProof/>
              </w:rPr>
              <w:t>Plan</w:t>
            </w:r>
            <w:r w:rsidRPr="00456381">
              <w:rPr>
                <w:rStyle w:val="Hyperlink"/>
                <w:noProof/>
                <w:spacing w:val="-2"/>
              </w:rPr>
              <w:t xml:space="preserve"> (ESCP)</w:t>
            </w:r>
            <w:r>
              <w:rPr>
                <w:noProof/>
                <w:webHidden/>
              </w:rPr>
              <w:tab/>
            </w:r>
            <w:r>
              <w:rPr>
                <w:noProof/>
                <w:webHidden/>
              </w:rPr>
              <w:fldChar w:fldCharType="begin"/>
            </w:r>
            <w:r>
              <w:rPr>
                <w:noProof/>
                <w:webHidden/>
              </w:rPr>
              <w:instrText xml:space="preserve"> PAGEREF _Toc216856240 \h </w:instrText>
            </w:r>
            <w:r>
              <w:rPr>
                <w:noProof/>
                <w:webHidden/>
              </w:rPr>
            </w:r>
            <w:r>
              <w:rPr>
                <w:noProof/>
                <w:webHidden/>
              </w:rPr>
              <w:fldChar w:fldCharType="separate"/>
            </w:r>
            <w:r>
              <w:rPr>
                <w:noProof/>
                <w:webHidden/>
              </w:rPr>
              <w:t>16</w:t>
            </w:r>
            <w:r>
              <w:rPr>
                <w:noProof/>
                <w:webHidden/>
              </w:rPr>
              <w:fldChar w:fldCharType="end"/>
            </w:r>
          </w:hyperlink>
        </w:p>
        <w:p w14:paraId="50759E5B" w14:textId="3C6EC51A"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1" w:history="1">
            <w:r w:rsidRPr="00456381">
              <w:rPr>
                <w:rStyle w:val="Hyperlink"/>
                <w:noProof/>
              </w:rPr>
              <w:t>Chemical</w:t>
            </w:r>
            <w:r w:rsidRPr="00456381">
              <w:rPr>
                <w:rStyle w:val="Hyperlink"/>
                <w:noProof/>
                <w:spacing w:val="-3"/>
              </w:rPr>
              <w:t xml:space="preserve"> </w:t>
            </w:r>
            <w:r w:rsidRPr="00456381">
              <w:rPr>
                <w:rStyle w:val="Hyperlink"/>
                <w:noProof/>
              </w:rPr>
              <w:t>Treatment</w:t>
            </w:r>
            <w:r w:rsidRPr="00456381">
              <w:rPr>
                <w:rStyle w:val="Hyperlink"/>
                <w:noProof/>
                <w:spacing w:val="-3"/>
              </w:rPr>
              <w:t xml:space="preserve"> </w:t>
            </w:r>
            <w:r w:rsidRPr="00456381">
              <w:rPr>
                <w:rStyle w:val="Hyperlink"/>
                <w:noProof/>
              </w:rPr>
              <w:t>Management</w:t>
            </w:r>
            <w:r w:rsidRPr="00456381">
              <w:rPr>
                <w:rStyle w:val="Hyperlink"/>
                <w:noProof/>
                <w:spacing w:val="-2"/>
              </w:rPr>
              <w:t xml:space="preserve"> </w:t>
            </w:r>
            <w:r w:rsidRPr="00456381">
              <w:rPr>
                <w:rStyle w:val="Hyperlink"/>
                <w:noProof/>
              </w:rPr>
              <w:t>Plan</w:t>
            </w:r>
            <w:r w:rsidRPr="00456381">
              <w:rPr>
                <w:rStyle w:val="Hyperlink"/>
                <w:noProof/>
                <w:spacing w:val="-2"/>
              </w:rPr>
              <w:t xml:space="preserve"> (ChTMP)</w:t>
            </w:r>
            <w:r>
              <w:rPr>
                <w:noProof/>
                <w:webHidden/>
              </w:rPr>
              <w:tab/>
            </w:r>
            <w:r>
              <w:rPr>
                <w:noProof/>
                <w:webHidden/>
              </w:rPr>
              <w:fldChar w:fldCharType="begin"/>
            </w:r>
            <w:r>
              <w:rPr>
                <w:noProof/>
                <w:webHidden/>
              </w:rPr>
              <w:instrText xml:space="preserve"> PAGEREF _Toc216856241 \h </w:instrText>
            </w:r>
            <w:r>
              <w:rPr>
                <w:noProof/>
                <w:webHidden/>
              </w:rPr>
            </w:r>
            <w:r>
              <w:rPr>
                <w:noProof/>
                <w:webHidden/>
              </w:rPr>
              <w:fldChar w:fldCharType="separate"/>
            </w:r>
            <w:r>
              <w:rPr>
                <w:noProof/>
                <w:webHidden/>
              </w:rPr>
              <w:t>18</w:t>
            </w:r>
            <w:r>
              <w:rPr>
                <w:noProof/>
                <w:webHidden/>
              </w:rPr>
              <w:fldChar w:fldCharType="end"/>
            </w:r>
          </w:hyperlink>
        </w:p>
        <w:p w14:paraId="4B48E944" w14:textId="1EE2F55F"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2" w:history="1">
            <w:r w:rsidRPr="00456381">
              <w:rPr>
                <w:rStyle w:val="Hyperlink"/>
                <w:noProof/>
              </w:rPr>
              <w:t>Stormwater</w:t>
            </w:r>
            <w:r w:rsidRPr="00456381">
              <w:rPr>
                <w:rStyle w:val="Hyperlink"/>
                <w:noProof/>
                <w:spacing w:val="-5"/>
              </w:rPr>
              <w:t xml:space="preserve"> </w:t>
            </w:r>
            <w:r w:rsidRPr="00456381">
              <w:rPr>
                <w:rStyle w:val="Hyperlink"/>
                <w:noProof/>
              </w:rPr>
              <w:t>Management</w:t>
            </w:r>
            <w:r w:rsidRPr="00456381">
              <w:rPr>
                <w:rStyle w:val="Hyperlink"/>
                <w:noProof/>
                <w:spacing w:val="-4"/>
              </w:rPr>
              <w:t xml:space="preserve"> Plan</w:t>
            </w:r>
            <w:r>
              <w:rPr>
                <w:noProof/>
                <w:webHidden/>
              </w:rPr>
              <w:tab/>
            </w:r>
            <w:r>
              <w:rPr>
                <w:noProof/>
                <w:webHidden/>
              </w:rPr>
              <w:fldChar w:fldCharType="begin"/>
            </w:r>
            <w:r>
              <w:rPr>
                <w:noProof/>
                <w:webHidden/>
              </w:rPr>
              <w:instrText xml:space="preserve"> PAGEREF _Toc216856242 \h </w:instrText>
            </w:r>
            <w:r>
              <w:rPr>
                <w:noProof/>
                <w:webHidden/>
              </w:rPr>
            </w:r>
            <w:r>
              <w:rPr>
                <w:noProof/>
                <w:webHidden/>
              </w:rPr>
              <w:fldChar w:fldCharType="separate"/>
            </w:r>
            <w:r>
              <w:rPr>
                <w:noProof/>
                <w:webHidden/>
              </w:rPr>
              <w:t>20</w:t>
            </w:r>
            <w:r>
              <w:rPr>
                <w:noProof/>
                <w:webHidden/>
              </w:rPr>
              <w:fldChar w:fldCharType="end"/>
            </w:r>
          </w:hyperlink>
        </w:p>
        <w:p w14:paraId="4729B83C" w14:textId="0EB9A961"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3" w:history="1">
            <w:r w:rsidRPr="00456381">
              <w:rPr>
                <w:rStyle w:val="Hyperlink"/>
                <w:noProof/>
              </w:rPr>
              <w:t>Design, Layout and Finishing of Buildings</w:t>
            </w:r>
            <w:r>
              <w:rPr>
                <w:noProof/>
                <w:webHidden/>
              </w:rPr>
              <w:tab/>
            </w:r>
            <w:r>
              <w:rPr>
                <w:noProof/>
                <w:webHidden/>
              </w:rPr>
              <w:fldChar w:fldCharType="begin"/>
            </w:r>
            <w:r>
              <w:rPr>
                <w:noProof/>
                <w:webHidden/>
              </w:rPr>
              <w:instrText xml:space="preserve"> PAGEREF _Toc216856243 \h </w:instrText>
            </w:r>
            <w:r>
              <w:rPr>
                <w:noProof/>
                <w:webHidden/>
              </w:rPr>
            </w:r>
            <w:r>
              <w:rPr>
                <w:noProof/>
                <w:webHidden/>
              </w:rPr>
              <w:fldChar w:fldCharType="separate"/>
            </w:r>
            <w:r>
              <w:rPr>
                <w:noProof/>
                <w:webHidden/>
              </w:rPr>
              <w:t>22</w:t>
            </w:r>
            <w:r>
              <w:rPr>
                <w:noProof/>
                <w:webHidden/>
              </w:rPr>
              <w:fldChar w:fldCharType="end"/>
            </w:r>
          </w:hyperlink>
        </w:p>
        <w:p w14:paraId="268DAA2B" w14:textId="37674C41"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4" w:history="1">
            <w:r w:rsidRPr="00456381">
              <w:rPr>
                <w:rStyle w:val="Hyperlink"/>
                <w:noProof/>
              </w:rPr>
              <w:t>Landscape</w:t>
            </w:r>
            <w:r w:rsidRPr="00456381">
              <w:rPr>
                <w:rStyle w:val="Hyperlink"/>
                <w:noProof/>
                <w:spacing w:val="-2"/>
              </w:rPr>
              <w:t xml:space="preserve"> </w:t>
            </w:r>
            <w:r w:rsidRPr="00456381">
              <w:rPr>
                <w:rStyle w:val="Hyperlink"/>
                <w:noProof/>
              </w:rPr>
              <w:t>Design</w:t>
            </w:r>
            <w:r w:rsidRPr="00456381">
              <w:rPr>
                <w:rStyle w:val="Hyperlink"/>
                <w:noProof/>
                <w:spacing w:val="-4"/>
              </w:rPr>
              <w:t xml:space="preserve"> </w:t>
            </w:r>
            <w:r w:rsidRPr="00456381">
              <w:rPr>
                <w:rStyle w:val="Hyperlink"/>
                <w:noProof/>
              </w:rPr>
              <w:t>Drawings,</w:t>
            </w:r>
            <w:r w:rsidRPr="00456381">
              <w:rPr>
                <w:rStyle w:val="Hyperlink"/>
                <w:noProof/>
                <w:spacing w:val="-4"/>
              </w:rPr>
              <w:t xml:space="preserve"> </w:t>
            </w:r>
            <w:r w:rsidRPr="00456381">
              <w:rPr>
                <w:rStyle w:val="Hyperlink"/>
                <w:noProof/>
              </w:rPr>
              <w:t>Specifications</w:t>
            </w:r>
            <w:r w:rsidRPr="00456381">
              <w:rPr>
                <w:rStyle w:val="Hyperlink"/>
                <w:noProof/>
                <w:spacing w:val="-3"/>
              </w:rPr>
              <w:t xml:space="preserve"> </w:t>
            </w:r>
            <w:r w:rsidRPr="00456381">
              <w:rPr>
                <w:rStyle w:val="Hyperlink"/>
                <w:noProof/>
              </w:rPr>
              <w:t>and</w:t>
            </w:r>
            <w:r w:rsidRPr="00456381">
              <w:rPr>
                <w:rStyle w:val="Hyperlink"/>
                <w:noProof/>
                <w:spacing w:val="-3"/>
              </w:rPr>
              <w:t xml:space="preserve"> </w:t>
            </w:r>
            <w:r w:rsidRPr="00456381">
              <w:rPr>
                <w:rStyle w:val="Hyperlink"/>
                <w:noProof/>
              </w:rPr>
              <w:t>Maintenance</w:t>
            </w:r>
            <w:r w:rsidRPr="00456381">
              <w:rPr>
                <w:rStyle w:val="Hyperlink"/>
                <w:noProof/>
                <w:spacing w:val="-4"/>
              </w:rPr>
              <w:t xml:space="preserve"> </w:t>
            </w:r>
            <w:r w:rsidRPr="00456381">
              <w:rPr>
                <w:rStyle w:val="Hyperlink"/>
                <w:noProof/>
                <w:spacing w:val="-2"/>
              </w:rPr>
              <w:t>Requirements</w:t>
            </w:r>
            <w:r>
              <w:rPr>
                <w:noProof/>
                <w:webHidden/>
              </w:rPr>
              <w:tab/>
            </w:r>
            <w:r>
              <w:rPr>
                <w:noProof/>
                <w:webHidden/>
              </w:rPr>
              <w:fldChar w:fldCharType="begin"/>
            </w:r>
            <w:r>
              <w:rPr>
                <w:noProof/>
                <w:webHidden/>
              </w:rPr>
              <w:instrText xml:space="preserve"> PAGEREF _Toc216856244 \h </w:instrText>
            </w:r>
            <w:r>
              <w:rPr>
                <w:noProof/>
                <w:webHidden/>
              </w:rPr>
            </w:r>
            <w:r>
              <w:rPr>
                <w:noProof/>
                <w:webHidden/>
              </w:rPr>
              <w:fldChar w:fldCharType="separate"/>
            </w:r>
            <w:r>
              <w:rPr>
                <w:noProof/>
                <w:webHidden/>
              </w:rPr>
              <w:t>23</w:t>
            </w:r>
            <w:r>
              <w:rPr>
                <w:noProof/>
                <w:webHidden/>
              </w:rPr>
              <w:fldChar w:fldCharType="end"/>
            </w:r>
          </w:hyperlink>
        </w:p>
        <w:p w14:paraId="23C5FB54" w14:textId="4082B27D"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5" w:history="1">
            <w:r w:rsidRPr="00456381">
              <w:rPr>
                <w:rStyle w:val="Hyperlink"/>
                <w:noProof/>
              </w:rPr>
              <w:t>Waste Management Plan (WMP)</w:t>
            </w:r>
            <w:r>
              <w:rPr>
                <w:noProof/>
                <w:webHidden/>
              </w:rPr>
              <w:tab/>
            </w:r>
            <w:r>
              <w:rPr>
                <w:noProof/>
                <w:webHidden/>
              </w:rPr>
              <w:fldChar w:fldCharType="begin"/>
            </w:r>
            <w:r>
              <w:rPr>
                <w:noProof/>
                <w:webHidden/>
              </w:rPr>
              <w:instrText xml:space="preserve"> PAGEREF _Toc216856245 \h </w:instrText>
            </w:r>
            <w:r>
              <w:rPr>
                <w:noProof/>
                <w:webHidden/>
              </w:rPr>
            </w:r>
            <w:r>
              <w:rPr>
                <w:noProof/>
                <w:webHidden/>
              </w:rPr>
              <w:fldChar w:fldCharType="separate"/>
            </w:r>
            <w:r>
              <w:rPr>
                <w:noProof/>
                <w:webHidden/>
              </w:rPr>
              <w:t>25</w:t>
            </w:r>
            <w:r>
              <w:rPr>
                <w:noProof/>
                <w:webHidden/>
              </w:rPr>
              <w:fldChar w:fldCharType="end"/>
            </w:r>
          </w:hyperlink>
        </w:p>
        <w:p w14:paraId="7D4798D5" w14:textId="17BB0BAA"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6" w:history="1">
            <w:r w:rsidRPr="00456381">
              <w:rPr>
                <w:rStyle w:val="Hyperlink"/>
                <w:noProof/>
              </w:rPr>
              <w:t>Pre-commencement</w:t>
            </w:r>
            <w:r w:rsidRPr="00456381">
              <w:rPr>
                <w:rStyle w:val="Hyperlink"/>
                <w:noProof/>
                <w:spacing w:val="-4"/>
              </w:rPr>
              <w:t xml:space="preserve"> </w:t>
            </w:r>
            <w:r w:rsidRPr="00456381">
              <w:rPr>
                <w:rStyle w:val="Hyperlink"/>
                <w:noProof/>
                <w:spacing w:val="-2"/>
              </w:rPr>
              <w:t>Meeting</w:t>
            </w:r>
            <w:r>
              <w:rPr>
                <w:noProof/>
                <w:webHidden/>
              </w:rPr>
              <w:tab/>
            </w:r>
            <w:r>
              <w:rPr>
                <w:noProof/>
                <w:webHidden/>
              </w:rPr>
              <w:fldChar w:fldCharType="begin"/>
            </w:r>
            <w:r>
              <w:rPr>
                <w:noProof/>
                <w:webHidden/>
              </w:rPr>
              <w:instrText xml:space="preserve"> PAGEREF _Toc216856246 \h </w:instrText>
            </w:r>
            <w:r>
              <w:rPr>
                <w:noProof/>
                <w:webHidden/>
              </w:rPr>
            </w:r>
            <w:r>
              <w:rPr>
                <w:noProof/>
                <w:webHidden/>
              </w:rPr>
              <w:fldChar w:fldCharType="separate"/>
            </w:r>
            <w:r>
              <w:rPr>
                <w:noProof/>
                <w:webHidden/>
              </w:rPr>
              <w:t>25</w:t>
            </w:r>
            <w:r>
              <w:rPr>
                <w:noProof/>
                <w:webHidden/>
              </w:rPr>
              <w:fldChar w:fldCharType="end"/>
            </w:r>
          </w:hyperlink>
        </w:p>
        <w:p w14:paraId="3EBF22FB" w14:textId="150F1842"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7" w:history="1">
            <w:r w:rsidRPr="00456381">
              <w:rPr>
                <w:rStyle w:val="Hyperlink"/>
                <w:noProof/>
              </w:rPr>
              <w:t>Cultural</w:t>
            </w:r>
            <w:r w:rsidRPr="00456381">
              <w:rPr>
                <w:rStyle w:val="Hyperlink"/>
                <w:noProof/>
                <w:spacing w:val="-3"/>
              </w:rPr>
              <w:t xml:space="preserve"> </w:t>
            </w:r>
            <w:r w:rsidRPr="00456381">
              <w:rPr>
                <w:rStyle w:val="Hyperlink"/>
                <w:noProof/>
                <w:spacing w:val="-2"/>
              </w:rPr>
              <w:t>induction</w:t>
            </w:r>
            <w:r>
              <w:rPr>
                <w:noProof/>
                <w:webHidden/>
              </w:rPr>
              <w:tab/>
            </w:r>
            <w:r>
              <w:rPr>
                <w:noProof/>
                <w:webHidden/>
              </w:rPr>
              <w:fldChar w:fldCharType="begin"/>
            </w:r>
            <w:r>
              <w:rPr>
                <w:noProof/>
                <w:webHidden/>
              </w:rPr>
              <w:instrText xml:space="preserve"> PAGEREF _Toc216856247 \h </w:instrText>
            </w:r>
            <w:r>
              <w:rPr>
                <w:noProof/>
                <w:webHidden/>
              </w:rPr>
            </w:r>
            <w:r>
              <w:rPr>
                <w:noProof/>
                <w:webHidden/>
              </w:rPr>
              <w:fldChar w:fldCharType="separate"/>
            </w:r>
            <w:r>
              <w:rPr>
                <w:noProof/>
                <w:webHidden/>
              </w:rPr>
              <w:t>26</w:t>
            </w:r>
            <w:r>
              <w:rPr>
                <w:noProof/>
                <w:webHidden/>
              </w:rPr>
              <w:fldChar w:fldCharType="end"/>
            </w:r>
          </w:hyperlink>
        </w:p>
        <w:p w14:paraId="45ADDDE9" w14:textId="64E9C8CF" w:rsidR="00EE3FA3" w:rsidRDefault="00EE3FA3">
          <w:pPr>
            <w:pStyle w:val="TOC2"/>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8" w:history="1">
            <w:r w:rsidRPr="00456381">
              <w:rPr>
                <w:rStyle w:val="Hyperlink"/>
                <w:noProof/>
              </w:rPr>
              <w:t>DURING</w:t>
            </w:r>
            <w:r w:rsidRPr="00456381">
              <w:rPr>
                <w:rStyle w:val="Hyperlink"/>
                <w:noProof/>
                <w:spacing w:val="-5"/>
              </w:rPr>
              <w:t xml:space="preserve"> </w:t>
            </w:r>
            <w:r w:rsidRPr="00456381">
              <w:rPr>
                <w:rStyle w:val="Hyperlink"/>
                <w:noProof/>
              </w:rPr>
              <w:t>PHYSICAL</w:t>
            </w:r>
            <w:r w:rsidRPr="00456381">
              <w:rPr>
                <w:rStyle w:val="Hyperlink"/>
                <w:noProof/>
                <w:spacing w:val="-3"/>
              </w:rPr>
              <w:t xml:space="preserve"> </w:t>
            </w:r>
            <w:r w:rsidRPr="00456381">
              <w:rPr>
                <w:rStyle w:val="Hyperlink"/>
                <w:noProof/>
              </w:rPr>
              <w:t>WORKS</w:t>
            </w:r>
            <w:r w:rsidRPr="00456381">
              <w:rPr>
                <w:rStyle w:val="Hyperlink"/>
                <w:noProof/>
                <w:spacing w:val="-3"/>
              </w:rPr>
              <w:t xml:space="preserve"> </w:t>
            </w:r>
            <w:r w:rsidRPr="00456381">
              <w:rPr>
                <w:rStyle w:val="Hyperlink"/>
                <w:noProof/>
              </w:rPr>
              <w:t>(DEMOLITION</w:t>
            </w:r>
            <w:r w:rsidRPr="00456381">
              <w:rPr>
                <w:rStyle w:val="Hyperlink"/>
                <w:noProof/>
                <w:spacing w:val="-3"/>
              </w:rPr>
              <w:t xml:space="preserve"> </w:t>
            </w:r>
            <w:r w:rsidRPr="00456381">
              <w:rPr>
                <w:rStyle w:val="Hyperlink"/>
                <w:noProof/>
              </w:rPr>
              <w:t>AND</w:t>
            </w:r>
            <w:r w:rsidRPr="00456381">
              <w:rPr>
                <w:rStyle w:val="Hyperlink"/>
                <w:noProof/>
                <w:spacing w:val="-3"/>
              </w:rPr>
              <w:t xml:space="preserve"> </w:t>
            </w:r>
            <w:r w:rsidRPr="00456381">
              <w:rPr>
                <w:rStyle w:val="Hyperlink"/>
                <w:noProof/>
              </w:rPr>
              <w:t>CONSTRUCTION</w:t>
            </w:r>
            <w:r w:rsidRPr="00456381">
              <w:rPr>
                <w:rStyle w:val="Hyperlink"/>
                <w:noProof/>
                <w:spacing w:val="-3"/>
              </w:rPr>
              <w:t xml:space="preserve"> </w:t>
            </w:r>
            <w:r w:rsidRPr="00456381">
              <w:rPr>
                <w:rStyle w:val="Hyperlink"/>
                <w:noProof/>
                <w:spacing w:val="-2"/>
              </w:rPr>
              <w:t>PHASE)</w:t>
            </w:r>
            <w:r>
              <w:rPr>
                <w:noProof/>
                <w:webHidden/>
              </w:rPr>
              <w:tab/>
            </w:r>
            <w:r>
              <w:rPr>
                <w:noProof/>
                <w:webHidden/>
              </w:rPr>
              <w:fldChar w:fldCharType="begin"/>
            </w:r>
            <w:r>
              <w:rPr>
                <w:noProof/>
                <w:webHidden/>
              </w:rPr>
              <w:instrText xml:space="preserve"> PAGEREF _Toc216856248 \h </w:instrText>
            </w:r>
            <w:r>
              <w:rPr>
                <w:noProof/>
                <w:webHidden/>
              </w:rPr>
            </w:r>
            <w:r>
              <w:rPr>
                <w:noProof/>
                <w:webHidden/>
              </w:rPr>
              <w:fldChar w:fldCharType="separate"/>
            </w:r>
            <w:r>
              <w:rPr>
                <w:noProof/>
                <w:webHidden/>
              </w:rPr>
              <w:t>26</w:t>
            </w:r>
            <w:r>
              <w:rPr>
                <w:noProof/>
                <w:webHidden/>
              </w:rPr>
              <w:fldChar w:fldCharType="end"/>
            </w:r>
          </w:hyperlink>
        </w:p>
        <w:p w14:paraId="3A270E9C" w14:textId="09B5D7A7"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49" w:history="1">
            <w:r w:rsidRPr="00456381">
              <w:rPr>
                <w:rStyle w:val="Hyperlink"/>
                <w:noProof/>
              </w:rPr>
              <w:t>Geotechnical</w:t>
            </w:r>
            <w:r>
              <w:rPr>
                <w:noProof/>
                <w:webHidden/>
              </w:rPr>
              <w:tab/>
            </w:r>
            <w:r>
              <w:rPr>
                <w:noProof/>
                <w:webHidden/>
              </w:rPr>
              <w:fldChar w:fldCharType="begin"/>
            </w:r>
            <w:r>
              <w:rPr>
                <w:noProof/>
                <w:webHidden/>
              </w:rPr>
              <w:instrText xml:space="preserve"> PAGEREF _Toc216856249 \h </w:instrText>
            </w:r>
            <w:r>
              <w:rPr>
                <w:noProof/>
                <w:webHidden/>
              </w:rPr>
            </w:r>
            <w:r>
              <w:rPr>
                <w:noProof/>
                <w:webHidden/>
              </w:rPr>
              <w:fldChar w:fldCharType="separate"/>
            </w:r>
            <w:r>
              <w:rPr>
                <w:noProof/>
                <w:webHidden/>
              </w:rPr>
              <w:t>26</w:t>
            </w:r>
            <w:r>
              <w:rPr>
                <w:noProof/>
                <w:webHidden/>
              </w:rPr>
              <w:fldChar w:fldCharType="end"/>
            </w:r>
          </w:hyperlink>
        </w:p>
        <w:p w14:paraId="07683DC8" w14:textId="5A9BB5D6"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0" w:history="1">
            <w:r w:rsidRPr="00456381">
              <w:rPr>
                <w:rStyle w:val="Hyperlink"/>
                <w:noProof/>
              </w:rPr>
              <w:t>Earthworks</w:t>
            </w:r>
            <w:r>
              <w:rPr>
                <w:noProof/>
                <w:webHidden/>
              </w:rPr>
              <w:tab/>
            </w:r>
            <w:r>
              <w:rPr>
                <w:noProof/>
                <w:webHidden/>
              </w:rPr>
              <w:fldChar w:fldCharType="begin"/>
            </w:r>
            <w:r>
              <w:rPr>
                <w:noProof/>
                <w:webHidden/>
              </w:rPr>
              <w:instrText xml:space="preserve"> PAGEREF _Toc216856250 \h </w:instrText>
            </w:r>
            <w:r>
              <w:rPr>
                <w:noProof/>
                <w:webHidden/>
              </w:rPr>
            </w:r>
            <w:r>
              <w:rPr>
                <w:noProof/>
                <w:webHidden/>
              </w:rPr>
              <w:fldChar w:fldCharType="separate"/>
            </w:r>
            <w:r>
              <w:rPr>
                <w:noProof/>
                <w:webHidden/>
              </w:rPr>
              <w:t>38</w:t>
            </w:r>
            <w:r>
              <w:rPr>
                <w:noProof/>
                <w:webHidden/>
              </w:rPr>
              <w:fldChar w:fldCharType="end"/>
            </w:r>
          </w:hyperlink>
        </w:p>
        <w:p w14:paraId="4516E398" w14:textId="49DF5A4D"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1" w:history="1">
            <w:r w:rsidRPr="00456381">
              <w:rPr>
                <w:rStyle w:val="Hyperlink"/>
                <w:noProof/>
              </w:rPr>
              <w:t>Earthworks – Co-ordination of Sunfield Channel Works and Mill Road Corridor Earthworks</w:t>
            </w:r>
            <w:r>
              <w:rPr>
                <w:noProof/>
                <w:webHidden/>
              </w:rPr>
              <w:tab/>
            </w:r>
            <w:r>
              <w:rPr>
                <w:noProof/>
                <w:webHidden/>
              </w:rPr>
              <w:fldChar w:fldCharType="begin"/>
            </w:r>
            <w:r>
              <w:rPr>
                <w:noProof/>
                <w:webHidden/>
              </w:rPr>
              <w:instrText xml:space="preserve"> PAGEREF _Toc216856251 \h </w:instrText>
            </w:r>
            <w:r>
              <w:rPr>
                <w:noProof/>
                <w:webHidden/>
              </w:rPr>
            </w:r>
            <w:r>
              <w:rPr>
                <w:noProof/>
                <w:webHidden/>
              </w:rPr>
              <w:fldChar w:fldCharType="separate"/>
            </w:r>
            <w:r>
              <w:rPr>
                <w:noProof/>
                <w:webHidden/>
              </w:rPr>
              <w:t>41</w:t>
            </w:r>
            <w:r>
              <w:rPr>
                <w:noProof/>
                <w:webHidden/>
              </w:rPr>
              <w:fldChar w:fldCharType="end"/>
            </w:r>
          </w:hyperlink>
        </w:p>
        <w:p w14:paraId="1A261211" w14:textId="1C252E46"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2" w:history="1">
            <w:r w:rsidRPr="00456381">
              <w:rPr>
                <w:rStyle w:val="Hyperlink"/>
                <w:noProof/>
              </w:rPr>
              <w:t>Accidental</w:t>
            </w:r>
            <w:r w:rsidRPr="00456381">
              <w:rPr>
                <w:rStyle w:val="Hyperlink"/>
                <w:noProof/>
                <w:spacing w:val="-4"/>
              </w:rPr>
              <w:t xml:space="preserve"> </w:t>
            </w:r>
            <w:r w:rsidRPr="00456381">
              <w:rPr>
                <w:rStyle w:val="Hyperlink"/>
                <w:noProof/>
              </w:rPr>
              <w:t>Discovery</w:t>
            </w:r>
            <w:r w:rsidRPr="00456381">
              <w:rPr>
                <w:rStyle w:val="Hyperlink"/>
                <w:noProof/>
                <w:spacing w:val="-3"/>
              </w:rPr>
              <w:t xml:space="preserve"> </w:t>
            </w:r>
            <w:r w:rsidRPr="00456381">
              <w:rPr>
                <w:rStyle w:val="Hyperlink"/>
                <w:noProof/>
                <w:spacing w:val="-2"/>
              </w:rPr>
              <w:t>Protocol</w:t>
            </w:r>
            <w:r>
              <w:rPr>
                <w:noProof/>
                <w:webHidden/>
              </w:rPr>
              <w:tab/>
            </w:r>
            <w:r>
              <w:rPr>
                <w:noProof/>
                <w:webHidden/>
              </w:rPr>
              <w:fldChar w:fldCharType="begin"/>
            </w:r>
            <w:r>
              <w:rPr>
                <w:noProof/>
                <w:webHidden/>
              </w:rPr>
              <w:instrText xml:space="preserve"> PAGEREF _Toc216856252 \h </w:instrText>
            </w:r>
            <w:r>
              <w:rPr>
                <w:noProof/>
                <w:webHidden/>
              </w:rPr>
            </w:r>
            <w:r>
              <w:rPr>
                <w:noProof/>
                <w:webHidden/>
              </w:rPr>
              <w:fldChar w:fldCharType="separate"/>
            </w:r>
            <w:r>
              <w:rPr>
                <w:noProof/>
                <w:webHidden/>
              </w:rPr>
              <w:t>42</w:t>
            </w:r>
            <w:r>
              <w:rPr>
                <w:noProof/>
                <w:webHidden/>
              </w:rPr>
              <w:fldChar w:fldCharType="end"/>
            </w:r>
          </w:hyperlink>
        </w:p>
        <w:p w14:paraId="418FD378" w14:textId="43A94F85"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3" w:history="1">
            <w:r w:rsidRPr="00456381">
              <w:rPr>
                <w:rStyle w:val="Hyperlink"/>
                <w:noProof/>
              </w:rPr>
              <w:t>Dust</w:t>
            </w:r>
            <w:r>
              <w:rPr>
                <w:noProof/>
                <w:webHidden/>
              </w:rPr>
              <w:tab/>
            </w:r>
            <w:r>
              <w:rPr>
                <w:noProof/>
                <w:webHidden/>
              </w:rPr>
              <w:fldChar w:fldCharType="begin"/>
            </w:r>
            <w:r>
              <w:rPr>
                <w:noProof/>
                <w:webHidden/>
              </w:rPr>
              <w:instrText xml:space="preserve"> PAGEREF _Toc216856253 \h </w:instrText>
            </w:r>
            <w:r>
              <w:rPr>
                <w:noProof/>
                <w:webHidden/>
              </w:rPr>
            </w:r>
            <w:r>
              <w:rPr>
                <w:noProof/>
                <w:webHidden/>
              </w:rPr>
              <w:fldChar w:fldCharType="separate"/>
            </w:r>
            <w:r>
              <w:rPr>
                <w:noProof/>
                <w:webHidden/>
              </w:rPr>
              <w:t>42</w:t>
            </w:r>
            <w:r>
              <w:rPr>
                <w:noProof/>
                <w:webHidden/>
              </w:rPr>
              <w:fldChar w:fldCharType="end"/>
            </w:r>
          </w:hyperlink>
        </w:p>
        <w:p w14:paraId="45B06C66" w14:textId="64047E2B"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4" w:history="1">
            <w:r w:rsidRPr="00456381">
              <w:rPr>
                <w:rStyle w:val="Hyperlink"/>
                <w:noProof/>
              </w:rPr>
              <w:t>Mana Whenua Consultation and Implementation</w:t>
            </w:r>
            <w:r>
              <w:rPr>
                <w:noProof/>
                <w:webHidden/>
              </w:rPr>
              <w:tab/>
            </w:r>
            <w:r>
              <w:rPr>
                <w:noProof/>
                <w:webHidden/>
              </w:rPr>
              <w:fldChar w:fldCharType="begin"/>
            </w:r>
            <w:r>
              <w:rPr>
                <w:noProof/>
                <w:webHidden/>
              </w:rPr>
              <w:instrText xml:space="preserve"> PAGEREF _Toc216856254 \h </w:instrText>
            </w:r>
            <w:r>
              <w:rPr>
                <w:noProof/>
                <w:webHidden/>
              </w:rPr>
            </w:r>
            <w:r>
              <w:rPr>
                <w:noProof/>
                <w:webHidden/>
              </w:rPr>
              <w:fldChar w:fldCharType="separate"/>
            </w:r>
            <w:r>
              <w:rPr>
                <w:noProof/>
                <w:webHidden/>
              </w:rPr>
              <w:t>43</w:t>
            </w:r>
            <w:r>
              <w:rPr>
                <w:noProof/>
                <w:webHidden/>
              </w:rPr>
              <w:fldChar w:fldCharType="end"/>
            </w:r>
          </w:hyperlink>
        </w:p>
        <w:p w14:paraId="1C3B5BAD" w14:textId="298D6501"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5" w:history="1">
            <w:r w:rsidRPr="00456381">
              <w:rPr>
                <w:rStyle w:val="Hyperlink"/>
                <w:noProof/>
              </w:rPr>
              <w:t>Aviation Safety Measures</w:t>
            </w:r>
            <w:r>
              <w:rPr>
                <w:noProof/>
                <w:webHidden/>
              </w:rPr>
              <w:tab/>
            </w:r>
            <w:r>
              <w:rPr>
                <w:noProof/>
                <w:webHidden/>
              </w:rPr>
              <w:fldChar w:fldCharType="begin"/>
            </w:r>
            <w:r>
              <w:rPr>
                <w:noProof/>
                <w:webHidden/>
              </w:rPr>
              <w:instrText xml:space="preserve"> PAGEREF _Toc216856255 \h </w:instrText>
            </w:r>
            <w:r>
              <w:rPr>
                <w:noProof/>
                <w:webHidden/>
              </w:rPr>
            </w:r>
            <w:r>
              <w:rPr>
                <w:noProof/>
                <w:webHidden/>
              </w:rPr>
              <w:fldChar w:fldCharType="separate"/>
            </w:r>
            <w:r>
              <w:rPr>
                <w:noProof/>
                <w:webHidden/>
              </w:rPr>
              <w:t>51</w:t>
            </w:r>
            <w:r>
              <w:rPr>
                <w:noProof/>
                <w:webHidden/>
              </w:rPr>
              <w:fldChar w:fldCharType="end"/>
            </w:r>
          </w:hyperlink>
        </w:p>
        <w:p w14:paraId="2C38AE6D" w14:textId="3ACD704A"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6" w:history="1">
            <w:r w:rsidRPr="00456381">
              <w:rPr>
                <w:rStyle w:val="Hyperlink"/>
                <w:noProof/>
              </w:rPr>
              <w:t>Lighting</w:t>
            </w:r>
            <w:r>
              <w:rPr>
                <w:noProof/>
                <w:webHidden/>
              </w:rPr>
              <w:tab/>
            </w:r>
            <w:r>
              <w:rPr>
                <w:noProof/>
                <w:webHidden/>
              </w:rPr>
              <w:fldChar w:fldCharType="begin"/>
            </w:r>
            <w:r>
              <w:rPr>
                <w:noProof/>
                <w:webHidden/>
              </w:rPr>
              <w:instrText xml:space="preserve"> PAGEREF _Toc216856256 \h </w:instrText>
            </w:r>
            <w:r>
              <w:rPr>
                <w:noProof/>
                <w:webHidden/>
              </w:rPr>
            </w:r>
            <w:r>
              <w:rPr>
                <w:noProof/>
                <w:webHidden/>
              </w:rPr>
              <w:fldChar w:fldCharType="separate"/>
            </w:r>
            <w:r>
              <w:rPr>
                <w:noProof/>
                <w:webHidden/>
              </w:rPr>
              <w:t>52</w:t>
            </w:r>
            <w:r>
              <w:rPr>
                <w:noProof/>
                <w:webHidden/>
              </w:rPr>
              <w:fldChar w:fldCharType="end"/>
            </w:r>
          </w:hyperlink>
        </w:p>
        <w:p w14:paraId="15885661" w14:textId="65050712"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7" w:history="1">
            <w:r w:rsidRPr="00456381">
              <w:rPr>
                <w:rStyle w:val="Hyperlink"/>
                <w:noProof/>
              </w:rPr>
              <w:t>Construction Noise and Vibration</w:t>
            </w:r>
            <w:r>
              <w:rPr>
                <w:noProof/>
                <w:webHidden/>
              </w:rPr>
              <w:tab/>
            </w:r>
            <w:r>
              <w:rPr>
                <w:noProof/>
                <w:webHidden/>
              </w:rPr>
              <w:fldChar w:fldCharType="begin"/>
            </w:r>
            <w:r>
              <w:rPr>
                <w:noProof/>
                <w:webHidden/>
              </w:rPr>
              <w:instrText xml:space="preserve"> PAGEREF _Toc216856257 \h </w:instrText>
            </w:r>
            <w:r>
              <w:rPr>
                <w:noProof/>
                <w:webHidden/>
              </w:rPr>
            </w:r>
            <w:r>
              <w:rPr>
                <w:noProof/>
                <w:webHidden/>
              </w:rPr>
              <w:fldChar w:fldCharType="separate"/>
            </w:r>
            <w:r>
              <w:rPr>
                <w:noProof/>
                <w:webHidden/>
              </w:rPr>
              <w:t>54</w:t>
            </w:r>
            <w:r>
              <w:rPr>
                <w:noProof/>
                <w:webHidden/>
              </w:rPr>
              <w:fldChar w:fldCharType="end"/>
            </w:r>
          </w:hyperlink>
        </w:p>
        <w:p w14:paraId="2A66855B" w14:textId="00FC9B04"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8" w:history="1">
            <w:r w:rsidRPr="00456381">
              <w:rPr>
                <w:rStyle w:val="Hyperlink"/>
                <w:noProof/>
              </w:rPr>
              <w:t>Complaints</w:t>
            </w:r>
            <w:r w:rsidRPr="00456381">
              <w:rPr>
                <w:rStyle w:val="Hyperlink"/>
                <w:noProof/>
                <w:spacing w:val="-3"/>
              </w:rPr>
              <w:t xml:space="preserve"> </w:t>
            </w:r>
            <w:r w:rsidRPr="00456381">
              <w:rPr>
                <w:rStyle w:val="Hyperlink"/>
                <w:noProof/>
                <w:spacing w:val="-2"/>
              </w:rPr>
              <w:t>Register</w:t>
            </w:r>
            <w:r>
              <w:rPr>
                <w:noProof/>
                <w:webHidden/>
              </w:rPr>
              <w:tab/>
            </w:r>
            <w:r>
              <w:rPr>
                <w:noProof/>
                <w:webHidden/>
              </w:rPr>
              <w:fldChar w:fldCharType="begin"/>
            </w:r>
            <w:r>
              <w:rPr>
                <w:noProof/>
                <w:webHidden/>
              </w:rPr>
              <w:instrText xml:space="preserve"> PAGEREF _Toc216856258 \h </w:instrText>
            </w:r>
            <w:r>
              <w:rPr>
                <w:noProof/>
                <w:webHidden/>
              </w:rPr>
            </w:r>
            <w:r>
              <w:rPr>
                <w:noProof/>
                <w:webHidden/>
              </w:rPr>
              <w:fldChar w:fldCharType="separate"/>
            </w:r>
            <w:r>
              <w:rPr>
                <w:noProof/>
                <w:webHidden/>
              </w:rPr>
              <w:t>55</w:t>
            </w:r>
            <w:r>
              <w:rPr>
                <w:noProof/>
                <w:webHidden/>
              </w:rPr>
              <w:fldChar w:fldCharType="end"/>
            </w:r>
          </w:hyperlink>
        </w:p>
        <w:p w14:paraId="3A16BDCA" w14:textId="5006A2AC"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59" w:history="1">
            <w:r w:rsidRPr="00456381">
              <w:rPr>
                <w:rStyle w:val="Hyperlink"/>
                <w:noProof/>
              </w:rPr>
              <w:t>Roading</w:t>
            </w:r>
            <w:r w:rsidRPr="00456381">
              <w:rPr>
                <w:rStyle w:val="Hyperlink"/>
                <w:noProof/>
                <w:spacing w:val="-3"/>
              </w:rPr>
              <w:t xml:space="preserve"> </w:t>
            </w:r>
            <w:r w:rsidRPr="00456381">
              <w:rPr>
                <w:rStyle w:val="Hyperlink"/>
                <w:noProof/>
              </w:rPr>
              <w:t>and</w:t>
            </w:r>
            <w:r w:rsidRPr="00456381">
              <w:rPr>
                <w:rStyle w:val="Hyperlink"/>
                <w:noProof/>
                <w:spacing w:val="-2"/>
              </w:rPr>
              <w:t xml:space="preserve"> </w:t>
            </w:r>
            <w:r w:rsidRPr="00456381">
              <w:rPr>
                <w:rStyle w:val="Hyperlink"/>
                <w:noProof/>
              </w:rPr>
              <w:t>Common</w:t>
            </w:r>
            <w:r w:rsidRPr="00456381">
              <w:rPr>
                <w:rStyle w:val="Hyperlink"/>
                <w:noProof/>
                <w:spacing w:val="-3"/>
              </w:rPr>
              <w:t xml:space="preserve"> </w:t>
            </w:r>
            <w:r w:rsidRPr="00456381">
              <w:rPr>
                <w:rStyle w:val="Hyperlink"/>
                <w:noProof/>
              </w:rPr>
              <w:t>Owned</w:t>
            </w:r>
            <w:r w:rsidRPr="00456381">
              <w:rPr>
                <w:rStyle w:val="Hyperlink"/>
                <w:noProof/>
                <w:spacing w:val="-2"/>
              </w:rPr>
              <w:t xml:space="preserve"> </w:t>
            </w:r>
            <w:r w:rsidRPr="00456381">
              <w:rPr>
                <w:rStyle w:val="Hyperlink"/>
                <w:noProof/>
              </w:rPr>
              <w:t>Access</w:t>
            </w:r>
            <w:r w:rsidRPr="00456381">
              <w:rPr>
                <w:rStyle w:val="Hyperlink"/>
                <w:noProof/>
                <w:spacing w:val="-3"/>
              </w:rPr>
              <w:t xml:space="preserve"> </w:t>
            </w:r>
            <w:r w:rsidRPr="00456381">
              <w:rPr>
                <w:rStyle w:val="Hyperlink"/>
                <w:noProof/>
              </w:rPr>
              <w:t>Lots</w:t>
            </w:r>
            <w:r w:rsidRPr="00456381">
              <w:rPr>
                <w:rStyle w:val="Hyperlink"/>
                <w:noProof/>
                <w:spacing w:val="-2"/>
              </w:rPr>
              <w:t xml:space="preserve"> (COALs)</w:t>
            </w:r>
            <w:r>
              <w:rPr>
                <w:noProof/>
                <w:webHidden/>
              </w:rPr>
              <w:tab/>
            </w:r>
            <w:r>
              <w:rPr>
                <w:noProof/>
                <w:webHidden/>
              </w:rPr>
              <w:fldChar w:fldCharType="begin"/>
            </w:r>
            <w:r>
              <w:rPr>
                <w:noProof/>
                <w:webHidden/>
              </w:rPr>
              <w:instrText xml:space="preserve"> PAGEREF _Toc216856259 \h </w:instrText>
            </w:r>
            <w:r>
              <w:rPr>
                <w:noProof/>
                <w:webHidden/>
              </w:rPr>
            </w:r>
            <w:r>
              <w:rPr>
                <w:noProof/>
                <w:webHidden/>
              </w:rPr>
              <w:fldChar w:fldCharType="separate"/>
            </w:r>
            <w:r>
              <w:rPr>
                <w:noProof/>
                <w:webHidden/>
              </w:rPr>
              <w:t>56</w:t>
            </w:r>
            <w:r>
              <w:rPr>
                <w:noProof/>
                <w:webHidden/>
              </w:rPr>
              <w:fldChar w:fldCharType="end"/>
            </w:r>
          </w:hyperlink>
        </w:p>
        <w:p w14:paraId="157BBE09" w14:textId="4BC4DE6E"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0" w:history="1">
            <w:r w:rsidRPr="00456381">
              <w:rPr>
                <w:rStyle w:val="Hyperlink"/>
                <w:noProof/>
              </w:rPr>
              <w:t>Protected</w:t>
            </w:r>
            <w:r w:rsidRPr="00456381">
              <w:rPr>
                <w:rStyle w:val="Hyperlink"/>
                <w:noProof/>
                <w:spacing w:val="-4"/>
              </w:rPr>
              <w:t xml:space="preserve"> </w:t>
            </w:r>
            <w:r w:rsidRPr="00456381">
              <w:rPr>
                <w:rStyle w:val="Hyperlink"/>
                <w:noProof/>
                <w:spacing w:val="-2"/>
              </w:rPr>
              <w:t>assets</w:t>
            </w:r>
            <w:r>
              <w:rPr>
                <w:noProof/>
                <w:webHidden/>
              </w:rPr>
              <w:tab/>
            </w:r>
            <w:r>
              <w:rPr>
                <w:noProof/>
                <w:webHidden/>
              </w:rPr>
              <w:fldChar w:fldCharType="begin"/>
            </w:r>
            <w:r>
              <w:rPr>
                <w:noProof/>
                <w:webHidden/>
              </w:rPr>
              <w:instrText xml:space="preserve"> PAGEREF _Toc216856260 \h </w:instrText>
            </w:r>
            <w:r>
              <w:rPr>
                <w:noProof/>
                <w:webHidden/>
              </w:rPr>
            </w:r>
            <w:r>
              <w:rPr>
                <w:noProof/>
                <w:webHidden/>
              </w:rPr>
              <w:fldChar w:fldCharType="separate"/>
            </w:r>
            <w:r>
              <w:rPr>
                <w:noProof/>
                <w:webHidden/>
              </w:rPr>
              <w:t>56</w:t>
            </w:r>
            <w:r>
              <w:rPr>
                <w:noProof/>
                <w:webHidden/>
              </w:rPr>
              <w:fldChar w:fldCharType="end"/>
            </w:r>
          </w:hyperlink>
        </w:p>
        <w:p w14:paraId="473615F8" w14:textId="45BEC698" w:rsidR="00EE3FA3" w:rsidRDefault="00EE3FA3">
          <w:pPr>
            <w:pStyle w:val="TOC2"/>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1" w:history="1">
            <w:r w:rsidRPr="00456381">
              <w:rPr>
                <w:rStyle w:val="Hyperlink"/>
                <w:noProof/>
              </w:rPr>
              <w:t>ONGOING LAND USE CONDITIONS</w:t>
            </w:r>
            <w:r>
              <w:rPr>
                <w:noProof/>
                <w:webHidden/>
              </w:rPr>
              <w:tab/>
            </w:r>
            <w:r>
              <w:rPr>
                <w:noProof/>
                <w:webHidden/>
              </w:rPr>
              <w:fldChar w:fldCharType="begin"/>
            </w:r>
            <w:r>
              <w:rPr>
                <w:noProof/>
                <w:webHidden/>
              </w:rPr>
              <w:instrText xml:space="preserve"> PAGEREF _Toc216856261 \h </w:instrText>
            </w:r>
            <w:r>
              <w:rPr>
                <w:noProof/>
                <w:webHidden/>
              </w:rPr>
            </w:r>
            <w:r>
              <w:rPr>
                <w:noProof/>
                <w:webHidden/>
              </w:rPr>
              <w:fldChar w:fldCharType="separate"/>
            </w:r>
            <w:r>
              <w:rPr>
                <w:noProof/>
                <w:webHidden/>
              </w:rPr>
              <w:t>56</w:t>
            </w:r>
            <w:r>
              <w:rPr>
                <w:noProof/>
                <w:webHidden/>
              </w:rPr>
              <w:fldChar w:fldCharType="end"/>
            </w:r>
          </w:hyperlink>
        </w:p>
        <w:p w14:paraId="00F59580" w14:textId="16C9B985"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2" w:history="1">
            <w:r w:rsidRPr="00456381">
              <w:rPr>
                <w:rStyle w:val="Hyperlink"/>
                <w:noProof/>
              </w:rPr>
              <w:t>Sustainability</w:t>
            </w:r>
            <w:r>
              <w:rPr>
                <w:noProof/>
                <w:webHidden/>
              </w:rPr>
              <w:tab/>
            </w:r>
            <w:r>
              <w:rPr>
                <w:noProof/>
                <w:webHidden/>
              </w:rPr>
              <w:fldChar w:fldCharType="begin"/>
            </w:r>
            <w:r>
              <w:rPr>
                <w:noProof/>
                <w:webHidden/>
              </w:rPr>
              <w:instrText xml:space="preserve"> PAGEREF _Toc216856262 \h </w:instrText>
            </w:r>
            <w:r>
              <w:rPr>
                <w:noProof/>
                <w:webHidden/>
              </w:rPr>
            </w:r>
            <w:r>
              <w:rPr>
                <w:noProof/>
                <w:webHidden/>
              </w:rPr>
              <w:fldChar w:fldCharType="separate"/>
            </w:r>
            <w:r>
              <w:rPr>
                <w:noProof/>
                <w:webHidden/>
              </w:rPr>
              <w:t>56</w:t>
            </w:r>
            <w:r>
              <w:rPr>
                <w:noProof/>
                <w:webHidden/>
              </w:rPr>
              <w:fldChar w:fldCharType="end"/>
            </w:r>
          </w:hyperlink>
        </w:p>
        <w:p w14:paraId="68751123" w14:textId="27EB6F86"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3" w:history="1">
            <w:r w:rsidRPr="00456381">
              <w:rPr>
                <w:rStyle w:val="Hyperlink"/>
                <w:noProof/>
              </w:rPr>
              <w:t>Infrastructure</w:t>
            </w:r>
            <w:r>
              <w:rPr>
                <w:noProof/>
                <w:webHidden/>
              </w:rPr>
              <w:tab/>
            </w:r>
            <w:r>
              <w:rPr>
                <w:noProof/>
                <w:webHidden/>
              </w:rPr>
              <w:fldChar w:fldCharType="begin"/>
            </w:r>
            <w:r>
              <w:rPr>
                <w:noProof/>
                <w:webHidden/>
              </w:rPr>
              <w:instrText xml:space="preserve"> PAGEREF _Toc216856263 \h </w:instrText>
            </w:r>
            <w:r>
              <w:rPr>
                <w:noProof/>
                <w:webHidden/>
              </w:rPr>
            </w:r>
            <w:r>
              <w:rPr>
                <w:noProof/>
                <w:webHidden/>
              </w:rPr>
              <w:fldChar w:fldCharType="separate"/>
            </w:r>
            <w:r>
              <w:rPr>
                <w:noProof/>
                <w:webHidden/>
              </w:rPr>
              <w:t>60</w:t>
            </w:r>
            <w:r>
              <w:rPr>
                <w:noProof/>
                <w:webHidden/>
              </w:rPr>
              <w:fldChar w:fldCharType="end"/>
            </w:r>
          </w:hyperlink>
        </w:p>
        <w:p w14:paraId="6E1F4A0C" w14:textId="4E13D838"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4" w:history="1">
            <w:r w:rsidRPr="00456381">
              <w:rPr>
                <w:rStyle w:val="Hyperlink"/>
                <w:noProof/>
              </w:rPr>
              <w:t>Landscape</w:t>
            </w:r>
            <w:r w:rsidRPr="00456381">
              <w:rPr>
                <w:rStyle w:val="Hyperlink"/>
                <w:noProof/>
                <w:spacing w:val="-1"/>
              </w:rPr>
              <w:t xml:space="preserve"> </w:t>
            </w:r>
            <w:r w:rsidRPr="00456381">
              <w:rPr>
                <w:rStyle w:val="Hyperlink"/>
                <w:noProof/>
                <w:spacing w:val="-2"/>
              </w:rPr>
              <w:t>Design</w:t>
            </w:r>
            <w:r>
              <w:rPr>
                <w:noProof/>
                <w:webHidden/>
              </w:rPr>
              <w:tab/>
            </w:r>
            <w:r>
              <w:rPr>
                <w:noProof/>
                <w:webHidden/>
              </w:rPr>
              <w:fldChar w:fldCharType="begin"/>
            </w:r>
            <w:r>
              <w:rPr>
                <w:noProof/>
                <w:webHidden/>
              </w:rPr>
              <w:instrText xml:space="preserve"> PAGEREF _Toc216856264 \h </w:instrText>
            </w:r>
            <w:r>
              <w:rPr>
                <w:noProof/>
                <w:webHidden/>
              </w:rPr>
            </w:r>
            <w:r>
              <w:rPr>
                <w:noProof/>
                <w:webHidden/>
              </w:rPr>
              <w:fldChar w:fldCharType="separate"/>
            </w:r>
            <w:r>
              <w:rPr>
                <w:noProof/>
                <w:webHidden/>
              </w:rPr>
              <w:t>70</w:t>
            </w:r>
            <w:r>
              <w:rPr>
                <w:noProof/>
                <w:webHidden/>
              </w:rPr>
              <w:fldChar w:fldCharType="end"/>
            </w:r>
          </w:hyperlink>
        </w:p>
        <w:p w14:paraId="4168ADF6" w14:textId="361FEE55"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5" w:history="1">
            <w:r w:rsidRPr="00456381">
              <w:rPr>
                <w:rStyle w:val="Hyperlink"/>
                <w:noProof/>
              </w:rPr>
              <w:t>Traffic</w:t>
            </w:r>
            <w:r>
              <w:rPr>
                <w:noProof/>
                <w:webHidden/>
              </w:rPr>
              <w:tab/>
            </w:r>
            <w:r>
              <w:rPr>
                <w:noProof/>
                <w:webHidden/>
              </w:rPr>
              <w:fldChar w:fldCharType="begin"/>
            </w:r>
            <w:r>
              <w:rPr>
                <w:noProof/>
                <w:webHidden/>
              </w:rPr>
              <w:instrText xml:space="preserve"> PAGEREF _Toc216856265 \h </w:instrText>
            </w:r>
            <w:r>
              <w:rPr>
                <w:noProof/>
                <w:webHidden/>
              </w:rPr>
            </w:r>
            <w:r>
              <w:rPr>
                <w:noProof/>
                <w:webHidden/>
              </w:rPr>
              <w:fldChar w:fldCharType="separate"/>
            </w:r>
            <w:r>
              <w:rPr>
                <w:noProof/>
                <w:webHidden/>
              </w:rPr>
              <w:t>71</w:t>
            </w:r>
            <w:r>
              <w:rPr>
                <w:noProof/>
                <w:webHidden/>
              </w:rPr>
              <w:fldChar w:fldCharType="end"/>
            </w:r>
          </w:hyperlink>
        </w:p>
        <w:p w14:paraId="67E69D17" w14:textId="61A295FB"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6" w:history="1">
            <w:r w:rsidRPr="00456381">
              <w:rPr>
                <w:rStyle w:val="Hyperlink"/>
                <w:noProof/>
              </w:rPr>
              <w:t>Contamination</w:t>
            </w:r>
            <w:r>
              <w:rPr>
                <w:noProof/>
                <w:webHidden/>
              </w:rPr>
              <w:tab/>
            </w:r>
            <w:r>
              <w:rPr>
                <w:noProof/>
                <w:webHidden/>
              </w:rPr>
              <w:fldChar w:fldCharType="begin"/>
            </w:r>
            <w:r>
              <w:rPr>
                <w:noProof/>
                <w:webHidden/>
              </w:rPr>
              <w:instrText xml:space="preserve"> PAGEREF _Toc216856266 \h </w:instrText>
            </w:r>
            <w:r>
              <w:rPr>
                <w:noProof/>
                <w:webHidden/>
              </w:rPr>
            </w:r>
            <w:r>
              <w:rPr>
                <w:noProof/>
                <w:webHidden/>
              </w:rPr>
              <w:fldChar w:fldCharType="separate"/>
            </w:r>
            <w:r>
              <w:rPr>
                <w:noProof/>
                <w:webHidden/>
              </w:rPr>
              <w:t>78</w:t>
            </w:r>
            <w:r>
              <w:rPr>
                <w:noProof/>
                <w:webHidden/>
              </w:rPr>
              <w:fldChar w:fldCharType="end"/>
            </w:r>
          </w:hyperlink>
        </w:p>
        <w:p w14:paraId="15257CAF" w14:textId="5A6C5089"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7" w:history="1">
            <w:r w:rsidRPr="00456381">
              <w:rPr>
                <w:rStyle w:val="Hyperlink"/>
                <w:noProof/>
              </w:rPr>
              <w:t>Noise – Ardmore Airport</w:t>
            </w:r>
            <w:r>
              <w:rPr>
                <w:noProof/>
                <w:webHidden/>
              </w:rPr>
              <w:tab/>
            </w:r>
            <w:r>
              <w:rPr>
                <w:noProof/>
                <w:webHidden/>
              </w:rPr>
              <w:fldChar w:fldCharType="begin"/>
            </w:r>
            <w:r>
              <w:rPr>
                <w:noProof/>
                <w:webHidden/>
              </w:rPr>
              <w:instrText xml:space="preserve"> PAGEREF _Toc216856267 \h </w:instrText>
            </w:r>
            <w:r>
              <w:rPr>
                <w:noProof/>
                <w:webHidden/>
              </w:rPr>
            </w:r>
            <w:r>
              <w:rPr>
                <w:noProof/>
                <w:webHidden/>
              </w:rPr>
              <w:fldChar w:fldCharType="separate"/>
            </w:r>
            <w:r>
              <w:rPr>
                <w:noProof/>
                <w:webHidden/>
              </w:rPr>
              <w:t>82</w:t>
            </w:r>
            <w:r>
              <w:rPr>
                <w:noProof/>
                <w:webHidden/>
              </w:rPr>
              <w:fldChar w:fldCharType="end"/>
            </w:r>
          </w:hyperlink>
        </w:p>
        <w:p w14:paraId="5A2D0CAE" w14:textId="146B7551" w:rsidR="00EE3FA3" w:rsidRDefault="00EE3FA3">
          <w:pPr>
            <w:pStyle w:val="TOC1"/>
            <w:tabs>
              <w:tab w:val="right" w:leader="dot" w:pos="10404"/>
            </w:tabs>
            <w:rPr>
              <w:rFonts w:asciiTheme="minorHAnsi" w:eastAsiaTheme="minorEastAsia" w:hAnsiTheme="minorHAnsi" w:cstheme="minorBidi"/>
              <w:b w:val="0"/>
              <w:bCs w:val="0"/>
              <w:noProof/>
              <w:kern w:val="2"/>
              <w:sz w:val="24"/>
              <w:szCs w:val="24"/>
              <w:lang w:val="en-NZ" w:eastAsia="en-NZ"/>
              <w14:ligatures w14:val="standardContextual"/>
            </w:rPr>
          </w:pPr>
          <w:hyperlink w:anchor="_Toc216856268" w:history="1">
            <w:r w:rsidRPr="00456381">
              <w:rPr>
                <w:rStyle w:val="Hyperlink"/>
                <w:noProof/>
              </w:rPr>
              <w:t>REGIONAL</w:t>
            </w:r>
            <w:r w:rsidRPr="00456381">
              <w:rPr>
                <w:rStyle w:val="Hyperlink"/>
                <w:noProof/>
                <w:spacing w:val="-6"/>
              </w:rPr>
              <w:t xml:space="preserve"> </w:t>
            </w:r>
            <w:r w:rsidRPr="00456381">
              <w:rPr>
                <w:rStyle w:val="Hyperlink"/>
                <w:noProof/>
              </w:rPr>
              <w:t>EARTHWORKS</w:t>
            </w:r>
            <w:r w:rsidRPr="00456381">
              <w:rPr>
                <w:rStyle w:val="Hyperlink"/>
                <w:noProof/>
                <w:spacing w:val="-6"/>
              </w:rPr>
              <w:t xml:space="preserve"> </w:t>
            </w:r>
            <w:r w:rsidRPr="00456381">
              <w:rPr>
                <w:rStyle w:val="Hyperlink"/>
                <w:noProof/>
              </w:rPr>
              <w:t>CONSENT</w:t>
            </w:r>
            <w:r w:rsidRPr="00456381">
              <w:rPr>
                <w:rStyle w:val="Hyperlink"/>
                <w:noProof/>
                <w:spacing w:val="-5"/>
              </w:rPr>
              <w:t xml:space="preserve"> </w:t>
            </w:r>
            <w:r w:rsidRPr="00456381">
              <w:rPr>
                <w:rStyle w:val="Hyperlink"/>
                <w:noProof/>
                <w:spacing w:val="-2"/>
              </w:rPr>
              <w:t>CONDITIONS</w:t>
            </w:r>
            <w:r>
              <w:rPr>
                <w:noProof/>
                <w:webHidden/>
              </w:rPr>
              <w:tab/>
            </w:r>
            <w:r>
              <w:rPr>
                <w:noProof/>
                <w:webHidden/>
              </w:rPr>
              <w:fldChar w:fldCharType="begin"/>
            </w:r>
            <w:r>
              <w:rPr>
                <w:noProof/>
                <w:webHidden/>
              </w:rPr>
              <w:instrText xml:space="preserve"> PAGEREF _Toc216856268 \h </w:instrText>
            </w:r>
            <w:r>
              <w:rPr>
                <w:noProof/>
                <w:webHidden/>
              </w:rPr>
            </w:r>
            <w:r>
              <w:rPr>
                <w:noProof/>
                <w:webHidden/>
              </w:rPr>
              <w:fldChar w:fldCharType="separate"/>
            </w:r>
            <w:r>
              <w:rPr>
                <w:noProof/>
                <w:webHidden/>
              </w:rPr>
              <w:t>84</w:t>
            </w:r>
            <w:r>
              <w:rPr>
                <w:noProof/>
                <w:webHidden/>
              </w:rPr>
              <w:fldChar w:fldCharType="end"/>
            </w:r>
          </w:hyperlink>
        </w:p>
        <w:p w14:paraId="0D4C5784" w14:textId="4C29258C"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69" w:history="1">
            <w:r w:rsidRPr="00456381">
              <w:rPr>
                <w:rStyle w:val="Hyperlink"/>
                <w:noProof/>
              </w:rPr>
              <w:t>Construction</w:t>
            </w:r>
            <w:r w:rsidRPr="00456381">
              <w:rPr>
                <w:rStyle w:val="Hyperlink"/>
                <w:noProof/>
                <w:spacing w:val="-3"/>
              </w:rPr>
              <w:t xml:space="preserve"> </w:t>
            </w:r>
            <w:r w:rsidRPr="00456381">
              <w:rPr>
                <w:rStyle w:val="Hyperlink"/>
                <w:noProof/>
              </w:rPr>
              <w:t>Management</w:t>
            </w:r>
            <w:r w:rsidRPr="00456381">
              <w:rPr>
                <w:rStyle w:val="Hyperlink"/>
                <w:noProof/>
                <w:spacing w:val="-4"/>
              </w:rPr>
              <w:t xml:space="preserve"> </w:t>
            </w:r>
            <w:r w:rsidRPr="00456381">
              <w:rPr>
                <w:rStyle w:val="Hyperlink"/>
                <w:noProof/>
              </w:rPr>
              <w:t>Plan</w:t>
            </w:r>
            <w:r w:rsidRPr="00456381">
              <w:rPr>
                <w:rStyle w:val="Hyperlink"/>
                <w:noProof/>
                <w:spacing w:val="-2"/>
              </w:rPr>
              <w:t xml:space="preserve"> (CMP)</w:t>
            </w:r>
            <w:r>
              <w:rPr>
                <w:noProof/>
                <w:webHidden/>
              </w:rPr>
              <w:tab/>
            </w:r>
            <w:r>
              <w:rPr>
                <w:noProof/>
                <w:webHidden/>
              </w:rPr>
              <w:fldChar w:fldCharType="begin"/>
            </w:r>
            <w:r>
              <w:rPr>
                <w:noProof/>
                <w:webHidden/>
              </w:rPr>
              <w:instrText xml:space="preserve"> PAGEREF _Toc216856269 \h </w:instrText>
            </w:r>
            <w:r>
              <w:rPr>
                <w:noProof/>
                <w:webHidden/>
              </w:rPr>
            </w:r>
            <w:r>
              <w:rPr>
                <w:noProof/>
                <w:webHidden/>
              </w:rPr>
              <w:fldChar w:fldCharType="separate"/>
            </w:r>
            <w:r>
              <w:rPr>
                <w:noProof/>
                <w:webHidden/>
              </w:rPr>
              <w:t>84</w:t>
            </w:r>
            <w:r>
              <w:rPr>
                <w:noProof/>
                <w:webHidden/>
              </w:rPr>
              <w:fldChar w:fldCharType="end"/>
            </w:r>
          </w:hyperlink>
        </w:p>
        <w:p w14:paraId="44C6106F" w14:textId="426382E4"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70" w:history="1">
            <w:r w:rsidRPr="00456381">
              <w:rPr>
                <w:rStyle w:val="Hyperlink"/>
                <w:noProof/>
              </w:rPr>
              <w:t>Pre-commencement</w:t>
            </w:r>
            <w:r w:rsidRPr="00456381">
              <w:rPr>
                <w:rStyle w:val="Hyperlink"/>
                <w:noProof/>
                <w:spacing w:val="-4"/>
              </w:rPr>
              <w:t xml:space="preserve"> </w:t>
            </w:r>
            <w:r w:rsidRPr="00456381">
              <w:rPr>
                <w:rStyle w:val="Hyperlink"/>
                <w:noProof/>
                <w:spacing w:val="-2"/>
              </w:rPr>
              <w:t>Meeting</w:t>
            </w:r>
            <w:r>
              <w:rPr>
                <w:noProof/>
                <w:webHidden/>
              </w:rPr>
              <w:tab/>
            </w:r>
            <w:r>
              <w:rPr>
                <w:noProof/>
                <w:webHidden/>
              </w:rPr>
              <w:fldChar w:fldCharType="begin"/>
            </w:r>
            <w:r>
              <w:rPr>
                <w:noProof/>
                <w:webHidden/>
              </w:rPr>
              <w:instrText xml:space="preserve"> PAGEREF _Toc216856270 \h </w:instrText>
            </w:r>
            <w:r>
              <w:rPr>
                <w:noProof/>
                <w:webHidden/>
              </w:rPr>
            </w:r>
            <w:r>
              <w:rPr>
                <w:noProof/>
                <w:webHidden/>
              </w:rPr>
              <w:fldChar w:fldCharType="separate"/>
            </w:r>
            <w:r>
              <w:rPr>
                <w:noProof/>
                <w:webHidden/>
              </w:rPr>
              <w:t>85</w:t>
            </w:r>
            <w:r>
              <w:rPr>
                <w:noProof/>
                <w:webHidden/>
              </w:rPr>
              <w:fldChar w:fldCharType="end"/>
            </w:r>
          </w:hyperlink>
        </w:p>
        <w:p w14:paraId="7D7155FA" w14:textId="0A9D7B6B"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71" w:history="1">
            <w:r w:rsidRPr="00456381">
              <w:rPr>
                <w:rStyle w:val="Hyperlink"/>
                <w:noProof/>
              </w:rPr>
              <w:t>Cultural</w:t>
            </w:r>
            <w:r w:rsidRPr="00456381">
              <w:rPr>
                <w:rStyle w:val="Hyperlink"/>
                <w:noProof/>
                <w:spacing w:val="-1"/>
              </w:rPr>
              <w:t xml:space="preserve"> </w:t>
            </w:r>
            <w:r w:rsidRPr="00456381">
              <w:rPr>
                <w:rStyle w:val="Hyperlink"/>
                <w:noProof/>
                <w:spacing w:val="-2"/>
              </w:rPr>
              <w:t>induction</w:t>
            </w:r>
            <w:r>
              <w:rPr>
                <w:noProof/>
                <w:webHidden/>
              </w:rPr>
              <w:tab/>
            </w:r>
            <w:r>
              <w:rPr>
                <w:noProof/>
                <w:webHidden/>
              </w:rPr>
              <w:fldChar w:fldCharType="begin"/>
            </w:r>
            <w:r>
              <w:rPr>
                <w:noProof/>
                <w:webHidden/>
              </w:rPr>
              <w:instrText xml:space="preserve"> PAGEREF _Toc216856271 \h </w:instrText>
            </w:r>
            <w:r>
              <w:rPr>
                <w:noProof/>
                <w:webHidden/>
              </w:rPr>
            </w:r>
            <w:r>
              <w:rPr>
                <w:noProof/>
                <w:webHidden/>
              </w:rPr>
              <w:fldChar w:fldCharType="separate"/>
            </w:r>
            <w:r>
              <w:rPr>
                <w:noProof/>
                <w:webHidden/>
              </w:rPr>
              <w:t>86</w:t>
            </w:r>
            <w:r>
              <w:rPr>
                <w:noProof/>
                <w:webHidden/>
              </w:rPr>
              <w:fldChar w:fldCharType="end"/>
            </w:r>
          </w:hyperlink>
        </w:p>
        <w:p w14:paraId="7FFC47FC" w14:textId="16E70702" w:rsidR="00EE3FA3" w:rsidRDefault="00EE3FA3">
          <w:pPr>
            <w:pStyle w:val="TOC1"/>
            <w:tabs>
              <w:tab w:val="right" w:leader="dot" w:pos="10404"/>
            </w:tabs>
            <w:rPr>
              <w:rFonts w:asciiTheme="minorHAnsi" w:eastAsiaTheme="minorEastAsia" w:hAnsiTheme="minorHAnsi" w:cstheme="minorBidi"/>
              <w:b w:val="0"/>
              <w:bCs w:val="0"/>
              <w:noProof/>
              <w:kern w:val="2"/>
              <w:sz w:val="24"/>
              <w:szCs w:val="24"/>
              <w:lang w:val="en-NZ" w:eastAsia="en-NZ"/>
              <w14:ligatures w14:val="standardContextual"/>
            </w:rPr>
          </w:pPr>
          <w:hyperlink w:anchor="_Toc216856272" w:history="1">
            <w:r w:rsidRPr="00456381">
              <w:rPr>
                <w:rStyle w:val="Hyperlink"/>
                <w:noProof/>
              </w:rPr>
              <w:t>SUBDIVISION</w:t>
            </w:r>
            <w:r w:rsidRPr="00456381">
              <w:rPr>
                <w:rStyle w:val="Hyperlink"/>
                <w:noProof/>
                <w:spacing w:val="-5"/>
              </w:rPr>
              <w:t xml:space="preserve"> </w:t>
            </w:r>
            <w:r w:rsidRPr="00456381">
              <w:rPr>
                <w:rStyle w:val="Hyperlink"/>
                <w:noProof/>
              </w:rPr>
              <w:t>CONSENT</w:t>
            </w:r>
            <w:r w:rsidRPr="00456381">
              <w:rPr>
                <w:rStyle w:val="Hyperlink"/>
                <w:noProof/>
                <w:spacing w:val="-5"/>
              </w:rPr>
              <w:t xml:space="preserve"> </w:t>
            </w:r>
            <w:r w:rsidRPr="00456381">
              <w:rPr>
                <w:rStyle w:val="Hyperlink"/>
                <w:noProof/>
                <w:spacing w:val="-2"/>
              </w:rPr>
              <w:t>CONDITIONS</w:t>
            </w:r>
            <w:r>
              <w:rPr>
                <w:noProof/>
                <w:webHidden/>
              </w:rPr>
              <w:tab/>
            </w:r>
            <w:r>
              <w:rPr>
                <w:noProof/>
                <w:webHidden/>
              </w:rPr>
              <w:fldChar w:fldCharType="begin"/>
            </w:r>
            <w:r>
              <w:rPr>
                <w:noProof/>
                <w:webHidden/>
              </w:rPr>
              <w:instrText xml:space="preserve"> PAGEREF _Toc216856272 \h </w:instrText>
            </w:r>
            <w:r>
              <w:rPr>
                <w:noProof/>
                <w:webHidden/>
              </w:rPr>
            </w:r>
            <w:r>
              <w:rPr>
                <w:noProof/>
                <w:webHidden/>
              </w:rPr>
              <w:fldChar w:fldCharType="separate"/>
            </w:r>
            <w:r>
              <w:rPr>
                <w:noProof/>
                <w:webHidden/>
              </w:rPr>
              <w:t>87</w:t>
            </w:r>
            <w:r>
              <w:rPr>
                <w:noProof/>
                <w:webHidden/>
              </w:rPr>
              <w:fldChar w:fldCharType="end"/>
            </w:r>
          </w:hyperlink>
        </w:p>
        <w:p w14:paraId="0C628B9B" w14:textId="214BDC57"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73" w:history="1">
            <w:r w:rsidRPr="00456381">
              <w:rPr>
                <w:rStyle w:val="Hyperlink"/>
                <w:noProof/>
              </w:rPr>
              <w:t>Superlot Subdivision</w:t>
            </w:r>
            <w:r>
              <w:rPr>
                <w:noProof/>
                <w:webHidden/>
              </w:rPr>
              <w:tab/>
            </w:r>
            <w:r>
              <w:rPr>
                <w:noProof/>
                <w:webHidden/>
              </w:rPr>
              <w:fldChar w:fldCharType="begin"/>
            </w:r>
            <w:r>
              <w:rPr>
                <w:noProof/>
                <w:webHidden/>
              </w:rPr>
              <w:instrText xml:space="preserve"> PAGEREF _Toc216856273 \h </w:instrText>
            </w:r>
            <w:r>
              <w:rPr>
                <w:noProof/>
                <w:webHidden/>
              </w:rPr>
            </w:r>
            <w:r>
              <w:rPr>
                <w:noProof/>
                <w:webHidden/>
              </w:rPr>
              <w:fldChar w:fldCharType="separate"/>
            </w:r>
            <w:r>
              <w:rPr>
                <w:noProof/>
                <w:webHidden/>
              </w:rPr>
              <w:t>87</w:t>
            </w:r>
            <w:r>
              <w:rPr>
                <w:noProof/>
                <w:webHidden/>
              </w:rPr>
              <w:fldChar w:fldCharType="end"/>
            </w:r>
          </w:hyperlink>
        </w:p>
        <w:p w14:paraId="3B9272EE" w14:textId="1316B267" w:rsidR="00EE3FA3" w:rsidRDefault="00EE3FA3">
          <w:pPr>
            <w:pStyle w:val="TOC3"/>
            <w:tabs>
              <w:tab w:val="right" w:leader="dot" w:pos="10404"/>
            </w:tabs>
            <w:rPr>
              <w:rFonts w:asciiTheme="minorHAnsi" w:eastAsiaTheme="minorEastAsia" w:hAnsiTheme="minorHAnsi" w:cstheme="minorBidi"/>
              <w:noProof/>
              <w:kern w:val="2"/>
              <w:sz w:val="24"/>
              <w:szCs w:val="24"/>
              <w:lang w:val="en-NZ" w:eastAsia="en-NZ"/>
              <w14:ligatures w14:val="standardContextual"/>
            </w:rPr>
          </w:pPr>
          <w:hyperlink w:anchor="_Toc216856274" w:history="1">
            <w:r w:rsidRPr="00456381">
              <w:rPr>
                <w:rStyle w:val="Hyperlink"/>
                <w:noProof/>
              </w:rPr>
              <w:t>Individual Lot Subdivision</w:t>
            </w:r>
            <w:r>
              <w:rPr>
                <w:noProof/>
                <w:webHidden/>
              </w:rPr>
              <w:tab/>
            </w:r>
            <w:r>
              <w:rPr>
                <w:noProof/>
                <w:webHidden/>
              </w:rPr>
              <w:fldChar w:fldCharType="begin"/>
            </w:r>
            <w:r>
              <w:rPr>
                <w:noProof/>
                <w:webHidden/>
              </w:rPr>
              <w:instrText xml:space="preserve"> PAGEREF _Toc216856274 \h </w:instrText>
            </w:r>
            <w:r>
              <w:rPr>
                <w:noProof/>
                <w:webHidden/>
              </w:rPr>
            </w:r>
            <w:r>
              <w:rPr>
                <w:noProof/>
                <w:webHidden/>
              </w:rPr>
              <w:fldChar w:fldCharType="separate"/>
            </w:r>
            <w:r>
              <w:rPr>
                <w:noProof/>
                <w:webHidden/>
              </w:rPr>
              <w:t>124</w:t>
            </w:r>
            <w:r>
              <w:rPr>
                <w:noProof/>
                <w:webHidden/>
              </w:rPr>
              <w:fldChar w:fldCharType="end"/>
            </w:r>
          </w:hyperlink>
        </w:p>
        <w:p w14:paraId="3ADF7D86" w14:textId="7C4FE215" w:rsidR="00122CAB" w:rsidRDefault="00122CAB" w:rsidP="00E228CE">
          <w:pPr>
            <w:ind w:right="349"/>
          </w:pPr>
          <w:r w:rsidRPr="00E228CE">
            <w:rPr>
              <w:b/>
              <w:bCs/>
              <w:noProof/>
              <w:sz w:val="20"/>
              <w:szCs w:val="20"/>
            </w:rPr>
            <w:fldChar w:fldCharType="end"/>
          </w:r>
        </w:p>
      </w:sdtContent>
    </w:sdt>
    <w:p w14:paraId="6CAA35A0" w14:textId="77777777" w:rsidR="007A742E" w:rsidRDefault="007A742E">
      <w:pPr>
        <w:rPr>
          <w:rFonts w:asciiTheme="minorHAnsi" w:eastAsia="Calibri Light" w:hAnsiTheme="minorHAnsi" w:cstheme="minorHAnsi"/>
          <w:b/>
          <w:bCs/>
          <w:sz w:val="32"/>
          <w:szCs w:val="32"/>
          <w:u w:color="000000"/>
        </w:rPr>
      </w:pPr>
      <w:r>
        <w:br w:type="page"/>
      </w:r>
    </w:p>
    <w:p w14:paraId="6C7EC272" w14:textId="7BB2CDFC" w:rsidR="00FE72AB" w:rsidRPr="006554F9" w:rsidRDefault="00881208" w:rsidP="00442F28">
      <w:pPr>
        <w:pStyle w:val="Heading10"/>
        <w:ind w:left="-567"/>
        <w:jc w:val="center"/>
      </w:pPr>
      <w:bookmarkStart w:id="0" w:name="_Toc216856228"/>
      <w:r w:rsidRPr="006554F9">
        <w:lastRenderedPageBreak/>
        <w:t>GENERAL</w:t>
      </w:r>
      <w:r w:rsidRPr="006554F9">
        <w:rPr>
          <w:spacing w:val="-6"/>
        </w:rPr>
        <w:t xml:space="preserve"> </w:t>
      </w:r>
      <w:r w:rsidRPr="006554F9">
        <w:t>CONDITIONS</w:t>
      </w:r>
      <w:r w:rsidRPr="006554F9">
        <w:rPr>
          <w:spacing w:val="-3"/>
        </w:rPr>
        <w:t xml:space="preserve"> </w:t>
      </w:r>
      <w:r w:rsidR="00642F67">
        <w:t>APPLICABLE TO</w:t>
      </w:r>
      <w:r w:rsidRPr="006554F9">
        <w:rPr>
          <w:spacing w:val="-2"/>
        </w:rPr>
        <w:t xml:space="preserve"> </w:t>
      </w:r>
      <w:r w:rsidRPr="006554F9">
        <w:t>ALL</w:t>
      </w:r>
      <w:r w:rsidRPr="006554F9">
        <w:rPr>
          <w:spacing w:val="-3"/>
        </w:rPr>
        <w:t xml:space="preserve"> </w:t>
      </w:r>
      <w:r w:rsidRPr="006554F9">
        <w:rPr>
          <w:spacing w:val="-2"/>
        </w:rPr>
        <w:t>CONSENTS</w:t>
      </w:r>
      <w:bookmarkEnd w:id="0"/>
    </w:p>
    <w:p w14:paraId="6C7EC273" w14:textId="77777777" w:rsidR="00FE72AB" w:rsidRDefault="00FE72AB">
      <w:pPr>
        <w:pStyle w:val="BodyText"/>
        <w:rPr>
          <w:rFonts w:ascii="Calibri Light"/>
          <w:sz w:val="21"/>
        </w:rPr>
      </w:pPr>
    </w:p>
    <w:p w14:paraId="1D2E2027" w14:textId="74AFF544" w:rsidR="00B27D88" w:rsidRPr="00DD519C" w:rsidRDefault="00B27D88" w:rsidP="00DD519C">
      <w:pPr>
        <w:pStyle w:val="Heading30"/>
      </w:pPr>
      <w:bookmarkStart w:id="1" w:name="_Toc216856229"/>
      <w:r w:rsidRPr="00DD519C">
        <w:t>Staging and Implementation</w:t>
      </w:r>
      <w:bookmarkEnd w:id="1"/>
    </w:p>
    <w:p w14:paraId="0D943AB5" w14:textId="4F2234C5" w:rsidR="00B27D88" w:rsidRPr="00B27D88" w:rsidRDefault="00B27D88" w:rsidP="00BB2864">
      <w:pPr>
        <w:pStyle w:val="BodyText"/>
        <w:ind w:left="142" w:right="1058"/>
        <w:rPr>
          <w:rFonts w:ascii="Calibri Light"/>
          <w:sz w:val="21"/>
          <w:lang w:val="en-NZ"/>
        </w:rPr>
      </w:pPr>
    </w:p>
    <w:p w14:paraId="0A9CF09F" w14:textId="4F515C01" w:rsidR="00B27D88" w:rsidRPr="00CE69E8" w:rsidRDefault="00B27D88" w:rsidP="008E7425">
      <w:pPr>
        <w:pStyle w:val="ListParagraph"/>
        <w:numPr>
          <w:ilvl w:val="0"/>
          <w:numId w:val="7"/>
        </w:numPr>
        <w:tabs>
          <w:tab w:val="left" w:pos="617"/>
          <w:tab w:val="left" w:pos="619"/>
        </w:tabs>
        <w:spacing w:line="360" w:lineRule="auto"/>
        <w:ind w:right="1120"/>
        <w:jc w:val="both"/>
        <w:rPr>
          <w:rFonts w:ascii="Calibri Light"/>
          <w:sz w:val="21"/>
        </w:rPr>
      </w:pPr>
      <w:r w:rsidRPr="00CE69E8">
        <w:rPr>
          <w:rFonts w:ascii="Calibri Light"/>
          <w:sz w:val="21"/>
        </w:rPr>
        <w:t>The Sunfield Project is enabled through a suite of interrelated subdivision, land use and regional resource consents to achieve an integrated outcome.</w:t>
      </w:r>
      <w:r w:rsidRPr="00CE69E8">
        <w:rPr>
          <w:rFonts w:ascii="Calibri Light"/>
          <w:sz w:val="21"/>
        </w:rPr>
        <w:t> </w:t>
      </w:r>
      <w:r w:rsidRPr="00CE69E8">
        <w:rPr>
          <w:rFonts w:ascii="Calibri Light"/>
          <w:sz w:val="21"/>
        </w:rPr>
        <w:t xml:space="preserve"> The Project will be implemented in </w:t>
      </w:r>
      <w:proofErr w:type="gramStart"/>
      <w:r w:rsidRPr="00CE69E8">
        <w:rPr>
          <w:rFonts w:ascii="Calibri Light"/>
          <w:sz w:val="21"/>
        </w:rPr>
        <w:t>a number of</w:t>
      </w:r>
      <w:proofErr w:type="gramEnd"/>
      <w:r w:rsidRPr="00CE69E8">
        <w:rPr>
          <w:rFonts w:ascii="Calibri Light"/>
          <w:sz w:val="21"/>
        </w:rPr>
        <w:t xml:space="preserve"> stages.</w:t>
      </w:r>
      <w:r w:rsidRPr="00CE69E8">
        <w:rPr>
          <w:rFonts w:ascii="Calibri Light"/>
          <w:sz w:val="21"/>
        </w:rPr>
        <w:t> </w:t>
      </w:r>
      <w:r w:rsidRPr="00CE69E8">
        <w:rPr>
          <w:rFonts w:ascii="Calibri Light"/>
          <w:sz w:val="21"/>
        </w:rPr>
        <w:t xml:space="preserve"> The following consent conditions apply to each individual stage to the extent relevant to that stage.</w:t>
      </w:r>
      <w:r w:rsidRPr="00CE69E8">
        <w:rPr>
          <w:rFonts w:ascii="Calibri Light"/>
          <w:sz w:val="21"/>
        </w:rPr>
        <w:t> </w:t>
      </w:r>
      <w:r w:rsidRPr="00CE69E8">
        <w:rPr>
          <w:rFonts w:ascii="Calibri Light"/>
          <w:sz w:val="21"/>
        </w:rPr>
        <w:t xml:space="preserve"> The extent of each stage may be as indicated in land use staging Condition</w:t>
      </w:r>
      <w:r w:rsidRPr="00CE69E8">
        <w:rPr>
          <w:rFonts w:ascii="Calibri Light"/>
          <w:sz w:val="21"/>
        </w:rPr>
        <w:t> </w:t>
      </w:r>
      <w:bookmarkStart w:id="2" w:name="_Hlk189817226"/>
      <w:r w:rsidRPr="00CE69E8">
        <w:rPr>
          <w:rFonts w:ascii="Calibri Light"/>
          <w:sz w:val="21"/>
        </w:rPr>
        <w:t>[</w:t>
      </w:r>
      <w:r w:rsidR="00BC6A22" w:rsidRPr="00D164BB">
        <w:rPr>
          <w:rFonts w:ascii="Calibri Light"/>
          <w:sz w:val="21"/>
          <w:highlight w:val="yellow"/>
        </w:rPr>
        <w:t>XX</w:t>
      </w:r>
      <w:r w:rsidRPr="00CE69E8">
        <w:rPr>
          <w:rFonts w:ascii="Calibri Light"/>
          <w:sz w:val="21"/>
        </w:rPr>
        <w:t>]</w:t>
      </w:r>
      <w:r w:rsidRPr="00CE69E8">
        <w:rPr>
          <w:rFonts w:ascii="Calibri Light"/>
          <w:sz w:val="21"/>
        </w:rPr>
        <w:t> </w:t>
      </w:r>
      <w:bookmarkEnd w:id="2"/>
      <w:r w:rsidRPr="00CE69E8">
        <w:rPr>
          <w:rFonts w:ascii="Calibri Light"/>
          <w:sz w:val="21"/>
        </w:rPr>
        <w:t>and/or subdivision staging Condition</w:t>
      </w:r>
      <w:r w:rsidRPr="00CE69E8">
        <w:rPr>
          <w:rFonts w:ascii="Calibri Light"/>
          <w:sz w:val="21"/>
        </w:rPr>
        <w:t> </w:t>
      </w:r>
      <w:r w:rsidRPr="00CE69E8">
        <w:rPr>
          <w:rFonts w:ascii="Calibri Light"/>
          <w:sz w:val="21"/>
        </w:rPr>
        <w:t>[</w:t>
      </w:r>
      <w:r w:rsidR="007B1A7D" w:rsidRPr="00D164BB">
        <w:rPr>
          <w:rFonts w:ascii="Calibri Light"/>
          <w:sz w:val="21"/>
          <w:highlight w:val="yellow"/>
        </w:rPr>
        <w:t>XX</w:t>
      </w:r>
      <w:r w:rsidRPr="00CE69E8">
        <w:rPr>
          <w:rFonts w:ascii="Calibri Light"/>
          <w:sz w:val="21"/>
        </w:rPr>
        <w:t>]</w:t>
      </w:r>
      <w:r w:rsidRPr="00CE69E8">
        <w:rPr>
          <w:rFonts w:ascii="Calibri Light"/>
          <w:sz w:val="21"/>
        </w:rPr>
        <w:t> </w:t>
      </w:r>
      <w:r w:rsidRPr="00CE69E8">
        <w:rPr>
          <w:rFonts w:ascii="Calibri Light"/>
          <w:sz w:val="21"/>
        </w:rPr>
        <w:t>and/or as otherwise determined by the Consent Holder provided that all relevant consent conditions are complied with at each stage</w:t>
      </w:r>
      <w:r w:rsidR="00A737A9">
        <w:rPr>
          <w:rFonts w:ascii="Calibri Light"/>
          <w:sz w:val="21"/>
        </w:rPr>
        <w:t xml:space="preserve"> and the required infrastructure for each stage will be provided</w:t>
      </w:r>
      <w:r w:rsidRPr="00CE69E8">
        <w:rPr>
          <w:rFonts w:ascii="Calibri Light"/>
          <w:sz w:val="21"/>
        </w:rPr>
        <w:t>.</w:t>
      </w:r>
      <w:r w:rsidRPr="00CE69E8">
        <w:rPr>
          <w:rFonts w:ascii="Calibri Light"/>
          <w:sz w:val="21"/>
        </w:rPr>
        <w:t> </w:t>
      </w:r>
    </w:p>
    <w:p w14:paraId="41C7C673" w14:textId="2B8A4783" w:rsidR="00B27D88" w:rsidRPr="00B27D88" w:rsidRDefault="00B27D88" w:rsidP="00BB2864">
      <w:pPr>
        <w:pStyle w:val="BodyText"/>
        <w:ind w:left="142" w:right="1058"/>
        <w:rPr>
          <w:rFonts w:ascii="Calibri Light"/>
          <w:sz w:val="21"/>
          <w:lang w:val="en-NZ"/>
        </w:rPr>
      </w:pPr>
    </w:p>
    <w:p w14:paraId="2814F695" w14:textId="1CF4A906" w:rsidR="00B27D88" w:rsidRPr="00B27D88" w:rsidRDefault="00B27D88" w:rsidP="00662E8E">
      <w:pPr>
        <w:pStyle w:val="BodyText"/>
        <w:ind w:left="993" w:right="1058"/>
        <w:rPr>
          <w:rFonts w:ascii="Calibri Light"/>
          <w:sz w:val="21"/>
          <w:lang w:val="en-NZ"/>
        </w:rPr>
      </w:pPr>
      <w:r w:rsidRPr="00021E07">
        <w:rPr>
          <w:rFonts w:ascii="Calibri Light"/>
          <w:i/>
          <w:iCs/>
          <w:sz w:val="21"/>
          <w:u w:val="single"/>
          <w:lang w:val="en-NZ"/>
        </w:rPr>
        <w:t>Advice Note</w:t>
      </w:r>
      <w:r w:rsidRPr="00B27D88">
        <w:rPr>
          <w:rFonts w:ascii="Calibri Light"/>
          <w:i/>
          <w:iCs/>
          <w:sz w:val="21"/>
          <w:lang w:val="en-NZ"/>
        </w:rPr>
        <w:t xml:space="preserve">: When any variation of consent condition is proposed, consideration should be given to whether </w:t>
      </w:r>
      <w:r w:rsidR="002E5D4E">
        <w:rPr>
          <w:rFonts w:ascii="Calibri Light"/>
          <w:i/>
          <w:iCs/>
          <w:sz w:val="21"/>
          <w:lang w:val="en-NZ"/>
        </w:rPr>
        <w:t xml:space="preserve">a </w:t>
      </w:r>
      <w:r w:rsidRPr="00B27D88">
        <w:rPr>
          <w:rFonts w:ascii="Calibri Light"/>
          <w:i/>
          <w:iCs/>
          <w:sz w:val="21"/>
          <w:lang w:val="en-NZ"/>
        </w:rPr>
        <w:t xml:space="preserve">variation of </w:t>
      </w:r>
      <w:r w:rsidR="00C95F51">
        <w:rPr>
          <w:rFonts w:ascii="Calibri Light"/>
          <w:i/>
          <w:iCs/>
          <w:sz w:val="21"/>
          <w:lang w:val="en-NZ"/>
        </w:rPr>
        <w:t xml:space="preserve">the </w:t>
      </w:r>
      <w:r w:rsidRPr="00B27D88">
        <w:rPr>
          <w:rFonts w:ascii="Calibri Light"/>
          <w:i/>
          <w:iCs/>
          <w:sz w:val="21"/>
          <w:lang w:val="en-NZ"/>
        </w:rPr>
        <w:t>subdivision</w:t>
      </w:r>
      <w:r w:rsidR="00C95F51">
        <w:rPr>
          <w:rFonts w:ascii="Calibri Light"/>
          <w:i/>
          <w:iCs/>
          <w:sz w:val="21"/>
          <w:lang w:val="en-NZ"/>
        </w:rPr>
        <w:t>, regional</w:t>
      </w:r>
      <w:r w:rsidRPr="00B27D88">
        <w:rPr>
          <w:rFonts w:ascii="Calibri Light"/>
          <w:i/>
          <w:iCs/>
          <w:sz w:val="21"/>
          <w:lang w:val="en-NZ"/>
        </w:rPr>
        <w:t xml:space="preserve"> and land</w:t>
      </w:r>
      <w:r w:rsidR="00493642">
        <w:rPr>
          <w:rFonts w:ascii="Calibri Light"/>
          <w:i/>
          <w:iCs/>
          <w:sz w:val="21"/>
          <w:lang w:val="en-NZ"/>
        </w:rPr>
        <w:t xml:space="preserve"> </w:t>
      </w:r>
      <w:r w:rsidRPr="00B27D88">
        <w:rPr>
          <w:rFonts w:ascii="Calibri Light"/>
          <w:i/>
          <w:iCs/>
          <w:sz w:val="21"/>
          <w:lang w:val="en-NZ"/>
        </w:rPr>
        <w:t>use consents is required.</w:t>
      </w:r>
    </w:p>
    <w:p w14:paraId="47446C93" w14:textId="1EDDE63B" w:rsidR="00B27D88" w:rsidRDefault="00B27D88" w:rsidP="00BB2864">
      <w:pPr>
        <w:pStyle w:val="BodyText"/>
        <w:ind w:left="142" w:right="1058"/>
        <w:rPr>
          <w:rFonts w:ascii="Calibri Light"/>
          <w:sz w:val="21"/>
          <w:lang w:val="en-NZ"/>
        </w:rPr>
      </w:pPr>
    </w:p>
    <w:p w14:paraId="343FB641" w14:textId="34163F4F" w:rsidR="00C22555" w:rsidRPr="00C22555" w:rsidRDefault="00C22555" w:rsidP="00C1393A">
      <w:pPr>
        <w:spacing w:after="240" w:line="360" w:lineRule="auto"/>
        <w:ind w:left="993" w:right="1120" w:hanging="426"/>
        <w:jc w:val="both"/>
        <w:rPr>
          <w:rFonts w:ascii="Calibri Light"/>
          <w:sz w:val="21"/>
        </w:rPr>
      </w:pPr>
      <w:commentRangeStart w:id="3"/>
      <w:r w:rsidRPr="00C22555">
        <w:rPr>
          <w:rFonts w:ascii="Calibri Light"/>
          <w:sz w:val="21"/>
          <w:lang w:val="en-NZ"/>
        </w:rPr>
        <w:t>1A</w:t>
      </w:r>
      <w:r w:rsidR="00C1393A">
        <w:rPr>
          <w:rFonts w:ascii="Calibri Light"/>
          <w:sz w:val="21"/>
          <w:lang w:val="en-NZ"/>
        </w:rPr>
        <w:t xml:space="preserve">. </w:t>
      </w:r>
      <w:r w:rsidRPr="00C22555">
        <w:rPr>
          <w:rFonts w:ascii="Calibri Light"/>
          <w:sz w:val="21"/>
          <w:lang w:val="en-NZ"/>
        </w:rPr>
        <w:t xml:space="preserve"> </w:t>
      </w:r>
      <w:commentRangeEnd w:id="3"/>
      <w:r w:rsidR="0006555A">
        <w:rPr>
          <w:rStyle w:val="CommentReference"/>
          <w:rFonts w:eastAsia="MS Mincho" w:cs="Times New Roman"/>
          <w:szCs w:val="20"/>
          <w:lang w:val="en-GB"/>
        </w:rPr>
        <w:commentReference w:id="3"/>
      </w:r>
      <w:r w:rsidRPr="00C22555">
        <w:rPr>
          <w:rFonts w:ascii="Calibri Light"/>
          <w:sz w:val="21"/>
        </w:rPr>
        <w:t xml:space="preserve">While subdivision </w:t>
      </w:r>
      <w:r w:rsidR="005A716C" w:rsidRPr="005A716C">
        <w:rPr>
          <w:rFonts w:ascii="Calibri Light"/>
          <w:color w:val="00B050"/>
          <w:sz w:val="21"/>
          <w:u w:val="single"/>
        </w:rPr>
        <w:t>and development</w:t>
      </w:r>
      <w:r w:rsidR="005A716C" w:rsidRPr="005A716C">
        <w:rPr>
          <w:rFonts w:ascii="Calibri Light"/>
          <w:color w:val="00B050"/>
          <w:sz w:val="21"/>
        </w:rPr>
        <w:t xml:space="preserve"> </w:t>
      </w:r>
      <w:r w:rsidRPr="00C22555">
        <w:rPr>
          <w:rFonts w:ascii="Calibri Light"/>
          <w:sz w:val="21"/>
        </w:rPr>
        <w:t xml:space="preserve">shall be undertaken on a staged basis as set out in </w:t>
      </w:r>
      <w:r w:rsidR="00564347">
        <w:rPr>
          <w:rFonts w:ascii="Calibri Light"/>
          <w:sz w:val="21"/>
        </w:rPr>
        <w:t>c</w:t>
      </w:r>
      <w:r w:rsidRPr="00C22555">
        <w:rPr>
          <w:rFonts w:ascii="Calibri Light"/>
          <w:sz w:val="21"/>
        </w:rPr>
        <w:t>ondition [</w:t>
      </w:r>
      <w:r w:rsidRPr="00C22555">
        <w:rPr>
          <w:rFonts w:ascii="Calibri Light"/>
          <w:sz w:val="21"/>
          <w:highlight w:val="yellow"/>
        </w:rPr>
        <w:t>XX</w:t>
      </w:r>
      <w:r w:rsidRPr="00C22555">
        <w:rPr>
          <w:rFonts w:ascii="Calibri Light"/>
          <w:sz w:val="21"/>
        </w:rPr>
        <w:t xml:space="preserve">], the Consent Holder may stage the subdivision in any order, provided that for any </w:t>
      </w:r>
      <w:r w:rsidR="000F1A51">
        <w:rPr>
          <w:rFonts w:ascii="Calibri Light"/>
          <w:sz w:val="21"/>
        </w:rPr>
        <w:t>s</w:t>
      </w:r>
      <w:r w:rsidRPr="00C22555">
        <w:rPr>
          <w:rFonts w:ascii="Calibri Light"/>
          <w:sz w:val="21"/>
        </w:rPr>
        <w:t>tage the necessary infrastructure requirements (roads, wastewater, water supply, stormwater, electricity and telecommunications) have been implemented.</w:t>
      </w:r>
    </w:p>
    <w:p w14:paraId="136940C1" w14:textId="2AE80253" w:rsidR="005A052F" w:rsidRDefault="00FA50BC" w:rsidP="00647D88">
      <w:pPr>
        <w:pStyle w:val="BodyText"/>
        <w:spacing w:line="360" w:lineRule="auto"/>
        <w:ind w:left="992" w:right="1060" w:hanging="425"/>
        <w:jc w:val="both"/>
        <w:rPr>
          <w:rFonts w:ascii="Calibri Light"/>
          <w:sz w:val="21"/>
          <w:lang w:val="en-NZ"/>
        </w:rPr>
      </w:pPr>
      <w:r w:rsidRPr="00647D88">
        <w:rPr>
          <w:rFonts w:ascii="Calibri Light"/>
          <w:sz w:val="21"/>
          <w:lang w:val="en-NZ"/>
        </w:rPr>
        <w:t xml:space="preserve">1B. </w:t>
      </w:r>
      <w:r w:rsidR="00647D88">
        <w:rPr>
          <w:rFonts w:ascii="Calibri Light"/>
          <w:sz w:val="21"/>
          <w:lang w:val="en-NZ"/>
        </w:rPr>
        <w:tab/>
      </w:r>
      <w:r w:rsidR="005453F3">
        <w:rPr>
          <w:rFonts w:ascii="Calibri Light"/>
          <w:sz w:val="21"/>
          <w:lang w:val="en-NZ"/>
        </w:rPr>
        <w:t>Prior to any building being occupied</w:t>
      </w:r>
      <w:r w:rsidR="007B72C2">
        <w:rPr>
          <w:rFonts w:ascii="Calibri Light"/>
          <w:sz w:val="21"/>
          <w:lang w:val="en-NZ"/>
        </w:rPr>
        <w:t xml:space="preserve"> </w:t>
      </w:r>
      <w:r w:rsidR="006E705A">
        <w:rPr>
          <w:rFonts w:ascii="Calibri Light"/>
          <w:sz w:val="21"/>
          <w:lang w:val="en-NZ"/>
        </w:rPr>
        <w:t>for an</w:t>
      </w:r>
      <w:r w:rsidR="00B32545">
        <w:rPr>
          <w:rFonts w:ascii="Calibri Light"/>
          <w:sz w:val="21"/>
          <w:lang w:val="en-NZ"/>
        </w:rPr>
        <w:t xml:space="preserve"> individual</w:t>
      </w:r>
      <w:r>
        <w:rPr>
          <w:rFonts w:ascii="Calibri Light"/>
          <w:sz w:val="21"/>
          <w:lang w:val="en-NZ"/>
        </w:rPr>
        <w:t xml:space="preserve"> stage</w:t>
      </w:r>
      <w:r w:rsidR="00C50ECB">
        <w:rPr>
          <w:rFonts w:ascii="Calibri Light"/>
          <w:sz w:val="21"/>
          <w:lang w:val="en-NZ"/>
        </w:rPr>
        <w:t xml:space="preserve"> </w:t>
      </w:r>
      <w:r w:rsidR="007B72C2">
        <w:rPr>
          <w:rFonts w:ascii="Calibri Light"/>
          <w:sz w:val="21"/>
          <w:lang w:val="en-NZ"/>
        </w:rPr>
        <w:t xml:space="preserve">and following the required infrastructure </w:t>
      </w:r>
      <w:r w:rsidR="00564347">
        <w:rPr>
          <w:rFonts w:ascii="Calibri Light"/>
          <w:sz w:val="21"/>
          <w:lang w:val="en-NZ"/>
        </w:rPr>
        <w:t>being constructed and operati</w:t>
      </w:r>
      <w:r w:rsidR="00E8748B">
        <w:rPr>
          <w:rFonts w:ascii="Calibri Light"/>
          <w:sz w:val="21"/>
          <w:lang w:val="en-NZ"/>
        </w:rPr>
        <w:t>ng</w:t>
      </w:r>
      <w:r w:rsidR="00564347">
        <w:rPr>
          <w:rFonts w:ascii="Calibri Light"/>
          <w:sz w:val="21"/>
          <w:lang w:val="en-NZ"/>
        </w:rPr>
        <w:t xml:space="preserve"> for </w:t>
      </w:r>
      <w:r w:rsidR="00C50ECB">
        <w:rPr>
          <w:rFonts w:ascii="Calibri Light"/>
          <w:sz w:val="21"/>
          <w:lang w:val="en-NZ"/>
        </w:rPr>
        <w:t xml:space="preserve">the same </w:t>
      </w:r>
      <w:r w:rsidR="005A052F">
        <w:rPr>
          <w:rFonts w:ascii="Calibri Light"/>
          <w:sz w:val="21"/>
          <w:lang w:val="en-NZ"/>
        </w:rPr>
        <w:t>individual</w:t>
      </w:r>
      <w:r w:rsidR="00564347">
        <w:rPr>
          <w:rFonts w:ascii="Calibri Light"/>
          <w:sz w:val="21"/>
          <w:lang w:val="en-NZ"/>
        </w:rPr>
        <w:t xml:space="preserve"> stage as required by condition </w:t>
      </w:r>
      <w:r w:rsidR="00564347" w:rsidRPr="00564347">
        <w:rPr>
          <w:rFonts w:ascii="Calibri Light"/>
          <w:sz w:val="21"/>
          <w:highlight w:val="yellow"/>
          <w:lang w:val="en-NZ"/>
        </w:rPr>
        <w:t>[X]</w:t>
      </w:r>
      <w:r w:rsidR="005A052F">
        <w:rPr>
          <w:rFonts w:ascii="Calibri Light"/>
          <w:sz w:val="21"/>
          <w:lang w:val="en-NZ"/>
        </w:rPr>
        <w:t>,</w:t>
      </w:r>
      <w:r w:rsidR="00564347">
        <w:rPr>
          <w:rFonts w:ascii="Calibri Light"/>
          <w:sz w:val="21"/>
          <w:lang w:val="en-NZ"/>
        </w:rPr>
        <w:t xml:space="preserve"> </w:t>
      </w:r>
      <w:r w:rsidR="00226B75">
        <w:rPr>
          <w:rFonts w:ascii="Calibri Light"/>
          <w:sz w:val="21"/>
          <w:lang w:val="en-NZ"/>
        </w:rPr>
        <w:t>a</w:t>
      </w:r>
      <w:r w:rsidR="00744978">
        <w:rPr>
          <w:rFonts w:ascii="Calibri Light"/>
          <w:sz w:val="21"/>
          <w:lang w:val="en-NZ"/>
        </w:rPr>
        <w:t>n updated stagin</w:t>
      </w:r>
      <w:r w:rsidR="0031669F">
        <w:rPr>
          <w:rFonts w:ascii="Calibri Light"/>
          <w:sz w:val="21"/>
          <w:lang w:val="en-NZ"/>
        </w:rPr>
        <w:t xml:space="preserve">g plan is to be provided to Council </w:t>
      </w:r>
      <w:r w:rsidR="00D07596">
        <w:rPr>
          <w:rFonts w:ascii="Calibri Light"/>
          <w:sz w:val="21"/>
          <w:lang w:val="en-NZ"/>
        </w:rPr>
        <w:t>documenting</w:t>
      </w:r>
      <w:r w:rsidR="00564347">
        <w:rPr>
          <w:rFonts w:ascii="Calibri Light"/>
          <w:sz w:val="21"/>
          <w:lang w:val="en-NZ"/>
        </w:rPr>
        <w:t>:</w:t>
      </w:r>
      <w:r w:rsidR="0031669F">
        <w:rPr>
          <w:rFonts w:ascii="Calibri Light"/>
          <w:sz w:val="21"/>
          <w:lang w:val="en-NZ"/>
        </w:rPr>
        <w:t xml:space="preserve"> </w:t>
      </w:r>
    </w:p>
    <w:p w14:paraId="1027F77A" w14:textId="2E9C24EC" w:rsidR="00C12D71" w:rsidRDefault="003F4641" w:rsidP="007F5533">
      <w:pPr>
        <w:pStyle w:val="BodyText"/>
        <w:numPr>
          <w:ilvl w:val="0"/>
          <w:numId w:val="114"/>
        </w:numPr>
        <w:spacing w:line="360" w:lineRule="auto"/>
        <w:ind w:right="1060"/>
        <w:jc w:val="both"/>
        <w:rPr>
          <w:rFonts w:ascii="Calibri Light"/>
          <w:sz w:val="21"/>
          <w:lang w:val="en-NZ"/>
        </w:rPr>
      </w:pPr>
      <w:r>
        <w:rPr>
          <w:rFonts w:ascii="Calibri Light"/>
          <w:sz w:val="21"/>
          <w:lang w:val="en-NZ"/>
        </w:rPr>
        <w:t>all</w:t>
      </w:r>
      <w:r w:rsidR="0031669F">
        <w:rPr>
          <w:rFonts w:ascii="Calibri Light"/>
          <w:sz w:val="21"/>
          <w:lang w:val="en-NZ"/>
        </w:rPr>
        <w:t xml:space="preserve"> </w:t>
      </w:r>
      <w:r w:rsidR="00BE0BA8">
        <w:rPr>
          <w:rFonts w:ascii="Calibri Light"/>
          <w:sz w:val="21"/>
          <w:lang w:val="en-NZ"/>
        </w:rPr>
        <w:t xml:space="preserve">previously </w:t>
      </w:r>
      <w:r w:rsidR="00541639">
        <w:rPr>
          <w:rFonts w:ascii="Calibri Light"/>
          <w:sz w:val="21"/>
          <w:lang w:val="en-NZ"/>
        </w:rPr>
        <w:t xml:space="preserve">implemented </w:t>
      </w:r>
      <w:r w:rsidR="0031669F">
        <w:rPr>
          <w:rFonts w:ascii="Calibri Light"/>
          <w:sz w:val="21"/>
          <w:lang w:val="en-NZ"/>
        </w:rPr>
        <w:t>stages</w:t>
      </w:r>
      <w:r w:rsidR="00541639">
        <w:rPr>
          <w:rFonts w:ascii="Calibri Light"/>
          <w:sz w:val="21"/>
          <w:lang w:val="en-NZ"/>
        </w:rPr>
        <w:t xml:space="preserve"> including</w:t>
      </w:r>
      <w:r w:rsidR="00550440">
        <w:rPr>
          <w:rFonts w:ascii="Calibri Light"/>
          <w:sz w:val="21"/>
          <w:lang w:val="en-NZ"/>
        </w:rPr>
        <w:t>:</w:t>
      </w:r>
      <w:r w:rsidR="00231A55">
        <w:rPr>
          <w:rFonts w:ascii="Calibri Light"/>
          <w:sz w:val="21"/>
          <w:lang w:val="en-NZ"/>
        </w:rPr>
        <w:t xml:space="preserve"> </w:t>
      </w:r>
    </w:p>
    <w:p w14:paraId="6A24011E" w14:textId="1ACBA051" w:rsidR="00C12D71" w:rsidRDefault="00231A55" w:rsidP="007F5533">
      <w:pPr>
        <w:pStyle w:val="BodyText"/>
        <w:numPr>
          <w:ilvl w:val="0"/>
          <w:numId w:val="135"/>
        </w:numPr>
        <w:spacing w:line="360" w:lineRule="auto"/>
        <w:ind w:right="1060"/>
        <w:jc w:val="both"/>
        <w:rPr>
          <w:rFonts w:ascii="Calibri Light"/>
          <w:sz w:val="21"/>
          <w:lang w:val="en-NZ"/>
        </w:rPr>
      </w:pPr>
      <w:r>
        <w:rPr>
          <w:rFonts w:ascii="Calibri Light"/>
          <w:sz w:val="21"/>
          <w:lang w:val="en-NZ"/>
        </w:rPr>
        <w:t>the</w:t>
      </w:r>
      <w:r w:rsidR="00772A42">
        <w:rPr>
          <w:rFonts w:ascii="Calibri Light"/>
          <w:sz w:val="21"/>
          <w:lang w:val="en-NZ"/>
        </w:rPr>
        <w:t xml:space="preserve"> </w:t>
      </w:r>
      <w:r w:rsidR="007C44EA">
        <w:rPr>
          <w:rFonts w:ascii="Calibri Light"/>
          <w:sz w:val="21"/>
          <w:lang w:val="en-NZ"/>
        </w:rPr>
        <w:t xml:space="preserve">constructed and operational </w:t>
      </w:r>
      <w:r w:rsidR="00772A42">
        <w:rPr>
          <w:rFonts w:ascii="Calibri Light"/>
          <w:sz w:val="21"/>
          <w:lang w:val="en-NZ"/>
        </w:rPr>
        <w:t>infrastructure</w:t>
      </w:r>
      <w:r w:rsidR="00007F14">
        <w:rPr>
          <w:rFonts w:ascii="Calibri Light"/>
          <w:sz w:val="21"/>
          <w:lang w:val="en-NZ"/>
        </w:rPr>
        <w:t xml:space="preserve"> required as part of </w:t>
      </w:r>
      <w:r w:rsidR="00C43EF1">
        <w:rPr>
          <w:rFonts w:ascii="Calibri Light"/>
          <w:sz w:val="21"/>
          <w:lang w:val="en-NZ"/>
        </w:rPr>
        <w:t>previous stages</w:t>
      </w:r>
      <w:r w:rsidR="00D81422">
        <w:rPr>
          <w:rFonts w:ascii="Calibri Light"/>
          <w:sz w:val="21"/>
          <w:lang w:val="en-NZ"/>
        </w:rPr>
        <w:t>,</w:t>
      </w:r>
      <w:r w:rsidR="00C43EF1">
        <w:rPr>
          <w:rFonts w:ascii="Calibri Light"/>
          <w:sz w:val="21"/>
          <w:lang w:val="en-NZ"/>
        </w:rPr>
        <w:t xml:space="preserve"> in accordance with condition </w:t>
      </w:r>
      <w:r w:rsidR="00C43EF1" w:rsidRPr="00710300">
        <w:rPr>
          <w:rFonts w:ascii="Calibri Light"/>
          <w:sz w:val="21"/>
          <w:highlight w:val="yellow"/>
          <w:lang w:val="en-NZ"/>
        </w:rPr>
        <w:t>120</w:t>
      </w:r>
      <w:r w:rsidR="00550440">
        <w:rPr>
          <w:rFonts w:ascii="Calibri Light"/>
          <w:sz w:val="21"/>
          <w:lang w:val="en-NZ"/>
        </w:rPr>
        <w:t>.</w:t>
      </w:r>
      <w:r w:rsidR="00423A3D">
        <w:rPr>
          <w:rFonts w:ascii="Calibri Light"/>
          <w:sz w:val="21"/>
          <w:lang w:val="en-NZ"/>
        </w:rPr>
        <w:t xml:space="preserve">  </w:t>
      </w:r>
    </w:p>
    <w:p w14:paraId="29B18D32" w14:textId="09445C65" w:rsidR="004135E2" w:rsidRDefault="00647D88" w:rsidP="007F5533">
      <w:pPr>
        <w:pStyle w:val="BodyText"/>
        <w:numPr>
          <w:ilvl w:val="0"/>
          <w:numId w:val="135"/>
        </w:numPr>
        <w:spacing w:line="360" w:lineRule="auto"/>
        <w:ind w:right="1060"/>
        <w:jc w:val="both"/>
        <w:rPr>
          <w:rFonts w:ascii="Calibri Light"/>
          <w:sz w:val="21"/>
          <w:lang w:val="en-NZ"/>
        </w:rPr>
      </w:pPr>
      <w:r>
        <w:rPr>
          <w:rFonts w:ascii="Calibri Light"/>
          <w:sz w:val="21"/>
          <w:lang w:val="en-NZ"/>
        </w:rPr>
        <w:t>the</w:t>
      </w:r>
      <w:r w:rsidR="00231A55">
        <w:rPr>
          <w:rFonts w:ascii="Calibri Light"/>
          <w:sz w:val="21"/>
          <w:lang w:val="en-NZ"/>
        </w:rPr>
        <w:t xml:space="preserve"> constructed </w:t>
      </w:r>
      <w:r w:rsidR="00B717AD" w:rsidRPr="00B717AD">
        <w:rPr>
          <w:rFonts w:ascii="Calibri Light"/>
          <w:color w:val="EE0000"/>
          <w:sz w:val="21"/>
          <w:u w:val="single"/>
          <w:lang w:val="en-NZ"/>
        </w:rPr>
        <w:t>and occupied</w:t>
      </w:r>
      <w:r w:rsidR="00B717AD" w:rsidRPr="00B717AD">
        <w:rPr>
          <w:rFonts w:ascii="Calibri Light"/>
          <w:color w:val="EE0000"/>
          <w:sz w:val="21"/>
          <w:lang w:val="en-NZ"/>
        </w:rPr>
        <w:t xml:space="preserve"> </w:t>
      </w:r>
      <w:r w:rsidR="00007F14">
        <w:rPr>
          <w:rFonts w:ascii="Calibri Light"/>
          <w:sz w:val="21"/>
          <w:lang w:val="en-NZ"/>
        </w:rPr>
        <w:t>buildings</w:t>
      </w:r>
      <w:r w:rsidR="00681CD7">
        <w:rPr>
          <w:rFonts w:ascii="Calibri Light"/>
          <w:sz w:val="21"/>
          <w:lang w:val="en-NZ"/>
        </w:rPr>
        <w:t xml:space="preserve"> </w:t>
      </w:r>
      <w:r w:rsidR="009B6124">
        <w:rPr>
          <w:rFonts w:ascii="Calibri Light"/>
          <w:sz w:val="21"/>
          <w:lang w:val="en-NZ"/>
        </w:rPr>
        <w:t>including residential dwelling numbers</w:t>
      </w:r>
      <w:r w:rsidR="00C12D71">
        <w:rPr>
          <w:rFonts w:ascii="Calibri Light"/>
          <w:sz w:val="21"/>
          <w:lang w:val="en-NZ"/>
        </w:rPr>
        <w:t>,</w:t>
      </w:r>
      <w:r w:rsidR="009B6124">
        <w:rPr>
          <w:rFonts w:ascii="Calibri Light"/>
          <w:sz w:val="21"/>
          <w:lang w:val="en-NZ"/>
        </w:rPr>
        <w:t xml:space="preserve"> </w:t>
      </w:r>
      <w:r w:rsidR="00D81422">
        <w:rPr>
          <w:rFonts w:ascii="Calibri Light"/>
          <w:sz w:val="21"/>
          <w:lang w:val="en-NZ"/>
        </w:rPr>
        <w:t xml:space="preserve">and </w:t>
      </w:r>
      <w:r w:rsidR="00D11455">
        <w:rPr>
          <w:rFonts w:ascii="Calibri Light"/>
          <w:sz w:val="21"/>
          <w:lang w:val="en-NZ"/>
        </w:rPr>
        <w:t>the gross floor area of non-residential activities</w:t>
      </w:r>
      <w:r w:rsidR="00681CD7">
        <w:rPr>
          <w:rFonts w:ascii="Calibri Light"/>
          <w:sz w:val="21"/>
          <w:lang w:val="en-NZ"/>
        </w:rPr>
        <w:t>.</w:t>
      </w:r>
    </w:p>
    <w:p w14:paraId="634649A8" w14:textId="3E0F918A" w:rsidR="00550440" w:rsidRDefault="00550440" w:rsidP="007F5533">
      <w:pPr>
        <w:pStyle w:val="BodyText"/>
        <w:numPr>
          <w:ilvl w:val="0"/>
          <w:numId w:val="135"/>
        </w:numPr>
        <w:spacing w:line="360" w:lineRule="auto"/>
        <w:ind w:right="1060"/>
        <w:jc w:val="both"/>
        <w:rPr>
          <w:rFonts w:ascii="Calibri Light"/>
          <w:sz w:val="21"/>
          <w:lang w:val="en-NZ"/>
        </w:rPr>
      </w:pPr>
      <w:r>
        <w:rPr>
          <w:rFonts w:ascii="Calibri Light"/>
          <w:sz w:val="21"/>
          <w:lang w:val="en-NZ"/>
        </w:rPr>
        <w:t xml:space="preserve">the car-parking </w:t>
      </w:r>
      <w:r w:rsidR="00274F43">
        <w:rPr>
          <w:rFonts w:ascii="Calibri Light"/>
          <w:sz w:val="21"/>
          <w:lang w:val="en-NZ"/>
        </w:rPr>
        <w:t>space locations and numbers</w:t>
      </w:r>
      <w:r w:rsidR="00D81422">
        <w:rPr>
          <w:rFonts w:ascii="Calibri Light"/>
          <w:sz w:val="21"/>
          <w:lang w:val="en-NZ"/>
        </w:rPr>
        <w:t>.</w:t>
      </w:r>
    </w:p>
    <w:p w14:paraId="592BF1E1" w14:textId="0909AB69" w:rsidR="002132D8" w:rsidRPr="00B72488" w:rsidRDefault="00447199" w:rsidP="007F5533">
      <w:pPr>
        <w:pStyle w:val="BodyText"/>
        <w:numPr>
          <w:ilvl w:val="0"/>
          <w:numId w:val="135"/>
        </w:numPr>
        <w:spacing w:line="360" w:lineRule="auto"/>
        <w:ind w:right="1060"/>
        <w:jc w:val="both"/>
        <w:rPr>
          <w:rFonts w:ascii="Calibri Light"/>
          <w:color w:val="00B050"/>
          <w:sz w:val="21"/>
          <w:u w:val="single"/>
          <w:lang w:val="en-NZ"/>
        </w:rPr>
      </w:pPr>
      <w:commentRangeStart w:id="4"/>
      <w:r w:rsidRPr="00B72488">
        <w:rPr>
          <w:rFonts w:ascii="Calibri Light"/>
          <w:color w:val="00B050"/>
          <w:sz w:val="21"/>
          <w:u w:val="single"/>
          <w:lang w:val="en-NZ"/>
        </w:rPr>
        <w:t>the</w:t>
      </w:r>
      <w:r w:rsidR="00F10BD3" w:rsidRPr="00B72488">
        <w:rPr>
          <w:rFonts w:ascii="Calibri Light"/>
          <w:color w:val="00B050"/>
          <w:sz w:val="21"/>
          <w:u w:val="single"/>
          <w:lang w:val="en-NZ"/>
        </w:rPr>
        <w:t xml:space="preserve"> </w:t>
      </w:r>
      <w:r w:rsidR="006644DF">
        <w:rPr>
          <w:rFonts w:ascii="Calibri Light"/>
          <w:color w:val="00B050"/>
          <w:sz w:val="21"/>
          <w:u w:val="single"/>
          <w:lang w:val="en-NZ"/>
        </w:rPr>
        <w:t>latest</w:t>
      </w:r>
      <w:r w:rsidR="00F10BD3" w:rsidRPr="00B72488">
        <w:rPr>
          <w:rFonts w:ascii="Calibri Light"/>
          <w:color w:val="00B050"/>
          <w:sz w:val="21"/>
          <w:u w:val="single"/>
          <w:lang w:val="en-NZ"/>
        </w:rPr>
        <w:t xml:space="preserve"> PTOIP</w:t>
      </w:r>
      <w:r w:rsidR="00B72488" w:rsidRPr="00B72488">
        <w:rPr>
          <w:rFonts w:ascii="Calibri Light"/>
          <w:color w:val="00B050"/>
          <w:sz w:val="21"/>
          <w:u w:val="single"/>
          <w:lang w:val="en-NZ"/>
        </w:rPr>
        <w:t>, in accordance with condition 114.</w:t>
      </w:r>
      <w:commentRangeEnd w:id="4"/>
      <w:r w:rsidR="00AB0BD2">
        <w:rPr>
          <w:rStyle w:val="CommentReference"/>
          <w:rFonts w:eastAsia="MS Mincho" w:cs="Times New Roman"/>
          <w:szCs w:val="20"/>
          <w:lang w:val="en-GB"/>
        </w:rPr>
        <w:commentReference w:id="4"/>
      </w:r>
    </w:p>
    <w:p w14:paraId="6445BD21" w14:textId="1CACBBE9" w:rsidR="0020335D" w:rsidRPr="004135E2" w:rsidRDefault="00BF6A36" w:rsidP="007F5533">
      <w:pPr>
        <w:pStyle w:val="BodyText"/>
        <w:numPr>
          <w:ilvl w:val="0"/>
          <w:numId w:val="114"/>
        </w:numPr>
        <w:spacing w:line="360" w:lineRule="auto"/>
        <w:ind w:right="1060"/>
        <w:jc w:val="both"/>
        <w:rPr>
          <w:rFonts w:ascii="Calibri Light"/>
          <w:sz w:val="21"/>
          <w:lang w:val="en-NZ"/>
        </w:rPr>
      </w:pPr>
      <w:r w:rsidRPr="004135E2">
        <w:rPr>
          <w:rFonts w:ascii="Calibri Light"/>
          <w:sz w:val="21"/>
          <w:lang w:val="en-NZ"/>
        </w:rPr>
        <w:t>the</w:t>
      </w:r>
      <w:r w:rsidR="00647D88" w:rsidRPr="004135E2">
        <w:rPr>
          <w:rFonts w:ascii="Calibri Light"/>
          <w:sz w:val="21"/>
          <w:lang w:val="en-NZ"/>
        </w:rPr>
        <w:t xml:space="preserve"> remaining stages to be completed and the anticipated timeframe for each stage to be completed.</w:t>
      </w:r>
    </w:p>
    <w:p w14:paraId="038A4905" w14:textId="77777777" w:rsidR="00EA2B0A" w:rsidRDefault="00EA2B0A" w:rsidP="00FD0619">
      <w:pPr>
        <w:pStyle w:val="BodyText"/>
        <w:ind w:right="1058"/>
        <w:rPr>
          <w:rFonts w:ascii="Calibri Light"/>
          <w:sz w:val="21"/>
          <w:highlight w:val="yellow"/>
          <w:lang w:val="en-NZ"/>
        </w:rPr>
      </w:pPr>
    </w:p>
    <w:p w14:paraId="14B89E5D" w14:textId="5A4541A2" w:rsidR="009F773F" w:rsidRPr="009F773F" w:rsidRDefault="009F773F" w:rsidP="008E7425">
      <w:pPr>
        <w:pStyle w:val="ListParagraph"/>
        <w:numPr>
          <w:ilvl w:val="0"/>
          <w:numId w:val="7"/>
        </w:numPr>
        <w:tabs>
          <w:tab w:val="left" w:pos="617"/>
          <w:tab w:val="left" w:pos="619"/>
        </w:tabs>
        <w:spacing w:line="360" w:lineRule="auto"/>
        <w:ind w:right="1120"/>
        <w:jc w:val="both"/>
        <w:rPr>
          <w:rFonts w:ascii="Calibri Light"/>
          <w:sz w:val="21"/>
        </w:rPr>
      </w:pPr>
      <w:commentRangeStart w:id="5"/>
      <w:r w:rsidRPr="009F773F">
        <w:rPr>
          <w:rFonts w:ascii="Calibri Light"/>
          <w:sz w:val="21"/>
        </w:rPr>
        <w:t xml:space="preserve">Buildings </w:t>
      </w:r>
      <w:commentRangeEnd w:id="5"/>
      <w:r w:rsidR="006A1F1F">
        <w:rPr>
          <w:rStyle w:val="CommentReference"/>
          <w:rFonts w:eastAsia="MS Mincho" w:cs="Times New Roman"/>
          <w:szCs w:val="20"/>
          <w:lang w:val="en-GB"/>
        </w:rPr>
        <w:commentReference w:id="5"/>
      </w:r>
      <w:r w:rsidRPr="009F773F">
        <w:rPr>
          <w:rFonts w:ascii="Calibri Light"/>
          <w:sz w:val="21"/>
        </w:rPr>
        <w:t xml:space="preserve">or individual lots that require access from the re-aligned portion of Hamlin Road may not be occupied (or created </w:t>
      </w:r>
      <w:proofErr w:type="gramStart"/>
      <w:r w:rsidRPr="009F773F">
        <w:rPr>
          <w:rFonts w:ascii="Calibri Light"/>
          <w:sz w:val="21"/>
        </w:rPr>
        <w:t>with regard to</w:t>
      </w:r>
      <w:proofErr w:type="gramEnd"/>
      <w:r w:rsidRPr="009F773F">
        <w:rPr>
          <w:rFonts w:ascii="Calibri Light"/>
          <w:sz w:val="21"/>
        </w:rPr>
        <w:t xml:space="preserve"> individual lots, excluding super lots) until the road stopping </w:t>
      </w:r>
      <w:r w:rsidR="002129F6" w:rsidRPr="002129F6">
        <w:rPr>
          <w:rFonts w:ascii="Calibri Light"/>
          <w:color w:val="00B050"/>
          <w:sz w:val="21"/>
          <w:u w:val="single"/>
        </w:rPr>
        <w:t>is declared</w:t>
      </w:r>
      <w:r w:rsidR="002129F6" w:rsidRPr="002129F6">
        <w:rPr>
          <w:rFonts w:ascii="Calibri Light"/>
          <w:color w:val="00B050"/>
          <w:sz w:val="21"/>
        </w:rPr>
        <w:t xml:space="preserve"> </w:t>
      </w:r>
      <w:r w:rsidRPr="009F773F">
        <w:rPr>
          <w:rFonts w:ascii="Calibri Light"/>
          <w:sz w:val="21"/>
        </w:rPr>
        <w:t>and</w:t>
      </w:r>
      <w:r w:rsidR="00B32D46">
        <w:rPr>
          <w:rFonts w:ascii="Calibri Light"/>
          <w:sz w:val="21"/>
        </w:rPr>
        <w:t xml:space="preserve"> </w:t>
      </w:r>
      <w:r w:rsidR="00B32D46" w:rsidRPr="00B32D46">
        <w:rPr>
          <w:rFonts w:ascii="Calibri Light"/>
          <w:color w:val="00B050"/>
          <w:sz w:val="21"/>
          <w:u w:val="single"/>
        </w:rPr>
        <w:t>the re-routed portion</w:t>
      </w:r>
      <w:r w:rsidR="00B32D46" w:rsidRPr="00B32D46">
        <w:rPr>
          <w:rFonts w:ascii="Calibri Light"/>
          <w:color w:val="00B050"/>
          <w:sz w:val="21"/>
        </w:rPr>
        <w:t xml:space="preserve"> </w:t>
      </w:r>
      <w:r w:rsidRPr="00B32D46">
        <w:rPr>
          <w:rFonts w:ascii="Calibri Light"/>
          <w:strike/>
          <w:color w:val="00B050"/>
          <w:sz w:val="21"/>
        </w:rPr>
        <w:t>re-routing</w:t>
      </w:r>
      <w:r w:rsidRPr="00B32D46">
        <w:rPr>
          <w:rFonts w:ascii="Calibri Light"/>
          <w:color w:val="00B050"/>
          <w:sz w:val="21"/>
        </w:rPr>
        <w:t xml:space="preserve"> </w:t>
      </w:r>
      <w:r w:rsidRPr="009F773F">
        <w:rPr>
          <w:rFonts w:ascii="Calibri Light"/>
          <w:sz w:val="21"/>
        </w:rPr>
        <w:t>of Hamlin Road has been</w:t>
      </w:r>
      <w:r w:rsidR="00B32D46">
        <w:rPr>
          <w:rFonts w:ascii="Calibri Light"/>
          <w:sz w:val="21"/>
        </w:rPr>
        <w:t xml:space="preserve"> </w:t>
      </w:r>
      <w:r w:rsidR="00B32D46" w:rsidRPr="00B32D46">
        <w:rPr>
          <w:rFonts w:ascii="Calibri Light"/>
          <w:color w:val="00B050"/>
          <w:sz w:val="21"/>
          <w:u w:val="single"/>
        </w:rPr>
        <w:t>vested</w:t>
      </w:r>
      <w:r w:rsidRPr="009F773F">
        <w:rPr>
          <w:rFonts w:ascii="Calibri Light"/>
          <w:sz w:val="21"/>
        </w:rPr>
        <w:t xml:space="preserve"> </w:t>
      </w:r>
      <w:r w:rsidRPr="00B32D46">
        <w:rPr>
          <w:rFonts w:ascii="Calibri Light"/>
          <w:strike/>
          <w:color w:val="00B050"/>
          <w:sz w:val="21"/>
        </w:rPr>
        <w:t>approved</w:t>
      </w:r>
      <w:r w:rsidRPr="009F773F">
        <w:rPr>
          <w:rFonts w:ascii="Calibri Light"/>
          <w:sz w:val="21"/>
        </w:rPr>
        <w:t>.</w:t>
      </w:r>
    </w:p>
    <w:p w14:paraId="597CB256" w14:textId="77777777" w:rsidR="003835D8" w:rsidRDefault="003835D8" w:rsidP="00BB2864">
      <w:pPr>
        <w:pStyle w:val="BodyText"/>
        <w:ind w:left="142" w:right="1058"/>
        <w:rPr>
          <w:rFonts w:ascii="Calibri Light"/>
          <w:sz w:val="21"/>
          <w:highlight w:val="yellow"/>
          <w:lang w:val="en-NZ"/>
        </w:rPr>
      </w:pPr>
    </w:p>
    <w:p w14:paraId="6C7EC274" w14:textId="77777777" w:rsidR="00FE72AB" w:rsidRDefault="00FE72AB">
      <w:pPr>
        <w:pStyle w:val="BodyText"/>
        <w:spacing w:before="68"/>
        <w:rPr>
          <w:rFonts w:ascii="Calibri Light"/>
          <w:sz w:val="21"/>
        </w:rPr>
      </w:pPr>
    </w:p>
    <w:p w14:paraId="06FAB58C" w14:textId="77777777" w:rsidR="002C7B63" w:rsidRDefault="002C7B63">
      <w:pPr>
        <w:pStyle w:val="BodyText"/>
        <w:spacing w:before="68"/>
        <w:rPr>
          <w:rFonts w:ascii="Calibri Light"/>
          <w:sz w:val="21"/>
        </w:rPr>
      </w:pPr>
    </w:p>
    <w:p w14:paraId="2B16A9B4" w14:textId="77777777" w:rsidR="002C7B63" w:rsidRDefault="002C7B63">
      <w:pPr>
        <w:pStyle w:val="BodyText"/>
        <w:spacing w:before="68"/>
        <w:rPr>
          <w:rFonts w:ascii="Calibri Light"/>
          <w:sz w:val="21"/>
        </w:rPr>
      </w:pPr>
    </w:p>
    <w:p w14:paraId="300B9F96" w14:textId="77777777" w:rsidR="002C7B63" w:rsidRDefault="002C7B63">
      <w:pPr>
        <w:pStyle w:val="BodyText"/>
        <w:spacing w:before="68"/>
        <w:rPr>
          <w:rFonts w:ascii="Calibri Light"/>
          <w:sz w:val="21"/>
        </w:rPr>
      </w:pPr>
    </w:p>
    <w:p w14:paraId="6C7EC277" w14:textId="623B5FE9" w:rsidR="00FE72AB" w:rsidRPr="00442F28" w:rsidRDefault="00881208" w:rsidP="00367DC4">
      <w:pPr>
        <w:pStyle w:val="Heading30"/>
      </w:pPr>
      <w:bookmarkStart w:id="6" w:name="_Toc216856230"/>
      <w:r w:rsidRPr="006554F9">
        <w:t>Activity in accordance with the application</w:t>
      </w:r>
      <w:bookmarkEnd w:id="6"/>
    </w:p>
    <w:p w14:paraId="6C7EC278" w14:textId="08BCFAB4" w:rsidR="00FE72AB" w:rsidRDefault="00881208" w:rsidP="008E7425">
      <w:pPr>
        <w:pStyle w:val="ListParagraph"/>
        <w:numPr>
          <w:ilvl w:val="0"/>
          <w:numId w:val="7"/>
        </w:numPr>
        <w:tabs>
          <w:tab w:val="left" w:pos="617"/>
          <w:tab w:val="left" w:pos="619"/>
        </w:tabs>
        <w:spacing w:line="360" w:lineRule="auto"/>
        <w:ind w:right="1120"/>
        <w:jc w:val="both"/>
        <w:rPr>
          <w:rFonts w:ascii="Calibri Light"/>
          <w:sz w:val="21"/>
        </w:rPr>
      </w:pPr>
      <w:bookmarkStart w:id="7" w:name="_bookmark115"/>
      <w:bookmarkEnd w:id="7"/>
      <w:r>
        <w:rPr>
          <w:rFonts w:ascii="Calibri Light"/>
          <w:sz w:val="21"/>
        </w:rPr>
        <w:t xml:space="preserve">The development must proceed in general accordance with the information and plans submitted with the application </w:t>
      </w:r>
      <w:r w:rsidR="00EC758A">
        <w:rPr>
          <w:rFonts w:ascii="Calibri Light"/>
          <w:sz w:val="21"/>
        </w:rPr>
        <w:t xml:space="preserve">and </w:t>
      </w:r>
      <w:r>
        <w:rPr>
          <w:rFonts w:ascii="Calibri Light"/>
          <w:sz w:val="21"/>
        </w:rPr>
        <w:t xml:space="preserve">formally </w:t>
      </w:r>
      <w:r w:rsidR="00642F67">
        <w:rPr>
          <w:rFonts w:ascii="Calibri Light"/>
          <w:sz w:val="21"/>
        </w:rPr>
        <w:t>approved</w:t>
      </w:r>
      <w:r>
        <w:rPr>
          <w:rFonts w:ascii="Calibri Light"/>
          <w:sz w:val="21"/>
        </w:rPr>
        <w:t xml:space="preserve"> by the Environmental Protection Authority (EPA) on </w:t>
      </w:r>
      <w:r w:rsidR="004464CD" w:rsidRPr="004464CD">
        <w:rPr>
          <w:rFonts w:ascii="Calibri Light"/>
          <w:sz w:val="21"/>
          <w:highlight w:val="yellow"/>
        </w:rPr>
        <w:t>XXX</w:t>
      </w:r>
      <w:r>
        <w:rPr>
          <w:rFonts w:ascii="Calibri Light"/>
          <w:sz w:val="21"/>
        </w:rPr>
        <w:t>,</w:t>
      </w:r>
      <w:r>
        <w:rPr>
          <w:rFonts w:ascii="Calibri Light"/>
          <w:spacing w:val="-6"/>
          <w:sz w:val="21"/>
        </w:rPr>
        <w:t xml:space="preserve"> </w:t>
      </w:r>
      <w:r>
        <w:rPr>
          <w:rFonts w:ascii="Calibri Light"/>
          <w:sz w:val="21"/>
        </w:rPr>
        <w:t>including</w:t>
      </w:r>
      <w:r>
        <w:rPr>
          <w:rFonts w:ascii="Calibri Light"/>
          <w:spacing w:val="-5"/>
          <w:sz w:val="21"/>
        </w:rPr>
        <w:t xml:space="preserve"> </w:t>
      </w:r>
      <w:r>
        <w:rPr>
          <w:rFonts w:ascii="Calibri Light"/>
          <w:sz w:val="21"/>
        </w:rPr>
        <w:t>all</w:t>
      </w:r>
      <w:r>
        <w:rPr>
          <w:rFonts w:ascii="Calibri Light"/>
          <w:spacing w:val="-5"/>
          <w:sz w:val="21"/>
        </w:rPr>
        <w:t xml:space="preserve"> </w:t>
      </w:r>
      <w:r>
        <w:rPr>
          <w:rFonts w:ascii="Calibri Light"/>
          <w:sz w:val="21"/>
        </w:rPr>
        <w:t>supporting</w:t>
      </w:r>
      <w:r>
        <w:rPr>
          <w:rFonts w:ascii="Calibri Light"/>
          <w:spacing w:val="-5"/>
          <w:sz w:val="21"/>
        </w:rPr>
        <w:t xml:space="preserve"> </w:t>
      </w:r>
      <w:r>
        <w:rPr>
          <w:rFonts w:ascii="Calibri Light"/>
          <w:sz w:val="21"/>
        </w:rPr>
        <w:t>and</w:t>
      </w:r>
      <w:r>
        <w:rPr>
          <w:rFonts w:ascii="Calibri Light"/>
          <w:spacing w:val="-5"/>
          <w:sz w:val="21"/>
        </w:rPr>
        <w:t xml:space="preserve"> </w:t>
      </w:r>
      <w:r>
        <w:rPr>
          <w:rFonts w:ascii="Calibri Light"/>
          <w:sz w:val="21"/>
        </w:rPr>
        <w:t>additional</w:t>
      </w:r>
      <w:r>
        <w:rPr>
          <w:rFonts w:ascii="Calibri Light"/>
          <w:spacing w:val="-5"/>
          <w:sz w:val="21"/>
        </w:rPr>
        <w:t xml:space="preserve"> </w:t>
      </w:r>
      <w:r>
        <w:rPr>
          <w:rFonts w:ascii="Calibri Light"/>
          <w:sz w:val="21"/>
        </w:rPr>
        <w:t>information</w:t>
      </w:r>
      <w:r>
        <w:rPr>
          <w:rFonts w:ascii="Calibri Light"/>
          <w:spacing w:val="-5"/>
          <w:sz w:val="21"/>
        </w:rPr>
        <w:t xml:space="preserve"> </w:t>
      </w:r>
      <w:r>
        <w:rPr>
          <w:rFonts w:ascii="Calibri Light"/>
          <w:sz w:val="21"/>
        </w:rPr>
        <w:t xml:space="preserve">submitted. </w:t>
      </w:r>
      <w:proofErr w:type="gramStart"/>
      <w:r>
        <w:rPr>
          <w:rFonts w:ascii="Calibri Light"/>
          <w:sz w:val="21"/>
        </w:rPr>
        <w:t>In the event that</w:t>
      </w:r>
      <w:proofErr w:type="gramEnd"/>
      <w:r>
        <w:rPr>
          <w:rFonts w:ascii="Calibri Light"/>
          <w:sz w:val="21"/>
        </w:rPr>
        <w:t xml:space="preserve"> any of the provisions of the following documents conflict with the requirements of these conditions of consent, these conditions shall prevail.</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52"/>
        <w:gridCol w:w="1950"/>
        <w:gridCol w:w="1792"/>
        <w:gridCol w:w="1619"/>
      </w:tblGrid>
      <w:tr w:rsidR="005D7B40" w14:paraId="438436A8" w14:textId="77777777" w:rsidTr="00C91300">
        <w:trPr>
          <w:trHeight w:val="657"/>
        </w:trPr>
        <w:tc>
          <w:tcPr>
            <w:tcW w:w="9326" w:type="dxa"/>
            <w:gridSpan w:val="5"/>
          </w:tcPr>
          <w:p w14:paraId="38BEAEBA" w14:textId="77777777" w:rsidR="005D7B40" w:rsidRDefault="005D7B40">
            <w:pPr>
              <w:pStyle w:val="TableParagraph"/>
              <w:ind w:left="106"/>
              <w:rPr>
                <w:spacing w:val="-2"/>
              </w:rPr>
            </w:pPr>
          </w:p>
          <w:p w14:paraId="36B741FC" w14:textId="77777777" w:rsidR="005D7B40" w:rsidRPr="005D7B40" w:rsidRDefault="005D7B40">
            <w:pPr>
              <w:pStyle w:val="TableParagraph"/>
              <w:ind w:left="106"/>
              <w:rPr>
                <w:b/>
                <w:bCs/>
                <w:spacing w:val="-2"/>
                <w:u w:val="single"/>
              </w:rPr>
            </w:pPr>
            <w:r w:rsidRPr="005D7B40">
              <w:rPr>
                <w:b/>
                <w:bCs/>
                <w:spacing w:val="-2"/>
                <w:u w:val="single"/>
              </w:rPr>
              <w:t>Plans</w:t>
            </w:r>
          </w:p>
          <w:p w14:paraId="55A2041A" w14:textId="4E0CEDBC" w:rsidR="005D7B40" w:rsidRDefault="005D7B40">
            <w:pPr>
              <w:pStyle w:val="TableParagraph"/>
              <w:ind w:left="106"/>
              <w:rPr>
                <w:spacing w:val="-2"/>
              </w:rPr>
            </w:pPr>
          </w:p>
        </w:tc>
      </w:tr>
      <w:tr w:rsidR="00FE72AB" w14:paraId="6C7EC27E" w14:textId="77777777" w:rsidTr="00642F67">
        <w:trPr>
          <w:trHeight w:val="316"/>
        </w:trPr>
        <w:tc>
          <w:tcPr>
            <w:tcW w:w="1813" w:type="dxa"/>
          </w:tcPr>
          <w:p w14:paraId="6C7EC279" w14:textId="77777777" w:rsidR="00FE72AB" w:rsidRDefault="00881208">
            <w:pPr>
              <w:pStyle w:val="TableParagraph"/>
              <w:ind w:right="324"/>
            </w:pPr>
            <w:r>
              <w:rPr>
                <w:spacing w:val="-2"/>
              </w:rPr>
              <w:t xml:space="preserve">Drawing </w:t>
            </w:r>
            <w:r>
              <w:rPr>
                <w:spacing w:val="-4"/>
              </w:rPr>
              <w:t>Ref.</w:t>
            </w:r>
          </w:p>
        </w:tc>
        <w:tc>
          <w:tcPr>
            <w:tcW w:w="2152" w:type="dxa"/>
          </w:tcPr>
          <w:p w14:paraId="6C7EC27A" w14:textId="6DE0D054" w:rsidR="00FE72AB" w:rsidRDefault="00881208" w:rsidP="00642F67">
            <w:pPr>
              <w:pStyle w:val="TableParagraph"/>
              <w:tabs>
                <w:tab w:val="left" w:pos="617"/>
              </w:tabs>
              <w:ind w:right="693"/>
            </w:pPr>
            <w:r>
              <w:rPr>
                <w:spacing w:val="-2"/>
              </w:rPr>
              <w:t>Drawin</w:t>
            </w:r>
            <w:r w:rsidR="00642F67">
              <w:rPr>
                <w:spacing w:val="-2"/>
              </w:rPr>
              <w:t xml:space="preserve">g </w:t>
            </w:r>
            <w:r>
              <w:rPr>
                <w:spacing w:val="-2"/>
              </w:rPr>
              <w:t>Title</w:t>
            </w:r>
          </w:p>
        </w:tc>
        <w:tc>
          <w:tcPr>
            <w:tcW w:w="1950" w:type="dxa"/>
          </w:tcPr>
          <w:p w14:paraId="6C7EC27B" w14:textId="77777777" w:rsidR="00FE72AB" w:rsidRDefault="00881208">
            <w:pPr>
              <w:pStyle w:val="TableParagraph"/>
              <w:ind w:left="106"/>
            </w:pPr>
            <w:r>
              <w:rPr>
                <w:spacing w:val="-2"/>
              </w:rPr>
              <w:t>Author</w:t>
            </w:r>
          </w:p>
        </w:tc>
        <w:tc>
          <w:tcPr>
            <w:tcW w:w="1792" w:type="dxa"/>
          </w:tcPr>
          <w:p w14:paraId="6C7EC27C" w14:textId="4BBC70AC" w:rsidR="00FE72AB" w:rsidRDefault="00881208">
            <w:pPr>
              <w:pStyle w:val="TableParagraph"/>
              <w:ind w:left="5" w:right="3"/>
              <w:jc w:val="center"/>
            </w:pPr>
            <w:r>
              <w:rPr>
                <w:spacing w:val="-5"/>
              </w:rPr>
              <w:t>Rev</w:t>
            </w:r>
            <w:r w:rsidR="00642F67">
              <w:rPr>
                <w:spacing w:val="-5"/>
              </w:rPr>
              <w:t>ision</w:t>
            </w:r>
          </w:p>
        </w:tc>
        <w:tc>
          <w:tcPr>
            <w:tcW w:w="1619" w:type="dxa"/>
          </w:tcPr>
          <w:p w14:paraId="6C7EC27D" w14:textId="77777777" w:rsidR="00FE72AB" w:rsidRDefault="00881208">
            <w:pPr>
              <w:pStyle w:val="TableParagraph"/>
              <w:ind w:left="106"/>
            </w:pPr>
            <w:r>
              <w:rPr>
                <w:spacing w:val="-2"/>
              </w:rPr>
              <w:t>Dated</w:t>
            </w:r>
          </w:p>
        </w:tc>
      </w:tr>
      <w:tr w:rsidR="00FE72AB" w14:paraId="6C7EC285" w14:textId="77777777" w:rsidTr="00530A9C">
        <w:trPr>
          <w:trHeight w:val="924"/>
        </w:trPr>
        <w:tc>
          <w:tcPr>
            <w:tcW w:w="1813" w:type="dxa"/>
          </w:tcPr>
          <w:p w14:paraId="6C7EC27F" w14:textId="0C6835B8" w:rsidR="00FE72AB" w:rsidRPr="00D46A2C" w:rsidRDefault="00F22785" w:rsidP="00D46A2C">
            <w:pPr>
              <w:pStyle w:val="TableParagraph"/>
              <w:rPr>
                <w:b/>
                <w:bCs/>
                <w:u w:val="single"/>
              </w:rPr>
            </w:pPr>
            <w:r w:rsidRPr="00D46A2C">
              <w:rPr>
                <w:b/>
                <w:bCs/>
                <w:highlight w:val="yellow"/>
                <w:u w:val="single"/>
              </w:rPr>
              <w:t xml:space="preserve">TO BE ADDED </w:t>
            </w:r>
            <w:r w:rsidR="00D46A2C" w:rsidRPr="00D46A2C">
              <w:rPr>
                <w:b/>
                <w:bCs/>
                <w:highlight w:val="yellow"/>
                <w:u w:val="single"/>
              </w:rPr>
              <w:t>POST LODGEMENT, BUT ALL KEY PLANS</w:t>
            </w:r>
            <w:r w:rsidR="006E29B4">
              <w:rPr>
                <w:b/>
                <w:bCs/>
                <w:highlight w:val="yellow"/>
                <w:u w:val="single"/>
              </w:rPr>
              <w:t xml:space="preserve"> </w:t>
            </w:r>
            <w:r w:rsidR="00D46A2C" w:rsidRPr="00D46A2C">
              <w:rPr>
                <w:b/>
                <w:bCs/>
                <w:highlight w:val="yellow"/>
                <w:u w:val="single"/>
              </w:rPr>
              <w:t>WILL BE INCLUDED IN THIS LIST</w:t>
            </w:r>
          </w:p>
        </w:tc>
        <w:tc>
          <w:tcPr>
            <w:tcW w:w="2152" w:type="dxa"/>
          </w:tcPr>
          <w:p w14:paraId="6C7EC281" w14:textId="62FE3C77" w:rsidR="00FE72AB" w:rsidRDefault="00FE72AB">
            <w:pPr>
              <w:pStyle w:val="TableParagraph"/>
              <w:ind w:right="244"/>
            </w:pPr>
          </w:p>
        </w:tc>
        <w:tc>
          <w:tcPr>
            <w:tcW w:w="1950" w:type="dxa"/>
          </w:tcPr>
          <w:p w14:paraId="6C7EC282" w14:textId="6CFFDB1F" w:rsidR="00FE72AB" w:rsidRDefault="00FE72AB">
            <w:pPr>
              <w:pStyle w:val="TableParagraph"/>
              <w:ind w:left="106" w:right="304"/>
            </w:pPr>
          </w:p>
        </w:tc>
        <w:tc>
          <w:tcPr>
            <w:tcW w:w="1792" w:type="dxa"/>
          </w:tcPr>
          <w:p w14:paraId="6C7EC283" w14:textId="09286037" w:rsidR="00FE72AB" w:rsidRDefault="00FE72AB">
            <w:pPr>
              <w:pStyle w:val="TableParagraph"/>
              <w:ind w:left="5" w:right="1"/>
              <w:jc w:val="center"/>
            </w:pPr>
          </w:p>
        </w:tc>
        <w:tc>
          <w:tcPr>
            <w:tcW w:w="1619" w:type="dxa"/>
          </w:tcPr>
          <w:p w14:paraId="6C7EC284" w14:textId="3AD49A18" w:rsidR="00FE72AB" w:rsidRDefault="00FE72AB">
            <w:pPr>
              <w:pStyle w:val="TableParagraph"/>
              <w:ind w:left="106"/>
            </w:pPr>
          </w:p>
        </w:tc>
      </w:tr>
      <w:tr w:rsidR="001A5D74" w14:paraId="655E08E1" w14:textId="77777777" w:rsidTr="00530A9C">
        <w:trPr>
          <w:trHeight w:val="926"/>
        </w:trPr>
        <w:tc>
          <w:tcPr>
            <w:tcW w:w="1813" w:type="dxa"/>
          </w:tcPr>
          <w:p w14:paraId="4F33EBF0" w14:textId="74EEFEC2" w:rsidR="001A5D74" w:rsidRDefault="001A5D74">
            <w:pPr>
              <w:pStyle w:val="TableParagraph"/>
              <w:spacing w:before="1"/>
            </w:pPr>
            <w:r>
              <w:t>STAGING PLAN</w:t>
            </w:r>
          </w:p>
        </w:tc>
        <w:tc>
          <w:tcPr>
            <w:tcW w:w="2152" w:type="dxa"/>
          </w:tcPr>
          <w:p w14:paraId="15EF3CEB" w14:textId="61477890" w:rsidR="001A5D74" w:rsidRDefault="001A5D74">
            <w:pPr>
              <w:pStyle w:val="TableParagraph"/>
              <w:ind w:right="244"/>
            </w:pPr>
            <w:r>
              <w:t>ADD REFERENCE #</w:t>
            </w:r>
          </w:p>
        </w:tc>
        <w:tc>
          <w:tcPr>
            <w:tcW w:w="1950" w:type="dxa"/>
          </w:tcPr>
          <w:p w14:paraId="1600B7F9" w14:textId="77777777" w:rsidR="001A5D74" w:rsidRDefault="001A5D74">
            <w:pPr>
              <w:pStyle w:val="TableParagraph"/>
              <w:ind w:left="106" w:right="304"/>
            </w:pPr>
          </w:p>
        </w:tc>
        <w:tc>
          <w:tcPr>
            <w:tcW w:w="1792" w:type="dxa"/>
          </w:tcPr>
          <w:p w14:paraId="349E9291" w14:textId="77777777" w:rsidR="001A5D74" w:rsidRDefault="001A5D74">
            <w:pPr>
              <w:pStyle w:val="TableParagraph"/>
              <w:spacing w:before="1"/>
              <w:ind w:left="5" w:right="1"/>
              <w:jc w:val="center"/>
            </w:pPr>
          </w:p>
        </w:tc>
        <w:tc>
          <w:tcPr>
            <w:tcW w:w="1619" w:type="dxa"/>
          </w:tcPr>
          <w:p w14:paraId="4269869D" w14:textId="77777777" w:rsidR="001A5D74" w:rsidRDefault="001A5D74">
            <w:pPr>
              <w:pStyle w:val="TableParagraph"/>
              <w:spacing w:before="1"/>
              <w:ind w:left="106"/>
            </w:pPr>
          </w:p>
        </w:tc>
      </w:tr>
      <w:tr w:rsidR="00FE72AB" w14:paraId="6C7EC28C" w14:textId="77777777" w:rsidTr="00530A9C">
        <w:trPr>
          <w:trHeight w:val="926"/>
        </w:trPr>
        <w:tc>
          <w:tcPr>
            <w:tcW w:w="1813" w:type="dxa"/>
          </w:tcPr>
          <w:p w14:paraId="6C7EC286" w14:textId="037BB967" w:rsidR="00FE72AB" w:rsidRDefault="00874D71">
            <w:pPr>
              <w:pStyle w:val="TableParagraph"/>
              <w:spacing w:before="1"/>
            </w:pPr>
            <w:r>
              <w:t>ARCHITECTURAL</w:t>
            </w:r>
          </w:p>
        </w:tc>
        <w:tc>
          <w:tcPr>
            <w:tcW w:w="2152" w:type="dxa"/>
          </w:tcPr>
          <w:p w14:paraId="6C7EC288" w14:textId="7DE48229" w:rsidR="00FE72AB" w:rsidRDefault="00FE72AB">
            <w:pPr>
              <w:pStyle w:val="TableParagraph"/>
              <w:ind w:right="244"/>
            </w:pPr>
          </w:p>
        </w:tc>
        <w:tc>
          <w:tcPr>
            <w:tcW w:w="1950" w:type="dxa"/>
          </w:tcPr>
          <w:p w14:paraId="6C7EC289" w14:textId="59EC9EBB" w:rsidR="00FE72AB" w:rsidRDefault="00FE72AB">
            <w:pPr>
              <w:pStyle w:val="TableParagraph"/>
              <w:ind w:left="106" w:right="304"/>
            </w:pPr>
          </w:p>
        </w:tc>
        <w:tc>
          <w:tcPr>
            <w:tcW w:w="1792" w:type="dxa"/>
          </w:tcPr>
          <w:p w14:paraId="6C7EC28A" w14:textId="46202307" w:rsidR="00FE72AB" w:rsidRDefault="00FE72AB">
            <w:pPr>
              <w:pStyle w:val="TableParagraph"/>
              <w:spacing w:before="1"/>
              <w:ind w:left="5" w:right="1"/>
              <w:jc w:val="center"/>
            </w:pPr>
          </w:p>
        </w:tc>
        <w:tc>
          <w:tcPr>
            <w:tcW w:w="1619" w:type="dxa"/>
          </w:tcPr>
          <w:p w14:paraId="6C7EC28B" w14:textId="34A2017F" w:rsidR="00FE72AB" w:rsidRDefault="00FE72AB">
            <w:pPr>
              <w:pStyle w:val="TableParagraph"/>
              <w:spacing w:before="1"/>
              <w:ind w:left="106"/>
            </w:pPr>
          </w:p>
        </w:tc>
      </w:tr>
      <w:tr w:rsidR="00FE72AB" w14:paraId="6C7EC293" w14:textId="77777777" w:rsidTr="00530A9C">
        <w:trPr>
          <w:trHeight w:val="657"/>
        </w:trPr>
        <w:tc>
          <w:tcPr>
            <w:tcW w:w="1813" w:type="dxa"/>
          </w:tcPr>
          <w:p w14:paraId="6C7EC28D" w14:textId="05E1B207" w:rsidR="00FE72AB" w:rsidRDefault="00874D71">
            <w:pPr>
              <w:pStyle w:val="TableParagraph"/>
            </w:pPr>
            <w:r>
              <w:t>LANDSCAPE</w:t>
            </w:r>
          </w:p>
        </w:tc>
        <w:tc>
          <w:tcPr>
            <w:tcW w:w="2152" w:type="dxa"/>
          </w:tcPr>
          <w:p w14:paraId="6C7EC28F" w14:textId="6246631F" w:rsidR="00FE72AB" w:rsidRDefault="00FE72AB">
            <w:pPr>
              <w:pStyle w:val="TableParagraph"/>
            </w:pPr>
          </w:p>
        </w:tc>
        <w:tc>
          <w:tcPr>
            <w:tcW w:w="1950" w:type="dxa"/>
          </w:tcPr>
          <w:p w14:paraId="6C7EC290" w14:textId="574AE6F3" w:rsidR="00FE72AB" w:rsidRDefault="00FE72AB">
            <w:pPr>
              <w:pStyle w:val="TableParagraph"/>
              <w:ind w:left="106" w:right="304"/>
            </w:pPr>
          </w:p>
        </w:tc>
        <w:tc>
          <w:tcPr>
            <w:tcW w:w="1792" w:type="dxa"/>
          </w:tcPr>
          <w:p w14:paraId="6C7EC291" w14:textId="37306978" w:rsidR="00FE72AB" w:rsidRDefault="00FE72AB">
            <w:pPr>
              <w:pStyle w:val="TableParagraph"/>
              <w:ind w:left="5" w:right="1"/>
              <w:jc w:val="center"/>
            </w:pPr>
          </w:p>
        </w:tc>
        <w:tc>
          <w:tcPr>
            <w:tcW w:w="1619" w:type="dxa"/>
          </w:tcPr>
          <w:p w14:paraId="6C7EC292" w14:textId="52CA551F" w:rsidR="00FE72AB" w:rsidRDefault="00FE72AB">
            <w:pPr>
              <w:pStyle w:val="TableParagraph"/>
              <w:ind w:left="106"/>
            </w:pPr>
          </w:p>
        </w:tc>
      </w:tr>
      <w:tr w:rsidR="00FE72AB" w14:paraId="6C7EC29B" w14:textId="77777777" w:rsidTr="00530A9C">
        <w:trPr>
          <w:trHeight w:val="805"/>
        </w:trPr>
        <w:tc>
          <w:tcPr>
            <w:tcW w:w="1813" w:type="dxa"/>
          </w:tcPr>
          <w:p w14:paraId="6C7EC294" w14:textId="6597F759" w:rsidR="00FE72AB" w:rsidRDefault="00530A9C">
            <w:pPr>
              <w:pStyle w:val="TableParagraph"/>
            </w:pPr>
            <w:r>
              <w:t>ENGINEERING</w:t>
            </w:r>
          </w:p>
        </w:tc>
        <w:tc>
          <w:tcPr>
            <w:tcW w:w="2152" w:type="dxa"/>
          </w:tcPr>
          <w:p w14:paraId="6C7EC296" w14:textId="08F94B62" w:rsidR="00FE72AB" w:rsidRDefault="00530A9C">
            <w:pPr>
              <w:pStyle w:val="TableParagraph"/>
              <w:spacing w:before="135"/>
            </w:pPr>
            <w:r>
              <w:t>EARTHWORKS</w:t>
            </w:r>
            <w:r w:rsidR="00CF68C0">
              <w:t>/CUT-FILL</w:t>
            </w:r>
          </w:p>
        </w:tc>
        <w:tc>
          <w:tcPr>
            <w:tcW w:w="1950" w:type="dxa"/>
          </w:tcPr>
          <w:p w14:paraId="6C7EC298" w14:textId="2F4A996D" w:rsidR="00FE72AB" w:rsidRDefault="00FE72AB">
            <w:pPr>
              <w:pStyle w:val="TableParagraph"/>
              <w:spacing w:before="135"/>
              <w:ind w:left="106"/>
            </w:pPr>
          </w:p>
        </w:tc>
        <w:tc>
          <w:tcPr>
            <w:tcW w:w="1792" w:type="dxa"/>
          </w:tcPr>
          <w:p w14:paraId="6C7EC299" w14:textId="2F83D521" w:rsidR="00FE72AB" w:rsidRDefault="00FE72AB">
            <w:pPr>
              <w:pStyle w:val="TableParagraph"/>
              <w:ind w:left="5" w:right="1"/>
              <w:jc w:val="center"/>
            </w:pPr>
          </w:p>
        </w:tc>
        <w:tc>
          <w:tcPr>
            <w:tcW w:w="1619" w:type="dxa"/>
          </w:tcPr>
          <w:p w14:paraId="6C7EC29A" w14:textId="0A8BC7FC" w:rsidR="00FE72AB" w:rsidRDefault="00FE72AB">
            <w:pPr>
              <w:pStyle w:val="TableParagraph"/>
              <w:ind w:left="106"/>
            </w:pPr>
          </w:p>
        </w:tc>
      </w:tr>
      <w:tr w:rsidR="00FE72AB" w14:paraId="6C7EC2A3" w14:textId="77777777" w:rsidTr="00530A9C">
        <w:trPr>
          <w:trHeight w:val="804"/>
        </w:trPr>
        <w:tc>
          <w:tcPr>
            <w:tcW w:w="1813" w:type="dxa"/>
          </w:tcPr>
          <w:p w14:paraId="6C7EC29C" w14:textId="373DF00B" w:rsidR="00FE72AB" w:rsidRDefault="00FE72AB">
            <w:pPr>
              <w:pStyle w:val="TableParagraph"/>
            </w:pPr>
          </w:p>
        </w:tc>
        <w:tc>
          <w:tcPr>
            <w:tcW w:w="2152" w:type="dxa"/>
          </w:tcPr>
          <w:p w14:paraId="5C69D4A9" w14:textId="77777777" w:rsidR="00FE72AB" w:rsidRDefault="00530A9C">
            <w:pPr>
              <w:pStyle w:val="TableParagraph"/>
              <w:spacing w:before="135"/>
            </w:pPr>
            <w:r>
              <w:t>SEDIMENT CONTROL</w:t>
            </w:r>
          </w:p>
          <w:p w14:paraId="6C7EC29E" w14:textId="6AA5813C" w:rsidR="00530A9C" w:rsidRDefault="00530A9C">
            <w:pPr>
              <w:pStyle w:val="TableParagraph"/>
              <w:spacing w:before="135"/>
            </w:pPr>
          </w:p>
        </w:tc>
        <w:tc>
          <w:tcPr>
            <w:tcW w:w="1950" w:type="dxa"/>
          </w:tcPr>
          <w:p w14:paraId="6C7EC2A0" w14:textId="04D6DB05" w:rsidR="00FE72AB" w:rsidRDefault="00FE72AB">
            <w:pPr>
              <w:pStyle w:val="TableParagraph"/>
              <w:spacing w:before="135"/>
              <w:ind w:left="106"/>
            </w:pPr>
          </w:p>
        </w:tc>
        <w:tc>
          <w:tcPr>
            <w:tcW w:w="1792" w:type="dxa"/>
          </w:tcPr>
          <w:p w14:paraId="6C7EC2A1" w14:textId="055A4ED7" w:rsidR="00FE72AB" w:rsidRDefault="00FE72AB">
            <w:pPr>
              <w:pStyle w:val="TableParagraph"/>
              <w:ind w:left="5" w:right="1"/>
              <w:jc w:val="center"/>
            </w:pPr>
          </w:p>
        </w:tc>
        <w:tc>
          <w:tcPr>
            <w:tcW w:w="1619" w:type="dxa"/>
          </w:tcPr>
          <w:p w14:paraId="6C7EC2A2" w14:textId="6E3BC0A4" w:rsidR="00FE72AB" w:rsidRDefault="00FE72AB">
            <w:pPr>
              <w:pStyle w:val="TableParagraph"/>
              <w:ind w:left="106"/>
            </w:pPr>
          </w:p>
        </w:tc>
      </w:tr>
      <w:tr w:rsidR="00530A9C" w14:paraId="680EB82F" w14:textId="77777777" w:rsidTr="00530A9C">
        <w:trPr>
          <w:trHeight w:val="1209"/>
        </w:trPr>
        <w:tc>
          <w:tcPr>
            <w:tcW w:w="1813" w:type="dxa"/>
          </w:tcPr>
          <w:p w14:paraId="69350CB8" w14:textId="77777777" w:rsidR="00530A9C" w:rsidRDefault="00530A9C">
            <w:pPr>
              <w:pStyle w:val="TableParagraph"/>
              <w:spacing w:before="1"/>
            </w:pPr>
          </w:p>
        </w:tc>
        <w:tc>
          <w:tcPr>
            <w:tcW w:w="2152" w:type="dxa"/>
          </w:tcPr>
          <w:p w14:paraId="26988179" w14:textId="77777777" w:rsidR="00530A9C" w:rsidRDefault="00CF68C0">
            <w:pPr>
              <w:pStyle w:val="TableParagraph"/>
              <w:spacing w:before="20" w:line="404" w:lineRule="exact"/>
              <w:ind w:right="244"/>
            </w:pPr>
            <w:r>
              <w:t>ROADING</w:t>
            </w:r>
          </w:p>
          <w:p w14:paraId="0BAD9F67" w14:textId="77777777" w:rsidR="00CF68C0" w:rsidRDefault="00CF68C0">
            <w:pPr>
              <w:pStyle w:val="TableParagraph"/>
              <w:spacing w:before="20" w:line="404" w:lineRule="exact"/>
              <w:ind w:right="244"/>
            </w:pPr>
            <w:r>
              <w:t>DRAINAGE</w:t>
            </w:r>
          </w:p>
          <w:p w14:paraId="1DC74B77" w14:textId="77777777" w:rsidR="00CF68C0" w:rsidRDefault="00CF68C0">
            <w:pPr>
              <w:pStyle w:val="TableParagraph"/>
              <w:spacing w:before="20" w:line="404" w:lineRule="exact"/>
              <w:ind w:right="244"/>
            </w:pPr>
            <w:r>
              <w:t>STORMWATER</w:t>
            </w:r>
          </w:p>
          <w:p w14:paraId="3335DB7E" w14:textId="3ECB1813" w:rsidR="00CF68C0" w:rsidRDefault="00CF68C0">
            <w:pPr>
              <w:pStyle w:val="TableParagraph"/>
              <w:spacing w:before="20" w:line="404" w:lineRule="exact"/>
              <w:ind w:right="244"/>
            </w:pPr>
            <w:r>
              <w:t>WASTEWATER</w:t>
            </w:r>
          </w:p>
        </w:tc>
        <w:tc>
          <w:tcPr>
            <w:tcW w:w="1950" w:type="dxa"/>
          </w:tcPr>
          <w:p w14:paraId="343232C9" w14:textId="77777777" w:rsidR="00530A9C" w:rsidRDefault="00530A9C">
            <w:pPr>
              <w:pStyle w:val="TableParagraph"/>
              <w:spacing w:before="1" w:line="360" w:lineRule="auto"/>
              <w:ind w:left="106" w:right="304"/>
            </w:pPr>
          </w:p>
        </w:tc>
        <w:tc>
          <w:tcPr>
            <w:tcW w:w="1792" w:type="dxa"/>
          </w:tcPr>
          <w:p w14:paraId="04D323D6" w14:textId="77777777" w:rsidR="00530A9C" w:rsidRDefault="00530A9C">
            <w:pPr>
              <w:pStyle w:val="TableParagraph"/>
              <w:spacing w:before="1"/>
              <w:ind w:left="5" w:right="1"/>
              <w:jc w:val="center"/>
            </w:pPr>
          </w:p>
        </w:tc>
        <w:tc>
          <w:tcPr>
            <w:tcW w:w="1619" w:type="dxa"/>
          </w:tcPr>
          <w:p w14:paraId="331281EA" w14:textId="77777777" w:rsidR="00530A9C" w:rsidRDefault="00530A9C">
            <w:pPr>
              <w:pStyle w:val="TableParagraph"/>
              <w:spacing w:before="1"/>
              <w:ind w:left="106"/>
            </w:pPr>
          </w:p>
        </w:tc>
      </w:tr>
      <w:tr w:rsidR="005D7B40" w14:paraId="13D1C8AF" w14:textId="77777777" w:rsidTr="00E32199">
        <w:trPr>
          <w:trHeight w:val="1209"/>
        </w:trPr>
        <w:tc>
          <w:tcPr>
            <w:tcW w:w="9326" w:type="dxa"/>
            <w:gridSpan w:val="5"/>
          </w:tcPr>
          <w:p w14:paraId="42B6FE28" w14:textId="77777777" w:rsidR="005D7B40" w:rsidRDefault="005D7B40">
            <w:pPr>
              <w:pStyle w:val="TableParagraph"/>
              <w:spacing w:before="1"/>
              <w:ind w:left="106"/>
            </w:pPr>
          </w:p>
          <w:p w14:paraId="52A4B572" w14:textId="23FB6F86" w:rsidR="005D7B40" w:rsidRPr="005D7B40" w:rsidRDefault="005D7B40">
            <w:pPr>
              <w:pStyle w:val="TableParagraph"/>
              <w:spacing w:before="1"/>
              <w:ind w:left="106"/>
              <w:rPr>
                <w:b/>
                <w:bCs/>
                <w:u w:val="single"/>
              </w:rPr>
            </w:pPr>
            <w:r w:rsidRPr="005D7B40">
              <w:rPr>
                <w:b/>
                <w:bCs/>
                <w:u w:val="single"/>
              </w:rPr>
              <w:t>Technical Documents</w:t>
            </w:r>
          </w:p>
        </w:tc>
      </w:tr>
      <w:tr w:rsidR="00642F67" w14:paraId="68FFB2E2" w14:textId="77777777" w:rsidTr="00642F67">
        <w:trPr>
          <w:trHeight w:val="267"/>
        </w:trPr>
        <w:tc>
          <w:tcPr>
            <w:tcW w:w="1813" w:type="dxa"/>
          </w:tcPr>
          <w:p w14:paraId="48F5EF00" w14:textId="39025BC6" w:rsidR="00642F67" w:rsidRDefault="00642F67" w:rsidP="00642F67">
            <w:pPr>
              <w:pStyle w:val="TableParagraph"/>
              <w:spacing w:before="1" w:line="360" w:lineRule="auto"/>
              <w:ind w:left="0" w:right="304"/>
            </w:pPr>
            <w:r>
              <w:t>Document Ref.</w:t>
            </w:r>
          </w:p>
        </w:tc>
        <w:tc>
          <w:tcPr>
            <w:tcW w:w="2152" w:type="dxa"/>
          </w:tcPr>
          <w:p w14:paraId="1DDEB755" w14:textId="6367B49B" w:rsidR="00642F67" w:rsidRDefault="00642F67" w:rsidP="00642F67">
            <w:pPr>
              <w:pStyle w:val="TableParagraph"/>
              <w:spacing w:before="1" w:line="360" w:lineRule="auto"/>
              <w:ind w:left="0" w:right="304"/>
            </w:pPr>
            <w:r>
              <w:t>Document Title</w:t>
            </w:r>
          </w:p>
        </w:tc>
        <w:tc>
          <w:tcPr>
            <w:tcW w:w="1950" w:type="dxa"/>
          </w:tcPr>
          <w:p w14:paraId="042BF3AD" w14:textId="452E62EF" w:rsidR="00642F67" w:rsidRDefault="00642F67" w:rsidP="00642F67">
            <w:pPr>
              <w:pStyle w:val="TableParagraph"/>
              <w:spacing w:before="1" w:line="360" w:lineRule="auto"/>
              <w:ind w:left="0" w:right="304"/>
            </w:pPr>
            <w:r>
              <w:t>Author</w:t>
            </w:r>
          </w:p>
        </w:tc>
        <w:tc>
          <w:tcPr>
            <w:tcW w:w="1792" w:type="dxa"/>
          </w:tcPr>
          <w:p w14:paraId="252FE561" w14:textId="42E27DF9" w:rsidR="00642F67" w:rsidRDefault="00642F67" w:rsidP="00642F67">
            <w:pPr>
              <w:pStyle w:val="TableParagraph"/>
              <w:spacing w:before="1" w:line="360" w:lineRule="auto"/>
              <w:ind w:left="0" w:right="304"/>
            </w:pPr>
            <w:r>
              <w:t>Revision</w:t>
            </w:r>
          </w:p>
        </w:tc>
        <w:tc>
          <w:tcPr>
            <w:tcW w:w="1619" w:type="dxa"/>
          </w:tcPr>
          <w:p w14:paraId="397F7030" w14:textId="0B0338B6" w:rsidR="00642F67" w:rsidRDefault="00642F67" w:rsidP="00642F67">
            <w:pPr>
              <w:pStyle w:val="TableParagraph"/>
              <w:spacing w:before="1" w:line="360" w:lineRule="auto"/>
              <w:ind w:left="0" w:right="304"/>
            </w:pPr>
            <w:r>
              <w:t>Dated</w:t>
            </w:r>
          </w:p>
        </w:tc>
      </w:tr>
      <w:tr w:rsidR="0013286F" w14:paraId="3E53B6B8" w14:textId="77777777" w:rsidTr="00530A9C">
        <w:trPr>
          <w:trHeight w:val="1209"/>
        </w:trPr>
        <w:tc>
          <w:tcPr>
            <w:tcW w:w="1813" w:type="dxa"/>
          </w:tcPr>
          <w:p w14:paraId="3CB323C9" w14:textId="4F3133F1" w:rsidR="0013286F" w:rsidRDefault="0013286F">
            <w:pPr>
              <w:pStyle w:val="TableParagraph"/>
              <w:spacing w:before="1"/>
            </w:pPr>
            <w:r w:rsidRPr="00D46A2C">
              <w:rPr>
                <w:b/>
                <w:bCs/>
                <w:highlight w:val="yellow"/>
                <w:u w:val="single"/>
              </w:rPr>
              <w:lastRenderedPageBreak/>
              <w:t>TO BE ADDED POST LODGEMENT, BUT ALL KEY</w:t>
            </w:r>
            <w:r>
              <w:rPr>
                <w:b/>
                <w:bCs/>
                <w:highlight w:val="yellow"/>
                <w:u w:val="single"/>
              </w:rPr>
              <w:t xml:space="preserve"> </w:t>
            </w:r>
            <w:r w:rsidRPr="00D46A2C">
              <w:rPr>
                <w:b/>
                <w:bCs/>
                <w:highlight w:val="yellow"/>
                <w:u w:val="single"/>
              </w:rPr>
              <w:t>DOCUMENTS WILL BE INCLUDED IN THIS LIST</w:t>
            </w:r>
          </w:p>
        </w:tc>
        <w:tc>
          <w:tcPr>
            <w:tcW w:w="2152" w:type="dxa"/>
          </w:tcPr>
          <w:p w14:paraId="3F70AFB6" w14:textId="77777777" w:rsidR="0013286F" w:rsidRDefault="0013286F">
            <w:pPr>
              <w:pStyle w:val="TableParagraph"/>
              <w:spacing w:before="20" w:line="404" w:lineRule="exact"/>
              <w:ind w:right="244"/>
            </w:pPr>
          </w:p>
        </w:tc>
        <w:tc>
          <w:tcPr>
            <w:tcW w:w="1950" w:type="dxa"/>
          </w:tcPr>
          <w:p w14:paraId="61119CDA" w14:textId="77777777" w:rsidR="0013286F" w:rsidRDefault="0013286F">
            <w:pPr>
              <w:pStyle w:val="TableParagraph"/>
              <w:spacing w:before="1" w:line="360" w:lineRule="auto"/>
              <w:ind w:left="106" w:right="304"/>
            </w:pPr>
          </w:p>
        </w:tc>
        <w:tc>
          <w:tcPr>
            <w:tcW w:w="1792" w:type="dxa"/>
          </w:tcPr>
          <w:p w14:paraId="7BBB38D3" w14:textId="77777777" w:rsidR="0013286F" w:rsidRDefault="0013286F">
            <w:pPr>
              <w:pStyle w:val="TableParagraph"/>
              <w:spacing w:before="1"/>
              <w:ind w:left="5" w:right="1"/>
              <w:jc w:val="center"/>
            </w:pPr>
          </w:p>
        </w:tc>
        <w:tc>
          <w:tcPr>
            <w:tcW w:w="1619" w:type="dxa"/>
          </w:tcPr>
          <w:p w14:paraId="587FEA7E" w14:textId="77777777" w:rsidR="0013286F" w:rsidRDefault="0013286F">
            <w:pPr>
              <w:pStyle w:val="TableParagraph"/>
              <w:spacing w:before="1"/>
              <w:ind w:left="106"/>
            </w:pPr>
          </w:p>
        </w:tc>
      </w:tr>
      <w:tr w:rsidR="008D2CB5" w14:paraId="39E78801" w14:textId="77777777" w:rsidTr="00530A9C">
        <w:trPr>
          <w:trHeight w:val="1209"/>
        </w:trPr>
        <w:tc>
          <w:tcPr>
            <w:tcW w:w="1813" w:type="dxa"/>
          </w:tcPr>
          <w:p w14:paraId="6A95D28D" w14:textId="3ECC919B" w:rsidR="008D2CB5" w:rsidRDefault="008D2CB5">
            <w:pPr>
              <w:pStyle w:val="TableParagraph"/>
              <w:spacing w:before="1"/>
            </w:pPr>
            <w:r>
              <w:t>TRAFFIC AND TRANSPORT</w:t>
            </w:r>
          </w:p>
        </w:tc>
        <w:tc>
          <w:tcPr>
            <w:tcW w:w="2152" w:type="dxa"/>
          </w:tcPr>
          <w:p w14:paraId="10BB5639" w14:textId="77777777" w:rsidR="008D2CB5" w:rsidRDefault="008D2CB5">
            <w:pPr>
              <w:pStyle w:val="TableParagraph"/>
              <w:spacing w:before="20" w:line="404" w:lineRule="exact"/>
              <w:ind w:right="244"/>
            </w:pPr>
          </w:p>
        </w:tc>
        <w:tc>
          <w:tcPr>
            <w:tcW w:w="1950" w:type="dxa"/>
          </w:tcPr>
          <w:p w14:paraId="7DE78ADE" w14:textId="77777777" w:rsidR="008D2CB5" w:rsidRDefault="008D2CB5">
            <w:pPr>
              <w:pStyle w:val="TableParagraph"/>
              <w:spacing w:before="1" w:line="360" w:lineRule="auto"/>
              <w:ind w:left="106" w:right="304"/>
            </w:pPr>
          </w:p>
        </w:tc>
        <w:tc>
          <w:tcPr>
            <w:tcW w:w="1792" w:type="dxa"/>
          </w:tcPr>
          <w:p w14:paraId="36C74F66" w14:textId="77777777" w:rsidR="008D2CB5" w:rsidRDefault="008D2CB5">
            <w:pPr>
              <w:pStyle w:val="TableParagraph"/>
              <w:spacing w:before="1"/>
              <w:ind w:left="5" w:right="1"/>
              <w:jc w:val="center"/>
            </w:pPr>
          </w:p>
        </w:tc>
        <w:tc>
          <w:tcPr>
            <w:tcW w:w="1619" w:type="dxa"/>
          </w:tcPr>
          <w:p w14:paraId="173DD380" w14:textId="77777777" w:rsidR="008D2CB5" w:rsidRDefault="008D2CB5">
            <w:pPr>
              <w:pStyle w:val="TableParagraph"/>
              <w:spacing w:before="1"/>
              <w:ind w:left="106"/>
            </w:pPr>
          </w:p>
        </w:tc>
      </w:tr>
      <w:tr w:rsidR="00530A9C" w14:paraId="446D82C2" w14:textId="77777777" w:rsidTr="00530A9C">
        <w:trPr>
          <w:trHeight w:val="1209"/>
        </w:trPr>
        <w:tc>
          <w:tcPr>
            <w:tcW w:w="1813" w:type="dxa"/>
          </w:tcPr>
          <w:p w14:paraId="34C71624" w14:textId="70D73A97" w:rsidR="00530A9C" w:rsidRDefault="00F2491A">
            <w:pPr>
              <w:pStyle w:val="TableParagraph"/>
              <w:spacing w:before="1"/>
            </w:pPr>
            <w:r>
              <w:t>STORMWATER MANAGEMENT PLAN</w:t>
            </w:r>
          </w:p>
        </w:tc>
        <w:tc>
          <w:tcPr>
            <w:tcW w:w="2152" w:type="dxa"/>
          </w:tcPr>
          <w:p w14:paraId="54A923D1" w14:textId="77777777" w:rsidR="00530A9C" w:rsidRDefault="00530A9C">
            <w:pPr>
              <w:pStyle w:val="TableParagraph"/>
              <w:spacing w:before="20" w:line="404" w:lineRule="exact"/>
              <w:ind w:right="244"/>
            </w:pPr>
          </w:p>
        </w:tc>
        <w:tc>
          <w:tcPr>
            <w:tcW w:w="1950" w:type="dxa"/>
          </w:tcPr>
          <w:p w14:paraId="77CFE05D" w14:textId="77777777" w:rsidR="00530A9C" w:rsidRDefault="00530A9C">
            <w:pPr>
              <w:pStyle w:val="TableParagraph"/>
              <w:spacing w:before="1" w:line="360" w:lineRule="auto"/>
              <w:ind w:left="106" w:right="304"/>
            </w:pPr>
          </w:p>
        </w:tc>
        <w:tc>
          <w:tcPr>
            <w:tcW w:w="1792" w:type="dxa"/>
          </w:tcPr>
          <w:p w14:paraId="7CDF4F03" w14:textId="77777777" w:rsidR="00530A9C" w:rsidRDefault="00530A9C">
            <w:pPr>
              <w:pStyle w:val="TableParagraph"/>
              <w:spacing w:before="1"/>
              <w:ind w:left="5" w:right="1"/>
              <w:jc w:val="center"/>
            </w:pPr>
          </w:p>
        </w:tc>
        <w:tc>
          <w:tcPr>
            <w:tcW w:w="1619" w:type="dxa"/>
          </w:tcPr>
          <w:p w14:paraId="1DE7106A" w14:textId="77777777" w:rsidR="00530A9C" w:rsidRDefault="00530A9C">
            <w:pPr>
              <w:pStyle w:val="TableParagraph"/>
              <w:spacing w:before="1"/>
              <w:ind w:left="106"/>
            </w:pPr>
          </w:p>
        </w:tc>
      </w:tr>
      <w:tr w:rsidR="00530A9C" w14:paraId="5164ED7F" w14:textId="77777777" w:rsidTr="00530A9C">
        <w:trPr>
          <w:trHeight w:val="1209"/>
        </w:trPr>
        <w:tc>
          <w:tcPr>
            <w:tcW w:w="1813" w:type="dxa"/>
          </w:tcPr>
          <w:p w14:paraId="286DD90A" w14:textId="35BFC6C7" w:rsidR="00530A9C" w:rsidRDefault="00F2491A">
            <w:pPr>
              <w:pStyle w:val="TableParagraph"/>
              <w:spacing w:before="1"/>
            </w:pPr>
            <w:r>
              <w:t>CONTAMINATION</w:t>
            </w:r>
          </w:p>
        </w:tc>
        <w:tc>
          <w:tcPr>
            <w:tcW w:w="2152" w:type="dxa"/>
          </w:tcPr>
          <w:p w14:paraId="192C1B98" w14:textId="77777777" w:rsidR="00530A9C" w:rsidRDefault="00530A9C">
            <w:pPr>
              <w:pStyle w:val="TableParagraph"/>
              <w:spacing w:before="20" w:line="404" w:lineRule="exact"/>
              <w:ind w:right="244"/>
            </w:pPr>
          </w:p>
        </w:tc>
        <w:tc>
          <w:tcPr>
            <w:tcW w:w="1950" w:type="dxa"/>
          </w:tcPr>
          <w:p w14:paraId="4C2B4A38" w14:textId="77777777" w:rsidR="00530A9C" w:rsidRDefault="00530A9C">
            <w:pPr>
              <w:pStyle w:val="TableParagraph"/>
              <w:spacing w:before="1" w:line="360" w:lineRule="auto"/>
              <w:ind w:left="106" w:right="304"/>
            </w:pPr>
          </w:p>
        </w:tc>
        <w:tc>
          <w:tcPr>
            <w:tcW w:w="1792" w:type="dxa"/>
          </w:tcPr>
          <w:p w14:paraId="33CB226F" w14:textId="77777777" w:rsidR="00530A9C" w:rsidRDefault="00530A9C">
            <w:pPr>
              <w:pStyle w:val="TableParagraph"/>
              <w:spacing w:before="1"/>
              <w:ind w:left="5" w:right="1"/>
              <w:jc w:val="center"/>
            </w:pPr>
          </w:p>
        </w:tc>
        <w:tc>
          <w:tcPr>
            <w:tcW w:w="1619" w:type="dxa"/>
          </w:tcPr>
          <w:p w14:paraId="12F4B8DF" w14:textId="77777777" w:rsidR="00530A9C" w:rsidRDefault="00530A9C">
            <w:pPr>
              <w:pStyle w:val="TableParagraph"/>
              <w:spacing w:before="1"/>
              <w:ind w:left="106"/>
            </w:pPr>
          </w:p>
        </w:tc>
      </w:tr>
      <w:tr w:rsidR="00530A9C" w14:paraId="1B03CC59" w14:textId="77777777" w:rsidTr="00530A9C">
        <w:trPr>
          <w:trHeight w:val="1209"/>
        </w:trPr>
        <w:tc>
          <w:tcPr>
            <w:tcW w:w="1813" w:type="dxa"/>
          </w:tcPr>
          <w:p w14:paraId="202B97EC" w14:textId="2F6B318C" w:rsidR="00530A9C" w:rsidRDefault="00F2491A">
            <w:pPr>
              <w:pStyle w:val="TableParagraph"/>
              <w:spacing w:before="1"/>
            </w:pPr>
            <w:r>
              <w:t>ECOLOGY</w:t>
            </w:r>
            <w:r w:rsidR="005D7B40">
              <w:t xml:space="preserve"> </w:t>
            </w:r>
          </w:p>
        </w:tc>
        <w:tc>
          <w:tcPr>
            <w:tcW w:w="2152" w:type="dxa"/>
          </w:tcPr>
          <w:p w14:paraId="436FE9E3" w14:textId="77777777" w:rsidR="00530A9C" w:rsidRDefault="00530A9C">
            <w:pPr>
              <w:pStyle w:val="TableParagraph"/>
              <w:spacing w:before="20" w:line="404" w:lineRule="exact"/>
              <w:ind w:right="244"/>
            </w:pPr>
          </w:p>
        </w:tc>
        <w:tc>
          <w:tcPr>
            <w:tcW w:w="1950" w:type="dxa"/>
          </w:tcPr>
          <w:p w14:paraId="376C894D" w14:textId="77777777" w:rsidR="00530A9C" w:rsidRDefault="00530A9C">
            <w:pPr>
              <w:pStyle w:val="TableParagraph"/>
              <w:spacing w:before="1" w:line="360" w:lineRule="auto"/>
              <w:ind w:left="106" w:right="304"/>
            </w:pPr>
          </w:p>
        </w:tc>
        <w:tc>
          <w:tcPr>
            <w:tcW w:w="1792" w:type="dxa"/>
          </w:tcPr>
          <w:p w14:paraId="59DC0EA9" w14:textId="77777777" w:rsidR="00530A9C" w:rsidRDefault="00530A9C">
            <w:pPr>
              <w:pStyle w:val="TableParagraph"/>
              <w:spacing w:before="1"/>
              <w:ind w:left="5" w:right="1"/>
              <w:jc w:val="center"/>
            </w:pPr>
          </w:p>
        </w:tc>
        <w:tc>
          <w:tcPr>
            <w:tcW w:w="1619" w:type="dxa"/>
          </w:tcPr>
          <w:p w14:paraId="6A2B525E" w14:textId="77777777" w:rsidR="00530A9C" w:rsidRDefault="00530A9C">
            <w:pPr>
              <w:pStyle w:val="TableParagraph"/>
              <w:spacing w:before="1"/>
              <w:ind w:left="106"/>
            </w:pPr>
          </w:p>
        </w:tc>
      </w:tr>
      <w:tr w:rsidR="00530A9C" w14:paraId="6B48CD26" w14:textId="77777777" w:rsidTr="00530A9C">
        <w:trPr>
          <w:trHeight w:val="1209"/>
        </w:trPr>
        <w:tc>
          <w:tcPr>
            <w:tcW w:w="1813" w:type="dxa"/>
          </w:tcPr>
          <w:p w14:paraId="7BA36A50" w14:textId="3E5888E6" w:rsidR="00530A9C" w:rsidRDefault="00F2491A">
            <w:pPr>
              <w:pStyle w:val="TableParagraph"/>
              <w:spacing w:before="1"/>
            </w:pPr>
            <w:r>
              <w:t>ARCHAEOLOGY</w:t>
            </w:r>
            <w:r w:rsidR="005D7B40">
              <w:t xml:space="preserve"> </w:t>
            </w:r>
          </w:p>
          <w:p w14:paraId="64334846" w14:textId="7E8C1441" w:rsidR="00F2491A" w:rsidRDefault="00F2491A">
            <w:pPr>
              <w:pStyle w:val="TableParagraph"/>
              <w:spacing w:before="1"/>
            </w:pPr>
          </w:p>
        </w:tc>
        <w:tc>
          <w:tcPr>
            <w:tcW w:w="2152" w:type="dxa"/>
          </w:tcPr>
          <w:p w14:paraId="1E688EEE" w14:textId="77777777" w:rsidR="00530A9C" w:rsidRDefault="00530A9C">
            <w:pPr>
              <w:pStyle w:val="TableParagraph"/>
              <w:spacing w:before="20" w:line="404" w:lineRule="exact"/>
              <w:ind w:right="244"/>
            </w:pPr>
          </w:p>
        </w:tc>
        <w:tc>
          <w:tcPr>
            <w:tcW w:w="1950" w:type="dxa"/>
          </w:tcPr>
          <w:p w14:paraId="2C4010B6" w14:textId="77777777" w:rsidR="00530A9C" w:rsidRDefault="00530A9C">
            <w:pPr>
              <w:pStyle w:val="TableParagraph"/>
              <w:spacing w:before="1" w:line="360" w:lineRule="auto"/>
              <w:ind w:left="106" w:right="304"/>
            </w:pPr>
          </w:p>
        </w:tc>
        <w:tc>
          <w:tcPr>
            <w:tcW w:w="1792" w:type="dxa"/>
          </w:tcPr>
          <w:p w14:paraId="30CDDE33" w14:textId="77777777" w:rsidR="00530A9C" w:rsidRDefault="00530A9C">
            <w:pPr>
              <w:pStyle w:val="TableParagraph"/>
              <w:spacing w:before="1"/>
              <w:ind w:left="5" w:right="1"/>
              <w:jc w:val="center"/>
            </w:pPr>
          </w:p>
        </w:tc>
        <w:tc>
          <w:tcPr>
            <w:tcW w:w="1619" w:type="dxa"/>
          </w:tcPr>
          <w:p w14:paraId="64D21A53" w14:textId="77777777" w:rsidR="00530A9C" w:rsidRDefault="00530A9C">
            <w:pPr>
              <w:pStyle w:val="TableParagraph"/>
              <w:spacing w:before="1"/>
              <w:ind w:left="106"/>
            </w:pPr>
          </w:p>
        </w:tc>
      </w:tr>
      <w:tr w:rsidR="00530A9C" w14:paraId="18137E8E" w14:textId="77777777" w:rsidTr="00530A9C">
        <w:trPr>
          <w:trHeight w:val="1209"/>
        </w:trPr>
        <w:tc>
          <w:tcPr>
            <w:tcW w:w="1813" w:type="dxa"/>
          </w:tcPr>
          <w:p w14:paraId="7E80194C" w14:textId="0C274C76" w:rsidR="00530A9C" w:rsidRDefault="00F2491A">
            <w:pPr>
              <w:pStyle w:val="TableParagraph"/>
              <w:spacing w:before="1"/>
            </w:pPr>
            <w:r>
              <w:t>LIGHTING</w:t>
            </w:r>
            <w:r w:rsidR="005D7B40">
              <w:t xml:space="preserve"> </w:t>
            </w:r>
          </w:p>
        </w:tc>
        <w:tc>
          <w:tcPr>
            <w:tcW w:w="2152" w:type="dxa"/>
          </w:tcPr>
          <w:p w14:paraId="13577179" w14:textId="77777777" w:rsidR="00530A9C" w:rsidRDefault="00530A9C">
            <w:pPr>
              <w:pStyle w:val="TableParagraph"/>
              <w:spacing w:before="20" w:line="404" w:lineRule="exact"/>
              <w:ind w:right="244"/>
            </w:pPr>
          </w:p>
        </w:tc>
        <w:tc>
          <w:tcPr>
            <w:tcW w:w="1950" w:type="dxa"/>
          </w:tcPr>
          <w:p w14:paraId="1CA8E1FC" w14:textId="77777777" w:rsidR="00530A9C" w:rsidRDefault="00530A9C">
            <w:pPr>
              <w:pStyle w:val="TableParagraph"/>
              <w:spacing w:before="1" w:line="360" w:lineRule="auto"/>
              <w:ind w:left="106" w:right="304"/>
            </w:pPr>
          </w:p>
        </w:tc>
        <w:tc>
          <w:tcPr>
            <w:tcW w:w="1792" w:type="dxa"/>
          </w:tcPr>
          <w:p w14:paraId="15F24EC6" w14:textId="77777777" w:rsidR="00530A9C" w:rsidRDefault="00530A9C">
            <w:pPr>
              <w:pStyle w:val="TableParagraph"/>
              <w:spacing w:before="1"/>
              <w:ind w:left="5" w:right="1"/>
              <w:jc w:val="center"/>
            </w:pPr>
          </w:p>
        </w:tc>
        <w:tc>
          <w:tcPr>
            <w:tcW w:w="1619" w:type="dxa"/>
          </w:tcPr>
          <w:p w14:paraId="0BC4CDB0" w14:textId="77777777" w:rsidR="00530A9C" w:rsidRDefault="00530A9C">
            <w:pPr>
              <w:pStyle w:val="TableParagraph"/>
              <w:spacing w:before="1"/>
              <w:ind w:left="106"/>
            </w:pPr>
          </w:p>
        </w:tc>
      </w:tr>
      <w:tr w:rsidR="00530A9C" w14:paraId="768958F9" w14:textId="77777777" w:rsidTr="00530A9C">
        <w:trPr>
          <w:trHeight w:val="1209"/>
        </w:trPr>
        <w:tc>
          <w:tcPr>
            <w:tcW w:w="1813" w:type="dxa"/>
          </w:tcPr>
          <w:p w14:paraId="60E50205" w14:textId="594BCDC5" w:rsidR="00530A9C" w:rsidRDefault="00F2491A">
            <w:pPr>
              <w:pStyle w:val="TableParagraph"/>
              <w:spacing w:before="1"/>
            </w:pPr>
            <w:r>
              <w:t>NOISE AND VIBRATION</w:t>
            </w:r>
            <w:r w:rsidR="00C97076">
              <w:t xml:space="preserve"> </w:t>
            </w:r>
          </w:p>
        </w:tc>
        <w:tc>
          <w:tcPr>
            <w:tcW w:w="2152" w:type="dxa"/>
          </w:tcPr>
          <w:p w14:paraId="4C8B7154" w14:textId="77777777" w:rsidR="00530A9C" w:rsidRDefault="00530A9C">
            <w:pPr>
              <w:pStyle w:val="TableParagraph"/>
              <w:spacing w:before="20" w:line="404" w:lineRule="exact"/>
              <w:ind w:right="244"/>
            </w:pPr>
          </w:p>
        </w:tc>
        <w:tc>
          <w:tcPr>
            <w:tcW w:w="1950" w:type="dxa"/>
          </w:tcPr>
          <w:p w14:paraId="1C87727E" w14:textId="77777777" w:rsidR="00530A9C" w:rsidRDefault="00530A9C">
            <w:pPr>
              <w:pStyle w:val="TableParagraph"/>
              <w:spacing w:before="1" w:line="360" w:lineRule="auto"/>
              <w:ind w:left="106" w:right="304"/>
            </w:pPr>
          </w:p>
        </w:tc>
        <w:tc>
          <w:tcPr>
            <w:tcW w:w="1792" w:type="dxa"/>
          </w:tcPr>
          <w:p w14:paraId="1340107C" w14:textId="77777777" w:rsidR="00530A9C" w:rsidRDefault="00530A9C">
            <w:pPr>
              <w:pStyle w:val="TableParagraph"/>
              <w:spacing w:before="1"/>
              <w:ind w:left="5" w:right="1"/>
              <w:jc w:val="center"/>
            </w:pPr>
          </w:p>
        </w:tc>
        <w:tc>
          <w:tcPr>
            <w:tcW w:w="1619" w:type="dxa"/>
          </w:tcPr>
          <w:p w14:paraId="1BC52E2E" w14:textId="77777777" w:rsidR="00530A9C" w:rsidRDefault="00530A9C">
            <w:pPr>
              <w:pStyle w:val="TableParagraph"/>
              <w:spacing w:before="1"/>
              <w:ind w:left="106"/>
            </w:pPr>
          </w:p>
        </w:tc>
      </w:tr>
      <w:tr w:rsidR="00EC758A" w14:paraId="5631E095" w14:textId="77777777" w:rsidTr="00530A9C">
        <w:trPr>
          <w:trHeight w:val="1209"/>
        </w:trPr>
        <w:tc>
          <w:tcPr>
            <w:tcW w:w="1813" w:type="dxa"/>
          </w:tcPr>
          <w:p w14:paraId="69AA3BD6" w14:textId="0665DC89" w:rsidR="00EC758A" w:rsidRDefault="00B00843">
            <w:pPr>
              <w:pStyle w:val="TableParagraph"/>
              <w:spacing w:before="1"/>
            </w:pPr>
            <w:r>
              <w:t>DESIGN CONTROLS</w:t>
            </w:r>
          </w:p>
        </w:tc>
        <w:tc>
          <w:tcPr>
            <w:tcW w:w="2152" w:type="dxa"/>
          </w:tcPr>
          <w:p w14:paraId="42C66599" w14:textId="77777777" w:rsidR="00EC758A" w:rsidRDefault="00EC758A">
            <w:pPr>
              <w:pStyle w:val="TableParagraph"/>
              <w:spacing w:before="20" w:line="404" w:lineRule="exact"/>
              <w:ind w:right="244"/>
            </w:pPr>
          </w:p>
        </w:tc>
        <w:tc>
          <w:tcPr>
            <w:tcW w:w="1950" w:type="dxa"/>
          </w:tcPr>
          <w:p w14:paraId="503464CA" w14:textId="77777777" w:rsidR="00EC758A" w:rsidRDefault="00EC758A">
            <w:pPr>
              <w:pStyle w:val="TableParagraph"/>
              <w:spacing w:before="1" w:line="360" w:lineRule="auto"/>
              <w:ind w:left="106" w:right="304"/>
            </w:pPr>
          </w:p>
        </w:tc>
        <w:tc>
          <w:tcPr>
            <w:tcW w:w="1792" w:type="dxa"/>
          </w:tcPr>
          <w:p w14:paraId="050B7ACB" w14:textId="77777777" w:rsidR="00EC758A" w:rsidRDefault="00EC758A">
            <w:pPr>
              <w:pStyle w:val="TableParagraph"/>
              <w:spacing w:before="1"/>
              <w:ind w:left="5" w:right="1"/>
              <w:jc w:val="center"/>
            </w:pPr>
          </w:p>
        </w:tc>
        <w:tc>
          <w:tcPr>
            <w:tcW w:w="1619" w:type="dxa"/>
          </w:tcPr>
          <w:p w14:paraId="24727652" w14:textId="77777777" w:rsidR="00EC758A" w:rsidRDefault="00EC758A">
            <w:pPr>
              <w:pStyle w:val="TableParagraph"/>
              <w:spacing w:before="1"/>
              <w:ind w:left="106"/>
            </w:pPr>
          </w:p>
        </w:tc>
      </w:tr>
      <w:tr w:rsidR="00B00843" w14:paraId="22E07A5F" w14:textId="77777777" w:rsidTr="00530A9C">
        <w:trPr>
          <w:trHeight w:val="1209"/>
        </w:trPr>
        <w:tc>
          <w:tcPr>
            <w:tcW w:w="1813" w:type="dxa"/>
          </w:tcPr>
          <w:p w14:paraId="4A4A16C2" w14:textId="4CDF0580" w:rsidR="00B00843" w:rsidRDefault="00B00843">
            <w:pPr>
              <w:pStyle w:val="TableParagraph"/>
              <w:spacing w:before="1"/>
            </w:pPr>
            <w:r>
              <w:t>DEWATERING</w:t>
            </w:r>
          </w:p>
        </w:tc>
        <w:tc>
          <w:tcPr>
            <w:tcW w:w="2152" w:type="dxa"/>
          </w:tcPr>
          <w:p w14:paraId="1757DEDB" w14:textId="77777777" w:rsidR="00B00843" w:rsidRDefault="00B00843">
            <w:pPr>
              <w:pStyle w:val="TableParagraph"/>
              <w:spacing w:before="20" w:line="404" w:lineRule="exact"/>
              <w:ind w:right="244"/>
            </w:pPr>
          </w:p>
        </w:tc>
        <w:tc>
          <w:tcPr>
            <w:tcW w:w="1950" w:type="dxa"/>
          </w:tcPr>
          <w:p w14:paraId="210D2AE3" w14:textId="77777777" w:rsidR="00B00843" w:rsidRDefault="00B00843">
            <w:pPr>
              <w:pStyle w:val="TableParagraph"/>
              <w:spacing w:before="1" w:line="360" w:lineRule="auto"/>
              <w:ind w:left="106" w:right="304"/>
            </w:pPr>
          </w:p>
        </w:tc>
        <w:tc>
          <w:tcPr>
            <w:tcW w:w="1792" w:type="dxa"/>
          </w:tcPr>
          <w:p w14:paraId="11330A34" w14:textId="77777777" w:rsidR="00B00843" w:rsidRDefault="00B00843">
            <w:pPr>
              <w:pStyle w:val="TableParagraph"/>
              <w:spacing w:before="1"/>
              <w:ind w:left="5" w:right="1"/>
              <w:jc w:val="center"/>
            </w:pPr>
          </w:p>
        </w:tc>
        <w:tc>
          <w:tcPr>
            <w:tcW w:w="1619" w:type="dxa"/>
          </w:tcPr>
          <w:p w14:paraId="6E1B2828" w14:textId="77777777" w:rsidR="00B00843" w:rsidRDefault="00B00843">
            <w:pPr>
              <w:pStyle w:val="TableParagraph"/>
              <w:spacing w:before="1"/>
              <w:ind w:left="106"/>
            </w:pPr>
          </w:p>
        </w:tc>
      </w:tr>
    </w:tbl>
    <w:p w14:paraId="4CA55288" w14:textId="77777777" w:rsidR="002C7B63" w:rsidRDefault="002C7B63" w:rsidP="00B00843">
      <w:pPr>
        <w:pStyle w:val="ACBody"/>
        <w:ind w:left="0"/>
      </w:pPr>
    </w:p>
    <w:p w14:paraId="6C7ECF0D" w14:textId="7F55B24D" w:rsidR="00FE72AB" w:rsidRPr="00ED0F7C" w:rsidRDefault="00881208" w:rsidP="00367DC4">
      <w:pPr>
        <w:pStyle w:val="Heading30"/>
      </w:pPr>
      <w:bookmarkStart w:id="8" w:name="_Toc216856231"/>
      <w:r w:rsidRPr="00ED0F7C">
        <w:t>Lapsing</w:t>
      </w:r>
      <w:r w:rsidRPr="00ED0F7C">
        <w:rPr>
          <w:spacing w:val="-1"/>
        </w:rPr>
        <w:t xml:space="preserve"> </w:t>
      </w:r>
      <w:r w:rsidRPr="00ED0F7C">
        <w:t>of</w:t>
      </w:r>
      <w:r w:rsidRPr="00ED0F7C">
        <w:rPr>
          <w:spacing w:val="-1"/>
        </w:rPr>
        <w:t xml:space="preserve"> </w:t>
      </w:r>
      <w:r w:rsidRPr="00ED0F7C">
        <w:rPr>
          <w:spacing w:val="-2"/>
        </w:rPr>
        <w:t>consent</w:t>
      </w:r>
      <w:bookmarkEnd w:id="8"/>
    </w:p>
    <w:p w14:paraId="6C7ECF0E" w14:textId="43A3D1F9" w:rsidR="00FE72AB" w:rsidRDefault="00551D68" w:rsidP="008E7425">
      <w:pPr>
        <w:pStyle w:val="ListParagraph"/>
        <w:numPr>
          <w:ilvl w:val="0"/>
          <w:numId w:val="7"/>
        </w:numPr>
        <w:tabs>
          <w:tab w:val="left" w:pos="617"/>
          <w:tab w:val="left" w:pos="619"/>
        </w:tabs>
        <w:spacing w:before="129" w:line="360" w:lineRule="auto"/>
        <w:ind w:right="1120"/>
        <w:jc w:val="both"/>
        <w:rPr>
          <w:rFonts w:ascii="Calibri Light"/>
          <w:sz w:val="21"/>
        </w:rPr>
      </w:pPr>
      <w:r>
        <w:rPr>
          <w:rFonts w:ascii="Calibri Light"/>
          <w:sz w:val="21"/>
        </w:rPr>
        <w:lastRenderedPageBreak/>
        <w:t xml:space="preserve">The consents related to </w:t>
      </w:r>
      <w:r w:rsidR="00FD3BC5" w:rsidRPr="00FD3BC5">
        <w:rPr>
          <w:rFonts w:ascii="Calibri Light"/>
          <w:color w:val="EE0000"/>
          <w:sz w:val="21"/>
          <w:u w:val="single"/>
        </w:rPr>
        <w:t>the first stage to be implemented</w:t>
      </w:r>
      <w:r w:rsidR="00FD3BC5" w:rsidRPr="00FD3BC5">
        <w:rPr>
          <w:rFonts w:ascii="Calibri Light"/>
          <w:color w:val="EE0000"/>
          <w:sz w:val="21"/>
        </w:rPr>
        <w:t xml:space="preserve"> </w:t>
      </w:r>
      <w:r w:rsidRPr="00FD3BC5">
        <w:rPr>
          <w:rFonts w:ascii="Calibri Light"/>
          <w:strike/>
          <w:color w:val="EE0000"/>
          <w:sz w:val="21"/>
        </w:rPr>
        <w:t xml:space="preserve">Stage 1 as illustrated on Plan </w:t>
      </w:r>
      <w:r w:rsidR="008738D9" w:rsidRPr="00FD3BC5">
        <w:rPr>
          <w:rFonts w:ascii="Calibri Light"/>
          <w:strike/>
          <w:color w:val="EE0000"/>
          <w:sz w:val="21"/>
        </w:rPr>
        <w:t>XXXX</w:t>
      </w:r>
      <w:r w:rsidRPr="00FD3BC5">
        <w:rPr>
          <w:rFonts w:ascii="Calibri Light"/>
          <w:color w:val="EE0000"/>
          <w:sz w:val="21"/>
        </w:rPr>
        <w:t xml:space="preserve"> </w:t>
      </w:r>
      <w:r>
        <w:rPr>
          <w:rFonts w:ascii="Calibri Light"/>
          <w:sz w:val="21"/>
        </w:rPr>
        <w:t xml:space="preserve">shall lapse five years after the date of commencement unless given effect to prior or unless specified otherwise below. </w:t>
      </w:r>
      <w:r w:rsidR="00684ADB">
        <w:rPr>
          <w:rFonts w:ascii="Calibri Light"/>
          <w:sz w:val="21"/>
        </w:rPr>
        <w:t>T</w:t>
      </w:r>
      <w:r w:rsidR="00881208">
        <w:rPr>
          <w:rFonts w:ascii="Calibri Light"/>
          <w:sz w:val="21"/>
        </w:rPr>
        <w:t xml:space="preserve">he </w:t>
      </w:r>
      <w:proofErr w:type="gramStart"/>
      <w:r w:rsidR="00881208">
        <w:rPr>
          <w:rFonts w:ascii="Calibri Light"/>
          <w:sz w:val="21"/>
        </w:rPr>
        <w:t>consent</w:t>
      </w:r>
      <w:r w:rsidR="005E52E8">
        <w:rPr>
          <w:rFonts w:ascii="Calibri Light"/>
          <w:sz w:val="21"/>
        </w:rPr>
        <w:t>s</w:t>
      </w:r>
      <w:proofErr w:type="gramEnd"/>
      <w:r w:rsidR="005E52E8">
        <w:rPr>
          <w:rFonts w:ascii="Calibri Light"/>
          <w:sz w:val="21"/>
        </w:rPr>
        <w:t xml:space="preserve"> </w:t>
      </w:r>
      <w:r w:rsidR="005717B4">
        <w:rPr>
          <w:rFonts w:ascii="Calibri Light"/>
          <w:sz w:val="21"/>
        </w:rPr>
        <w:t xml:space="preserve">relating to </w:t>
      </w:r>
      <w:r w:rsidR="005717B4" w:rsidRPr="0034503B">
        <w:rPr>
          <w:rFonts w:ascii="Calibri Light"/>
          <w:strike/>
          <w:color w:val="EE0000"/>
          <w:sz w:val="21"/>
        </w:rPr>
        <w:t xml:space="preserve">Stages </w:t>
      </w:r>
      <w:proofErr w:type="gramStart"/>
      <w:r w:rsidR="005717B4" w:rsidRPr="0034503B">
        <w:rPr>
          <w:rFonts w:ascii="Calibri Light"/>
          <w:strike/>
          <w:color w:val="EE0000"/>
          <w:sz w:val="21"/>
        </w:rPr>
        <w:t>2</w:t>
      </w:r>
      <w:r w:rsidR="005717B4" w:rsidRPr="0034503B">
        <w:rPr>
          <w:rFonts w:ascii="Calibri Light"/>
          <w:color w:val="EE0000"/>
          <w:sz w:val="21"/>
        </w:rPr>
        <w:t xml:space="preserve"> </w:t>
      </w:r>
      <w:r w:rsidR="0034503B" w:rsidRPr="0034503B">
        <w:rPr>
          <w:rFonts w:ascii="Calibri Light"/>
          <w:color w:val="EE0000"/>
          <w:sz w:val="21"/>
          <w:u w:val="single"/>
        </w:rPr>
        <w:t>the</w:t>
      </w:r>
      <w:proofErr w:type="gramEnd"/>
      <w:r w:rsidR="0034503B" w:rsidRPr="0034503B">
        <w:rPr>
          <w:rFonts w:ascii="Calibri Light"/>
          <w:color w:val="EE0000"/>
          <w:sz w:val="21"/>
          <w:u w:val="single"/>
        </w:rPr>
        <w:t xml:space="preserve"> second stage</w:t>
      </w:r>
      <w:r w:rsidR="0034503B" w:rsidRPr="0034503B">
        <w:rPr>
          <w:rFonts w:ascii="Calibri Light"/>
          <w:color w:val="EE0000"/>
          <w:sz w:val="21"/>
        </w:rPr>
        <w:t xml:space="preserve"> </w:t>
      </w:r>
      <w:proofErr w:type="gramStart"/>
      <w:r w:rsidR="005717B4">
        <w:rPr>
          <w:rFonts w:ascii="Calibri Light"/>
          <w:sz w:val="21"/>
        </w:rPr>
        <w:t>onwards</w:t>
      </w:r>
      <w:proofErr w:type="gramEnd"/>
      <w:r w:rsidR="005717B4">
        <w:rPr>
          <w:rFonts w:ascii="Calibri Light"/>
          <w:sz w:val="21"/>
        </w:rPr>
        <w:t xml:space="preserve"> </w:t>
      </w:r>
      <w:r w:rsidR="005E52E8">
        <w:rPr>
          <w:rFonts w:ascii="Calibri Light"/>
          <w:sz w:val="21"/>
        </w:rPr>
        <w:t>shall</w:t>
      </w:r>
      <w:r w:rsidR="00881208">
        <w:rPr>
          <w:rFonts w:ascii="Calibri Light"/>
          <w:sz w:val="21"/>
        </w:rPr>
        <w:t xml:space="preserve"> lapse </w:t>
      </w:r>
      <w:r w:rsidR="00C657A5" w:rsidRPr="00E70B0D">
        <w:rPr>
          <w:rFonts w:ascii="Calibri Light"/>
          <w:sz w:val="21"/>
          <w:u w:val="single"/>
        </w:rPr>
        <w:t>fifteen</w:t>
      </w:r>
      <w:r w:rsidR="00881208">
        <w:rPr>
          <w:rFonts w:ascii="Calibri Light"/>
          <w:sz w:val="21"/>
        </w:rPr>
        <w:t xml:space="preserve"> years after</w:t>
      </w:r>
      <w:r w:rsidR="00881208">
        <w:rPr>
          <w:rFonts w:ascii="Calibri Light"/>
          <w:spacing w:val="-1"/>
          <w:sz w:val="21"/>
        </w:rPr>
        <w:t xml:space="preserve"> </w:t>
      </w:r>
      <w:r w:rsidR="00881208">
        <w:rPr>
          <w:rFonts w:ascii="Calibri Light"/>
          <w:sz w:val="21"/>
        </w:rPr>
        <w:t>the date</w:t>
      </w:r>
      <w:r w:rsidR="00881208">
        <w:rPr>
          <w:rFonts w:ascii="Calibri Light"/>
          <w:spacing w:val="-1"/>
          <w:sz w:val="21"/>
        </w:rPr>
        <w:t xml:space="preserve"> </w:t>
      </w:r>
      <w:r w:rsidR="00881208">
        <w:rPr>
          <w:rFonts w:ascii="Calibri Light"/>
          <w:sz w:val="21"/>
        </w:rPr>
        <w:t>of commencement unless given effect to prior</w:t>
      </w:r>
      <w:r w:rsidR="009D3357">
        <w:rPr>
          <w:rFonts w:ascii="Calibri Light"/>
          <w:sz w:val="21"/>
        </w:rPr>
        <w:t xml:space="preserve"> or unless specified </w:t>
      </w:r>
      <w:r w:rsidR="00025921">
        <w:rPr>
          <w:rFonts w:ascii="Calibri Light"/>
          <w:sz w:val="21"/>
        </w:rPr>
        <w:t>otherwise below</w:t>
      </w:r>
      <w:r w:rsidR="00881208">
        <w:rPr>
          <w:rFonts w:ascii="Calibri Light"/>
          <w:sz w:val="21"/>
        </w:rPr>
        <w:t>.</w:t>
      </w:r>
    </w:p>
    <w:p w14:paraId="2AA82441" w14:textId="23AF4038" w:rsidR="00642F67" w:rsidRDefault="00642F67" w:rsidP="00642F67">
      <w:pPr>
        <w:tabs>
          <w:tab w:val="left" w:pos="617"/>
          <w:tab w:val="left" w:pos="619"/>
        </w:tabs>
        <w:spacing w:before="129" w:line="360" w:lineRule="auto"/>
        <w:ind w:right="1120"/>
        <w:jc w:val="both"/>
        <w:rPr>
          <w:rFonts w:ascii="Calibri Light"/>
          <w:sz w:val="21"/>
        </w:rPr>
      </w:pPr>
    </w:p>
    <w:p w14:paraId="6C7ECF12" w14:textId="70020E8F" w:rsidR="00FE72AB" w:rsidRPr="00442F28" w:rsidRDefault="00881208" w:rsidP="00367DC4">
      <w:pPr>
        <w:pStyle w:val="Heading30"/>
      </w:pPr>
      <w:bookmarkStart w:id="9" w:name="_Toc216856232"/>
      <w:r>
        <w:t>Definitions</w:t>
      </w:r>
      <w:bookmarkEnd w:id="9"/>
    </w:p>
    <w:p w14:paraId="6C7ECF13" w14:textId="77777777" w:rsidR="00FE72AB" w:rsidRDefault="00881208" w:rsidP="008E7425">
      <w:pPr>
        <w:pStyle w:val="ListParagraph"/>
        <w:numPr>
          <w:ilvl w:val="0"/>
          <w:numId w:val="7"/>
        </w:numPr>
        <w:tabs>
          <w:tab w:val="left" w:pos="619"/>
        </w:tabs>
        <w:ind w:hanging="359"/>
        <w:rPr>
          <w:rFonts w:ascii="Calibri Light"/>
          <w:sz w:val="21"/>
        </w:rPr>
      </w:pPr>
      <w:r>
        <w:rPr>
          <w:rFonts w:ascii="Calibri Light"/>
          <w:sz w:val="21"/>
        </w:rPr>
        <w:t>For</w:t>
      </w:r>
      <w:r>
        <w:rPr>
          <w:rFonts w:ascii="Calibri Light"/>
          <w:spacing w:val="-4"/>
          <w:sz w:val="21"/>
        </w:rPr>
        <w:t xml:space="preserve"> </w:t>
      </w:r>
      <w:r>
        <w:rPr>
          <w:rFonts w:ascii="Calibri Light"/>
          <w:sz w:val="21"/>
        </w:rPr>
        <w:t>all</w:t>
      </w:r>
      <w:r>
        <w:rPr>
          <w:rFonts w:ascii="Calibri Light"/>
          <w:spacing w:val="-2"/>
          <w:sz w:val="21"/>
        </w:rPr>
        <w:t xml:space="preserve"> </w:t>
      </w:r>
      <w:r>
        <w:rPr>
          <w:rFonts w:ascii="Calibri Light"/>
          <w:sz w:val="21"/>
        </w:rPr>
        <w:t>conditions</w:t>
      </w:r>
      <w:r>
        <w:rPr>
          <w:rFonts w:ascii="Calibri Light"/>
          <w:spacing w:val="-2"/>
          <w:sz w:val="21"/>
        </w:rPr>
        <w:t xml:space="preserve"> </w:t>
      </w:r>
      <w:r>
        <w:rPr>
          <w:rFonts w:ascii="Calibri Light"/>
          <w:sz w:val="21"/>
        </w:rPr>
        <w:t>the</w:t>
      </w:r>
      <w:r>
        <w:rPr>
          <w:rFonts w:ascii="Calibri Light"/>
          <w:spacing w:val="-1"/>
          <w:sz w:val="21"/>
        </w:rPr>
        <w:t xml:space="preserve"> </w:t>
      </w:r>
      <w:r>
        <w:rPr>
          <w:rFonts w:ascii="Calibri Light"/>
          <w:sz w:val="21"/>
        </w:rPr>
        <w:t>below</w:t>
      </w:r>
      <w:r>
        <w:rPr>
          <w:rFonts w:ascii="Calibri Light"/>
          <w:spacing w:val="-3"/>
          <w:sz w:val="21"/>
        </w:rPr>
        <w:t xml:space="preserve"> </w:t>
      </w:r>
      <w:r>
        <w:rPr>
          <w:rFonts w:ascii="Calibri Light"/>
          <w:sz w:val="21"/>
        </w:rPr>
        <w:t>terms</w:t>
      </w:r>
      <w:r>
        <w:rPr>
          <w:rFonts w:ascii="Calibri Light"/>
          <w:spacing w:val="-3"/>
          <w:sz w:val="21"/>
        </w:rPr>
        <w:t xml:space="preserve"> </w:t>
      </w:r>
      <w:r>
        <w:rPr>
          <w:rFonts w:ascii="Calibri Light"/>
          <w:sz w:val="21"/>
        </w:rPr>
        <w:t>shall</w:t>
      </w:r>
      <w:r>
        <w:rPr>
          <w:rFonts w:ascii="Calibri Light"/>
          <w:spacing w:val="-2"/>
          <w:sz w:val="21"/>
        </w:rPr>
        <w:t xml:space="preserve"> </w:t>
      </w:r>
      <w:r>
        <w:rPr>
          <w:rFonts w:ascii="Calibri Light"/>
          <w:sz w:val="21"/>
        </w:rPr>
        <w:t>have</w:t>
      </w:r>
      <w:r>
        <w:rPr>
          <w:rFonts w:ascii="Calibri Light"/>
          <w:spacing w:val="-1"/>
          <w:sz w:val="21"/>
        </w:rPr>
        <w:t xml:space="preserve"> </w:t>
      </w:r>
      <w:r>
        <w:rPr>
          <w:rFonts w:ascii="Calibri Light"/>
          <w:sz w:val="21"/>
        </w:rPr>
        <w:t>the</w:t>
      </w:r>
      <w:r>
        <w:rPr>
          <w:rFonts w:ascii="Calibri Light"/>
          <w:spacing w:val="-2"/>
          <w:sz w:val="21"/>
        </w:rPr>
        <w:t xml:space="preserve"> </w:t>
      </w:r>
      <w:r>
        <w:rPr>
          <w:rFonts w:ascii="Calibri Light"/>
          <w:sz w:val="21"/>
        </w:rPr>
        <w:t>meaning</w:t>
      </w:r>
      <w:r>
        <w:rPr>
          <w:rFonts w:ascii="Calibri Light"/>
          <w:spacing w:val="-2"/>
          <w:sz w:val="21"/>
        </w:rPr>
        <w:t xml:space="preserve"> </w:t>
      </w:r>
      <w:r>
        <w:rPr>
          <w:rFonts w:ascii="Calibri Light"/>
          <w:sz w:val="21"/>
        </w:rPr>
        <w:t>as</w:t>
      </w:r>
      <w:r>
        <w:rPr>
          <w:rFonts w:ascii="Calibri Light"/>
          <w:spacing w:val="-1"/>
          <w:sz w:val="21"/>
        </w:rPr>
        <w:t xml:space="preserve"> </w:t>
      </w:r>
      <w:r>
        <w:rPr>
          <w:rFonts w:ascii="Calibri Light"/>
          <w:sz w:val="21"/>
        </w:rPr>
        <w:t>set</w:t>
      </w:r>
      <w:r>
        <w:rPr>
          <w:rFonts w:ascii="Calibri Light"/>
          <w:spacing w:val="-2"/>
          <w:sz w:val="21"/>
        </w:rPr>
        <w:t xml:space="preserve"> </w:t>
      </w:r>
      <w:r>
        <w:rPr>
          <w:rFonts w:ascii="Calibri Light"/>
          <w:sz w:val="21"/>
        </w:rPr>
        <w:t xml:space="preserve">out </w:t>
      </w:r>
      <w:r>
        <w:rPr>
          <w:rFonts w:ascii="Calibri Light"/>
          <w:spacing w:val="-2"/>
          <w:sz w:val="21"/>
        </w:rPr>
        <w:t>below:</w:t>
      </w:r>
    </w:p>
    <w:p w14:paraId="6C7ECF14" w14:textId="77777777" w:rsidR="00FE72AB" w:rsidRDefault="00FE72AB">
      <w:pPr>
        <w:pStyle w:val="BodyText"/>
        <w:spacing w:before="5"/>
        <w:rPr>
          <w:rFonts w:ascii="Calibri Light"/>
          <w:sz w:val="10"/>
        </w:rPr>
      </w:pPr>
    </w:p>
    <w:tbl>
      <w:tblPr>
        <w:tblW w:w="0" w:type="auto"/>
        <w:tblInd w:w="820" w:type="dxa"/>
        <w:tblLayout w:type="fixed"/>
        <w:tblCellMar>
          <w:left w:w="0" w:type="dxa"/>
          <w:right w:w="0" w:type="dxa"/>
        </w:tblCellMar>
        <w:tblLook w:val="01E0" w:firstRow="1" w:lastRow="1" w:firstColumn="1" w:lastColumn="1" w:noHBand="0" w:noVBand="0"/>
      </w:tblPr>
      <w:tblGrid>
        <w:gridCol w:w="7"/>
        <w:gridCol w:w="2015"/>
        <w:gridCol w:w="347"/>
        <w:gridCol w:w="6149"/>
      </w:tblGrid>
      <w:tr w:rsidR="00FE72AB" w14:paraId="6C7ECF17" w14:textId="77777777" w:rsidTr="007A41DF">
        <w:trPr>
          <w:trHeight w:val="366"/>
        </w:trPr>
        <w:tc>
          <w:tcPr>
            <w:tcW w:w="2369" w:type="dxa"/>
            <w:gridSpan w:val="3"/>
            <w:tcBorders>
              <w:top w:val="single" w:sz="4" w:space="0" w:color="000000"/>
              <w:bottom w:val="single" w:sz="4" w:space="0" w:color="000000"/>
            </w:tcBorders>
            <w:shd w:val="clear" w:color="auto" w:fill="00AFEF"/>
          </w:tcPr>
          <w:p w14:paraId="6C7ECF15" w14:textId="77777777" w:rsidR="00FE72AB" w:rsidRDefault="00FE72AB">
            <w:pPr>
              <w:pStyle w:val="TableParagraph"/>
              <w:ind w:left="0"/>
              <w:rPr>
                <w:rFonts w:ascii="Times New Roman"/>
                <w:sz w:val="20"/>
              </w:rPr>
            </w:pPr>
          </w:p>
        </w:tc>
        <w:tc>
          <w:tcPr>
            <w:tcW w:w="6149" w:type="dxa"/>
            <w:tcBorders>
              <w:top w:val="single" w:sz="4" w:space="0" w:color="000000"/>
              <w:bottom w:val="single" w:sz="4" w:space="0" w:color="000000"/>
            </w:tcBorders>
            <w:shd w:val="clear" w:color="auto" w:fill="00AFEF"/>
          </w:tcPr>
          <w:p w14:paraId="6C7ECF16" w14:textId="77777777" w:rsidR="00FE72AB" w:rsidRDefault="00881208">
            <w:pPr>
              <w:pStyle w:val="TableParagraph"/>
              <w:spacing w:before="1"/>
              <w:ind w:left="1381"/>
              <w:rPr>
                <w:rFonts w:ascii="Calibri Light"/>
                <w:sz w:val="20"/>
              </w:rPr>
            </w:pPr>
            <w:r>
              <w:rPr>
                <w:rFonts w:ascii="Calibri Light"/>
                <w:spacing w:val="-2"/>
                <w:sz w:val="20"/>
              </w:rPr>
              <w:t>DEFINITIONS</w:t>
            </w:r>
          </w:p>
        </w:tc>
      </w:tr>
      <w:tr w:rsidR="00FE72AB" w14:paraId="6C7ECF1A" w14:textId="77777777" w:rsidTr="007A41DF">
        <w:trPr>
          <w:trHeight w:val="365"/>
        </w:trPr>
        <w:tc>
          <w:tcPr>
            <w:tcW w:w="2369" w:type="dxa"/>
            <w:gridSpan w:val="3"/>
            <w:tcBorders>
              <w:top w:val="single" w:sz="4" w:space="0" w:color="000000"/>
              <w:bottom w:val="single" w:sz="4" w:space="0" w:color="000000"/>
            </w:tcBorders>
            <w:shd w:val="clear" w:color="auto" w:fill="5DD4FF"/>
          </w:tcPr>
          <w:p w14:paraId="6C7ECF18" w14:textId="77777777" w:rsidR="00FE72AB" w:rsidRDefault="00881208">
            <w:pPr>
              <w:pStyle w:val="TableParagraph"/>
              <w:ind w:left="122"/>
              <w:rPr>
                <w:rFonts w:ascii="Calibri Light"/>
                <w:sz w:val="20"/>
              </w:rPr>
            </w:pPr>
            <w:r>
              <w:rPr>
                <w:rFonts w:ascii="Calibri Light"/>
                <w:spacing w:val="-4"/>
                <w:sz w:val="20"/>
              </w:rPr>
              <w:t>Term</w:t>
            </w:r>
          </w:p>
        </w:tc>
        <w:tc>
          <w:tcPr>
            <w:tcW w:w="6149" w:type="dxa"/>
            <w:tcBorders>
              <w:top w:val="single" w:sz="4" w:space="0" w:color="000000"/>
              <w:bottom w:val="single" w:sz="4" w:space="0" w:color="000000"/>
            </w:tcBorders>
            <w:shd w:val="clear" w:color="auto" w:fill="5DD4FF"/>
          </w:tcPr>
          <w:p w14:paraId="6C7ECF19" w14:textId="77777777" w:rsidR="00FE72AB" w:rsidRDefault="00881208">
            <w:pPr>
              <w:pStyle w:val="TableParagraph"/>
              <w:ind w:left="446"/>
              <w:rPr>
                <w:rFonts w:ascii="Calibri Light"/>
                <w:sz w:val="20"/>
              </w:rPr>
            </w:pPr>
            <w:r>
              <w:rPr>
                <w:rFonts w:ascii="Calibri Light"/>
                <w:spacing w:val="-2"/>
                <w:sz w:val="20"/>
              </w:rPr>
              <w:t>Definition</w:t>
            </w:r>
          </w:p>
        </w:tc>
      </w:tr>
      <w:tr w:rsidR="00FE72AB" w:rsidRPr="007A6BE1" w14:paraId="6C7ECF1F" w14:textId="77777777" w:rsidTr="007A41DF">
        <w:trPr>
          <w:trHeight w:val="732"/>
        </w:trPr>
        <w:tc>
          <w:tcPr>
            <w:tcW w:w="2369" w:type="dxa"/>
            <w:gridSpan w:val="3"/>
            <w:tcBorders>
              <w:top w:val="single" w:sz="4" w:space="0" w:color="000000"/>
              <w:bottom w:val="single" w:sz="4" w:space="0" w:color="000000"/>
            </w:tcBorders>
          </w:tcPr>
          <w:p w14:paraId="6C7ECF1B" w14:textId="77777777" w:rsidR="00FE72AB" w:rsidRPr="00462420" w:rsidRDefault="00881208">
            <w:pPr>
              <w:pStyle w:val="TableParagraph"/>
              <w:spacing w:before="1"/>
              <w:ind w:left="122"/>
              <w:rPr>
                <w:rFonts w:ascii="Calibri Light"/>
                <w:sz w:val="21"/>
                <w:szCs w:val="21"/>
              </w:rPr>
            </w:pPr>
            <w:r w:rsidRPr="00462420">
              <w:rPr>
                <w:rFonts w:ascii="Calibri Light"/>
                <w:sz w:val="21"/>
                <w:szCs w:val="21"/>
              </w:rPr>
              <w:t>Auckland</w:t>
            </w:r>
            <w:r w:rsidRPr="00462420">
              <w:rPr>
                <w:rFonts w:ascii="Calibri Light"/>
                <w:spacing w:val="-4"/>
                <w:sz w:val="21"/>
                <w:szCs w:val="21"/>
              </w:rPr>
              <w:t xml:space="preserve"> </w:t>
            </w:r>
            <w:r w:rsidRPr="00462420">
              <w:rPr>
                <w:rFonts w:ascii="Calibri Light"/>
                <w:spacing w:val="-2"/>
                <w:sz w:val="21"/>
                <w:szCs w:val="21"/>
              </w:rPr>
              <w:t>Transport</w:t>
            </w:r>
          </w:p>
          <w:p w14:paraId="6C7ECF1C" w14:textId="77777777" w:rsidR="00FE72AB" w:rsidRPr="00B73CAB" w:rsidRDefault="00881208">
            <w:pPr>
              <w:pStyle w:val="TableParagraph"/>
              <w:spacing w:before="122"/>
              <w:ind w:left="122"/>
              <w:rPr>
                <w:rFonts w:ascii="Calibri Light"/>
                <w:sz w:val="20"/>
              </w:rPr>
            </w:pPr>
            <w:r w:rsidRPr="00462420">
              <w:rPr>
                <w:rFonts w:ascii="Calibri Light"/>
                <w:sz w:val="21"/>
                <w:szCs w:val="21"/>
              </w:rPr>
              <w:t>Engineering</w:t>
            </w:r>
            <w:r w:rsidRPr="00462420">
              <w:rPr>
                <w:rFonts w:ascii="Calibri Light"/>
                <w:spacing w:val="-5"/>
                <w:sz w:val="21"/>
                <w:szCs w:val="21"/>
              </w:rPr>
              <w:t xml:space="preserve"> </w:t>
            </w:r>
            <w:r w:rsidRPr="00462420">
              <w:rPr>
                <w:rFonts w:ascii="Calibri Light"/>
                <w:spacing w:val="-2"/>
                <w:sz w:val="21"/>
                <w:szCs w:val="21"/>
              </w:rPr>
              <w:t>Standards</w:t>
            </w:r>
          </w:p>
        </w:tc>
        <w:tc>
          <w:tcPr>
            <w:tcW w:w="6149" w:type="dxa"/>
            <w:tcBorders>
              <w:top w:val="single" w:sz="4" w:space="0" w:color="000000"/>
              <w:bottom w:val="single" w:sz="4" w:space="0" w:color="000000"/>
            </w:tcBorders>
          </w:tcPr>
          <w:p w14:paraId="6C7ECF1E" w14:textId="3EF794DF" w:rsidR="00FE72AB" w:rsidRPr="000A6028" w:rsidRDefault="00881208" w:rsidP="000A6028">
            <w:pPr>
              <w:pStyle w:val="TableParagraph"/>
              <w:spacing w:before="1"/>
              <w:ind w:left="446"/>
              <w:rPr>
                <w:rFonts w:ascii="Calibri Light"/>
                <w:sz w:val="21"/>
                <w:szCs w:val="21"/>
              </w:rPr>
            </w:pPr>
            <w:r w:rsidRPr="000A6028">
              <w:rPr>
                <w:rFonts w:ascii="Calibri Light"/>
                <w:sz w:val="21"/>
                <w:szCs w:val="21"/>
              </w:rPr>
              <w:t>The</w:t>
            </w:r>
            <w:r w:rsidRPr="000A6028">
              <w:rPr>
                <w:rFonts w:ascii="Calibri Light"/>
                <w:spacing w:val="74"/>
                <w:w w:val="150"/>
                <w:sz w:val="21"/>
                <w:szCs w:val="21"/>
              </w:rPr>
              <w:t xml:space="preserve"> </w:t>
            </w:r>
            <w:r w:rsidRPr="000A6028">
              <w:rPr>
                <w:rFonts w:ascii="Calibri Light"/>
                <w:sz w:val="21"/>
                <w:szCs w:val="21"/>
              </w:rPr>
              <w:t>Auckland</w:t>
            </w:r>
            <w:r w:rsidRPr="000A6028">
              <w:rPr>
                <w:rFonts w:ascii="Calibri Light"/>
                <w:spacing w:val="74"/>
                <w:w w:val="150"/>
                <w:sz w:val="21"/>
                <w:szCs w:val="21"/>
              </w:rPr>
              <w:t xml:space="preserve"> </w:t>
            </w:r>
            <w:r w:rsidRPr="000A6028">
              <w:rPr>
                <w:rFonts w:ascii="Calibri Light"/>
                <w:sz w:val="21"/>
                <w:szCs w:val="21"/>
              </w:rPr>
              <w:t>Transport</w:t>
            </w:r>
            <w:r w:rsidRPr="000A6028">
              <w:rPr>
                <w:rFonts w:ascii="Calibri Light"/>
                <w:spacing w:val="75"/>
                <w:w w:val="150"/>
                <w:sz w:val="21"/>
                <w:szCs w:val="21"/>
              </w:rPr>
              <w:t xml:space="preserve"> </w:t>
            </w:r>
            <w:r w:rsidRPr="000A6028">
              <w:rPr>
                <w:rFonts w:ascii="Calibri Light"/>
                <w:sz w:val="21"/>
                <w:szCs w:val="21"/>
              </w:rPr>
              <w:t>Code</w:t>
            </w:r>
            <w:r w:rsidRPr="000A6028">
              <w:rPr>
                <w:rFonts w:ascii="Calibri Light"/>
                <w:spacing w:val="76"/>
                <w:w w:val="150"/>
                <w:sz w:val="21"/>
                <w:szCs w:val="21"/>
              </w:rPr>
              <w:t xml:space="preserve"> </w:t>
            </w:r>
            <w:r w:rsidRPr="000A6028">
              <w:rPr>
                <w:rFonts w:ascii="Calibri Light"/>
                <w:sz w:val="21"/>
                <w:szCs w:val="21"/>
              </w:rPr>
              <w:t>of</w:t>
            </w:r>
            <w:r w:rsidRPr="000A6028">
              <w:rPr>
                <w:rFonts w:ascii="Calibri Light"/>
                <w:spacing w:val="74"/>
                <w:w w:val="150"/>
                <w:sz w:val="21"/>
                <w:szCs w:val="21"/>
              </w:rPr>
              <w:t xml:space="preserve"> </w:t>
            </w:r>
            <w:r w:rsidRPr="000A6028">
              <w:rPr>
                <w:rFonts w:ascii="Calibri Light"/>
                <w:sz w:val="21"/>
                <w:szCs w:val="21"/>
              </w:rPr>
              <w:t>Practice</w:t>
            </w:r>
            <w:r w:rsidRPr="000A6028">
              <w:rPr>
                <w:rFonts w:ascii="Calibri Light"/>
                <w:spacing w:val="76"/>
                <w:w w:val="150"/>
                <w:sz w:val="21"/>
                <w:szCs w:val="21"/>
              </w:rPr>
              <w:t xml:space="preserve"> </w:t>
            </w:r>
            <w:r w:rsidRPr="000A6028">
              <w:rPr>
                <w:rFonts w:ascii="Calibri Light"/>
                <w:sz w:val="21"/>
                <w:szCs w:val="21"/>
              </w:rPr>
              <w:t>2013</w:t>
            </w:r>
            <w:r w:rsidRPr="000A6028">
              <w:rPr>
                <w:rFonts w:ascii="Calibri Light"/>
                <w:spacing w:val="75"/>
                <w:w w:val="150"/>
                <w:sz w:val="21"/>
                <w:szCs w:val="21"/>
              </w:rPr>
              <w:t xml:space="preserve"> </w:t>
            </w:r>
            <w:r w:rsidRPr="000A6028">
              <w:rPr>
                <w:rFonts w:ascii="Calibri Light"/>
                <w:sz w:val="21"/>
                <w:szCs w:val="21"/>
              </w:rPr>
              <w:t>or</w:t>
            </w:r>
            <w:r w:rsidRPr="000A6028">
              <w:rPr>
                <w:rFonts w:ascii="Calibri Light"/>
                <w:spacing w:val="75"/>
                <w:w w:val="150"/>
                <w:sz w:val="21"/>
                <w:szCs w:val="21"/>
              </w:rPr>
              <w:t xml:space="preserve"> </w:t>
            </w:r>
            <w:r w:rsidRPr="000A6028">
              <w:rPr>
                <w:rFonts w:ascii="Calibri Light"/>
                <w:sz w:val="21"/>
                <w:szCs w:val="21"/>
              </w:rPr>
              <w:t>any</w:t>
            </w:r>
            <w:r w:rsidRPr="000A6028">
              <w:rPr>
                <w:rFonts w:ascii="Calibri Light"/>
                <w:spacing w:val="75"/>
                <w:w w:val="150"/>
                <w:sz w:val="21"/>
                <w:szCs w:val="21"/>
              </w:rPr>
              <w:t xml:space="preserve"> </w:t>
            </w:r>
            <w:r w:rsidRPr="000A6028">
              <w:rPr>
                <w:rFonts w:ascii="Calibri Light"/>
                <w:spacing w:val="-2"/>
                <w:sz w:val="21"/>
                <w:szCs w:val="21"/>
              </w:rPr>
              <w:t>later</w:t>
            </w:r>
            <w:r w:rsidR="000A6028">
              <w:rPr>
                <w:rFonts w:ascii="Calibri Light"/>
                <w:sz w:val="21"/>
                <w:szCs w:val="21"/>
              </w:rPr>
              <w:t xml:space="preserve"> </w:t>
            </w:r>
            <w:r w:rsidRPr="000A6028">
              <w:rPr>
                <w:rFonts w:ascii="Calibri Light"/>
                <w:sz w:val="21"/>
                <w:szCs w:val="21"/>
              </w:rPr>
              <w:t>replacement</w:t>
            </w:r>
            <w:r w:rsidRPr="000A6028">
              <w:rPr>
                <w:rFonts w:ascii="Calibri Light"/>
                <w:spacing w:val="-3"/>
                <w:sz w:val="21"/>
                <w:szCs w:val="21"/>
              </w:rPr>
              <w:t xml:space="preserve"> </w:t>
            </w:r>
            <w:r w:rsidRPr="000A6028">
              <w:rPr>
                <w:rFonts w:ascii="Calibri Light"/>
                <w:sz w:val="21"/>
                <w:szCs w:val="21"/>
              </w:rPr>
              <w:t>or</w:t>
            </w:r>
            <w:r w:rsidRPr="000A6028">
              <w:rPr>
                <w:rFonts w:ascii="Calibri Light"/>
                <w:spacing w:val="-2"/>
                <w:sz w:val="21"/>
                <w:szCs w:val="21"/>
              </w:rPr>
              <w:t xml:space="preserve"> </w:t>
            </w:r>
            <w:r w:rsidRPr="000A6028">
              <w:rPr>
                <w:rFonts w:ascii="Calibri Light"/>
                <w:sz w:val="21"/>
                <w:szCs w:val="21"/>
              </w:rPr>
              <w:t>update</w:t>
            </w:r>
            <w:r w:rsidRPr="000A6028">
              <w:rPr>
                <w:rFonts w:ascii="Calibri Light"/>
                <w:spacing w:val="-3"/>
                <w:sz w:val="21"/>
                <w:szCs w:val="21"/>
              </w:rPr>
              <w:t xml:space="preserve"> </w:t>
            </w:r>
            <w:r w:rsidRPr="000A6028">
              <w:rPr>
                <w:rFonts w:ascii="Calibri Light"/>
                <w:sz w:val="21"/>
                <w:szCs w:val="21"/>
              </w:rPr>
              <w:t>to</w:t>
            </w:r>
            <w:r w:rsidRPr="000A6028">
              <w:rPr>
                <w:rFonts w:ascii="Calibri Light"/>
                <w:spacing w:val="-4"/>
                <w:sz w:val="21"/>
                <w:szCs w:val="21"/>
              </w:rPr>
              <w:t xml:space="preserve"> </w:t>
            </w:r>
            <w:r w:rsidRPr="000A6028">
              <w:rPr>
                <w:rFonts w:ascii="Calibri Light"/>
                <w:sz w:val="21"/>
                <w:szCs w:val="21"/>
              </w:rPr>
              <w:t>that</w:t>
            </w:r>
            <w:r w:rsidRPr="000A6028">
              <w:rPr>
                <w:rFonts w:ascii="Calibri Light"/>
                <w:spacing w:val="-2"/>
                <w:sz w:val="21"/>
                <w:szCs w:val="21"/>
              </w:rPr>
              <w:t xml:space="preserve"> document</w:t>
            </w:r>
            <w:r w:rsidR="000A6028" w:rsidRPr="000A6028">
              <w:rPr>
                <w:rFonts w:ascii="Calibri Light"/>
                <w:spacing w:val="-2"/>
                <w:sz w:val="21"/>
                <w:szCs w:val="21"/>
              </w:rPr>
              <w:t xml:space="preserve"> dated prior to the date of this consent</w:t>
            </w:r>
          </w:p>
        </w:tc>
      </w:tr>
      <w:tr w:rsidR="00FE72AB" w:rsidRPr="007A6BE1" w14:paraId="6C7ECF22" w14:textId="77777777" w:rsidTr="007A41DF">
        <w:trPr>
          <w:trHeight w:val="366"/>
        </w:trPr>
        <w:tc>
          <w:tcPr>
            <w:tcW w:w="2369" w:type="dxa"/>
            <w:gridSpan w:val="3"/>
            <w:tcBorders>
              <w:top w:val="single" w:sz="4" w:space="0" w:color="000000"/>
              <w:bottom w:val="single" w:sz="4" w:space="0" w:color="000000"/>
            </w:tcBorders>
          </w:tcPr>
          <w:p w14:paraId="6C7ECF20" w14:textId="77777777" w:rsidR="00FE72AB" w:rsidRPr="00C8720B" w:rsidRDefault="00881208">
            <w:pPr>
              <w:pStyle w:val="TableParagraph"/>
              <w:ind w:left="122"/>
              <w:rPr>
                <w:rFonts w:ascii="Calibri Light"/>
                <w:sz w:val="21"/>
                <w:szCs w:val="21"/>
              </w:rPr>
            </w:pPr>
            <w:r w:rsidRPr="00D83960">
              <w:rPr>
                <w:rFonts w:ascii="Calibri Light"/>
                <w:spacing w:val="-2"/>
                <w:sz w:val="21"/>
                <w:szCs w:val="21"/>
              </w:rPr>
              <w:t>AUP(OP)</w:t>
            </w:r>
          </w:p>
        </w:tc>
        <w:tc>
          <w:tcPr>
            <w:tcW w:w="6149" w:type="dxa"/>
            <w:tcBorders>
              <w:top w:val="single" w:sz="4" w:space="0" w:color="000000"/>
              <w:bottom w:val="single" w:sz="4" w:space="0" w:color="000000"/>
            </w:tcBorders>
          </w:tcPr>
          <w:p w14:paraId="6C7ECF21" w14:textId="77777777" w:rsidR="00FE72AB" w:rsidRPr="000A6028" w:rsidRDefault="00881208">
            <w:pPr>
              <w:pStyle w:val="TableParagraph"/>
              <w:ind w:left="446"/>
              <w:rPr>
                <w:rFonts w:ascii="Calibri Light"/>
                <w:sz w:val="21"/>
                <w:szCs w:val="21"/>
              </w:rPr>
            </w:pPr>
            <w:r w:rsidRPr="000A6028">
              <w:rPr>
                <w:rFonts w:ascii="Calibri Light"/>
                <w:sz w:val="21"/>
                <w:szCs w:val="21"/>
              </w:rPr>
              <w:t>Auckland</w:t>
            </w:r>
            <w:r w:rsidRPr="000A6028">
              <w:rPr>
                <w:rFonts w:ascii="Calibri Light"/>
                <w:spacing w:val="-4"/>
                <w:sz w:val="21"/>
                <w:szCs w:val="21"/>
              </w:rPr>
              <w:t xml:space="preserve"> </w:t>
            </w:r>
            <w:r w:rsidRPr="000A6028">
              <w:rPr>
                <w:rFonts w:ascii="Calibri Light"/>
                <w:sz w:val="21"/>
                <w:szCs w:val="21"/>
              </w:rPr>
              <w:t>Council</w:t>
            </w:r>
            <w:r w:rsidRPr="000A6028">
              <w:rPr>
                <w:rFonts w:ascii="Calibri Light"/>
                <w:spacing w:val="-3"/>
                <w:sz w:val="21"/>
                <w:szCs w:val="21"/>
              </w:rPr>
              <w:t xml:space="preserve"> </w:t>
            </w:r>
            <w:r w:rsidRPr="000A6028">
              <w:rPr>
                <w:rFonts w:ascii="Calibri Light"/>
                <w:sz w:val="21"/>
                <w:szCs w:val="21"/>
              </w:rPr>
              <w:t>Unitary</w:t>
            </w:r>
            <w:r w:rsidRPr="000A6028">
              <w:rPr>
                <w:rFonts w:ascii="Calibri Light"/>
                <w:spacing w:val="-5"/>
                <w:sz w:val="21"/>
                <w:szCs w:val="21"/>
              </w:rPr>
              <w:t xml:space="preserve"> </w:t>
            </w:r>
            <w:r w:rsidRPr="000A6028">
              <w:rPr>
                <w:rFonts w:ascii="Calibri Light"/>
                <w:sz w:val="21"/>
                <w:szCs w:val="21"/>
              </w:rPr>
              <w:t>Plan</w:t>
            </w:r>
            <w:r w:rsidRPr="000A6028">
              <w:rPr>
                <w:rFonts w:ascii="Calibri Light"/>
                <w:spacing w:val="-4"/>
                <w:sz w:val="21"/>
                <w:szCs w:val="21"/>
              </w:rPr>
              <w:t xml:space="preserve"> </w:t>
            </w:r>
            <w:r w:rsidRPr="000A6028">
              <w:rPr>
                <w:rFonts w:ascii="Calibri Light"/>
                <w:sz w:val="21"/>
                <w:szCs w:val="21"/>
              </w:rPr>
              <w:t>(Operative</w:t>
            </w:r>
            <w:r w:rsidRPr="000A6028">
              <w:rPr>
                <w:rFonts w:ascii="Calibri Light"/>
                <w:spacing w:val="-4"/>
                <w:sz w:val="21"/>
                <w:szCs w:val="21"/>
              </w:rPr>
              <w:t xml:space="preserve"> </w:t>
            </w:r>
            <w:r w:rsidRPr="000A6028">
              <w:rPr>
                <w:rFonts w:ascii="Calibri Light"/>
                <w:sz w:val="21"/>
                <w:szCs w:val="21"/>
              </w:rPr>
              <w:t>in</w:t>
            </w:r>
            <w:r w:rsidRPr="000A6028">
              <w:rPr>
                <w:rFonts w:ascii="Calibri Light"/>
                <w:spacing w:val="-5"/>
                <w:sz w:val="21"/>
                <w:szCs w:val="21"/>
              </w:rPr>
              <w:t xml:space="preserve"> </w:t>
            </w:r>
            <w:r w:rsidRPr="000A6028">
              <w:rPr>
                <w:rFonts w:ascii="Calibri Light"/>
                <w:spacing w:val="-4"/>
                <w:sz w:val="21"/>
                <w:szCs w:val="21"/>
              </w:rPr>
              <w:t>Part)</w:t>
            </w:r>
          </w:p>
        </w:tc>
      </w:tr>
      <w:tr w:rsidR="00FE72AB" w:rsidRPr="007A6BE1" w14:paraId="6C7ECF25" w14:textId="77777777" w:rsidTr="007A41DF">
        <w:trPr>
          <w:trHeight w:val="402"/>
        </w:trPr>
        <w:tc>
          <w:tcPr>
            <w:tcW w:w="2369" w:type="dxa"/>
            <w:gridSpan w:val="3"/>
            <w:tcBorders>
              <w:top w:val="single" w:sz="4" w:space="0" w:color="000000"/>
              <w:bottom w:val="single" w:sz="4" w:space="0" w:color="000000"/>
            </w:tcBorders>
          </w:tcPr>
          <w:p w14:paraId="6C7ECF23" w14:textId="77777777" w:rsidR="00FE72AB" w:rsidRPr="00B73CAB" w:rsidRDefault="00881208">
            <w:pPr>
              <w:pStyle w:val="TableParagraph"/>
              <w:ind w:left="122"/>
              <w:rPr>
                <w:rFonts w:ascii="Calibri Light"/>
                <w:sz w:val="20"/>
              </w:rPr>
            </w:pPr>
            <w:proofErr w:type="spellStart"/>
            <w:r w:rsidRPr="00B73CAB">
              <w:rPr>
                <w:rFonts w:ascii="Calibri Light"/>
                <w:spacing w:val="-2"/>
                <w:sz w:val="20"/>
              </w:rPr>
              <w:t>ChTMP</w:t>
            </w:r>
            <w:proofErr w:type="spellEnd"/>
          </w:p>
        </w:tc>
        <w:tc>
          <w:tcPr>
            <w:tcW w:w="6149" w:type="dxa"/>
            <w:tcBorders>
              <w:top w:val="single" w:sz="4" w:space="0" w:color="000000"/>
              <w:bottom w:val="single" w:sz="4" w:space="0" w:color="000000"/>
            </w:tcBorders>
          </w:tcPr>
          <w:p w14:paraId="6C7ECF24" w14:textId="77777777" w:rsidR="00FE72AB" w:rsidRPr="000A6028" w:rsidRDefault="00881208">
            <w:pPr>
              <w:pStyle w:val="TableParagraph"/>
              <w:ind w:left="446"/>
              <w:rPr>
                <w:rFonts w:ascii="Calibri Light"/>
                <w:sz w:val="21"/>
                <w:szCs w:val="21"/>
              </w:rPr>
            </w:pPr>
            <w:r w:rsidRPr="000A6028">
              <w:rPr>
                <w:rFonts w:ascii="Calibri Light"/>
                <w:spacing w:val="-2"/>
                <w:sz w:val="21"/>
                <w:szCs w:val="21"/>
              </w:rPr>
              <w:t>Chemical</w:t>
            </w:r>
            <w:r w:rsidRPr="000A6028">
              <w:rPr>
                <w:rFonts w:ascii="Calibri Light"/>
                <w:spacing w:val="6"/>
                <w:sz w:val="21"/>
                <w:szCs w:val="21"/>
              </w:rPr>
              <w:t xml:space="preserve"> </w:t>
            </w:r>
            <w:r w:rsidRPr="000A6028">
              <w:rPr>
                <w:rFonts w:ascii="Calibri Light"/>
                <w:spacing w:val="-2"/>
                <w:sz w:val="21"/>
                <w:szCs w:val="21"/>
              </w:rPr>
              <w:t>Treatment</w:t>
            </w:r>
            <w:r w:rsidRPr="000A6028">
              <w:rPr>
                <w:rFonts w:ascii="Calibri Light"/>
                <w:spacing w:val="5"/>
                <w:sz w:val="21"/>
                <w:szCs w:val="21"/>
              </w:rPr>
              <w:t xml:space="preserve"> </w:t>
            </w:r>
            <w:r w:rsidRPr="000A6028">
              <w:rPr>
                <w:rFonts w:ascii="Calibri Light"/>
                <w:spacing w:val="-2"/>
                <w:sz w:val="21"/>
                <w:szCs w:val="21"/>
              </w:rPr>
              <w:t>Management</w:t>
            </w:r>
            <w:r w:rsidRPr="000A6028">
              <w:rPr>
                <w:rFonts w:ascii="Calibri Light"/>
                <w:spacing w:val="5"/>
                <w:sz w:val="21"/>
                <w:szCs w:val="21"/>
              </w:rPr>
              <w:t xml:space="preserve"> </w:t>
            </w:r>
            <w:r w:rsidRPr="000A6028">
              <w:rPr>
                <w:rFonts w:ascii="Calibri Light"/>
                <w:spacing w:val="-4"/>
                <w:sz w:val="21"/>
                <w:szCs w:val="21"/>
              </w:rPr>
              <w:t>Plan</w:t>
            </w:r>
          </w:p>
        </w:tc>
      </w:tr>
      <w:tr w:rsidR="00FE72AB" w:rsidRPr="007A6BE1" w14:paraId="6C7ECF28" w14:textId="77777777" w:rsidTr="007A41DF">
        <w:trPr>
          <w:trHeight w:val="383"/>
        </w:trPr>
        <w:tc>
          <w:tcPr>
            <w:tcW w:w="2369" w:type="dxa"/>
            <w:gridSpan w:val="3"/>
            <w:tcBorders>
              <w:top w:val="single" w:sz="4" w:space="0" w:color="000000"/>
              <w:bottom w:val="single" w:sz="4" w:space="0" w:color="000000"/>
            </w:tcBorders>
          </w:tcPr>
          <w:p w14:paraId="6C7ECF26" w14:textId="77777777" w:rsidR="00FE72AB" w:rsidRPr="00B73CAB" w:rsidRDefault="00881208">
            <w:pPr>
              <w:pStyle w:val="TableParagraph"/>
              <w:ind w:left="122"/>
              <w:rPr>
                <w:rFonts w:ascii="Calibri Light"/>
                <w:sz w:val="21"/>
              </w:rPr>
            </w:pPr>
            <w:r w:rsidRPr="00B73CAB">
              <w:rPr>
                <w:rFonts w:ascii="Calibri Light"/>
                <w:spacing w:val="-5"/>
                <w:sz w:val="21"/>
              </w:rPr>
              <w:t>CMP</w:t>
            </w:r>
          </w:p>
        </w:tc>
        <w:tc>
          <w:tcPr>
            <w:tcW w:w="6149" w:type="dxa"/>
            <w:tcBorders>
              <w:top w:val="single" w:sz="4" w:space="0" w:color="000000"/>
              <w:bottom w:val="single" w:sz="4" w:space="0" w:color="000000"/>
            </w:tcBorders>
          </w:tcPr>
          <w:p w14:paraId="6C7ECF27" w14:textId="77777777" w:rsidR="00FE72AB" w:rsidRPr="000A6028" w:rsidRDefault="00881208">
            <w:pPr>
              <w:pStyle w:val="TableParagraph"/>
              <w:ind w:left="446"/>
              <w:rPr>
                <w:rFonts w:ascii="Calibri Light"/>
                <w:sz w:val="21"/>
                <w:szCs w:val="21"/>
              </w:rPr>
            </w:pPr>
            <w:r w:rsidRPr="000A6028">
              <w:rPr>
                <w:rFonts w:ascii="Calibri Light"/>
                <w:sz w:val="21"/>
                <w:szCs w:val="21"/>
              </w:rPr>
              <w:t>Construction</w:t>
            </w:r>
            <w:r w:rsidRPr="000A6028">
              <w:rPr>
                <w:rFonts w:ascii="Calibri Light"/>
                <w:spacing w:val="-5"/>
                <w:sz w:val="21"/>
                <w:szCs w:val="21"/>
              </w:rPr>
              <w:t xml:space="preserve"> </w:t>
            </w:r>
            <w:r w:rsidRPr="000A6028">
              <w:rPr>
                <w:rFonts w:ascii="Calibri Light"/>
                <w:sz w:val="21"/>
                <w:szCs w:val="21"/>
              </w:rPr>
              <w:t>Management</w:t>
            </w:r>
            <w:r w:rsidRPr="000A6028">
              <w:rPr>
                <w:rFonts w:ascii="Calibri Light"/>
                <w:spacing w:val="-5"/>
                <w:sz w:val="21"/>
                <w:szCs w:val="21"/>
              </w:rPr>
              <w:t xml:space="preserve"> </w:t>
            </w:r>
            <w:r w:rsidRPr="000A6028">
              <w:rPr>
                <w:rFonts w:ascii="Calibri Light"/>
                <w:spacing w:val="-4"/>
                <w:sz w:val="21"/>
                <w:szCs w:val="21"/>
              </w:rPr>
              <w:t>Plan</w:t>
            </w:r>
          </w:p>
        </w:tc>
      </w:tr>
      <w:tr w:rsidR="00FE72AB" w:rsidRPr="007A6BE1" w14:paraId="6C7ECF2B" w14:textId="77777777" w:rsidTr="007A41DF">
        <w:trPr>
          <w:trHeight w:val="384"/>
        </w:trPr>
        <w:tc>
          <w:tcPr>
            <w:tcW w:w="2369" w:type="dxa"/>
            <w:gridSpan w:val="3"/>
            <w:tcBorders>
              <w:top w:val="single" w:sz="4" w:space="0" w:color="000000"/>
              <w:bottom w:val="single" w:sz="4" w:space="0" w:color="000000"/>
            </w:tcBorders>
          </w:tcPr>
          <w:p w14:paraId="6C7ECF29" w14:textId="77777777" w:rsidR="00FE72AB" w:rsidRPr="00B73CAB" w:rsidRDefault="00881208">
            <w:pPr>
              <w:pStyle w:val="TableParagraph"/>
              <w:spacing w:before="1"/>
              <w:ind w:left="122"/>
              <w:rPr>
                <w:rFonts w:ascii="Calibri Light"/>
                <w:sz w:val="21"/>
              </w:rPr>
            </w:pPr>
            <w:r w:rsidRPr="00B73CAB">
              <w:rPr>
                <w:rFonts w:ascii="Calibri Light"/>
                <w:spacing w:val="-2"/>
                <w:sz w:val="21"/>
              </w:rPr>
              <w:t>CNVMP</w:t>
            </w:r>
          </w:p>
        </w:tc>
        <w:tc>
          <w:tcPr>
            <w:tcW w:w="6149" w:type="dxa"/>
            <w:tcBorders>
              <w:top w:val="single" w:sz="4" w:space="0" w:color="000000"/>
              <w:bottom w:val="single" w:sz="4" w:space="0" w:color="000000"/>
            </w:tcBorders>
          </w:tcPr>
          <w:p w14:paraId="6C7ECF2A" w14:textId="77777777" w:rsidR="00FE72AB" w:rsidRPr="000A6028" w:rsidRDefault="00881208">
            <w:pPr>
              <w:pStyle w:val="TableParagraph"/>
              <w:spacing w:before="1"/>
              <w:ind w:left="446"/>
              <w:rPr>
                <w:rFonts w:ascii="Calibri Light"/>
                <w:sz w:val="21"/>
                <w:szCs w:val="21"/>
              </w:rPr>
            </w:pPr>
            <w:r w:rsidRPr="000A6028">
              <w:rPr>
                <w:rFonts w:ascii="Calibri Light"/>
                <w:sz w:val="21"/>
                <w:szCs w:val="21"/>
              </w:rPr>
              <w:t>Construction</w:t>
            </w:r>
            <w:r w:rsidRPr="000A6028">
              <w:rPr>
                <w:rFonts w:ascii="Calibri Light"/>
                <w:spacing w:val="-4"/>
                <w:sz w:val="21"/>
                <w:szCs w:val="21"/>
              </w:rPr>
              <w:t xml:space="preserve"> </w:t>
            </w:r>
            <w:r w:rsidRPr="000A6028">
              <w:rPr>
                <w:rFonts w:ascii="Calibri Light"/>
                <w:sz w:val="21"/>
                <w:szCs w:val="21"/>
              </w:rPr>
              <w:t>Noise</w:t>
            </w:r>
            <w:r w:rsidRPr="000A6028">
              <w:rPr>
                <w:rFonts w:ascii="Calibri Light"/>
                <w:spacing w:val="-3"/>
                <w:sz w:val="21"/>
                <w:szCs w:val="21"/>
              </w:rPr>
              <w:t xml:space="preserve"> </w:t>
            </w:r>
            <w:r w:rsidRPr="000A6028">
              <w:rPr>
                <w:rFonts w:ascii="Calibri Light"/>
                <w:sz w:val="21"/>
                <w:szCs w:val="21"/>
              </w:rPr>
              <w:t>and</w:t>
            </w:r>
            <w:r w:rsidRPr="000A6028">
              <w:rPr>
                <w:rFonts w:ascii="Calibri Light"/>
                <w:spacing w:val="-3"/>
                <w:sz w:val="21"/>
                <w:szCs w:val="21"/>
              </w:rPr>
              <w:t xml:space="preserve"> </w:t>
            </w:r>
            <w:r w:rsidRPr="000A6028">
              <w:rPr>
                <w:rFonts w:ascii="Calibri Light"/>
                <w:sz w:val="21"/>
                <w:szCs w:val="21"/>
              </w:rPr>
              <w:t>Vibration</w:t>
            </w:r>
            <w:r w:rsidRPr="000A6028">
              <w:rPr>
                <w:rFonts w:ascii="Calibri Light"/>
                <w:spacing w:val="-3"/>
                <w:sz w:val="21"/>
                <w:szCs w:val="21"/>
              </w:rPr>
              <w:t xml:space="preserve"> </w:t>
            </w:r>
            <w:r w:rsidRPr="000A6028">
              <w:rPr>
                <w:rFonts w:ascii="Calibri Light"/>
                <w:sz w:val="21"/>
                <w:szCs w:val="21"/>
              </w:rPr>
              <w:t>Management</w:t>
            </w:r>
            <w:r w:rsidRPr="000A6028">
              <w:rPr>
                <w:rFonts w:ascii="Calibri Light"/>
                <w:spacing w:val="-3"/>
                <w:sz w:val="21"/>
                <w:szCs w:val="21"/>
              </w:rPr>
              <w:t xml:space="preserve"> </w:t>
            </w:r>
            <w:r w:rsidRPr="000A6028">
              <w:rPr>
                <w:rFonts w:ascii="Calibri Light"/>
                <w:spacing w:val="-4"/>
                <w:sz w:val="21"/>
                <w:szCs w:val="21"/>
              </w:rPr>
              <w:t>Plan</w:t>
            </w:r>
          </w:p>
        </w:tc>
      </w:tr>
      <w:tr w:rsidR="00FE72AB" w:rsidRPr="007A6BE1" w14:paraId="6C7ECF2E" w14:textId="77777777" w:rsidTr="007A41DF">
        <w:trPr>
          <w:trHeight w:val="384"/>
        </w:trPr>
        <w:tc>
          <w:tcPr>
            <w:tcW w:w="2369" w:type="dxa"/>
            <w:gridSpan w:val="3"/>
            <w:tcBorders>
              <w:top w:val="single" w:sz="4" w:space="0" w:color="000000"/>
              <w:bottom w:val="single" w:sz="4" w:space="0" w:color="000000"/>
            </w:tcBorders>
          </w:tcPr>
          <w:p w14:paraId="6C7ECF2C" w14:textId="77777777" w:rsidR="00FE72AB" w:rsidRPr="00C87345" w:rsidRDefault="00881208">
            <w:pPr>
              <w:pStyle w:val="TableParagraph"/>
              <w:ind w:left="122"/>
              <w:rPr>
                <w:rFonts w:ascii="Calibri Light"/>
                <w:sz w:val="21"/>
                <w:szCs w:val="21"/>
              </w:rPr>
            </w:pPr>
            <w:r w:rsidRPr="00C87345">
              <w:rPr>
                <w:rFonts w:ascii="Calibri Light"/>
                <w:spacing w:val="-2"/>
                <w:sz w:val="21"/>
                <w:szCs w:val="21"/>
              </w:rPr>
              <w:t>Council</w:t>
            </w:r>
          </w:p>
        </w:tc>
        <w:tc>
          <w:tcPr>
            <w:tcW w:w="6149" w:type="dxa"/>
            <w:tcBorders>
              <w:top w:val="single" w:sz="4" w:space="0" w:color="000000"/>
              <w:bottom w:val="single" w:sz="4" w:space="0" w:color="000000"/>
            </w:tcBorders>
          </w:tcPr>
          <w:p w14:paraId="6C7ECF2D" w14:textId="77777777" w:rsidR="00FE72AB" w:rsidRPr="000A6028" w:rsidRDefault="00881208">
            <w:pPr>
              <w:pStyle w:val="TableParagraph"/>
              <w:ind w:left="446"/>
              <w:rPr>
                <w:rFonts w:ascii="Calibri Light"/>
                <w:sz w:val="21"/>
                <w:szCs w:val="21"/>
              </w:rPr>
            </w:pPr>
            <w:r w:rsidRPr="000A6028">
              <w:rPr>
                <w:rFonts w:ascii="Calibri Light"/>
                <w:sz w:val="21"/>
                <w:szCs w:val="21"/>
              </w:rPr>
              <w:t>Auckland</w:t>
            </w:r>
            <w:r w:rsidRPr="000A6028">
              <w:rPr>
                <w:rFonts w:ascii="Calibri Light"/>
                <w:spacing w:val="-5"/>
                <w:sz w:val="21"/>
                <w:szCs w:val="21"/>
              </w:rPr>
              <w:t xml:space="preserve"> </w:t>
            </w:r>
            <w:r w:rsidRPr="000A6028">
              <w:rPr>
                <w:rFonts w:ascii="Calibri Light"/>
                <w:spacing w:val="-2"/>
                <w:sz w:val="21"/>
                <w:szCs w:val="21"/>
              </w:rPr>
              <w:t>Council</w:t>
            </w:r>
          </w:p>
        </w:tc>
      </w:tr>
      <w:tr w:rsidR="00FE72AB" w:rsidRPr="007A6BE1" w14:paraId="6C7ECF31" w14:textId="77777777" w:rsidTr="007A41DF">
        <w:trPr>
          <w:trHeight w:val="384"/>
        </w:trPr>
        <w:tc>
          <w:tcPr>
            <w:tcW w:w="2369" w:type="dxa"/>
            <w:gridSpan w:val="3"/>
            <w:tcBorders>
              <w:top w:val="single" w:sz="4" w:space="0" w:color="000000"/>
              <w:bottom w:val="single" w:sz="4" w:space="0" w:color="000000"/>
            </w:tcBorders>
          </w:tcPr>
          <w:p w14:paraId="6C7ECF2F" w14:textId="77777777" w:rsidR="00FE72AB" w:rsidRPr="00B73CAB" w:rsidRDefault="00881208">
            <w:pPr>
              <w:pStyle w:val="TableParagraph"/>
              <w:ind w:left="122"/>
              <w:rPr>
                <w:rFonts w:ascii="Calibri Light"/>
                <w:sz w:val="21"/>
              </w:rPr>
            </w:pPr>
            <w:r w:rsidRPr="00B73CAB">
              <w:rPr>
                <w:rFonts w:ascii="Calibri Light"/>
                <w:spacing w:val="-4"/>
                <w:sz w:val="21"/>
              </w:rPr>
              <w:t>CSMP</w:t>
            </w:r>
          </w:p>
        </w:tc>
        <w:tc>
          <w:tcPr>
            <w:tcW w:w="6149" w:type="dxa"/>
            <w:tcBorders>
              <w:top w:val="single" w:sz="4" w:space="0" w:color="000000"/>
              <w:bottom w:val="single" w:sz="4" w:space="0" w:color="000000"/>
            </w:tcBorders>
          </w:tcPr>
          <w:p w14:paraId="6C7ECF30" w14:textId="4BDA8BA1" w:rsidR="00FE72AB" w:rsidRPr="000A6028" w:rsidRDefault="00881208">
            <w:pPr>
              <w:pStyle w:val="TableParagraph"/>
              <w:ind w:left="446"/>
              <w:rPr>
                <w:rFonts w:ascii="Calibri Light"/>
                <w:sz w:val="21"/>
                <w:szCs w:val="21"/>
              </w:rPr>
            </w:pPr>
            <w:r w:rsidRPr="000A6028">
              <w:rPr>
                <w:rFonts w:ascii="Calibri Light"/>
                <w:sz w:val="21"/>
                <w:szCs w:val="21"/>
              </w:rPr>
              <w:t>Contaminated</w:t>
            </w:r>
            <w:r w:rsidRPr="000A6028">
              <w:rPr>
                <w:rFonts w:ascii="Calibri Light"/>
                <w:spacing w:val="-4"/>
                <w:sz w:val="21"/>
                <w:szCs w:val="21"/>
              </w:rPr>
              <w:t xml:space="preserve"> </w:t>
            </w:r>
            <w:r w:rsidRPr="000A6028">
              <w:rPr>
                <w:rFonts w:ascii="Calibri Light"/>
                <w:sz w:val="21"/>
                <w:szCs w:val="21"/>
              </w:rPr>
              <w:t>Site</w:t>
            </w:r>
            <w:r w:rsidRPr="000A6028">
              <w:rPr>
                <w:rFonts w:ascii="Calibri Light"/>
                <w:spacing w:val="-2"/>
                <w:sz w:val="21"/>
                <w:szCs w:val="21"/>
              </w:rPr>
              <w:t xml:space="preserve"> </w:t>
            </w:r>
            <w:r w:rsidRPr="000A6028">
              <w:rPr>
                <w:rFonts w:ascii="Calibri Light"/>
                <w:sz w:val="21"/>
                <w:szCs w:val="21"/>
              </w:rPr>
              <w:t>Management</w:t>
            </w:r>
            <w:r w:rsidRPr="000A6028">
              <w:rPr>
                <w:rFonts w:ascii="Calibri Light"/>
                <w:spacing w:val="-1"/>
                <w:sz w:val="21"/>
                <w:szCs w:val="21"/>
              </w:rPr>
              <w:t xml:space="preserve"> </w:t>
            </w:r>
            <w:r w:rsidRPr="000A6028">
              <w:rPr>
                <w:rFonts w:ascii="Calibri Light"/>
                <w:spacing w:val="-4"/>
                <w:sz w:val="21"/>
                <w:szCs w:val="21"/>
              </w:rPr>
              <w:t>Plan</w:t>
            </w:r>
          </w:p>
        </w:tc>
      </w:tr>
      <w:tr w:rsidR="00FE72AB" w:rsidRPr="007A6BE1" w14:paraId="6C7ECF34" w14:textId="77777777" w:rsidTr="007A41DF">
        <w:trPr>
          <w:trHeight w:val="383"/>
        </w:trPr>
        <w:tc>
          <w:tcPr>
            <w:tcW w:w="2369" w:type="dxa"/>
            <w:gridSpan w:val="3"/>
            <w:tcBorders>
              <w:top w:val="single" w:sz="4" w:space="0" w:color="000000"/>
              <w:bottom w:val="single" w:sz="4" w:space="0" w:color="000000"/>
            </w:tcBorders>
          </w:tcPr>
          <w:p w14:paraId="6C7ECF32" w14:textId="77777777" w:rsidR="00FE72AB" w:rsidRPr="00B73CAB" w:rsidRDefault="00881208">
            <w:pPr>
              <w:pStyle w:val="TableParagraph"/>
              <w:ind w:left="122"/>
              <w:rPr>
                <w:rFonts w:ascii="Calibri Light"/>
                <w:sz w:val="21"/>
              </w:rPr>
            </w:pPr>
            <w:r w:rsidRPr="00B73CAB">
              <w:rPr>
                <w:rFonts w:ascii="Calibri Light"/>
                <w:spacing w:val="-4"/>
                <w:sz w:val="21"/>
              </w:rPr>
              <w:t>CTMP</w:t>
            </w:r>
          </w:p>
        </w:tc>
        <w:tc>
          <w:tcPr>
            <w:tcW w:w="6149" w:type="dxa"/>
            <w:tcBorders>
              <w:top w:val="single" w:sz="4" w:space="0" w:color="000000"/>
              <w:bottom w:val="single" w:sz="4" w:space="0" w:color="000000"/>
            </w:tcBorders>
          </w:tcPr>
          <w:p w14:paraId="6C7ECF33" w14:textId="77777777" w:rsidR="00FE72AB" w:rsidRPr="000A6028" w:rsidRDefault="00881208">
            <w:pPr>
              <w:pStyle w:val="TableParagraph"/>
              <w:ind w:left="446"/>
              <w:rPr>
                <w:rFonts w:ascii="Calibri Light"/>
                <w:sz w:val="21"/>
                <w:szCs w:val="21"/>
              </w:rPr>
            </w:pPr>
            <w:r w:rsidRPr="000A6028">
              <w:rPr>
                <w:rFonts w:ascii="Calibri Light"/>
                <w:sz w:val="21"/>
                <w:szCs w:val="21"/>
              </w:rPr>
              <w:t>Construction</w:t>
            </w:r>
            <w:r w:rsidRPr="000A6028">
              <w:rPr>
                <w:rFonts w:ascii="Calibri Light"/>
                <w:spacing w:val="-5"/>
                <w:sz w:val="21"/>
                <w:szCs w:val="21"/>
              </w:rPr>
              <w:t xml:space="preserve"> </w:t>
            </w:r>
            <w:r w:rsidRPr="000A6028">
              <w:rPr>
                <w:rFonts w:ascii="Calibri Light"/>
                <w:sz w:val="21"/>
                <w:szCs w:val="21"/>
              </w:rPr>
              <w:t>Traffic</w:t>
            </w:r>
            <w:r w:rsidRPr="000A6028">
              <w:rPr>
                <w:rFonts w:ascii="Calibri Light"/>
                <w:spacing w:val="-3"/>
                <w:sz w:val="21"/>
                <w:szCs w:val="21"/>
              </w:rPr>
              <w:t xml:space="preserve"> </w:t>
            </w:r>
            <w:r w:rsidRPr="000A6028">
              <w:rPr>
                <w:rFonts w:ascii="Calibri Light"/>
                <w:sz w:val="21"/>
                <w:szCs w:val="21"/>
              </w:rPr>
              <w:t>Management</w:t>
            </w:r>
            <w:r w:rsidRPr="000A6028">
              <w:rPr>
                <w:rFonts w:ascii="Calibri Light"/>
                <w:spacing w:val="-3"/>
                <w:sz w:val="21"/>
                <w:szCs w:val="21"/>
              </w:rPr>
              <w:t xml:space="preserve"> </w:t>
            </w:r>
            <w:r w:rsidRPr="000A6028">
              <w:rPr>
                <w:rFonts w:ascii="Calibri Light"/>
                <w:spacing w:val="-4"/>
                <w:sz w:val="21"/>
                <w:szCs w:val="21"/>
              </w:rPr>
              <w:t>Plan</w:t>
            </w:r>
          </w:p>
        </w:tc>
      </w:tr>
      <w:tr w:rsidR="00EC46C2" w:rsidRPr="007A6BE1" w14:paraId="0606A310" w14:textId="77777777" w:rsidTr="007A41DF">
        <w:trPr>
          <w:trHeight w:val="383"/>
        </w:trPr>
        <w:tc>
          <w:tcPr>
            <w:tcW w:w="2369" w:type="dxa"/>
            <w:gridSpan w:val="3"/>
            <w:tcBorders>
              <w:top w:val="single" w:sz="4" w:space="0" w:color="000000"/>
              <w:bottom w:val="single" w:sz="4" w:space="0" w:color="000000"/>
            </w:tcBorders>
          </w:tcPr>
          <w:p w14:paraId="03ABE719" w14:textId="094CD034" w:rsidR="00EC46C2" w:rsidRPr="00B73CAB" w:rsidRDefault="00EC46C2">
            <w:pPr>
              <w:pStyle w:val="TableParagraph"/>
              <w:ind w:left="122"/>
              <w:rPr>
                <w:rFonts w:ascii="Calibri Light"/>
                <w:spacing w:val="-4"/>
                <w:sz w:val="21"/>
              </w:rPr>
            </w:pPr>
            <w:r>
              <w:rPr>
                <w:rFonts w:ascii="Calibri Light"/>
                <w:spacing w:val="-4"/>
                <w:sz w:val="21"/>
              </w:rPr>
              <w:t>EMP</w:t>
            </w:r>
          </w:p>
        </w:tc>
        <w:tc>
          <w:tcPr>
            <w:tcW w:w="6149" w:type="dxa"/>
            <w:tcBorders>
              <w:top w:val="single" w:sz="4" w:space="0" w:color="000000"/>
              <w:bottom w:val="single" w:sz="4" w:space="0" w:color="000000"/>
            </w:tcBorders>
          </w:tcPr>
          <w:p w14:paraId="74CD60C7" w14:textId="7FB9E4A7" w:rsidR="00EC46C2" w:rsidRPr="000A6028" w:rsidRDefault="000C7190">
            <w:pPr>
              <w:pStyle w:val="TableParagraph"/>
              <w:ind w:left="446"/>
              <w:rPr>
                <w:rFonts w:ascii="Calibri Light"/>
                <w:sz w:val="21"/>
                <w:szCs w:val="21"/>
              </w:rPr>
            </w:pPr>
            <w:r>
              <w:rPr>
                <w:rFonts w:ascii="Calibri Light"/>
                <w:sz w:val="21"/>
                <w:szCs w:val="21"/>
              </w:rPr>
              <w:t>Ecological Management Plan</w:t>
            </w:r>
          </w:p>
        </w:tc>
      </w:tr>
      <w:tr w:rsidR="00FE72AB" w:rsidRPr="007A6BE1" w14:paraId="6C7ECF37" w14:textId="77777777" w:rsidTr="007A41DF">
        <w:trPr>
          <w:trHeight w:val="384"/>
        </w:trPr>
        <w:tc>
          <w:tcPr>
            <w:tcW w:w="2369" w:type="dxa"/>
            <w:gridSpan w:val="3"/>
            <w:tcBorders>
              <w:top w:val="single" w:sz="4" w:space="0" w:color="000000"/>
              <w:bottom w:val="single" w:sz="4" w:space="0" w:color="000000"/>
            </w:tcBorders>
          </w:tcPr>
          <w:p w14:paraId="6C7ECF35" w14:textId="77777777" w:rsidR="00FE72AB" w:rsidRPr="00B73CAB" w:rsidRDefault="00881208">
            <w:pPr>
              <w:pStyle w:val="TableParagraph"/>
              <w:spacing w:before="1"/>
              <w:ind w:left="122"/>
              <w:rPr>
                <w:rFonts w:ascii="Calibri Light"/>
                <w:sz w:val="21"/>
              </w:rPr>
            </w:pPr>
            <w:r w:rsidRPr="00B73CAB">
              <w:rPr>
                <w:rFonts w:ascii="Calibri Light"/>
                <w:spacing w:val="-4"/>
                <w:sz w:val="21"/>
              </w:rPr>
              <w:t>ESCP</w:t>
            </w:r>
          </w:p>
        </w:tc>
        <w:tc>
          <w:tcPr>
            <w:tcW w:w="6149" w:type="dxa"/>
            <w:tcBorders>
              <w:top w:val="single" w:sz="4" w:space="0" w:color="000000"/>
              <w:bottom w:val="single" w:sz="4" w:space="0" w:color="000000"/>
            </w:tcBorders>
          </w:tcPr>
          <w:p w14:paraId="6C7ECF36" w14:textId="77777777" w:rsidR="00FE72AB" w:rsidRPr="000A6028" w:rsidRDefault="00881208">
            <w:pPr>
              <w:pStyle w:val="TableParagraph"/>
              <w:spacing w:before="1"/>
              <w:ind w:left="446"/>
              <w:rPr>
                <w:rFonts w:ascii="Calibri Light"/>
                <w:sz w:val="21"/>
                <w:szCs w:val="21"/>
              </w:rPr>
            </w:pPr>
            <w:r w:rsidRPr="000A6028">
              <w:rPr>
                <w:rFonts w:ascii="Calibri Light"/>
                <w:sz w:val="21"/>
                <w:szCs w:val="21"/>
              </w:rPr>
              <w:t>Erosion</w:t>
            </w:r>
            <w:r w:rsidRPr="000A6028">
              <w:rPr>
                <w:rFonts w:ascii="Calibri Light"/>
                <w:spacing w:val="-4"/>
                <w:sz w:val="21"/>
                <w:szCs w:val="21"/>
              </w:rPr>
              <w:t xml:space="preserve"> </w:t>
            </w:r>
            <w:r w:rsidRPr="000A6028">
              <w:rPr>
                <w:rFonts w:ascii="Calibri Light"/>
                <w:sz w:val="21"/>
                <w:szCs w:val="21"/>
              </w:rPr>
              <w:t>and</w:t>
            </w:r>
            <w:r w:rsidRPr="000A6028">
              <w:rPr>
                <w:rFonts w:ascii="Calibri Light"/>
                <w:spacing w:val="-3"/>
                <w:sz w:val="21"/>
                <w:szCs w:val="21"/>
              </w:rPr>
              <w:t xml:space="preserve"> </w:t>
            </w:r>
            <w:r w:rsidRPr="000A6028">
              <w:rPr>
                <w:rFonts w:ascii="Calibri Light"/>
                <w:sz w:val="21"/>
                <w:szCs w:val="21"/>
              </w:rPr>
              <w:t>Sediment</w:t>
            </w:r>
            <w:r w:rsidRPr="000A6028">
              <w:rPr>
                <w:rFonts w:ascii="Calibri Light"/>
                <w:spacing w:val="-3"/>
                <w:sz w:val="21"/>
                <w:szCs w:val="21"/>
              </w:rPr>
              <w:t xml:space="preserve"> </w:t>
            </w:r>
            <w:r w:rsidRPr="000A6028">
              <w:rPr>
                <w:rFonts w:ascii="Calibri Light"/>
                <w:sz w:val="21"/>
                <w:szCs w:val="21"/>
              </w:rPr>
              <w:t>Control</w:t>
            </w:r>
            <w:r w:rsidRPr="000A6028">
              <w:rPr>
                <w:rFonts w:ascii="Calibri Light"/>
                <w:spacing w:val="-2"/>
                <w:sz w:val="21"/>
                <w:szCs w:val="21"/>
              </w:rPr>
              <w:t xml:space="preserve"> </w:t>
            </w:r>
            <w:r w:rsidRPr="000A6028">
              <w:rPr>
                <w:rFonts w:ascii="Calibri Light"/>
                <w:spacing w:val="-4"/>
                <w:sz w:val="21"/>
                <w:szCs w:val="21"/>
              </w:rPr>
              <w:t>Plan</w:t>
            </w:r>
          </w:p>
        </w:tc>
      </w:tr>
      <w:tr w:rsidR="00E878C4" w:rsidRPr="007A6BE1" w14:paraId="5E574383" w14:textId="77777777" w:rsidTr="007A41DF">
        <w:trPr>
          <w:trHeight w:val="384"/>
        </w:trPr>
        <w:tc>
          <w:tcPr>
            <w:tcW w:w="2369" w:type="dxa"/>
            <w:gridSpan w:val="3"/>
            <w:tcBorders>
              <w:top w:val="single" w:sz="4" w:space="0" w:color="000000"/>
              <w:bottom w:val="single" w:sz="4" w:space="0" w:color="000000"/>
            </w:tcBorders>
          </w:tcPr>
          <w:p w14:paraId="066CD10A" w14:textId="2DAA2B96" w:rsidR="00E878C4" w:rsidRPr="00B73CAB" w:rsidRDefault="00E878C4">
            <w:pPr>
              <w:pStyle w:val="TableParagraph"/>
              <w:ind w:left="122"/>
              <w:rPr>
                <w:rFonts w:ascii="Calibri Light"/>
                <w:spacing w:val="-4"/>
                <w:sz w:val="21"/>
              </w:rPr>
            </w:pPr>
            <w:r>
              <w:rPr>
                <w:rFonts w:ascii="Calibri Light"/>
                <w:spacing w:val="-4"/>
                <w:sz w:val="21"/>
              </w:rPr>
              <w:t>G</w:t>
            </w:r>
            <w:r w:rsidR="000A6028">
              <w:rPr>
                <w:rFonts w:ascii="Calibri Light"/>
                <w:spacing w:val="-4"/>
                <w:sz w:val="21"/>
              </w:rPr>
              <w:t>SMCP</w:t>
            </w:r>
          </w:p>
        </w:tc>
        <w:tc>
          <w:tcPr>
            <w:tcW w:w="6149" w:type="dxa"/>
            <w:tcBorders>
              <w:top w:val="single" w:sz="4" w:space="0" w:color="000000"/>
              <w:bottom w:val="single" w:sz="4" w:space="0" w:color="000000"/>
            </w:tcBorders>
          </w:tcPr>
          <w:p w14:paraId="179C32D8" w14:textId="25C6F1E2" w:rsidR="00E878C4" w:rsidRPr="000A6028" w:rsidRDefault="00E878C4">
            <w:pPr>
              <w:pStyle w:val="TableParagraph"/>
              <w:ind w:left="446"/>
              <w:rPr>
                <w:rFonts w:ascii="Calibri Light"/>
                <w:sz w:val="21"/>
                <w:szCs w:val="21"/>
              </w:rPr>
            </w:pPr>
            <w:r w:rsidRPr="000A6028">
              <w:rPr>
                <w:rFonts w:ascii="Calibri Light"/>
                <w:sz w:val="21"/>
                <w:szCs w:val="21"/>
              </w:rPr>
              <w:t xml:space="preserve">Groundwater Settlement </w:t>
            </w:r>
            <w:r w:rsidR="000A6028">
              <w:rPr>
                <w:rFonts w:ascii="Calibri Light"/>
                <w:sz w:val="21"/>
                <w:szCs w:val="21"/>
              </w:rPr>
              <w:t>Monitoring and Contingency</w:t>
            </w:r>
            <w:r w:rsidRPr="000A6028">
              <w:rPr>
                <w:rFonts w:ascii="Calibri Light"/>
                <w:sz w:val="21"/>
                <w:szCs w:val="21"/>
              </w:rPr>
              <w:t xml:space="preserve"> Plan</w:t>
            </w:r>
          </w:p>
        </w:tc>
      </w:tr>
      <w:tr w:rsidR="00FE72AB" w:rsidRPr="007A6BE1" w14:paraId="6C7ECF3A" w14:textId="77777777" w:rsidTr="007A41DF">
        <w:trPr>
          <w:trHeight w:val="384"/>
        </w:trPr>
        <w:tc>
          <w:tcPr>
            <w:tcW w:w="2369" w:type="dxa"/>
            <w:gridSpan w:val="3"/>
            <w:tcBorders>
              <w:top w:val="single" w:sz="4" w:space="0" w:color="000000"/>
              <w:bottom w:val="single" w:sz="4" w:space="0" w:color="000000"/>
            </w:tcBorders>
          </w:tcPr>
          <w:p w14:paraId="6C7ECF38" w14:textId="77777777" w:rsidR="00FE72AB" w:rsidRPr="00B73CAB" w:rsidRDefault="00881208">
            <w:pPr>
              <w:pStyle w:val="TableParagraph"/>
              <w:ind w:left="122"/>
              <w:rPr>
                <w:rFonts w:ascii="Calibri Light"/>
                <w:sz w:val="21"/>
              </w:rPr>
            </w:pPr>
            <w:r w:rsidRPr="00B73CAB">
              <w:rPr>
                <w:rFonts w:ascii="Calibri Light"/>
                <w:spacing w:val="-4"/>
                <w:sz w:val="21"/>
              </w:rPr>
              <w:t>HNZPT</w:t>
            </w:r>
          </w:p>
        </w:tc>
        <w:tc>
          <w:tcPr>
            <w:tcW w:w="6149" w:type="dxa"/>
            <w:tcBorders>
              <w:top w:val="single" w:sz="4" w:space="0" w:color="000000"/>
              <w:bottom w:val="single" w:sz="4" w:space="0" w:color="000000"/>
            </w:tcBorders>
          </w:tcPr>
          <w:p w14:paraId="6C7ECF39" w14:textId="77777777" w:rsidR="00FE72AB" w:rsidRPr="000A6028" w:rsidRDefault="00881208">
            <w:pPr>
              <w:pStyle w:val="TableParagraph"/>
              <w:ind w:left="446"/>
              <w:rPr>
                <w:rFonts w:ascii="Calibri Light"/>
                <w:sz w:val="21"/>
                <w:szCs w:val="21"/>
              </w:rPr>
            </w:pPr>
            <w:r w:rsidRPr="000A6028">
              <w:rPr>
                <w:rFonts w:ascii="Calibri Light"/>
                <w:sz w:val="21"/>
                <w:szCs w:val="21"/>
              </w:rPr>
              <w:t>Heritage</w:t>
            </w:r>
            <w:r w:rsidRPr="000A6028">
              <w:rPr>
                <w:rFonts w:ascii="Calibri Light"/>
                <w:spacing w:val="-4"/>
                <w:sz w:val="21"/>
                <w:szCs w:val="21"/>
              </w:rPr>
              <w:t xml:space="preserve"> </w:t>
            </w:r>
            <w:r w:rsidRPr="000A6028">
              <w:rPr>
                <w:rFonts w:ascii="Calibri Light"/>
                <w:sz w:val="21"/>
                <w:szCs w:val="21"/>
              </w:rPr>
              <w:t>New</w:t>
            </w:r>
            <w:r w:rsidRPr="000A6028">
              <w:rPr>
                <w:rFonts w:ascii="Calibri Light"/>
                <w:spacing w:val="-5"/>
                <w:sz w:val="21"/>
                <w:szCs w:val="21"/>
              </w:rPr>
              <w:t xml:space="preserve"> </w:t>
            </w:r>
            <w:r w:rsidRPr="000A6028">
              <w:rPr>
                <w:rFonts w:ascii="Calibri Light"/>
                <w:sz w:val="21"/>
                <w:szCs w:val="21"/>
              </w:rPr>
              <w:t>Zealand</w:t>
            </w:r>
            <w:r w:rsidRPr="000A6028">
              <w:rPr>
                <w:rFonts w:ascii="Calibri Light"/>
                <w:spacing w:val="-3"/>
                <w:sz w:val="21"/>
                <w:szCs w:val="21"/>
              </w:rPr>
              <w:t xml:space="preserve"> </w:t>
            </w:r>
            <w:proofErr w:type="spellStart"/>
            <w:r w:rsidRPr="000A6028">
              <w:rPr>
                <w:rFonts w:ascii="Calibri Light"/>
                <w:sz w:val="21"/>
                <w:szCs w:val="21"/>
              </w:rPr>
              <w:t>Pouhere</w:t>
            </w:r>
            <w:proofErr w:type="spellEnd"/>
            <w:r w:rsidRPr="000A6028">
              <w:rPr>
                <w:rFonts w:ascii="Calibri Light"/>
                <w:spacing w:val="-2"/>
                <w:sz w:val="21"/>
                <w:szCs w:val="21"/>
              </w:rPr>
              <w:t xml:space="preserve"> Taonga</w:t>
            </w:r>
          </w:p>
        </w:tc>
      </w:tr>
      <w:tr w:rsidR="00FE72AB" w:rsidRPr="007A6BE1" w14:paraId="6C7ECF3D" w14:textId="77777777" w:rsidTr="007A41DF">
        <w:trPr>
          <w:trHeight w:val="384"/>
        </w:trPr>
        <w:tc>
          <w:tcPr>
            <w:tcW w:w="2369" w:type="dxa"/>
            <w:gridSpan w:val="3"/>
            <w:tcBorders>
              <w:top w:val="single" w:sz="4" w:space="0" w:color="000000"/>
              <w:bottom w:val="single" w:sz="4" w:space="0" w:color="000000"/>
            </w:tcBorders>
          </w:tcPr>
          <w:p w14:paraId="6C7ECF3B" w14:textId="77777777" w:rsidR="00FE72AB" w:rsidRPr="00B73CAB" w:rsidRDefault="00881208">
            <w:pPr>
              <w:pStyle w:val="TableParagraph"/>
              <w:ind w:left="122"/>
              <w:rPr>
                <w:rFonts w:ascii="Calibri Light"/>
                <w:sz w:val="21"/>
              </w:rPr>
            </w:pPr>
            <w:r w:rsidRPr="00B73CAB">
              <w:rPr>
                <w:rFonts w:ascii="Calibri Light"/>
                <w:spacing w:val="-5"/>
                <w:sz w:val="21"/>
              </w:rPr>
              <w:t>LMP</w:t>
            </w:r>
          </w:p>
        </w:tc>
        <w:tc>
          <w:tcPr>
            <w:tcW w:w="6149" w:type="dxa"/>
            <w:tcBorders>
              <w:top w:val="single" w:sz="4" w:space="0" w:color="000000"/>
              <w:bottom w:val="single" w:sz="4" w:space="0" w:color="000000"/>
            </w:tcBorders>
          </w:tcPr>
          <w:p w14:paraId="6C7ECF3C" w14:textId="77777777" w:rsidR="00FE72AB" w:rsidRPr="00B73CAB" w:rsidRDefault="00881208">
            <w:pPr>
              <w:pStyle w:val="TableParagraph"/>
              <w:ind w:left="446"/>
              <w:rPr>
                <w:rFonts w:ascii="Calibri Light"/>
                <w:sz w:val="21"/>
              </w:rPr>
            </w:pPr>
            <w:r w:rsidRPr="00B73CAB">
              <w:rPr>
                <w:rFonts w:ascii="Calibri Light"/>
                <w:sz w:val="21"/>
              </w:rPr>
              <w:t>Lizard</w:t>
            </w:r>
            <w:r w:rsidRPr="00B73CAB">
              <w:rPr>
                <w:rFonts w:ascii="Calibri Light"/>
                <w:spacing w:val="-4"/>
                <w:sz w:val="21"/>
              </w:rPr>
              <w:t xml:space="preserve"> </w:t>
            </w:r>
            <w:r w:rsidRPr="00B73CAB">
              <w:rPr>
                <w:rFonts w:ascii="Calibri Light"/>
                <w:sz w:val="21"/>
              </w:rPr>
              <w:t>Management</w:t>
            </w:r>
            <w:r w:rsidRPr="00B73CAB">
              <w:rPr>
                <w:rFonts w:ascii="Calibri Light"/>
                <w:spacing w:val="-4"/>
                <w:sz w:val="21"/>
              </w:rPr>
              <w:t xml:space="preserve"> Plan</w:t>
            </w:r>
          </w:p>
        </w:tc>
      </w:tr>
      <w:tr w:rsidR="00FE72AB" w:rsidRPr="007A6BE1" w14:paraId="6C7ECF48" w14:textId="77777777" w:rsidTr="00FC7C59">
        <w:trPr>
          <w:trHeight w:val="2623"/>
        </w:trPr>
        <w:tc>
          <w:tcPr>
            <w:tcW w:w="2369" w:type="dxa"/>
            <w:gridSpan w:val="3"/>
            <w:tcBorders>
              <w:top w:val="single" w:sz="4" w:space="0" w:color="000000"/>
              <w:bottom w:val="single" w:sz="4" w:space="0" w:color="000000"/>
            </w:tcBorders>
          </w:tcPr>
          <w:p w14:paraId="6C7ECF3E" w14:textId="77777777" w:rsidR="00FE72AB" w:rsidRPr="007B4BF8" w:rsidRDefault="00881208">
            <w:pPr>
              <w:pStyle w:val="TableParagraph"/>
              <w:ind w:left="122"/>
              <w:rPr>
                <w:rFonts w:ascii="Calibri Light"/>
                <w:sz w:val="21"/>
                <w:szCs w:val="21"/>
              </w:rPr>
            </w:pPr>
            <w:r w:rsidRPr="007B4BF8">
              <w:rPr>
                <w:rFonts w:ascii="Calibri Light"/>
                <w:sz w:val="21"/>
                <w:szCs w:val="21"/>
              </w:rPr>
              <w:t>Mana</w:t>
            </w:r>
            <w:r w:rsidRPr="007B4BF8">
              <w:rPr>
                <w:rFonts w:ascii="Calibri Light"/>
                <w:spacing w:val="-4"/>
                <w:sz w:val="21"/>
                <w:szCs w:val="21"/>
              </w:rPr>
              <w:t xml:space="preserve"> </w:t>
            </w:r>
            <w:r w:rsidRPr="007B4BF8">
              <w:rPr>
                <w:rFonts w:ascii="Calibri Light"/>
                <w:spacing w:val="-2"/>
                <w:sz w:val="21"/>
                <w:szCs w:val="21"/>
              </w:rPr>
              <w:t>whenua</w:t>
            </w:r>
          </w:p>
        </w:tc>
        <w:tc>
          <w:tcPr>
            <w:tcW w:w="6149" w:type="dxa"/>
            <w:tcBorders>
              <w:top w:val="single" w:sz="4" w:space="0" w:color="000000"/>
              <w:bottom w:val="single" w:sz="4" w:space="0" w:color="000000"/>
            </w:tcBorders>
          </w:tcPr>
          <w:p w14:paraId="6C7ECF3F" w14:textId="41F5C426" w:rsidR="00FE72AB" w:rsidRDefault="00881208">
            <w:pPr>
              <w:pStyle w:val="TableParagraph"/>
              <w:ind w:left="446"/>
              <w:rPr>
                <w:rFonts w:ascii="Calibri Light"/>
                <w:spacing w:val="-2"/>
                <w:sz w:val="21"/>
                <w:szCs w:val="21"/>
              </w:rPr>
            </w:pPr>
            <w:r w:rsidRPr="007B4BF8">
              <w:rPr>
                <w:rFonts w:ascii="Calibri Light"/>
                <w:sz w:val="21"/>
                <w:szCs w:val="21"/>
              </w:rPr>
              <w:t>The</w:t>
            </w:r>
            <w:r w:rsidRPr="007B4BF8">
              <w:rPr>
                <w:rFonts w:ascii="Calibri Light"/>
                <w:spacing w:val="-4"/>
                <w:sz w:val="21"/>
                <w:szCs w:val="21"/>
              </w:rPr>
              <w:t xml:space="preserve"> </w:t>
            </w:r>
            <w:r w:rsidRPr="007B4BF8">
              <w:rPr>
                <w:rFonts w:ascii="Calibri Light"/>
                <w:sz w:val="21"/>
                <w:szCs w:val="21"/>
              </w:rPr>
              <w:t>iwi</w:t>
            </w:r>
            <w:r w:rsidRPr="007B4BF8">
              <w:rPr>
                <w:rFonts w:ascii="Calibri Light"/>
                <w:spacing w:val="-4"/>
                <w:sz w:val="21"/>
                <w:szCs w:val="21"/>
              </w:rPr>
              <w:t xml:space="preserve"> </w:t>
            </w:r>
            <w:r w:rsidRPr="007B4BF8">
              <w:rPr>
                <w:rFonts w:ascii="Calibri Light"/>
                <w:sz w:val="21"/>
                <w:szCs w:val="21"/>
              </w:rPr>
              <w:t>participating</w:t>
            </w:r>
            <w:r w:rsidRPr="007B4BF8">
              <w:rPr>
                <w:rFonts w:ascii="Calibri Light"/>
                <w:spacing w:val="-4"/>
                <w:sz w:val="21"/>
                <w:szCs w:val="21"/>
              </w:rPr>
              <w:t xml:space="preserve"> </w:t>
            </w:r>
            <w:r w:rsidRPr="007B4BF8">
              <w:rPr>
                <w:rFonts w:ascii="Calibri Light"/>
                <w:sz w:val="21"/>
                <w:szCs w:val="21"/>
              </w:rPr>
              <w:t>in</w:t>
            </w:r>
            <w:r w:rsidRPr="007B4BF8">
              <w:rPr>
                <w:rFonts w:ascii="Calibri Light"/>
                <w:spacing w:val="-4"/>
                <w:sz w:val="21"/>
                <w:szCs w:val="21"/>
              </w:rPr>
              <w:t xml:space="preserve"> </w:t>
            </w:r>
            <w:r w:rsidRPr="007B4BF8">
              <w:rPr>
                <w:rFonts w:ascii="Calibri Light"/>
                <w:sz w:val="21"/>
                <w:szCs w:val="21"/>
              </w:rPr>
              <w:t>The</w:t>
            </w:r>
            <w:r w:rsidRPr="007B4BF8">
              <w:rPr>
                <w:rFonts w:ascii="Calibri Light"/>
                <w:spacing w:val="-1"/>
                <w:sz w:val="21"/>
                <w:szCs w:val="21"/>
              </w:rPr>
              <w:t xml:space="preserve"> </w:t>
            </w:r>
            <w:r w:rsidR="00A1458C" w:rsidRPr="007B4BF8">
              <w:rPr>
                <w:rFonts w:ascii="Calibri Light"/>
                <w:sz w:val="21"/>
                <w:szCs w:val="21"/>
              </w:rPr>
              <w:t>Sunfield</w:t>
            </w:r>
            <w:r w:rsidRPr="007B4BF8">
              <w:rPr>
                <w:rFonts w:ascii="Calibri Light"/>
                <w:spacing w:val="-3"/>
                <w:sz w:val="21"/>
                <w:szCs w:val="21"/>
              </w:rPr>
              <w:t xml:space="preserve"> </w:t>
            </w:r>
            <w:r w:rsidRPr="007B4BF8">
              <w:rPr>
                <w:rFonts w:ascii="Calibri Light"/>
                <w:sz w:val="21"/>
                <w:szCs w:val="21"/>
              </w:rPr>
              <w:t>Mana</w:t>
            </w:r>
            <w:r w:rsidRPr="007B4BF8">
              <w:rPr>
                <w:rFonts w:ascii="Calibri Light"/>
                <w:spacing w:val="-3"/>
                <w:sz w:val="21"/>
                <w:szCs w:val="21"/>
              </w:rPr>
              <w:t xml:space="preserve"> </w:t>
            </w:r>
            <w:r w:rsidRPr="007B4BF8">
              <w:rPr>
                <w:rFonts w:ascii="Calibri Light"/>
                <w:sz w:val="21"/>
                <w:szCs w:val="21"/>
              </w:rPr>
              <w:t>Whenua</w:t>
            </w:r>
            <w:r w:rsidRPr="007B4BF8">
              <w:rPr>
                <w:rFonts w:ascii="Calibri Light"/>
                <w:spacing w:val="-3"/>
                <w:sz w:val="21"/>
                <w:szCs w:val="21"/>
              </w:rPr>
              <w:t xml:space="preserve"> </w:t>
            </w:r>
            <w:r w:rsidR="00FE4217" w:rsidRPr="007B4BF8">
              <w:rPr>
                <w:rFonts w:ascii="Calibri Light"/>
                <w:sz w:val="21"/>
                <w:szCs w:val="21"/>
              </w:rPr>
              <w:t>engagement process</w:t>
            </w:r>
            <w:r w:rsidRPr="007B4BF8">
              <w:rPr>
                <w:rFonts w:ascii="Calibri Light"/>
                <w:sz w:val="21"/>
                <w:szCs w:val="21"/>
              </w:rPr>
              <w:t>,</w:t>
            </w:r>
            <w:r w:rsidRPr="007B4BF8">
              <w:rPr>
                <w:rFonts w:ascii="Calibri Light"/>
                <w:spacing w:val="-2"/>
                <w:sz w:val="21"/>
                <w:szCs w:val="21"/>
              </w:rPr>
              <w:t xml:space="preserve"> being:</w:t>
            </w:r>
          </w:p>
          <w:p w14:paraId="731E63C1" w14:textId="77777777" w:rsidR="007B4BF8" w:rsidRPr="007B4BF8" w:rsidRDefault="007B4BF8">
            <w:pPr>
              <w:pStyle w:val="TableParagraph"/>
              <w:ind w:left="446"/>
              <w:rPr>
                <w:rFonts w:ascii="Calibri Light"/>
                <w:sz w:val="21"/>
                <w:szCs w:val="21"/>
              </w:rPr>
            </w:pPr>
          </w:p>
          <w:p w14:paraId="1219095E" w14:textId="77777777" w:rsidR="00A1458C" w:rsidRPr="007B4BF8" w:rsidRDefault="00A1458C" w:rsidP="008E7425">
            <w:pPr>
              <w:pStyle w:val="ListParagraph"/>
              <w:widowControl/>
              <w:numPr>
                <w:ilvl w:val="0"/>
                <w:numId w:val="6"/>
              </w:numPr>
              <w:autoSpaceDE/>
              <w:autoSpaceDN/>
              <w:spacing w:after="160" w:line="256" w:lineRule="auto"/>
              <w:contextualSpacing/>
              <w:rPr>
                <w:rFonts w:ascii="Calibri Light" w:eastAsiaTheme="minorHAnsi" w:hAnsi="Calibri Light" w:cs="Calibri Light"/>
                <w:sz w:val="21"/>
                <w:szCs w:val="21"/>
              </w:rPr>
            </w:pPr>
            <w:proofErr w:type="spellStart"/>
            <w:r w:rsidRPr="007B4BF8">
              <w:rPr>
                <w:rFonts w:ascii="Calibri Light" w:hAnsi="Calibri Light" w:cs="Calibri Light"/>
                <w:sz w:val="21"/>
                <w:szCs w:val="21"/>
              </w:rPr>
              <w:t>Ngaati</w:t>
            </w:r>
            <w:proofErr w:type="spellEnd"/>
            <w:r w:rsidRPr="007B4BF8">
              <w:rPr>
                <w:rFonts w:ascii="Calibri Light" w:hAnsi="Calibri Light" w:cs="Calibri Light"/>
                <w:sz w:val="21"/>
                <w:szCs w:val="21"/>
              </w:rPr>
              <w:t xml:space="preserve"> </w:t>
            </w:r>
            <w:proofErr w:type="spellStart"/>
            <w:r w:rsidRPr="007B4BF8">
              <w:rPr>
                <w:rFonts w:ascii="Calibri Light" w:hAnsi="Calibri Light" w:cs="Calibri Light"/>
                <w:sz w:val="21"/>
                <w:szCs w:val="21"/>
              </w:rPr>
              <w:t>Te</w:t>
            </w:r>
            <w:proofErr w:type="spellEnd"/>
            <w:r w:rsidRPr="007B4BF8">
              <w:rPr>
                <w:rFonts w:ascii="Calibri Light" w:hAnsi="Calibri Light" w:cs="Calibri Light"/>
                <w:sz w:val="21"/>
                <w:szCs w:val="21"/>
              </w:rPr>
              <w:t xml:space="preserve"> Ata </w:t>
            </w:r>
            <w:proofErr w:type="spellStart"/>
            <w:r w:rsidRPr="007B4BF8">
              <w:rPr>
                <w:rFonts w:ascii="Calibri Light" w:hAnsi="Calibri Light" w:cs="Calibri Light"/>
                <w:sz w:val="21"/>
                <w:szCs w:val="21"/>
              </w:rPr>
              <w:t>Waiohua</w:t>
            </w:r>
            <w:proofErr w:type="spellEnd"/>
            <w:r w:rsidRPr="007B4BF8">
              <w:rPr>
                <w:rFonts w:ascii="Calibri Light" w:hAnsi="Calibri Light" w:cs="Calibri Light"/>
                <w:sz w:val="21"/>
                <w:szCs w:val="21"/>
              </w:rPr>
              <w:t xml:space="preserve">, </w:t>
            </w:r>
          </w:p>
          <w:p w14:paraId="65891D15" w14:textId="77777777" w:rsidR="00A1458C" w:rsidRPr="007B4BF8" w:rsidRDefault="00A1458C" w:rsidP="008E7425">
            <w:pPr>
              <w:pStyle w:val="ListParagraph"/>
              <w:widowControl/>
              <w:numPr>
                <w:ilvl w:val="0"/>
                <w:numId w:val="6"/>
              </w:numPr>
              <w:autoSpaceDE/>
              <w:autoSpaceDN/>
              <w:spacing w:after="160" w:line="256" w:lineRule="auto"/>
              <w:contextualSpacing/>
              <w:rPr>
                <w:rFonts w:ascii="Calibri Light" w:hAnsi="Calibri Light" w:cs="Calibri Light"/>
                <w:sz w:val="21"/>
                <w:szCs w:val="21"/>
              </w:rPr>
            </w:pPr>
            <w:r w:rsidRPr="007B4BF8">
              <w:rPr>
                <w:rFonts w:ascii="Calibri Light" w:hAnsi="Calibri Light" w:cs="Calibri Light"/>
                <w:sz w:val="21"/>
                <w:szCs w:val="21"/>
              </w:rPr>
              <w:t xml:space="preserve">Ngāti Paoa, </w:t>
            </w:r>
          </w:p>
          <w:p w14:paraId="582DA8D6" w14:textId="77777777" w:rsidR="00A1458C" w:rsidRPr="007B4BF8" w:rsidRDefault="00A1458C" w:rsidP="008E7425">
            <w:pPr>
              <w:pStyle w:val="ListParagraph"/>
              <w:widowControl/>
              <w:numPr>
                <w:ilvl w:val="0"/>
                <w:numId w:val="6"/>
              </w:numPr>
              <w:autoSpaceDE/>
              <w:autoSpaceDN/>
              <w:spacing w:after="160" w:line="256" w:lineRule="auto"/>
              <w:contextualSpacing/>
              <w:rPr>
                <w:rFonts w:ascii="Calibri Light" w:hAnsi="Calibri Light" w:cs="Calibri Light"/>
                <w:sz w:val="21"/>
                <w:szCs w:val="21"/>
              </w:rPr>
            </w:pPr>
            <w:proofErr w:type="spellStart"/>
            <w:r w:rsidRPr="007B4BF8">
              <w:rPr>
                <w:rFonts w:ascii="Calibri Light" w:hAnsi="Calibri Light" w:cs="Calibri Light"/>
                <w:sz w:val="21"/>
                <w:szCs w:val="21"/>
              </w:rPr>
              <w:t>Ngaati</w:t>
            </w:r>
            <w:proofErr w:type="spellEnd"/>
            <w:r w:rsidRPr="007B4BF8">
              <w:rPr>
                <w:rFonts w:ascii="Calibri Light" w:hAnsi="Calibri Light" w:cs="Calibri Light"/>
                <w:sz w:val="21"/>
                <w:szCs w:val="21"/>
              </w:rPr>
              <w:t xml:space="preserve"> </w:t>
            </w:r>
            <w:proofErr w:type="spellStart"/>
            <w:r w:rsidRPr="007B4BF8">
              <w:rPr>
                <w:rFonts w:ascii="Calibri Light" w:hAnsi="Calibri Light" w:cs="Calibri Light"/>
                <w:sz w:val="21"/>
                <w:szCs w:val="21"/>
              </w:rPr>
              <w:t>Tamaoho</w:t>
            </w:r>
            <w:proofErr w:type="spellEnd"/>
            <w:r w:rsidRPr="007B4BF8">
              <w:rPr>
                <w:rFonts w:ascii="Calibri Light" w:hAnsi="Calibri Light" w:cs="Calibri Light"/>
                <w:sz w:val="21"/>
                <w:szCs w:val="21"/>
              </w:rPr>
              <w:t xml:space="preserve">, </w:t>
            </w:r>
          </w:p>
          <w:p w14:paraId="6AB2FD65" w14:textId="77777777" w:rsidR="00A1458C" w:rsidRPr="007B4BF8" w:rsidRDefault="00A1458C" w:rsidP="008E7425">
            <w:pPr>
              <w:pStyle w:val="ListParagraph"/>
              <w:widowControl/>
              <w:numPr>
                <w:ilvl w:val="0"/>
                <w:numId w:val="6"/>
              </w:numPr>
              <w:autoSpaceDE/>
              <w:autoSpaceDN/>
              <w:spacing w:after="160" w:line="256" w:lineRule="auto"/>
              <w:contextualSpacing/>
              <w:rPr>
                <w:rFonts w:ascii="Calibri Light" w:hAnsi="Calibri Light" w:cs="Calibri Light"/>
                <w:sz w:val="21"/>
                <w:szCs w:val="21"/>
              </w:rPr>
            </w:pPr>
            <w:proofErr w:type="spellStart"/>
            <w:r w:rsidRPr="007B4BF8">
              <w:rPr>
                <w:rFonts w:ascii="Calibri Light" w:hAnsi="Calibri Light" w:cs="Calibri Light"/>
                <w:sz w:val="21"/>
                <w:szCs w:val="21"/>
              </w:rPr>
              <w:t>Te</w:t>
            </w:r>
            <w:proofErr w:type="spellEnd"/>
            <w:r w:rsidRPr="007B4BF8">
              <w:rPr>
                <w:rFonts w:ascii="Calibri Light" w:hAnsi="Calibri Light" w:cs="Calibri Light"/>
                <w:sz w:val="21"/>
                <w:szCs w:val="21"/>
              </w:rPr>
              <w:t xml:space="preserve"> </w:t>
            </w:r>
            <w:proofErr w:type="spellStart"/>
            <w:r w:rsidRPr="007B4BF8">
              <w:rPr>
                <w:rFonts w:ascii="Calibri Light" w:hAnsi="Calibri Light" w:cs="Calibri Light"/>
                <w:sz w:val="21"/>
                <w:szCs w:val="21"/>
              </w:rPr>
              <w:t>Akitai</w:t>
            </w:r>
            <w:proofErr w:type="spellEnd"/>
            <w:r w:rsidRPr="007B4BF8">
              <w:rPr>
                <w:rFonts w:ascii="Calibri Light" w:hAnsi="Calibri Light" w:cs="Calibri Light"/>
                <w:sz w:val="21"/>
                <w:szCs w:val="21"/>
              </w:rPr>
              <w:t xml:space="preserve"> </w:t>
            </w:r>
            <w:proofErr w:type="spellStart"/>
            <w:r w:rsidRPr="007B4BF8">
              <w:rPr>
                <w:rFonts w:ascii="Calibri Light" w:hAnsi="Calibri Light" w:cs="Calibri Light"/>
                <w:sz w:val="21"/>
                <w:szCs w:val="21"/>
              </w:rPr>
              <w:t>Waiohua</w:t>
            </w:r>
            <w:proofErr w:type="spellEnd"/>
            <w:r w:rsidRPr="007B4BF8">
              <w:rPr>
                <w:rFonts w:ascii="Calibri Light" w:hAnsi="Calibri Light" w:cs="Calibri Light"/>
                <w:sz w:val="21"/>
                <w:szCs w:val="21"/>
              </w:rPr>
              <w:t xml:space="preserve">, </w:t>
            </w:r>
          </w:p>
          <w:p w14:paraId="6FAFFBDB" w14:textId="77777777" w:rsidR="00A1458C" w:rsidRPr="007B4BF8" w:rsidRDefault="00A1458C" w:rsidP="008E7425">
            <w:pPr>
              <w:pStyle w:val="ListParagraph"/>
              <w:widowControl/>
              <w:numPr>
                <w:ilvl w:val="0"/>
                <w:numId w:val="6"/>
              </w:numPr>
              <w:autoSpaceDE/>
              <w:autoSpaceDN/>
              <w:spacing w:after="160" w:line="256" w:lineRule="auto"/>
              <w:contextualSpacing/>
              <w:rPr>
                <w:rFonts w:ascii="Calibri Light" w:hAnsi="Calibri Light" w:cs="Calibri Light"/>
                <w:sz w:val="21"/>
                <w:szCs w:val="21"/>
              </w:rPr>
            </w:pPr>
            <w:proofErr w:type="spellStart"/>
            <w:r w:rsidRPr="007B4BF8">
              <w:rPr>
                <w:rFonts w:ascii="Calibri Light" w:hAnsi="Calibri Light" w:cs="Calibri Light"/>
                <w:sz w:val="21"/>
                <w:szCs w:val="21"/>
              </w:rPr>
              <w:t>Ngaati</w:t>
            </w:r>
            <w:proofErr w:type="spellEnd"/>
            <w:r w:rsidRPr="007B4BF8">
              <w:rPr>
                <w:rFonts w:ascii="Calibri Light" w:hAnsi="Calibri Light" w:cs="Calibri Light"/>
                <w:sz w:val="21"/>
                <w:szCs w:val="21"/>
              </w:rPr>
              <w:t xml:space="preserve"> </w:t>
            </w:r>
            <w:proofErr w:type="spellStart"/>
            <w:r w:rsidRPr="007B4BF8">
              <w:rPr>
                <w:rFonts w:ascii="Calibri Light" w:hAnsi="Calibri Light" w:cs="Calibri Light"/>
                <w:sz w:val="21"/>
                <w:szCs w:val="21"/>
              </w:rPr>
              <w:t>Whanaunga</w:t>
            </w:r>
            <w:proofErr w:type="spellEnd"/>
            <w:r w:rsidRPr="007B4BF8">
              <w:rPr>
                <w:rFonts w:ascii="Calibri Light" w:hAnsi="Calibri Light" w:cs="Calibri Light"/>
                <w:sz w:val="21"/>
                <w:szCs w:val="21"/>
              </w:rPr>
              <w:t xml:space="preserve">, and </w:t>
            </w:r>
          </w:p>
          <w:p w14:paraId="6C7ECF47" w14:textId="34B6F5A7" w:rsidR="00FE72AB" w:rsidRPr="007B4BF8" w:rsidRDefault="00A1458C" w:rsidP="008E7425">
            <w:pPr>
              <w:pStyle w:val="ListParagraph"/>
              <w:widowControl/>
              <w:numPr>
                <w:ilvl w:val="0"/>
                <w:numId w:val="6"/>
              </w:numPr>
              <w:autoSpaceDE/>
              <w:autoSpaceDN/>
              <w:spacing w:after="160" w:line="256" w:lineRule="auto"/>
              <w:contextualSpacing/>
              <w:rPr>
                <w:rFonts w:ascii="Calibri Light" w:hAnsi="Calibri Light"/>
                <w:sz w:val="21"/>
                <w:szCs w:val="21"/>
              </w:rPr>
            </w:pPr>
            <w:r w:rsidRPr="007B4BF8">
              <w:rPr>
                <w:rFonts w:ascii="Calibri Light" w:hAnsi="Calibri Light" w:cs="Calibri Light"/>
                <w:sz w:val="21"/>
                <w:szCs w:val="21"/>
              </w:rPr>
              <w:t xml:space="preserve">Ngai Tai ki Tamaki. </w:t>
            </w:r>
          </w:p>
        </w:tc>
      </w:tr>
      <w:tr w:rsidR="000C7190" w:rsidRPr="007A6BE1" w14:paraId="0421EA11" w14:textId="77777777" w:rsidTr="007A41DF">
        <w:trPr>
          <w:trHeight w:val="384"/>
        </w:trPr>
        <w:tc>
          <w:tcPr>
            <w:tcW w:w="2369" w:type="dxa"/>
            <w:gridSpan w:val="3"/>
            <w:tcBorders>
              <w:top w:val="single" w:sz="4" w:space="0" w:color="000000"/>
              <w:bottom w:val="single" w:sz="4" w:space="0" w:color="000000"/>
            </w:tcBorders>
          </w:tcPr>
          <w:p w14:paraId="73BC637F" w14:textId="2039204F" w:rsidR="000C7190" w:rsidRPr="00FE4217" w:rsidRDefault="0038486C">
            <w:pPr>
              <w:pStyle w:val="TableParagraph"/>
              <w:spacing w:before="1"/>
              <w:ind w:left="122"/>
              <w:rPr>
                <w:rFonts w:ascii="Calibri Light"/>
                <w:spacing w:val="-4"/>
                <w:sz w:val="21"/>
              </w:rPr>
            </w:pPr>
            <w:r>
              <w:rPr>
                <w:rFonts w:ascii="Calibri Light"/>
                <w:spacing w:val="-4"/>
                <w:sz w:val="21"/>
              </w:rPr>
              <w:t>NFMP</w:t>
            </w:r>
          </w:p>
        </w:tc>
        <w:tc>
          <w:tcPr>
            <w:tcW w:w="6149" w:type="dxa"/>
            <w:tcBorders>
              <w:top w:val="single" w:sz="4" w:space="0" w:color="000000"/>
              <w:bottom w:val="single" w:sz="4" w:space="0" w:color="000000"/>
            </w:tcBorders>
          </w:tcPr>
          <w:p w14:paraId="1D41E604" w14:textId="536924CF" w:rsidR="000C7190" w:rsidRPr="00FE4217" w:rsidRDefault="0038486C">
            <w:pPr>
              <w:pStyle w:val="TableParagraph"/>
              <w:spacing w:before="1"/>
              <w:ind w:left="446"/>
              <w:rPr>
                <w:rFonts w:ascii="Calibri Light"/>
                <w:sz w:val="21"/>
              </w:rPr>
            </w:pPr>
            <w:r>
              <w:rPr>
                <w:rFonts w:ascii="Calibri Light"/>
                <w:sz w:val="21"/>
              </w:rPr>
              <w:t>Native Fish Management Plan</w:t>
            </w:r>
          </w:p>
        </w:tc>
      </w:tr>
      <w:tr w:rsidR="00FE72AB" w:rsidRPr="007A6BE1" w14:paraId="6C7ECF4E" w14:textId="77777777" w:rsidTr="007A41DF">
        <w:trPr>
          <w:trHeight w:val="384"/>
        </w:trPr>
        <w:tc>
          <w:tcPr>
            <w:tcW w:w="2369" w:type="dxa"/>
            <w:gridSpan w:val="3"/>
            <w:tcBorders>
              <w:top w:val="single" w:sz="4" w:space="0" w:color="000000"/>
              <w:bottom w:val="single" w:sz="4" w:space="0" w:color="000000"/>
            </w:tcBorders>
          </w:tcPr>
          <w:p w14:paraId="6C7ECF4C" w14:textId="77777777" w:rsidR="00FE72AB" w:rsidRPr="00FE4217" w:rsidRDefault="00881208">
            <w:pPr>
              <w:pStyle w:val="TableParagraph"/>
              <w:spacing w:before="1"/>
              <w:ind w:left="122"/>
              <w:rPr>
                <w:rFonts w:ascii="Calibri Light"/>
                <w:sz w:val="21"/>
              </w:rPr>
            </w:pPr>
            <w:r w:rsidRPr="00FE4217">
              <w:rPr>
                <w:rFonts w:ascii="Calibri Light"/>
                <w:spacing w:val="-4"/>
                <w:sz w:val="21"/>
              </w:rPr>
              <w:t>NSAAT</w:t>
            </w:r>
          </w:p>
        </w:tc>
        <w:tc>
          <w:tcPr>
            <w:tcW w:w="6149" w:type="dxa"/>
            <w:tcBorders>
              <w:top w:val="single" w:sz="4" w:space="0" w:color="000000"/>
              <w:bottom w:val="single" w:sz="4" w:space="0" w:color="000000"/>
            </w:tcBorders>
          </w:tcPr>
          <w:p w14:paraId="6C7ECF4D" w14:textId="77777777" w:rsidR="00FE72AB" w:rsidRPr="00FE4217" w:rsidRDefault="00881208">
            <w:pPr>
              <w:pStyle w:val="TableParagraph"/>
              <w:spacing w:before="1"/>
              <w:ind w:left="446"/>
              <w:rPr>
                <w:rFonts w:ascii="Calibri Light"/>
                <w:sz w:val="21"/>
              </w:rPr>
            </w:pPr>
            <w:r w:rsidRPr="00FE4217">
              <w:rPr>
                <w:rFonts w:ascii="Calibri Light"/>
                <w:sz w:val="21"/>
              </w:rPr>
              <w:t>No</w:t>
            </w:r>
            <w:r w:rsidRPr="00FE4217">
              <w:rPr>
                <w:rFonts w:ascii="Calibri Light"/>
                <w:spacing w:val="-1"/>
                <w:sz w:val="21"/>
              </w:rPr>
              <w:t xml:space="preserve"> </w:t>
            </w:r>
            <w:r w:rsidRPr="00FE4217">
              <w:rPr>
                <w:rFonts w:ascii="Calibri Light"/>
                <w:sz w:val="21"/>
              </w:rPr>
              <w:t>Stopping</w:t>
            </w:r>
            <w:r w:rsidRPr="00FE4217">
              <w:rPr>
                <w:rFonts w:ascii="Calibri Light"/>
                <w:spacing w:val="-2"/>
                <w:sz w:val="21"/>
              </w:rPr>
              <w:t xml:space="preserve"> </w:t>
            </w:r>
            <w:proofErr w:type="gramStart"/>
            <w:r w:rsidRPr="00FE4217">
              <w:rPr>
                <w:rFonts w:ascii="Calibri Light"/>
                <w:sz w:val="21"/>
              </w:rPr>
              <w:t>At</w:t>
            </w:r>
            <w:proofErr w:type="gramEnd"/>
            <w:r w:rsidRPr="00FE4217">
              <w:rPr>
                <w:rFonts w:ascii="Calibri Light"/>
                <w:spacing w:val="-1"/>
                <w:sz w:val="21"/>
              </w:rPr>
              <w:t xml:space="preserve"> </w:t>
            </w:r>
            <w:r w:rsidRPr="00FE4217">
              <w:rPr>
                <w:rFonts w:ascii="Calibri Light"/>
                <w:sz w:val="21"/>
              </w:rPr>
              <w:t>All</w:t>
            </w:r>
            <w:r w:rsidRPr="00FE4217">
              <w:rPr>
                <w:rFonts w:ascii="Calibri Light"/>
                <w:spacing w:val="-1"/>
                <w:sz w:val="21"/>
              </w:rPr>
              <w:t xml:space="preserve"> </w:t>
            </w:r>
            <w:r w:rsidRPr="00FE4217">
              <w:rPr>
                <w:rFonts w:ascii="Calibri Light"/>
                <w:spacing w:val="-2"/>
                <w:sz w:val="21"/>
              </w:rPr>
              <w:t>Times</w:t>
            </w:r>
          </w:p>
        </w:tc>
      </w:tr>
      <w:tr w:rsidR="000A6028" w:rsidRPr="007A6BE1" w14:paraId="4A08E789" w14:textId="77777777" w:rsidTr="007A41DF">
        <w:trPr>
          <w:trHeight w:val="384"/>
        </w:trPr>
        <w:tc>
          <w:tcPr>
            <w:tcW w:w="2369" w:type="dxa"/>
            <w:gridSpan w:val="3"/>
            <w:tcBorders>
              <w:top w:val="single" w:sz="4" w:space="0" w:color="000000"/>
              <w:bottom w:val="single" w:sz="4" w:space="0" w:color="000000"/>
            </w:tcBorders>
          </w:tcPr>
          <w:p w14:paraId="0111E3B5" w14:textId="4442BDBB" w:rsidR="000A6028" w:rsidRPr="00FE4217" w:rsidRDefault="000A6028">
            <w:pPr>
              <w:pStyle w:val="TableParagraph"/>
              <w:spacing w:before="1"/>
              <w:ind w:left="122"/>
              <w:rPr>
                <w:rFonts w:ascii="Calibri Light"/>
                <w:spacing w:val="-4"/>
                <w:sz w:val="21"/>
              </w:rPr>
            </w:pPr>
            <w:r>
              <w:rPr>
                <w:rFonts w:ascii="Calibri Light"/>
                <w:spacing w:val="-4"/>
                <w:sz w:val="21"/>
              </w:rPr>
              <w:t>Project</w:t>
            </w:r>
          </w:p>
        </w:tc>
        <w:tc>
          <w:tcPr>
            <w:tcW w:w="6149" w:type="dxa"/>
            <w:tcBorders>
              <w:top w:val="single" w:sz="4" w:space="0" w:color="000000"/>
              <w:bottom w:val="single" w:sz="4" w:space="0" w:color="000000"/>
            </w:tcBorders>
          </w:tcPr>
          <w:p w14:paraId="26594716" w14:textId="55BC9708" w:rsidR="000A6028" w:rsidRPr="000A6028" w:rsidRDefault="000A6028">
            <w:pPr>
              <w:pStyle w:val="TableParagraph"/>
              <w:spacing w:before="1"/>
              <w:ind w:left="446"/>
              <w:rPr>
                <w:rFonts w:ascii="Calibri Light"/>
                <w:sz w:val="21"/>
                <w:u w:val="single"/>
              </w:rPr>
            </w:pPr>
            <w:r>
              <w:rPr>
                <w:rFonts w:ascii="Calibri Light"/>
                <w:sz w:val="21"/>
              </w:rPr>
              <w:t>The Sunfield development enabled by the</w:t>
            </w:r>
            <w:r w:rsidR="0028635C">
              <w:rPr>
                <w:rFonts w:ascii="Calibri Light"/>
                <w:sz w:val="21"/>
              </w:rPr>
              <w:t xml:space="preserve">se </w:t>
            </w:r>
            <w:r w:rsidR="0081088B">
              <w:rPr>
                <w:rFonts w:ascii="Calibri Light"/>
                <w:sz w:val="21"/>
              </w:rPr>
              <w:t xml:space="preserve">consents </w:t>
            </w:r>
          </w:p>
        </w:tc>
      </w:tr>
      <w:tr w:rsidR="00EC46C2" w:rsidRPr="007A6BE1" w14:paraId="7EBDBB2B" w14:textId="77777777" w:rsidTr="007A41DF">
        <w:trPr>
          <w:trHeight w:val="384"/>
        </w:trPr>
        <w:tc>
          <w:tcPr>
            <w:tcW w:w="2369" w:type="dxa"/>
            <w:gridSpan w:val="3"/>
            <w:tcBorders>
              <w:top w:val="single" w:sz="4" w:space="0" w:color="000000"/>
              <w:bottom w:val="single" w:sz="4" w:space="0" w:color="000000"/>
            </w:tcBorders>
          </w:tcPr>
          <w:p w14:paraId="448F0759" w14:textId="3067819F" w:rsidR="00EC46C2" w:rsidRDefault="00EC46C2">
            <w:pPr>
              <w:pStyle w:val="TableParagraph"/>
              <w:spacing w:before="1"/>
              <w:ind w:left="122"/>
              <w:rPr>
                <w:rFonts w:ascii="Calibri Light"/>
                <w:spacing w:val="-4"/>
                <w:sz w:val="21"/>
              </w:rPr>
            </w:pPr>
            <w:r>
              <w:rPr>
                <w:rFonts w:ascii="Calibri Light"/>
                <w:spacing w:val="-4"/>
                <w:sz w:val="21"/>
              </w:rPr>
              <w:t>RMA</w:t>
            </w:r>
          </w:p>
        </w:tc>
        <w:tc>
          <w:tcPr>
            <w:tcW w:w="6149" w:type="dxa"/>
            <w:tcBorders>
              <w:top w:val="single" w:sz="4" w:space="0" w:color="000000"/>
              <w:bottom w:val="single" w:sz="4" w:space="0" w:color="000000"/>
            </w:tcBorders>
          </w:tcPr>
          <w:p w14:paraId="3E19CC41" w14:textId="2DD25D44" w:rsidR="00EC46C2" w:rsidRDefault="00EC46C2">
            <w:pPr>
              <w:pStyle w:val="TableParagraph"/>
              <w:spacing w:before="1"/>
              <w:ind w:left="446"/>
              <w:rPr>
                <w:rFonts w:ascii="Calibri Light"/>
                <w:sz w:val="21"/>
              </w:rPr>
            </w:pPr>
            <w:r>
              <w:rPr>
                <w:rFonts w:ascii="Calibri Light"/>
                <w:sz w:val="21"/>
              </w:rPr>
              <w:t>Resource Management Act 1991</w:t>
            </w:r>
          </w:p>
        </w:tc>
      </w:tr>
      <w:tr w:rsidR="00FE72AB" w:rsidRPr="007A6BE1" w14:paraId="6C7ECF52" w14:textId="77777777" w:rsidTr="007A41DF">
        <w:trPr>
          <w:trHeight w:val="768"/>
        </w:trPr>
        <w:tc>
          <w:tcPr>
            <w:tcW w:w="2369" w:type="dxa"/>
            <w:gridSpan w:val="3"/>
            <w:tcBorders>
              <w:top w:val="single" w:sz="4" w:space="0" w:color="000000"/>
              <w:bottom w:val="single" w:sz="4" w:space="0" w:color="000000"/>
            </w:tcBorders>
          </w:tcPr>
          <w:p w14:paraId="6C7ECF4F" w14:textId="77777777" w:rsidR="00FE72AB" w:rsidRPr="003A65CA" w:rsidRDefault="00881208">
            <w:pPr>
              <w:pStyle w:val="TableParagraph"/>
              <w:ind w:left="122"/>
              <w:rPr>
                <w:rFonts w:ascii="Calibri Light"/>
                <w:sz w:val="21"/>
                <w:szCs w:val="21"/>
                <w:highlight w:val="yellow"/>
              </w:rPr>
            </w:pPr>
            <w:r w:rsidRPr="003A65CA">
              <w:rPr>
                <w:rFonts w:ascii="Calibri Light"/>
                <w:spacing w:val="-4"/>
                <w:sz w:val="21"/>
                <w:szCs w:val="21"/>
              </w:rPr>
              <w:lastRenderedPageBreak/>
              <w:t>Site</w:t>
            </w:r>
          </w:p>
        </w:tc>
        <w:tc>
          <w:tcPr>
            <w:tcW w:w="6149" w:type="dxa"/>
            <w:tcBorders>
              <w:top w:val="single" w:sz="4" w:space="0" w:color="000000"/>
              <w:bottom w:val="single" w:sz="4" w:space="0" w:color="000000"/>
            </w:tcBorders>
          </w:tcPr>
          <w:p w14:paraId="599DF640" w14:textId="77E40063" w:rsidR="00FE72AB" w:rsidRPr="003A65CA" w:rsidRDefault="00881208" w:rsidP="00540EE3">
            <w:pPr>
              <w:pStyle w:val="TableParagraph"/>
              <w:ind w:left="446"/>
              <w:rPr>
                <w:rFonts w:ascii="Calibri Light"/>
                <w:sz w:val="21"/>
                <w:szCs w:val="21"/>
                <w:highlight w:val="yellow"/>
              </w:rPr>
            </w:pPr>
            <w:r w:rsidRPr="003A65CA">
              <w:rPr>
                <w:rFonts w:ascii="Calibri Light"/>
                <w:sz w:val="21"/>
                <w:szCs w:val="21"/>
              </w:rPr>
              <w:t>The</w:t>
            </w:r>
            <w:r w:rsidRPr="003A65CA">
              <w:rPr>
                <w:rFonts w:ascii="Calibri Light"/>
                <w:spacing w:val="36"/>
                <w:sz w:val="21"/>
                <w:szCs w:val="21"/>
              </w:rPr>
              <w:t xml:space="preserve"> </w:t>
            </w:r>
            <w:r w:rsidRPr="003A65CA">
              <w:rPr>
                <w:rFonts w:ascii="Calibri Light"/>
                <w:sz w:val="21"/>
                <w:szCs w:val="21"/>
              </w:rPr>
              <w:t>site</w:t>
            </w:r>
            <w:r w:rsidRPr="003A65CA">
              <w:rPr>
                <w:rFonts w:ascii="Calibri Light"/>
                <w:spacing w:val="40"/>
                <w:sz w:val="21"/>
                <w:szCs w:val="21"/>
              </w:rPr>
              <w:t xml:space="preserve"> </w:t>
            </w:r>
            <w:r w:rsidRPr="003A65CA">
              <w:rPr>
                <w:rFonts w:ascii="Calibri Light"/>
                <w:sz w:val="21"/>
                <w:szCs w:val="21"/>
              </w:rPr>
              <w:t>identified</w:t>
            </w:r>
            <w:r w:rsidRPr="003A65CA">
              <w:rPr>
                <w:rFonts w:ascii="Calibri Light"/>
                <w:spacing w:val="38"/>
                <w:sz w:val="21"/>
                <w:szCs w:val="21"/>
              </w:rPr>
              <w:t xml:space="preserve"> </w:t>
            </w:r>
            <w:r w:rsidRPr="003A65CA">
              <w:rPr>
                <w:rFonts w:ascii="Calibri Light"/>
                <w:sz w:val="21"/>
                <w:szCs w:val="21"/>
              </w:rPr>
              <w:t>as</w:t>
            </w:r>
            <w:r w:rsidRPr="003A65CA">
              <w:rPr>
                <w:rFonts w:ascii="Calibri Light"/>
                <w:spacing w:val="39"/>
                <w:sz w:val="21"/>
                <w:szCs w:val="21"/>
              </w:rPr>
              <w:t xml:space="preserve"> </w:t>
            </w:r>
            <w:r w:rsidR="00742B00" w:rsidRPr="003A65CA">
              <w:rPr>
                <w:rFonts w:ascii="Calibri Light"/>
                <w:sz w:val="21"/>
                <w:szCs w:val="21"/>
              </w:rPr>
              <w:t>follows</w:t>
            </w:r>
            <w:r w:rsidR="00004EB3" w:rsidRPr="003A65CA">
              <w:rPr>
                <w:rFonts w:ascii="Calibri Light"/>
                <w:sz w:val="21"/>
                <w:szCs w:val="21"/>
              </w:rPr>
              <w:t>:</w:t>
            </w:r>
          </w:p>
          <w:p w14:paraId="4BB2E1C3" w14:textId="77777777" w:rsidR="00742B00" w:rsidRDefault="00742B00" w:rsidP="00540EE3">
            <w:pPr>
              <w:pStyle w:val="TableParagraph"/>
              <w:ind w:left="446"/>
              <w:rPr>
                <w:rFonts w:ascii="Calibri Light"/>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742B00" w:rsidRPr="00F34DA2" w14:paraId="249EFCFD" w14:textId="77777777" w:rsidTr="00F34DA2">
              <w:tc>
                <w:tcPr>
                  <w:tcW w:w="2759" w:type="dxa"/>
                </w:tcPr>
                <w:p w14:paraId="5B9ABEF3" w14:textId="77777777" w:rsidR="00742B00" w:rsidRPr="00F34DA2" w:rsidRDefault="00742B00" w:rsidP="00742B00">
                  <w:pPr>
                    <w:pStyle w:val="Tatticobodytextnotnumbered"/>
                    <w:rPr>
                      <w:rFonts w:ascii="Calibri Light" w:hAnsi="Calibri Light" w:cs="Calibri Light"/>
                      <w:b/>
                      <w:bCs/>
                      <w:sz w:val="16"/>
                      <w:szCs w:val="16"/>
                    </w:rPr>
                  </w:pPr>
                  <w:r w:rsidRPr="00F34DA2">
                    <w:rPr>
                      <w:rFonts w:ascii="Calibri Light" w:hAnsi="Calibri Light" w:cs="Calibri Light"/>
                      <w:b/>
                      <w:bCs/>
                      <w:sz w:val="16"/>
                      <w:szCs w:val="16"/>
                    </w:rPr>
                    <w:t>Property Addresses</w:t>
                  </w:r>
                </w:p>
              </w:tc>
              <w:tc>
                <w:tcPr>
                  <w:tcW w:w="1418" w:type="dxa"/>
                </w:tcPr>
                <w:p w14:paraId="5A9C4F96" w14:textId="77777777" w:rsidR="00742B00" w:rsidRPr="00F34DA2" w:rsidRDefault="00742B00" w:rsidP="00742B00">
                  <w:pPr>
                    <w:pStyle w:val="Tatticobodytextnotnumbered"/>
                    <w:rPr>
                      <w:rFonts w:ascii="Calibri Light" w:hAnsi="Calibri Light" w:cs="Calibri Light"/>
                      <w:b/>
                      <w:bCs/>
                      <w:sz w:val="16"/>
                      <w:szCs w:val="16"/>
                    </w:rPr>
                  </w:pPr>
                  <w:r w:rsidRPr="00F34DA2">
                    <w:rPr>
                      <w:rFonts w:ascii="Calibri Light" w:hAnsi="Calibri Light" w:cs="Calibri Light"/>
                      <w:b/>
                      <w:bCs/>
                      <w:sz w:val="16"/>
                      <w:szCs w:val="16"/>
                    </w:rPr>
                    <w:t>Legal Description</w:t>
                  </w:r>
                </w:p>
              </w:tc>
              <w:tc>
                <w:tcPr>
                  <w:tcW w:w="992" w:type="dxa"/>
                </w:tcPr>
                <w:p w14:paraId="39A60921" w14:textId="77777777" w:rsidR="00742B00" w:rsidRPr="00F34DA2" w:rsidRDefault="00742B00" w:rsidP="00742B00">
                  <w:pPr>
                    <w:pStyle w:val="Tatticobodytextnotnumbered"/>
                    <w:rPr>
                      <w:rFonts w:ascii="Calibri Light" w:hAnsi="Calibri Light" w:cs="Calibri Light"/>
                      <w:b/>
                      <w:bCs/>
                      <w:sz w:val="16"/>
                      <w:szCs w:val="16"/>
                    </w:rPr>
                  </w:pPr>
                  <w:r w:rsidRPr="00F34DA2">
                    <w:rPr>
                      <w:rFonts w:ascii="Calibri Light" w:hAnsi="Calibri Light" w:cs="Calibri Light"/>
                      <w:b/>
                      <w:bCs/>
                      <w:sz w:val="16"/>
                      <w:szCs w:val="16"/>
                    </w:rPr>
                    <w:t>Title</w:t>
                  </w:r>
                </w:p>
              </w:tc>
              <w:tc>
                <w:tcPr>
                  <w:tcW w:w="851" w:type="dxa"/>
                </w:tcPr>
                <w:p w14:paraId="31B91673" w14:textId="77777777" w:rsidR="00742B00" w:rsidRPr="00F34DA2" w:rsidRDefault="00742B00" w:rsidP="00742B00">
                  <w:pPr>
                    <w:pStyle w:val="Tatticobodytextnotnumbered"/>
                    <w:rPr>
                      <w:rFonts w:ascii="Calibri Light" w:hAnsi="Calibri Light" w:cs="Calibri Light"/>
                      <w:b/>
                      <w:bCs/>
                      <w:sz w:val="16"/>
                      <w:szCs w:val="16"/>
                    </w:rPr>
                  </w:pPr>
                  <w:r w:rsidRPr="00F34DA2">
                    <w:rPr>
                      <w:rFonts w:ascii="Calibri Light" w:hAnsi="Calibri Light" w:cs="Calibri Light"/>
                      <w:b/>
                      <w:bCs/>
                      <w:sz w:val="16"/>
                      <w:szCs w:val="16"/>
                    </w:rPr>
                    <w:t>Area</w:t>
                  </w:r>
                </w:p>
              </w:tc>
            </w:tr>
            <w:tr w:rsidR="00742B00" w:rsidRPr="00F34DA2" w14:paraId="253CB0D5" w14:textId="77777777" w:rsidTr="00F34DA2">
              <w:tc>
                <w:tcPr>
                  <w:tcW w:w="2759" w:type="dxa"/>
                </w:tcPr>
                <w:p w14:paraId="025C4D21"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*Cosgrave Road, Papakura, 2582</w:t>
                  </w:r>
                </w:p>
              </w:tc>
              <w:tc>
                <w:tcPr>
                  <w:tcW w:w="1418" w:type="dxa"/>
                </w:tcPr>
                <w:p w14:paraId="2A07AEF3"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 xml:space="preserve">Lot 1 DP 55480 </w:t>
                  </w:r>
                </w:p>
              </w:tc>
              <w:tc>
                <w:tcPr>
                  <w:tcW w:w="992" w:type="dxa"/>
                </w:tcPr>
                <w:p w14:paraId="03CF7075"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NA6C/1128</w:t>
                  </w:r>
                </w:p>
              </w:tc>
              <w:tc>
                <w:tcPr>
                  <w:tcW w:w="851" w:type="dxa"/>
                </w:tcPr>
                <w:p w14:paraId="4819EA42"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5.8 ha</w:t>
                  </w:r>
                </w:p>
              </w:tc>
            </w:tr>
            <w:tr w:rsidR="00742B00" w:rsidRPr="00F34DA2" w14:paraId="54A0C034" w14:textId="77777777" w:rsidTr="00F34DA2">
              <w:tc>
                <w:tcPr>
                  <w:tcW w:w="2759" w:type="dxa"/>
                </w:tcPr>
                <w:p w14:paraId="2458A077"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*55 Cosgrave Road, Papakura, 0118</w:t>
                  </w:r>
                </w:p>
              </w:tc>
              <w:tc>
                <w:tcPr>
                  <w:tcW w:w="1418" w:type="dxa"/>
                </w:tcPr>
                <w:p w14:paraId="7710BAD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SECT 3 SO 495342, SECT 4 SO 495342</w:t>
                  </w:r>
                </w:p>
              </w:tc>
              <w:tc>
                <w:tcPr>
                  <w:tcW w:w="992" w:type="dxa"/>
                </w:tcPr>
                <w:p w14:paraId="57DC9A21"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828127</w:t>
                  </w:r>
                </w:p>
              </w:tc>
              <w:tc>
                <w:tcPr>
                  <w:tcW w:w="851" w:type="dxa"/>
                </w:tcPr>
                <w:p w14:paraId="4511BD87"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9.2 ha</w:t>
                  </w:r>
                </w:p>
              </w:tc>
            </w:tr>
            <w:tr w:rsidR="00742B00" w:rsidRPr="00F34DA2" w14:paraId="779BD154" w14:textId="77777777" w:rsidTr="00F34DA2">
              <w:tc>
                <w:tcPr>
                  <w:tcW w:w="2759" w:type="dxa"/>
                </w:tcPr>
                <w:p w14:paraId="35FA74C4"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*Old Wairoa Road, Papakura, 0118</w:t>
                  </w:r>
                </w:p>
              </w:tc>
              <w:tc>
                <w:tcPr>
                  <w:tcW w:w="1418" w:type="dxa"/>
                </w:tcPr>
                <w:p w14:paraId="645E4FEE"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SECT 5 SO 495342, SECT 6 SO 495342</w:t>
                  </w:r>
                </w:p>
              </w:tc>
              <w:tc>
                <w:tcPr>
                  <w:tcW w:w="992" w:type="dxa"/>
                </w:tcPr>
                <w:p w14:paraId="112D374E"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828128</w:t>
                  </w:r>
                </w:p>
              </w:tc>
              <w:tc>
                <w:tcPr>
                  <w:tcW w:w="851" w:type="dxa"/>
                </w:tcPr>
                <w:p w14:paraId="0EAF56A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11.8 ha</w:t>
                  </w:r>
                </w:p>
              </w:tc>
            </w:tr>
            <w:tr w:rsidR="00742B00" w:rsidRPr="00F34DA2" w14:paraId="323679B9" w14:textId="77777777" w:rsidTr="00F34DA2">
              <w:tc>
                <w:tcPr>
                  <w:tcW w:w="2759" w:type="dxa"/>
                </w:tcPr>
                <w:p w14:paraId="2FBA781B"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*Old Wairoa Road, Papakura, 2582</w:t>
                  </w:r>
                </w:p>
              </w:tc>
              <w:tc>
                <w:tcPr>
                  <w:tcW w:w="1418" w:type="dxa"/>
                </w:tcPr>
                <w:p w14:paraId="1F9E6F90"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4 DP 55480</w:t>
                  </w:r>
                </w:p>
              </w:tc>
              <w:tc>
                <w:tcPr>
                  <w:tcW w:w="992" w:type="dxa"/>
                </w:tcPr>
                <w:p w14:paraId="1C2AB34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NA6C/1131</w:t>
                  </w:r>
                </w:p>
              </w:tc>
              <w:tc>
                <w:tcPr>
                  <w:tcW w:w="851" w:type="dxa"/>
                </w:tcPr>
                <w:p w14:paraId="2D2CFEC4"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10.4 ha</w:t>
                  </w:r>
                </w:p>
              </w:tc>
            </w:tr>
            <w:tr w:rsidR="00742B00" w:rsidRPr="00F34DA2" w14:paraId="4BC5EB9D" w14:textId="77777777" w:rsidTr="00F34DA2">
              <w:tc>
                <w:tcPr>
                  <w:tcW w:w="2759" w:type="dxa"/>
                </w:tcPr>
                <w:p w14:paraId="6EE883D9"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*508 Old Wairoa Road, Ardmore, 2110</w:t>
                  </w:r>
                </w:p>
              </w:tc>
              <w:tc>
                <w:tcPr>
                  <w:tcW w:w="1418" w:type="dxa"/>
                </w:tcPr>
                <w:p w14:paraId="69170D45"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DP 10383</w:t>
                  </w:r>
                </w:p>
              </w:tc>
              <w:tc>
                <w:tcPr>
                  <w:tcW w:w="992" w:type="dxa"/>
                </w:tcPr>
                <w:p w14:paraId="34651092"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NA258/245</w:t>
                  </w:r>
                </w:p>
              </w:tc>
              <w:tc>
                <w:tcPr>
                  <w:tcW w:w="851" w:type="dxa"/>
                </w:tcPr>
                <w:p w14:paraId="2439783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23.6 ha</w:t>
                  </w:r>
                </w:p>
              </w:tc>
            </w:tr>
            <w:tr w:rsidR="00742B00" w:rsidRPr="00F34DA2" w14:paraId="3570FA0E" w14:textId="77777777" w:rsidTr="00F34DA2">
              <w:tc>
                <w:tcPr>
                  <w:tcW w:w="2759" w:type="dxa"/>
                </w:tcPr>
                <w:p w14:paraId="02ECB5C3"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*508 Old Wairoa Road, Ardmore, 2110</w:t>
                  </w:r>
                </w:p>
              </w:tc>
              <w:tc>
                <w:tcPr>
                  <w:tcW w:w="1418" w:type="dxa"/>
                </w:tcPr>
                <w:p w14:paraId="4E05B781"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 xml:space="preserve">Lot 8 Deeds Plan </w:t>
                  </w:r>
                  <w:proofErr w:type="spellStart"/>
                  <w:r w:rsidRPr="00F34DA2">
                    <w:rPr>
                      <w:rFonts w:ascii="Calibri Light" w:hAnsi="Calibri Light" w:cs="Calibri Light"/>
                      <w:sz w:val="16"/>
                      <w:szCs w:val="16"/>
                    </w:rPr>
                    <w:t>Whau</w:t>
                  </w:r>
                  <w:proofErr w:type="spellEnd"/>
                  <w:r w:rsidRPr="00F34DA2">
                    <w:rPr>
                      <w:rFonts w:ascii="Calibri Light" w:hAnsi="Calibri Light" w:cs="Calibri Light"/>
                      <w:sz w:val="16"/>
                      <w:szCs w:val="16"/>
                    </w:rPr>
                    <w:t xml:space="preserve"> 38</w:t>
                  </w:r>
                </w:p>
              </w:tc>
              <w:tc>
                <w:tcPr>
                  <w:tcW w:w="992" w:type="dxa"/>
                </w:tcPr>
                <w:p w14:paraId="4C5DBC83"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NA778/296</w:t>
                  </w:r>
                </w:p>
              </w:tc>
              <w:tc>
                <w:tcPr>
                  <w:tcW w:w="851" w:type="dxa"/>
                </w:tcPr>
                <w:p w14:paraId="4315C69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22.5 ha</w:t>
                  </w:r>
                </w:p>
              </w:tc>
            </w:tr>
            <w:tr w:rsidR="00742B00" w:rsidRPr="00F34DA2" w14:paraId="653EA049" w14:textId="77777777" w:rsidTr="00F34DA2">
              <w:tc>
                <w:tcPr>
                  <w:tcW w:w="2759" w:type="dxa"/>
                </w:tcPr>
                <w:p w14:paraId="4A35CB72"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*80 Hamlin Road, Ardmore, 2582</w:t>
                  </w:r>
                </w:p>
              </w:tc>
              <w:tc>
                <w:tcPr>
                  <w:tcW w:w="1418" w:type="dxa"/>
                </w:tcPr>
                <w:p w14:paraId="0CCA9E8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PT Lot 2 DP 22141</w:t>
                  </w:r>
                </w:p>
              </w:tc>
              <w:tc>
                <w:tcPr>
                  <w:tcW w:w="992" w:type="dxa"/>
                </w:tcPr>
                <w:p w14:paraId="54302071"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NA1B/856</w:t>
                  </w:r>
                </w:p>
              </w:tc>
              <w:tc>
                <w:tcPr>
                  <w:tcW w:w="851" w:type="dxa"/>
                </w:tcPr>
                <w:p w14:paraId="55597DDE"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19.0 ha</w:t>
                  </w:r>
                </w:p>
              </w:tc>
            </w:tr>
            <w:tr w:rsidR="00742B00" w:rsidRPr="00F34DA2" w14:paraId="73EDB1E8" w14:textId="77777777" w:rsidTr="00F34DA2">
              <w:tc>
                <w:tcPr>
                  <w:tcW w:w="2759" w:type="dxa"/>
                </w:tcPr>
                <w:p w14:paraId="2E980D47"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*80 Hamlin Road, Ardmore, 2582</w:t>
                  </w:r>
                </w:p>
              </w:tc>
              <w:tc>
                <w:tcPr>
                  <w:tcW w:w="1418" w:type="dxa"/>
                </w:tcPr>
                <w:p w14:paraId="1A4220D5"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2 DP 21397</w:t>
                  </w:r>
                </w:p>
              </w:tc>
              <w:tc>
                <w:tcPr>
                  <w:tcW w:w="992" w:type="dxa"/>
                </w:tcPr>
                <w:p w14:paraId="75F23C27"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NA477/291</w:t>
                  </w:r>
                </w:p>
              </w:tc>
              <w:tc>
                <w:tcPr>
                  <w:tcW w:w="851" w:type="dxa"/>
                </w:tcPr>
                <w:p w14:paraId="68FAADE2"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10.2 ha</w:t>
                  </w:r>
                </w:p>
              </w:tc>
            </w:tr>
            <w:tr w:rsidR="00742B00" w:rsidRPr="00F34DA2" w14:paraId="539EFB81" w14:textId="77777777" w:rsidTr="00F34DA2">
              <w:tc>
                <w:tcPr>
                  <w:tcW w:w="2759" w:type="dxa"/>
                </w:tcPr>
                <w:p w14:paraId="00CF0653"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*80 Hamlin Road, Ardmore, 2582</w:t>
                  </w:r>
                </w:p>
              </w:tc>
              <w:tc>
                <w:tcPr>
                  <w:tcW w:w="1418" w:type="dxa"/>
                </w:tcPr>
                <w:p w14:paraId="21324724"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1 DP 21397</w:t>
                  </w:r>
                </w:p>
              </w:tc>
              <w:tc>
                <w:tcPr>
                  <w:tcW w:w="992" w:type="dxa"/>
                </w:tcPr>
                <w:p w14:paraId="20DFF145"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NA477/75</w:t>
                  </w:r>
                </w:p>
              </w:tc>
              <w:tc>
                <w:tcPr>
                  <w:tcW w:w="851" w:type="dxa"/>
                </w:tcPr>
                <w:p w14:paraId="4A37A418"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30.7 ha</w:t>
                  </w:r>
                </w:p>
              </w:tc>
            </w:tr>
            <w:tr w:rsidR="00742B00" w:rsidRPr="00F34DA2" w14:paraId="1A5C1316" w14:textId="77777777" w:rsidTr="00F34DA2">
              <w:tc>
                <w:tcPr>
                  <w:tcW w:w="2759" w:type="dxa"/>
                </w:tcPr>
                <w:p w14:paraId="152370A9"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*80 Hamlin Road, Ardmore, 2582</w:t>
                  </w:r>
                </w:p>
              </w:tc>
              <w:tc>
                <w:tcPr>
                  <w:tcW w:w="1418" w:type="dxa"/>
                </w:tcPr>
                <w:p w14:paraId="0BA5D35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5 DP 12961</w:t>
                  </w:r>
                </w:p>
              </w:tc>
              <w:tc>
                <w:tcPr>
                  <w:tcW w:w="992" w:type="dxa"/>
                </w:tcPr>
                <w:p w14:paraId="73A9A98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NA631/77</w:t>
                  </w:r>
                </w:p>
              </w:tc>
              <w:tc>
                <w:tcPr>
                  <w:tcW w:w="851" w:type="dxa"/>
                </w:tcPr>
                <w:p w14:paraId="4ED9F36A"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35.9 ha</w:t>
                  </w:r>
                </w:p>
              </w:tc>
            </w:tr>
            <w:tr w:rsidR="00742B00" w:rsidRPr="00F34DA2" w14:paraId="1A614CC1" w14:textId="77777777" w:rsidTr="00F34DA2">
              <w:tc>
                <w:tcPr>
                  <w:tcW w:w="2759" w:type="dxa"/>
                </w:tcPr>
                <w:p w14:paraId="5954E3D8"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*80 Hamlin Road, Ardmore, 2582</w:t>
                  </w:r>
                </w:p>
              </w:tc>
              <w:tc>
                <w:tcPr>
                  <w:tcW w:w="1418" w:type="dxa"/>
                </w:tcPr>
                <w:p w14:paraId="28B5BFC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4 DP 12961</w:t>
                  </w:r>
                </w:p>
              </w:tc>
              <w:tc>
                <w:tcPr>
                  <w:tcW w:w="992" w:type="dxa"/>
                </w:tcPr>
                <w:p w14:paraId="5F8B9EE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NA636/171</w:t>
                  </w:r>
                </w:p>
              </w:tc>
              <w:tc>
                <w:tcPr>
                  <w:tcW w:w="851" w:type="dxa"/>
                </w:tcPr>
                <w:p w14:paraId="0A5C84DA"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21.9 ha</w:t>
                  </w:r>
                </w:p>
              </w:tc>
            </w:tr>
            <w:tr w:rsidR="00742B00" w:rsidRPr="00F34DA2" w14:paraId="478528A1" w14:textId="77777777" w:rsidTr="00F34DA2">
              <w:tc>
                <w:tcPr>
                  <w:tcW w:w="2759" w:type="dxa"/>
                </w:tcPr>
                <w:p w14:paraId="21CA4C60" w14:textId="45FB2CB8"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*279 Airfields Road, Ardmore, 2582</w:t>
                  </w:r>
                </w:p>
              </w:tc>
              <w:tc>
                <w:tcPr>
                  <w:tcW w:w="1418" w:type="dxa"/>
                </w:tcPr>
                <w:p w14:paraId="68E0C48E"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2 DP 199521</w:t>
                  </w:r>
                </w:p>
              </w:tc>
              <w:tc>
                <w:tcPr>
                  <w:tcW w:w="992" w:type="dxa"/>
                </w:tcPr>
                <w:p w14:paraId="11E178F2"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NA128A/553</w:t>
                  </w:r>
                </w:p>
              </w:tc>
              <w:tc>
                <w:tcPr>
                  <w:tcW w:w="851" w:type="dxa"/>
                </w:tcPr>
                <w:p w14:paraId="11E98AF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14.1 ha</w:t>
                  </w:r>
                </w:p>
              </w:tc>
            </w:tr>
            <w:tr w:rsidR="00742B00" w:rsidRPr="00F34DA2" w14:paraId="014EFFE7" w14:textId="77777777" w:rsidTr="00F34DA2">
              <w:tc>
                <w:tcPr>
                  <w:tcW w:w="2759" w:type="dxa"/>
                </w:tcPr>
                <w:p w14:paraId="5A748ED7"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*92 Hamlin Road, Ardmore, 2582</w:t>
                  </w:r>
                </w:p>
              </w:tc>
              <w:tc>
                <w:tcPr>
                  <w:tcW w:w="1418" w:type="dxa"/>
                </w:tcPr>
                <w:p w14:paraId="4498AC97"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1 DP 46615</w:t>
                  </w:r>
                </w:p>
              </w:tc>
              <w:tc>
                <w:tcPr>
                  <w:tcW w:w="992" w:type="dxa"/>
                </w:tcPr>
                <w:p w14:paraId="3021F892"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NA1666/17</w:t>
                  </w:r>
                </w:p>
              </w:tc>
              <w:tc>
                <w:tcPr>
                  <w:tcW w:w="851" w:type="dxa"/>
                </w:tcPr>
                <w:p w14:paraId="2249B91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0.1 ha</w:t>
                  </w:r>
                </w:p>
              </w:tc>
            </w:tr>
            <w:tr w:rsidR="00742B00" w:rsidRPr="00F34DA2" w14:paraId="5F77845B" w14:textId="77777777" w:rsidTr="00F34DA2">
              <w:tc>
                <w:tcPr>
                  <w:tcW w:w="2759" w:type="dxa"/>
                </w:tcPr>
                <w:p w14:paraId="4EBBF225"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143 Cosgrave Road, Papakura, 2582</w:t>
                  </w:r>
                </w:p>
              </w:tc>
              <w:tc>
                <w:tcPr>
                  <w:tcW w:w="1418" w:type="dxa"/>
                </w:tcPr>
                <w:p w14:paraId="1B455C3F"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1 DP 103787</w:t>
                  </w:r>
                </w:p>
              </w:tc>
              <w:tc>
                <w:tcPr>
                  <w:tcW w:w="992" w:type="dxa"/>
                </w:tcPr>
                <w:p w14:paraId="4EF0A3E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NA57A/1149</w:t>
                  </w:r>
                </w:p>
              </w:tc>
              <w:tc>
                <w:tcPr>
                  <w:tcW w:w="851" w:type="dxa"/>
                </w:tcPr>
                <w:p w14:paraId="00CD4FB5"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3.0 ha</w:t>
                  </w:r>
                </w:p>
              </w:tc>
            </w:tr>
            <w:tr w:rsidR="00742B00" w:rsidRPr="00F34DA2" w14:paraId="234FF3FD" w14:textId="77777777" w:rsidTr="00F34DA2">
              <w:tc>
                <w:tcPr>
                  <w:tcW w:w="2759" w:type="dxa"/>
                </w:tcPr>
                <w:p w14:paraId="071D7A58"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131 Cosgrave Road, Papakura, 2582</w:t>
                  </w:r>
                </w:p>
              </w:tc>
              <w:tc>
                <w:tcPr>
                  <w:tcW w:w="1418" w:type="dxa"/>
                </w:tcPr>
                <w:p w14:paraId="10EB346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2 DP 103787</w:t>
                  </w:r>
                </w:p>
              </w:tc>
              <w:tc>
                <w:tcPr>
                  <w:tcW w:w="992" w:type="dxa"/>
                </w:tcPr>
                <w:p w14:paraId="2A45E9E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NA77A/1150</w:t>
                  </w:r>
                </w:p>
              </w:tc>
              <w:tc>
                <w:tcPr>
                  <w:tcW w:w="851" w:type="dxa"/>
                </w:tcPr>
                <w:p w14:paraId="572AE2E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3.0 ha</w:t>
                  </w:r>
                </w:p>
              </w:tc>
            </w:tr>
            <w:tr w:rsidR="00742B00" w:rsidRPr="00F34DA2" w14:paraId="149CFFF4" w14:textId="77777777" w:rsidTr="00F34DA2">
              <w:tc>
                <w:tcPr>
                  <w:tcW w:w="2759" w:type="dxa"/>
                </w:tcPr>
                <w:p w14:paraId="4D50079A"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121A Cosgrave Road, Papakura, 2582</w:t>
                  </w:r>
                </w:p>
              </w:tc>
              <w:tc>
                <w:tcPr>
                  <w:tcW w:w="1418" w:type="dxa"/>
                </w:tcPr>
                <w:p w14:paraId="12407ED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3 DP 103787, 1/3 Lot 7 DP 103787</w:t>
                  </w:r>
                </w:p>
              </w:tc>
              <w:tc>
                <w:tcPr>
                  <w:tcW w:w="992" w:type="dxa"/>
                </w:tcPr>
                <w:p w14:paraId="4F4F5E37"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NA57A/1151</w:t>
                  </w:r>
                </w:p>
              </w:tc>
              <w:tc>
                <w:tcPr>
                  <w:tcW w:w="851" w:type="dxa"/>
                </w:tcPr>
                <w:p w14:paraId="32DE48D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3.3 ha</w:t>
                  </w:r>
                </w:p>
              </w:tc>
            </w:tr>
            <w:tr w:rsidR="00742B00" w:rsidRPr="00F34DA2" w14:paraId="58C60875" w14:textId="77777777" w:rsidTr="00F34DA2">
              <w:tc>
                <w:tcPr>
                  <w:tcW w:w="2759" w:type="dxa"/>
                </w:tcPr>
                <w:p w14:paraId="6613EEAF"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123 Cosgrave Road, Papakura, 2582</w:t>
                  </w:r>
                </w:p>
              </w:tc>
              <w:tc>
                <w:tcPr>
                  <w:tcW w:w="1418" w:type="dxa"/>
                </w:tcPr>
                <w:p w14:paraId="25B88E83"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4 DP 103787, 1/3 Lot 7 DP 103787</w:t>
                  </w:r>
                </w:p>
              </w:tc>
              <w:tc>
                <w:tcPr>
                  <w:tcW w:w="992" w:type="dxa"/>
                </w:tcPr>
                <w:p w14:paraId="343FF063"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NA57A/1152</w:t>
                  </w:r>
                </w:p>
              </w:tc>
              <w:tc>
                <w:tcPr>
                  <w:tcW w:w="851" w:type="dxa"/>
                </w:tcPr>
                <w:p w14:paraId="13F5D3AB"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8.9 ha</w:t>
                  </w:r>
                </w:p>
              </w:tc>
            </w:tr>
            <w:tr w:rsidR="00742B00" w:rsidRPr="00F34DA2" w14:paraId="6F91AA57" w14:textId="77777777" w:rsidTr="00F34DA2">
              <w:tc>
                <w:tcPr>
                  <w:tcW w:w="2759" w:type="dxa"/>
                </w:tcPr>
                <w:p w14:paraId="403F5954"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119A Cosgrave Road, Papakura, 2582</w:t>
                  </w:r>
                </w:p>
              </w:tc>
              <w:tc>
                <w:tcPr>
                  <w:tcW w:w="1418" w:type="dxa"/>
                </w:tcPr>
                <w:p w14:paraId="5952C9C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5 DP 103787, 1/3 Lot 7 DP 103787</w:t>
                  </w:r>
                </w:p>
              </w:tc>
              <w:tc>
                <w:tcPr>
                  <w:tcW w:w="992" w:type="dxa"/>
                </w:tcPr>
                <w:p w14:paraId="58139E1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NA61A/530</w:t>
                  </w:r>
                </w:p>
              </w:tc>
              <w:tc>
                <w:tcPr>
                  <w:tcW w:w="851" w:type="dxa"/>
                </w:tcPr>
                <w:p w14:paraId="03A517E0"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3.3 ha</w:t>
                  </w:r>
                </w:p>
              </w:tc>
            </w:tr>
            <w:tr w:rsidR="00742B00" w:rsidRPr="00F34DA2" w14:paraId="37424122" w14:textId="77777777" w:rsidTr="00F34DA2">
              <w:tc>
                <w:tcPr>
                  <w:tcW w:w="2759" w:type="dxa"/>
                </w:tcPr>
                <w:p w14:paraId="4240ADC3"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119 Cosgrave Road, Papakura, 2582</w:t>
                  </w:r>
                </w:p>
              </w:tc>
              <w:tc>
                <w:tcPr>
                  <w:tcW w:w="1418" w:type="dxa"/>
                </w:tcPr>
                <w:p w14:paraId="4656E9E1"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Lot 6 DP 103787</w:t>
                  </w:r>
                </w:p>
              </w:tc>
              <w:tc>
                <w:tcPr>
                  <w:tcW w:w="992" w:type="dxa"/>
                </w:tcPr>
                <w:p w14:paraId="0F5746FD"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NA57A/1154</w:t>
                  </w:r>
                </w:p>
              </w:tc>
              <w:tc>
                <w:tcPr>
                  <w:tcW w:w="851" w:type="dxa"/>
                </w:tcPr>
                <w:p w14:paraId="224B211E"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3.0 ha</w:t>
                  </w:r>
                </w:p>
              </w:tc>
            </w:tr>
            <w:tr w:rsidR="00742B00" w:rsidRPr="00F34DA2" w14:paraId="3A5841B5" w14:textId="77777777" w:rsidTr="00F34DA2">
              <w:tc>
                <w:tcPr>
                  <w:tcW w:w="2759" w:type="dxa"/>
                </w:tcPr>
                <w:p w14:paraId="03C988E7"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101 Cosgrave Road, Papakura, 2582</w:t>
                  </w:r>
                </w:p>
              </w:tc>
              <w:tc>
                <w:tcPr>
                  <w:tcW w:w="1418" w:type="dxa"/>
                </w:tcPr>
                <w:p w14:paraId="6595A756"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PT Lot 1 DP 45156</w:t>
                  </w:r>
                </w:p>
              </w:tc>
              <w:tc>
                <w:tcPr>
                  <w:tcW w:w="992" w:type="dxa"/>
                </w:tcPr>
                <w:p w14:paraId="39416888"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NA24C/216</w:t>
                  </w:r>
                </w:p>
              </w:tc>
              <w:tc>
                <w:tcPr>
                  <w:tcW w:w="851" w:type="dxa"/>
                </w:tcPr>
                <w:p w14:paraId="1D53FE87"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1.9 ha</w:t>
                  </w:r>
                </w:p>
              </w:tc>
            </w:tr>
            <w:tr w:rsidR="00742B00" w:rsidRPr="00F34DA2" w14:paraId="654A3FAA" w14:textId="77777777" w:rsidTr="00F34DA2">
              <w:tc>
                <w:tcPr>
                  <w:tcW w:w="2759" w:type="dxa"/>
                </w:tcPr>
                <w:p w14:paraId="66DD8D3A"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103 Cosgrave Road, Papakura, 2582</w:t>
                  </w:r>
                </w:p>
              </w:tc>
              <w:tc>
                <w:tcPr>
                  <w:tcW w:w="1418" w:type="dxa"/>
                </w:tcPr>
                <w:p w14:paraId="5C7FC70E"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Pt Lot 1 DP 62629</w:t>
                  </w:r>
                </w:p>
              </w:tc>
              <w:tc>
                <w:tcPr>
                  <w:tcW w:w="992" w:type="dxa"/>
                </w:tcPr>
                <w:p w14:paraId="2D044DE3"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NA18B/646</w:t>
                  </w:r>
                </w:p>
              </w:tc>
              <w:tc>
                <w:tcPr>
                  <w:tcW w:w="851" w:type="dxa"/>
                </w:tcPr>
                <w:p w14:paraId="192CC33A"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0.1 ha</w:t>
                  </w:r>
                </w:p>
              </w:tc>
            </w:tr>
            <w:tr w:rsidR="00742B00" w:rsidRPr="00F34DA2" w14:paraId="39F04578" w14:textId="77777777" w:rsidTr="00F34DA2">
              <w:tc>
                <w:tcPr>
                  <w:tcW w:w="2759" w:type="dxa"/>
                </w:tcPr>
                <w:p w14:paraId="6C79546A" w14:textId="77777777" w:rsidR="00742B00" w:rsidRPr="00F34DA2" w:rsidRDefault="00742B00" w:rsidP="007F5533">
                  <w:pPr>
                    <w:pStyle w:val="Tatticobodytextnotnumbered"/>
                    <w:numPr>
                      <w:ilvl w:val="0"/>
                      <w:numId w:val="80"/>
                    </w:numPr>
                    <w:jc w:val="left"/>
                    <w:rPr>
                      <w:rFonts w:ascii="Calibri Light" w:hAnsi="Calibri Light" w:cs="Calibri Light"/>
                      <w:sz w:val="16"/>
                      <w:szCs w:val="16"/>
                    </w:rPr>
                  </w:pPr>
                  <w:r w:rsidRPr="00F34DA2">
                    <w:rPr>
                      <w:rFonts w:ascii="Calibri Light" w:hAnsi="Calibri Light" w:cs="Calibri Light"/>
                      <w:sz w:val="16"/>
                      <w:szCs w:val="16"/>
                    </w:rPr>
                    <w:t>55A Cosgrave Road, Papakura, 2582</w:t>
                  </w:r>
                </w:p>
              </w:tc>
              <w:tc>
                <w:tcPr>
                  <w:tcW w:w="1418" w:type="dxa"/>
                </w:tcPr>
                <w:p w14:paraId="05A869C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SECT 1 SO 495342, SECT 2 SO 495342</w:t>
                  </w:r>
                </w:p>
              </w:tc>
              <w:tc>
                <w:tcPr>
                  <w:tcW w:w="992" w:type="dxa"/>
                </w:tcPr>
                <w:p w14:paraId="28EF007D"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828126</w:t>
                  </w:r>
                </w:p>
              </w:tc>
              <w:tc>
                <w:tcPr>
                  <w:tcW w:w="851" w:type="dxa"/>
                </w:tcPr>
                <w:p w14:paraId="73F28549" w14:textId="77777777" w:rsidR="00742B00" w:rsidRPr="00F34DA2" w:rsidRDefault="00742B00" w:rsidP="00742B00">
                  <w:pPr>
                    <w:pStyle w:val="Tatticobodytextnotnumbered"/>
                    <w:rPr>
                      <w:rFonts w:ascii="Calibri Light" w:hAnsi="Calibri Light" w:cs="Calibri Light"/>
                      <w:sz w:val="16"/>
                      <w:szCs w:val="16"/>
                    </w:rPr>
                  </w:pPr>
                  <w:r w:rsidRPr="00F34DA2">
                    <w:rPr>
                      <w:rFonts w:ascii="Calibri Light" w:hAnsi="Calibri Light" w:cs="Calibri Light"/>
                      <w:sz w:val="16"/>
                      <w:szCs w:val="16"/>
                    </w:rPr>
                    <w:t>2.9 ha</w:t>
                  </w:r>
                </w:p>
              </w:tc>
            </w:tr>
            <w:tr w:rsidR="00372E2C" w:rsidRPr="00F34DA2" w14:paraId="2EAFDA9D" w14:textId="77777777" w:rsidTr="00F34DA2">
              <w:tc>
                <w:tcPr>
                  <w:tcW w:w="2759" w:type="dxa"/>
                </w:tcPr>
                <w:p w14:paraId="2058A0BC" w14:textId="021C2FBF" w:rsidR="00372E2C" w:rsidRPr="00F34DA2" w:rsidRDefault="00372E2C" w:rsidP="00372E2C">
                  <w:pPr>
                    <w:pStyle w:val="Tatticobodytextnotnumbered"/>
                    <w:jc w:val="left"/>
                    <w:rPr>
                      <w:rFonts w:ascii="Calibri Light" w:hAnsi="Calibri Light" w:cs="Calibri Light"/>
                      <w:sz w:val="16"/>
                      <w:szCs w:val="16"/>
                    </w:rPr>
                  </w:pPr>
                </w:p>
              </w:tc>
              <w:tc>
                <w:tcPr>
                  <w:tcW w:w="1418" w:type="dxa"/>
                </w:tcPr>
                <w:p w14:paraId="031B0911" w14:textId="77777777" w:rsidR="00372E2C" w:rsidRPr="00F34DA2" w:rsidRDefault="00372E2C" w:rsidP="00742B00">
                  <w:pPr>
                    <w:pStyle w:val="Tatticobodytextnotnumbered"/>
                    <w:rPr>
                      <w:rFonts w:ascii="Calibri Light" w:hAnsi="Calibri Light" w:cs="Calibri Light"/>
                      <w:sz w:val="16"/>
                      <w:szCs w:val="16"/>
                    </w:rPr>
                  </w:pPr>
                </w:p>
              </w:tc>
              <w:tc>
                <w:tcPr>
                  <w:tcW w:w="992" w:type="dxa"/>
                </w:tcPr>
                <w:p w14:paraId="3F379091" w14:textId="77777777" w:rsidR="00372E2C" w:rsidRPr="00F34DA2" w:rsidRDefault="00372E2C" w:rsidP="00742B00">
                  <w:pPr>
                    <w:pStyle w:val="Tatticobodytextnotnumbered"/>
                    <w:rPr>
                      <w:rFonts w:ascii="Calibri Light" w:hAnsi="Calibri Light" w:cs="Calibri Light"/>
                      <w:sz w:val="16"/>
                      <w:szCs w:val="16"/>
                    </w:rPr>
                  </w:pPr>
                </w:p>
              </w:tc>
              <w:tc>
                <w:tcPr>
                  <w:tcW w:w="851" w:type="dxa"/>
                </w:tcPr>
                <w:p w14:paraId="51B1D7C7" w14:textId="77777777" w:rsidR="00372E2C" w:rsidRPr="00F34DA2" w:rsidRDefault="00372E2C" w:rsidP="00742B00">
                  <w:pPr>
                    <w:pStyle w:val="Tatticobodytextnotnumbered"/>
                    <w:rPr>
                      <w:rFonts w:ascii="Calibri Light" w:hAnsi="Calibri Light" w:cs="Calibri Light"/>
                      <w:sz w:val="16"/>
                      <w:szCs w:val="16"/>
                    </w:rPr>
                  </w:pPr>
                </w:p>
              </w:tc>
            </w:tr>
          </w:tbl>
          <w:p w14:paraId="6C7ECF51" w14:textId="271717A1" w:rsidR="00742B00" w:rsidRPr="007A6BE1" w:rsidRDefault="00742B00" w:rsidP="00540EE3">
            <w:pPr>
              <w:pStyle w:val="TableParagraph"/>
              <w:ind w:left="446"/>
              <w:rPr>
                <w:rFonts w:ascii="Calibri Light"/>
                <w:sz w:val="21"/>
                <w:highlight w:val="yellow"/>
              </w:rPr>
            </w:pPr>
          </w:p>
        </w:tc>
      </w:tr>
      <w:tr w:rsidR="00372E2C" w:rsidRPr="007A6BE1" w14:paraId="69D3DE2D" w14:textId="77777777" w:rsidTr="007A41DF">
        <w:trPr>
          <w:trHeight w:val="366"/>
        </w:trPr>
        <w:tc>
          <w:tcPr>
            <w:tcW w:w="2369" w:type="dxa"/>
            <w:gridSpan w:val="3"/>
            <w:tcBorders>
              <w:top w:val="single" w:sz="4" w:space="0" w:color="000000"/>
              <w:bottom w:val="single" w:sz="4" w:space="0" w:color="000000"/>
            </w:tcBorders>
          </w:tcPr>
          <w:p w14:paraId="30D44E93" w14:textId="77777777" w:rsidR="00372E2C" w:rsidRPr="00FE4217" w:rsidRDefault="00372E2C">
            <w:pPr>
              <w:pStyle w:val="TableParagraph"/>
              <w:spacing w:before="1"/>
              <w:ind w:left="122"/>
              <w:rPr>
                <w:rFonts w:ascii="Calibri Light"/>
                <w:spacing w:val="-5"/>
                <w:sz w:val="20"/>
              </w:rPr>
            </w:pPr>
          </w:p>
        </w:tc>
        <w:tc>
          <w:tcPr>
            <w:tcW w:w="6149" w:type="dxa"/>
            <w:tcBorders>
              <w:top w:val="single" w:sz="4" w:space="0" w:color="000000"/>
              <w:bottom w:val="single" w:sz="4" w:space="0" w:color="000000"/>
            </w:tcBorders>
          </w:tcPr>
          <w:p w14:paraId="5BD73332" w14:textId="02965337" w:rsidR="00372E2C" w:rsidRPr="00FE4217" w:rsidRDefault="00372E2C" w:rsidP="00372E2C">
            <w:pPr>
              <w:pStyle w:val="TableParagraph"/>
              <w:spacing w:before="1"/>
              <w:ind w:left="0"/>
              <w:rPr>
                <w:rFonts w:ascii="Calibri Light"/>
                <w:sz w:val="20"/>
              </w:rPr>
            </w:pPr>
            <w:r w:rsidRPr="00372E2C">
              <w:rPr>
                <w:rFonts w:ascii="Calibri Light" w:hAnsi="Calibri Light" w:cs="Calibri Light"/>
                <w:sz w:val="16"/>
                <w:szCs w:val="16"/>
              </w:rPr>
              <w:t>* Properties owned by Winton</w:t>
            </w:r>
          </w:p>
        </w:tc>
      </w:tr>
      <w:tr w:rsidR="00D56DF8" w:rsidRPr="00EE783F" w14:paraId="03AD1DAB" w14:textId="77777777" w:rsidTr="007A41DF">
        <w:trPr>
          <w:trHeight w:val="366"/>
        </w:trPr>
        <w:tc>
          <w:tcPr>
            <w:tcW w:w="2369" w:type="dxa"/>
            <w:gridSpan w:val="3"/>
            <w:tcBorders>
              <w:top w:val="single" w:sz="4" w:space="0" w:color="000000"/>
              <w:bottom w:val="single" w:sz="4" w:space="0" w:color="000000"/>
            </w:tcBorders>
          </w:tcPr>
          <w:p w14:paraId="545AB529" w14:textId="7DA2F41D" w:rsidR="00D56DF8" w:rsidRPr="00EE783F" w:rsidRDefault="00D56DF8">
            <w:pPr>
              <w:pStyle w:val="TableParagraph"/>
              <w:spacing w:before="1"/>
              <w:ind w:left="122"/>
              <w:rPr>
                <w:rFonts w:ascii="Calibri Light"/>
                <w:spacing w:val="-5"/>
                <w:sz w:val="21"/>
                <w:szCs w:val="21"/>
              </w:rPr>
            </w:pPr>
            <w:r w:rsidRPr="00EE783F">
              <w:rPr>
                <w:rFonts w:ascii="Calibri Light"/>
                <w:spacing w:val="-5"/>
                <w:sz w:val="21"/>
                <w:szCs w:val="21"/>
              </w:rPr>
              <w:t>SRPP</w:t>
            </w:r>
          </w:p>
        </w:tc>
        <w:tc>
          <w:tcPr>
            <w:tcW w:w="6149" w:type="dxa"/>
            <w:tcBorders>
              <w:top w:val="single" w:sz="4" w:space="0" w:color="000000"/>
              <w:bottom w:val="single" w:sz="4" w:space="0" w:color="000000"/>
            </w:tcBorders>
          </w:tcPr>
          <w:p w14:paraId="36E4D431" w14:textId="5C031755" w:rsidR="00D56DF8" w:rsidRPr="00EE783F" w:rsidRDefault="00D56DF8">
            <w:pPr>
              <w:pStyle w:val="TableParagraph"/>
              <w:spacing w:before="1"/>
              <w:ind w:left="446"/>
              <w:rPr>
                <w:rFonts w:ascii="Calibri Light"/>
                <w:sz w:val="21"/>
                <w:szCs w:val="21"/>
              </w:rPr>
            </w:pPr>
            <w:r w:rsidRPr="00EE783F">
              <w:rPr>
                <w:rFonts w:ascii="Calibri Light"/>
                <w:sz w:val="21"/>
                <w:szCs w:val="21"/>
              </w:rPr>
              <w:t>Stream Riparian Planting Plan</w:t>
            </w:r>
          </w:p>
        </w:tc>
      </w:tr>
      <w:tr w:rsidR="00FE72AB" w:rsidRPr="00EE783F" w14:paraId="6C7ECF55" w14:textId="77777777" w:rsidTr="007A41DF">
        <w:trPr>
          <w:trHeight w:val="366"/>
        </w:trPr>
        <w:tc>
          <w:tcPr>
            <w:tcW w:w="2369" w:type="dxa"/>
            <w:gridSpan w:val="3"/>
            <w:tcBorders>
              <w:top w:val="single" w:sz="4" w:space="0" w:color="000000"/>
              <w:bottom w:val="single" w:sz="4" w:space="0" w:color="000000"/>
            </w:tcBorders>
          </w:tcPr>
          <w:p w14:paraId="6C7ECF53" w14:textId="77777777" w:rsidR="00FE72AB" w:rsidRPr="00EE783F" w:rsidRDefault="00881208">
            <w:pPr>
              <w:pStyle w:val="TableParagraph"/>
              <w:spacing w:before="1"/>
              <w:ind w:left="122"/>
              <w:rPr>
                <w:rFonts w:ascii="Calibri Light"/>
                <w:sz w:val="21"/>
                <w:szCs w:val="21"/>
              </w:rPr>
            </w:pPr>
            <w:r w:rsidRPr="00EE783F">
              <w:rPr>
                <w:rFonts w:ascii="Calibri Light"/>
                <w:spacing w:val="-5"/>
                <w:sz w:val="21"/>
                <w:szCs w:val="21"/>
              </w:rPr>
              <w:t>SMP</w:t>
            </w:r>
          </w:p>
        </w:tc>
        <w:tc>
          <w:tcPr>
            <w:tcW w:w="6149" w:type="dxa"/>
            <w:tcBorders>
              <w:top w:val="single" w:sz="4" w:space="0" w:color="000000"/>
              <w:bottom w:val="single" w:sz="4" w:space="0" w:color="000000"/>
            </w:tcBorders>
          </w:tcPr>
          <w:p w14:paraId="6C7ECF54" w14:textId="77777777" w:rsidR="00FE72AB" w:rsidRPr="00EE783F" w:rsidRDefault="00881208">
            <w:pPr>
              <w:pStyle w:val="TableParagraph"/>
              <w:spacing w:before="1"/>
              <w:ind w:left="446"/>
              <w:rPr>
                <w:rFonts w:ascii="Calibri Light"/>
                <w:sz w:val="21"/>
                <w:szCs w:val="21"/>
              </w:rPr>
            </w:pPr>
            <w:r w:rsidRPr="00EE783F">
              <w:rPr>
                <w:rFonts w:ascii="Calibri Light"/>
                <w:sz w:val="21"/>
                <w:szCs w:val="21"/>
              </w:rPr>
              <w:t>Stormwater</w:t>
            </w:r>
            <w:r w:rsidRPr="00EE783F">
              <w:rPr>
                <w:rFonts w:ascii="Calibri Light"/>
                <w:spacing w:val="-8"/>
                <w:sz w:val="21"/>
                <w:szCs w:val="21"/>
              </w:rPr>
              <w:t xml:space="preserve"> </w:t>
            </w:r>
            <w:r w:rsidRPr="00EE783F">
              <w:rPr>
                <w:rFonts w:ascii="Calibri Light"/>
                <w:sz w:val="21"/>
                <w:szCs w:val="21"/>
              </w:rPr>
              <w:t>Management</w:t>
            </w:r>
            <w:r w:rsidRPr="00EE783F">
              <w:rPr>
                <w:rFonts w:ascii="Calibri Light"/>
                <w:spacing w:val="-6"/>
                <w:sz w:val="21"/>
                <w:szCs w:val="21"/>
              </w:rPr>
              <w:t xml:space="preserve"> </w:t>
            </w:r>
            <w:r w:rsidRPr="00EE783F">
              <w:rPr>
                <w:rFonts w:ascii="Calibri Light"/>
                <w:spacing w:val="-4"/>
                <w:sz w:val="21"/>
                <w:szCs w:val="21"/>
              </w:rPr>
              <w:t>Plan</w:t>
            </w:r>
          </w:p>
        </w:tc>
      </w:tr>
      <w:tr w:rsidR="00FE72AB" w:rsidRPr="00EE783F" w14:paraId="6C7ECF58" w14:textId="77777777" w:rsidTr="007A41DF">
        <w:trPr>
          <w:trHeight w:val="365"/>
        </w:trPr>
        <w:tc>
          <w:tcPr>
            <w:tcW w:w="2369" w:type="dxa"/>
            <w:gridSpan w:val="3"/>
            <w:tcBorders>
              <w:top w:val="single" w:sz="4" w:space="0" w:color="000000"/>
              <w:bottom w:val="single" w:sz="4" w:space="0" w:color="000000"/>
            </w:tcBorders>
          </w:tcPr>
          <w:p w14:paraId="6C7ECF56" w14:textId="77777777" w:rsidR="00FE72AB" w:rsidRPr="00EE783F" w:rsidRDefault="00881208">
            <w:pPr>
              <w:pStyle w:val="TableParagraph"/>
              <w:ind w:left="122"/>
              <w:rPr>
                <w:rFonts w:ascii="Calibri Light"/>
                <w:sz w:val="21"/>
                <w:szCs w:val="21"/>
              </w:rPr>
            </w:pPr>
            <w:r w:rsidRPr="00EE783F">
              <w:rPr>
                <w:rFonts w:ascii="Calibri Light"/>
                <w:spacing w:val="-4"/>
                <w:sz w:val="21"/>
                <w:szCs w:val="21"/>
              </w:rPr>
              <w:lastRenderedPageBreak/>
              <w:t>SQEP</w:t>
            </w:r>
          </w:p>
        </w:tc>
        <w:tc>
          <w:tcPr>
            <w:tcW w:w="6149" w:type="dxa"/>
            <w:tcBorders>
              <w:top w:val="single" w:sz="4" w:space="0" w:color="000000"/>
              <w:bottom w:val="single" w:sz="4" w:space="0" w:color="000000"/>
            </w:tcBorders>
          </w:tcPr>
          <w:p w14:paraId="6C7ECF57" w14:textId="77777777" w:rsidR="00FE72AB" w:rsidRPr="00EE783F" w:rsidRDefault="00881208">
            <w:pPr>
              <w:pStyle w:val="TableParagraph"/>
              <w:ind w:left="446"/>
              <w:rPr>
                <w:rFonts w:ascii="Calibri Light"/>
                <w:sz w:val="21"/>
                <w:szCs w:val="21"/>
              </w:rPr>
            </w:pPr>
            <w:r w:rsidRPr="00EE783F">
              <w:rPr>
                <w:rFonts w:ascii="Calibri Light"/>
                <w:sz w:val="21"/>
                <w:szCs w:val="21"/>
              </w:rPr>
              <w:t>Suitably</w:t>
            </w:r>
            <w:r w:rsidRPr="00EE783F">
              <w:rPr>
                <w:rFonts w:ascii="Calibri Light"/>
                <w:spacing w:val="-4"/>
                <w:sz w:val="21"/>
                <w:szCs w:val="21"/>
              </w:rPr>
              <w:t xml:space="preserve"> </w:t>
            </w:r>
            <w:r w:rsidRPr="00EE783F">
              <w:rPr>
                <w:rFonts w:ascii="Calibri Light"/>
                <w:sz w:val="21"/>
                <w:szCs w:val="21"/>
              </w:rPr>
              <w:t>Qualified</w:t>
            </w:r>
            <w:r w:rsidRPr="00EE783F">
              <w:rPr>
                <w:rFonts w:ascii="Calibri Light"/>
                <w:spacing w:val="-4"/>
                <w:sz w:val="21"/>
                <w:szCs w:val="21"/>
              </w:rPr>
              <w:t xml:space="preserve"> </w:t>
            </w:r>
            <w:r w:rsidRPr="00EE783F">
              <w:rPr>
                <w:rFonts w:ascii="Calibri Light"/>
                <w:sz w:val="21"/>
                <w:szCs w:val="21"/>
              </w:rPr>
              <w:t>and</w:t>
            </w:r>
            <w:r w:rsidRPr="00EE783F">
              <w:rPr>
                <w:rFonts w:ascii="Calibri Light"/>
                <w:spacing w:val="-5"/>
                <w:sz w:val="21"/>
                <w:szCs w:val="21"/>
              </w:rPr>
              <w:t xml:space="preserve"> </w:t>
            </w:r>
            <w:r w:rsidRPr="00EE783F">
              <w:rPr>
                <w:rFonts w:ascii="Calibri Light"/>
                <w:sz w:val="21"/>
                <w:szCs w:val="21"/>
              </w:rPr>
              <w:t>Experienced</w:t>
            </w:r>
            <w:r w:rsidRPr="00EE783F">
              <w:rPr>
                <w:rFonts w:ascii="Calibri Light"/>
                <w:spacing w:val="-3"/>
                <w:sz w:val="21"/>
                <w:szCs w:val="21"/>
              </w:rPr>
              <w:t xml:space="preserve"> </w:t>
            </w:r>
            <w:r w:rsidRPr="00EE783F">
              <w:rPr>
                <w:rFonts w:ascii="Calibri Light"/>
                <w:spacing w:val="-2"/>
                <w:sz w:val="21"/>
                <w:szCs w:val="21"/>
              </w:rPr>
              <w:t>Person</w:t>
            </w:r>
          </w:p>
        </w:tc>
      </w:tr>
      <w:tr w:rsidR="00FE72AB" w:rsidRPr="00EE783F" w14:paraId="6C7ECF5B" w14:textId="77777777" w:rsidTr="007A41DF">
        <w:trPr>
          <w:trHeight w:val="384"/>
        </w:trPr>
        <w:tc>
          <w:tcPr>
            <w:tcW w:w="2369" w:type="dxa"/>
            <w:gridSpan w:val="3"/>
            <w:tcBorders>
              <w:top w:val="single" w:sz="4" w:space="0" w:color="000000"/>
              <w:bottom w:val="single" w:sz="4" w:space="0" w:color="000000"/>
            </w:tcBorders>
          </w:tcPr>
          <w:p w14:paraId="6C7ECF59" w14:textId="77777777" w:rsidR="00FE72AB" w:rsidRPr="00EE783F" w:rsidRDefault="00881208">
            <w:pPr>
              <w:pStyle w:val="TableParagraph"/>
              <w:spacing w:before="1"/>
              <w:ind w:left="122"/>
              <w:rPr>
                <w:rFonts w:ascii="Calibri Light"/>
                <w:sz w:val="21"/>
                <w:szCs w:val="21"/>
              </w:rPr>
            </w:pPr>
            <w:r w:rsidRPr="00EE783F">
              <w:rPr>
                <w:rFonts w:ascii="Calibri Light"/>
                <w:sz w:val="21"/>
                <w:szCs w:val="21"/>
              </w:rPr>
              <w:t>SVR</w:t>
            </w:r>
          </w:p>
        </w:tc>
        <w:tc>
          <w:tcPr>
            <w:tcW w:w="6149" w:type="dxa"/>
            <w:tcBorders>
              <w:top w:val="single" w:sz="4" w:space="0" w:color="000000"/>
              <w:bottom w:val="single" w:sz="4" w:space="0" w:color="000000"/>
            </w:tcBorders>
          </w:tcPr>
          <w:p w14:paraId="6C7ECF5A" w14:textId="77777777" w:rsidR="00FE72AB" w:rsidRPr="00EE783F" w:rsidRDefault="00881208">
            <w:pPr>
              <w:pStyle w:val="TableParagraph"/>
              <w:spacing w:before="1"/>
              <w:ind w:left="446"/>
              <w:rPr>
                <w:rFonts w:ascii="Calibri Light"/>
                <w:sz w:val="21"/>
                <w:szCs w:val="21"/>
              </w:rPr>
            </w:pPr>
            <w:r w:rsidRPr="00EE783F">
              <w:rPr>
                <w:rFonts w:ascii="Calibri Light"/>
                <w:sz w:val="21"/>
                <w:szCs w:val="21"/>
              </w:rPr>
              <w:t>Site Validation Report</w:t>
            </w:r>
          </w:p>
        </w:tc>
      </w:tr>
      <w:tr w:rsidR="006F7F2A" w:rsidRPr="00EE783F" w14:paraId="2329153D" w14:textId="77777777" w:rsidTr="007A41DF">
        <w:trPr>
          <w:trHeight w:val="384"/>
        </w:trPr>
        <w:tc>
          <w:tcPr>
            <w:tcW w:w="2369" w:type="dxa"/>
            <w:gridSpan w:val="3"/>
            <w:tcBorders>
              <w:top w:val="single" w:sz="4" w:space="0" w:color="000000"/>
              <w:bottom w:val="single" w:sz="4" w:space="0" w:color="000000"/>
            </w:tcBorders>
          </w:tcPr>
          <w:p w14:paraId="04F76729" w14:textId="5CAB2B3F" w:rsidR="006F7F2A" w:rsidRPr="00EE783F" w:rsidRDefault="006F7F2A">
            <w:pPr>
              <w:pStyle w:val="TableParagraph"/>
              <w:spacing w:before="1"/>
              <w:ind w:left="122"/>
              <w:rPr>
                <w:rFonts w:ascii="Calibri Light"/>
                <w:sz w:val="21"/>
                <w:szCs w:val="21"/>
              </w:rPr>
            </w:pPr>
            <w:r w:rsidRPr="00EE783F">
              <w:rPr>
                <w:rFonts w:ascii="Calibri Light"/>
                <w:sz w:val="21"/>
                <w:szCs w:val="21"/>
              </w:rPr>
              <w:t>TPZ</w:t>
            </w:r>
          </w:p>
        </w:tc>
        <w:tc>
          <w:tcPr>
            <w:tcW w:w="6149" w:type="dxa"/>
            <w:tcBorders>
              <w:top w:val="single" w:sz="4" w:space="0" w:color="000000"/>
              <w:bottom w:val="single" w:sz="4" w:space="0" w:color="000000"/>
            </w:tcBorders>
          </w:tcPr>
          <w:p w14:paraId="223D4266" w14:textId="76108002" w:rsidR="006F7F2A" w:rsidRPr="00EE783F" w:rsidRDefault="005421F1">
            <w:pPr>
              <w:pStyle w:val="TableParagraph"/>
              <w:spacing w:before="1"/>
              <w:ind w:left="446"/>
              <w:rPr>
                <w:rFonts w:ascii="Calibri Light"/>
                <w:sz w:val="21"/>
                <w:szCs w:val="21"/>
              </w:rPr>
            </w:pPr>
            <w:r w:rsidRPr="00EE783F">
              <w:rPr>
                <w:rFonts w:ascii="Calibri Light"/>
                <w:sz w:val="21"/>
                <w:szCs w:val="21"/>
              </w:rPr>
              <w:t>Tree Protection Zone</w:t>
            </w:r>
          </w:p>
        </w:tc>
      </w:tr>
      <w:tr w:rsidR="007A41DF" w:rsidRPr="00EE783F" w14:paraId="376B33DB" w14:textId="77777777" w:rsidTr="007A41DF">
        <w:trPr>
          <w:gridBefore w:val="1"/>
          <w:wBefore w:w="7" w:type="dxa"/>
          <w:trHeight w:val="732"/>
        </w:trPr>
        <w:tc>
          <w:tcPr>
            <w:tcW w:w="2015" w:type="dxa"/>
            <w:tcBorders>
              <w:top w:val="single" w:sz="4" w:space="0" w:color="000000"/>
              <w:bottom w:val="single" w:sz="4" w:space="0" w:color="000000"/>
            </w:tcBorders>
          </w:tcPr>
          <w:p w14:paraId="32789E99" w14:textId="77777777" w:rsidR="007A41DF" w:rsidRPr="00EE783F" w:rsidRDefault="007A41DF" w:rsidP="009920DE">
            <w:pPr>
              <w:pStyle w:val="TableParagraph"/>
              <w:ind w:left="115"/>
              <w:rPr>
                <w:rFonts w:ascii="Calibri Light"/>
                <w:sz w:val="21"/>
                <w:szCs w:val="21"/>
              </w:rPr>
            </w:pPr>
            <w:r w:rsidRPr="00EE783F">
              <w:rPr>
                <w:rFonts w:ascii="Calibri Light"/>
                <w:sz w:val="21"/>
                <w:szCs w:val="21"/>
              </w:rPr>
              <w:t>Working</w:t>
            </w:r>
            <w:r w:rsidRPr="00EE783F">
              <w:rPr>
                <w:rFonts w:ascii="Calibri Light"/>
                <w:spacing w:val="-6"/>
                <w:sz w:val="21"/>
                <w:szCs w:val="21"/>
              </w:rPr>
              <w:t xml:space="preserve"> </w:t>
            </w:r>
            <w:r w:rsidRPr="00EE783F">
              <w:rPr>
                <w:rFonts w:ascii="Calibri Light"/>
                <w:spacing w:val="-4"/>
                <w:sz w:val="21"/>
                <w:szCs w:val="21"/>
              </w:rPr>
              <w:t>Days</w:t>
            </w:r>
          </w:p>
        </w:tc>
        <w:tc>
          <w:tcPr>
            <w:tcW w:w="6496" w:type="dxa"/>
            <w:gridSpan w:val="2"/>
            <w:tcBorders>
              <w:top w:val="single" w:sz="4" w:space="0" w:color="000000"/>
              <w:bottom w:val="single" w:sz="4" w:space="0" w:color="000000"/>
            </w:tcBorders>
          </w:tcPr>
          <w:p w14:paraId="58692720" w14:textId="77777777" w:rsidR="007A41DF" w:rsidRPr="00EE783F" w:rsidRDefault="007A41DF" w:rsidP="009920DE">
            <w:pPr>
              <w:pStyle w:val="TableParagraph"/>
              <w:ind w:left="793"/>
              <w:rPr>
                <w:rFonts w:ascii="Calibri Light"/>
                <w:sz w:val="21"/>
                <w:szCs w:val="21"/>
              </w:rPr>
            </w:pPr>
            <w:r w:rsidRPr="00EE783F">
              <w:rPr>
                <w:rFonts w:ascii="Calibri Light"/>
                <w:sz w:val="21"/>
                <w:szCs w:val="21"/>
              </w:rPr>
              <w:t>Working</w:t>
            </w:r>
            <w:r w:rsidRPr="00EE783F">
              <w:rPr>
                <w:rFonts w:ascii="Calibri Light"/>
                <w:spacing w:val="-12"/>
                <w:sz w:val="21"/>
                <w:szCs w:val="21"/>
              </w:rPr>
              <w:t xml:space="preserve"> </w:t>
            </w:r>
            <w:r w:rsidRPr="00EE783F">
              <w:rPr>
                <w:rFonts w:ascii="Calibri Light"/>
                <w:sz w:val="21"/>
                <w:szCs w:val="21"/>
              </w:rPr>
              <w:t>days</w:t>
            </w:r>
            <w:r w:rsidRPr="00EE783F">
              <w:rPr>
                <w:rFonts w:ascii="Calibri Light"/>
                <w:spacing w:val="-11"/>
                <w:sz w:val="21"/>
                <w:szCs w:val="21"/>
              </w:rPr>
              <w:t xml:space="preserve"> </w:t>
            </w:r>
            <w:r w:rsidRPr="00EE783F">
              <w:rPr>
                <w:rFonts w:ascii="Calibri Light"/>
                <w:sz w:val="21"/>
                <w:szCs w:val="21"/>
              </w:rPr>
              <w:t>as</w:t>
            </w:r>
            <w:r w:rsidRPr="00EE783F">
              <w:rPr>
                <w:rFonts w:ascii="Calibri Light"/>
                <w:spacing w:val="-11"/>
                <w:sz w:val="21"/>
                <w:szCs w:val="21"/>
              </w:rPr>
              <w:t xml:space="preserve"> </w:t>
            </w:r>
            <w:r w:rsidRPr="00EE783F">
              <w:rPr>
                <w:rFonts w:ascii="Calibri Light"/>
                <w:sz w:val="21"/>
                <w:szCs w:val="21"/>
              </w:rPr>
              <w:t>defined</w:t>
            </w:r>
            <w:r w:rsidRPr="00EE783F">
              <w:rPr>
                <w:rFonts w:ascii="Calibri Light"/>
                <w:spacing w:val="-12"/>
                <w:sz w:val="21"/>
                <w:szCs w:val="21"/>
              </w:rPr>
              <w:t xml:space="preserve"> </w:t>
            </w:r>
            <w:r w:rsidRPr="00EE783F">
              <w:rPr>
                <w:rFonts w:ascii="Calibri Light"/>
                <w:sz w:val="21"/>
                <w:szCs w:val="21"/>
              </w:rPr>
              <w:t>in</w:t>
            </w:r>
            <w:r w:rsidRPr="00EE783F">
              <w:rPr>
                <w:rFonts w:ascii="Calibri Light"/>
                <w:spacing w:val="-11"/>
                <w:sz w:val="21"/>
                <w:szCs w:val="21"/>
              </w:rPr>
              <w:t xml:space="preserve"> </w:t>
            </w:r>
            <w:r w:rsidRPr="00EE783F">
              <w:rPr>
                <w:rFonts w:ascii="Calibri Light"/>
                <w:sz w:val="21"/>
                <w:szCs w:val="21"/>
              </w:rPr>
              <w:t>Section</w:t>
            </w:r>
            <w:r w:rsidRPr="00EE783F">
              <w:rPr>
                <w:rFonts w:ascii="Calibri Light"/>
                <w:spacing w:val="-11"/>
                <w:sz w:val="21"/>
                <w:szCs w:val="21"/>
              </w:rPr>
              <w:t xml:space="preserve"> </w:t>
            </w:r>
            <w:r w:rsidRPr="00EE783F">
              <w:rPr>
                <w:rFonts w:ascii="Calibri Light"/>
                <w:sz w:val="21"/>
                <w:szCs w:val="21"/>
              </w:rPr>
              <w:t>2</w:t>
            </w:r>
            <w:r w:rsidRPr="00EE783F">
              <w:rPr>
                <w:rFonts w:ascii="Calibri Light"/>
                <w:spacing w:val="-11"/>
                <w:sz w:val="21"/>
                <w:szCs w:val="21"/>
              </w:rPr>
              <w:t xml:space="preserve"> </w:t>
            </w:r>
            <w:r w:rsidRPr="00EE783F">
              <w:rPr>
                <w:rFonts w:ascii="Calibri Light"/>
                <w:sz w:val="21"/>
                <w:szCs w:val="21"/>
              </w:rPr>
              <w:t>of</w:t>
            </w:r>
            <w:r w:rsidRPr="00EE783F">
              <w:rPr>
                <w:rFonts w:ascii="Calibri Light"/>
                <w:spacing w:val="-11"/>
                <w:sz w:val="21"/>
                <w:szCs w:val="21"/>
              </w:rPr>
              <w:t xml:space="preserve"> </w:t>
            </w:r>
            <w:r w:rsidRPr="00EE783F">
              <w:rPr>
                <w:rFonts w:ascii="Calibri Light"/>
                <w:sz w:val="21"/>
                <w:szCs w:val="21"/>
              </w:rPr>
              <w:t>the</w:t>
            </w:r>
            <w:r w:rsidRPr="00EE783F">
              <w:rPr>
                <w:rFonts w:ascii="Calibri Light"/>
                <w:spacing w:val="-12"/>
                <w:sz w:val="21"/>
                <w:szCs w:val="21"/>
              </w:rPr>
              <w:t xml:space="preserve"> </w:t>
            </w:r>
            <w:r w:rsidRPr="00EE783F">
              <w:rPr>
                <w:rFonts w:ascii="Calibri Light"/>
                <w:sz w:val="21"/>
                <w:szCs w:val="21"/>
              </w:rPr>
              <w:t>Resource</w:t>
            </w:r>
            <w:r w:rsidRPr="00EE783F">
              <w:rPr>
                <w:rFonts w:ascii="Calibri Light"/>
                <w:spacing w:val="-11"/>
                <w:sz w:val="21"/>
                <w:szCs w:val="21"/>
              </w:rPr>
              <w:t xml:space="preserve"> </w:t>
            </w:r>
            <w:r w:rsidRPr="00EE783F">
              <w:rPr>
                <w:rFonts w:ascii="Calibri Light"/>
                <w:sz w:val="21"/>
                <w:szCs w:val="21"/>
              </w:rPr>
              <w:t>Management</w:t>
            </w:r>
            <w:r w:rsidRPr="00EE783F">
              <w:rPr>
                <w:rFonts w:ascii="Calibri Light"/>
                <w:spacing w:val="-10"/>
                <w:sz w:val="21"/>
                <w:szCs w:val="21"/>
              </w:rPr>
              <w:t xml:space="preserve"> </w:t>
            </w:r>
            <w:r w:rsidRPr="00EE783F">
              <w:rPr>
                <w:rFonts w:ascii="Calibri Light"/>
                <w:spacing w:val="-5"/>
                <w:sz w:val="21"/>
                <w:szCs w:val="21"/>
              </w:rPr>
              <w:t>Act</w:t>
            </w:r>
          </w:p>
          <w:p w14:paraId="550EE4C5" w14:textId="77777777" w:rsidR="007A41DF" w:rsidRPr="00EE783F" w:rsidRDefault="007A41DF" w:rsidP="009920DE">
            <w:pPr>
              <w:pStyle w:val="TableParagraph"/>
              <w:spacing w:before="123"/>
              <w:ind w:left="793"/>
              <w:rPr>
                <w:rFonts w:ascii="Calibri Light"/>
                <w:sz w:val="21"/>
                <w:szCs w:val="21"/>
              </w:rPr>
            </w:pPr>
            <w:r w:rsidRPr="00EE783F">
              <w:rPr>
                <w:rFonts w:ascii="Calibri Light"/>
                <w:spacing w:val="-4"/>
                <w:sz w:val="21"/>
                <w:szCs w:val="21"/>
              </w:rPr>
              <w:t>1991</w:t>
            </w:r>
          </w:p>
        </w:tc>
      </w:tr>
      <w:tr w:rsidR="007A41DF" w:rsidRPr="00EE783F" w14:paraId="7DF05DD8" w14:textId="77777777" w:rsidTr="007A41DF">
        <w:trPr>
          <w:gridBefore w:val="1"/>
          <w:wBefore w:w="7" w:type="dxa"/>
          <w:trHeight w:val="732"/>
        </w:trPr>
        <w:tc>
          <w:tcPr>
            <w:tcW w:w="2015" w:type="dxa"/>
            <w:tcBorders>
              <w:top w:val="single" w:sz="4" w:space="0" w:color="000000"/>
              <w:bottom w:val="single" w:sz="4" w:space="0" w:color="000000"/>
            </w:tcBorders>
          </w:tcPr>
          <w:p w14:paraId="26B12DAE" w14:textId="77777777" w:rsidR="007A41DF" w:rsidRPr="00EE783F" w:rsidRDefault="007A41DF" w:rsidP="009920DE">
            <w:pPr>
              <w:pStyle w:val="TableParagraph"/>
              <w:ind w:left="115"/>
              <w:rPr>
                <w:rFonts w:ascii="Calibri Light"/>
                <w:sz w:val="21"/>
                <w:szCs w:val="21"/>
              </w:rPr>
            </w:pPr>
            <w:r w:rsidRPr="00EE783F">
              <w:rPr>
                <w:rFonts w:ascii="Calibri Light"/>
                <w:sz w:val="21"/>
                <w:szCs w:val="21"/>
              </w:rPr>
              <w:t>WMP</w:t>
            </w:r>
          </w:p>
        </w:tc>
        <w:tc>
          <w:tcPr>
            <w:tcW w:w="6496" w:type="dxa"/>
            <w:gridSpan w:val="2"/>
            <w:tcBorders>
              <w:top w:val="single" w:sz="4" w:space="0" w:color="000000"/>
              <w:bottom w:val="single" w:sz="4" w:space="0" w:color="000000"/>
            </w:tcBorders>
          </w:tcPr>
          <w:p w14:paraId="76322CDF" w14:textId="77777777" w:rsidR="007A41DF" w:rsidRPr="00EE783F" w:rsidRDefault="007A41DF" w:rsidP="009920DE">
            <w:pPr>
              <w:pStyle w:val="TableParagraph"/>
              <w:ind w:left="793"/>
              <w:rPr>
                <w:rFonts w:ascii="Calibri Light"/>
                <w:sz w:val="21"/>
                <w:szCs w:val="21"/>
              </w:rPr>
            </w:pPr>
            <w:r w:rsidRPr="00EE783F">
              <w:rPr>
                <w:rFonts w:ascii="Calibri Light"/>
                <w:sz w:val="21"/>
                <w:szCs w:val="21"/>
              </w:rPr>
              <w:t>Waste Management Plan</w:t>
            </w:r>
          </w:p>
        </w:tc>
      </w:tr>
      <w:tr w:rsidR="007A41DF" w:rsidRPr="00EE783F" w14:paraId="0323C1FC" w14:textId="77777777" w:rsidTr="007A41DF">
        <w:trPr>
          <w:gridBefore w:val="1"/>
          <w:wBefore w:w="7" w:type="dxa"/>
          <w:trHeight w:val="732"/>
        </w:trPr>
        <w:tc>
          <w:tcPr>
            <w:tcW w:w="2015" w:type="dxa"/>
            <w:tcBorders>
              <w:top w:val="single" w:sz="4" w:space="0" w:color="000000"/>
              <w:bottom w:val="single" w:sz="4" w:space="0" w:color="000000"/>
            </w:tcBorders>
          </w:tcPr>
          <w:p w14:paraId="094D2AF9" w14:textId="77777777" w:rsidR="007A41DF" w:rsidRPr="00EE783F" w:rsidRDefault="007A41DF" w:rsidP="009920DE">
            <w:pPr>
              <w:pStyle w:val="TableParagraph"/>
              <w:ind w:left="115"/>
              <w:rPr>
                <w:rFonts w:ascii="Calibri Light"/>
                <w:sz w:val="21"/>
                <w:szCs w:val="21"/>
              </w:rPr>
            </w:pPr>
            <w:proofErr w:type="spellStart"/>
            <w:r>
              <w:rPr>
                <w:rFonts w:ascii="Calibri Light"/>
                <w:sz w:val="21"/>
                <w:szCs w:val="21"/>
              </w:rPr>
              <w:t>WdMP</w:t>
            </w:r>
            <w:proofErr w:type="spellEnd"/>
          </w:p>
        </w:tc>
        <w:tc>
          <w:tcPr>
            <w:tcW w:w="6496" w:type="dxa"/>
            <w:gridSpan w:val="2"/>
            <w:tcBorders>
              <w:top w:val="single" w:sz="4" w:space="0" w:color="000000"/>
              <w:bottom w:val="single" w:sz="4" w:space="0" w:color="000000"/>
            </w:tcBorders>
          </w:tcPr>
          <w:p w14:paraId="70763D8A" w14:textId="77777777" w:rsidR="007A41DF" w:rsidRPr="00EE783F" w:rsidRDefault="007A41DF" w:rsidP="009920DE">
            <w:pPr>
              <w:pStyle w:val="TableParagraph"/>
              <w:ind w:left="793"/>
              <w:rPr>
                <w:rFonts w:ascii="Calibri Light"/>
                <w:sz w:val="21"/>
                <w:szCs w:val="21"/>
              </w:rPr>
            </w:pPr>
            <w:r>
              <w:rPr>
                <w:rFonts w:ascii="Calibri Light"/>
                <w:sz w:val="21"/>
                <w:szCs w:val="21"/>
              </w:rPr>
              <w:t>Wildlife Management Plan</w:t>
            </w:r>
          </w:p>
        </w:tc>
      </w:tr>
    </w:tbl>
    <w:p w14:paraId="4F6DDF02" w14:textId="77777777" w:rsidR="000C03C8" w:rsidRDefault="000C03C8" w:rsidP="000C03C8">
      <w:pPr>
        <w:pStyle w:val="Heading30"/>
      </w:pPr>
    </w:p>
    <w:p w14:paraId="67542CAB" w14:textId="4A663E39" w:rsidR="000C03C8" w:rsidRPr="00442F28" w:rsidRDefault="000C03C8" w:rsidP="000C03C8">
      <w:pPr>
        <w:pStyle w:val="Heading30"/>
      </w:pPr>
      <w:bookmarkStart w:id="10" w:name="_Toc216856233"/>
      <w:r>
        <w:t>Monitoring</w:t>
      </w:r>
      <w:r>
        <w:rPr>
          <w:spacing w:val="-3"/>
        </w:rPr>
        <w:t xml:space="preserve"> </w:t>
      </w:r>
      <w:r>
        <w:rPr>
          <w:spacing w:val="-2"/>
        </w:rPr>
        <w:t>deposit</w:t>
      </w:r>
      <w:bookmarkEnd w:id="10"/>
    </w:p>
    <w:p w14:paraId="23428F96" w14:textId="3AB6E867" w:rsidR="000C03C8" w:rsidRPr="00AF6C58" w:rsidRDefault="000C03C8" w:rsidP="00AF6C58">
      <w:pPr>
        <w:pStyle w:val="ListParagraph"/>
        <w:numPr>
          <w:ilvl w:val="0"/>
          <w:numId w:val="7"/>
        </w:numPr>
        <w:tabs>
          <w:tab w:val="left" w:pos="617"/>
          <w:tab w:val="left" w:pos="619"/>
        </w:tabs>
        <w:spacing w:line="360" w:lineRule="auto"/>
        <w:ind w:right="1120"/>
        <w:jc w:val="both"/>
        <w:rPr>
          <w:rFonts w:ascii="Calibri Light"/>
          <w:sz w:val="21"/>
        </w:rPr>
      </w:pPr>
      <w:r w:rsidRPr="00AF6C58">
        <w:rPr>
          <w:rFonts w:ascii="Calibri Light"/>
          <w:sz w:val="21"/>
        </w:rPr>
        <w:t>The</w:t>
      </w:r>
      <w:r w:rsidRPr="00AF6C58">
        <w:rPr>
          <w:rFonts w:ascii="Calibri Light"/>
          <w:spacing w:val="-5"/>
          <w:sz w:val="21"/>
        </w:rPr>
        <w:t xml:space="preserve"> </w:t>
      </w:r>
      <w:r w:rsidRPr="00AF6C58">
        <w:rPr>
          <w:rFonts w:ascii="Calibri Light"/>
          <w:sz w:val="21"/>
        </w:rPr>
        <w:t>Consent</w:t>
      </w:r>
      <w:r w:rsidRPr="00AF6C58">
        <w:rPr>
          <w:rFonts w:ascii="Calibri Light"/>
          <w:spacing w:val="-5"/>
          <w:sz w:val="21"/>
        </w:rPr>
        <w:t xml:space="preserve"> </w:t>
      </w:r>
      <w:r w:rsidRPr="00AF6C58">
        <w:rPr>
          <w:rFonts w:ascii="Calibri Light"/>
          <w:sz w:val="21"/>
        </w:rPr>
        <w:t>Holder</w:t>
      </w:r>
      <w:r w:rsidRPr="00AF6C58">
        <w:rPr>
          <w:rFonts w:ascii="Calibri Light"/>
          <w:spacing w:val="-6"/>
          <w:sz w:val="21"/>
        </w:rPr>
        <w:t xml:space="preserve"> </w:t>
      </w:r>
      <w:r w:rsidRPr="00AF6C58">
        <w:rPr>
          <w:rFonts w:ascii="Calibri Light"/>
          <w:sz w:val="21"/>
        </w:rPr>
        <w:t>must</w:t>
      </w:r>
      <w:r w:rsidRPr="00AF6C58">
        <w:rPr>
          <w:rFonts w:ascii="Calibri Light"/>
          <w:spacing w:val="-5"/>
          <w:sz w:val="21"/>
        </w:rPr>
        <w:t xml:space="preserve"> </w:t>
      </w:r>
      <w:r w:rsidRPr="00AF6C58">
        <w:rPr>
          <w:rFonts w:ascii="Calibri Light"/>
          <w:sz w:val="21"/>
        </w:rPr>
        <w:t>pay</w:t>
      </w:r>
      <w:r w:rsidRPr="00AF6C58">
        <w:rPr>
          <w:rFonts w:ascii="Calibri Light"/>
          <w:spacing w:val="-6"/>
          <w:sz w:val="21"/>
        </w:rPr>
        <w:t xml:space="preserve"> </w:t>
      </w:r>
      <w:r w:rsidRPr="00AF6C58">
        <w:rPr>
          <w:rFonts w:ascii="Calibri Light"/>
          <w:sz w:val="21"/>
        </w:rPr>
        <w:t>the</w:t>
      </w:r>
      <w:r w:rsidRPr="00AF6C58">
        <w:rPr>
          <w:rFonts w:ascii="Calibri Light"/>
          <w:spacing w:val="-6"/>
          <w:sz w:val="21"/>
        </w:rPr>
        <w:t xml:space="preserve"> </w:t>
      </w:r>
      <w:r w:rsidRPr="00AF6C58">
        <w:rPr>
          <w:rFonts w:ascii="Calibri Light"/>
          <w:sz w:val="21"/>
        </w:rPr>
        <w:t>Council</w:t>
      </w:r>
      <w:r w:rsidRPr="00AF6C58">
        <w:rPr>
          <w:rFonts w:ascii="Calibri Light"/>
          <w:spacing w:val="-5"/>
          <w:sz w:val="21"/>
        </w:rPr>
        <w:t xml:space="preserve"> </w:t>
      </w:r>
      <w:r w:rsidRPr="00AF6C58">
        <w:rPr>
          <w:rFonts w:ascii="Calibri Light"/>
          <w:sz w:val="21"/>
        </w:rPr>
        <w:t>an</w:t>
      </w:r>
      <w:r w:rsidRPr="00AF6C58">
        <w:rPr>
          <w:rFonts w:ascii="Calibri Light"/>
          <w:spacing w:val="-6"/>
          <w:sz w:val="21"/>
        </w:rPr>
        <w:t xml:space="preserve"> </w:t>
      </w:r>
      <w:r w:rsidRPr="00AF6C58">
        <w:rPr>
          <w:rFonts w:ascii="Calibri Light"/>
          <w:sz w:val="21"/>
        </w:rPr>
        <w:t>initial</w:t>
      </w:r>
      <w:r w:rsidRPr="00AF6C58">
        <w:rPr>
          <w:rFonts w:ascii="Calibri Light"/>
          <w:spacing w:val="-5"/>
          <w:sz w:val="21"/>
        </w:rPr>
        <w:t xml:space="preserve"> </w:t>
      </w:r>
      <w:r w:rsidRPr="00AF6C58">
        <w:rPr>
          <w:rFonts w:ascii="Calibri Light"/>
          <w:sz w:val="21"/>
        </w:rPr>
        <w:t>consent</w:t>
      </w:r>
      <w:r w:rsidRPr="00AF6C58">
        <w:rPr>
          <w:rFonts w:ascii="Calibri Light"/>
          <w:spacing w:val="-5"/>
          <w:sz w:val="21"/>
        </w:rPr>
        <w:t xml:space="preserve"> </w:t>
      </w:r>
      <w:r w:rsidRPr="00AF6C58">
        <w:rPr>
          <w:rFonts w:ascii="Calibri Light"/>
          <w:sz w:val="21"/>
        </w:rPr>
        <w:t>compliance</w:t>
      </w:r>
      <w:r w:rsidRPr="00AF6C58">
        <w:rPr>
          <w:rFonts w:ascii="Calibri Light"/>
          <w:spacing w:val="-5"/>
          <w:sz w:val="21"/>
        </w:rPr>
        <w:t xml:space="preserve"> </w:t>
      </w:r>
      <w:r w:rsidRPr="00AF6C58">
        <w:rPr>
          <w:rFonts w:ascii="Calibri Light"/>
          <w:sz w:val="21"/>
        </w:rPr>
        <w:t>monitoring</w:t>
      </w:r>
      <w:r w:rsidRPr="00AF6C58">
        <w:rPr>
          <w:rFonts w:ascii="Calibri Light"/>
          <w:spacing w:val="-6"/>
          <w:sz w:val="21"/>
        </w:rPr>
        <w:t xml:space="preserve"> </w:t>
      </w:r>
      <w:r w:rsidRPr="00AF6C58">
        <w:rPr>
          <w:rFonts w:ascii="Calibri Light"/>
          <w:sz w:val="21"/>
        </w:rPr>
        <w:t>charge</w:t>
      </w:r>
      <w:r w:rsidRPr="00AF6C58">
        <w:rPr>
          <w:rFonts w:ascii="Calibri Light"/>
          <w:spacing w:val="-5"/>
          <w:sz w:val="21"/>
        </w:rPr>
        <w:t xml:space="preserve"> </w:t>
      </w:r>
      <w:r w:rsidRPr="00AF6C58">
        <w:rPr>
          <w:rFonts w:ascii="Calibri Light"/>
          <w:sz w:val="21"/>
        </w:rPr>
        <w:t>of</w:t>
      </w:r>
      <w:r w:rsidRPr="00AF6C58">
        <w:rPr>
          <w:rFonts w:ascii="Calibri Light"/>
          <w:spacing w:val="-6"/>
          <w:sz w:val="21"/>
        </w:rPr>
        <w:t xml:space="preserve"> </w:t>
      </w:r>
      <w:r w:rsidRPr="00AF6C58">
        <w:rPr>
          <w:rFonts w:ascii="Calibri Light"/>
          <w:sz w:val="21"/>
          <w:highlight w:val="yellow"/>
        </w:rPr>
        <w:t>$XXX</w:t>
      </w:r>
      <w:r w:rsidRPr="00AF6C58">
        <w:rPr>
          <w:rFonts w:ascii="Calibri Light"/>
          <w:sz w:val="21"/>
        </w:rPr>
        <w:t xml:space="preserve"> (inclusive of GST), plus any further monitoring charge or charges to recover the actual and reasonable costs incurred to ensure compliance with the conditions attached to these consents.</w:t>
      </w:r>
    </w:p>
    <w:p w14:paraId="4B8B43CF" w14:textId="77777777" w:rsidR="000C03C8" w:rsidRDefault="000C03C8" w:rsidP="000C03C8">
      <w:pPr>
        <w:pStyle w:val="BodyText"/>
        <w:spacing w:before="118"/>
        <w:rPr>
          <w:rFonts w:ascii="Calibri Light"/>
          <w:sz w:val="21"/>
        </w:rPr>
      </w:pPr>
    </w:p>
    <w:p w14:paraId="6C7ECF62" w14:textId="7096869B" w:rsidR="00FE72AB" w:rsidRPr="00F953A1" w:rsidRDefault="000C03C8" w:rsidP="00F953A1">
      <w:pPr>
        <w:spacing w:line="357" w:lineRule="auto"/>
        <w:ind w:left="993" w:right="1119"/>
        <w:jc w:val="both"/>
        <w:rPr>
          <w:rFonts w:ascii="Calibri Light"/>
          <w:i/>
          <w:sz w:val="21"/>
        </w:rPr>
        <w:sectPr w:rsidR="00FE72AB" w:rsidRPr="00F953A1">
          <w:headerReference w:type="default" r:id="rId17"/>
          <w:footerReference w:type="default" r:id="rId18"/>
          <w:pgSz w:w="11910" w:h="16840"/>
          <w:pgMar w:top="1380" w:right="316" w:bottom="1120" w:left="1180" w:header="0" w:footer="933" w:gutter="0"/>
          <w:cols w:space="720"/>
        </w:sectPr>
      </w:pPr>
      <w:r w:rsidRPr="00662E8E">
        <w:rPr>
          <w:rFonts w:ascii="Calibri Light"/>
          <w:i/>
          <w:u w:val="single"/>
        </w:rPr>
        <w:t>Advice</w:t>
      </w:r>
      <w:r w:rsidRPr="00662E8E">
        <w:rPr>
          <w:rFonts w:ascii="Calibri Light"/>
          <w:i/>
          <w:spacing w:val="-13"/>
          <w:u w:val="single"/>
        </w:rPr>
        <w:t xml:space="preserve"> </w:t>
      </w:r>
      <w:r w:rsidRPr="00662E8E">
        <w:rPr>
          <w:rFonts w:ascii="Calibri Light"/>
          <w:i/>
          <w:u w:val="single"/>
        </w:rPr>
        <w:t>Note</w:t>
      </w:r>
      <w:r>
        <w:rPr>
          <w:rFonts w:ascii="Calibri Light"/>
          <w:i/>
          <w:sz w:val="21"/>
        </w:rPr>
        <w:t>:</w:t>
      </w:r>
      <w:r>
        <w:rPr>
          <w:rFonts w:ascii="Calibri Light"/>
          <w:i/>
          <w:spacing w:val="-5"/>
          <w:sz w:val="21"/>
        </w:rPr>
        <w:t xml:space="preserve"> </w:t>
      </w:r>
      <w:r>
        <w:rPr>
          <w:rFonts w:ascii="Calibri Light"/>
          <w:i/>
          <w:sz w:val="21"/>
        </w:rPr>
        <w:t>The</w:t>
      </w:r>
      <w:r>
        <w:rPr>
          <w:rFonts w:ascii="Calibri Light"/>
          <w:i/>
          <w:spacing w:val="-5"/>
          <w:sz w:val="21"/>
        </w:rPr>
        <w:t xml:space="preserve"> </w:t>
      </w:r>
      <w:r>
        <w:rPr>
          <w:rFonts w:ascii="Calibri Light"/>
          <w:i/>
          <w:sz w:val="21"/>
        </w:rPr>
        <w:t>initial</w:t>
      </w:r>
      <w:r>
        <w:rPr>
          <w:rFonts w:ascii="Calibri Light"/>
          <w:i/>
          <w:spacing w:val="-5"/>
          <w:sz w:val="21"/>
        </w:rPr>
        <w:t xml:space="preserve"> </w:t>
      </w:r>
      <w:r>
        <w:rPr>
          <w:rFonts w:ascii="Calibri Light"/>
          <w:i/>
          <w:sz w:val="21"/>
        </w:rPr>
        <w:t>monitoring</w:t>
      </w:r>
      <w:r>
        <w:rPr>
          <w:rFonts w:ascii="Calibri Light"/>
          <w:i/>
          <w:spacing w:val="-5"/>
          <w:sz w:val="21"/>
        </w:rPr>
        <w:t xml:space="preserve"> </w:t>
      </w:r>
      <w:r>
        <w:rPr>
          <w:rFonts w:ascii="Calibri Light"/>
          <w:i/>
          <w:sz w:val="21"/>
        </w:rPr>
        <w:t>deposit</w:t>
      </w:r>
      <w:r>
        <w:rPr>
          <w:rFonts w:ascii="Calibri Light"/>
          <w:i/>
          <w:spacing w:val="-6"/>
          <w:sz w:val="21"/>
        </w:rPr>
        <w:t xml:space="preserve"> </w:t>
      </w:r>
      <w:r>
        <w:rPr>
          <w:rFonts w:ascii="Calibri Light"/>
          <w:i/>
          <w:sz w:val="21"/>
        </w:rPr>
        <w:t>is</w:t>
      </w:r>
      <w:r>
        <w:rPr>
          <w:rFonts w:ascii="Calibri Light"/>
          <w:i/>
          <w:spacing w:val="-5"/>
          <w:sz w:val="21"/>
        </w:rPr>
        <w:t xml:space="preserve"> </w:t>
      </w:r>
      <w:r>
        <w:rPr>
          <w:rFonts w:ascii="Calibri Light"/>
          <w:i/>
          <w:sz w:val="21"/>
        </w:rPr>
        <w:t>to</w:t>
      </w:r>
      <w:r>
        <w:rPr>
          <w:rFonts w:ascii="Calibri Light"/>
          <w:i/>
          <w:spacing w:val="-5"/>
          <w:sz w:val="21"/>
        </w:rPr>
        <w:t xml:space="preserve"> </w:t>
      </w:r>
      <w:r>
        <w:rPr>
          <w:rFonts w:ascii="Calibri Light"/>
          <w:i/>
          <w:sz w:val="21"/>
        </w:rPr>
        <w:t>cover</w:t>
      </w:r>
      <w:r>
        <w:rPr>
          <w:rFonts w:ascii="Calibri Light"/>
          <w:i/>
          <w:spacing w:val="-5"/>
          <w:sz w:val="21"/>
        </w:rPr>
        <w:t xml:space="preserve"> </w:t>
      </w:r>
      <w:r>
        <w:rPr>
          <w:rFonts w:ascii="Calibri Light"/>
          <w:i/>
          <w:sz w:val="21"/>
        </w:rPr>
        <w:t>the</w:t>
      </w:r>
      <w:r>
        <w:rPr>
          <w:rFonts w:ascii="Calibri Light"/>
          <w:i/>
          <w:spacing w:val="-7"/>
          <w:sz w:val="21"/>
        </w:rPr>
        <w:t xml:space="preserve"> </w:t>
      </w:r>
      <w:r>
        <w:rPr>
          <w:rFonts w:ascii="Calibri Light"/>
          <w:i/>
          <w:sz w:val="21"/>
        </w:rPr>
        <w:t>cost</w:t>
      </w:r>
      <w:r>
        <w:rPr>
          <w:rFonts w:ascii="Calibri Light"/>
          <w:i/>
          <w:spacing w:val="-6"/>
          <w:sz w:val="21"/>
        </w:rPr>
        <w:t xml:space="preserve"> </w:t>
      </w:r>
      <w:r>
        <w:rPr>
          <w:rFonts w:ascii="Calibri Light"/>
          <w:i/>
          <w:sz w:val="21"/>
        </w:rPr>
        <w:t>of</w:t>
      </w:r>
      <w:r>
        <w:rPr>
          <w:rFonts w:ascii="Calibri Light"/>
          <w:i/>
          <w:spacing w:val="-5"/>
          <w:sz w:val="21"/>
        </w:rPr>
        <w:t xml:space="preserve"> </w:t>
      </w:r>
      <w:r>
        <w:rPr>
          <w:rFonts w:ascii="Calibri Light"/>
          <w:i/>
          <w:sz w:val="21"/>
        </w:rPr>
        <w:t>all</w:t>
      </w:r>
      <w:r>
        <w:rPr>
          <w:rFonts w:ascii="Calibri Light"/>
          <w:i/>
          <w:spacing w:val="-5"/>
          <w:sz w:val="21"/>
        </w:rPr>
        <w:t xml:space="preserve"> </w:t>
      </w:r>
      <w:r>
        <w:rPr>
          <w:rFonts w:ascii="Calibri Light"/>
          <w:i/>
          <w:sz w:val="21"/>
        </w:rPr>
        <w:t>work</w:t>
      </w:r>
      <w:r>
        <w:rPr>
          <w:rFonts w:ascii="Calibri Light"/>
          <w:i/>
          <w:spacing w:val="-5"/>
          <w:sz w:val="21"/>
        </w:rPr>
        <w:t xml:space="preserve"> </w:t>
      </w:r>
      <w:r>
        <w:rPr>
          <w:rFonts w:ascii="Calibri Light"/>
          <w:i/>
          <w:sz w:val="21"/>
        </w:rPr>
        <w:t>to</w:t>
      </w:r>
      <w:r>
        <w:rPr>
          <w:rFonts w:ascii="Calibri Light"/>
          <w:i/>
          <w:spacing w:val="-5"/>
          <w:sz w:val="21"/>
        </w:rPr>
        <w:t xml:space="preserve"> </w:t>
      </w:r>
      <w:r>
        <w:rPr>
          <w:rFonts w:ascii="Calibri Light"/>
          <w:i/>
          <w:sz w:val="21"/>
        </w:rPr>
        <w:t>ensure</w:t>
      </w:r>
      <w:r>
        <w:rPr>
          <w:rFonts w:ascii="Calibri Light"/>
          <w:i/>
          <w:spacing w:val="-5"/>
          <w:sz w:val="21"/>
        </w:rPr>
        <w:t xml:space="preserve"> </w:t>
      </w:r>
      <w:r>
        <w:rPr>
          <w:rFonts w:ascii="Calibri Light"/>
          <w:i/>
          <w:sz w:val="21"/>
        </w:rPr>
        <w:t>compliance</w:t>
      </w:r>
      <w:r>
        <w:rPr>
          <w:rFonts w:ascii="Calibri Light"/>
          <w:i/>
          <w:spacing w:val="-5"/>
          <w:sz w:val="21"/>
        </w:rPr>
        <w:t xml:space="preserve"> </w:t>
      </w:r>
      <w:r>
        <w:rPr>
          <w:rFonts w:ascii="Calibri Light"/>
          <w:i/>
          <w:sz w:val="21"/>
        </w:rPr>
        <w:t>with</w:t>
      </w:r>
      <w:r>
        <w:rPr>
          <w:rFonts w:ascii="Calibri Light"/>
          <w:i/>
          <w:spacing w:val="-6"/>
          <w:sz w:val="21"/>
        </w:rPr>
        <w:t xml:space="preserve"> </w:t>
      </w:r>
      <w:r>
        <w:rPr>
          <w:rFonts w:ascii="Calibri Light"/>
          <w:i/>
          <w:sz w:val="21"/>
        </w:rPr>
        <w:t>the resource consents, including inspecting the Site, carrying out tests, reviewing conditions, updating files, etc.</w:t>
      </w:r>
      <w:r>
        <w:rPr>
          <w:rFonts w:ascii="Calibri Light"/>
          <w:i/>
          <w:spacing w:val="39"/>
          <w:sz w:val="21"/>
        </w:rPr>
        <w:t xml:space="preserve"> </w:t>
      </w:r>
      <w:proofErr w:type="gramStart"/>
      <w:r>
        <w:rPr>
          <w:rFonts w:ascii="Calibri Light"/>
          <w:i/>
          <w:sz w:val="21"/>
        </w:rPr>
        <w:t>In</w:t>
      </w:r>
      <w:r>
        <w:rPr>
          <w:rFonts w:ascii="Calibri Light"/>
          <w:i/>
          <w:spacing w:val="-5"/>
          <w:sz w:val="21"/>
        </w:rPr>
        <w:t xml:space="preserve"> </w:t>
      </w:r>
      <w:r>
        <w:rPr>
          <w:rFonts w:ascii="Calibri Light"/>
          <w:i/>
          <w:sz w:val="21"/>
        </w:rPr>
        <w:t>order</w:t>
      </w:r>
      <w:r>
        <w:rPr>
          <w:rFonts w:ascii="Calibri Light"/>
          <w:i/>
          <w:spacing w:val="-6"/>
          <w:sz w:val="21"/>
        </w:rPr>
        <w:t xml:space="preserve"> </w:t>
      </w:r>
      <w:r>
        <w:rPr>
          <w:rFonts w:ascii="Calibri Light"/>
          <w:i/>
          <w:sz w:val="21"/>
        </w:rPr>
        <w:t>to</w:t>
      </w:r>
      <w:proofErr w:type="gramEnd"/>
      <w:r>
        <w:rPr>
          <w:rFonts w:ascii="Calibri Light"/>
          <w:i/>
          <w:spacing w:val="-4"/>
          <w:sz w:val="21"/>
        </w:rPr>
        <w:t xml:space="preserve"> </w:t>
      </w:r>
      <w:r>
        <w:rPr>
          <w:rFonts w:ascii="Calibri Light"/>
          <w:i/>
          <w:sz w:val="21"/>
        </w:rPr>
        <w:t>recover</w:t>
      </w:r>
      <w:r>
        <w:rPr>
          <w:rFonts w:ascii="Calibri Light"/>
          <w:i/>
          <w:spacing w:val="-6"/>
          <w:sz w:val="21"/>
        </w:rPr>
        <w:t xml:space="preserve"> </w:t>
      </w:r>
      <w:r>
        <w:rPr>
          <w:rFonts w:ascii="Calibri Light"/>
          <w:i/>
          <w:sz w:val="21"/>
        </w:rPr>
        <w:t>actual</w:t>
      </w:r>
      <w:r>
        <w:rPr>
          <w:rFonts w:ascii="Calibri Light"/>
          <w:i/>
          <w:spacing w:val="-5"/>
          <w:sz w:val="21"/>
        </w:rPr>
        <w:t xml:space="preserve"> </w:t>
      </w:r>
      <w:r>
        <w:rPr>
          <w:rFonts w:ascii="Calibri Light"/>
          <w:i/>
          <w:sz w:val="21"/>
        </w:rPr>
        <w:t>and</w:t>
      </w:r>
      <w:r>
        <w:rPr>
          <w:rFonts w:ascii="Calibri Light"/>
          <w:i/>
          <w:spacing w:val="-5"/>
          <w:sz w:val="21"/>
        </w:rPr>
        <w:t xml:space="preserve"> </w:t>
      </w:r>
      <w:r>
        <w:rPr>
          <w:rFonts w:ascii="Calibri Light"/>
          <w:i/>
          <w:sz w:val="21"/>
        </w:rPr>
        <w:t>reasonable</w:t>
      </w:r>
      <w:r>
        <w:rPr>
          <w:rFonts w:ascii="Calibri Light"/>
          <w:i/>
          <w:spacing w:val="-5"/>
          <w:sz w:val="21"/>
        </w:rPr>
        <w:t xml:space="preserve"> </w:t>
      </w:r>
      <w:r>
        <w:rPr>
          <w:rFonts w:ascii="Calibri Light"/>
          <w:i/>
          <w:sz w:val="21"/>
        </w:rPr>
        <w:t>costs,</w:t>
      </w:r>
      <w:r>
        <w:rPr>
          <w:rFonts w:ascii="Calibri Light"/>
          <w:i/>
          <w:spacing w:val="-5"/>
          <w:sz w:val="21"/>
        </w:rPr>
        <w:t xml:space="preserve"> </w:t>
      </w:r>
      <w:r>
        <w:rPr>
          <w:rFonts w:ascii="Calibri Light"/>
          <w:i/>
          <w:sz w:val="21"/>
        </w:rPr>
        <w:t>monitoring</w:t>
      </w:r>
      <w:r>
        <w:rPr>
          <w:rFonts w:ascii="Calibri Light"/>
          <w:i/>
          <w:spacing w:val="-5"/>
          <w:sz w:val="21"/>
        </w:rPr>
        <w:t xml:space="preserve"> </w:t>
      </w:r>
      <w:r>
        <w:rPr>
          <w:rFonts w:ascii="Calibri Light"/>
          <w:i/>
          <w:sz w:val="21"/>
        </w:rPr>
        <w:t>of</w:t>
      </w:r>
      <w:r>
        <w:rPr>
          <w:rFonts w:ascii="Calibri Light"/>
          <w:i/>
          <w:spacing w:val="-5"/>
          <w:sz w:val="21"/>
        </w:rPr>
        <w:t xml:space="preserve"> </w:t>
      </w:r>
      <w:r>
        <w:rPr>
          <w:rFonts w:ascii="Calibri Light"/>
          <w:i/>
          <w:sz w:val="21"/>
        </w:rPr>
        <w:t>conditions</w:t>
      </w:r>
      <w:r>
        <w:rPr>
          <w:rFonts w:ascii="Calibri Light"/>
          <w:i/>
          <w:spacing w:val="-5"/>
          <w:sz w:val="21"/>
        </w:rPr>
        <w:t xml:space="preserve"> </w:t>
      </w:r>
      <w:proofErr w:type="gramStart"/>
      <w:r>
        <w:rPr>
          <w:rFonts w:ascii="Calibri Light"/>
          <w:i/>
          <w:sz w:val="21"/>
        </w:rPr>
        <w:t>in</w:t>
      </w:r>
      <w:r>
        <w:rPr>
          <w:rFonts w:ascii="Calibri Light"/>
          <w:i/>
          <w:spacing w:val="-5"/>
          <w:sz w:val="21"/>
        </w:rPr>
        <w:t xml:space="preserve"> </w:t>
      </w:r>
      <w:r>
        <w:rPr>
          <w:rFonts w:ascii="Calibri Light"/>
          <w:i/>
          <w:sz w:val="21"/>
        </w:rPr>
        <w:t>excess</w:t>
      </w:r>
      <w:r>
        <w:rPr>
          <w:rFonts w:ascii="Calibri Light"/>
          <w:i/>
          <w:spacing w:val="-5"/>
          <w:sz w:val="21"/>
        </w:rPr>
        <w:t xml:space="preserve"> </w:t>
      </w:r>
      <w:r>
        <w:rPr>
          <w:rFonts w:ascii="Calibri Light"/>
          <w:i/>
          <w:sz w:val="21"/>
        </w:rPr>
        <w:t>of</w:t>
      </w:r>
      <w:proofErr w:type="gramEnd"/>
      <w:r>
        <w:rPr>
          <w:rFonts w:ascii="Calibri Light"/>
          <w:i/>
          <w:spacing w:val="-6"/>
          <w:sz w:val="21"/>
        </w:rPr>
        <w:t xml:space="preserve"> </w:t>
      </w:r>
      <w:r>
        <w:rPr>
          <w:rFonts w:ascii="Calibri Light"/>
          <w:i/>
          <w:sz w:val="21"/>
        </w:rPr>
        <w:t>those</w:t>
      </w:r>
      <w:r>
        <w:rPr>
          <w:rFonts w:ascii="Calibri Light"/>
          <w:i/>
          <w:spacing w:val="-5"/>
          <w:sz w:val="21"/>
        </w:rPr>
        <w:t xml:space="preserve"> </w:t>
      </w:r>
      <w:r>
        <w:rPr>
          <w:rFonts w:ascii="Calibri Light"/>
          <w:i/>
          <w:sz w:val="21"/>
        </w:rPr>
        <w:t>covered by the deposit shall be charged at the relevant hourly rate applicable at the time. The Consent Holder will be</w:t>
      </w:r>
      <w:r>
        <w:rPr>
          <w:rFonts w:ascii="Calibri Light"/>
          <w:i/>
          <w:spacing w:val="-1"/>
          <w:sz w:val="21"/>
        </w:rPr>
        <w:t xml:space="preserve"> </w:t>
      </w:r>
      <w:r>
        <w:rPr>
          <w:rFonts w:ascii="Calibri Light"/>
          <w:i/>
          <w:sz w:val="21"/>
        </w:rPr>
        <w:t>advised of the further</w:t>
      </w:r>
      <w:r>
        <w:rPr>
          <w:rFonts w:ascii="Calibri Light"/>
          <w:i/>
          <w:spacing w:val="-1"/>
          <w:sz w:val="21"/>
        </w:rPr>
        <w:t xml:space="preserve"> </w:t>
      </w:r>
      <w:r>
        <w:rPr>
          <w:rFonts w:ascii="Calibri Light"/>
          <w:i/>
          <w:sz w:val="21"/>
        </w:rPr>
        <w:t>monitoring charge. Only</w:t>
      </w:r>
      <w:r>
        <w:rPr>
          <w:rFonts w:ascii="Calibri Light"/>
          <w:i/>
          <w:spacing w:val="-1"/>
          <w:sz w:val="21"/>
        </w:rPr>
        <w:t xml:space="preserve"> </w:t>
      </w:r>
      <w:r>
        <w:rPr>
          <w:rFonts w:ascii="Calibri Light"/>
          <w:i/>
          <w:sz w:val="21"/>
        </w:rPr>
        <w:t>after all conditions of</w:t>
      </w:r>
      <w:r>
        <w:rPr>
          <w:rFonts w:ascii="Calibri Light"/>
          <w:i/>
          <w:spacing w:val="-1"/>
          <w:sz w:val="21"/>
        </w:rPr>
        <w:t xml:space="preserve"> </w:t>
      </w:r>
      <w:r>
        <w:rPr>
          <w:rFonts w:ascii="Calibri Light"/>
          <w:i/>
          <w:sz w:val="21"/>
        </w:rPr>
        <w:t>the resource consents have been met will the Council issue a letter confirming compliance on request of the Consent Holde</w:t>
      </w:r>
      <w:r w:rsidR="00D402E8">
        <w:rPr>
          <w:rFonts w:ascii="Calibri Light"/>
          <w:i/>
          <w:sz w:val="21"/>
        </w:rPr>
        <w:t>r.</w:t>
      </w:r>
    </w:p>
    <w:p w14:paraId="6C7ECF70" w14:textId="77777777" w:rsidR="00FE72AB" w:rsidRDefault="00FE72AB">
      <w:pPr>
        <w:pStyle w:val="BodyText"/>
        <w:spacing w:before="136"/>
        <w:rPr>
          <w:rFonts w:ascii="Calibri Light"/>
          <w:i/>
          <w:sz w:val="21"/>
        </w:rPr>
      </w:pPr>
    </w:p>
    <w:p w14:paraId="6C7ECF71" w14:textId="753CD44B" w:rsidR="00FE72AB" w:rsidRPr="00232AF9" w:rsidRDefault="00881208" w:rsidP="00442F28">
      <w:pPr>
        <w:pStyle w:val="Heading10"/>
        <w:ind w:left="-709"/>
        <w:jc w:val="center"/>
      </w:pPr>
      <w:bookmarkStart w:id="11" w:name="_Toc216856234"/>
      <w:r w:rsidRPr="00232AF9">
        <w:t>LAND</w:t>
      </w:r>
      <w:r w:rsidRPr="00232AF9">
        <w:rPr>
          <w:spacing w:val="-3"/>
        </w:rPr>
        <w:t xml:space="preserve"> </w:t>
      </w:r>
      <w:r w:rsidRPr="00232AF9">
        <w:t>USE</w:t>
      </w:r>
      <w:r w:rsidRPr="00232AF9">
        <w:rPr>
          <w:spacing w:val="-2"/>
        </w:rPr>
        <w:t xml:space="preserve"> </w:t>
      </w:r>
      <w:r w:rsidRPr="00232AF9">
        <w:t>CONSENT</w:t>
      </w:r>
      <w:r w:rsidRPr="00232AF9">
        <w:rPr>
          <w:spacing w:val="-2"/>
        </w:rPr>
        <w:t xml:space="preserve"> CONDITIONS</w:t>
      </w:r>
      <w:bookmarkEnd w:id="11"/>
    </w:p>
    <w:p w14:paraId="6C7ECF72" w14:textId="77777777" w:rsidR="00FE72AB" w:rsidRDefault="00FE72AB">
      <w:pPr>
        <w:pStyle w:val="BodyText"/>
        <w:rPr>
          <w:rFonts w:ascii="Calibri Light"/>
          <w:sz w:val="20"/>
        </w:rPr>
      </w:pPr>
    </w:p>
    <w:p w14:paraId="6C7ECF73" w14:textId="1260FDED" w:rsidR="00FE72AB" w:rsidRDefault="00881208">
      <w:pPr>
        <w:pStyle w:val="BodyText"/>
        <w:spacing w:before="87"/>
        <w:rPr>
          <w:rFonts w:ascii="Calibri Light"/>
          <w:sz w:val="20"/>
        </w:rPr>
      </w:pPr>
      <w:r>
        <w:rPr>
          <w:noProof/>
        </w:rPr>
        <mc:AlternateContent>
          <mc:Choice Requires="wps">
            <w:drawing>
              <wp:anchor distT="0" distB="0" distL="0" distR="0" simplePos="0" relativeHeight="251658240" behindDoc="1" locked="0" layoutInCell="1" allowOverlap="1" wp14:anchorId="6C7ED5E4" wp14:editId="6E11CC08">
                <wp:simplePos x="0" y="0"/>
                <wp:positionH relativeFrom="page">
                  <wp:posOffset>895350</wp:posOffset>
                </wp:positionH>
                <wp:positionV relativeFrom="paragraph">
                  <wp:posOffset>225648</wp:posOffset>
                </wp:positionV>
                <wp:extent cx="5770245" cy="635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6350"/>
                        </a:xfrm>
                        <a:custGeom>
                          <a:avLst/>
                          <a:gdLst/>
                          <a:ahLst/>
                          <a:cxnLst/>
                          <a:rect l="l" t="t" r="r" b="b"/>
                          <a:pathLst>
                            <a:path w="5770245" h="6350">
                              <a:moveTo>
                                <a:pt x="5769863" y="0"/>
                              </a:moveTo>
                              <a:lnTo>
                                <a:pt x="0" y="0"/>
                              </a:lnTo>
                              <a:lnTo>
                                <a:pt x="0" y="6096"/>
                              </a:lnTo>
                              <a:lnTo>
                                <a:pt x="5769863" y="6096"/>
                              </a:lnTo>
                              <a:lnTo>
                                <a:pt x="5769863" y="0"/>
                              </a:lnTo>
                              <a:close/>
                            </a:path>
                          </a:pathLst>
                        </a:custGeom>
                        <a:solidFill>
                          <a:srgbClr val="000000"/>
                        </a:solidFill>
                      </wps:spPr>
                      <wps:txbx>
                        <w:txbxContent>
                          <w:p w14:paraId="2826A843" w14:textId="77777777" w:rsidR="004C6052" w:rsidRDefault="004C6052" w:rsidP="004C6052">
                            <w:pPr>
                              <w:jc w:val="center"/>
                            </w:pPr>
                          </w:p>
                        </w:txbxContent>
                      </wps:txbx>
                      <wps:bodyPr wrap="square" lIns="0" tIns="0" rIns="0" bIns="0" rtlCol="0">
                        <a:prstTxWarp prst="textNoShape">
                          <a:avLst/>
                        </a:prstTxWarp>
                        <a:noAutofit/>
                      </wps:bodyPr>
                    </wps:wsp>
                  </a:graphicData>
                </a:graphic>
              </wp:anchor>
            </w:drawing>
          </mc:Choice>
          <mc:Fallback>
            <w:pict>
              <v:shape w14:anchorId="6C7ED5E4" id="Graphic 119" o:spid="_x0000_s1026" style="position:absolute;margin-left:70.5pt;margin-top:17.75pt;width:454.35pt;height:.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77024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" adj="-11796480,,5400" path="m5769863,l,,,6096r5769863,l5769863,xe" fillcolor="black" stroked="f">
                <v:stroke joinstyle="miter"/>
                <v:formulas/>
                <v:path arrowok="t" o:connecttype="custom" textboxrect="0,0,5770245,6350"/>
                <v:textbox inset="0,0,0,0">
                  <w:txbxContent>
                    <w:p w14:paraId="2826A843" w14:textId="77777777" w:rsidR="004C6052" w:rsidRDefault="004C6052" w:rsidP="004C6052">
                      <w:pPr>
                        <w:jc w:val="center"/>
                      </w:pPr>
                    </w:p>
                  </w:txbxContent>
                </v:textbox>
                <w10:wrap type="topAndBottom" anchorx="page"/>
              </v:shape>
            </w:pict>
          </mc:Fallback>
        </mc:AlternateContent>
      </w:r>
    </w:p>
    <w:p w14:paraId="6C7ECF74" w14:textId="77777777" w:rsidR="00FE72AB" w:rsidRDefault="00FE72AB">
      <w:pPr>
        <w:pStyle w:val="BodyText"/>
        <w:rPr>
          <w:rFonts w:ascii="Calibri Light"/>
          <w:sz w:val="21"/>
        </w:rPr>
      </w:pPr>
    </w:p>
    <w:p w14:paraId="6C7ECF76" w14:textId="77777777" w:rsidR="00FE72AB" w:rsidRDefault="00FE72AB">
      <w:pPr>
        <w:pStyle w:val="BodyText"/>
        <w:rPr>
          <w:rFonts w:ascii="Calibri Light"/>
          <w:sz w:val="21"/>
        </w:rPr>
      </w:pPr>
    </w:p>
    <w:p w14:paraId="6C7ECF77" w14:textId="02DF57E0" w:rsidR="00FE72AB" w:rsidRPr="00220B57" w:rsidRDefault="00881208" w:rsidP="00220B57">
      <w:pPr>
        <w:pStyle w:val="Heading20"/>
      </w:pPr>
      <w:bookmarkStart w:id="12" w:name="_Toc216856235"/>
      <w:r w:rsidRPr="00220B57">
        <w:t>PRE-COMMENCEMENT CONDITIONS</w:t>
      </w:r>
      <w:bookmarkEnd w:id="12"/>
    </w:p>
    <w:p w14:paraId="6C7ECF78" w14:textId="77777777" w:rsidR="00FE72AB" w:rsidRDefault="00FE72AB">
      <w:pPr>
        <w:pStyle w:val="BodyText"/>
        <w:rPr>
          <w:rFonts w:ascii="Calibri Light"/>
          <w:sz w:val="21"/>
        </w:rPr>
      </w:pPr>
    </w:p>
    <w:p w14:paraId="6C7ECF7C" w14:textId="1DA726BB" w:rsidR="00FE72AB" w:rsidRPr="00442F28" w:rsidRDefault="00881208" w:rsidP="00367DC4">
      <w:pPr>
        <w:pStyle w:val="Heading30"/>
      </w:pPr>
      <w:bookmarkStart w:id="13" w:name="_Toc216856236"/>
      <w:r w:rsidRPr="006554F9">
        <w:t>Management</w:t>
      </w:r>
      <w:r w:rsidRPr="006554F9">
        <w:rPr>
          <w:spacing w:val="-4"/>
        </w:rPr>
        <w:t xml:space="preserve"> </w:t>
      </w:r>
      <w:r w:rsidRPr="006554F9">
        <w:rPr>
          <w:spacing w:val="-2"/>
        </w:rPr>
        <w:t>plans</w:t>
      </w:r>
      <w:bookmarkEnd w:id="13"/>
    </w:p>
    <w:p w14:paraId="6C7ECF7D" w14:textId="0577C22A" w:rsidR="00FE72AB" w:rsidRDefault="00881208" w:rsidP="007F5533">
      <w:pPr>
        <w:pStyle w:val="ListParagraph"/>
        <w:numPr>
          <w:ilvl w:val="0"/>
          <w:numId w:val="55"/>
        </w:numPr>
        <w:tabs>
          <w:tab w:val="left" w:pos="619"/>
        </w:tabs>
        <w:spacing w:before="1"/>
        <w:rPr>
          <w:rFonts w:ascii="Calibri Light"/>
          <w:sz w:val="21"/>
        </w:rPr>
      </w:pPr>
      <w:r>
        <w:rPr>
          <w:rFonts w:ascii="Calibri Light"/>
          <w:sz w:val="21"/>
        </w:rPr>
        <w:t>All</w:t>
      </w:r>
      <w:r>
        <w:rPr>
          <w:rFonts w:ascii="Calibri Light"/>
          <w:spacing w:val="-6"/>
          <w:sz w:val="21"/>
        </w:rPr>
        <w:t xml:space="preserve"> </w:t>
      </w:r>
      <w:r>
        <w:rPr>
          <w:rFonts w:ascii="Calibri Light"/>
          <w:sz w:val="21"/>
        </w:rPr>
        <w:t>management</w:t>
      </w:r>
      <w:r>
        <w:rPr>
          <w:rFonts w:ascii="Calibri Light"/>
          <w:spacing w:val="-1"/>
          <w:sz w:val="21"/>
        </w:rPr>
        <w:t xml:space="preserve"> </w:t>
      </w:r>
      <w:r>
        <w:rPr>
          <w:rFonts w:ascii="Calibri Light"/>
          <w:sz w:val="21"/>
        </w:rPr>
        <w:t>plans</w:t>
      </w:r>
      <w:r>
        <w:rPr>
          <w:rFonts w:ascii="Calibri Light"/>
          <w:spacing w:val="-2"/>
          <w:sz w:val="21"/>
        </w:rPr>
        <w:t xml:space="preserve"> </w:t>
      </w:r>
      <w:r>
        <w:rPr>
          <w:rFonts w:ascii="Calibri Light"/>
          <w:sz w:val="21"/>
        </w:rPr>
        <w:t>must</w:t>
      </w:r>
      <w:r>
        <w:rPr>
          <w:rFonts w:ascii="Calibri Light"/>
          <w:spacing w:val="-4"/>
          <w:sz w:val="21"/>
        </w:rPr>
        <w:t xml:space="preserve"> </w:t>
      </w:r>
      <w:r>
        <w:rPr>
          <w:rFonts w:ascii="Calibri Light"/>
          <w:sz w:val="21"/>
        </w:rPr>
        <w:t>be</w:t>
      </w:r>
      <w:r>
        <w:rPr>
          <w:rFonts w:ascii="Calibri Light"/>
          <w:spacing w:val="-1"/>
          <w:sz w:val="21"/>
        </w:rPr>
        <w:t xml:space="preserve"> </w:t>
      </w:r>
      <w:r>
        <w:rPr>
          <w:rFonts w:ascii="Calibri Light"/>
          <w:sz w:val="21"/>
        </w:rPr>
        <w:t>prepared</w:t>
      </w:r>
      <w:r>
        <w:rPr>
          <w:rFonts w:ascii="Calibri Light"/>
          <w:spacing w:val="-3"/>
          <w:sz w:val="21"/>
        </w:rPr>
        <w:t xml:space="preserve"> </w:t>
      </w:r>
      <w:r>
        <w:rPr>
          <w:rFonts w:ascii="Calibri Light"/>
          <w:sz w:val="21"/>
        </w:rPr>
        <w:t>by</w:t>
      </w:r>
      <w:r>
        <w:rPr>
          <w:rFonts w:ascii="Calibri Light"/>
          <w:spacing w:val="-3"/>
          <w:sz w:val="21"/>
        </w:rPr>
        <w:t xml:space="preserve"> </w:t>
      </w:r>
      <w:proofErr w:type="gramStart"/>
      <w:r>
        <w:rPr>
          <w:rFonts w:ascii="Calibri Light"/>
          <w:sz w:val="21"/>
        </w:rPr>
        <w:t>a</w:t>
      </w:r>
      <w:r>
        <w:rPr>
          <w:rFonts w:ascii="Calibri Light"/>
          <w:spacing w:val="-2"/>
          <w:sz w:val="21"/>
        </w:rPr>
        <w:t xml:space="preserve"> </w:t>
      </w:r>
      <w:r w:rsidR="00B60815">
        <w:rPr>
          <w:rFonts w:ascii="Calibri Light"/>
          <w:sz w:val="21"/>
        </w:rPr>
        <w:t>SQEP</w:t>
      </w:r>
      <w:proofErr w:type="gramEnd"/>
      <w:r>
        <w:rPr>
          <w:rFonts w:ascii="Calibri Light"/>
          <w:spacing w:val="-2"/>
          <w:sz w:val="21"/>
        </w:rPr>
        <w:t>.</w:t>
      </w:r>
    </w:p>
    <w:p w14:paraId="6C7ECF7E" w14:textId="77777777" w:rsidR="00FE72AB" w:rsidRDefault="00FE72AB">
      <w:pPr>
        <w:pStyle w:val="BodyText"/>
        <w:rPr>
          <w:rFonts w:ascii="Calibri Light"/>
          <w:sz w:val="21"/>
        </w:rPr>
      </w:pPr>
    </w:p>
    <w:p w14:paraId="6C7ECF7F" w14:textId="77777777" w:rsidR="00FE72AB" w:rsidRDefault="00FE72AB">
      <w:pPr>
        <w:pStyle w:val="BodyText"/>
        <w:rPr>
          <w:rFonts w:ascii="Calibri Light"/>
          <w:sz w:val="21"/>
        </w:rPr>
      </w:pPr>
    </w:p>
    <w:p w14:paraId="6C7ECF80" w14:textId="77777777" w:rsidR="00FE72AB" w:rsidRDefault="00881208" w:rsidP="007F5533">
      <w:pPr>
        <w:pStyle w:val="ListParagraph"/>
        <w:numPr>
          <w:ilvl w:val="0"/>
          <w:numId w:val="55"/>
        </w:numPr>
        <w:tabs>
          <w:tab w:val="left" w:pos="617"/>
          <w:tab w:val="left" w:pos="619"/>
        </w:tabs>
        <w:spacing w:line="360" w:lineRule="auto"/>
        <w:ind w:right="1119"/>
        <w:jc w:val="both"/>
        <w:rPr>
          <w:rFonts w:ascii="Calibri Light"/>
          <w:sz w:val="21"/>
        </w:rPr>
      </w:pPr>
      <w:r>
        <w:rPr>
          <w:rFonts w:ascii="Calibri Light"/>
          <w:sz w:val="21"/>
        </w:rPr>
        <w:t xml:space="preserve">Management plans may be submitted in parts or in stages to address </w:t>
      </w:r>
      <w:proofErr w:type="gramStart"/>
      <w:r>
        <w:rPr>
          <w:rFonts w:ascii="Calibri Light"/>
          <w:sz w:val="21"/>
        </w:rPr>
        <w:t>particular activities</w:t>
      </w:r>
      <w:proofErr w:type="gramEnd"/>
      <w:r>
        <w:rPr>
          <w:rFonts w:ascii="Calibri Light"/>
          <w:sz w:val="21"/>
        </w:rPr>
        <w:t xml:space="preserve"> or to reflect the staged implementation of the Project. Management plans submitted must clearly show the integration of activities and their management with adjacent stages and interrelated activities.</w:t>
      </w:r>
    </w:p>
    <w:p w14:paraId="6C7ECF81" w14:textId="77777777" w:rsidR="00FE72AB" w:rsidRDefault="00FE72AB">
      <w:pPr>
        <w:pStyle w:val="BodyText"/>
        <w:spacing w:before="127"/>
        <w:rPr>
          <w:rFonts w:ascii="Calibri Light"/>
          <w:sz w:val="21"/>
        </w:rPr>
      </w:pPr>
    </w:p>
    <w:p w14:paraId="6C7ECF82" w14:textId="1403DC93" w:rsidR="00FE72AB" w:rsidRDefault="00881208" w:rsidP="007F5533">
      <w:pPr>
        <w:pStyle w:val="ListParagraph"/>
        <w:numPr>
          <w:ilvl w:val="0"/>
          <w:numId w:val="55"/>
        </w:numPr>
        <w:tabs>
          <w:tab w:val="left" w:pos="617"/>
          <w:tab w:val="left" w:pos="619"/>
        </w:tabs>
        <w:spacing w:line="360" w:lineRule="auto"/>
        <w:ind w:right="1120"/>
        <w:jc w:val="both"/>
        <w:rPr>
          <w:rFonts w:ascii="Calibri Light"/>
          <w:sz w:val="21"/>
        </w:rPr>
      </w:pPr>
      <w:bookmarkStart w:id="14" w:name="_bookmark116"/>
      <w:bookmarkEnd w:id="14"/>
      <w:r>
        <w:rPr>
          <w:rFonts w:ascii="Calibri Light"/>
          <w:sz w:val="21"/>
        </w:rPr>
        <w:t>The management plans required under the following conditions must be submitted to Council in electronic</w:t>
      </w:r>
      <w:r>
        <w:rPr>
          <w:rFonts w:ascii="Calibri Light"/>
          <w:spacing w:val="-12"/>
          <w:sz w:val="21"/>
        </w:rPr>
        <w:t xml:space="preserve"> </w:t>
      </w:r>
      <w:r>
        <w:rPr>
          <w:rFonts w:ascii="Calibri Light"/>
          <w:sz w:val="21"/>
        </w:rPr>
        <w:t>copy</w:t>
      </w:r>
      <w:r>
        <w:rPr>
          <w:rFonts w:ascii="Calibri Light"/>
          <w:spacing w:val="-12"/>
          <w:sz w:val="21"/>
        </w:rPr>
        <w:t xml:space="preserve"> </w:t>
      </w:r>
      <w:r>
        <w:rPr>
          <w:rFonts w:ascii="Calibri Light"/>
          <w:sz w:val="21"/>
        </w:rPr>
        <w:t>form</w:t>
      </w:r>
      <w:r>
        <w:rPr>
          <w:rFonts w:ascii="Calibri Light"/>
          <w:spacing w:val="-12"/>
          <w:sz w:val="21"/>
        </w:rPr>
        <w:t xml:space="preserve"> </w:t>
      </w:r>
      <w:r>
        <w:rPr>
          <w:rFonts w:ascii="Calibri Light"/>
          <w:sz w:val="21"/>
        </w:rPr>
        <w:t>for</w:t>
      </w:r>
      <w:r>
        <w:rPr>
          <w:rFonts w:ascii="Calibri Light"/>
          <w:spacing w:val="-12"/>
          <w:sz w:val="21"/>
        </w:rPr>
        <w:t xml:space="preserve"> </w:t>
      </w:r>
      <w:r>
        <w:rPr>
          <w:rFonts w:ascii="Calibri Light"/>
          <w:sz w:val="21"/>
        </w:rPr>
        <w:t>certification</w:t>
      </w:r>
      <w:r>
        <w:rPr>
          <w:rFonts w:ascii="Calibri Light"/>
          <w:spacing w:val="-12"/>
          <w:sz w:val="21"/>
        </w:rPr>
        <w:t xml:space="preserve"> </w:t>
      </w:r>
      <w:r>
        <w:rPr>
          <w:rFonts w:ascii="Calibri Light"/>
          <w:sz w:val="21"/>
        </w:rPr>
        <w:t>that</w:t>
      </w:r>
      <w:r>
        <w:rPr>
          <w:rFonts w:ascii="Calibri Light"/>
          <w:spacing w:val="-12"/>
          <w:sz w:val="21"/>
        </w:rPr>
        <w:t xml:space="preserve"> </w:t>
      </w:r>
      <w:r>
        <w:rPr>
          <w:rFonts w:ascii="Calibri Light"/>
          <w:sz w:val="21"/>
        </w:rPr>
        <w:t>the</w:t>
      </w:r>
      <w:r>
        <w:rPr>
          <w:rFonts w:ascii="Calibri Light"/>
          <w:spacing w:val="-12"/>
          <w:sz w:val="21"/>
        </w:rPr>
        <w:t xml:space="preserve"> </w:t>
      </w:r>
      <w:r>
        <w:rPr>
          <w:rFonts w:ascii="Calibri Light"/>
          <w:sz w:val="21"/>
        </w:rPr>
        <w:t>management</w:t>
      </w:r>
      <w:r>
        <w:rPr>
          <w:rFonts w:ascii="Calibri Light"/>
          <w:spacing w:val="-11"/>
          <w:sz w:val="21"/>
        </w:rPr>
        <w:t xml:space="preserve"> </w:t>
      </w:r>
      <w:r>
        <w:rPr>
          <w:rFonts w:ascii="Calibri Light"/>
          <w:sz w:val="21"/>
        </w:rPr>
        <w:t>plan(s)</w:t>
      </w:r>
      <w:r>
        <w:rPr>
          <w:rFonts w:ascii="Calibri Light"/>
          <w:spacing w:val="-12"/>
          <w:sz w:val="21"/>
        </w:rPr>
        <w:t xml:space="preserve"> </w:t>
      </w:r>
      <w:r>
        <w:rPr>
          <w:rFonts w:ascii="Calibri Light"/>
          <w:sz w:val="21"/>
        </w:rPr>
        <w:t>meet</w:t>
      </w:r>
      <w:r>
        <w:rPr>
          <w:rFonts w:ascii="Calibri Light"/>
          <w:spacing w:val="-11"/>
          <w:sz w:val="21"/>
        </w:rPr>
        <w:t xml:space="preserve"> </w:t>
      </w:r>
      <w:r>
        <w:rPr>
          <w:rFonts w:ascii="Calibri Light"/>
          <w:sz w:val="21"/>
        </w:rPr>
        <w:t>the</w:t>
      </w:r>
      <w:r>
        <w:rPr>
          <w:rFonts w:ascii="Calibri Light"/>
          <w:spacing w:val="-11"/>
          <w:sz w:val="21"/>
        </w:rPr>
        <w:t xml:space="preserve"> </w:t>
      </w:r>
      <w:r>
        <w:rPr>
          <w:rFonts w:ascii="Calibri Light"/>
          <w:sz w:val="21"/>
        </w:rPr>
        <w:t>objective</w:t>
      </w:r>
      <w:r w:rsidR="00B60815">
        <w:rPr>
          <w:rFonts w:ascii="Calibri Light"/>
          <w:sz w:val="21"/>
        </w:rPr>
        <w:t>(s)</w:t>
      </w:r>
      <w:r>
        <w:rPr>
          <w:rFonts w:ascii="Calibri Light"/>
          <w:spacing w:val="-12"/>
          <w:sz w:val="21"/>
        </w:rPr>
        <w:t xml:space="preserve"> </w:t>
      </w:r>
      <w:r>
        <w:rPr>
          <w:rFonts w:ascii="Calibri Light"/>
          <w:sz w:val="21"/>
        </w:rPr>
        <w:t>specified</w:t>
      </w:r>
      <w:r>
        <w:rPr>
          <w:rFonts w:ascii="Calibri Light"/>
          <w:spacing w:val="-11"/>
          <w:sz w:val="21"/>
        </w:rPr>
        <w:t xml:space="preserve"> </w:t>
      </w:r>
      <w:r>
        <w:rPr>
          <w:rFonts w:ascii="Calibri Light"/>
          <w:sz w:val="21"/>
        </w:rPr>
        <w:t>and</w:t>
      </w:r>
      <w:r>
        <w:rPr>
          <w:rFonts w:ascii="Calibri Light"/>
          <w:spacing w:val="-12"/>
          <w:sz w:val="21"/>
        </w:rPr>
        <w:t xml:space="preserve"> </w:t>
      </w:r>
      <w:r>
        <w:rPr>
          <w:rFonts w:ascii="Calibri Light"/>
          <w:sz w:val="21"/>
        </w:rPr>
        <w:t>give effect to the relevant</w:t>
      </w:r>
      <w:r w:rsidR="00C64B14">
        <w:rPr>
          <w:rFonts w:ascii="Calibri Light"/>
          <w:sz w:val="21"/>
        </w:rPr>
        <w:t xml:space="preserve"> consent</w:t>
      </w:r>
      <w:r>
        <w:rPr>
          <w:rFonts w:ascii="Calibri Light"/>
          <w:sz w:val="21"/>
        </w:rPr>
        <w:t xml:space="preserve"> conditions to which each plan relates:</w:t>
      </w:r>
    </w:p>
    <w:p w14:paraId="7C7C29DD" w14:textId="77777777" w:rsidR="00A94B30" w:rsidRDefault="00A94B30" w:rsidP="00A94B30">
      <w:pPr>
        <w:pStyle w:val="ListParagraph"/>
        <w:tabs>
          <w:tab w:val="left" w:pos="617"/>
          <w:tab w:val="left" w:pos="619"/>
        </w:tabs>
        <w:spacing w:line="360" w:lineRule="auto"/>
        <w:ind w:left="927" w:right="1120" w:firstLine="0"/>
        <w:jc w:val="both"/>
        <w:rPr>
          <w:rFonts w:ascii="Calibri Light"/>
          <w:sz w:val="21"/>
        </w:rPr>
      </w:pPr>
    </w:p>
    <w:p w14:paraId="6C7ECF83" w14:textId="75C6B362" w:rsidR="00FE72AB" w:rsidRDefault="00881208" w:rsidP="007F5533">
      <w:pPr>
        <w:pStyle w:val="ListParagraph"/>
        <w:numPr>
          <w:ilvl w:val="1"/>
          <w:numId w:val="55"/>
        </w:numPr>
        <w:tabs>
          <w:tab w:val="left" w:pos="1134"/>
        </w:tabs>
        <w:spacing w:before="1"/>
        <w:ind w:left="1418" w:hanging="359"/>
        <w:jc w:val="both"/>
        <w:rPr>
          <w:rFonts w:ascii="Calibri Light" w:hAnsi="Calibri Light"/>
          <w:sz w:val="21"/>
        </w:rPr>
      </w:pPr>
      <w:r>
        <w:rPr>
          <w:rFonts w:ascii="Calibri Light" w:hAnsi="Calibri Light"/>
          <w:sz w:val="21"/>
        </w:rPr>
        <w:t>A</w:t>
      </w:r>
      <w:r>
        <w:rPr>
          <w:rFonts w:ascii="Calibri Light" w:hAnsi="Calibri Light"/>
          <w:spacing w:val="-3"/>
          <w:sz w:val="21"/>
        </w:rPr>
        <w:t xml:space="preserve"> </w:t>
      </w:r>
      <w:r>
        <w:rPr>
          <w:rFonts w:ascii="Calibri Light" w:hAnsi="Calibri Light"/>
          <w:sz w:val="21"/>
        </w:rPr>
        <w:t>CNVMP</w:t>
      </w:r>
      <w:r>
        <w:rPr>
          <w:rFonts w:ascii="Calibri Light" w:hAnsi="Calibri Light"/>
          <w:spacing w:val="-2"/>
          <w:sz w:val="21"/>
        </w:rPr>
        <w:t xml:space="preserve"> </w:t>
      </w:r>
      <w:r>
        <w:rPr>
          <w:rFonts w:ascii="Calibri Light" w:hAnsi="Calibri Light"/>
          <w:sz w:val="21"/>
        </w:rPr>
        <w:t>–</w:t>
      </w:r>
      <w:r>
        <w:rPr>
          <w:rFonts w:ascii="Calibri Light" w:hAnsi="Calibri Light"/>
          <w:spacing w:val="-1"/>
          <w:sz w:val="21"/>
        </w:rPr>
        <w:t xml:space="preserve"> </w:t>
      </w:r>
      <w:r>
        <w:rPr>
          <w:rFonts w:ascii="Calibri Light" w:hAnsi="Calibri Light"/>
          <w:sz w:val="21"/>
        </w:rPr>
        <w:t>refer</w:t>
      </w:r>
      <w:r>
        <w:rPr>
          <w:rFonts w:ascii="Calibri Light" w:hAnsi="Calibri Light"/>
          <w:spacing w:val="-2"/>
          <w:sz w:val="21"/>
        </w:rPr>
        <w:t xml:space="preserve"> </w:t>
      </w:r>
      <w:r>
        <w:rPr>
          <w:rFonts w:ascii="Calibri Light" w:hAnsi="Calibri Light"/>
          <w:sz w:val="21"/>
        </w:rPr>
        <w:t>Conditions</w:t>
      </w:r>
      <w:r>
        <w:rPr>
          <w:rFonts w:ascii="Calibri Light" w:hAnsi="Calibri Light"/>
          <w:spacing w:val="-1"/>
          <w:sz w:val="21"/>
        </w:rPr>
        <w:t xml:space="preserve"> </w:t>
      </w:r>
      <w:r w:rsidR="0052217F">
        <w:rPr>
          <w:rFonts w:ascii="Calibri Light" w:hAnsi="Calibri Light"/>
          <w:sz w:val="21"/>
          <w:highlight w:val="yellow"/>
        </w:rPr>
        <w:t>XX</w:t>
      </w:r>
      <w:r w:rsidRPr="007A6BE1">
        <w:rPr>
          <w:rFonts w:ascii="Calibri Light" w:hAnsi="Calibri Light"/>
          <w:spacing w:val="-2"/>
          <w:sz w:val="21"/>
          <w:highlight w:val="yellow"/>
        </w:rPr>
        <w:t xml:space="preserve"> </w:t>
      </w:r>
      <w:r w:rsidRPr="007A6BE1">
        <w:rPr>
          <w:rFonts w:ascii="Calibri Light" w:hAnsi="Calibri Light"/>
          <w:sz w:val="21"/>
          <w:highlight w:val="yellow"/>
        </w:rPr>
        <w:t>to</w:t>
      </w:r>
      <w:r w:rsidRPr="007A6BE1">
        <w:rPr>
          <w:rFonts w:ascii="Calibri Light" w:hAnsi="Calibri Light"/>
          <w:spacing w:val="-1"/>
          <w:sz w:val="21"/>
          <w:highlight w:val="yellow"/>
        </w:rPr>
        <w:t xml:space="preserve"> </w:t>
      </w:r>
      <w:r w:rsidR="0052217F" w:rsidRPr="0052217F">
        <w:rPr>
          <w:rFonts w:ascii="Calibri Light" w:hAnsi="Calibri Light"/>
          <w:spacing w:val="-1"/>
          <w:sz w:val="21"/>
          <w:highlight w:val="yellow"/>
        </w:rPr>
        <w:t>XX</w:t>
      </w:r>
    </w:p>
    <w:p w14:paraId="6C7ECF84" w14:textId="77353278" w:rsidR="00FE72AB" w:rsidRPr="0052217F" w:rsidRDefault="00881208" w:rsidP="007F5533">
      <w:pPr>
        <w:pStyle w:val="ListParagraph"/>
        <w:numPr>
          <w:ilvl w:val="1"/>
          <w:numId w:val="55"/>
        </w:numPr>
        <w:tabs>
          <w:tab w:val="left" w:pos="1134"/>
        </w:tabs>
        <w:spacing w:before="128"/>
        <w:ind w:left="1418" w:hanging="359"/>
        <w:jc w:val="both"/>
        <w:rPr>
          <w:rFonts w:ascii="Calibri Light" w:hAnsi="Calibri Light"/>
          <w:sz w:val="21"/>
        </w:rPr>
      </w:pPr>
      <w:r w:rsidRPr="0052217F">
        <w:rPr>
          <w:rFonts w:ascii="Calibri Light" w:hAnsi="Calibri Light"/>
          <w:sz w:val="21"/>
        </w:rPr>
        <w:t>A</w:t>
      </w:r>
      <w:r w:rsidRPr="0052217F">
        <w:rPr>
          <w:rFonts w:ascii="Calibri Light" w:hAnsi="Calibri Light"/>
          <w:spacing w:val="-1"/>
          <w:sz w:val="21"/>
        </w:rPr>
        <w:t xml:space="preserve"> </w:t>
      </w:r>
      <w:r w:rsidRPr="0052217F">
        <w:rPr>
          <w:rFonts w:ascii="Calibri Light" w:hAnsi="Calibri Light"/>
          <w:sz w:val="21"/>
        </w:rPr>
        <w:t>CMP</w:t>
      </w:r>
      <w:r w:rsidRPr="0052217F">
        <w:rPr>
          <w:rFonts w:ascii="Calibri Light" w:hAnsi="Calibri Light"/>
          <w:spacing w:val="-1"/>
          <w:sz w:val="21"/>
        </w:rPr>
        <w:t xml:space="preserve"> </w:t>
      </w:r>
      <w:r w:rsidRPr="0052217F">
        <w:rPr>
          <w:rFonts w:ascii="Calibri Light" w:hAnsi="Calibri Light"/>
          <w:sz w:val="21"/>
        </w:rPr>
        <w:t>–</w:t>
      </w:r>
      <w:r w:rsidRPr="0052217F">
        <w:rPr>
          <w:rFonts w:ascii="Calibri Light" w:hAnsi="Calibri Light"/>
          <w:spacing w:val="-1"/>
          <w:sz w:val="21"/>
        </w:rPr>
        <w:t xml:space="preserve"> </w:t>
      </w:r>
      <w:r w:rsidRPr="0052217F">
        <w:rPr>
          <w:rFonts w:ascii="Calibri Light" w:hAnsi="Calibri Light"/>
          <w:sz w:val="21"/>
        </w:rPr>
        <w:t>refer</w:t>
      </w:r>
      <w:r w:rsidRPr="0052217F">
        <w:rPr>
          <w:rFonts w:ascii="Calibri Light" w:hAnsi="Calibri Light"/>
          <w:spacing w:val="-4"/>
          <w:sz w:val="21"/>
        </w:rPr>
        <w:t xml:space="preserve"> </w:t>
      </w:r>
      <w:r w:rsidRPr="0052217F">
        <w:rPr>
          <w:rFonts w:ascii="Calibri Light" w:hAnsi="Calibri Light"/>
          <w:sz w:val="21"/>
        </w:rPr>
        <w:t xml:space="preserve">Conditions </w:t>
      </w:r>
      <w:r w:rsidR="00717F37" w:rsidRPr="0052217F">
        <w:rPr>
          <w:rFonts w:ascii="Calibri Light" w:hAnsi="Calibri Light"/>
          <w:sz w:val="21"/>
          <w:highlight w:val="yellow"/>
        </w:rPr>
        <w:t>XX</w:t>
      </w:r>
      <w:r w:rsidRPr="0052217F">
        <w:rPr>
          <w:rFonts w:ascii="Calibri Light" w:hAnsi="Calibri Light"/>
          <w:spacing w:val="-2"/>
          <w:sz w:val="21"/>
          <w:highlight w:val="yellow"/>
        </w:rPr>
        <w:t xml:space="preserve"> </w:t>
      </w:r>
      <w:r w:rsidRPr="0052217F">
        <w:rPr>
          <w:rFonts w:ascii="Calibri Light" w:hAnsi="Calibri Light"/>
          <w:sz w:val="21"/>
          <w:highlight w:val="yellow"/>
        </w:rPr>
        <w:t>to</w:t>
      </w:r>
      <w:r w:rsidRPr="0052217F">
        <w:rPr>
          <w:rFonts w:ascii="Calibri Light" w:hAnsi="Calibri Light"/>
          <w:spacing w:val="-1"/>
          <w:sz w:val="21"/>
          <w:highlight w:val="yellow"/>
        </w:rPr>
        <w:t xml:space="preserve"> </w:t>
      </w:r>
      <w:r w:rsidR="00717F37" w:rsidRPr="0052217F">
        <w:rPr>
          <w:rFonts w:ascii="Calibri Light" w:hAnsi="Calibri Light"/>
          <w:spacing w:val="-5"/>
          <w:sz w:val="21"/>
          <w:highlight w:val="yellow"/>
        </w:rPr>
        <w:t>XX</w:t>
      </w:r>
    </w:p>
    <w:p w14:paraId="6C7ECF86" w14:textId="5A0EED20" w:rsidR="00FE72AB" w:rsidRPr="0052217F" w:rsidRDefault="00881208" w:rsidP="007F5533">
      <w:pPr>
        <w:pStyle w:val="ListParagraph"/>
        <w:numPr>
          <w:ilvl w:val="1"/>
          <w:numId w:val="55"/>
        </w:numPr>
        <w:tabs>
          <w:tab w:val="left" w:pos="1134"/>
        </w:tabs>
        <w:spacing w:before="42"/>
        <w:ind w:left="1418"/>
        <w:rPr>
          <w:rFonts w:ascii="Calibri Light" w:hAnsi="Calibri Light"/>
          <w:sz w:val="21"/>
        </w:rPr>
      </w:pPr>
      <w:r w:rsidRPr="0052217F">
        <w:rPr>
          <w:rFonts w:ascii="Calibri Light" w:hAnsi="Calibri Light"/>
          <w:sz w:val="21"/>
        </w:rPr>
        <w:t>A</w:t>
      </w:r>
      <w:r w:rsidRPr="0052217F">
        <w:rPr>
          <w:rFonts w:ascii="Calibri Light" w:hAnsi="Calibri Light"/>
          <w:spacing w:val="-1"/>
          <w:sz w:val="21"/>
        </w:rPr>
        <w:t xml:space="preserve"> </w:t>
      </w:r>
      <w:r w:rsidRPr="0052217F">
        <w:rPr>
          <w:rFonts w:ascii="Calibri Light" w:hAnsi="Calibri Light"/>
          <w:sz w:val="21"/>
        </w:rPr>
        <w:t>CTMP</w:t>
      </w:r>
      <w:r w:rsidRPr="0052217F">
        <w:rPr>
          <w:rFonts w:ascii="Calibri Light" w:hAnsi="Calibri Light"/>
          <w:spacing w:val="-1"/>
          <w:sz w:val="21"/>
        </w:rPr>
        <w:t xml:space="preserve"> </w:t>
      </w:r>
      <w:r w:rsidRPr="0052217F">
        <w:rPr>
          <w:rFonts w:ascii="Calibri Light" w:hAnsi="Calibri Light"/>
          <w:sz w:val="21"/>
        </w:rPr>
        <w:t>–</w:t>
      </w:r>
      <w:r w:rsidRPr="0052217F">
        <w:rPr>
          <w:rFonts w:ascii="Calibri Light" w:hAnsi="Calibri Light"/>
          <w:spacing w:val="-2"/>
          <w:sz w:val="21"/>
        </w:rPr>
        <w:t xml:space="preserve"> </w:t>
      </w:r>
      <w:r w:rsidRPr="0052217F">
        <w:rPr>
          <w:rFonts w:ascii="Calibri Light" w:hAnsi="Calibri Light"/>
          <w:sz w:val="21"/>
        </w:rPr>
        <w:t>refer</w:t>
      </w:r>
      <w:r w:rsidRPr="0052217F">
        <w:rPr>
          <w:rFonts w:ascii="Calibri Light" w:hAnsi="Calibri Light"/>
          <w:spacing w:val="-1"/>
          <w:sz w:val="21"/>
        </w:rPr>
        <w:t xml:space="preserve"> </w:t>
      </w:r>
      <w:r w:rsidRPr="0052217F">
        <w:rPr>
          <w:rFonts w:ascii="Calibri Light" w:hAnsi="Calibri Light"/>
          <w:sz w:val="21"/>
        </w:rPr>
        <w:t>Conditions</w:t>
      </w:r>
      <w:r w:rsidRPr="0052217F">
        <w:rPr>
          <w:rFonts w:ascii="Calibri Light" w:hAnsi="Calibri Light"/>
          <w:spacing w:val="-2"/>
          <w:sz w:val="21"/>
        </w:rPr>
        <w:t xml:space="preserve"> </w:t>
      </w:r>
      <w:r w:rsidR="00717F37" w:rsidRPr="0052217F">
        <w:rPr>
          <w:rFonts w:ascii="Calibri Light" w:hAnsi="Calibri Light"/>
          <w:sz w:val="21"/>
          <w:highlight w:val="yellow"/>
        </w:rPr>
        <w:t>XX</w:t>
      </w:r>
      <w:r w:rsidR="00717F37" w:rsidRPr="0052217F">
        <w:rPr>
          <w:rFonts w:ascii="Calibri Light" w:hAnsi="Calibri Light"/>
          <w:spacing w:val="-2"/>
          <w:sz w:val="21"/>
          <w:highlight w:val="yellow"/>
        </w:rPr>
        <w:t xml:space="preserve"> </w:t>
      </w:r>
      <w:r w:rsidR="00717F37" w:rsidRPr="0052217F">
        <w:rPr>
          <w:rFonts w:ascii="Calibri Light" w:hAnsi="Calibri Light"/>
          <w:sz w:val="21"/>
          <w:highlight w:val="yellow"/>
        </w:rPr>
        <w:t>to</w:t>
      </w:r>
      <w:r w:rsidR="00717F37" w:rsidRPr="0052217F">
        <w:rPr>
          <w:rFonts w:ascii="Calibri Light" w:hAnsi="Calibri Light"/>
          <w:spacing w:val="-1"/>
          <w:sz w:val="21"/>
          <w:highlight w:val="yellow"/>
        </w:rPr>
        <w:t xml:space="preserve"> </w:t>
      </w:r>
      <w:r w:rsidR="00717F37" w:rsidRPr="0052217F">
        <w:rPr>
          <w:rFonts w:ascii="Calibri Light" w:hAnsi="Calibri Light"/>
          <w:spacing w:val="-5"/>
          <w:sz w:val="21"/>
          <w:highlight w:val="yellow"/>
        </w:rPr>
        <w:t>XX</w:t>
      </w:r>
    </w:p>
    <w:p w14:paraId="6C7ECF87" w14:textId="1BB9B849" w:rsidR="00FE72AB" w:rsidRPr="0052217F" w:rsidRDefault="00881208" w:rsidP="007F5533">
      <w:pPr>
        <w:pStyle w:val="ListParagraph"/>
        <w:numPr>
          <w:ilvl w:val="1"/>
          <w:numId w:val="55"/>
        </w:numPr>
        <w:tabs>
          <w:tab w:val="left" w:pos="1134"/>
        </w:tabs>
        <w:spacing w:before="127"/>
        <w:ind w:left="1418" w:hanging="359"/>
        <w:rPr>
          <w:rFonts w:ascii="Calibri Light" w:hAnsi="Calibri Light"/>
          <w:sz w:val="21"/>
        </w:rPr>
      </w:pPr>
      <w:r w:rsidRPr="0052217F">
        <w:rPr>
          <w:rFonts w:ascii="Calibri Light" w:hAnsi="Calibri Light"/>
          <w:sz w:val="21"/>
        </w:rPr>
        <w:t>An</w:t>
      </w:r>
      <w:r w:rsidRPr="0052217F">
        <w:rPr>
          <w:rFonts w:ascii="Calibri Light" w:hAnsi="Calibri Light"/>
          <w:spacing w:val="-2"/>
          <w:sz w:val="21"/>
        </w:rPr>
        <w:t xml:space="preserve"> </w:t>
      </w:r>
      <w:r w:rsidRPr="0052217F">
        <w:rPr>
          <w:rFonts w:ascii="Calibri Light" w:hAnsi="Calibri Light"/>
          <w:sz w:val="21"/>
        </w:rPr>
        <w:t>ESCP</w:t>
      </w:r>
      <w:r w:rsidRPr="0052217F">
        <w:rPr>
          <w:rFonts w:ascii="Calibri Light" w:hAnsi="Calibri Light"/>
          <w:spacing w:val="-1"/>
          <w:sz w:val="21"/>
        </w:rPr>
        <w:t xml:space="preserve"> </w:t>
      </w:r>
      <w:r w:rsidRPr="0052217F">
        <w:rPr>
          <w:rFonts w:ascii="Calibri Light" w:hAnsi="Calibri Light"/>
          <w:sz w:val="21"/>
        </w:rPr>
        <w:t>–</w:t>
      </w:r>
      <w:r w:rsidRPr="0052217F">
        <w:rPr>
          <w:rFonts w:ascii="Calibri Light" w:hAnsi="Calibri Light"/>
          <w:spacing w:val="-1"/>
          <w:sz w:val="21"/>
        </w:rPr>
        <w:t xml:space="preserve"> </w:t>
      </w:r>
      <w:r w:rsidRPr="0052217F">
        <w:rPr>
          <w:rFonts w:ascii="Calibri Light" w:hAnsi="Calibri Light"/>
          <w:sz w:val="21"/>
        </w:rPr>
        <w:t>refer</w:t>
      </w:r>
      <w:r w:rsidRPr="0052217F">
        <w:rPr>
          <w:rFonts w:ascii="Calibri Light" w:hAnsi="Calibri Light"/>
          <w:spacing w:val="-2"/>
          <w:sz w:val="21"/>
        </w:rPr>
        <w:t xml:space="preserve"> </w:t>
      </w:r>
      <w:r w:rsidRPr="0052217F">
        <w:rPr>
          <w:rFonts w:ascii="Calibri Light" w:hAnsi="Calibri Light"/>
          <w:sz w:val="21"/>
        </w:rPr>
        <w:t>Condition</w:t>
      </w:r>
      <w:r w:rsidRPr="0052217F">
        <w:rPr>
          <w:rFonts w:ascii="Calibri Light" w:hAnsi="Calibri Light"/>
          <w:spacing w:val="-2"/>
          <w:sz w:val="21"/>
        </w:rPr>
        <w:t xml:space="preserve"> </w:t>
      </w:r>
      <w:r w:rsidR="00717F37" w:rsidRPr="0052217F">
        <w:rPr>
          <w:rFonts w:ascii="Calibri Light" w:hAnsi="Calibri Light"/>
          <w:sz w:val="21"/>
          <w:highlight w:val="yellow"/>
        </w:rPr>
        <w:t>XX</w:t>
      </w:r>
      <w:r w:rsidR="00717F37" w:rsidRPr="0052217F">
        <w:rPr>
          <w:rFonts w:ascii="Calibri Light" w:hAnsi="Calibri Light"/>
          <w:spacing w:val="-2"/>
          <w:sz w:val="21"/>
          <w:highlight w:val="yellow"/>
        </w:rPr>
        <w:t xml:space="preserve"> </w:t>
      </w:r>
      <w:r w:rsidR="00717F37" w:rsidRPr="0052217F">
        <w:rPr>
          <w:rFonts w:ascii="Calibri Light" w:hAnsi="Calibri Light"/>
          <w:sz w:val="21"/>
          <w:highlight w:val="yellow"/>
        </w:rPr>
        <w:t>to</w:t>
      </w:r>
      <w:r w:rsidR="00717F37" w:rsidRPr="0052217F">
        <w:rPr>
          <w:rFonts w:ascii="Calibri Light" w:hAnsi="Calibri Light"/>
          <w:spacing w:val="-1"/>
          <w:sz w:val="21"/>
          <w:highlight w:val="yellow"/>
        </w:rPr>
        <w:t xml:space="preserve"> </w:t>
      </w:r>
      <w:r w:rsidR="00717F37" w:rsidRPr="0052217F">
        <w:rPr>
          <w:rFonts w:ascii="Calibri Light" w:hAnsi="Calibri Light"/>
          <w:spacing w:val="-5"/>
          <w:sz w:val="21"/>
          <w:highlight w:val="yellow"/>
        </w:rPr>
        <w:t>XX</w:t>
      </w:r>
    </w:p>
    <w:p w14:paraId="6C35F66D" w14:textId="046ABC4A" w:rsidR="000E2145" w:rsidRDefault="000E2145" w:rsidP="007F5533">
      <w:pPr>
        <w:pStyle w:val="ListParagraph"/>
        <w:numPr>
          <w:ilvl w:val="1"/>
          <w:numId w:val="55"/>
        </w:numPr>
        <w:tabs>
          <w:tab w:val="left" w:pos="1134"/>
        </w:tabs>
        <w:spacing w:before="128"/>
        <w:ind w:left="1418"/>
        <w:rPr>
          <w:rFonts w:ascii="Calibri Light" w:hAnsi="Calibri Light"/>
          <w:sz w:val="21"/>
        </w:rPr>
      </w:pPr>
      <w:r>
        <w:rPr>
          <w:rFonts w:ascii="Calibri Light" w:hAnsi="Calibri Light"/>
          <w:sz w:val="21"/>
        </w:rPr>
        <w:t xml:space="preserve">A </w:t>
      </w:r>
      <w:proofErr w:type="spellStart"/>
      <w:r>
        <w:rPr>
          <w:rFonts w:ascii="Calibri Light" w:hAnsi="Calibri Light"/>
          <w:sz w:val="21"/>
        </w:rPr>
        <w:t>ChTMP</w:t>
      </w:r>
      <w:proofErr w:type="spellEnd"/>
      <w:r>
        <w:rPr>
          <w:rFonts w:ascii="Calibri Light" w:hAnsi="Calibri Light"/>
          <w:sz w:val="21"/>
        </w:rPr>
        <w:t xml:space="preserve"> – refer Conditions </w:t>
      </w:r>
      <w:r w:rsidRPr="00BF125F">
        <w:rPr>
          <w:rFonts w:ascii="Calibri Light" w:hAnsi="Calibri Light"/>
          <w:sz w:val="21"/>
          <w:highlight w:val="yellow"/>
        </w:rPr>
        <w:t>XXX to XXX</w:t>
      </w:r>
    </w:p>
    <w:p w14:paraId="6C7ECF89" w14:textId="005F89CC" w:rsidR="00FE72AB" w:rsidRDefault="00881208" w:rsidP="007F5533">
      <w:pPr>
        <w:pStyle w:val="ListParagraph"/>
        <w:numPr>
          <w:ilvl w:val="1"/>
          <w:numId w:val="55"/>
        </w:numPr>
        <w:tabs>
          <w:tab w:val="left" w:pos="1134"/>
        </w:tabs>
        <w:spacing w:before="128"/>
        <w:ind w:left="1418"/>
        <w:rPr>
          <w:rFonts w:ascii="Calibri Light" w:hAnsi="Calibri Light"/>
          <w:sz w:val="21"/>
        </w:rPr>
      </w:pPr>
      <w:r w:rsidRPr="0052217F">
        <w:rPr>
          <w:rFonts w:ascii="Calibri Light" w:hAnsi="Calibri Light"/>
          <w:sz w:val="21"/>
        </w:rPr>
        <w:t>SMP</w:t>
      </w:r>
      <w:r w:rsidRPr="0052217F">
        <w:rPr>
          <w:rFonts w:ascii="Calibri Light" w:hAnsi="Calibri Light"/>
          <w:spacing w:val="-2"/>
          <w:sz w:val="21"/>
        </w:rPr>
        <w:t xml:space="preserve"> </w:t>
      </w:r>
      <w:r w:rsidRPr="0052217F">
        <w:rPr>
          <w:rFonts w:ascii="Calibri Light" w:hAnsi="Calibri Light"/>
          <w:sz w:val="21"/>
        </w:rPr>
        <w:t>–</w:t>
      </w:r>
      <w:r w:rsidRPr="0052217F">
        <w:rPr>
          <w:rFonts w:ascii="Calibri Light" w:hAnsi="Calibri Light"/>
          <w:spacing w:val="-2"/>
          <w:sz w:val="21"/>
        </w:rPr>
        <w:t xml:space="preserve"> </w:t>
      </w:r>
      <w:r w:rsidRPr="0052217F">
        <w:rPr>
          <w:rFonts w:ascii="Calibri Light" w:hAnsi="Calibri Light"/>
          <w:sz w:val="21"/>
        </w:rPr>
        <w:t>refer</w:t>
      </w:r>
      <w:r w:rsidRPr="0052217F">
        <w:rPr>
          <w:rFonts w:ascii="Calibri Light" w:hAnsi="Calibri Light"/>
          <w:spacing w:val="-2"/>
          <w:sz w:val="21"/>
        </w:rPr>
        <w:t xml:space="preserve"> </w:t>
      </w:r>
      <w:r w:rsidRPr="0052217F">
        <w:rPr>
          <w:rFonts w:ascii="Calibri Light" w:hAnsi="Calibri Light"/>
          <w:sz w:val="21"/>
        </w:rPr>
        <w:t>Condition</w:t>
      </w:r>
      <w:r w:rsidRPr="0052217F">
        <w:rPr>
          <w:rFonts w:ascii="Calibri Light" w:hAnsi="Calibri Light"/>
          <w:spacing w:val="-2"/>
          <w:sz w:val="21"/>
        </w:rPr>
        <w:t xml:space="preserve"> </w:t>
      </w:r>
      <w:r w:rsidR="00717F37" w:rsidRPr="0052217F">
        <w:rPr>
          <w:rFonts w:ascii="Calibri Light" w:hAnsi="Calibri Light"/>
          <w:sz w:val="21"/>
          <w:highlight w:val="yellow"/>
        </w:rPr>
        <w:t>XX</w:t>
      </w:r>
    </w:p>
    <w:p w14:paraId="43AA6BB3" w14:textId="01AF8A71" w:rsidR="00BF125F" w:rsidRDefault="00BF125F" w:rsidP="007F5533">
      <w:pPr>
        <w:pStyle w:val="ListParagraph"/>
        <w:numPr>
          <w:ilvl w:val="1"/>
          <w:numId w:val="55"/>
        </w:numPr>
        <w:tabs>
          <w:tab w:val="left" w:pos="1134"/>
        </w:tabs>
        <w:spacing w:before="128"/>
        <w:ind w:left="1418"/>
        <w:rPr>
          <w:rFonts w:ascii="Calibri Light" w:hAnsi="Calibri Light"/>
          <w:sz w:val="21"/>
        </w:rPr>
      </w:pPr>
      <w:r>
        <w:rPr>
          <w:rFonts w:ascii="Calibri Light" w:hAnsi="Calibri Light"/>
          <w:sz w:val="21"/>
        </w:rPr>
        <w:t xml:space="preserve">A GWSMP – refer Condition </w:t>
      </w:r>
      <w:r w:rsidRPr="00BF125F">
        <w:rPr>
          <w:rFonts w:ascii="Calibri Light" w:hAnsi="Calibri Light"/>
          <w:sz w:val="21"/>
          <w:highlight w:val="yellow"/>
        </w:rPr>
        <w:t>XX</w:t>
      </w:r>
    </w:p>
    <w:p w14:paraId="05604C40" w14:textId="72AD814E" w:rsidR="003F6B8F" w:rsidRDefault="003F6B8F" w:rsidP="007F5533">
      <w:pPr>
        <w:pStyle w:val="ListParagraph"/>
        <w:numPr>
          <w:ilvl w:val="1"/>
          <w:numId w:val="55"/>
        </w:numPr>
        <w:tabs>
          <w:tab w:val="left" w:pos="1134"/>
        </w:tabs>
        <w:spacing w:before="128"/>
        <w:ind w:left="1418"/>
        <w:rPr>
          <w:rFonts w:ascii="Calibri Light" w:hAnsi="Calibri Light"/>
          <w:sz w:val="21"/>
        </w:rPr>
      </w:pPr>
      <w:r>
        <w:rPr>
          <w:rFonts w:ascii="Calibri Light" w:hAnsi="Calibri Light"/>
          <w:sz w:val="21"/>
        </w:rPr>
        <w:t xml:space="preserve">An EMP – refer Condition </w:t>
      </w:r>
      <w:r w:rsidRPr="00312228">
        <w:rPr>
          <w:rFonts w:ascii="Calibri Light" w:hAnsi="Calibri Light"/>
          <w:sz w:val="21"/>
          <w:highlight w:val="yellow"/>
        </w:rPr>
        <w:t>XXX</w:t>
      </w:r>
    </w:p>
    <w:p w14:paraId="0BBE16AF" w14:textId="780EB7C8" w:rsidR="003F6B8F" w:rsidRDefault="003F6B8F" w:rsidP="007F5533">
      <w:pPr>
        <w:pStyle w:val="ListParagraph"/>
        <w:numPr>
          <w:ilvl w:val="1"/>
          <w:numId w:val="55"/>
        </w:numPr>
        <w:tabs>
          <w:tab w:val="left" w:pos="1134"/>
        </w:tabs>
        <w:spacing w:before="128"/>
        <w:ind w:left="1418"/>
        <w:rPr>
          <w:rFonts w:ascii="Calibri Light" w:hAnsi="Calibri Light"/>
          <w:sz w:val="21"/>
        </w:rPr>
      </w:pPr>
      <w:r>
        <w:rPr>
          <w:rFonts w:ascii="Calibri Light" w:hAnsi="Calibri Light"/>
          <w:sz w:val="21"/>
        </w:rPr>
        <w:t>A N</w:t>
      </w:r>
      <w:r w:rsidR="00F40E36">
        <w:rPr>
          <w:rFonts w:ascii="Calibri Light" w:hAnsi="Calibri Light"/>
          <w:sz w:val="21"/>
        </w:rPr>
        <w:t xml:space="preserve">FMP - refer Condition </w:t>
      </w:r>
      <w:r w:rsidR="00F40E36" w:rsidRPr="00312228">
        <w:rPr>
          <w:rFonts w:ascii="Calibri Light" w:hAnsi="Calibri Light"/>
          <w:sz w:val="21"/>
          <w:highlight w:val="yellow"/>
        </w:rPr>
        <w:t>XXX</w:t>
      </w:r>
    </w:p>
    <w:p w14:paraId="6DEAAB6D" w14:textId="571CD2AD" w:rsidR="00F40E36" w:rsidRPr="0052217F" w:rsidRDefault="00F40E36" w:rsidP="007F5533">
      <w:pPr>
        <w:pStyle w:val="ListParagraph"/>
        <w:numPr>
          <w:ilvl w:val="1"/>
          <w:numId w:val="55"/>
        </w:numPr>
        <w:tabs>
          <w:tab w:val="left" w:pos="1134"/>
        </w:tabs>
        <w:spacing w:before="128"/>
        <w:ind w:left="1418"/>
        <w:rPr>
          <w:rFonts w:ascii="Calibri Light" w:hAnsi="Calibri Light"/>
          <w:sz w:val="21"/>
        </w:rPr>
      </w:pPr>
      <w:r>
        <w:rPr>
          <w:rFonts w:ascii="Calibri Light" w:hAnsi="Calibri Light"/>
          <w:sz w:val="21"/>
        </w:rPr>
        <w:t xml:space="preserve">A SORPP - refer Condition </w:t>
      </w:r>
      <w:r w:rsidRPr="00312228">
        <w:rPr>
          <w:rFonts w:ascii="Calibri Light" w:hAnsi="Calibri Light"/>
          <w:sz w:val="21"/>
          <w:highlight w:val="yellow"/>
        </w:rPr>
        <w:t>XXX</w:t>
      </w:r>
    </w:p>
    <w:p w14:paraId="6C7ECF8B" w14:textId="55460C89" w:rsidR="00FE72AB" w:rsidRPr="0052217F" w:rsidRDefault="00881208" w:rsidP="007F5533">
      <w:pPr>
        <w:pStyle w:val="ListParagraph"/>
        <w:numPr>
          <w:ilvl w:val="1"/>
          <w:numId w:val="55"/>
        </w:numPr>
        <w:tabs>
          <w:tab w:val="left" w:pos="1134"/>
        </w:tabs>
        <w:spacing w:before="128"/>
        <w:ind w:left="1418" w:hanging="359"/>
        <w:rPr>
          <w:rFonts w:ascii="Calibri Light" w:hAnsi="Calibri Light"/>
          <w:sz w:val="21"/>
        </w:rPr>
      </w:pPr>
      <w:r w:rsidRPr="0052217F">
        <w:rPr>
          <w:rFonts w:ascii="Calibri Light" w:hAnsi="Calibri Light"/>
          <w:sz w:val="21"/>
        </w:rPr>
        <w:t>LMP</w:t>
      </w:r>
      <w:r w:rsidRPr="0052217F">
        <w:rPr>
          <w:rFonts w:ascii="Calibri Light" w:hAnsi="Calibri Light"/>
          <w:spacing w:val="-2"/>
          <w:sz w:val="21"/>
        </w:rPr>
        <w:t xml:space="preserve"> </w:t>
      </w:r>
      <w:r w:rsidRPr="0052217F">
        <w:rPr>
          <w:rFonts w:ascii="Calibri Light" w:hAnsi="Calibri Light"/>
          <w:sz w:val="21"/>
        </w:rPr>
        <w:t>–</w:t>
      </w:r>
      <w:r w:rsidRPr="0052217F">
        <w:rPr>
          <w:rFonts w:ascii="Calibri Light" w:hAnsi="Calibri Light"/>
          <w:spacing w:val="-2"/>
          <w:sz w:val="21"/>
        </w:rPr>
        <w:t xml:space="preserve"> </w:t>
      </w:r>
      <w:r w:rsidRPr="0052217F">
        <w:rPr>
          <w:rFonts w:ascii="Calibri Light" w:hAnsi="Calibri Light"/>
          <w:sz w:val="21"/>
        </w:rPr>
        <w:t>refer</w:t>
      </w:r>
      <w:r w:rsidRPr="0052217F">
        <w:rPr>
          <w:rFonts w:ascii="Calibri Light" w:hAnsi="Calibri Light"/>
          <w:spacing w:val="-2"/>
          <w:sz w:val="21"/>
        </w:rPr>
        <w:t xml:space="preserve"> </w:t>
      </w:r>
      <w:r w:rsidRPr="0052217F">
        <w:rPr>
          <w:rFonts w:ascii="Calibri Light" w:hAnsi="Calibri Light"/>
          <w:sz w:val="21"/>
        </w:rPr>
        <w:t>Condition</w:t>
      </w:r>
      <w:r w:rsidRPr="0052217F">
        <w:rPr>
          <w:rFonts w:ascii="Calibri Light" w:hAnsi="Calibri Light"/>
          <w:spacing w:val="-2"/>
          <w:sz w:val="21"/>
        </w:rPr>
        <w:t xml:space="preserve"> </w:t>
      </w:r>
      <w:r w:rsidR="00717F37" w:rsidRPr="0052217F">
        <w:rPr>
          <w:rFonts w:ascii="Calibri Light" w:hAnsi="Calibri Light"/>
          <w:spacing w:val="-5"/>
          <w:sz w:val="21"/>
          <w:highlight w:val="yellow"/>
        </w:rPr>
        <w:t>XX</w:t>
      </w:r>
    </w:p>
    <w:p w14:paraId="45CDD538" w14:textId="131E2D4C" w:rsidR="0052217F" w:rsidRPr="00312228" w:rsidRDefault="0052217F" w:rsidP="007F5533">
      <w:pPr>
        <w:pStyle w:val="ListParagraph"/>
        <w:numPr>
          <w:ilvl w:val="1"/>
          <w:numId w:val="55"/>
        </w:numPr>
        <w:tabs>
          <w:tab w:val="left" w:pos="1134"/>
        </w:tabs>
        <w:spacing w:before="128"/>
        <w:ind w:left="1418" w:hanging="359"/>
        <w:rPr>
          <w:rFonts w:ascii="Calibri Light" w:hAnsi="Calibri Light"/>
          <w:sz w:val="21"/>
        </w:rPr>
      </w:pPr>
      <w:r w:rsidRPr="0052217F">
        <w:rPr>
          <w:rFonts w:ascii="Calibri Light" w:hAnsi="Calibri Light"/>
          <w:spacing w:val="-5"/>
          <w:sz w:val="21"/>
        </w:rPr>
        <w:t xml:space="preserve">A WMP – </w:t>
      </w:r>
      <w:r w:rsidR="00312228">
        <w:rPr>
          <w:rFonts w:ascii="Calibri Light" w:hAnsi="Calibri Light"/>
          <w:spacing w:val="-5"/>
          <w:sz w:val="21"/>
        </w:rPr>
        <w:t>r</w:t>
      </w:r>
      <w:r w:rsidRPr="0052217F">
        <w:rPr>
          <w:rFonts w:ascii="Calibri Light" w:hAnsi="Calibri Light"/>
          <w:spacing w:val="-5"/>
          <w:sz w:val="21"/>
        </w:rPr>
        <w:t>efer Condition</w:t>
      </w:r>
      <w:r>
        <w:rPr>
          <w:rFonts w:ascii="Calibri Light" w:hAnsi="Calibri Light"/>
          <w:spacing w:val="-5"/>
          <w:sz w:val="21"/>
        </w:rPr>
        <w:t xml:space="preserve"> </w:t>
      </w:r>
      <w:r w:rsidRPr="0052217F">
        <w:rPr>
          <w:rFonts w:ascii="Calibri Light" w:hAnsi="Calibri Light"/>
          <w:spacing w:val="-5"/>
          <w:sz w:val="21"/>
          <w:highlight w:val="yellow"/>
        </w:rPr>
        <w:t>XX</w:t>
      </w:r>
    </w:p>
    <w:p w14:paraId="0DC08F48" w14:textId="0540DF2B" w:rsidR="006B3F8E" w:rsidRPr="009939FD" w:rsidRDefault="006B3F8E" w:rsidP="007F5533">
      <w:pPr>
        <w:pStyle w:val="ListParagraph"/>
        <w:numPr>
          <w:ilvl w:val="1"/>
          <w:numId w:val="55"/>
        </w:numPr>
        <w:tabs>
          <w:tab w:val="left" w:pos="1134"/>
        </w:tabs>
        <w:spacing w:before="128"/>
        <w:ind w:left="1418" w:hanging="359"/>
        <w:rPr>
          <w:rFonts w:ascii="Calibri Light" w:hAnsi="Calibri Light"/>
          <w:sz w:val="21"/>
        </w:rPr>
      </w:pPr>
      <w:r>
        <w:rPr>
          <w:rFonts w:ascii="Calibri Light" w:hAnsi="Calibri Light"/>
          <w:spacing w:val="-5"/>
          <w:sz w:val="21"/>
        </w:rPr>
        <w:t xml:space="preserve">A </w:t>
      </w:r>
      <w:proofErr w:type="spellStart"/>
      <w:r>
        <w:rPr>
          <w:rFonts w:ascii="Calibri Light" w:hAnsi="Calibri Light"/>
          <w:spacing w:val="-5"/>
          <w:sz w:val="21"/>
        </w:rPr>
        <w:t>WdMP</w:t>
      </w:r>
      <w:proofErr w:type="spellEnd"/>
      <w:r>
        <w:rPr>
          <w:rFonts w:ascii="Calibri Light" w:hAnsi="Calibri Light"/>
          <w:spacing w:val="-5"/>
          <w:sz w:val="21"/>
        </w:rPr>
        <w:t xml:space="preserve"> </w:t>
      </w:r>
      <w:r w:rsidR="00312228">
        <w:rPr>
          <w:rFonts w:ascii="Calibri Light" w:hAnsi="Calibri Light"/>
          <w:spacing w:val="-5"/>
          <w:sz w:val="21"/>
        </w:rPr>
        <w:t>–</w:t>
      </w:r>
      <w:r>
        <w:rPr>
          <w:rFonts w:ascii="Calibri Light" w:hAnsi="Calibri Light"/>
          <w:spacing w:val="-5"/>
          <w:sz w:val="21"/>
        </w:rPr>
        <w:t xml:space="preserve"> </w:t>
      </w:r>
      <w:r w:rsidR="00312228">
        <w:rPr>
          <w:rFonts w:ascii="Calibri Light" w:hAnsi="Calibri Light"/>
          <w:spacing w:val="-5"/>
          <w:sz w:val="21"/>
        </w:rPr>
        <w:t xml:space="preserve">refer Condition </w:t>
      </w:r>
      <w:r w:rsidR="00312228" w:rsidRPr="00312228">
        <w:rPr>
          <w:rFonts w:ascii="Calibri Light" w:hAnsi="Calibri Light"/>
          <w:spacing w:val="-5"/>
          <w:sz w:val="21"/>
          <w:highlight w:val="yellow"/>
        </w:rPr>
        <w:t>X</w:t>
      </w:r>
    </w:p>
    <w:p w14:paraId="3B2CA5B6" w14:textId="70FD6891" w:rsidR="009939FD" w:rsidRPr="0052217F" w:rsidRDefault="009939FD" w:rsidP="007F5533">
      <w:pPr>
        <w:pStyle w:val="ListParagraph"/>
        <w:numPr>
          <w:ilvl w:val="1"/>
          <w:numId w:val="55"/>
        </w:numPr>
        <w:tabs>
          <w:tab w:val="left" w:pos="1134"/>
        </w:tabs>
        <w:spacing w:before="128"/>
        <w:ind w:left="1418" w:hanging="359"/>
        <w:rPr>
          <w:rFonts w:ascii="Calibri Light" w:hAnsi="Calibri Light"/>
          <w:sz w:val="21"/>
        </w:rPr>
      </w:pPr>
      <w:r>
        <w:rPr>
          <w:rFonts w:ascii="Calibri Light" w:hAnsi="Calibri Light"/>
          <w:spacing w:val="-5"/>
          <w:sz w:val="21"/>
        </w:rPr>
        <w:t xml:space="preserve">A CSMP – refer Condition </w:t>
      </w:r>
      <w:r w:rsidRPr="009939FD">
        <w:rPr>
          <w:rFonts w:ascii="Calibri Light" w:hAnsi="Calibri Light"/>
          <w:spacing w:val="-5"/>
          <w:sz w:val="21"/>
          <w:highlight w:val="yellow"/>
        </w:rPr>
        <w:t>XXX</w:t>
      </w:r>
    </w:p>
    <w:p w14:paraId="6C7ECF8C" w14:textId="77777777" w:rsidR="00FE72AB" w:rsidRDefault="00FE72AB">
      <w:pPr>
        <w:pStyle w:val="BodyText"/>
        <w:spacing w:before="246"/>
        <w:rPr>
          <w:rFonts w:ascii="Calibri Light"/>
          <w:sz w:val="21"/>
        </w:rPr>
      </w:pPr>
    </w:p>
    <w:p w14:paraId="6C7ECF8D" w14:textId="3F6D3F55" w:rsidR="00FE72AB" w:rsidRDefault="00881208" w:rsidP="00EA58B5">
      <w:pPr>
        <w:spacing w:line="357" w:lineRule="auto"/>
        <w:ind w:left="993" w:right="1121"/>
        <w:jc w:val="both"/>
        <w:rPr>
          <w:rFonts w:ascii="Calibri Light" w:hAnsi="Calibri Light"/>
          <w:i/>
          <w:sz w:val="21"/>
        </w:rPr>
      </w:pPr>
      <w:r w:rsidRPr="00EA58B5">
        <w:rPr>
          <w:rFonts w:ascii="Calibri Light" w:hAnsi="Calibri Light"/>
          <w:i/>
          <w:u w:val="single"/>
        </w:rPr>
        <w:t>Advice</w:t>
      </w:r>
      <w:r w:rsidRPr="00EA58B5">
        <w:rPr>
          <w:rFonts w:ascii="Calibri Light" w:hAnsi="Calibri Light"/>
          <w:i/>
          <w:spacing w:val="-13"/>
          <w:u w:val="single"/>
        </w:rPr>
        <w:t xml:space="preserve"> </w:t>
      </w:r>
      <w:r w:rsidRPr="00EA58B5">
        <w:rPr>
          <w:rFonts w:ascii="Calibri Light" w:hAnsi="Calibri Light"/>
          <w:i/>
          <w:u w:val="single"/>
        </w:rPr>
        <w:t>Note</w:t>
      </w:r>
      <w:r>
        <w:rPr>
          <w:rFonts w:ascii="Calibri Light" w:hAnsi="Calibri Light"/>
          <w:i/>
        </w:rPr>
        <w:t>:</w:t>
      </w:r>
      <w:r>
        <w:rPr>
          <w:rFonts w:ascii="Calibri Light" w:hAnsi="Calibri Light"/>
          <w:i/>
          <w:spacing w:val="-12"/>
        </w:rPr>
        <w:t xml:space="preserve"> </w:t>
      </w:r>
      <w:proofErr w:type="gramStart"/>
      <w:r>
        <w:rPr>
          <w:rFonts w:ascii="Calibri Light" w:hAnsi="Calibri Light"/>
          <w:i/>
          <w:sz w:val="21"/>
        </w:rPr>
        <w:t>The</w:t>
      </w:r>
      <w:r>
        <w:rPr>
          <w:rFonts w:ascii="Calibri Light" w:hAnsi="Calibri Light"/>
          <w:i/>
          <w:spacing w:val="-12"/>
          <w:sz w:val="21"/>
        </w:rPr>
        <w:t xml:space="preserve"> </w:t>
      </w:r>
      <w:r>
        <w:rPr>
          <w:rFonts w:ascii="Calibri Light" w:hAnsi="Calibri Light"/>
          <w:i/>
          <w:sz w:val="21"/>
        </w:rPr>
        <w:t>Consent</w:t>
      </w:r>
      <w:proofErr w:type="gramEnd"/>
      <w:r>
        <w:rPr>
          <w:rFonts w:ascii="Calibri Light" w:hAnsi="Calibri Light"/>
          <w:i/>
          <w:spacing w:val="-9"/>
          <w:sz w:val="21"/>
        </w:rPr>
        <w:t xml:space="preserve"> </w:t>
      </w:r>
      <w:r>
        <w:rPr>
          <w:rFonts w:ascii="Calibri Light" w:hAnsi="Calibri Light"/>
          <w:i/>
          <w:sz w:val="21"/>
        </w:rPr>
        <w:t>Holder</w:t>
      </w:r>
      <w:r>
        <w:rPr>
          <w:rFonts w:ascii="Calibri Light" w:hAnsi="Calibri Light"/>
          <w:i/>
          <w:spacing w:val="-10"/>
          <w:sz w:val="21"/>
        </w:rPr>
        <w:t xml:space="preserve"> </w:t>
      </w:r>
      <w:r>
        <w:rPr>
          <w:rFonts w:ascii="Calibri Light" w:hAnsi="Calibri Light"/>
          <w:i/>
          <w:sz w:val="21"/>
        </w:rPr>
        <w:t>is</w:t>
      </w:r>
      <w:r>
        <w:rPr>
          <w:rFonts w:ascii="Calibri Light" w:hAnsi="Calibri Light"/>
          <w:i/>
          <w:spacing w:val="-9"/>
          <w:sz w:val="21"/>
        </w:rPr>
        <w:t xml:space="preserve"> </w:t>
      </w:r>
      <w:r>
        <w:rPr>
          <w:rFonts w:ascii="Calibri Light" w:hAnsi="Calibri Light"/>
          <w:i/>
          <w:sz w:val="21"/>
        </w:rPr>
        <w:t>encouraged</w:t>
      </w:r>
      <w:r>
        <w:rPr>
          <w:rFonts w:ascii="Calibri Light" w:hAnsi="Calibri Light"/>
          <w:i/>
          <w:spacing w:val="-9"/>
          <w:sz w:val="21"/>
        </w:rPr>
        <w:t xml:space="preserve"> </w:t>
      </w:r>
      <w:r>
        <w:rPr>
          <w:rFonts w:ascii="Calibri Light" w:hAnsi="Calibri Light"/>
          <w:i/>
          <w:sz w:val="21"/>
        </w:rPr>
        <w:t>to</w:t>
      </w:r>
      <w:r>
        <w:rPr>
          <w:rFonts w:ascii="Calibri Light" w:hAnsi="Calibri Light"/>
          <w:i/>
          <w:spacing w:val="-10"/>
          <w:sz w:val="21"/>
        </w:rPr>
        <w:t xml:space="preserve"> </w:t>
      </w:r>
      <w:r>
        <w:rPr>
          <w:rFonts w:ascii="Calibri Light" w:hAnsi="Calibri Light"/>
          <w:i/>
          <w:sz w:val="21"/>
        </w:rPr>
        <w:t>discuss</w:t>
      </w:r>
      <w:r>
        <w:rPr>
          <w:rFonts w:ascii="Calibri Light" w:hAnsi="Calibri Light"/>
          <w:i/>
          <w:spacing w:val="-11"/>
          <w:sz w:val="21"/>
        </w:rPr>
        <w:t xml:space="preserve"> </w:t>
      </w:r>
      <w:r>
        <w:rPr>
          <w:rFonts w:ascii="Calibri Light" w:hAnsi="Calibri Light"/>
          <w:i/>
          <w:sz w:val="21"/>
        </w:rPr>
        <w:t>the</w:t>
      </w:r>
      <w:r>
        <w:rPr>
          <w:rFonts w:ascii="Calibri Light" w:hAnsi="Calibri Light"/>
          <w:i/>
          <w:spacing w:val="-10"/>
          <w:sz w:val="21"/>
        </w:rPr>
        <w:t xml:space="preserve"> </w:t>
      </w:r>
      <w:r>
        <w:rPr>
          <w:rFonts w:ascii="Calibri Light" w:hAnsi="Calibri Light"/>
          <w:i/>
          <w:sz w:val="21"/>
        </w:rPr>
        <w:t>approval</w:t>
      </w:r>
      <w:r>
        <w:rPr>
          <w:rFonts w:ascii="Calibri Light" w:hAnsi="Calibri Light"/>
          <w:i/>
          <w:spacing w:val="-9"/>
          <w:sz w:val="21"/>
        </w:rPr>
        <w:t xml:space="preserve"> </w:t>
      </w:r>
      <w:r>
        <w:rPr>
          <w:rFonts w:ascii="Calibri Light" w:hAnsi="Calibri Light"/>
          <w:i/>
          <w:sz w:val="21"/>
        </w:rPr>
        <w:t>of</w:t>
      </w:r>
      <w:r>
        <w:rPr>
          <w:rFonts w:ascii="Calibri Light" w:hAnsi="Calibri Light"/>
          <w:i/>
          <w:spacing w:val="-9"/>
          <w:sz w:val="21"/>
        </w:rPr>
        <w:t xml:space="preserve"> </w:t>
      </w:r>
      <w:r>
        <w:rPr>
          <w:rFonts w:ascii="Calibri Light" w:hAnsi="Calibri Light"/>
          <w:i/>
          <w:sz w:val="21"/>
        </w:rPr>
        <w:t>any</w:t>
      </w:r>
      <w:r>
        <w:rPr>
          <w:rFonts w:ascii="Calibri Light" w:hAnsi="Calibri Light"/>
          <w:i/>
          <w:spacing w:val="-10"/>
          <w:sz w:val="21"/>
        </w:rPr>
        <w:t xml:space="preserve"> </w:t>
      </w:r>
      <w:r>
        <w:rPr>
          <w:rFonts w:ascii="Calibri Light" w:hAnsi="Calibri Light"/>
          <w:i/>
          <w:sz w:val="21"/>
        </w:rPr>
        <w:t>management</w:t>
      </w:r>
      <w:r>
        <w:rPr>
          <w:rFonts w:ascii="Calibri Light" w:hAnsi="Calibri Light"/>
          <w:i/>
          <w:spacing w:val="-9"/>
          <w:sz w:val="21"/>
        </w:rPr>
        <w:t xml:space="preserve"> </w:t>
      </w:r>
      <w:r>
        <w:rPr>
          <w:rFonts w:ascii="Calibri Light" w:hAnsi="Calibri Light"/>
          <w:i/>
          <w:sz w:val="21"/>
        </w:rPr>
        <w:t>plans</w:t>
      </w:r>
      <w:r>
        <w:rPr>
          <w:rFonts w:ascii="Calibri Light" w:hAnsi="Calibri Light"/>
          <w:i/>
          <w:spacing w:val="-9"/>
          <w:sz w:val="21"/>
        </w:rPr>
        <w:t xml:space="preserve"> </w:t>
      </w:r>
      <w:r>
        <w:rPr>
          <w:rFonts w:ascii="Calibri Light" w:hAnsi="Calibri Light"/>
          <w:i/>
          <w:sz w:val="21"/>
        </w:rPr>
        <w:t xml:space="preserve">with their allocated monitoring officer as early as possible. Any management plans submitted under this condition must be sent to the Consent Holder’s allocated Council monitoring officer and to the </w:t>
      </w:r>
      <w:hyperlink r:id="rId19">
        <w:r>
          <w:rPr>
            <w:rFonts w:ascii="Calibri Light" w:hAnsi="Calibri Light"/>
            <w:i/>
            <w:color w:val="0562C1"/>
            <w:sz w:val="21"/>
            <w:u w:val="single" w:color="0562C1"/>
          </w:rPr>
          <w:t>monitoring@aucklandcouncil.govt.nz</w:t>
        </w:r>
      </w:hyperlink>
      <w:r>
        <w:rPr>
          <w:rFonts w:ascii="Calibri Light" w:hAnsi="Calibri Light"/>
          <w:i/>
          <w:color w:val="0562C1"/>
          <w:sz w:val="21"/>
        </w:rPr>
        <w:t xml:space="preserve"> </w:t>
      </w:r>
      <w:r>
        <w:rPr>
          <w:rFonts w:ascii="Calibri Light" w:hAnsi="Calibri Light"/>
          <w:i/>
          <w:sz w:val="21"/>
        </w:rPr>
        <w:t>inbox.</w:t>
      </w:r>
      <w:r>
        <w:rPr>
          <w:rFonts w:ascii="Calibri Light" w:hAnsi="Calibri Light"/>
          <w:i/>
          <w:spacing w:val="40"/>
          <w:sz w:val="21"/>
        </w:rPr>
        <w:t xml:space="preserve"> </w:t>
      </w:r>
      <w:r>
        <w:rPr>
          <w:rFonts w:ascii="Calibri Light" w:hAnsi="Calibri Light"/>
          <w:i/>
          <w:sz w:val="21"/>
        </w:rPr>
        <w:t xml:space="preserve">The Consent Holder should seek confirmation from the </w:t>
      </w:r>
      <w:r>
        <w:rPr>
          <w:rFonts w:ascii="Calibri Light" w:hAnsi="Calibri Light"/>
          <w:i/>
          <w:sz w:val="21"/>
        </w:rPr>
        <w:lastRenderedPageBreak/>
        <w:t>monitoring officer that the management plan has been received.</w:t>
      </w:r>
    </w:p>
    <w:p w14:paraId="7F224D26" w14:textId="77777777" w:rsidR="002814F0" w:rsidRDefault="002814F0">
      <w:pPr>
        <w:spacing w:line="357" w:lineRule="auto"/>
        <w:ind w:left="761" w:right="1121"/>
        <w:jc w:val="both"/>
        <w:rPr>
          <w:rFonts w:ascii="Calibri Light" w:hAnsi="Calibri Light"/>
          <w:i/>
          <w:sz w:val="21"/>
        </w:rPr>
      </w:pPr>
    </w:p>
    <w:p w14:paraId="5271A90E" w14:textId="77777777" w:rsidR="002814F0" w:rsidRDefault="002814F0" w:rsidP="004E5AF5">
      <w:pPr>
        <w:tabs>
          <w:tab w:val="left" w:pos="720"/>
        </w:tabs>
        <w:spacing w:after="240" w:line="360" w:lineRule="auto"/>
        <w:ind w:left="993" w:right="1058"/>
        <w:jc w:val="both"/>
        <w:rPr>
          <w:rFonts w:ascii="Calibri Light" w:eastAsia="MS Mincho" w:hAnsi="Calibri Light" w:cs="Calibri Light"/>
          <w:i/>
          <w:iCs/>
          <w:color w:val="0000FF"/>
          <w:sz w:val="21"/>
          <w:szCs w:val="21"/>
          <w:u w:val="single"/>
          <w:lang w:val="en-GB"/>
        </w:rPr>
      </w:pPr>
      <w:r w:rsidRPr="00313029">
        <w:rPr>
          <w:rFonts w:ascii="Calibri Light" w:eastAsia="MS Mincho" w:hAnsi="Calibri Light" w:cs="Calibri Light"/>
          <w:i/>
          <w:iCs/>
          <w:sz w:val="21"/>
          <w:szCs w:val="21"/>
          <w:u w:val="single"/>
          <w:lang w:val="en-GB"/>
        </w:rPr>
        <w:t>Advice Note:</w:t>
      </w:r>
      <w:r w:rsidRPr="00E97152">
        <w:rPr>
          <w:rFonts w:ascii="Calibri Light" w:eastAsia="MS Mincho" w:hAnsi="Calibri Light" w:cs="Calibri Light"/>
          <w:i/>
          <w:iCs/>
          <w:sz w:val="21"/>
          <w:szCs w:val="21"/>
          <w:lang w:val="en-GB"/>
        </w:rPr>
        <w:t xml:space="preserve"> For the purpose of compliance with conditions of consent, "the Council" refers to the</w:t>
      </w:r>
      <w:r>
        <w:rPr>
          <w:rFonts w:ascii="Calibri Light" w:eastAsia="MS Mincho" w:hAnsi="Calibri Light" w:cs="Calibri Light"/>
          <w:i/>
          <w:iCs/>
          <w:sz w:val="21"/>
          <w:szCs w:val="21"/>
          <w:lang w:val="en-GB"/>
        </w:rPr>
        <w:t xml:space="preserve"> C</w:t>
      </w:r>
      <w:r w:rsidRPr="00E97152">
        <w:rPr>
          <w:rFonts w:ascii="Calibri Light" w:eastAsia="MS Mincho" w:hAnsi="Calibri Light" w:cs="Calibri Light"/>
          <w:i/>
          <w:iCs/>
          <w:sz w:val="21"/>
          <w:szCs w:val="21"/>
          <w:lang w:val="en-GB"/>
        </w:rPr>
        <w:t xml:space="preserve">ouncil monitoring inspector unless otherwise specified. To identify your allocated officer please email </w:t>
      </w:r>
      <w:hyperlink r:id="rId20" w:history="1">
        <w:r w:rsidRPr="00E97152">
          <w:rPr>
            <w:rFonts w:ascii="Calibri Light" w:eastAsia="MS Mincho" w:hAnsi="Calibri Light" w:cs="Calibri Light"/>
            <w:i/>
            <w:iCs/>
            <w:color w:val="0000FF"/>
            <w:sz w:val="21"/>
            <w:szCs w:val="21"/>
            <w:u w:val="single"/>
            <w:lang w:val="en-GB"/>
          </w:rPr>
          <w:t>monitoring@aucklandcouncil.govt.nz</w:t>
        </w:r>
      </w:hyperlink>
    </w:p>
    <w:p w14:paraId="6C7ECF8E" w14:textId="77777777" w:rsidR="00FE72AB" w:rsidRDefault="00FE72AB">
      <w:pPr>
        <w:pStyle w:val="BodyText"/>
        <w:spacing w:before="133"/>
        <w:rPr>
          <w:rFonts w:ascii="Calibri Light"/>
          <w:i/>
          <w:sz w:val="21"/>
        </w:rPr>
      </w:pPr>
    </w:p>
    <w:p w14:paraId="6C7ECF8F" w14:textId="77777777" w:rsidR="00FE72AB" w:rsidRDefault="00881208" w:rsidP="007F5533">
      <w:pPr>
        <w:pStyle w:val="ListParagraph"/>
        <w:numPr>
          <w:ilvl w:val="0"/>
          <w:numId w:val="55"/>
        </w:numPr>
        <w:tabs>
          <w:tab w:val="left" w:pos="617"/>
          <w:tab w:val="left" w:pos="619"/>
        </w:tabs>
        <w:spacing w:line="360" w:lineRule="auto"/>
        <w:ind w:right="1121"/>
        <w:jc w:val="both"/>
        <w:rPr>
          <w:rFonts w:ascii="Calibri Light"/>
          <w:sz w:val="21"/>
        </w:rPr>
      </w:pPr>
      <w:r>
        <w:rPr>
          <w:rFonts w:ascii="Calibri Light"/>
          <w:sz w:val="21"/>
        </w:rPr>
        <w:t>Works</w:t>
      </w:r>
      <w:r>
        <w:rPr>
          <w:rFonts w:ascii="Calibri Light"/>
          <w:spacing w:val="-3"/>
          <w:sz w:val="21"/>
        </w:rPr>
        <w:t xml:space="preserve"> </w:t>
      </w:r>
      <w:r>
        <w:rPr>
          <w:rFonts w:ascii="Calibri Light"/>
          <w:sz w:val="21"/>
        </w:rPr>
        <w:t>to</w:t>
      </w:r>
      <w:r>
        <w:rPr>
          <w:rFonts w:ascii="Calibri Light"/>
          <w:spacing w:val="-3"/>
          <w:sz w:val="21"/>
        </w:rPr>
        <w:t xml:space="preserve"> </w:t>
      </w:r>
      <w:r>
        <w:rPr>
          <w:rFonts w:ascii="Calibri Light"/>
          <w:sz w:val="21"/>
        </w:rPr>
        <w:t>which</w:t>
      </w:r>
      <w:r>
        <w:rPr>
          <w:rFonts w:ascii="Calibri Light"/>
          <w:spacing w:val="-3"/>
          <w:sz w:val="21"/>
        </w:rPr>
        <w:t xml:space="preserve"> </w:t>
      </w:r>
      <w:r>
        <w:rPr>
          <w:rFonts w:ascii="Calibri Light"/>
          <w:sz w:val="21"/>
        </w:rPr>
        <w:t>a</w:t>
      </w:r>
      <w:r>
        <w:rPr>
          <w:rFonts w:ascii="Calibri Light"/>
          <w:spacing w:val="-3"/>
          <w:sz w:val="21"/>
        </w:rPr>
        <w:t xml:space="preserve"> </w:t>
      </w:r>
      <w:r>
        <w:rPr>
          <w:rFonts w:ascii="Calibri Light"/>
          <w:sz w:val="21"/>
        </w:rPr>
        <w:t>management</w:t>
      </w:r>
      <w:r>
        <w:rPr>
          <w:rFonts w:ascii="Calibri Light"/>
          <w:spacing w:val="-3"/>
          <w:sz w:val="21"/>
        </w:rPr>
        <w:t xml:space="preserve"> </w:t>
      </w:r>
      <w:r>
        <w:rPr>
          <w:rFonts w:ascii="Calibri Light"/>
          <w:sz w:val="21"/>
        </w:rPr>
        <w:t>plan</w:t>
      </w:r>
      <w:r>
        <w:rPr>
          <w:rFonts w:ascii="Calibri Light"/>
          <w:spacing w:val="-3"/>
          <w:sz w:val="21"/>
        </w:rPr>
        <w:t xml:space="preserve"> </w:t>
      </w:r>
      <w:proofErr w:type="gramStart"/>
      <w:r>
        <w:rPr>
          <w:rFonts w:ascii="Calibri Light"/>
          <w:sz w:val="21"/>
        </w:rPr>
        <w:t>relates</w:t>
      </w:r>
      <w:proofErr w:type="gramEnd"/>
      <w:r>
        <w:rPr>
          <w:rFonts w:ascii="Calibri Light"/>
          <w:spacing w:val="-3"/>
          <w:sz w:val="21"/>
        </w:rPr>
        <w:t xml:space="preserve"> </w:t>
      </w:r>
      <w:r>
        <w:rPr>
          <w:rFonts w:ascii="Calibri Light"/>
          <w:sz w:val="21"/>
        </w:rPr>
        <w:t>must</w:t>
      </w:r>
      <w:r>
        <w:rPr>
          <w:rFonts w:ascii="Calibri Light"/>
          <w:spacing w:val="-3"/>
          <w:sz w:val="21"/>
        </w:rPr>
        <w:t xml:space="preserve"> </w:t>
      </w:r>
      <w:r>
        <w:rPr>
          <w:rFonts w:ascii="Calibri Light"/>
          <w:sz w:val="21"/>
        </w:rPr>
        <w:t>not</w:t>
      </w:r>
      <w:r>
        <w:rPr>
          <w:rFonts w:ascii="Calibri Light"/>
          <w:spacing w:val="-3"/>
          <w:sz w:val="21"/>
        </w:rPr>
        <w:t xml:space="preserve"> </w:t>
      </w:r>
      <w:r>
        <w:rPr>
          <w:rFonts w:ascii="Calibri Light"/>
          <w:sz w:val="21"/>
        </w:rPr>
        <w:t>commence</w:t>
      </w:r>
      <w:r>
        <w:rPr>
          <w:rFonts w:ascii="Calibri Light"/>
          <w:spacing w:val="-3"/>
          <w:sz w:val="21"/>
        </w:rPr>
        <w:t xml:space="preserve"> </w:t>
      </w:r>
      <w:r>
        <w:rPr>
          <w:rFonts w:ascii="Calibri Light"/>
          <w:sz w:val="21"/>
        </w:rPr>
        <w:t>until</w:t>
      </w:r>
      <w:r>
        <w:rPr>
          <w:rFonts w:ascii="Calibri Light"/>
          <w:spacing w:val="-3"/>
          <w:sz w:val="21"/>
        </w:rPr>
        <w:t xml:space="preserve"> </w:t>
      </w:r>
      <w:r>
        <w:rPr>
          <w:rFonts w:ascii="Calibri Light"/>
          <w:sz w:val="21"/>
        </w:rPr>
        <w:t>the</w:t>
      </w:r>
      <w:r>
        <w:rPr>
          <w:rFonts w:ascii="Calibri Light"/>
          <w:spacing w:val="-3"/>
          <w:sz w:val="21"/>
        </w:rPr>
        <w:t xml:space="preserve"> </w:t>
      </w:r>
      <w:r>
        <w:rPr>
          <w:rFonts w:ascii="Calibri Light"/>
          <w:sz w:val="21"/>
        </w:rPr>
        <w:t>Consent</w:t>
      </w:r>
      <w:r>
        <w:rPr>
          <w:rFonts w:ascii="Calibri Light"/>
          <w:spacing w:val="-4"/>
          <w:sz w:val="21"/>
        </w:rPr>
        <w:t xml:space="preserve"> </w:t>
      </w:r>
      <w:r>
        <w:rPr>
          <w:rFonts w:ascii="Calibri Light"/>
          <w:sz w:val="21"/>
        </w:rPr>
        <w:t>Holder</w:t>
      </w:r>
      <w:r>
        <w:rPr>
          <w:rFonts w:ascii="Calibri Light"/>
          <w:spacing w:val="-3"/>
          <w:sz w:val="21"/>
        </w:rPr>
        <w:t xml:space="preserve"> </w:t>
      </w:r>
      <w:r>
        <w:rPr>
          <w:rFonts w:ascii="Calibri Light"/>
          <w:sz w:val="21"/>
        </w:rPr>
        <w:t>has</w:t>
      </w:r>
      <w:r>
        <w:rPr>
          <w:rFonts w:ascii="Calibri Light"/>
          <w:spacing w:val="-3"/>
          <w:sz w:val="21"/>
        </w:rPr>
        <w:t xml:space="preserve"> </w:t>
      </w:r>
      <w:r>
        <w:rPr>
          <w:rFonts w:ascii="Calibri Light"/>
          <w:sz w:val="21"/>
        </w:rPr>
        <w:t>received written certification from Council.</w:t>
      </w:r>
    </w:p>
    <w:p w14:paraId="66379AAF" w14:textId="77777777" w:rsidR="00F02DBA" w:rsidRDefault="00F02DBA" w:rsidP="00F02DBA">
      <w:pPr>
        <w:pStyle w:val="ListParagraph"/>
        <w:tabs>
          <w:tab w:val="left" w:pos="617"/>
          <w:tab w:val="left" w:pos="619"/>
        </w:tabs>
        <w:spacing w:line="360" w:lineRule="auto"/>
        <w:ind w:left="927" w:right="1121" w:firstLine="0"/>
        <w:jc w:val="both"/>
        <w:rPr>
          <w:rFonts w:ascii="Calibri Light"/>
          <w:sz w:val="21"/>
        </w:rPr>
      </w:pPr>
    </w:p>
    <w:p w14:paraId="23E224EB" w14:textId="5952B162" w:rsidR="00F02DBA" w:rsidRPr="004E5AF5" w:rsidRDefault="00F02DBA" w:rsidP="00F02DBA">
      <w:pPr>
        <w:pStyle w:val="ListParagraph"/>
        <w:tabs>
          <w:tab w:val="left" w:pos="617"/>
          <w:tab w:val="left" w:pos="619"/>
        </w:tabs>
        <w:spacing w:line="360" w:lineRule="auto"/>
        <w:ind w:left="927" w:right="1121" w:firstLine="0"/>
        <w:jc w:val="both"/>
        <w:rPr>
          <w:rFonts w:ascii="Calibri Light"/>
          <w:i/>
          <w:iCs/>
          <w:sz w:val="21"/>
        </w:rPr>
      </w:pPr>
      <w:r w:rsidRPr="004E5AF5">
        <w:rPr>
          <w:rFonts w:ascii="Calibri Light"/>
          <w:i/>
          <w:iCs/>
          <w:sz w:val="21"/>
          <w:u w:val="single"/>
        </w:rPr>
        <w:t>Advice Note</w:t>
      </w:r>
      <w:r w:rsidRPr="004E5AF5">
        <w:rPr>
          <w:rFonts w:ascii="Calibri Light"/>
          <w:i/>
          <w:iCs/>
          <w:sz w:val="21"/>
        </w:rPr>
        <w:t xml:space="preserve">: Council must avoid unreasonable </w:t>
      </w:r>
      <w:proofErr w:type="gramStart"/>
      <w:r w:rsidRPr="004E5AF5">
        <w:rPr>
          <w:rFonts w:ascii="Calibri Light"/>
          <w:i/>
          <w:iCs/>
          <w:sz w:val="21"/>
        </w:rPr>
        <w:t>delay</w:t>
      </w:r>
      <w:proofErr w:type="gramEnd"/>
      <w:r w:rsidRPr="004E5AF5">
        <w:rPr>
          <w:rFonts w:ascii="Calibri Light"/>
          <w:i/>
          <w:iCs/>
          <w:sz w:val="21"/>
        </w:rPr>
        <w:t xml:space="preserve"> </w:t>
      </w:r>
      <w:r w:rsidR="00D23DCE" w:rsidRPr="004E5AF5">
        <w:rPr>
          <w:rFonts w:ascii="Calibri Light"/>
          <w:i/>
          <w:iCs/>
          <w:sz w:val="21"/>
        </w:rPr>
        <w:t xml:space="preserve">when determining certification </w:t>
      </w:r>
      <w:r w:rsidR="00A0358E">
        <w:rPr>
          <w:rFonts w:ascii="Calibri Light"/>
          <w:i/>
          <w:iCs/>
          <w:sz w:val="21"/>
        </w:rPr>
        <w:t>for a submitted</w:t>
      </w:r>
      <w:r w:rsidR="00D23DCE" w:rsidRPr="004E5AF5">
        <w:rPr>
          <w:rFonts w:ascii="Calibri Light"/>
          <w:i/>
          <w:iCs/>
          <w:sz w:val="21"/>
        </w:rPr>
        <w:t xml:space="preserve"> management plan.</w:t>
      </w:r>
    </w:p>
    <w:p w14:paraId="6C7ECF90" w14:textId="77777777" w:rsidR="00FE72AB" w:rsidRDefault="00FE72AB">
      <w:pPr>
        <w:pStyle w:val="BodyText"/>
        <w:spacing w:before="128"/>
        <w:rPr>
          <w:rFonts w:ascii="Calibri Light"/>
          <w:sz w:val="21"/>
        </w:rPr>
      </w:pPr>
    </w:p>
    <w:p w14:paraId="6C7ECF95" w14:textId="38E8995D" w:rsidR="00FE72AB" w:rsidRDefault="00881208" w:rsidP="007F5533">
      <w:pPr>
        <w:pStyle w:val="ListParagraph"/>
        <w:numPr>
          <w:ilvl w:val="0"/>
          <w:numId w:val="55"/>
        </w:numPr>
        <w:tabs>
          <w:tab w:val="left" w:pos="616"/>
          <w:tab w:val="left" w:pos="619"/>
        </w:tabs>
        <w:spacing w:line="360" w:lineRule="auto"/>
        <w:ind w:right="1122" w:hanging="361"/>
        <w:jc w:val="both"/>
        <w:rPr>
          <w:rFonts w:ascii="Calibri Light"/>
          <w:sz w:val="21"/>
        </w:rPr>
      </w:pPr>
      <w:r>
        <w:rPr>
          <w:rFonts w:ascii="Calibri Light"/>
          <w:sz w:val="21"/>
        </w:rPr>
        <w:t xml:space="preserve">The Consent Holder must implement the certified management plan(s), and all works must be carried out in accordance with the </w:t>
      </w:r>
      <w:r w:rsidR="00E2438C">
        <w:rPr>
          <w:rFonts w:ascii="Calibri Light"/>
          <w:sz w:val="21"/>
        </w:rPr>
        <w:t>latest version</w:t>
      </w:r>
      <w:r w:rsidR="00042D57">
        <w:rPr>
          <w:rFonts w:ascii="Calibri Light"/>
          <w:sz w:val="21"/>
        </w:rPr>
        <w:t xml:space="preserve"> of the</w:t>
      </w:r>
      <w:r w:rsidR="00E2438C">
        <w:rPr>
          <w:rFonts w:ascii="Calibri Light"/>
          <w:sz w:val="21"/>
        </w:rPr>
        <w:t xml:space="preserve"> </w:t>
      </w:r>
      <w:r>
        <w:rPr>
          <w:rFonts w:ascii="Calibri Light"/>
          <w:sz w:val="21"/>
        </w:rPr>
        <w:t>certified management plan(s).</w:t>
      </w:r>
    </w:p>
    <w:p w14:paraId="6C7ECF96" w14:textId="77777777" w:rsidR="00FE72AB" w:rsidRDefault="00FE72AB">
      <w:pPr>
        <w:pStyle w:val="BodyText"/>
        <w:spacing w:before="128"/>
        <w:rPr>
          <w:rFonts w:ascii="Calibri Light"/>
          <w:sz w:val="21"/>
        </w:rPr>
      </w:pPr>
    </w:p>
    <w:p w14:paraId="6C7ECF97" w14:textId="656D1835" w:rsidR="00FE72AB" w:rsidRDefault="00881208" w:rsidP="007F5533">
      <w:pPr>
        <w:pStyle w:val="ListParagraph"/>
        <w:numPr>
          <w:ilvl w:val="0"/>
          <w:numId w:val="55"/>
        </w:numPr>
        <w:tabs>
          <w:tab w:val="left" w:pos="616"/>
          <w:tab w:val="left" w:pos="619"/>
        </w:tabs>
        <w:spacing w:line="360" w:lineRule="auto"/>
        <w:ind w:right="1121" w:hanging="361"/>
        <w:jc w:val="both"/>
        <w:rPr>
          <w:rFonts w:ascii="Calibri Light"/>
          <w:sz w:val="21"/>
        </w:rPr>
      </w:pPr>
      <w:r>
        <w:rPr>
          <w:rFonts w:ascii="Calibri Light"/>
          <w:sz w:val="21"/>
        </w:rPr>
        <w:t>The Consent Holder may amend a certified management plan(s) to provide updated information or reflect changes in design, construction methods or the management of effects. Any material change must be consistent with the objective</w:t>
      </w:r>
      <w:r w:rsidR="00B60815">
        <w:rPr>
          <w:rFonts w:ascii="Calibri Light"/>
          <w:sz w:val="21"/>
        </w:rPr>
        <w:t>(s)</w:t>
      </w:r>
      <w:r>
        <w:rPr>
          <w:rFonts w:ascii="Calibri Light"/>
          <w:sz w:val="21"/>
        </w:rPr>
        <w:t xml:space="preserve"> of the relevant management plan and the requirements of the relevant conditions of this </w:t>
      </w:r>
      <w:proofErr w:type="gramStart"/>
      <w:r>
        <w:rPr>
          <w:rFonts w:ascii="Calibri Light"/>
          <w:sz w:val="21"/>
        </w:rPr>
        <w:t>consent, and</w:t>
      </w:r>
      <w:proofErr w:type="gramEnd"/>
      <w:r>
        <w:rPr>
          <w:rFonts w:ascii="Calibri Light"/>
          <w:sz w:val="21"/>
        </w:rPr>
        <w:t xml:space="preserve"> must be submitted to Council for certification.</w:t>
      </w:r>
    </w:p>
    <w:p w14:paraId="6C7ECF98" w14:textId="77777777" w:rsidR="00FE72AB" w:rsidRDefault="00881208" w:rsidP="007F5533">
      <w:pPr>
        <w:pStyle w:val="ListParagraph"/>
        <w:numPr>
          <w:ilvl w:val="0"/>
          <w:numId w:val="55"/>
        </w:numPr>
        <w:tabs>
          <w:tab w:val="left" w:pos="709"/>
        </w:tabs>
        <w:spacing w:before="240" w:line="360" w:lineRule="auto"/>
        <w:ind w:left="709" w:right="1121" w:hanging="425"/>
        <w:jc w:val="both"/>
        <w:rPr>
          <w:rFonts w:ascii="Calibri Light"/>
          <w:sz w:val="21"/>
        </w:rPr>
      </w:pPr>
      <w:r>
        <w:rPr>
          <w:rFonts w:ascii="Calibri Light"/>
          <w:sz w:val="21"/>
        </w:rPr>
        <w:t>The</w:t>
      </w:r>
      <w:r>
        <w:rPr>
          <w:rFonts w:ascii="Calibri Light"/>
          <w:spacing w:val="-7"/>
          <w:sz w:val="21"/>
        </w:rPr>
        <w:t xml:space="preserve"> </w:t>
      </w:r>
      <w:r>
        <w:rPr>
          <w:rFonts w:ascii="Calibri Light"/>
          <w:sz w:val="21"/>
        </w:rPr>
        <w:t>Consent</w:t>
      </w:r>
      <w:r>
        <w:rPr>
          <w:rFonts w:ascii="Calibri Light"/>
          <w:spacing w:val="-7"/>
          <w:sz w:val="21"/>
        </w:rPr>
        <w:t xml:space="preserve"> </w:t>
      </w:r>
      <w:r>
        <w:rPr>
          <w:rFonts w:ascii="Calibri Light"/>
          <w:sz w:val="21"/>
        </w:rPr>
        <w:t>Holder</w:t>
      </w:r>
      <w:r>
        <w:rPr>
          <w:rFonts w:ascii="Calibri Light"/>
          <w:spacing w:val="-7"/>
          <w:sz w:val="21"/>
        </w:rPr>
        <w:t xml:space="preserve"> </w:t>
      </w:r>
      <w:r>
        <w:rPr>
          <w:rFonts w:ascii="Calibri Light"/>
          <w:sz w:val="21"/>
        </w:rPr>
        <w:t>must</w:t>
      </w:r>
      <w:r>
        <w:rPr>
          <w:rFonts w:ascii="Calibri Light"/>
          <w:spacing w:val="-7"/>
          <w:sz w:val="21"/>
        </w:rPr>
        <w:t xml:space="preserve"> </w:t>
      </w:r>
      <w:r>
        <w:rPr>
          <w:rFonts w:ascii="Calibri Light"/>
          <w:sz w:val="21"/>
        </w:rPr>
        <w:t>ensure</w:t>
      </w:r>
      <w:r>
        <w:rPr>
          <w:rFonts w:ascii="Calibri Light"/>
          <w:spacing w:val="-7"/>
          <w:sz w:val="21"/>
        </w:rPr>
        <w:t xml:space="preserve"> </w:t>
      </w:r>
      <w:r>
        <w:rPr>
          <w:rFonts w:ascii="Calibri Light"/>
          <w:sz w:val="21"/>
        </w:rPr>
        <w:t>that</w:t>
      </w:r>
      <w:r>
        <w:rPr>
          <w:rFonts w:ascii="Calibri Light"/>
          <w:spacing w:val="-7"/>
          <w:sz w:val="21"/>
        </w:rPr>
        <w:t xml:space="preserve"> </w:t>
      </w:r>
      <w:r>
        <w:rPr>
          <w:rFonts w:ascii="Calibri Light"/>
          <w:sz w:val="21"/>
        </w:rPr>
        <w:t>copies</w:t>
      </w:r>
      <w:r>
        <w:rPr>
          <w:rFonts w:ascii="Calibri Light"/>
          <w:spacing w:val="-7"/>
          <w:sz w:val="21"/>
        </w:rPr>
        <w:t xml:space="preserve"> </w:t>
      </w:r>
      <w:r>
        <w:rPr>
          <w:rFonts w:ascii="Calibri Light"/>
          <w:sz w:val="21"/>
        </w:rPr>
        <w:t>of</w:t>
      </w:r>
      <w:r>
        <w:rPr>
          <w:rFonts w:ascii="Calibri Light"/>
          <w:spacing w:val="-7"/>
          <w:sz w:val="21"/>
        </w:rPr>
        <w:t xml:space="preserve"> </w:t>
      </w:r>
      <w:r>
        <w:rPr>
          <w:rFonts w:ascii="Calibri Light"/>
          <w:sz w:val="21"/>
        </w:rPr>
        <w:t>all</w:t>
      </w:r>
      <w:r>
        <w:rPr>
          <w:rFonts w:ascii="Calibri Light"/>
          <w:spacing w:val="-7"/>
          <w:sz w:val="21"/>
        </w:rPr>
        <w:t xml:space="preserve"> </w:t>
      </w:r>
      <w:r>
        <w:rPr>
          <w:rFonts w:ascii="Calibri Light"/>
          <w:sz w:val="21"/>
        </w:rPr>
        <w:t>certified</w:t>
      </w:r>
      <w:r>
        <w:rPr>
          <w:rFonts w:ascii="Calibri Light"/>
          <w:spacing w:val="-6"/>
          <w:sz w:val="21"/>
        </w:rPr>
        <w:t xml:space="preserve"> </w:t>
      </w:r>
      <w:r>
        <w:rPr>
          <w:rFonts w:ascii="Calibri Light"/>
          <w:sz w:val="21"/>
        </w:rPr>
        <w:t>management</w:t>
      </w:r>
      <w:r>
        <w:rPr>
          <w:rFonts w:ascii="Calibri Light"/>
          <w:spacing w:val="-6"/>
          <w:sz w:val="21"/>
        </w:rPr>
        <w:t xml:space="preserve"> </w:t>
      </w:r>
      <w:r>
        <w:rPr>
          <w:rFonts w:ascii="Calibri Light"/>
          <w:sz w:val="21"/>
        </w:rPr>
        <w:t>plans</w:t>
      </w:r>
      <w:r>
        <w:rPr>
          <w:rFonts w:ascii="Calibri Light"/>
          <w:spacing w:val="-7"/>
          <w:sz w:val="21"/>
        </w:rPr>
        <w:t xml:space="preserve"> </w:t>
      </w:r>
      <w:r>
        <w:rPr>
          <w:rFonts w:ascii="Calibri Light"/>
          <w:sz w:val="21"/>
        </w:rPr>
        <w:t>are</w:t>
      </w:r>
      <w:r>
        <w:rPr>
          <w:rFonts w:ascii="Calibri Light"/>
          <w:spacing w:val="-6"/>
          <w:sz w:val="21"/>
        </w:rPr>
        <w:t xml:space="preserve"> </w:t>
      </w:r>
      <w:r>
        <w:rPr>
          <w:rFonts w:ascii="Calibri Light"/>
          <w:sz w:val="21"/>
        </w:rPr>
        <w:t>available</w:t>
      </w:r>
      <w:r>
        <w:rPr>
          <w:rFonts w:ascii="Calibri Light"/>
          <w:spacing w:val="-7"/>
          <w:sz w:val="21"/>
        </w:rPr>
        <w:t xml:space="preserve"> </w:t>
      </w:r>
      <w:r>
        <w:rPr>
          <w:rFonts w:ascii="Calibri Light"/>
          <w:sz w:val="21"/>
        </w:rPr>
        <w:t>on</w:t>
      </w:r>
      <w:r>
        <w:rPr>
          <w:rFonts w:ascii="Calibri Light"/>
          <w:spacing w:val="-7"/>
          <w:sz w:val="21"/>
        </w:rPr>
        <w:t xml:space="preserve"> </w:t>
      </w:r>
      <w:r>
        <w:rPr>
          <w:rFonts w:ascii="Calibri Light"/>
          <w:sz w:val="21"/>
        </w:rPr>
        <w:t>Site</w:t>
      </w:r>
      <w:r>
        <w:rPr>
          <w:rFonts w:ascii="Calibri Light"/>
          <w:spacing w:val="-7"/>
          <w:sz w:val="21"/>
        </w:rPr>
        <w:t xml:space="preserve"> </w:t>
      </w:r>
      <w:r>
        <w:rPr>
          <w:rFonts w:ascii="Calibri Light"/>
          <w:sz w:val="21"/>
        </w:rPr>
        <w:t>and can be provided to Council officers on request.</w:t>
      </w:r>
    </w:p>
    <w:p w14:paraId="6C7ECF9B" w14:textId="77777777" w:rsidR="00FE72AB" w:rsidRDefault="00FE72AB">
      <w:pPr>
        <w:pStyle w:val="BodyText"/>
        <w:spacing w:before="193"/>
        <w:rPr>
          <w:rFonts w:ascii="Calibri Light"/>
          <w:sz w:val="21"/>
        </w:rPr>
      </w:pPr>
    </w:p>
    <w:p w14:paraId="6C7ECF9C" w14:textId="49C238E4" w:rsidR="00FE72AB" w:rsidRDefault="00881208" w:rsidP="00367DC4">
      <w:pPr>
        <w:pStyle w:val="Heading30"/>
      </w:pPr>
      <w:bookmarkStart w:id="15" w:name="_Toc216856237"/>
      <w:r>
        <w:t>Construction</w:t>
      </w:r>
      <w:r>
        <w:rPr>
          <w:spacing w:val="-3"/>
        </w:rPr>
        <w:t xml:space="preserve"> </w:t>
      </w:r>
      <w:r>
        <w:t>Noise</w:t>
      </w:r>
      <w:r>
        <w:rPr>
          <w:spacing w:val="-1"/>
        </w:rPr>
        <w:t xml:space="preserve"> </w:t>
      </w:r>
      <w:r>
        <w:t>and</w:t>
      </w:r>
      <w:r>
        <w:rPr>
          <w:spacing w:val="-3"/>
        </w:rPr>
        <w:t xml:space="preserve"> </w:t>
      </w:r>
      <w:r>
        <w:t>Vibration</w:t>
      </w:r>
      <w:r>
        <w:rPr>
          <w:spacing w:val="-1"/>
        </w:rPr>
        <w:t xml:space="preserve"> </w:t>
      </w:r>
      <w:r>
        <w:t>Management</w:t>
      </w:r>
      <w:r>
        <w:rPr>
          <w:spacing w:val="-2"/>
        </w:rPr>
        <w:t xml:space="preserve"> </w:t>
      </w:r>
      <w:r>
        <w:t>Plan</w:t>
      </w:r>
      <w:r>
        <w:rPr>
          <w:spacing w:val="-2"/>
        </w:rPr>
        <w:t xml:space="preserve"> (CNVMP)</w:t>
      </w:r>
      <w:bookmarkEnd w:id="15"/>
    </w:p>
    <w:p w14:paraId="6C7ECF9E" w14:textId="77777777" w:rsidR="00FE72AB" w:rsidRDefault="00FE72AB">
      <w:pPr>
        <w:pStyle w:val="BodyText"/>
        <w:rPr>
          <w:rFonts w:ascii="Calibri Light"/>
          <w:sz w:val="21"/>
        </w:rPr>
      </w:pPr>
    </w:p>
    <w:p w14:paraId="6C7ECF9F" w14:textId="6AA81A2E" w:rsidR="00FE72AB" w:rsidRDefault="00881208" w:rsidP="007F5533">
      <w:pPr>
        <w:pStyle w:val="ListParagraph"/>
        <w:numPr>
          <w:ilvl w:val="0"/>
          <w:numId w:val="55"/>
        </w:numPr>
        <w:tabs>
          <w:tab w:val="left" w:pos="617"/>
          <w:tab w:val="left" w:pos="619"/>
        </w:tabs>
        <w:spacing w:line="360" w:lineRule="auto"/>
        <w:ind w:right="1120"/>
        <w:jc w:val="both"/>
        <w:rPr>
          <w:rFonts w:ascii="Calibri Light" w:hAnsi="Calibri Light"/>
          <w:sz w:val="21"/>
        </w:rPr>
      </w:pPr>
      <w:r>
        <w:rPr>
          <w:rFonts w:ascii="Calibri Light" w:hAnsi="Calibri Light"/>
          <w:sz w:val="21"/>
        </w:rPr>
        <w:t>The Consent Holder must prepare</w:t>
      </w:r>
      <w:r w:rsidR="00805907">
        <w:rPr>
          <w:rFonts w:ascii="Calibri Light" w:hAnsi="Calibri Light"/>
          <w:sz w:val="21"/>
        </w:rPr>
        <w:t xml:space="preserve"> </w:t>
      </w:r>
      <w:r>
        <w:rPr>
          <w:rFonts w:ascii="Calibri Light" w:hAnsi="Calibri Light"/>
          <w:sz w:val="21"/>
        </w:rPr>
        <w:t xml:space="preserve">a CNVMP with reference to Annex E2 of NZS 6803:1999 Acoustics – Construction </w:t>
      </w:r>
      <w:r w:rsidR="001D354A">
        <w:rPr>
          <w:rFonts w:ascii="Calibri Light" w:hAnsi="Calibri Light"/>
          <w:sz w:val="21"/>
        </w:rPr>
        <w:t>N</w:t>
      </w:r>
      <w:r>
        <w:rPr>
          <w:rFonts w:ascii="Calibri Light" w:hAnsi="Calibri Light"/>
          <w:sz w:val="21"/>
        </w:rPr>
        <w:t xml:space="preserve">oise and Appendix B of DIN 4150-3:1999 </w:t>
      </w:r>
      <w:r>
        <w:rPr>
          <w:rFonts w:ascii="Calibri Light" w:hAnsi="Calibri Light"/>
          <w:i/>
          <w:sz w:val="21"/>
        </w:rPr>
        <w:t xml:space="preserve">“Structural vibration – Part 3 Effects of vibration on structures” </w:t>
      </w:r>
      <w:r>
        <w:rPr>
          <w:rFonts w:ascii="Calibri Light" w:hAnsi="Calibri Light"/>
          <w:sz w:val="21"/>
        </w:rPr>
        <w:t>and submit it to the Council at least 15 Working Days</w:t>
      </w:r>
      <w:r>
        <w:rPr>
          <w:rFonts w:ascii="Calibri Light" w:hAnsi="Calibri Light"/>
          <w:spacing w:val="-2"/>
          <w:sz w:val="21"/>
        </w:rPr>
        <w:t xml:space="preserve"> </w:t>
      </w:r>
      <w:r>
        <w:rPr>
          <w:rFonts w:ascii="Calibri Light" w:hAnsi="Calibri Light"/>
          <w:sz w:val="21"/>
        </w:rPr>
        <w:t>prior</w:t>
      </w:r>
      <w:r>
        <w:rPr>
          <w:rFonts w:ascii="Calibri Light" w:hAnsi="Calibri Light"/>
          <w:spacing w:val="-2"/>
          <w:sz w:val="21"/>
        </w:rPr>
        <w:t xml:space="preserve"> </w:t>
      </w:r>
      <w:r>
        <w:rPr>
          <w:rFonts w:ascii="Calibri Light" w:hAnsi="Calibri Light"/>
          <w:sz w:val="21"/>
        </w:rPr>
        <w:t>to</w:t>
      </w:r>
      <w:r>
        <w:rPr>
          <w:rFonts w:ascii="Calibri Light" w:hAnsi="Calibri Light"/>
          <w:spacing w:val="-3"/>
          <w:sz w:val="21"/>
        </w:rPr>
        <w:t xml:space="preserve"> </w:t>
      </w:r>
      <w:r w:rsidR="00373537">
        <w:rPr>
          <w:rFonts w:ascii="Calibri Light" w:hAnsi="Calibri Light"/>
          <w:spacing w:val="-3"/>
          <w:sz w:val="21"/>
        </w:rPr>
        <w:t xml:space="preserve">the planned commencement of </w:t>
      </w:r>
      <w:r>
        <w:rPr>
          <w:rFonts w:ascii="Calibri Light" w:hAnsi="Calibri Light"/>
          <w:sz w:val="21"/>
        </w:rPr>
        <w:t>works</w:t>
      </w:r>
      <w:r>
        <w:rPr>
          <w:rFonts w:ascii="Calibri Light" w:hAnsi="Calibri Light"/>
          <w:spacing w:val="-2"/>
          <w:sz w:val="21"/>
        </w:rPr>
        <w:t xml:space="preserve"> </w:t>
      </w:r>
      <w:r>
        <w:rPr>
          <w:rFonts w:ascii="Calibri Light" w:hAnsi="Calibri Light"/>
          <w:sz w:val="21"/>
        </w:rPr>
        <w:t>for</w:t>
      </w:r>
      <w:r>
        <w:rPr>
          <w:rFonts w:ascii="Calibri Light" w:hAnsi="Calibri Light"/>
          <w:spacing w:val="-2"/>
          <w:sz w:val="21"/>
        </w:rPr>
        <w:t xml:space="preserve"> </w:t>
      </w:r>
      <w:r>
        <w:rPr>
          <w:rFonts w:ascii="Calibri Light" w:hAnsi="Calibri Light"/>
          <w:sz w:val="21"/>
        </w:rPr>
        <w:t>certification</w:t>
      </w:r>
      <w:r>
        <w:rPr>
          <w:rFonts w:ascii="Calibri Light" w:hAnsi="Calibri Light"/>
          <w:spacing w:val="-2"/>
          <w:sz w:val="21"/>
        </w:rPr>
        <w:t xml:space="preserve"> </w:t>
      </w:r>
      <w:r>
        <w:rPr>
          <w:rFonts w:ascii="Calibri Light" w:hAnsi="Calibri Light"/>
          <w:sz w:val="21"/>
        </w:rPr>
        <w:t>in</w:t>
      </w:r>
      <w:r>
        <w:rPr>
          <w:rFonts w:ascii="Calibri Light" w:hAnsi="Calibri Light"/>
          <w:spacing w:val="-3"/>
          <w:sz w:val="21"/>
        </w:rPr>
        <w:t xml:space="preserve"> </w:t>
      </w:r>
      <w:r>
        <w:rPr>
          <w:rFonts w:ascii="Calibri Light" w:hAnsi="Calibri Light"/>
          <w:sz w:val="21"/>
        </w:rPr>
        <w:t>accordance</w:t>
      </w:r>
      <w:r>
        <w:rPr>
          <w:rFonts w:ascii="Calibri Light" w:hAnsi="Calibri Light"/>
          <w:spacing w:val="-1"/>
          <w:sz w:val="21"/>
        </w:rPr>
        <w:t xml:space="preserve"> </w:t>
      </w:r>
      <w:r>
        <w:rPr>
          <w:rFonts w:ascii="Calibri Light" w:hAnsi="Calibri Light"/>
          <w:sz w:val="21"/>
        </w:rPr>
        <w:t>with</w:t>
      </w:r>
      <w:r>
        <w:rPr>
          <w:rFonts w:ascii="Calibri Light" w:hAnsi="Calibri Light"/>
          <w:spacing w:val="-4"/>
          <w:sz w:val="21"/>
        </w:rPr>
        <w:t xml:space="preserve"> </w:t>
      </w:r>
      <w:r>
        <w:rPr>
          <w:rFonts w:ascii="Calibri Light" w:hAnsi="Calibri Light"/>
          <w:sz w:val="21"/>
        </w:rPr>
        <w:t>Condition</w:t>
      </w:r>
      <w:r w:rsidR="000F5DAA">
        <w:rPr>
          <w:rFonts w:ascii="Calibri Light" w:hAnsi="Calibri Light"/>
          <w:sz w:val="21"/>
        </w:rPr>
        <w:t>s</w:t>
      </w:r>
      <w:r>
        <w:rPr>
          <w:rFonts w:ascii="Calibri Light" w:hAnsi="Calibri Light"/>
          <w:spacing w:val="-2"/>
          <w:sz w:val="21"/>
        </w:rPr>
        <w:t xml:space="preserve"> </w:t>
      </w:r>
      <w:hyperlink w:anchor="_bookmark116" w:history="1">
        <w:r w:rsidR="00EA45A1" w:rsidRPr="00CE69E8">
          <w:rPr>
            <w:rFonts w:ascii="Calibri Light"/>
            <w:sz w:val="21"/>
          </w:rPr>
          <w:t>[</w:t>
        </w:r>
        <w:r w:rsidR="000F5DAA">
          <w:rPr>
            <w:rFonts w:ascii="Calibri Light"/>
            <w:sz w:val="21"/>
            <w:highlight w:val="yellow"/>
          </w:rPr>
          <w:t>7 to 13</w:t>
        </w:r>
        <w:r w:rsidR="00EA45A1" w:rsidRPr="00CE69E8">
          <w:rPr>
            <w:rFonts w:ascii="Calibri Light"/>
            <w:sz w:val="21"/>
          </w:rPr>
          <w:t>]</w:t>
        </w:r>
        <w:r>
          <w:rPr>
            <w:rFonts w:ascii="Calibri Light" w:hAnsi="Calibri Light"/>
            <w:sz w:val="21"/>
          </w:rPr>
          <w:t>.</w:t>
        </w:r>
      </w:hyperlink>
    </w:p>
    <w:p w14:paraId="6C7ECFA0" w14:textId="77777777" w:rsidR="00FE72AB" w:rsidRDefault="00FE72AB">
      <w:pPr>
        <w:pStyle w:val="BodyText"/>
        <w:spacing w:before="129"/>
        <w:rPr>
          <w:rFonts w:ascii="Calibri Light"/>
          <w:sz w:val="21"/>
        </w:rPr>
      </w:pPr>
    </w:p>
    <w:p w14:paraId="6C7ECFA2" w14:textId="6C306AEF" w:rsidR="00FE72AB" w:rsidRDefault="00881208" w:rsidP="00FF72E5">
      <w:pPr>
        <w:spacing w:after="240"/>
        <w:ind w:left="993"/>
        <w:rPr>
          <w:rFonts w:ascii="Calibri Light"/>
          <w:sz w:val="21"/>
        </w:rPr>
      </w:pPr>
      <w:r>
        <w:rPr>
          <w:rFonts w:ascii="Calibri Light"/>
          <w:sz w:val="21"/>
        </w:rPr>
        <w:t>The</w:t>
      </w:r>
      <w:r>
        <w:rPr>
          <w:rFonts w:ascii="Calibri Light"/>
          <w:spacing w:val="-1"/>
          <w:sz w:val="21"/>
        </w:rPr>
        <w:t xml:space="preserve"> </w:t>
      </w:r>
      <w:r>
        <w:rPr>
          <w:rFonts w:ascii="Calibri Light"/>
          <w:sz w:val="21"/>
        </w:rPr>
        <w:t>objectives</w:t>
      </w:r>
      <w:r>
        <w:rPr>
          <w:rFonts w:ascii="Calibri Light"/>
          <w:spacing w:val="-3"/>
          <w:sz w:val="21"/>
        </w:rPr>
        <w:t xml:space="preserve"> </w:t>
      </w:r>
      <w:r>
        <w:rPr>
          <w:rFonts w:ascii="Calibri Light"/>
          <w:sz w:val="21"/>
        </w:rPr>
        <w:t>of</w:t>
      </w:r>
      <w:r>
        <w:rPr>
          <w:rFonts w:ascii="Calibri Light"/>
          <w:spacing w:val="-2"/>
          <w:sz w:val="21"/>
        </w:rPr>
        <w:t xml:space="preserve"> </w:t>
      </w:r>
      <w:r>
        <w:rPr>
          <w:rFonts w:ascii="Calibri Light"/>
          <w:sz w:val="21"/>
        </w:rPr>
        <w:t>the</w:t>
      </w:r>
      <w:r>
        <w:rPr>
          <w:rFonts w:ascii="Calibri Light"/>
          <w:spacing w:val="-3"/>
          <w:sz w:val="21"/>
        </w:rPr>
        <w:t xml:space="preserve"> </w:t>
      </w:r>
      <w:r>
        <w:rPr>
          <w:rFonts w:ascii="Calibri Light"/>
          <w:sz w:val="21"/>
        </w:rPr>
        <w:t>CNVMP</w:t>
      </w:r>
      <w:r>
        <w:rPr>
          <w:rFonts w:ascii="Calibri Light"/>
          <w:spacing w:val="-2"/>
          <w:sz w:val="21"/>
        </w:rPr>
        <w:t xml:space="preserve"> </w:t>
      </w:r>
      <w:r>
        <w:rPr>
          <w:rFonts w:ascii="Calibri Light"/>
          <w:sz w:val="21"/>
        </w:rPr>
        <w:t xml:space="preserve">are </w:t>
      </w:r>
      <w:r>
        <w:rPr>
          <w:rFonts w:ascii="Calibri Light"/>
          <w:spacing w:val="-5"/>
          <w:sz w:val="21"/>
        </w:rPr>
        <w:t>to:</w:t>
      </w:r>
    </w:p>
    <w:p w14:paraId="6C7ECFA3" w14:textId="77777777" w:rsidR="00FE72AB" w:rsidRDefault="00881208" w:rsidP="007F5533">
      <w:pPr>
        <w:pStyle w:val="ListParagraph"/>
        <w:numPr>
          <w:ilvl w:val="1"/>
          <w:numId w:val="55"/>
        </w:numPr>
        <w:tabs>
          <w:tab w:val="left" w:pos="1134"/>
        </w:tabs>
        <w:spacing w:before="1" w:line="360" w:lineRule="auto"/>
        <w:ind w:left="1418" w:right="1119"/>
        <w:jc w:val="both"/>
        <w:rPr>
          <w:rFonts w:ascii="Calibri Light"/>
          <w:sz w:val="21"/>
        </w:rPr>
      </w:pPr>
      <w:r>
        <w:rPr>
          <w:rFonts w:ascii="Calibri Light"/>
          <w:sz w:val="21"/>
        </w:rPr>
        <w:t>Identify</w:t>
      </w:r>
      <w:r>
        <w:rPr>
          <w:rFonts w:ascii="Calibri Light"/>
          <w:spacing w:val="-4"/>
          <w:sz w:val="21"/>
        </w:rPr>
        <w:t xml:space="preserve"> </w:t>
      </w:r>
      <w:r>
        <w:rPr>
          <w:rFonts w:ascii="Calibri Light"/>
          <w:sz w:val="21"/>
        </w:rPr>
        <w:t>the</w:t>
      </w:r>
      <w:r>
        <w:rPr>
          <w:rFonts w:ascii="Calibri Light"/>
          <w:spacing w:val="-4"/>
          <w:sz w:val="21"/>
        </w:rPr>
        <w:t xml:space="preserve"> </w:t>
      </w:r>
      <w:r>
        <w:rPr>
          <w:rFonts w:ascii="Calibri Light"/>
          <w:sz w:val="21"/>
        </w:rPr>
        <w:t>Best</w:t>
      </w:r>
      <w:r>
        <w:rPr>
          <w:rFonts w:ascii="Calibri Light"/>
          <w:spacing w:val="-4"/>
          <w:sz w:val="21"/>
        </w:rPr>
        <w:t xml:space="preserve"> </w:t>
      </w:r>
      <w:r>
        <w:rPr>
          <w:rFonts w:ascii="Calibri Light"/>
          <w:sz w:val="21"/>
        </w:rPr>
        <w:t>Practicable</w:t>
      </w:r>
      <w:r>
        <w:rPr>
          <w:rFonts w:ascii="Calibri Light"/>
          <w:spacing w:val="-4"/>
          <w:sz w:val="21"/>
        </w:rPr>
        <w:t xml:space="preserve"> </w:t>
      </w:r>
      <w:r>
        <w:rPr>
          <w:rFonts w:ascii="Calibri Light"/>
          <w:sz w:val="21"/>
        </w:rPr>
        <w:t>Option</w:t>
      </w:r>
      <w:r>
        <w:rPr>
          <w:rFonts w:ascii="Calibri Light"/>
          <w:spacing w:val="-3"/>
          <w:sz w:val="21"/>
        </w:rPr>
        <w:t xml:space="preserve"> </w:t>
      </w:r>
      <w:r>
        <w:rPr>
          <w:rFonts w:ascii="Calibri Light"/>
          <w:sz w:val="21"/>
        </w:rPr>
        <w:t>for</w:t>
      </w:r>
      <w:r>
        <w:rPr>
          <w:rFonts w:ascii="Calibri Light"/>
          <w:spacing w:val="-5"/>
          <w:sz w:val="21"/>
        </w:rPr>
        <w:t xml:space="preserve"> </w:t>
      </w:r>
      <w:r>
        <w:rPr>
          <w:rFonts w:ascii="Calibri Light"/>
          <w:sz w:val="21"/>
        </w:rPr>
        <w:t>managing</w:t>
      </w:r>
      <w:r>
        <w:rPr>
          <w:rFonts w:ascii="Calibri Light"/>
          <w:spacing w:val="-3"/>
          <w:sz w:val="21"/>
        </w:rPr>
        <w:t xml:space="preserve"> </w:t>
      </w:r>
      <w:r>
        <w:rPr>
          <w:rFonts w:ascii="Calibri Light"/>
          <w:sz w:val="21"/>
        </w:rPr>
        <w:t>all</w:t>
      </w:r>
      <w:r>
        <w:rPr>
          <w:rFonts w:ascii="Calibri Light"/>
          <w:spacing w:val="-2"/>
          <w:sz w:val="21"/>
        </w:rPr>
        <w:t xml:space="preserve"> </w:t>
      </w:r>
      <w:r>
        <w:rPr>
          <w:rFonts w:ascii="Calibri Light"/>
          <w:sz w:val="21"/>
        </w:rPr>
        <w:t>construction</w:t>
      </w:r>
      <w:r>
        <w:rPr>
          <w:rFonts w:ascii="Calibri Light"/>
          <w:spacing w:val="-3"/>
          <w:sz w:val="21"/>
        </w:rPr>
        <w:t xml:space="preserve"> </w:t>
      </w:r>
      <w:r>
        <w:rPr>
          <w:rFonts w:ascii="Calibri Light"/>
          <w:sz w:val="21"/>
        </w:rPr>
        <w:t>noise</w:t>
      </w:r>
      <w:r>
        <w:rPr>
          <w:rFonts w:ascii="Calibri Light"/>
          <w:spacing w:val="-3"/>
          <w:sz w:val="21"/>
        </w:rPr>
        <w:t xml:space="preserve"> </w:t>
      </w:r>
      <w:r>
        <w:rPr>
          <w:rFonts w:ascii="Calibri Light"/>
          <w:sz w:val="21"/>
        </w:rPr>
        <w:t>and</w:t>
      </w:r>
      <w:r>
        <w:rPr>
          <w:rFonts w:ascii="Calibri Light"/>
          <w:spacing w:val="-3"/>
          <w:sz w:val="21"/>
        </w:rPr>
        <w:t xml:space="preserve"> </w:t>
      </w:r>
      <w:r>
        <w:rPr>
          <w:rFonts w:ascii="Calibri Light"/>
          <w:sz w:val="21"/>
        </w:rPr>
        <w:t>vibration</w:t>
      </w:r>
      <w:r>
        <w:rPr>
          <w:rFonts w:ascii="Calibri Light"/>
          <w:spacing w:val="-4"/>
          <w:sz w:val="21"/>
        </w:rPr>
        <w:t xml:space="preserve"> </w:t>
      </w:r>
      <w:r>
        <w:rPr>
          <w:rFonts w:ascii="Calibri Light"/>
          <w:sz w:val="21"/>
        </w:rPr>
        <w:t>to</w:t>
      </w:r>
      <w:r>
        <w:rPr>
          <w:rFonts w:ascii="Calibri Light"/>
          <w:spacing w:val="-3"/>
          <w:sz w:val="21"/>
        </w:rPr>
        <w:t xml:space="preserve"> </w:t>
      </w:r>
      <w:r>
        <w:rPr>
          <w:rFonts w:ascii="Calibri Light"/>
          <w:sz w:val="21"/>
        </w:rPr>
        <w:t xml:space="preserve">avoid, remedy or mitigate adverse </w:t>
      </w:r>
      <w:proofErr w:type="gramStart"/>
      <w:r>
        <w:rPr>
          <w:rFonts w:ascii="Calibri Light"/>
          <w:sz w:val="21"/>
        </w:rPr>
        <w:t>effects;</w:t>
      </w:r>
      <w:proofErr w:type="gramEnd"/>
    </w:p>
    <w:p w14:paraId="6C7ECFA4" w14:textId="77777777" w:rsidR="00FE72AB" w:rsidRDefault="00881208" w:rsidP="007F5533">
      <w:pPr>
        <w:pStyle w:val="ListParagraph"/>
        <w:numPr>
          <w:ilvl w:val="1"/>
          <w:numId w:val="55"/>
        </w:numPr>
        <w:tabs>
          <w:tab w:val="left" w:pos="1134"/>
        </w:tabs>
        <w:spacing w:line="360" w:lineRule="auto"/>
        <w:ind w:left="1418" w:right="1121"/>
        <w:jc w:val="both"/>
        <w:rPr>
          <w:rFonts w:ascii="Calibri Light"/>
          <w:sz w:val="21"/>
        </w:rPr>
      </w:pPr>
      <w:r>
        <w:rPr>
          <w:rFonts w:ascii="Calibri Light"/>
          <w:sz w:val="21"/>
        </w:rPr>
        <w:t>Define the procedures to be followed, and the alternative strategies to be adopted, when construction</w:t>
      </w:r>
      <w:r>
        <w:rPr>
          <w:rFonts w:ascii="Calibri Light"/>
          <w:spacing w:val="-4"/>
          <w:sz w:val="21"/>
        </w:rPr>
        <w:t xml:space="preserve"> </w:t>
      </w:r>
      <w:r>
        <w:rPr>
          <w:rFonts w:ascii="Calibri Light"/>
          <w:sz w:val="21"/>
        </w:rPr>
        <w:t>activities</w:t>
      </w:r>
      <w:r>
        <w:rPr>
          <w:rFonts w:ascii="Calibri Light"/>
          <w:spacing w:val="-4"/>
          <w:sz w:val="21"/>
        </w:rPr>
        <w:t xml:space="preserve"> </w:t>
      </w:r>
      <w:r>
        <w:rPr>
          <w:rFonts w:ascii="Calibri Light"/>
          <w:sz w:val="21"/>
        </w:rPr>
        <w:t>cannot</w:t>
      </w:r>
      <w:r>
        <w:rPr>
          <w:rFonts w:ascii="Calibri Light"/>
          <w:spacing w:val="-3"/>
          <w:sz w:val="21"/>
        </w:rPr>
        <w:t xml:space="preserve"> </w:t>
      </w:r>
      <w:r>
        <w:rPr>
          <w:rFonts w:ascii="Calibri Light"/>
          <w:sz w:val="21"/>
        </w:rPr>
        <w:t>practically</w:t>
      </w:r>
      <w:r>
        <w:rPr>
          <w:rFonts w:ascii="Calibri Light"/>
          <w:spacing w:val="-6"/>
          <w:sz w:val="21"/>
        </w:rPr>
        <w:t xml:space="preserve"> </w:t>
      </w:r>
      <w:r>
        <w:rPr>
          <w:rFonts w:ascii="Calibri Light"/>
          <w:sz w:val="21"/>
        </w:rPr>
        <w:t>achieve</w:t>
      </w:r>
      <w:r>
        <w:rPr>
          <w:rFonts w:ascii="Calibri Light"/>
          <w:spacing w:val="-3"/>
          <w:sz w:val="21"/>
        </w:rPr>
        <w:t xml:space="preserve"> </w:t>
      </w:r>
      <w:r>
        <w:rPr>
          <w:rFonts w:ascii="Calibri Light"/>
          <w:sz w:val="21"/>
        </w:rPr>
        <w:t>full</w:t>
      </w:r>
      <w:r>
        <w:rPr>
          <w:rFonts w:ascii="Calibri Light"/>
          <w:spacing w:val="-5"/>
          <w:sz w:val="21"/>
        </w:rPr>
        <w:t xml:space="preserve"> </w:t>
      </w:r>
      <w:r>
        <w:rPr>
          <w:rFonts w:ascii="Calibri Light"/>
          <w:sz w:val="21"/>
        </w:rPr>
        <w:t>compliance</w:t>
      </w:r>
      <w:r>
        <w:rPr>
          <w:rFonts w:ascii="Calibri Light"/>
          <w:spacing w:val="-3"/>
          <w:sz w:val="21"/>
        </w:rPr>
        <w:t xml:space="preserve"> </w:t>
      </w:r>
      <w:r>
        <w:rPr>
          <w:rFonts w:ascii="Calibri Light"/>
          <w:sz w:val="21"/>
        </w:rPr>
        <w:t>with</w:t>
      </w:r>
      <w:r>
        <w:rPr>
          <w:rFonts w:ascii="Calibri Light"/>
          <w:spacing w:val="-5"/>
          <w:sz w:val="21"/>
        </w:rPr>
        <w:t xml:space="preserve"> </w:t>
      </w:r>
      <w:r>
        <w:rPr>
          <w:rFonts w:ascii="Calibri Light"/>
          <w:sz w:val="21"/>
        </w:rPr>
        <w:t>the</w:t>
      </w:r>
      <w:r>
        <w:rPr>
          <w:rFonts w:ascii="Calibri Light"/>
          <w:spacing w:val="-3"/>
          <w:sz w:val="21"/>
        </w:rPr>
        <w:t xml:space="preserve"> </w:t>
      </w:r>
      <w:r>
        <w:rPr>
          <w:rFonts w:ascii="Calibri Light"/>
          <w:sz w:val="21"/>
        </w:rPr>
        <w:t>consented</w:t>
      </w:r>
      <w:r>
        <w:rPr>
          <w:rFonts w:ascii="Calibri Light"/>
          <w:spacing w:val="-5"/>
          <w:sz w:val="21"/>
        </w:rPr>
        <w:t xml:space="preserve"> </w:t>
      </w:r>
      <w:r>
        <w:rPr>
          <w:rFonts w:ascii="Calibri Light"/>
          <w:sz w:val="21"/>
        </w:rPr>
        <w:t>noise</w:t>
      </w:r>
      <w:r>
        <w:rPr>
          <w:rFonts w:ascii="Calibri Light"/>
          <w:spacing w:val="-4"/>
          <w:sz w:val="21"/>
        </w:rPr>
        <w:t xml:space="preserve"> </w:t>
      </w:r>
      <w:r>
        <w:rPr>
          <w:rFonts w:ascii="Calibri Light"/>
          <w:sz w:val="21"/>
        </w:rPr>
        <w:t xml:space="preserve">and vibration </w:t>
      </w:r>
      <w:proofErr w:type="gramStart"/>
      <w:r>
        <w:rPr>
          <w:rFonts w:ascii="Calibri Light"/>
          <w:sz w:val="21"/>
        </w:rPr>
        <w:t>standards;</w:t>
      </w:r>
      <w:proofErr w:type="gramEnd"/>
    </w:p>
    <w:p w14:paraId="6C7ECFA6" w14:textId="3CF257DC" w:rsidR="00FE72AB" w:rsidRDefault="00881208" w:rsidP="007F5533">
      <w:pPr>
        <w:pStyle w:val="ListParagraph"/>
        <w:numPr>
          <w:ilvl w:val="1"/>
          <w:numId w:val="55"/>
        </w:numPr>
        <w:tabs>
          <w:tab w:val="left" w:pos="1134"/>
        </w:tabs>
        <w:spacing w:before="1" w:line="360" w:lineRule="auto"/>
        <w:ind w:left="1418" w:right="1118"/>
        <w:jc w:val="both"/>
        <w:rPr>
          <w:rFonts w:ascii="Calibri Light"/>
          <w:sz w:val="21"/>
        </w:rPr>
      </w:pPr>
      <w:r>
        <w:rPr>
          <w:rFonts w:ascii="Calibri Light"/>
          <w:sz w:val="21"/>
        </w:rPr>
        <w:t xml:space="preserve">Ensure that any property </w:t>
      </w:r>
      <w:r w:rsidR="00EE4B61">
        <w:rPr>
          <w:rFonts w:ascii="Calibri Light"/>
          <w:sz w:val="21"/>
        </w:rPr>
        <w:t>damage</w:t>
      </w:r>
      <w:r>
        <w:rPr>
          <w:rFonts w:ascii="Calibri Light"/>
          <w:sz w:val="21"/>
        </w:rPr>
        <w:t xml:space="preserve"> caused by vibration from construction activities is identified </w:t>
      </w:r>
      <w:r>
        <w:rPr>
          <w:rFonts w:ascii="Calibri Light"/>
          <w:sz w:val="21"/>
        </w:rPr>
        <w:lastRenderedPageBreak/>
        <w:t xml:space="preserve">and </w:t>
      </w:r>
      <w:proofErr w:type="gramStart"/>
      <w:r>
        <w:rPr>
          <w:rFonts w:ascii="Calibri Light"/>
          <w:sz w:val="21"/>
        </w:rPr>
        <w:t>repaired;</w:t>
      </w:r>
      <w:proofErr w:type="gramEnd"/>
    </w:p>
    <w:p w14:paraId="6C7ECFA7" w14:textId="77777777" w:rsidR="00FE72AB" w:rsidRDefault="00881208" w:rsidP="007F5533">
      <w:pPr>
        <w:pStyle w:val="ListParagraph"/>
        <w:numPr>
          <w:ilvl w:val="1"/>
          <w:numId w:val="55"/>
        </w:numPr>
        <w:tabs>
          <w:tab w:val="left" w:pos="1134"/>
        </w:tabs>
        <w:spacing w:line="255" w:lineRule="exact"/>
        <w:ind w:left="1418" w:hanging="359"/>
        <w:jc w:val="both"/>
        <w:rPr>
          <w:rFonts w:ascii="Calibri Light"/>
          <w:sz w:val="21"/>
        </w:rPr>
      </w:pPr>
      <w:r>
        <w:rPr>
          <w:rFonts w:ascii="Calibri Light"/>
          <w:sz w:val="21"/>
        </w:rPr>
        <w:t>Inform</w:t>
      </w:r>
      <w:r>
        <w:rPr>
          <w:rFonts w:ascii="Calibri Light"/>
          <w:spacing w:val="-5"/>
          <w:sz w:val="21"/>
        </w:rPr>
        <w:t xml:space="preserve"> </w:t>
      </w:r>
      <w:r>
        <w:rPr>
          <w:rFonts w:ascii="Calibri Light"/>
          <w:sz w:val="21"/>
        </w:rPr>
        <w:t>the</w:t>
      </w:r>
      <w:r>
        <w:rPr>
          <w:rFonts w:ascii="Calibri Light"/>
          <w:spacing w:val="-1"/>
          <w:sz w:val="21"/>
        </w:rPr>
        <w:t xml:space="preserve"> </w:t>
      </w:r>
      <w:r>
        <w:rPr>
          <w:rFonts w:ascii="Calibri Light"/>
          <w:sz w:val="21"/>
        </w:rPr>
        <w:t>duration,</w:t>
      </w:r>
      <w:r>
        <w:rPr>
          <w:rFonts w:ascii="Calibri Light"/>
          <w:spacing w:val="-3"/>
          <w:sz w:val="21"/>
        </w:rPr>
        <w:t xml:space="preserve"> </w:t>
      </w:r>
      <w:r>
        <w:rPr>
          <w:rFonts w:ascii="Calibri Light"/>
          <w:sz w:val="21"/>
        </w:rPr>
        <w:t>frequency</w:t>
      </w:r>
      <w:r>
        <w:rPr>
          <w:rFonts w:ascii="Calibri Light"/>
          <w:spacing w:val="-2"/>
          <w:sz w:val="21"/>
        </w:rPr>
        <w:t xml:space="preserve"> </w:t>
      </w:r>
      <w:r>
        <w:rPr>
          <w:rFonts w:ascii="Calibri Light"/>
          <w:sz w:val="21"/>
        </w:rPr>
        <w:t>and</w:t>
      </w:r>
      <w:r>
        <w:rPr>
          <w:rFonts w:ascii="Calibri Light"/>
          <w:spacing w:val="-2"/>
          <w:sz w:val="21"/>
        </w:rPr>
        <w:t xml:space="preserve"> </w:t>
      </w:r>
      <w:r>
        <w:rPr>
          <w:rFonts w:ascii="Calibri Light"/>
          <w:sz w:val="21"/>
        </w:rPr>
        <w:t>timing</w:t>
      </w:r>
      <w:r>
        <w:rPr>
          <w:rFonts w:ascii="Calibri Light"/>
          <w:spacing w:val="-2"/>
          <w:sz w:val="21"/>
        </w:rPr>
        <w:t xml:space="preserve"> </w:t>
      </w:r>
      <w:r>
        <w:rPr>
          <w:rFonts w:ascii="Calibri Light"/>
          <w:sz w:val="21"/>
        </w:rPr>
        <w:t>of</w:t>
      </w:r>
      <w:r>
        <w:rPr>
          <w:rFonts w:ascii="Calibri Light"/>
          <w:spacing w:val="-3"/>
          <w:sz w:val="21"/>
        </w:rPr>
        <w:t xml:space="preserve"> </w:t>
      </w:r>
      <w:r>
        <w:rPr>
          <w:rFonts w:ascii="Calibri Light"/>
          <w:sz w:val="21"/>
        </w:rPr>
        <w:t>the</w:t>
      </w:r>
      <w:r>
        <w:rPr>
          <w:rFonts w:ascii="Calibri Light"/>
          <w:spacing w:val="-2"/>
          <w:sz w:val="21"/>
        </w:rPr>
        <w:t xml:space="preserve"> </w:t>
      </w:r>
      <w:proofErr w:type="gramStart"/>
      <w:r>
        <w:rPr>
          <w:rFonts w:ascii="Calibri Light"/>
          <w:sz w:val="21"/>
        </w:rPr>
        <w:t>works</w:t>
      </w:r>
      <w:proofErr w:type="gramEnd"/>
      <w:r>
        <w:rPr>
          <w:rFonts w:ascii="Calibri Light"/>
          <w:spacing w:val="-2"/>
          <w:sz w:val="21"/>
        </w:rPr>
        <w:t xml:space="preserve"> </w:t>
      </w:r>
      <w:r>
        <w:rPr>
          <w:rFonts w:ascii="Calibri Light"/>
          <w:sz w:val="21"/>
        </w:rPr>
        <w:t>to</w:t>
      </w:r>
      <w:r>
        <w:rPr>
          <w:rFonts w:ascii="Calibri Light"/>
          <w:spacing w:val="-3"/>
          <w:sz w:val="21"/>
        </w:rPr>
        <w:t xml:space="preserve"> </w:t>
      </w:r>
      <w:r>
        <w:rPr>
          <w:rFonts w:ascii="Calibri Light"/>
          <w:sz w:val="21"/>
        </w:rPr>
        <w:t>manage</w:t>
      </w:r>
      <w:r>
        <w:rPr>
          <w:rFonts w:ascii="Calibri Light"/>
          <w:spacing w:val="-1"/>
          <w:sz w:val="21"/>
        </w:rPr>
        <w:t xml:space="preserve"> </w:t>
      </w:r>
      <w:r>
        <w:rPr>
          <w:rFonts w:ascii="Calibri Light"/>
          <w:sz w:val="21"/>
        </w:rPr>
        <w:t>disruption;</w:t>
      </w:r>
      <w:r>
        <w:rPr>
          <w:rFonts w:ascii="Calibri Light"/>
          <w:spacing w:val="-2"/>
          <w:sz w:val="21"/>
        </w:rPr>
        <w:t xml:space="preserve"> </w:t>
      </w:r>
      <w:r>
        <w:rPr>
          <w:rFonts w:ascii="Calibri Light"/>
          <w:spacing w:val="-5"/>
          <w:sz w:val="21"/>
        </w:rPr>
        <w:t>and</w:t>
      </w:r>
    </w:p>
    <w:p w14:paraId="6C7ECFA8" w14:textId="77777777" w:rsidR="00FE72AB" w:rsidRDefault="00881208" w:rsidP="007F5533">
      <w:pPr>
        <w:pStyle w:val="ListParagraph"/>
        <w:numPr>
          <w:ilvl w:val="1"/>
          <w:numId w:val="55"/>
        </w:numPr>
        <w:tabs>
          <w:tab w:val="left" w:pos="1134"/>
        </w:tabs>
        <w:spacing w:before="128" w:line="360" w:lineRule="auto"/>
        <w:ind w:left="1418" w:right="1120"/>
        <w:jc w:val="both"/>
        <w:rPr>
          <w:rFonts w:ascii="Calibri Light"/>
          <w:sz w:val="21"/>
        </w:rPr>
      </w:pPr>
      <w:r>
        <w:rPr>
          <w:rFonts w:ascii="Calibri Light"/>
          <w:sz w:val="21"/>
        </w:rPr>
        <w:t>Require</w:t>
      </w:r>
      <w:r>
        <w:rPr>
          <w:rFonts w:ascii="Calibri Light"/>
          <w:spacing w:val="-8"/>
          <w:sz w:val="21"/>
        </w:rPr>
        <w:t xml:space="preserve"> </w:t>
      </w:r>
      <w:r>
        <w:rPr>
          <w:rFonts w:ascii="Calibri Light"/>
          <w:sz w:val="21"/>
        </w:rPr>
        <w:t>frequent</w:t>
      </w:r>
      <w:r>
        <w:rPr>
          <w:rFonts w:ascii="Calibri Light"/>
          <w:spacing w:val="-8"/>
          <w:sz w:val="21"/>
        </w:rPr>
        <w:t xml:space="preserve"> </w:t>
      </w:r>
      <w:r>
        <w:rPr>
          <w:rFonts w:ascii="Calibri Light"/>
          <w:sz w:val="21"/>
        </w:rPr>
        <w:t>and</w:t>
      </w:r>
      <w:r>
        <w:rPr>
          <w:rFonts w:ascii="Calibri Light"/>
          <w:spacing w:val="-9"/>
          <w:sz w:val="21"/>
        </w:rPr>
        <w:t xml:space="preserve"> </w:t>
      </w:r>
      <w:r>
        <w:rPr>
          <w:rFonts w:ascii="Calibri Light"/>
          <w:sz w:val="21"/>
        </w:rPr>
        <w:t>effective</w:t>
      </w:r>
      <w:r>
        <w:rPr>
          <w:rFonts w:ascii="Calibri Light"/>
          <w:spacing w:val="-8"/>
          <w:sz w:val="21"/>
        </w:rPr>
        <w:t xml:space="preserve"> </w:t>
      </w:r>
      <w:r>
        <w:rPr>
          <w:rFonts w:ascii="Calibri Light"/>
          <w:sz w:val="21"/>
        </w:rPr>
        <w:t>engagement</w:t>
      </w:r>
      <w:r>
        <w:rPr>
          <w:rFonts w:ascii="Calibri Light"/>
          <w:spacing w:val="-7"/>
          <w:sz w:val="21"/>
        </w:rPr>
        <w:t xml:space="preserve"> </w:t>
      </w:r>
      <w:r>
        <w:rPr>
          <w:rFonts w:ascii="Calibri Light"/>
          <w:sz w:val="21"/>
        </w:rPr>
        <w:t>with</w:t>
      </w:r>
      <w:r>
        <w:rPr>
          <w:rFonts w:ascii="Calibri Light"/>
          <w:spacing w:val="-9"/>
          <w:sz w:val="21"/>
        </w:rPr>
        <w:t xml:space="preserve"> </w:t>
      </w:r>
      <w:r>
        <w:rPr>
          <w:rFonts w:ascii="Calibri Light"/>
          <w:sz w:val="21"/>
        </w:rPr>
        <w:t>affected</w:t>
      </w:r>
      <w:r>
        <w:rPr>
          <w:rFonts w:ascii="Calibri Light"/>
          <w:spacing w:val="-8"/>
          <w:sz w:val="21"/>
        </w:rPr>
        <w:t xml:space="preserve"> </w:t>
      </w:r>
      <w:r>
        <w:rPr>
          <w:rFonts w:ascii="Calibri Light"/>
          <w:sz w:val="21"/>
        </w:rPr>
        <w:t>receivers</w:t>
      </w:r>
      <w:r>
        <w:rPr>
          <w:rFonts w:ascii="Calibri Light"/>
          <w:spacing w:val="-9"/>
          <w:sz w:val="21"/>
        </w:rPr>
        <w:t xml:space="preserve"> </w:t>
      </w:r>
      <w:r>
        <w:rPr>
          <w:rFonts w:ascii="Calibri Light"/>
          <w:sz w:val="21"/>
        </w:rPr>
        <w:t>and</w:t>
      </w:r>
      <w:r>
        <w:rPr>
          <w:rFonts w:ascii="Calibri Light"/>
          <w:spacing w:val="-8"/>
          <w:sz w:val="21"/>
        </w:rPr>
        <w:t xml:space="preserve"> </w:t>
      </w:r>
      <w:r>
        <w:rPr>
          <w:rFonts w:ascii="Calibri Light"/>
          <w:sz w:val="21"/>
        </w:rPr>
        <w:t>timely</w:t>
      </w:r>
      <w:r>
        <w:rPr>
          <w:rFonts w:ascii="Calibri Light"/>
          <w:spacing w:val="-9"/>
          <w:sz w:val="21"/>
        </w:rPr>
        <w:t xml:space="preserve"> </w:t>
      </w:r>
      <w:r>
        <w:rPr>
          <w:rFonts w:ascii="Calibri Light"/>
          <w:sz w:val="21"/>
        </w:rPr>
        <w:t>management</w:t>
      </w:r>
      <w:r>
        <w:rPr>
          <w:rFonts w:ascii="Calibri Light"/>
          <w:spacing w:val="-8"/>
          <w:sz w:val="21"/>
        </w:rPr>
        <w:t xml:space="preserve"> </w:t>
      </w:r>
      <w:r>
        <w:rPr>
          <w:rFonts w:ascii="Calibri Light"/>
          <w:sz w:val="21"/>
        </w:rPr>
        <w:t xml:space="preserve">of </w:t>
      </w:r>
      <w:r>
        <w:rPr>
          <w:rFonts w:ascii="Calibri Light"/>
          <w:spacing w:val="-2"/>
          <w:sz w:val="21"/>
        </w:rPr>
        <w:t>complaints.</w:t>
      </w:r>
    </w:p>
    <w:p w14:paraId="6C7ECFA9" w14:textId="77777777" w:rsidR="00FE72AB" w:rsidRDefault="00FE72AB">
      <w:pPr>
        <w:pStyle w:val="BodyText"/>
        <w:spacing w:before="128"/>
        <w:rPr>
          <w:rFonts w:ascii="Calibri Light"/>
          <w:sz w:val="21"/>
        </w:rPr>
      </w:pPr>
    </w:p>
    <w:p w14:paraId="6C7ECFAB" w14:textId="38F4E556" w:rsidR="00FE72AB" w:rsidRPr="000A28BD" w:rsidRDefault="00881208" w:rsidP="007F5533">
      <w:pPr>
        <w:pStyle w:val="ListParagraph"/>
        <w:numPr>
          <w:ilvl w:val="0"/>
          <w:numId w:val="55"/>
        </w:numPr>
        <w:tabs>
          <w:tab w:val="left" w:pos="617"/>
          <w:tab w:val="left" w:pos="619"/>
        </w:tabs>
        <w:spacing w:line="360" w:lineRule="auto"/>
        <w:ind w:right="1122"/>
        <w:jc w:val="both"/>
        <w:rPr>
          <w:rFonts w:ascii="Calibri Light"/>
          <w:sz w:val="21"/>
        </w:rPr>
      </w:pPr>
      <w:r>
        <w:rPr>
          <w:rFonts w:ascii="Calibri Light"/>
          <w:sz w:val="21"/>
        </w:rPr>
        <w:t xml:space="preserve">The CNVMP must include specific details of measures to avoid, remedy or mitigate adverse noise and vibration effects on the environment and </w:t>
      </w:r>
      <w:proofErr w:type="spellStart"/>
      <w:r>
        <w:rPr>
          <w:rFonts w:ascii="Calibri Light"/>
          <w:sz w:val="21"/>
        </w:rPr>
        <w:t>neighbouring</w:t>
      </w:r>
      <w:proofErr w:type="spellEnd"/>
      <w:r>
        <w:rPr>
          <w:rFonts w:ascii="Calibri Light"/>
          <w:sz w:val="21"/>
        </w:rPr>
        <w:t xml:space="preserve"> properties from </w:t>
      </w:r>
      <w:r w:rsidR="008A7B56">
        <w:rPr>
          <w:rFonts w:ascii="Calibri Light"/>
          <w:sz w:val="21"/>
        </w:rPr>
        <w:t xml:space="preserve">earthworks, </w:t>
      </w:r>
      <w:r>
        <w:rPr>
          <w:rFonts w:ascii="Calibri Light"/>
          <w:sz w:val="21"/>
        </w:rPr>
        <w:t xml:space="preserve">demolition and construction, and </w:t>
      </w:r>
      <w:r w:rsidR="003E5B7F">
        <w:rPr>
          <w:rFonts w:ascii="Calibri Light"/>
          <w:sz w:val="21"/>
        </w:rPr>
        <w:t xml:space="preserve">the </w:t>
      </w:r>
      <w:r>
        <w:rPr>
          <w:rFonts w:ascii="Calibri Light"/>
          <w:sz w:val="21"/>
        </w:rPr>
        <w:t>management of all works associated with this development as follows:</w:t>
      </w:r>
    </w:p>
    <w:p w14:paraId="6C7ECFAC" w14:textId="77777777" w:rsidR="00FE72AB" w:rsidRDefault="00881208" w:rsidP="007F5533">
      <w:pPr>
        <w:pStyle w:val="ListParagraph"/>
        <w:numPr>
          <w:ilvl w:val="1"/>
          <w:numId w:val="55"/>
        </w:numPr>
        <w:tabs>
          <w:tab w:val="left" w:pos="1134"/>
        </w:tabs>
        <w:spacing w:line="360" w:lineRule="auto"/>
        <w:ind w:left="1418" w:right="1121"/>
        <w:rPr>
          <w:rFonts w:ascii="Calibri Light"/>
          <w:sz w:val="21"/>
        </w:rPr>
      </w:pPr>
      <w:r>
        <w:rPr>
          <w:rFonts w:ascii="Calibri Light"/>
          <w:sz w:val="21"/>
        </w:rPr>
        <w:t xml:space="preserve">Contact details of the appointed contractor or project manager (phone number, email, postal </w:t>
      </w:r>
      <w:r>
        <w:rPr>
          <w:rFonts w:ascii="Calibri Light"/>
          <w:spacing w:val="-2"/>
          <w:sz w:val="21"/>
        </w:rPr>
        <w:t>address</w:t>
      </w:r>
      <w:proofErr w:type="gramStart"/>
      <w:r>
        <w:rPr>
          <w:rFonts w:ascii="Calibri Light"/>
          <w:spacing w:val="-2"/>
          <w:sz w:val="21"/>
        </w:rPr>
        <w:t>);</w:t>
      </w:r>
      <w:proofErr w:type="gramEnd"/>
    </w:p>
    <w:p w14:paraId="6C7ECFAD" w14:textId="77777777" w:rsidR="00FE72AB" w:rsidRDefault="00881208" w:rsidP="007F5533">
      <w:pPr>
        <w:pStyle w:val="ListParagraph"/>
        <w:numPr>
          <w:ilvl w:val="1"/>
          <w:numId w:val="55"/>
        </w:numPr>
        <w:tabs>
          <w:tab w:val="left" w:pos="1134"/>
        </w:tabs>
        <w:ind w:left="1418" w:hanging="359"/>
        <w:rPr>
          <w:rFonts w:ascii="Calibri Light"/>
          <w:sz w:val="21"/>
        </w:rPr>
      </w:pPr>
      <w:r>
        <w:rPr>
          <w:rFonts w:ascii="Calibri Light"/>
          <w:sz w:val="21"/>
        </w:rPr>
        <w:t>A</w:t>
      </w:r>
      <w:r>
        <w:rPr>
          <w:rFonts w:ascii="Calibri Light"/>
          <w:spacing w:val="-2"/>
          <w:sz w:val="21"/>
        </w:rPr>
        <w:t xml:space="preserve"> </w:t>
      </w:r>
      <w:r>
        <w:rPr>
          <w:rFonts w:ascii="Calibri Light"/>
          <w:sz w:val="21"/>
        </w:rPr>
        <w:t>general</w:t>
      </w:r>
      <w:r>
        <w:rPr>
          <w:rFonts w:ascii="Calibri Light"/>
          <w:spacing w:val="-2"/>
          <w:sz w:val="21"/>
        </w:rPr>
        <w:t xml:space="preserve"> </w:t>
      </w:r>
      <w:r>
        <w:rPr>
          <w:rFonts w:ascii="Calibri Light"/>
          <w:sz w:val="21"/>
        </w:rPr>
        <w:t>outline</w:t>
      </w:r>
      <w:r>
        <w:rPr>
          <w:rFonts w:ascii="Calibri Light"/>
          <w:spacing w:val="-3"/>
          <w:sz w:val="21"/>
        </w:rPr>
        <w:t xml:space="preserve"> </w:t>
      </w:r>
      <w:r>
        <w:rPr>
          <w:rFonts w:ascii="Calibri Light"/>
          <w:sz w:val="21"/>
        </w:rPr>
        <w:t>of</w:t>
      </w:r>
      <w:r>
        <w:rPr>
          <w:rFonts w:ascii="Calibri Light"/>
          <w:spacing w:val="-3"/>
          <w:sz w:val="21"/>
        </w:rPr>
        <w:t xml:space="preserve"> </w:t>
      </w:r>
      <w:r>
        <w:rPr>
          <w:rFonts w:ascii="Calibri Light"/>
          <w:sz w:val="21"/>
        </w:rPr>
        <w:t>the</w:t>
      </w:r>
      <w:r>
        <w:rPr>
          <w:rFonts w:ascii="Calibri Light"/>
          <w:spacing w:val="-2"/>
          <w:sz w:val="21"/>
        </w:rPr>
        <w:t xml:space="preserve"> </w:t>
      </w:r>
      <w:r>
        <w:rPr>
          <w:rFonts w:ascii="Calibri Light"/>
          <w:sz w:val="21"/>
        </w:rPr>
        <w:t>construction</w:t>
      </w:r>
      <w:r>
        <w:rPr>
          <w:rFonts w:ascii="Calibri Light"/>
          <w:spacing w:val="-3"/>
          <w:sz w:val="21"/>
        </w:rPr>
        <w:t xml:space="preserve"> </w:t>
      </w:r>
      <w:proofErr w:type="spellStart"/>
      <w:r>
        <w:rPr>
          <w:rFonts w:ascii="Calibri Light"/>
          <w:sz w:val="21"/>
        </w:rPr>
        <w:t>programme</w:t>
      </w:r>
      <w:proofErr w:type="spellEnd"/>
      <w:r>
        <w:rPr>
          <w:rFonts w:ascii="Calibri Light"/>
          <w:spacing w:val="-2"/>
          <w:sz w:val="21"/>
        </w:rPr>
        <w:t xml:space="preserve"> </w:t>
      </w:r>
      <w:r>
        <w:rPr>
          <w:rFonts w:ascii="Calibri Light"/>
          <w:sz w:val="21"/>
        </w:rPr>
        <w:t>for</w:t>
      </w:r>
      <w:r>
        <w:rPr>
          <w:rFonts w:ascii="Calibri Light"/>
          <w:spacing w:val="-3"/>
          <w:sz w:val="21"/>
        </w:rPr>
        <w:t xml:space="preserve"> </w:t>
      </w:r>
      <w:r>
        <w:rPr>
          <w:rFonts w:ascii="Calibri Light"/>
          <w:sz w:val="21"/>
        </w:rPr>
        <w:t>each</w:t>
      </w:r>
      <w:r>
        <w:rPr>
          <w:rFonts w:ascii="Calibri Light"/>
          <w:spacing w:val="-2"/>
          <w:sz w:val="21"/>
        </w:rPr>
        <w:t xml:space="preserve"> </w:t>
      </w:r>
      <w:proofErr w:type="gramStart"/>
      <w:r>
        <w:rPr>
          <w:rFonts w:ascii="Calibri Light"/>
          <w:spacing w:val="-2"/>
          <w:sz w:val="21"/>
        </w:rPr>
        <w:t>stage;</w:t>
      </w:r>
      <w:proofErr w:type="gramEnd"/>
    </w:p>
    <w:p w14:paraId="6C7ECFAE" w14:textId="65FFFD6D" w:rsidR="00FE72AB" w:rsidRDefault="00881208" w:rsidP="007F5533">
      <w:pPr>
        <w:pStyle w:val="ListParagraph"/>
        <w:numPr>
          <w:ilvl w:val="1"/>
          <w:numId w:val="55"/>
        </w:numPr>
        <w:tabs>
          <w:tab w:val="left" w:pos="1134"/>
        </w:tabs>
        <w:spacing w:before="128"/>
        <w:ind w:left="1418"/>
        <w:rPr>
          <w:rFonts w:ascii="Calibri Light"/>
          <w:sz w:val="21"/>
        </w:rPr>
      </w:pPr>
      <w:r>
        <w:rPr>
          <w:rFonts w:ascii="Calibri Light"/>
          <w:sz w:val="21"/>
        </w:rPr>
        <w:t>The</w:t>
      </w:r>
      <w:r>
        <w:rPr>
          <w:rFonts w:ascii="Calibri Light"/>
          <w:spacing w:val="-3"/>
          <w:sz w:val="21"/>
        </w:rPr>
        <w:t xml:space="preserve"> </w:t>
      </w:r>
      <w:r>
        <w:rPr>
          <w:rFonts w:ascii="Calibri Light"/>
          <w:sz w:val="21"/>
        </w:rPr>
        <w:t>applicable</w:t>
      </w:r>
      <w:r>
        <w:rPr>
          <w:rFonts w:ascii="Calibri Light"/>
          <w:spacing w:val="-2"/>
          <w:sz w:val="21"/>
        </w:rPr>
        <w:t xml:space="preserve"> </w:t>
      </w:r>
      <w:r>
        <w:rPr>
          <w:rFonts w:ascii="Calibri Light"/>
          <w:sz w:val="21"/>
        </w:rPr>
        <w:t>Site</w:t>
      </w:r>
      <w:r>
        <w:rPr>
          <w:rFonts w:ascii="Calibri Light"/>
          <w:spacing w:val="-1"/>
          <w:sz w:val="21"/>
        </w:rPr>
        <w:t xml:space="preserve"> </w:t>
      </w:r>
      <w:r>
        <w:rPr>
          <w:rFonts w:ascii="Calibri Light"/>
          <w:sz w:val="21"/>
        </w:rPr>
        <w:t>noise</w:t>
      </w:r>
      <w:r>
        <w:rPr>
          <w:rFonts w:ascii="Calibri Light"/>
          <w:spacing w:val="-3"/>
          <w:sz w:val="21"/>
        </w:rPr>
        <w:t xml:space="preserve"> </w:t>
      </w:r>
      <w:r>
        <w:rPr>
          <w:rFonts w:ascii="Calibri Light"/>
          <w:sz w:val="21"/>
        </w:rPr>
        <w:t>and</w:t>
      </w:r>
      <w:r>
        <w:rPr>
          <w:rFonts w:ascii="Calibri Light"/>
          <w:spacing w:val="-2"/>
          <w:sz w:val="21"/>
        </w:rPr>
        <w:t xml:space="preserve"> </w:t>
      </w:r>
      <w:r>
        <w:rPr>
          <w:rFonts w:ascii="Calibri Light"/>
          <w:sz w:val="21"/>
        </w:rPr>
        <w:t>vibration</w:t>
      </w:r>
      <w:r>
        <w:rPr>
          <w:rFonts w:ascii="Calibri Light"/>
          <w:spacing w:val="-2"/>
          <w:sz w:val="21"/>
        </w:rPr>
        <w:t xml:space="preserve"> </w:t>
      </w:r>
      <w:r>
        <w:rPr>
          <w:rFonts w:ascii="Calibri Light"/>
          <w:sz w:val="21"/>
        </w:rPr>
        <w:t>criteria</w:t>
      </w:r>
      <w:r>
        <w:rPr>
          <w:rFonts w:ascii="Calibri Light"/>
          <w:spacing w:val="-2"/>
          <w:sz w:val="21"/>
        </w:rPr>
        <w:t xml:space="preserve"> </w:t>
      </w:r>
      <w:r>
        <w:rPr>
          <w:rFonts w:ascii="Calibri Light"/>
          <w:sz w:val="21"/>
        </w:rPr>
        <w:t>set</w:t>
      </w:r>
      <w:r>
        <w:rPr>
          <w:rFonts w:ascii="Calibri Light"/>
          <w:spacing w:val="-1"/>
          <w:sz w:val="21"/>
        </w:rPr>
        <w:t xml:space="preserve"> </w:t>
      </w:r>
      <w:r>
        <w:rPr>
          <w:rFonts w:ascii="Calibri Light"/>
          <w:sz w:val="21"/>
        </w:rPr>
        <w:t>out</w:t>
      </w:r>
      <w:r>
        <w:rPr>
          <w:rFonts w:ascii="Calibri Light"/>
          <w:spacing w:val="-3"/>
          <w:sz w:val="21"/>
        </w:rPr>
        <w:t xml:space="preserve"> </w:t>
      </w:r>
      <w:r>
        <w:rPr>
          <w:rFonts w:ascii="Calibri Light"/>
          <w:sz w:val="21"/>
        </w:rPr>
        <w:t>in</w:t>
      </w:r>
      <w:r>
        <w:rPr>
          <w:rFonts w:ascii="Calibri Light"/>
          <w:spacing w:val="-3"/>
          <w:sz w:val="21"/>
        </w:rPr>
        <w:t xml:space="preserve"> </w:t>
      </w:r>
      <w:r>
        <w:rPr>
          <w:rFonts w:ascii="Calibri Light"/>
          <w:sz w:val="21"/>
        </w:rPr>
        <w:t>conditions</w:t>
      </w:r>
      <w:r>
        <w:rPr>
          <w:rFonts w:ascii="Calibri Light"/>
          <w:spacing w:val="-3"/>
          <w:sz w:val="21"/>
        </w:rPr>
        <w:t xml:space="preserve"> </w:t>
      </w:r>
      <w:r w:rsidR="00EA45A1" w:rsidRPr="00CE69E8">
        <w:rPr>
          <w:rFonts w:ascii="Calibri Light"/>
          <w:sz w:val="21"/>
        </w:rPr>
        <w:t>[</w:t>
      </w:r>
      <w:r w:rsidR="00830632">
        <w:rPr>
          <w:rFonts w:ascii="Calibri Light"/>
          <w:sz w:val="21"/>
          <w:highlight w:val="yellow"/>
        </w:rPr>
        <w:t>16</w:t>
      </w:r>
      <w:r w:rsidR="00EA45A1" w:rsidRPr="00CE69E8">
        <w:rPr>
          <w:rFonts w:ascii="Calibri Light"/>
          <w:sz w:val="21"/>
        </w:rPr>
        <w:t>]</w:t>
      </w:r>
      <w:r w:rsidRPr="0034333E">
        <w:rPr>
          <w:rFonts w:ascii="Calibri Light"/>
          <w:spacing w:val="-3"/>
          <w:sz w:val="21"/>
          <w:highlight w:val="yellow"/>
        </w:rPr>
        <w:t xml:space="preserve"> </w:t>
      </w:r>
      <w:r w:rsidRPr="0034333E">
        <w:rPr>
          <w:rFonts w:ascii="Calibri Light"/>
          <w:sz w:val="21"/>
          <w:highlight w:val="yellow"/>
        </w:rPr>
        <w:t>and</w:t>
      </w:r>
      <w:r w:rsidRPr="0034333E">
        <w:rPr>
          <w:rFonts w:ascii="Calibri Light"/>
          <w:spacing w:val="-1"/>
          <w:sz w:val="21"/>
          <w:highlight w:val="yellow"/>
        </w:rPr>
        <w:t xml:space="preserve"> </w:t>
      </w:r>
      <w:hyperlink w:anchor="_bookmark118" w:history="1">
        <w:r w:rsidR="00EA45A1" w:rsidRPr="00CE69E8">
          <w:rPr>
            <w:rFonts w:ascii="Calibri Light"/>
            <w:sz w:val="21"/>
          </w:rPr>
          <w:t>[</w:t>
        </w:r>
        <w:r w:rsidR="00830632">
          <w:rPr>
            <w:rFonts w:ascii="Calibri Light"/>
            <w:sz w:val="21"/>
            <w:highlight w:val="yellow"/>
          </w:rPr>
          <w:t>17</w:t>
        </w:r>
        <w:r w:rsidR="00EA45A1" w:rsidRPr="00CE69E8">
          <w:rPr>
            <w:rFonts w:ascii="Calibri Light"/>
            <w:sz w:val="21"/>
          </w:rPr>
          <w:t>]</w:t>
        </w:r>
        <w:r w:rsidRPr="0034333E">
          <w:rPr>
            <w:rFonts w:ascii="Calibri Light"/>
            <w:spacing w:val="-5"/>
            <w:sz w:val="21"/>
            <w:highlight w:val="yellow"/>
          </w:rPr>
          <w:t>;</w:t>
        </w:r>
      </w:hyperlink>
    </w:p>
    <w:p w14:paraId="6C7ECFAF" w14:textId="389351E9" w:rsidR="00FE72AB" w:rsidRDefault="00881208" w:rsidP="007F5533">
      <w:pPr>
        <w:pStyle w:val="ListParagraph"/>
        <w:numPr>
          <w:ilvl w:val="1"/>
          <w:numId w:val="55"/>
        </w:numPr>
        <w:tabs>
          <w:tab w:val="left" w:pos="1134"/>
        </w:tabs>
        <w:spacing w:before="129"/>
        <w:ind w:left="1418" w:hanging="359"/>
        <w:rPr>
          <w:rFonts w:ascii="Calibri Light"/>
          <w:sz w:val="21"/>
        </w:rPr>
      </w:pPr>
      <w:r>
        <w:rPr>
          <w:rFonts w:ascii="Calibri Light"/>
          <w:sz w:val="21"/>
        </w:rPr>
        <w:t>Identification</w:t>
      </w:r>
      <w:r>
        <w:rPr>
          <w:rFonts w:ascii="Calibri Light"/>
          <w:spacing w:val="-5"/>
          <w:sz w:val="21"/>
        </w:rPr>
        <w:t xml:space="preserve"> </w:t>
      </w:r>
      <w:r>
        <w:rPr>
          <w:rFonts w:ascii="Calibri Light"/>
          <w:sz w:val="21"/>
        </w:rPr>
        <w:t>of</w:t>
      </w:r>
      <w:r>
        <w:rPr>
          <w:rFonts w:ascii="Calibri Light"/>
          <w:spacing w:val="-2"/>
          <w:sz w:val="21"/>
        </w:rPr>
        <w:t xml:space="preserve"> </w:t>
      </w:r>
      <w:r>
        <w:rPr>
          <w:rFonts w:ascii="Calibri Light"/>
          <w:sz w:val="21"/>
        </w:rPr>
        <w:t>surrounding</w:t>
      </w:r>
      <w:r>
        <w:rPr>
          <w:rFonts w:ascii="Calibri Light"/>
          <w:spacing w:val="-2"/>
          <w:sz w:val="21"/>
        </w:rPr>
        <w:t xml:space="preserve"> </w:t>
      </w:r>
      <w:r>
        <w:rPr>
          <w:rFonts w:ascii="Calibri Light"/>
          <w:sz w:val="21"/>
        </w:rPr>
        <w:t>noise</w:t>
      </w:r>
      <w:r>
        <w:rPr>
          <w:rFonts w:ascii="Calibri Light"/>
          <w:spacing w:val="-3"/>
          <w:sz w:val="21"/>
        </w:rPr>
        <w:t xml:space="preserve"> </w:t>
      </w:r>
      <w:r>
        <w:rPr>
          <w:rFonts w:ascii="Calibri Light"/>
          <w:sz w:val="21"/>
        </w:rPr>
        <w:t>and</w:t>
      </w:r>
      <w:r>
        <w:rPr>
          <w:rFonts w:ascii="Calibri Light"/>
          <w:spacing w:val="-2"/>
          <w:sz w:val="21"/>
        </w:rPr>
        <w:t xml:space="preserve"> </w:t>
      </w:r>
      <w:r>
        <w:rPr>
          <w:rFonts w:ascii="Calibri Light"/>
          <w:sz w:val="21"/>
        </w:rPr>
        <w:t>/</w:t>
      </w:r>
      <w:r>
        <w:rPr>
          <w:rFonts w:ascii="Calibri Light"/>
          <w:spacing w:val="-3"/>
          <w:sz w:val="21"/>
        </w:rPr>
        <w:t xml:space="preserve"> </w:t>
      </w:r>
      <w:r>
        <w:rPr>
          <w:rFonts w:ascii="Calibri Light"/>
          <w:sz w:val="21"/>
        </w:rPr>
        <w:t>or</w:t>
      </w:r>
      <w:r>
        <w:rPr>
          <w:rFonts w:ascii="Calibri Light"/>
          <w:spacing w:val="-2"/>
          <w:sz w:val="21"/>
        </w:rPr>
        <w:t xml:space="preserve"> </w:t>
      </w:r>
      <w:r>
        <w:rPr>
          <w:rFonts w:ascii="Calibri Light"/>
          <w:sz w:val="21"/>
        </w:rPr>
        <w:t>vibration</w:t>
      </w:r>
      <w:r>
        <w:rPr>
          <w:rFonts w:ascii="Calibri Light"/>
          <w:spacing w:val="-2"/>
          <w:sz w:val="21"/>
        </w:rPr>
        <w:t xml:space="preserve"> </w:t>
      </w:r>
      <w:r>
        <w:rPr>
          <w:rFonts w:ascii="Calibri Light"/>
          <w:sz w:val="21"/>
        </w:rPr>
        <w:t>sensitive</w:t>
      </w:r>
      <w:r>
        <w:rPr>
          <w:rFonts w:ascii="Calibri Light"/>
          <w:spacing w:val="-2"/>
          <w:sz w:val="21"/>
        </w:rPr>
        <w:t xml:space="preserve"> </w:t>
      </w:r>
      <w:proofErr w:type="gramStart"/>
      <w:r>
        <w:rPr>
          <w:rFonts w:ascii="Calibri Light"/>
          <w:spacing w:val="-2"/>
          <w:sz w:val="21"/>
        </w:rPr>
        <w:t>receivers</w:t>
      </w:r>
      <w:r w:rsidR="00D41A39">
        <w:rPr>
          <w:rFonts w:ascii="Calibri Light"/>
          <w:spacing w:val="-2"/>
          <w:sz w:val="21"/>
        </w:rPr>
        <w:t>;</w:t>
      </w:r>
      <w:proofErr w:type="gramEnd"/>
    </w:p>
    <w:p w14:paraId="6C7ECFB1" w14:textId="29EE0677" w:rsidR="00FE72AB" w:rsidRDefault="00881208" w:rsidP="007F5533">
      <w:pPr>
        <w:pStyle w:val="ListParagraph"/>
        <w:numPr>
          <w:ilvl w:val="1"/>
          <w:numId w:val="55"/>
        </w:numPr>
        <w:tabs>
          <w:tab w:val="left" w:pos="1134"/>
        </w:tabs>
        <w:spacing w:before="42" w:line="360" w:lineRule="auto"/>
        <w:ind w:left="1418" w:right="1121"/>
        <w:jc w:val="both"/>
        <w:rPr>
          <w:rFonts w:ascii="Calibri Light"/>
          <w:sz w:val="21"/>
        </w:rPr>
      </w:pPr>
      <w:r>
        <w:rPr>
          <w:rFonts w:ascii="Calibri Light"/>
          <w:sz w:val="21"/>
        </w:rPr>
        <w:t xml:space="preserve">Specific identification of vibration sensitive receivers where there is a risk of exceeding the vibration criteria set out in condition </w:t>
      </w:r>
      <w:hyperlink w:anchor="_bookmark118" w:history="1">
        <w:r w:rsidR="00EA45A1" w:rsidRPr="00CE69E8">
          <w:rPr>
            <w:rFonts w:ascii="Calibri Light"/>
            <w:sz w:val="21"/>
          </w:rPr>
          <w:t>[</w:t>
        </w:r>
        <w:r w:rsidR="009F26AA">
          <w:rPr>
            <w:rFonts w:ascii="Calibri Light"/>
            <w:sz w:val="21"/>
            <w:highlight w:val="yellow"/>
          </w:rPr>
          <w:t>17</w:t>
        </w:r>
        <w:r w:rsidR="00EA45A1" w:rsidRPr="00CE69E8">
          <w:rPr>
            <w:rFonts w:ascii="Calibri Light"/>
            <w:sz w:val="21"/>
          </w:rPr>
          <w:t>]</w:t>
        </w:r>
        <w:r w:rsidR="00EA45A1" w:rsidRPr="00CE69E8">
          <w:rPr>
            <w:rFonts w:ascii="Calibri Light"/>
            <w:sz w:val="21"/>
          </w:rPr>
          <w:t> </w:t>
        </w:r>
        <w:r>
          <w:rPr>
            <w:rFonts w:ascii="Calibri Light"/>
            <w:sz w:val="21"/>
          </w:rPr>
          <w:t>,</w:t>
        </w:r>
      </w:hyperlink>
      <w:r>
        <w:rPr>
          <w:rFonts w:ascii="Calibri Light"/>
          <w:sz w:val="21"/>
        </w:rPr>
        <w:t xml:space="preserve"> in respect of which building condition survey reports must be prepared by the Consent Holder, if reasonable access is provided by the building owner/occupier, prior to and after the completion of earthworks activities;</w:t>
      </w:r>
    </w:p>
    <w:p w14:paraId="6C7ECFB2" w14:textId="77777777" w:rsidR="00FE72AB" w:rsidRDefault="00881208" w:rsidP="007F5533">
      <w:pPr>
        <w:pStyle w:val="ListParagraph"/>
        <w:numPr>
          <w:ilvl w:val="1"/>
          <w:numId w:val="55"/>
        </w:numPr>
        <w:tabs>
          <w:tab w:val="left" w:pos="1134"/>
        </w:tabs>
        <w:ind w:left="1418" w:hanging="358"/>
        <w:jc w:val="both"/>
        <w:rPr>
          <w:rFonts w:ascii="Calibri Light"/>
          <w:sz w:val="21"/>
        </w:rPr>
      </w:pPr>
      <w:r>
        <w:rPr>
          <w:rFonts w:ascii="Calibri Light"/>
          <w:sz w:val="21"/>
        </w:rPr>
        <w:t>Details</w:t>
      </w:r>
      <w:r>
        <w:rPr>
          <w:rFonts w:ascii="Calibri Light"/>
          <w:spacing w:val="-3"/>
          <w:sz w:val="21"/>
        </w:rPr>
        <w:t xml:space="preserve"> </w:t>
      </w:r>
      <w:r>
        <w:rPr>
          <w:rFonts w:ascii="Calibri Light"/>
          <w:sz w:val="21"/>
        </w:rPr>
        <w:t>about</w:t>
      </w:r>
      <w:r>
        <w:rPr>
          <w:rFonts w:ascii="Calibri Light"/>
          <w:spacing w:val="-3"/>
          <w:sz w:val="21"/>
        </w:rPr>
        <w:t xml:space="preserve"> </w:t>
      </w:r>
      <w:r>
        <w:rPr>
          <w:rFonts w:ascii="Calibri Light"/>
          <w:sz w:val="21"/>
        </w:rPr>
        <w:t>the</w:t>
      </w:r>
      <w:r>
        <w:rPr>
          <w:rFonts w:ascii="Calibri Light"/>
          <w:spacing w:val="-2"/>
          <w:sz w:val="21"/>
        </w:rPr>
        <w:t xml:space="preserve"> </w:t>
      </w:r>
      <w:proofErr w:type="gramStart"/>
      <w:r>
        <w:rPr>
          <w:rFonts w:ascii="Calibri Light"/>
          <w:sz w:val="21"/>
        </w:rPr>
        <w:t>works</w:t>
      </w:r>
      <w:proofErr w:type="gramEnd"/>
      <w:r>
        <w:rPr>
          <w:rFonts w:ascii="Calibri Light"/>
          <w:sz w:val="21"/>
        </w:rPr>
        <w:t>,</w:t>
      </w:r>
      <w:r>
        <w:rPr>
          <w:rFonts w:ascii="Calibri Light"/>
          <w:spacing w:val="-2"/>
          <w:sz w:val="21"/>
        </w:rPr>
        <w:t xml:space="preserve"> including:</w:t>
      </w:r>
    </w:p>
    <w:p w14:paraId="6C7ECFB3" w14:textId="77777777" w:rsidR="00FE72AB" w:rsidRDefault="00881208" w:rsidP="007F5533">
      <w:pPr>
        <w:pStyle w:val="ListParagraph"/>
        <w:numPr>
          <w:ilvl w:val="2"/>
          <w:numId w:val="55"/>
        </w:numPr>
        <w:spacing w:before="128"/>
        <w:ind w:left="2127" w:right="1058" w:hanging="315"/>
        <w:jc w:val="left"/>
        <w:rPr>
          <w:rFonts w:ascii="Calibri Light"/>
          <w:sz w:val="21"/>
        </w:rPr>
      </w:pPr>
      <w:r>
        <w:rPr>
          <w:rFonts w:ascii="Calibri Light"/>
          <w:sz w:val="21"/>
        </w:rPr>
        <w:t>When</w:t>
      </w:r>
      <w:r>
        <w:rPr>
          <w:rFonts w:ascii="Calibri Light"/>
          <w:spacing w:val="-2"/>
          <w:sz w:val="21"/>
        </w:rPr>
        <w:t xml:space="preserve"> </w:t>
      </w:r>
      <w:proofErr w:type="gramStart"/>
      <w:r>
        <w:rPr>
          <w:rFonts w:ascii="Calibri Light"/>
          <w:sz w:val="21"/>
        </w:rPr>
        <w:t>the</w:t>
      </w:r>
      <w:r>
        <w:rPr>
          <w:rFonts w:ascii="Calibri Light"/>
          <w:spacing w:val="-2"/>
          <w:sz w:val="21"/>
        </w:rPr>
        <w:t xml:space="preserve"> </w:t>
      </w:r>
      <w:r>
        <w:rPr>
          <w:rFonts w:ascii="Calibri Light"/>
          <w:sz w:val="21"/>
        </w:rPr>
        <w:t>higher</w:t>
      </w:r>
      <w:proofErr w:type="gramEnd"/>
      <w:r>
        <w:rPr>
          <w:rFonts w:ascii="Calibri Light"/>
          <w:spacing w:val="-1"/>
          <w:sz w:val="21"/>
        </w:rPr>
        <w:t xml:space="preserve"> </w:t>
      </w:r>
      <w:r>
        <w:rPr>
          <w:rFonts w:ascii="Calibri Light"/>
          <w:sz w:val="21"/>
        </w:rPr>
        <w:t>noise</w:t>
      </w:r>
      <w:r>
        <w:rPr>
          <w:rFonts w:ascii="Calibri Light"/>
          <w:spacing w:val="-1"/>
          <w:sz w:val="21"/>
        </w:rPr>
        <w:t xml:space="preserve"> </w:t>
      </w:r>
      <w:r>
        <w:rPr>
          <w:rFonts w:ascii="Calibri Light"/>
          <w:sz w:val="21"/>
        </w:rPr>
        <w:t>and</w:t>
      </w:r>
      <w:r>
        <w:rPr>
          <w:rFonts w:ascii="Calibri Light"/>
          <w:spacing w:val="-3"/>
          <w:sz w:val="21"/>
        </w:rPr>
        <w:t xml:space="preserve"> </w:t>
      </w:r>
      <w:r>
        <w:rPr>
          <w:rFonts w:ascii="Calibri Light"/>
          <w:sz w:val="21"/>
        </w:rPr>
        <w:t>vibration</w:t>
      </w:r>
      <w:r>
        <w:rPr>
          <w:rFonts w:ascii="Calibri Light"/>
          <w:spacing w:val="-1"/>
          <w:sz w:val="21"/>
        </w:rPr>
        <w:t xml:space="preserve"> </w:t>
      </w:r>
      <w:r>
        <w:rPr>
          <w:rFonts w:ascii="Calibri Light"/>
          <w:sz w:val="21"/>
        </w:rPr>
        <w:t>levels</w:t>
      </w:r>
      <w:r>
        <w:rPr>
          <w:rFonts w:ascii="Calibri Light"/>
          <w:spacing w:val="-2"/>
          <w:sz w:val="21"/>
        </w:rPr>
        <w:t xml:space="preserve"> </w:t>
      </w:r>
      <w:r>
        <w:rPr>
          <w:rFonts w:ascii="Calibri Light"/>
          <w:sz w:val="21"/>
        </w:rPr>
        <w:t>can</w:t>
      </w:r>
      <w:r>
        <w:rPr>
          <w:rFonts w:ascii="Calibri Light"/>
          <w:spacing w:val="-2"/>
          <w:sz w:val="21"/>
        </w:rPr>
        <w:t xml:space="preserve"> </w:t>
      </w:r>
      <w:r>
        <w:rPr>
          <w:rFonts w:ascii="Calibri Light"/>
          <w:sz w:val="21"/>
        </w:rPr>
        <w:t>be</w:t>
      </w:r>
      <w:r>
        <w:rPr>
          <w:rFonts w:ascii="Calibri Light"/>
          <w:spacing w:val="-1"/>
          <w:sz w:val="21"/>
        </w:rPr>
        <w:t xml:space="preserve"> </w:t>
      </w:r>
      <w:proofErr w:type="gramStart"/>
      <w:r>
        <w:rPr>
          <w:rFonts w:ascii="Calibri Light"/>
          <w:spacing w:val="-2"/>
          <w:sz w:val="21"/>
        </w:rPr>
        <w:t>expected;</w:t>
      </w:r>
      <w:proofErr w:type="gramEnd"/>
    </w:p>
    <w:p w14:paraId="6C7ECFB4" w14:textId="77777777" w:rsidR="00FE72AB" w:rsidRDefault="00881208" w:rsidP="007F5533">
      <w:pPr>
        <w:pStyle w:val="ListParagraph"/>
        <w:numPr>
          <w:ilvl w:val="2"/>
          <w:numId w:val="55"/>
        </w:numPr>
        <w:spacing w:before="129" w:line="360" w:lineRule="auto"/>
        <w:ind w:left="2127" w:right="1058" w:hanging="315"/>
        <w:jc w:val="left"/>
        <w:rPr>
          <w:rFonts w:ascii="Calibri Light"/>
          <w:sz w:val="21"/>
        </w:rPr>
      </w:pPr>
      <w:r>
        <w:rPr>
          <w:rFonts w:ascii="Calibri Light"/>
          <w:sz w:val="21"/>
        </w:rPr>
        <w:t>The</w:t>
      </w:r>
      <w:r>
        <w:rPr>
          <w:rFonts w:ascii="Calibri Light"/>
          <w:spacing w:val="-5"/>
          <w:sz w:val="21"/>
        </w:rPr>
        <w:t xml:space="preserve"> </w:t>
      </w:r>
      <w:r>
        <w:rPr>
          <w:rFonts w:ascii="Calibri Light"/>
          <w:sz w:val="21"/>
        </w:rPr>
        <w:t>likely</w:t>
      </w:r>
      <w:r>
        <w:rPr>
          <w:rFonts w:ascii="Calibri Light"/>
          <w:spacing w:val="-6"/>
          <w:sz w:val="21"/>
        </w:rPr>
        <w:t xml:space="preserve"> </w:t>
      </w:r>
      <w:r>
        <w:rPr>
          <w:rFonts w:ascii="Calibri Light"/>
          <w:sz w:val="21"/>
        </w:rPr>
        <w:t>sources</w:t>
      </w:r>
      <w:r>
        <w:rPr>
          <w:rFonts w:ascii="Calibri Light"/>
          <w:spacing w:val="-5"/>
          <w:sz w:val="21"/>
        </w:rPr>
        <w:t xml:space="preserve"> </w:t>
      </w:r>
      <w:r>
        <w:rPr>
          <w:rFonts w:ascii="Calibri Light"/>
          <w:sz w:val="21"/>
        </w:rPr>
        <w:t>or</w:t>
      </w:r>
      <w:r>
        <w:rPr>
          <w:rFonts w:ascii="Calibri Light"/>
          <w:spacing w:val="-5"/>
          <w:sz w:val="21"/>
        </w:rPr>
        <w:t xml:space="preserve"> </w:t>
      </w:r>
      <w:r>
        <w:rPr>
          <w:rFonts w:ascii="Calibri Light"/>
          <w:sz w:val="21"/>
        </w:rPr>
        <w:t>causes</w:t>
      </w:r>
      <w:r>
        <w:rPr>
          <w:rFonts w:ascii="Calibri Light"/>
          <w:spacing w:val="-6"/>
          <w:sz w:val="21"/>
        </w:rPr>
        <w:t xml:space="preserve"> </w:t>
      </w:r>
      <w:r>
        <w:rPr>
          <w:rFonts w:ascii="Calibri Light"/>
          <w:sz w:val="21"/>
        </w:rPr>
        <w:t>of</w:t>
      </w:r>
      <w:r>
        <w:rPr>
          <w:rFonts w:ascii="Calibri Light"/>
          <w:spacing w:val="-5"/>
          <w:sz w:val="21"/>
        </w:rPr>
        <w:t xml:space="preserve"> </w:t>
      </w:r>
      <w:r>
        <w:rPr>
          <w:rFonts w:ascii="Calibri Light"/>
          <w:sz w:val="21"/>
        </w:rPr>
        <w:t>noise</w:t>
      </w:r>
      <w:r>
        <w:rPr>
          <w:rFonts w:ascii="Calibri Light"/>
          <w:spacing w:val="-5"/>
          <w:sz w:val="21"/>
        </w:rPr>
        <w:t xml:space="preserve"> </w:t>
      </w:r>
      <w:r>
        <w:rPr>
          <w:rFonts w:ascii="Calibri Light"/>
          <w:sz w:val="21"/>
        </w:rPr>
        <w:t>and</w:t>
      </w:r>
      <w:r>
        <w:rPr>
          <w:rFonts w:ascii="Calibri Light"/>
          <w:spacing w:val="-5"/>
          <w:sz w:val="21"/>
        </w:rPr>
        <w:t xml:space="preserve"> </w:t>
      </w:r>
      <w:r>
        <w:rPr>
          <w:rFonts w:ascii="Calibri Light"/>
          <w:sz w:val="21"/>
        </w:rPr>
        <w:t>vibration</w:t>
      </w:r>
      <w:r>
        <w:rPr>
          <w:rFonts w:ascii="Calibri Light"/>
          <w:spacing w:val="-4"/>
          <w:sz w:val="21"/>
        </w:rPr>
        <w:t xml:space="preserve"> </w:t>
      </w:r>
      <w:r>
        <w:rPr>
          <w:rFonts w:ascii="Calibri Light"/>
          <w:sz w:val="21"/>
        </w:rPr>
        <w:t>and</w:t>
      </w:r>
      <w:r>
        <w:rPr>
          <w:rFonts w:ascii="Calibri Light"/>
          <w:spacing w:val="-5"/>
          <w:sz w:val="21"/>
        </w:rPr>
        <w:t xml:space="preserve"> </w:t>
      </w:r>
      <w:r>
        <w:rPr>
          <w:rFonts w:ascii="Calibri Light"/>
          <w:sz w:val="21"/>
        </w:rPr>
        <w:t>a</w:t>
      </w:r>
      <w:r>
        <w:rPr>
          <w:rFonts w:ascii="Calibri Light"/>
          <w:spacing w:val="-5"/>
          <w:sz w:val="21"/>
        </w:rPr>
        <w:t xml:space="preserve"> </w:t>
      </w:r>
      <w:r>
        <w:rPr>
          <w:rFonts w:ascii="Calibri Light"/>
          <w:sz w:val="21"/>
        </w:rPr>
        <w:t>description</w:t>
      </w:r>
      <w:r>
        <w:rPr>
          <w:rFonts w:ascii="Calibri Light"/>
          <w:spacing w:val="-5"/>
          <w:sz w:val="21"/>
        </w:rPr>
        <w:t xml:space="preserve"> </w:t>
      </w:r>
      <w:r>
        <w:rPr>
          <w:rFonts w:ascii="Calibri Light"/>
          <w:sz w:val="21"/>
        </w:rPr>
        <w:t>of</w:t>
      </w:r>
      <w:r>
        <w:rPr>
          <w:rFonts w:ascii="Calibri Light"/>
          <w:spacing w:val="-5"/>
          <w:sz w:val="21"/>
        </w:rPr>
        <w:t xml:space="preserve"> </w:t>
      </w:r>
      <w:r>
        <w:rPr>
          <w:rFonts w:ascii="Calibri Light"/>
          <w:sz w:val="21"/>
        </w:rPr>
        <w:t>the</w:t>
      </w:r>
      <w:r>
        <w:rPr>
          <w:rFonts w:ascii="Calibri Light"/>
          <w:spacing w:val="-5"/>
          <w:sz w:val="21"/>
        </w:rPr>
        <w:t xml:space="preserve"> </w:t>
      </w:r>
      <w:r>
        <w:rPr>
          <w:rFonts w:ascii="Calibri Light"/>
          <w:sz w:val="21"/>
        </w:rPr>
        <w:t xml:space="preserve">anticipated equipment and </w:t>
      </w:r>
      <w:proofErr w:type="gramStart"/>
      <w:r>
        <w:rPr>
          <w:rFonts w:ascii="Calibri Light"/>
          <w:sz w:val="21"/>
        </w:rPr>
        <w:t>processes;</w:t>
      </w:r>
      <w:proofErr w:type="gramEnd"/>
    </w:p>
    <w:p w14:paraId="6C7ECFB5" w14:textId="77777777" w:rsidR="00FE72AB" w:rsidRDefault="00881208" w:rsidP="007F5533">
      <w:pPr>
        <w:pStyle w:val="ListParagraph"/>
        <w:numPr>
          <w:ilvl w:val="2"/>
          <w:numId w:val="55"/>
        </w:numPr>
        <w:spacing w:line="255" w:lineRule="exact"/>
        <w:ind w:left="2127" w:right="1058" w:hanging="315"/>
        <w:jc w:val="left"/>
        <w:rPr>
          <w:rFonts w:ascii="Calibri Light"/>
          <w:sz w:val="21"/>
        </w:rPr>
      </w:pPr>
      <w:r>
        <w:rPr>
          <w:rFonts w:ascii="Calibri Light"/>
          <w:sz w:val="21"/>
        </w:rPr>
        <w:t>Methods</w:t>
      </w:r>
      <w:r>
        <w:rPr>
          <w:rFonts w:ascii="Calibri Light"/>
          <w:spacing w:val="-4"/>
          <w:sz w:val="21"/>
        </w:rPr>
        <w:t xml:space="preserve"> </w:t>
      </w:r>
      <w:r>
        <w:rPr>
          <w:rFonts w:ascii="Calibri Light"/>
          <w:sz w:val="21"/>
        </w:rPr>
        <w:t>for</w:t>
      </w:r>
      <w:r>
        <w:rPr>
          <w:rFonts w:ascii="Calibri Light"/>
          <w:spacing w:val="-3"/>
          <w:sz w:val="21"/>
        </w:rPr>
        <w:t xml:space="preserve"> </w:t>
      </w:r>
      <w:r>
        <w:rPr>
          <w:rFonts w:ascii="Calibri Light"/>
          <w:sz w:val="21"/>
        </w:rPr>
        <w:t>monitoring</w:t>
      </w:r>
      <w:r>
        <w:rPr>
          <w:rFonts w:ascii="Calibri Light"/>
          <w:spacing w:val="-2"/>
          <w:sz w:val="21"/>
        </w:rPr>
        <w:t xml:space="preserve"> </w:t>
      </w:r>
      <w:r>
        <w:rPr>
          <w:rFonts w:ascii="Calibri Light"/>
          <w:sz w:val="21"/>
        </w:rPr>
        <w:t>and</w:t>
      </w:r>
      <w:r>
        <w:rPr>
          <w:rFonts w:ascii="Calibri Light"/>
          <w:spacing w:val="-3"/>
          <w:sz w:val="21"/>
        </w:rPr>
        <w:t xml:space="preserve"> </w:t>
      </w:r>
      <w:r>
        <w:rPr>
          <w:rFonts w:ascii="Calibri Light"/>
          <w:sz w:val="21"/>
        </w:rPr>
        <w:t>reporting</w:t>
      </w:r>
      <w:r>
        <w:rPr>
          <w:rFonts w:ascii="Calibri Light"/>
          <w:spacing w:val="-3"/>
          <w:sz w:val="21"/>
        </w:rPr>
        <w:t xml:space="preserve"> </w:t>
      </w:r>
      <w:r>
        <w:rPr>
          <w:rFonts w:ascii="Calibri Light"/>
          <w:sz w:val="21"/>
        </w:rPr>
        <w:t>on</w:t>
      </w:r>
      <w:r>
        <w:rPr>
          <w:rFonts w:ascii="Calibri Light"/>
          <w:spacing w:val="-3"/>
          <w:sz w:val="21"/>
        </w:rPr>
        <w:t xml:space="preserve"> </w:t>
      </w:r>
      <w:r>
        <w:rPr>
          <w:rFonts w:ascii="Calibri Light"/>
          <w:sz w:val="21"/>
        </w:rPr>
        <w:t>noise</w:t>
      </w:r>
      <w:r>
        <w:rPr>
          <w:rFonts w:ascii="Calibri Light"/>
          <w:spacing w:val="-1"/>
          <w:sz w:val="21"/>
        </w:rPr>
        <w:t xml:space="preserve"> </w:t>
      </w:r>
      <w:r>
        <w:rPr>
          <w:rFonts w:ascii="Calibri Light"/>
          <w:sz w:val="21"/>
        </w:rPr>
        <w:t>and</w:t>
      </w:r>
      <w:r>
        <w:rPr>
          <w:rFonts w:ascii="Calibri Light"/>
          <w:spacing w:val="-3"/>
          <w:sz w:val="21"/>
        </w:rPr>
        <w:t xml:space="preserve"> </w:t>
      </w:r>
      <w:r>
        <w:rPr>
          <w:rFonts w:ascii="Calibri Light"/>
          <w:sz w:val="21"/>
        </w:rPr>
        <w:t>vibration;</w:t>
      </w:r>
      <w:r>
        <w:rPr>
          <w:rFonts w:ascii="Calibri Light"/>
          <w:spacing w:val="-2"/>
          <w:sz w:val="21"/>
        </w:rPr>
        <w:t xml:space="preserve"> </w:t>
      </w:r>
      <w:r>
        <w:rPr>
          <w:rFonts w:ascii="Calibri Light"/>
          <w:spacing w:val="-5"/>
          <w:sz w:val="21"/>
        </w:rPr>
        <w:t>and</w:t>
      </w:r>
    </w:p>
    <w:p w14:paraId="6C7ECFB6" w14:textId="78DFCFA6" w:rsidR="00FE72AB" w:rsidRDefault="00B60815" w:rsidP="007F5533">
      <w:pPr>
        <w:pStyle w:val="ListParagraph"/>
        <w:numPr>
          <w:ilvl w:val="2"/>
          <w:numId w:val="55"/>
        </w:numPr>
        <w:spacing w:before="128"/>
        <w:ind w:left="2127" w:right="1058" w:hanging="315"/>
        <w:jc w:val="left"/>
        <w:rPr>
          <w:rFonts w:ascii="Calibri Light"/>
          <w:sz w:val="21"/>
        </w:rPr>
      </w:pPr>
      <w:r>
        <w:rPr>
          <w:rFonts w:ascii="Calibri Light"/>
          <w:sz w:val="21"/>
        </w:rPr>
        <w:t>Hours of operation.</w:t>
      </w:r>
    </w:p>
    <w:p w14:paraId="6C7ECFB7" w14:textId="45AA6282" w:rsidR="00FE72AB" w:rsidRDefault="00881208" w:rsidP="007F5533">
      <w:pPr>
        <w:pStyle w:val="ListParagraph"/>
        <w:numPr>
          <w:ilvl w:val="1"/>
          <w:numId w:val="55"/>
        </w:numPr>
        <w:tabs>
          <w:tab w:val="left" w:pos="1134"/>
        </w:tabs>
        <w:spacing w:before="128" w:line="360" w:lineRule="auto"/>
        <w:ind w:left="1418" w:right="1121"/>
        <w:jc w:val="both"/>
        <w:rPr>
          <w:rFonts w:ascii="Calibri Light"/>
          <w:sz w:val="21"/>
        </w:rPr>
      </w:pPr>
      <w:r>
        <w:rPr>
          <w:rFonts w:ascii="Calibri Light"/>
          <w:sz w:val="21"/>
        </w:rPr>
        <w:t xml:space="preserve">The procedure for monitoring construction noise and vibration at the most exposed surrounding buildings and structures (including </w:t>
      </w:r>
      <w:proofErr w:type="gramStart"/>
      <w:r>
        <w:rPr>
          <w:rFonts w:ascii="Calibri Light"/>
          <w:sz w:val="21"/>
        </w:rPr>
        <w:t>to monitor</w:t>
      </w:r>
      <w:proofErr w:type="gramEnd"/>
      <w:r>
        <w:rPr>
          <w:rFonts w:ascii="Calibri Light"/>
          <w:sz w:val="21"/>
        </w:rPr>
        <w:t xml:space="preserve"> vibration at Watercare's critical infrastructure and any vibration sensitive receivers where there is a risk of exceeding the vibration criteria set out in condition </w:t>
      </w:r>
      <w:r w:rsidR="00EA45A1" w:rsidRPr="00CE69E8">
        <w:rPr>
          <w:rFonts w:ascii="Calibri Light"/>
          <w:sz w:val="21"/>
        </w:rPr>
        <w:t>[</w:t>
      </w:r>
      <w:r w:rsidR="009F26AA">
        <w:rPr>
          <w:rFonts w:ascii="Calibri Light"/>
          <w:sz w:val="21"/>
          <w:highlight w:val="yellow"/>
        </w:rPr>
        <w:t>17</w:t>
      </w:r>
      <w:r w:rsidR="00EA45A1" w:rsidRPr="00CE69E8">
        <w:rPr>
          <w:rFonts w:ascii="Calibri Light"/>
          <w:sz w:val="21"/>
        </w:rPr>
        <w:t>]</w:t>
      </w:r>
      <w:proofErr w:type="gramStart"/>
      <w:r>
        <w:rPr>
          <w:rFonts w:ascii="Calibri Light"/>
          <w:sz w:val="21"/>
        </w:rPr>
        <w:t>);</w:t>
      </w:r>
      <w:proofErr w:type="gramEnd"/>
    </w:p>
    <w:p w14:paraId="6C7ECFB8" w14:textId="7392FAD0" w:rsidR="00FE72AB" w:rsidRDefault="00881208" w:rsidP="007F5533">
      <w:pPr>
        <w:pStyle w:val="ListParagraph"/>
        <w:numPr>
          <w:ilvl w:val="1"/>
          <w:numId w:val="55"/>
        </w:numPr>
        <w:tabs>
          <w:tab w:val="left" w:pos="1134"/>
        </w:tabs>
        <w:spacing w:before="1"/>
        <w:ind w:left="1418" w:hanging="359"/>
        <w:jc w:val="both"/>
        <w:rPr>
          <w:rFonts w:ascii="Calibri Light"/>
          <w:sz w:val="21"/>
        </w:rPr>
      </w:pPr>
      <w:r>
        <w:rPr>
          <w:rFonts w:ascii="Calibri Light"/>
          <w:sz w:val="21"/>
        </w:rPr>
        <w:t>The</w:t>
      </w:r>
      <w:r>
        <w:rPr>
          <w:rFonts w:ascii="Calibri Light"/>
          <w:spacing w:val="-4"/>
          <w:sz w:val="21"/>
        </w:rPr>
        <w:t xml:space="preserve"> </w:t>
      </w:r>
      <w:r>
        <w:rPr>
          <w:rFonts w:ascii="Calibri Light"/>
          <w:sz w:val="21"/>
        </w:rPr>
        <w:t>processes</w:t>
      </w:r>
      <w:r>
        <w:rPr>
          <w:rFonts w:ascii="Calibri Light"/>
          <w:spacing w:val="-3"/>
          <w:sz w:val="21"/>
        </w:rPr>
        <w:t xml:space="preserve"> </w:t>
      </w:r>
      <w:r>
        <w:rPr>
          <w:rFonts w:ascii="Calibri Light"/>
          <w:sz w:val="21"/>
        </w:rPr>
        <w:t>for</w:t>
      </w:r>
      <w:r>
        <w:rPr>
          <w:rFonts w:ascii="Calibri Light"/>
          <w:spacing w:val="-2"/>
          <w:sz w:val="21"/>
        </w:rPr>
        <w:t xml:space="preserve"> </w:t>
      </w:r>
      <w:r>
        <w:rPr>
          <w:rFonts w:ascii="Calibri Light"/>
          <w:sz w:val="21"/>
        </w:rPr>
        <w:t>repairing</w:t>
      </w:r>
      <w:r>
        <w:rPr>
          <w:rFonts w:ascii="Calibri Light"/>
          <w:spacing w:val="-4"/>
          <w:sz w:val="21"/>
        </w:rPr>
        <w:t xml:space="preserve"> </w:t>
      </w:r>
      <w:r>
        <w:rPr>
          <w:rFonts w:ascii="Calibri Light"/>
          <w:sz w:val="21"/>
        </w:rPr>
        <w:t>any</w:t>
      </w:r>
      <w:r>
        <w:rPr>
          <w:rFonts w:ascii="Calibri Light"/>
          <w:spacing w:val="-2"/>
          <w:sz w:val="21"/>
        </w:rPr>
        <w:t xml:space="preserve"> </w:t>
      </w:r>
      <w:r w:rsidR="00EE4B61">
        <w:rPr>
          <w:rFonts w:ascii="Calibri Light"/>
          <w:sz w:val="21"/>
        </w:rPr>
        <w:t>damage</w:t>
      </w:r>
      <w:r>
        <w:rPr>
          <w:rFonts w:ascii="Calibri Light"/>
          <w:spacing w:val="-1"/>
          <w:sz w:val="21"/>
        </w:rPr>
        <w:t xml:space="preserve"> </w:t>
      </w:r>
      <w:r>
        <w:rPr>
          <w:rFonts w:ascii="Calibri Light"/>
          <w:sz w:val="21"/>
        </w:rPr>
        <w:t>caused</w:t>
      </w:r>
      <w:r>
        <w:rPr>
          <w:rFonts w:ascii="Calibri Light"/>
          <w:spacing w:val="-3"/>
          <w:sz w:val="21"/>
        </w:rPr>
        <w:t xml:space="preserve"> </w:t>
      </w:r>
      <w:r>
        <w:rPr>
          <w:rFonts w:ascii="Calibri Light"/>
          <w:sz w:val="21"/>
        </w:rPr>
        <w:t>by</w:t>
      </w:r>
      <w:r>
        <w:rPr>
          <w:rFonts w:ascii="Calibri Light"/>
          <w:spacing w:val="-2"/>
          <w:sz w:val="21"/>
        </w:rPr>
        <w:t xml:space="preserve"> </w:t>
      </w:r>
      <w:r>
        <w:rPr>
          <w:rFonts w:ascii="Calibri Light"/>
          <w:sz w:val="21"/>
        </w:rPr>
        <w:t>construction</w:t>
      </w:r>
      <w:r>
        <w:rPr>
          <w:rFonts w:ascii="Calibri Light"/>
          <w:spacing w:val="-2"/>
          <w:sz w:val="21"/>
        </w:rPr>
        <w:t xml:space="preserve"> </w:t>
      </w:r>
      <w:proofErr w:type="gramStart"/>
      <w:r>
        <w:rPr>
          <w:rFonts w:ascii="Calibri Light"/>
          <w:spacing w:val="-2"/>
          <w:sz w:val="21"/>
        </w:rPr>
        <w:t>activities;</w:t>
      </w:r>
      <w:proofErr w:type="gramEnd"/>
    </w:p>
    <w:p w14:paraId="6C7ECFB9" w14:textId="77777777" w:rsidR="00FE72AB" w:rsidRDefault="00881208" w:rsidP="007F5533">
      <w:pPr>
        <w:pStyle w:val="ListParagraph"/>
        <w:numPr>
          <w:ilvl w:val="1"/>
          <w:numId w:val="55"/>
        </w:numPr>
        <w:tabs>
          <w:tab w:val="left" w:pos="1134"/>
        </w:tabs>
        <w:spacing w:before="127"/>
        <w:ind w:left="1418" w:right="1404"/>
        <w:jc w:val="both"/>
        <w:rPr>
          <w:rFonts w:ascii="Calibri Light"/>
        </w:rPr>
      </w:pPr>
      <w:r>
        <w:rPr>
          <w:rFonts w:ascii="Calibri Light"/>
        </w:rPr>
        <w:t>Requirements</w:t>
      </w:r>
      <w:r>
        <w:rPr>
          <w:rFonts w:ascii="Calibri Light"/>
          <w:spacing w:val="-4"/>
        </w:rPr>
        <w:t xml:space="preserve"> </w:t>
      </w:r>
      <w:r>
        <w:rPr>
          <w:rFonts w:ascii="Calibri Light"/>
        </w:rPr>
        <w:t>and</w:t>
      </w:r>
      <w:r>
        <w:rPr>
          <w:rFonts w:ascii="Calibri Light"/>
          <w:spacing w:val="-3"/>
        </w:rPr>
        <w:t xml:space="preserve"> </w:t>
      </w:r>
      <w:r>
        <w:rPr>
          <w:rFonts w:ascii="Calibri Light"/>
        </w:rPr>
        <w:t>specifications</w:t>
      </w:r>
      <w:r>
        <w:rPr>
          <w:rFonts w:ascii="Calibri Light"/>
          <w:spacing w:val="-4"/>
        </w:rPr>
        <w:t xml:space="preserve"> </w:t>
      </w:r>
      <w:r>
        <w:rPr>
          <w:rFonts w:ascii="Calibri Light"/>
        </w:rPr>
        <w:t>for</w:t>
      </w:r>
      <w:r>
        <w:rPr>
          <w:rFonts w:ascii="Calibri Light"/>
          <w:spacing w:val="-3"/>
        </w:rPr>
        <w:t xml:space="preserve"> </w:t>
      </w:r>
      <w:r>
        <w:rPr>
          <w:rFonts w:ascii="Calibri Light"/>
        </w:rPr>
        <w:t>acoustically</w:t>
      </w:r>
      <w:r>
        <w:rPr>
          <w:rFonts w:ascii="Calibri Light"/>
          <w:spacing w:val="-2"/>
        </w:rPr>
        <w:t xml:space="preserve"> </w:t>
      </w:r>
      <w:r>
        <w:rPr>
          <w:rFonts w:ascii="Calibri Light"/>
        </w:rPr>
        <w:t>effective</w:t>
      </w:r>
      <w:r>
        <w:rPr>
          <w:rFonts w:ascii="Calibri Light"/>
          <w:spacing w:val="-3"/>
        </w:rPr>
        <w:t xml:space="preserve"> </w:t>
      </w:r>
      <w:r>
        <w:rPr>
          <w:rFonts w:ascii="Calibri Light"/>
        </w:rPr>
        <w:t>barriers</w:t>
      </w:r>
      <w:r>
        <w:rPr>
          <w:rFonts w:ascii="Calibri Light"/>
          <w:spacing w:val="-4"/>
        </w:rPr>
        <w:t xml:space="preserve"> </w:t>
      </w:r>
      <w:r>
        <w:rPr>
          <w:rFonts w:ascii="Calibri Light"/>
        </w:rPr>
        <w:t>at</w:t>
      </w:r>
      <w:r>
        <w:rPr>
          <w:rFonts w:ascii="Calibri Light"/>
          <w:spacing w:val="-4"/>
        </w:rPr>
        <w:t xml:space="preserve"> </w:t>
      </w:r>
      <w:r>
        <w:rPr>
          <w:rFonts w:ascii="Calibri Light"/>
        </w:rPr>
        <w:t>and/or</w:t>
      </w:r>
      <w:r>
        <w:rPr>
          <w:rFonts w:ascii="Calibri Light"/>
          <w:spacing w:val="-4"/>
        </w:rPr>
        <w:t xml:space="preserve"> </w:t>
      </w:r>
      <w:r>
        <w:rPr>
          <w:rFonts w:ascii="Calibri Light"/>
        </w:rPr>
        <w:t>within</w:t>
      </w:r>
      <w:r>
        <w:rPr>
          <w:rFonts w:ascii="Calibri Light"/>
          <w:spacing w:val="-4"/>
        </w:rPr>
        <w:t xml:space="preserve"> </w:t>
      </w:r>
      <w:r>
        <w:rPr>
          <w:rFonts w:ascii="Calibri Light"/>
        </w:rPr>
        <w:t xml:space="preserve">Site boundaries and/or additional </w:t>
      </w:r>
      <w:proofErr w:type="spellStart"/>
      <w:r>
        <w:rPr>
          <w:rFonts w:ascii="Calibri Light"/>
        </w:rPr>
        <w:t>localised</w:t>
      </w:r>
      <w:proofErr w:type="spellEnd"/>
      <w:r>
        <w:rPr>
          <w:rFonts w:ascii="Calibri Light"/>
        </w:rPr>
        <w:t xml:space="preserve"> screening around individual noisy </w:t>
      </w:r>
      <w:proofErr w:type="gramStart"/>
      <w:r>
        <w:rPr>
          <w:rFonts w:ascii="Calibri Light"/>
        </w:rPr>
        <w:t>machinery;</w:t>
      </w:r>
      <w:proofErr w:type="gramEnd"/>
    </w:p>
    <w:p w14:paraId="6C7ECFBA" w14:textId="77777777" w:rsidR="00FE72AB" w:rsidRDefault="00881208" w:rsidP="007F5533">
      <w:pPr>
        <w:pStyle w:val="ListParagraph"/>
        <w:numPr>
          <w:ilvl w:val="1"/>
          <w:numId w:val="55"/>
        </w:numPr>
        <w:tabs>
          <w:tab w:val="left" w:pos="1134"/>
        </w:tabs>
        <w:spacing w:before="185"/>
        <w:ind w:left="1418" w:right="1438"/>
        <w:jc w:val="both"/>
        <w:rPr>
          <w:rFonts w:ascii="Calibri Light"/>
        </w:rPr>
      </w:pPr>
      <w:r>
        <w:rPr>
          <w:rFonts w:ascii="Calibri Light"/>
        </w:rPr>
        <w:t>Details</w:t>
      </w:r>
      <w:r>
        <w:rPr>
          <w:rFonts w:ascii="Calibri Light"/>
          <w:spacing w:val="-3"/>
        </w:rPr>
        <w:t xml:space="preserve"> </w:t>
      </w:r>
      <w:r>
        <w:rPr>
          <w:rFonts w:ascii="Calibri Light"/>
        </w:rPr>
        <w:t>of</w:t>
      </w:r>
      <w:r>
        <w:rPr>
          <w:rFonts w:ascii="Calibri Light"/>
          <w:spacing w:val="-2"/>
        </w:rPr>
        <w:t xml:space="preserve"> </w:t>
      </w:r>
      <w:r>
        <w:rPr>
          <w:rFonts w:ascii="Calibri Light"/>
        </w:rPr>
        <w:t>practicable</w:t>
      </w:r>
      <w:r>
        <w:rPr>
          <w:rFonts w:ascii="Calibri Light"/>
          <w:spacing w:val="-3"/>
        </w:rPr>
        <w:t xml:space="preserve"> </w:t>
      </w:r>
      <w:r>
        <w:rPr>
          <w:rFonts w:ascii="Calibri Light"/>
        </w:rPr>
        <w:t>noise</w:t>
      </w:r>
      <w:r>
        <w:rPr>
          <w:rFonts w:ascii="Calibri Light"/>
          <w:spacing w:val="-3"/>
        </w:rPr>
        <w:t xml:space="preserve"> </w:t>
      </w:r>
      <w:r>
        <w:rPr>
          <w:rFonts w:ascii="Calibri Light"/>
        </w:rPr>
        <w:t>and</w:t>
      </w:r>
      <w:r>
        <w:rPr>
          <w:rFonts w:ascii="Calibri Light"/>
          <w:spacing w:val="-3"/>
        </w:rPr>
        <w:t xml:space="preserve"> </w:t>
      </w:r>
      <w:r>
        <w:rPr>
          <w:rFonts w:ascii="Calibri Light"/>
        </w:rPr>
        <w:t>vibration</w:t>
      </w:r>
      <w:r>
        <w:rPr>
          <w:rFonts w:ascii="Calibri Light"/>
          <w:spacing w:val="-3"/>
        </w:rPr>
        <w:t xml:space="preserve"> </w:t>
      </w:r>
      <w:r>
        <w:rPr>
          <w:rFonts w:ascii="Calibri Light"/>
        </w:rPr>
        <w:t>mitigation</w:t>
      </w:r>
      <w:r>
        <w:rPr>
          <w:rFonts w:ascii="Calibri Light"/>
          <w:spacing w:val="-3"/>
        </w:rPr>
        <w:t xml:space="preserve"> </w:t>
      </w:r>
      <w:r>
        <w:rPr>
          <w:rFonts w:ascii="Calibri Light"/>
        </w:rPr>
        <w:t>measures</w:t>
      </w:r>
      <w:r>
        <w:rPr>
          <w:rFonts w:ascii="Calibri Light"/>
          <w:spacing w:val="-4"/>
        </w:rPr>
        <w:t xml:space="preserve"> </w:t>
      </w:r>
      <w:r>
        <w:rPr>
          <w:rFonts w:ascii="Calibri Light"/>
        </w:rPr>
        <w:t>to</w:t>
      </w:r>
      <w:r>
        <w:rPr>
          <w:rFonts w:ascii="Calibri Light"/>
          <w:spacing w:val="-3"/>
        </w:rPr>
        <w:t xml:space="preserve"> </w:t>
      </w:r>
      <w:r>
        <w:rPr>
          <w:rFonts w:ascii="Calibri Light"/>
        </w:rPr>
        <w:t>be</w:t>
      </w:r>
      <w:r>
        <w:rPr>
          <w:rFonts w:ascii="Calibri Light"/>
          <w:spacing w:val="-3"/>
        </w:rPr>
        <w:t xml:space="preserve"> </w:t>
      </w:r>
      <w:r>
        <w:rPr>
          <w:rFonts w:ascii="Calibri Light"/>
        </w:rPr>
        <w:t>applied</w:t>
      </w:r>
      <w:r>
        <w:rPr>
          <w:rFonts w:ascii="Calibri Light"/>
          <w:spacing w:val="-3"/>
        </w:rPr>
        <w:t xml:space="preserve"> </w:t>
      </w:r>
      <w:r>
        <w:rPr>
          <w:rFonts w:ascii="Calibri Light"/>
        </w:rPr>
        <w:t>during</w:t>
      </w:r>
      <w:r>
        <w:rPr>
          <w:rFonts w:ascii="Calibri Light"/>
          <w:spacing w:val="-4"/>
        </w:rPr>
        <w:t xml:space="preserve"> </w:t>
      </w:r>
      <w:r>
        <w:rPr>
          <w:rFonts w:ascii="Calibri Light"/>
        </w:rPr>
        <w:t xml:space="preserve">the various stages of the construction </w:t>
      </w:r>
      <w:proofErr w:type="gramStart"/>
      <w:r>
        <w:rPr>
          <w:rFonts w:ascii="Calibri Light"/>
        </w:rPr>
        <w:t>period;</w:t>
      </w:r>
      <w:proofErr w:type="gramEnd"/>
    </w:p>
    <w:p w14:paraId="6C7ECFBB" w14:textId="0AF06AAB" w:rsidR="00FE72AB" w:rsidRDefault="00881208" w:rsidP="007F5533">
      <w:pPr>
        <w:pStyle w:val="ListParagraph"/>
        <w:numPr>
          <w:ilvl w:val="1"/>
          <w:numId w:val="55"/>
        </w:numPr>
        <w:tabs>
          <w:tab w:val="left" w:pos="1134"/>
        </w:tabs>
        <w:spacing w:before="186" w:line="360" w:lineRule="auto"/>
        <w:ind w:left="1418" w:right="1121"/>
        <w:jc w:val="both"/>
        <w:rPr>
          <w:rFonts w:ascii="Calibri Light"/>
          <w:sz w:val="21"/>
        </w:rPr>
      </w:pPr>
      <w:r>
        <w:rPr>
          <w:rFonts w:ascii="Calibri Light"/>
        </w:rPr>
        <w:t>Procedures for ensuring that all contractors and operators on Site are aware of the requirements</w:t>
      </w:r>
      <w:r>
        <w:rPr>
          <w:rFonts w:ascii="Calibri Light"/>
          <w:spacing w:val="-5"/>
        </w:rPr>
        <w:t xml:space="preserve"> </w:t>
      </w:r>
      <w:r>
        <w:rPr>
          <w:rFonts w:ascii="Calibri Light"/>
        </w:rPr>
        <w:t>to</w:t>
      </w:r>
      <w:r>
        <w:rPr>
          <w:rFonts w:ascii="Calibri Light"/>
          <w:spacing w:val="-7"/>
        </w:rPr>
        <w:t xml:space="preserve"> </w:t>
      </w:r>
      <w:proofErr w:type="spellStart"/>
      <w:r>
        <w:rPr>
          <w:rFonts w:ascii="Calibri Light"/>
        </w:rPr>
        <w:t>minimise</w:t>
      </w:r>
      <w:proofErr w:type="spellEnd"/>
      <w:r>
        <w:rPr>
          <w:rFonts w:ascii="Calibri Light"/>
          <w:spacing w:val="-6"/>
        </w:rPr>
        <w:t xml:space="preserve"> </w:t>
      </w:r>
      <w:r>
        <w:rPr>
          <w:rFonts w:ascii="Calibri Light"/>
        </w:rPr>
        <w:t>noise</w:t>
      </w:r>
      <w:r>
        <w:rPr>
          <w:rFonts w:ascii="Calibri Light"/>
          <w:spacing w:val="-7"/>
        </w:rPr>
        <w:t xml:space="preserve"> </w:t>
      </w:r>
      <w:r>
        <w:rPr>
          <w:rFonts w:ascii="Calibri Light"/>
        </w:rPr>
        <w:t>and</w:t>
      </w:r>
      <w:r>
        <w:rPr>
          <w:rFonts w:ascii="Calibri Light"/>
          <w:spacing w:val="-7"/>
        </w:rPr>
        <w:t xml:space="preserve"> </w:t>
      </w:r>
      <w:r>
        <w:rPr>
          <w:rFonts w:ascii="Calibri Light"/>
        </w:rPr>
        <w:t>vibration</w:t>
      </w:r>
      <w:r>
        <w:rPr>
          <w:rFonts w:ascii="Calibri Light"/>
          <w:spacing w:val="-5"/>
        </w:rPr>
        <w:t xml:space="preserve"> </w:t>
      </w:r>
      <w:r>
        <w:rPr>
          <w:rFonts w:ascii="Calibri Light"/>
        </w:rPr>
        <w:t>effects</w:t>
      </w:r>
      <w:r>
        <w:rPr>
          <w:rFonts w:ascii="Calibri Light"/>
          <w:spacing w:val="-5"/>
        </w:rPr>
        <w:t xml:space="preserve"> </w:t>
      </w:r>
      <w:r>
        <w:rPr>
          <w:rFonts w:ascii="Calibri Light"/>
        </w:rPr>
        <w:t>as</w:t>
      </w:r>
      <w:r>
        <w:rPr>
          <w:rFonts w:ascii="Calibri Light"/>
          <w:spacing w:val="-6"/>
        </w:rPr>
        <w:t xml:space="preserve"> </w:t>
      </w:r>
      <w:r>
        <w:rPr>
          <w:rFonts w:ascii="Calibri Light"/>
        </w:rPr>
        <w:t>far</w:t>
      </w:r>
      <w:r>
        <w:rPr>
          <w:rFonts w:ascii="Calibri Light"/>
          <w:spacing w:val="-7"/>
        </w:rPr>
        <w:t xml:space="preserve"> </w:t>
      </w:r>
      <w:r>
        <w:rPr>
          <w:rFonts w:ascii="Calibri Light"/>
        </w:rPr>
        <w:t>as</w:t>
      </w:r>
      <w:r>
        <w:rPr>
          <w:rFonts w:ascii="Calibri Light"/>
          <w:spacing w:val="-6"/>
        </w:rPr>
        <w:t xml:space="preserve"> </w:t>
      </w:r>
      <w:r>
        <w:rPr>
          <w:rFonts w:ascii="Calibri Light"/>
        </w:rPr>
        <w:t>practicable</w:t>
      </w:r>
      <w:r>
        <w:rPr>
          <w:rFonts w:ascii="Calibri Light"/>
          <w:spacing w:val="-6"/>
        </w:rPr>
        <w:t xml:space="preserve"> </w:t>
      </w:r>
      <w:r>
        <w:rPr>
          <w:rFonts w:ascii="Calibri Light"/>
        </w:rPr>
        <w:t>on</w:t>
      </w:r>
      <w:r>
        <w:rPr>
          <w:rFonts w:ascii="Calibri Light"/>
          <w:spacing w:val="-7"/>
        </w:rPr>
        <w:t xml:space="preserve"> </w:t>
      </w:r>
      <w:proofErr w:type="spellStart"/>
      <w:r>
        <w:rPr>
          <w:rFonts w:ascii="Calibri Light"/>
        </w:rPr>
        <w:t>neighbouring</w:t>
      </w:r>
      <w:proofErr w:type="spellEnd"/>
      <w:r>
        <w:rPr>
          <w:rFonts w:ascii="Calibri Light"/>
        </w:rPr>
        <w:t xml:space="preserve"> </w:t>
      </w:r>
      <w:proofErr w:type="gramStart"/>
      <w:r w:rsidR="00B60815">
        <w:rPr>
          <w:rFonts w:ascii="Calibri Light"/>
          <w:spacing w:val="-2"/>
        </w:rPr>
        <w:t>properties</w:t>
      </w:r>
      <w:r>
        <w:rPr>
          <w:rFonts w:ascii="Calibri Light"/>
          <w:spacing w:val="-2"/>
        </w:rPr>
        <w:t>;</w:t>
      </w:r>
      <w:proofErr w:type="gramEnd"/>
    </w:p>
    <w:p w14:paraId="6C7ECFBC"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The process to record and investigate all construction noise and / or vibration complaints that includes the following steps being taken as soon as practicable:</w:t>
      </w:r>
    </w:p>
    <w:p w14:paraId="6C7ECFBD" w14:textId="77777777" w:rsidR="00FE72AB" w:rsidRDefault="00881208" w:rsidP="007F5533">
      <w:pPr>
        <w:pStyle w:val="ListParagraph"/>
        <w:numPr>
          <w:ilvl w:val="2"/>
          <w:numId w:val="55"/>
        </w:numPr>
        <w:spacing w:before="128" w:line="360" w:lineRule="auto"/>
        <w:ind w:left="2127" w:hanging="315"/>
        <w:jc w:val="left"/>
        <w:rPr>
          <w:rFonts w:ascii="Calibri Light"/>
          <w:sz w:val="21"/>
        </w:rPr>
      </w:pPr>
      <w:r>
        <w:rPr>
          <w:rFonts w:ascii="Calibri Light"/>
          <w:sz w:val="21"/>
        </w:rPr>
        <w:lastRenderedPageBreak/>
        <w:t>Acknowledge</w:t>
      </w:r>
      <w:r>
        <w:rPr>
          <w:rFonts w:ascii="Calibri Light"/>
          <w:spacing w:val="-6"/>
          <w:sz w:val="21"/>
        </w:rPr>
        <w:t xml:space="preserve"> </w:t>
      </w:r>
      <w:r>
        <w:rPr>
          <w:rFonts w:ascii="Calibri Light"/>
          <w:sz w:val="21"/>
        </w:rPr>
        <w:t>receipt</w:t>
      </w:r>
      <w:r>
        <w:rPr>
          <w:rFonts w:ascii="Calibri Light"/>
          <w:spacing w:val="-2"/>
          <w:sz w:val="21"/>
        </w:rPr>
        <w:t xml:space="preserve"> </w:t>
      </w:r>
      <w:r>
        <w:rPr>
          <w:rFonts w:ascii="Calibri Light"/>
          <w:sz w:val="21"/>
        </w:rPr>
        <w:t>of</w:t>
      </w:r>
      <w:r>
        <w:rPr>
          <w:rFonts w:ascii="Calibri Light"/>
          <w:spacing w:val="-2"/>
          <w:sz w:val="21"/>
        </w:rPr>
        <w:t xml:space="preserve"> </w:t>
      </w:r>
      <w:r>
        <w:rPr>
          <w:rFonts w:ascii="Calibri Light"/>
          <w:sz w:val="21"/>
        </w:rPr>
        <w:t>the</w:t>
      </w:r>
      <w:r>
        <w:rPr>
          <w:rFonts w:ascii="Calibri Light"/>
          <w:spacing w:val="-3"/>
          <w:sz w:val="21"/>
        </w:rPr>
        <w:t xml:space="preserve"> </w:t>
      </w:r>
      <w:r>
        <w:rPr>
          <w:rFonts w:ascii="Calibri Light"/>
          <w:sz w:val="21"/>
        </w:rPr>
        <w:t>concern</w:t>
      </w:r>
      <w:r>
        <w:rPr>
          <w:rFonts w:ascii="Calibri Light"/>
          <w:spacing w:val="-2"/>
          <w:sz w:val="21"/>
        </w:rPr>
        <w:t xml:space="preserve"> </w:t>
      </w:r>
      <w:r>
        <w:rPr>
          <w:rFonts w:ascii="Calibri Light"/>
          <w:sz w:val="21"/>
        </w:rPr>
        <w:t>or</w:t>
      </w:r>
      <w:r>
        <w:rPr>
          <w:rFonts w:ascii="Calibri Light"/>
          <w:spacing w:val="-2"/>
          <w:sz w:val="21"/>
        </w:rPr>
        <w:t xml:space="preserve"> </w:t>
      </w:r>
      <w:r>
        <w:rPr>
          <w:rFonts w:ascii="Calibri Light"/>
          <w:sz w:val="21"/>
        </w:rPr>
        <w:t>complaint</w:t>
      </w:r>
      <w:r>
        <w:rPr>
          <w:rFonts w:ascii="Calibri Light"/>
          <w:spacing w:val="-1"/>
          <w:sz w:val="21"/>
        </w:rPr>
        <w:t xml:space="preserve"> </w:t>
      </w:r>
      <w:r>
        <w:rPr>
          <w:rFonts w:ascii="Calibri Light"/>
          <w:sz w:val="21"/>
        </w:rPr>
        <w:t>within</w:t>
      </w:r>
      <w:r>
        <w:rPr>
          <w:rFonts w:ascii="Calibri Light"/>
          <w:spacing w:val="-3"/>
          <w:sz w:val="21"/>
        </w:rPr>
        <w:t xml:space="preserve"> </w:t>
      </w:r>
      <w:r>
        <w:rPr>
          <w:rFonts w:ascii="Calibri Light"/>
          <w:sz w:val="21"/>
        </w:rPr>
        <w:t>24</w:t>
      </w:r>
      <w:r>
        <w:rPr>
          <w:rFonts w:ascii="Calibri Light"/>
          <w:spacing w:val="-3"/>
          <w:sz w:val="21"/>
        </w:rPr>
        <w:t xml:space="preserve"> </w:t>
      </w:r>
      <w:r>
        <w:rPr>
          <w:rFonts w:ascii="Calibri Light"/>
          <w:sz w:val="21"/>
        </w:rPr>
        <w:t>hours</w:t>
      </w:r>
      <w:r>
        <w:rPr>
          <w:rFonts w:ascii="Calibri Light"/>
          <w:spacing w:val="-2"/>
          <w:sz w:val="21"/>
        </w:rPr>
        <w:t xml:space="preserve"> </w:t>
      </w:r>
      <w:r>
        <w:rPr>
          <w:rFonts w:ascii="Calibri Light"/>
          <w:sz w:val="21"/>
        </w:rPr>
        <w:t>and</w:t>
      </w:r>
      <w:r>
        <w:rPr>
          <w:rFonts w:ascii="Calibri Light"/>
          <w:spacing w:val="-3"/>
          <w:sz w:val="21"/>
        </w:rPr>
        <w:t xml:space="preserve"> </w:t>
      </w:r>
      <w:r>
        <w:rPr>
          <w:rFonts w:ascii="Calibri Light"/>
          <w:spacing w:val="-2"/>
          <w:sz w:val="21"/>
        </w:rPr>
        <w:t>record:</w:t>
      </w:r>
    </w:p>
    <w:p w14:paraId="6C7ECFBE" w14:textId="77777777" w:rsidR="00FE72AB" w:rsidRDefault="00881208" w:rsidP="007F5533">
      <w:pPr>
        <w:pStyle w:val="ListParagraph"/>
        <w:numPr>
          <w:ilvl w:val="3"/>
          <w:numId w:val="55"/>
        </w:numPr>
        <w:tabs>
          <w:tab w:val="left" w:pos="2668"/>
        </w:tabs>
        <w:spacing w:before="127" w:line="360" w:lineRule="auto"/>
        <w:ind w:left="2668" w:hanging="359"/>
        <w:jc w:val="both"/>
        <w:rPr>
          <w:rFonts w:ascii="Calibri Light"/>
          <w:sz w:val="21"/>
        </w:rPr>
      </w:pPr>
      <w:r>
        <w:rPr>
          <w:rFonts w:ascii="Calibri Light"/>
          <w:sz w:val="21"/>
        </w:rPr>
        <w:t>Time</w:t>
      </w:r>
      <w:r>
        <w:rPr>
          <w:rFonts w:ascii="Calibri Light"/>
          <w:spacing w:val="-4"/>
          <w:sz w:val="21"/>
        </w:rPr>
        <w:t xml:space="preserve"> </w:t>
      </w:r>
      <w:r>
        <w:rPr>
          <w:rFonts w:ascii="Calibri Light"/>
          <w:sz w:val="21"/>
        </w:rPr>
        <w:t>and</w:t>
      </w:r>
      <w:r>
        <w:rPr>
          <w:rFonts w:ascii="Calibri Light"/>
          <w:spacing w:val="-2"/>
          <w:sz w:val="21"/>
        </w:rPr>
        <w:t xml:space="preserve"> </w:t>
      </w:r>
      <w:r>
        <w:rPr>
          <w:rFonts w:ascii="Calibri Light"/>
          <w:sz w:val="21"/>
        </w:rPr>
        <w:t>date</w:t>
      </w:r>
      <w:r>
        <w:rPr>
          <w:rFonts w:ascii="Calibri Light"/>
          <w:spacing w:val="-3"/>
          <w:sz w:val="21"/>
        </w:rPr>
        <w:t xml:space="preserve"> </w:t>
      </w:r>
      <w:r>
        <w:rPr>
          <w:rFonts w:ascii="Calibri Light"/>
          <w:sz w:val="21"/>
        </w:rPr>
        <w:t>the</w:t>
      </w:r>
      <w:r>
        <w:rPr>
          <w:rFonts w:ascii="Calibri Light"/>
          <w:spacing w:val="-1"/>
          <w:sz w:val="21"/>
        </w:rPr>
        <w:t xml:space="preserve"> </w:t>
      </w:r>
      <w:r>
        <w:rPr>
          <w:rFonts w:ascii="Calibri Light"/>
          <w:sz w:val="21"/>
        </w:rPr>
        <w:t>complaint</w:t>
      </w:r>
      <w:r>
        <w:rPr>
          <w:rFonts w:ascii="Calibri Light"/>
          <w:spacing w:val="-3"/>
          <w:sz w:val="21"/>
        </w:rPr>
        <w:t xml:space="preserve"> </w:t>
      </w:r>
      <w:r>
        <w:rPr>
          <w:rFonts w:ascii="Calibri Light"/>
          <w:sz w:val="21"/>
        </w:rPr>
        <w:t>was</w:t>
      </w:r>
      <w:r>
        <w:rPr>
          <w:rFonts w:ascii="Calibri Light"/>
          <w:spacing w:val="-2"/>
          <w:sz w:val="21"/>
        </w:rPr>
        <w:t xml:space="preserve"> </w:t>
      </w:r>
      <w:r>
        <w:rPr>
          <w:rFonts w:ascii="Calibri Light"/>
          <w:sz w:val="21"/>
        </w:rPr>
        <w:t>received</w:t>
      </w:r>
      <w:r>
        <w:rPr>
          <w:rFonts w:ascii="Calibri Light"/>
          <w:spacing w:val="-2"/>
          <w:sz w:val="21"/>
        </w:rPr>
        <w:t xml:space="preserve"> </w:t>
      </w:r>
      <w:r>
        <w:rPr>
          <w:rFonts w:ascii="Calibri Light"/>
          <w:sz w:val="21"/>
        </w:rPr>
        <w:t>and</w:t>
      </w:r>
      <w:r>
        <w:rPr>
          <w:rFonts w:ascii="Calibri Light"/>
          <w:spacing w:val="-2"/>
          <w:sz w:val="21"/>
        </w:rPr>
        <w:t xml:space="preserve"> </w:t>
      </w:r>
      <w:r>
        <w:rPr>
          <w:rFonts w:ascii="Calibri Light"/>
          <w:sz w:val="21"/>
        </w:rPr>
        <w:t>who</w:t>
      </w:r>
      <w:r>
        <w:rPr>
          <w:rFonts w:ascii="Calibri Light"/>
          <w:spacing w:val="-2"/>
          <w:sz w:val="21"/>
        </w:rPr>
        <w:t xml:space="preserve"> </w:t>
      </w:r>
      <w:r>
        <w:rPr>
          <w:rFonts w:ascii="Calibri Light"/>
          <w:sz w:val="21"/>
        </w:rPr>
        <w:t>received</w:t>
      </w:r>
      <w:r>
        <w:rPr>
          <w:rFonts w:ascii="Calibri Light"/>
          <w:spacing w:val="-2"/>
          <w:sz w:val="21"/>
        </w:rPr>
        <w:t xml:space="preserve"> </w:t>
      </w:r>
      <w:proofErr w:type="gramStart"/>
      <w:r>
        <w:rPr>
          <w:rFonts w:ascii="Calibri Light"/>
          <w:spacing w:val="-5"/>
          <w:sz w:val="21"/>
        </w:rPr>
        <w:t>it;</w:t>
      </w:r>
      <w:proofErr w:type="gramEnd"/>
    </w:p>
    <w:p w14:paraId="6C7ECFBF" w14:textId="77777777" w:rsidR="00FE72AB" w:rsidRDefault="00881208" w:rsidP="007F5533">
      <w:pPr>
        <w:pStyle w:val="ListParagraph"/>
        <w:numPr>
          <w:ilvl w:val="3"/>
          <w:numId w:val="55"/>
        </w:numPr>
        <w:tabs>
          <w:tab w:val="left" w:pos="2669"/>
        </w:tabs>
        <w:spacing w:before="129" w:line="360" w:lineRule="auto"/>
        <w:ind w:right="1120" w:hanging="360"/>
        <w:jc w:val="both"/>
        <w:rPr>
          <w:rFonts w:ascii="Calibri Light"/>
          <w:sz w:val="21"/>
        </w:rPr>
      </w:pPr>
      <w:r>
        <w:rPr>
          <w:rFonts w:ascii="Calibri Light"/>
          <w:sz w:val="21"/>
        </w:rPr>
        <w:t xml:space="preserve">Time and date of the activity subject to the complaint (estimated where not </w:t>
      </w:r>
      <w:r>
        <w:rPr>
          <w:rFonts w:ascii="Calibri Light"/>
          <w:spacing w:val="-2"/>
          <w:sz w:val="21"/>
        </w:rPr>
        <w:t>known</w:t>
      </w:r>
      <w:proofErr w:type="gramStart"/>
      <w:r>
        <w:rPr>
          <w:rFonts w:ascii="Calibri Light"/>
          <w:spacing w:val="-2"/>
          <w:sz w:val="21"/>
        </w:rPr>
        <w:t>);</w:t>
      </w:r>
      <w:proofErr w:type="gramEnd"/>
    </w:p>
    <w:p w14:paraId="6C7ECFC0" w14:textId="77777777" w:rsidR="00FE72AB" w:rsidRDefault="00881208" w:rsidP="007F5533">
      <w:pPr>
        <w:pStyle w:val="ListParagraph"/>
        <w:numPr>
          <w:ilvl w:val="3"/>
          <w:numId w:val="55"/>
        </w:numPr>
        <w:tabs>
          <w:tab w:val="left" w:pos="2669"/>
        </w:tabs>
        <w:spacing w:line="360" w:lineRule="auto"/>
        <w:ind w:right="1122" w:hanging="361"/>
        <w:rPr>
          <w:rFonts w:ascii="Calibri Light"/>
          <w:sz w:val="21"/>
        </w:rPr>
      </w:pPr>
      <w:r>
        <w:rPr>
          <w:rFonts w:ascii="Calibri Light"/>
          <w:sz w:val="21"/>
        </w:rPr>
        <w:t>The name, address and contact details of the complainant (unless they elect not to provide them</w:t>
      </w:r>
      <w:proofErr w:type="gramStart"/>
      <w:r>
        <w:rPr>
          <w:rFonts w:ascii="Calibri Light"/>
          <w:sz w:val="21"/>
        </w:rPr>
        <w:t>);</w:t>
      </w:r>
      <w:proofErr w:type="gramEnd"/>
    </w:p>
    <w:p w14:paraId="6C7ECFC1" w14:textId="644C4F0F" w:rsidR="00FE72AB" w:rsidRDefault="00881208" w:rsidP="007F5533">
      <w:pPr>
        <w:pStyle w:val="ListParagraph"/>
        <w:numPr>
          <w:ilvl w:val="3"/>
          <w:numId w:val="55"/>
        </w:numPr>
        <w:tabs>
          <w:tab w:val="left" w:pos="2668"/>
        </w:tabs>
        <w:spacing w:line="360" w:lineRule="auto"/>
        <w:ind w:left="2668" w:hanging="359"/>
        <w:rPr>
          <w:rFonts w:ascii="Calibri Light" w:hAnsi="Calibri Light"/>
          <w:sz w:val="21"/>
        </w:rPr>
      </w:pPr>
      <w:r>
        <w:rPr>
          <w:rFonts w:ascii="Calibri Light" w:hAnsi="Calibri Light"/>
          <w:sz w:val="21"/>
        </w:rPr>
        <w:t>The</w:t>
      </w:r>
      <w:r>
        <w:rPr>
          <w:rFonts w:ascii="Calibri Light" w:hAnsi="Calibri Light"/>
          <w:spacing w:val="-4"/>
          <w:sz w:val="21"/>
        </w:rPr>
        <w:t xml:space="preserve"> </w:t>
      </w:r>
      <w:r>
        <w:rPr>
          <w:rFonts w:ascii="Calibri Light" w:hAnsi="Calibri Light"/>
          <w:sz w:val="21"/>
        </w:rPr>
        <w:t>complainant</w:t>
      </w:r>
      <w:r w:rsidR="00D043A0">
        <w:rPr>
          <w:rFonts w:ascii="Calibri Light" w:hAnsi="Calibri Light"/>
          <w:sz w:val="21"/>
        </w:rPr>
        <w:t>’s</w:t>
      </w:r>
      <w:r>
        <w:rPr>
          <w:rFonts w:ascii="Calibri Light" w:hAnsi="Calibri Light"/>
          <w:spacing w:val="-3"/>
          <w:sz w:val="21"/>
        </w:rPr>
        <w:t xml:space="preserve"> </w:t>
      </w:r>
      <w:r>
        <w:rPr>
          <w:rFonts w:ascii="Calibri Light" w:hAnsi="Calibri Light"/>
          <w:sz w:val="21"/>
        </w:rPr>
        <w:t>description</w:t>
      </w:r>
      <w:r>
        <w:rPr>
          <w:rFonts w:ascii="Calibri Light" w:hAnsi="Calibri Light"/>
          <w:spacing w:val="-3"/>
          <w:sz w:val="21"/>
        </w:rPr>
        <w:t xml:space="preserve"> </w:t>
      </w:r>
      <w:r>
        <w:rPr>
          <w:rFonts w:ascii="Calibri Light" w:hAnsi="Calibri Light"/>
          <w:sz w:val="21"/>
        </w:rPr>
        <w:t>of</w:t>
      </w:r>
      <w:r>
        <w:rPr>
          <w:rFonts w:ascii="Calibri Light" w:hAnsi="Calibri Light"/>
          <w:spacing w:val="-3"/>
          <w:sz w:val="21"/>
        </w:rPr>
        <w:t xml:space="preserve"> </w:t>
      </w:r>
      <w:r>
        <w:rPr>
          <w:rFonts w:ascii="Calibri Light" w:hAnsi="Calibri Light"/>
          <w:sz w:val="21"/>
        </w:rPr>
        <w:t>the</w:t>
      </w:r>
      <w:r>
        <w:rPr>
          <w:rFonts w:ascii="Calibri Light" w:hAnsi="Calibri Light"/>
          <w:spacing w:val="-4"/>
          <w:sz w:val="21"/>
        </w:rPr>
        <w:t xml:space="preserve"> </w:t>
      </w:r>
      <w:r>
        <w:rPr>
          <w:rFonts w:ascii="Calibri Light" w:hAnsi="Calibri Light"/>
          <w:sz w:val="21"/>
        </w:rPr>
        <w:t>activity</w:t>
      </w:r>
      <w:r>
        <w:rPr>
          <w:rFonts w:ascii="Calibri Light" w:hAnsi="Calibri Light"/>
          <w:spacing w:val="-2"/>
          <w:sz w:val="21"/>
        </w:rPr>
        <w:t xml:space="preserve"> </w:t>
      </w:r>
      <w:r>
        <w:rPr>
          <w:rFonts w:ascii="Calibri Light" w:hAnsi="Calibri Light"/>
          <w:sz w:val="21"/>
        </w:rPr>
        <w:t>and</w:t>
      </w:r>
      <w:r>
        <w:rPr>
          <w:rFonts w:ascii="Calibri Light" w:hAnsi="Calibri Light"/>
          <w:spacing w:val="-4"/>
          <w:sz w:val="21"/>
        </w:rPr>
        <w:t xml:space="preserve"> </w:t>
      </w:r>
      <w:r>
        <w:rPr>
          <w:rFonts w:ascii="Calibri Light" w:hAnsi="Calibri Light"/>
          <w:sz w:val="21"/>
        </w:rPr>
        <w:t>its</w:t>
      </w:r>
      <w:r>
        <w:rPr>
          <w:rFonts w:ascii="Calibri Light" w:hAnsi="Calibri Light"/>
          <w:spacing w:val="-3"/>
          <w:sz w:val="21"/>
        </w:rPr>
        <w:t xml:space="preserve"> </w:t>
      </w:r>
      <w:r>
        <w:rPr>
          <w:rFonts w:ascii="Calibri Light" w:hAnsi="Calibri Light"/>
          <w:sz w:val="21"/>
        </w:rPr>
        <w:t>resulting</w:t>
      </w:r>
      <w:r>
        <w:rPr>
          <w:rFonts w:ascii="Calibri Light" w:hAnsi="Calibri Light"/>
          <w:spacing w:val="-4"/>
          <w:sz w:val="21"/>
        </w:rPr>
        <w:t xml:space="preserve"> </w:t>
      </w:r>
      <w:r>
        <w:rPr>
          <w:rFonts w:ascii="Calibri Light" w:hAnsi="Calibri Light"/>
          <w:sz w:val="21"/>
        </w:rPr>
        <w:t>effects;</w:t>
      </w:r>
      <w:r>
        <w:rPr>
          <w:rFonts w:ascii="Calibri Light" w:hAnsi="Calibri Light"/>
          <w:spacing w:val="-3"/>
          <w:sz w:val="21"/>
        </w:rPr>
        <w:t xml:space="preserve"> </w:t>
      </w:r>
      <w:r>
        <w:rPr>
          <w:rFonts w:ascii="Calibri Light" w:hAnsi="Calibri Light"/>
          <w:spacing w:val="-5"/>
          <w:sz w:val="21"/>
        </w:rPr>
        <w:t>and</w:t>
      </w:r>
    </w:p>
    <w:p w14:paraId="6C7ECFC2" w14:textId="77777777" w:rsidR="00FE72AB" w:rsidRDefault="00881208" w:rsidP="007F5533">
      <w:pPr>
        <w:pStyle w:val="ListParagraph"/>
        <w:numPr>
          <w:ilvl w:val="3"/>
          <w:numId w:val="55"/>
        </w:numPr>
        <w:tabs>
          <w:tab w:val="left" w:pos="2669"/>
        </w:tabs>
        <w:spacing w:before="128" w:line="360" w:lineRule="auto"/>
        <w:ind w:hanging="360"/>
        <w:rPr>
          <w:rFonts w:ascii="Calibri Light"/>
          <w:sz w:val="21"/>
        </w:rPr>
      </w:pPr>
      <w:r>
        <w:rPr>
          <w:rFonts w:ascii="Calibri Light"/>
          <w:sz w:val="21"/>
        </w:rPr>
        <w:t>Any</w:t>
      </w:r>
      <w:r>
        <w:rPr>
          <w:rFonts w:ascii="Calibri Light"/>
          <w:spacing w:val="-4"/>
          <w:sz w:val="21"/>
        </w:rPr>
        <w:t xml:space="preserve"> </w:t>
      </w:r>
      <w:r>
        <w:rPr>
          <w:rFonts w:ascii="Calibri Light"/>
          <w:sz w:val="21"/>
        </w:rPr>
        <w:t>relief</w:t>
      </w:r>
      <w:r>
        <w:rPr>
          <w:rFonts w:ascii="Calibri Light"/>
          <w:spacing w:val="-3"/>
          <w:sz w:val="21"/>
        </w:rPr>
        <w:t xml:space="preserve"> </w:t>
      </w:r>
      <w:r>
        <w:rPr>
          <w:rFonts w:ascii="Calibri Light"/>
          <w:sz w:val="21"/>
        </w:rPr>
        <w:t>sought</w:t>
      </w:r>
      <w:r>
        <w:rPr>
          <w:rFonts w:ascii="Calibri Light"/>
          <w:spacing w:val="-2"/>
          <w:sz w:val="21"/>
        </w:rPr>
        <w:t xml:space="preserve"> </w:t>
      </w:r>
      <w:r>
        <w:rPr>
          <w:rFonts w:ascii="Calibri Light"/>
          <w:sz w:val="21"/>
        </w:rPr>
        <w:t>by</w:t>
      </w:r>
      <w:r>
        <w:rPr>
          <w:rFonts w:ascii="Calibri Light"/>
          <w:spacing w:val="-2"/>
          <w:sz w:val="21"/>
        </w:rPr>
        <w:t xml:space="preserve"> </w:t>
      </w:r>
      <w:r>
        <w:rPr>
          <w:rFonts w:ascii="Calibri Light"/>
          <w:sz w:val="21"/>
        </w:rPr>
        <w:t>the</w:t>
      </w:r>
      <w:r>
        <w:rPr>
          <w:rFonts w:ascii="Calibri Light"/>
          <w:spacing w:val="-3"/>
          <w:sz w:val="21"/>
        </w:rPr>
        <w:t xml:space="preserve"> </w:t>
      </w:r>
      <w:r>
        <w:rPr>
          <w:rFonts w:ascii="Calibri Light"/>
          <w:sz w:val="21"/>
        </w:rPr>
        <w:t>complainant</w:t>
      </w:r>
      <w:r>
        <w:rPr>
          <w:rFonts w:ascii="Calibri Light"/>
          <w:spacing w:val="-1"/>
          <w:sz w:val="21"/>
        </w:rPr>
        <w:t xml:space="preserve"> </w:t>
      </w:r>
      <w:r>
        <w:rPr>
          <w:rFonts w:ascii="Calibri Light"/>
          <w:sz w:val="21"/>
        </w:rPr>
        <w:t>(e.g.</w:t>
      </w:r>
      <w:r>
        <w:rPr>
          <w:rFonts w:ascii="Calibri Light"/>
          <w:spacing w:val="-2"/>
          <w:sz w:val="21"/>
        </w:rPr>
        <w:t xml:space="preserve"> </w:t>
      </w:r>
      <w:r>
        <w:rPr>
          <w:rFonts w:ascii="Calibri Light"/>
          <w:sz w:val="21"/>
        </w:rPr>
        <w:t>scheduling</w:t>
      </w:r>
      <w:r>
        <w:rPr>
          <w:rFonts w:ascii="Calibri Light"/>
          <w:spacing w:val="-3"/>
          <w:sz w:val="21"/>
        </w:rPr>
        <w:t xml:space="preserve"> </w:t>
      </w:r>
      <w:r>
        <w:rPr>
          <w:rFonts w:ascii="Calibri Light"/>
          <w:sz w:val="21"/>
        </w:rPr>
        <w:t>of</w:t>
      </w:r>
      <w:r>
        <w:rPr>
          <w:rFonts w:ascii="Calibri Light"/>
          <w:spacing w:val="-2"/>
          <w:sz w:val="21"/>
        </w:rPr>
        <w:t xml:space="preserve"> </w:t>
      </w:r>
      <w:r>
        <w:rPr>
          <w:rFonts w:ascii="Calibri Light"/>
          <w:sz w:val="21"/>
        </w:rPr>
        <w:t>the</w:t>
      </w:r>
      <w:r>
        <w:rPr>
          <w:rFonts w:ascii="Calibri Light"/>
          <w:spacing w:val="-1"/>
          <w:sz w:val="21"/>
        </w:rPr>
        <w:t xml:space="preserve"> </w:t>
      </w:r>
      <w:r>
        <w:rPr>
          <w:rFonts w:ascii="Calibri Light"/>
          <w:spacing w:val="-2"/>
          <w:sz w:val="21"/>
        </w:rPr>
        <w:t>activity).</w:t>
      </w:r>
    </w:p>
    <w:p w14:paraId="6C7ECFC3" w14:textId="77777777" w:rsidR="00FE72AB" w:rsidRDefault="00881208" w:rsidP="007F5533">
      <w:pPr>
        <w:pStyle w:val="ListParagraph"/>
        <w:numPr>
          <w:ilvl w:val="2"/>
          <w:numId w:val="55"/>
        </w:numPr>
        <w:spacing w:before="128" w:line="360" w:lineRule="auto"/>
        <w:ind w:left="2127" w:right="916" w:hanging="315"/>
        <w:jc w:val="left"/>
        <w:rPr>
          <w:rFonts w:ascii="Calibri Light"/>
          <w:sz w:val="21"/>
        </w:rPr>
      </w:pPr>
      <w:r>
        <w:rPr>
          <w:rFonts w:ascii="Calibri Light"/>
          <w:sz w:val="21"/>
        </w:rPr>
        <w:t>Identify</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relevant</w:t>
      </w:r>
      <w:r w:rsidRPr="00801485">
        <w:rPr>
          <w:rFonts w:ascii="Calibri Light"/>
          <w:sz w:val="21"/>
        </w:rPr>
        <w:t xml:space="preserve"> </w:t>
      </w:r>
      <w:r>
        <w:rPr>
          <w:rFonts w:ascii="Calibri Light"/>
          <w:sz w:val="21"/>
        </w:rPr>
        <w:t>activity</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nature</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the</w:t>
      </w:r>
      <w:r w:rsidRPr="00801485">
        <w:rPr>
          <w:rFonts w:ascii="Calibri Light"/>
          <w:sz w:val="21"/>
        </w:rPr>
        <w:t xml:space="preserve"> </w:t>
      </w:r>
      <w:proofErr w:type="gramStart"/>
      <w:r>
        <w:rPr>
          <w:rFonts w:ascii="Calibri Light"/>
          <w:sz w:val="21"/>
        </w:rPr>
        <w:t>works</w:t>
      </w:r>
      <w:proofErr w:type="gramEnd"/>
      <w:r w:rsidRPr="00801485">
        <w:rPr>
          <w:rFonts w:ascii="Calibri Light"/>
          <w:sz w:val="21"/>
        </w:rPr>
        <w:t xml:space="preserve"> </w:t>
      </w:r>
      <w:r>
        <w:rPr>
          <w:rFonts w:ascii="Calibri Light"/>
          <w:sz w:val="21"/>
        </w:rPr>
        <w:t>at</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time</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the</w:t>
      </w:r>
      <w:r w:rsidRPr="00801485">
        <w:rPr>
          <w:rFonts w:ascii="Calibri Light"/>
          <w:sz w:val="21"/>
        </w:rPr>
        <w:t xml:space="preserve"> </w:t>
      </w:r>
      <w:proofErr w:type="gramStart"/>
      <w:r w:rsidRPr="00801485">
        <w:rPr>
          <w:rFonts w:ascii="Calibri Light"/>
          <w:sz w:val="21"/>
        </w:rPr>
        <w:t>complaint;</w:t>
      </w:r>
      <w:proofErr w:type="gramEnd"/>
    </w:p>
    <w:p w14:paraId="6C7ECFC4" w14:textId="4EB88393" w:rsidR="00FE72AB" w:rsidRDefault="00881208" w:rsidP="007F5533">
      <w:pPr>
        <w:pStyle w:val="ListParagraph"/>
        <w:numPr>
          <w:ilvl w:val="2"/>
          <w:numId w:val="55"/>
        </w:numPr>
        <w:spacing w:before="128" w:line="360" w:lineRule="auto"/>
        <w:ind w:left="2132" w:right="916" w:hanging="318"/>
        <w:jc w:val="left"/>
        <w:rPr>
          <w:rFonts w:ascii="Calibri Light"/>
          <w:sz w:val="21"/>
        </w:rPr>
      </w:pPr>
      <w:r>
        <w:rPr>
          <w:rFonts w:ascii="Calibri Light"/>
          <w:sz w:val="21"/>
        </w:rPr>
        <w:t>If</w:t>
      </w:r>
      <w:r w:rsidRPr="00801485">
        <w:rPr>
          <w:rFonts w:ascii="Calibri Light"/>
          <w:sz w:val="21"/>
        </w:rPr>
        <w:t xml:space="preserve"> </w:t>
      </w:r>
      <w:r>
        <w:rPr>
          <w:rFonts w:ascii="Calibri Light"/>
          <w:sz w:val="21"/>
        </w:rPr>
        <w:t>a</w:t>
      </w:r>
      <w:r w:rsidRPr="00801485">
        <w:rPr>
          <w:rFonts w:ascii="Calibri Light"/>
          <w:sz w:val="21"/>
        </w:rPr>
        <w:t xml:space="preserve"> </w:t>
      </w:r>
      <w:r>
        <w:rPr>
          <w:rFonts w:ascii="Calibri Light"/>
          <w:sz w:val="21"/>
        </w:rPr>
        <w:t>complaint</w:t>
      </w:r>
      <w:r w:rsidRPr="00801485">
        <w:rPr>
          <w:rFonts w:ascii="Calibri Light"/>
          <w:sz w:val="21"/>
        </w:rPr>
        <w:t xml:space="preserve"> </w:t>
      </w:r>
      <w:r>
        <w:rPr>
          <w:rFonts w:ascii="Calibri Light"/>
          <w:sz w:val="21"/>
        </w:rPr>
        <w:t>relates</w:t>
      </w:r>
      <w:r w:rsidRPr="00801485">
        <w:rPr>
          <w:rFonts w:ascii="Calibri Light"/>
          <w:sz w:val="21"/>
        </w:rPr>
        <w:t xml:space="preserve"> </w:t>
      </w:r>
      <w:r>
        <w:rPr>
          <w:rFonts w:ascii="Calibri Light"/>
          <w:sz w:val="21"/>
        </w:rPr>
        <w:t>to</w:t>
      </w:r>
      <w:r w:rsidRPr="00801485">
        <w:rPr>
          <w:rFonts w:ascii="Calibri Light"/>
          <w:sz w:val="21"/>
        </w:rPr>
        <w:t xml:space="preserve"> </w:t>
      </w:r>
      <w:r>
        <w:rPr>
          <w:rFonts w:ascii="Calibri Light"/>
          <w:sz w:val="21"/>
        </w:rPr>
        <w:t>building</w:t>
      </w:r>
      <w:r w:rsidRPr="00801485">
        <w:rPr>
          <w:rFonts w:ascii="Calibri Light"/>
          <w:sz w:val="21"/>
        </w:rPr>
        <w:t xml:space="preserve"> </w:t>
      </w:r>
      <w:r w:rsidR="00EE4B61">
        <w:rPr>
          <w:rFonts w:ascii="Calibri Light"/>
          <w:sz w:val="21"/>
        </w:rPr>
        <w:t>damage</w:t>
      </w:r>
      <w:r>
        <w:rPr>
          <w:rFonts w:ascii="Calibri Light"/>
          <w:sz w:val="21"/>
        </w:rPr>
        <w:t>,</w:t>
      </w:r>
      <w:r w:rsidRPr="00801485">
        <w:rPr>
          <w:rFonts w:ascii="Calibri Light"/>
          <w:sz w:val="21"/>
        </w:rPr>
        <w:t xml:space="preserve"> </w:t>
      </w:r>
      <w:r>
        <w:rPr>
          <w:rFonts w:ascii="Calibri Light"/>
          <w:sz w:val="21"/>
        </w:rPr>
        <w:t>inform</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on-duty</w:t>
      </w:r>
      <w:r w:rsidRPr="00801485">
        <w:rPr>
          <w:rFonts w:ascii="Calibri Light"/>
          <w:sz w:val="21"/>
        </w:rPr>
        <w:t xml:space="preserve"> </w:t>
      </w:r>
      <w:r>
        <w:rPr>
          <w:rFonts w:ascii="Calibri Light"/>
          <w:sz w:val="21"/>
        </w:rPr>
        <w:t>Site</w:t>
      </w:r>
      <w:r w:rsidRPr="00801485">
        <w:rPr>
          <w:rFonts w:ascii="Calibri Light"/>
          <w:sz w:val="21"/>
        </w:rPr>
        <w:t xml:space="preserve"> </w:t>
      </w:r>
      <w:r>
        <w:rPr>
          <w:rFonts w:ascii="Calibri Light"/>
          <w:sz w:val="21"/>
        </w:rPr>
        <w:t>manager</w:t>
      </w:r>
      <w:r w:rsidRPr="00801485">
        <w:rPr>
          <w:rFonts w:ascii="Calibri Light"/>
          <w:sz w:val="21"/>
        </w:rPr>
        <w:t xml:space="preserve"> </w:t>
      </w:r>
      <w:r>
        <w:rPr>
          <w:rFonts w:ascii="Calibri Light"/>
          <w:sz w:val="21"/>
        </w:rPr>
        <w:t>as</w:t>
      </w:r>
      <w:r w:rsidRPr="00801485">
        <w:rPr>
          <w:rFonts w:ascii="Calibri Light"/>
          <w:sz w:val="21"/>
        </w:rPr>
        <w:t xml:space="preserve"> </w:t>
      </w:r>
      <w:r>
        <w:rPr>
          <w:rFonts w:ascii="Calibri Light"/>
          <w:sz w:val="21"/>
        </w:rPr>
        <w:t>soon</w:t>
      </w:r>
      <w:r w:rsidRPr="00801485">
        <w:rPr>
          <w:rFonts w:ascii="Calibri Light"/>
          <w:sz w:val="21"/>
        </w:rPr>
        <w:t xml:space="preserve"> </w:t>
      </w:r>
      <w:r>
        <w:rPr>
          <w:rFonts w:ascii="Calibri Light"/>
          <w:sz w:val="21"/>
        </w:rPr>
        <w:t xml:space="preserve">as </w:t>
      </w:r>
      <w:proofErr w:type="gramStart"/>
      <w:r w:rsidRPr="00801485">
        <w:rPr>
          <w:rFonts w:ascii="Calibri Light"/>
          <w:sz w:val="21"/>
        </w:rPr>
        <w:t>practicable;</w:t>
      </w:r>
      <w:proofErr w:type="gramEnd"/>
    </w:p>
    <w:p w14:paraId="6C7ECFC6" w14:textId="77777777" w:rsidR="00FE72AB" w:rsidRDefault="00881208" w:rsidP="007F5533">
      <w:pPr>
        <w:pStyle w:val="ListParagraph"/>
        <w:numPr>
          <w:ilvl w:val="2"/>
          <w:numId w:val="55"/>
        </w:numPr>
        <w:spacing w:before="128" w:line="360" w:lineRule="auto"/>
        <w:ind w:left="2132" w:right="1058" w:hanging="318"/>
        <w:jc w:val="left"/>
        <w:rPr>
          <w:rFonts w:ascii="Calibri Light"/>
          <w:sz w:val="21"/>
        </w:rPr>
      </w:pPr>
      <w:r>
        <w:rPr>
          <w:rFonts w:ascii="Calibri Light"/>
          <w:sz w:val="21"/>
        </w:rPr>
        <w:t>Review</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activity</w:t>
      </w:r>
      <w:r w:rsidRPr="00801485">
        <w:rPr>
          <w:rFonts w:ascii="Calibri Light"/>
          <w:sz w:val="21"/>
        </w:rPr>
        <w:t xml:space="preserve"> </w:t>
      </w:r>
      <w:r>
        <w:rPr>
          <w:rFonts w:ascii="Calibri Light"/>
          <w:sz w:val="21"/>
        </w:rPr>
        <w:t>noise</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w:t>
      </w:r>
      <w:r w:rsidRPr="00801485">
        <w:rPr>
          <w:rFonts w:ascii="Calibri Light"/>
          <w:sz w:val="21"/>
        </w:rPr>
        <w:t xml:space="preserve"> </w:t>
      </w:r>
      <w:r>
        <w:rPr>
          <w:rFonts w:ascii="Calibri Light"/>
          <w:sz w:val="21"/>
        </w:rPr>
        <w:t>or</w:t>
      </w:r>
      <w:r w:rsidRPr="00801485">
        <w:rPr>
          <w:rFonts w:ascii="Calibri Light"/>
          <w:sz w:val="21"/>
        </w:rPr>
        <w:t xml:space="preserve"> </w:t>
      </w:r>
      <w:r>
        <w:rPr>
          <w:rFonts w:ascii="Calibri Light"/>
          <w:sz w:val="21"/>
        </w:rPr>
        <w:t>vibration</w:t>
      </w:r>
      <w:r w:rsidRPr="00801485">
        <w:rPr>
          <w:rFonts w:ascii="Calibri Light"/>
          <w:sz w:val="21"/>
        </w:rPr>
        <w:t xml:space="preserve"> </w:t>
      </w:r>
      <w:r>
        <w:rPr>
          <w:rFonts w:ascii="Calibri Light"/>
          <w:sz w:val="21"/>
        </w:rPr>
        <w:t>levels</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mitigation</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 xml:space="preserve">management measures in </w:t>
      </w:r>
      <w:proofErr w:type="gramStart"/>
      <w:r>
        <w:rPr>
          <w:rFonts w:ascii="Calibri Light"/>
          <w:sz w:val="21"/>
        </w:rPr>
        <w:t>place;</w:t>
      </w:r>
      <w:proofErr w:type="gramEnd"/>
    </w:p>
    <w:p w14:paraId="6C7ECFC7" w14:textId="1ED63C2F" w:rsidR="00FE72AB" w:rsidRDefault="00881208" w:rsidP="007F5533">
      <w:pPr>
        <w:pStyle w:val="ListParagraph"/>
        <w:numPr>
          <w:ilvl w:val="2"/>
          <w:numId w:val="55"/>
        </w:numPr>
        <w:spacing w:before="128" w:line="360" w:lineRule="auto"/>
        <w:ind w:left="2132" w:right="1058" w:hanging="318"/>
        <w:jc w:val="left"/>
        <w:rPr>
          <w:rFonts w:ascii="Calibri Light"/>
          <w:sz w:val="21"/>
        </w:rPr>
      </w:pPr>
      <w:r>
        <w:rPr>
          <w:rFonts w:ascii="Calibri Light"/>
          <w:sz w:val="21"/>
        </w:rPr>
        <w:t>Record the</w:t>
      </w:r>
      <w:r w:rsidRPr="00801485">
        <w:rPr>
          <w:rFonts w:ascii="Calibri Light"/>
          <w:sz w:val="21"/>
        </w:rPr>
        <w:t xml:space="preserve"> </w:t>
      </w:r>
      <w:r>
        <w:rPr>
          <w:rFonts w:ascii="Calibri Light"/>
          <w:sz w:val="21"/>
        </w:rPr>
        <w:t>findings</w:t>
      </w:r>
      <w:r w:rsidRPr="00801485">
        <w:rPr>
          <w:rFonts w:ascii="Calibri Light"/>
          <w:sz w:val="21"/>
        </w:rPr>
        <w:t xml:space="preserve"> </w:t>
      </w:r>
      <w:r>
        <w:rPr>
          <w:rFonts w:ascii="Calibri Light"/>
          <w:sz w:val="21"/>
        </w:rPr>
        <w:t>and recommendations in</w:t>
      </w:r>
      <w:r w:rsidRPr="00801485">
        <w:rPr>
          <w:rFonts w:ascii="Calibri Light"/>
          <w:sz w:val="21"/>
        </w:rPr>
        <w:t xml:space="preserve"> </w:t>
      </w:r>
      <w:proofErr w:type="gramStart"/>
      <w:r>
        <w:rPr>
          <w:rFonts w:ascii="Calibri Light"/>
          <w:sz w:val="21"/>
        </w:rPr>
        <w:t>a</w:t>
      </w:r>
      <w:r w:rsidRPr="00801485">
        <w:rPr>
          <w:rFonts w:ascii="Calibri Light"/>
          <w:sz w:val="21"/>
        </w:rPr>
        <w:t xml:space="preserve"> </w:t>
      </w:r>
      <w:r>
        <w:rPr>
          <w:rFonts w:ascii="Calibri Light"/>
          <w:sz w:val="21"/>
        </w:rPr>
        <w:t>complaints</w:t>
      </w:r>
      <w:proofErr w:type="gramEnd"/>
      <w:r w:rsidRPr="00801485">
        <w:rPr>
          <w:rFonts w:ascii="Calibri Light"/>
          <w:sz w:val="21"/>
        </w:rPr>
        <w:t xml:space="preserve"> </w:t>
      </w:r>
      <w:r>
        <w:rPr>
          <w:rFonts w:ascii="Calibri Light"/>
          <w:sz w:val="21"/>
        </w:rPr>
        <w:t>register</w:t>
      </w:r>
      <w:r w:rsidRPr="00801485">
        <w:rPr>
          <w:rFonts w:ascii="Calibri Light"/>
          <w:sz w:val="21"/>
        </w:rPr>
        <w:t xml:space="preserve"> </w:t>
      </w:r>
      <w:r>
        <w:rPr>
          <w:rFonts w:ascii="Calibri Light"/>
          <w:sz w:val="21"/>
        </w:rPr>
        <w:t>that is</w:t>
      </w:r>
      <w:r w:rsidRPr="00801485">
        <w:rPr>
          <w:rFonts w:ascii="Calibri Light"/>
          <w:sz w:val="21"/>
        </w:rPr>
        <w:t xml:space="preserve"> </w:t>
      </w:r>
      <w:r>
        <w:rPr>
          <w:rFonts w:ascii="Calibri Light"/>
          <w:sz w:val="21"/>
        </w:rPr>
        <w:t>provided</w:t>
      </w:r>
      <w:r w:rsidRPr="00801485">
        <w:rPr>
          <w:rFonts w:ascii="Calibri Light"/>
          <w:sz w:val="21"/>
        </w:rPr>
        <w:t xml:space="preserve"> </w:t>
      </w:r>
      <w:r>
        <w:rPr>
          <w:rFonts w:ascii="Calibri Light"/>
          <w:sz w:val="21"/>
        </w:rPr>
        <w:t xml:space="preserve">to the Project Manager after </w:t>
      </w:r>
      <w:proofErr w:type="gramStart"/>
      <w:r>
        <w:rPr>
          <w:rFonts w:ascii="Calibri Light"/>
          <w:sz w:val="21"/>
        </w:rPr>
        <w:t>each and every</w:t>
      </w:r>
      <w:proofErr w:type="gramEnd"/>
      <w:r>
        <w:rPr>
          <w:rFonts w:ascii="Calibri Light"/>
          <w:sz w:val="21"/>
        </w:rPr>
        <w:t xml:space="preserve"> complaint and make available to Council upon request; and</w:t>
      </w:r>
    </w:p>
    <w:p w14:paraId="6C7ECFC9" w14:textId="0969E2DD" w:rsidR="00FE72AB" w:rsidRDefault="00881208" w:rsidP="007F5533">
      <w:pPr>
        <w:pStyle w:val="ListParagraph"/>
        <w:numPr>
          <w:ilvl w:val="2"/>
          <w:numId w:val="55"/>
        </w:numPr>
        <w:spacing w:before="128" w:line="360" w:lineRule="auto"/>
        <w:ind w:left="2132" w:right="1058" w:hanging="318"/>
        <w:jc w:val="left"/>
        <w:rPr>
          <w:rFonts w:ascii="Calibri Light"/>
          <w:sz w:val="21"/>
        </w:rPr>
      </w:pPr>
      <w:r>
        <w:rPr>
          <w:rFonts w:ascii="Calibri Light"/>
          <w:sz w:val="21"/>
        </w:rPr>
        <w:t>Report the outcomes of the investigation to the complainant within 10 Working Days of</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complaint</w:t>
      </w:r>
      <w:r w:rsidRPr="00801485">
        <w:rPr>
          <w:rFonts w:ascii="Calibri Light"/>
          <w:sz w:val="21"/>
        </w:rPr>
        <w:t xml:space="preserve"> </w:t>
      </w:r>
      <w:r>
        <w:rPr>
          <w:rFonts w:ascii="Calibri Light"/>
          <w:sz w:val="21"/>
        </w:rPr>
        <w:t>being</w:t>
      </w:r>
      <w:r w:rsidRPr="00801485">
        <w:rPr>
          <w:rFonts w:ascii="Calibri Light"/>
          <w:sz w:val="21"/>
        </w:rPr>
        <w:t xml:space="preserve"> </w:t>
      </w:r>
      <w:r>
        <w:rPr>
          <w:rFonts w:ascii="Calibri Light"/>
          <w:sz w:val="21"/>
        </w:rPr>
        <w:t>received,</w:t>
      </w:r>
      <w:r w:rsidRPr="00801485">
        <w:rPr>
          <w:rFonts w:ascii="Calibri Light"/>
          <w:sz w:val="21"/>
        </w:rPr>
        <w:t xml:space="preserve"> </w:t>
      </w:r>
      <w:r>
        <w:rPr>
          <w:rFonts w:ascii="Calibri Light"/>
          <w:sz w:val="21"/>
        </w:rPr>
        <w:t>identifying</w:t>
      </w:r>
      <w:r w:rsidRPr="00801485">
        <w:rPr>
          <w:rFonts w:ascii="Calibri Light"/>
          <w:sz w:val="21"/>
        </w:rPr>
        <w:t xml:space="preserve"> </w:t>
      </w:r>
      <w:r>
        <w:rPr>
          <w:rFonts w:ascii="Calibri Light"/>
          <w:sz w:val="21"/>
        </w:rPr>
        <w:t>where</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relief</w:t>
      </w:r>
      <w:r w:rsidRPr="00801485">
        <w:rPr>
          <w:rFonts w:ascii="Calibri Light"/>
          <w:sz w:val="21"/>
        </w:rPr>
        <w:t xml:space="preserve"> </w:t>
      </w:r>
      <w:r>
        <w:rPr>
          <w:rFonts w:ascii="Calibri Light"/>
          <w:sz w:val="21"/>
        </w:rPr>
        <w:t>sought</w:t>
      </w:r>
      <w:r w:rsidRPr="00801485">
        <w:rPr>
          <w:rFonts w:ascii="Calibri Light"/>
          <w:sz w:val="21"/>
        </w:rPr>
        <w:t xml:space="preserve"> </w:t>
      </w:r>
      <w:r>
        <w:rPr>
          <w:rFonts w:ascii="Calibri Light"/>
          <w:sz w:val="21"/>
        </w:rPr>
        <w:t>by</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complainant has been adopted or the reason(s) otherwise.</w:t>
      </w:r>
    </w:p>
    <w:p w14:paraId="3EE506D8" w14:textId="77777777" w:rsidR="00805907" w:rsidRPr="005E4DBA" w:rsidRDefault="00805907" w:rsidP="00805907">
      <w:pPr>
        <w:pStyle w:val="ListParagraph"/>
        <w:spacing w:before="128" w:line="276" w:lineRule="auto"/>
        <w:ind w:left="2127" w:right="1058" w:firstLine="0"/>
        <w:rPr>
          <w:rFonts w:ascii="Calibri Light"/>
          <w:sz w:val="21"/>
        </w:rPr>
      </w:pPr>
    </w:p>
    <w:p w14:paraId="3300CBD4" w14:textId="6EF4E447" w:rsidR="005E4DBA" w:rsidRPr="00805907" w:rsidRDefault="005E4DBA" w:rsidP="007F5533">
      <w:pPr>
        <w:pStyle w:val="ListParagraph"/>
        <w:numPr>
          <w:ilvl w:val="0"/>
          <w:numId w:val="55"/>
        </w:numPr>
        <w:tabs>
          <w:tab w:val="left" w:pos="617"/>
          <w:tab w:val="left" w:pos="620"/>
        </w:tabs>
        <w:spacing w:line="360" w:lineRule="auto"/>
        <w:ind w:left="620" w:right="1122" w:hanging="361"/>
        <w:jc w:val="both"/>
        <w:rPr>
          <w:rFonts w:ascii="Calibri Light"/>
          <w:sz w:val="21"/>
        </w:rPr>
      </w:pPr>
      <w:r w:rsidRPr="00805907">
        <w:rPr>
          <w:rFonts w:ascii="Calibri Light"/>
          <w:sz w:val="21"/>
        </w:rPr>
        <w:t xml:space="preserve">All construction and earthworks activities on the subject site must comply with the New Zealand Standard 6803:1999 for Acoustics </w:t>
      </w:r>
      <w:r w:rsidRPr="00805907">
        <w:rPr>
          <w:rFonts w:ascii="Calibri Light"/>
          <w:sz w:val="21"/>
        </w:rPr>
        <w:t>–</w:t>
      </w:r>
      <w:r w:rsidRPr="00805907">
        <w:rPr>
          <w:rFonts w:ascii="Calibri Light"/>
          <w:sz w:val="21"/>
        </w:rPr>
        <w:t xml:space="preserve"> Construction Noise (or any subsequent revision) </w:t>
      </w:r>
      <w:proofErr w:type="gramStart"/>
      <w:r w:rsidRPr="00805907">
        <w:rPr>
          <w:rFonts w:ascii="Calibri Light"/>
          <w:sz w:val="21"/>
        </w:rPr>
        <w:t>at all times</w:t>
      </w:r>
      <w:proofErr w:type="gramEnd"/>
      <w:r w:rsidRPr="00805907">
        <w:rPr>
          <w:rFonts w:ascii="Calibri Light"/>
          <w:sz w:val="21"/>
        </w:rPr>
        <w:t>.</w:t>
      </w:r>
    </w:p>
    <w:p w14:paraId="2E168619" w14:textId="5E9C3AE1" w:rsidR="005E4DBA" w:rsidRPr="00805907" w:rsidRDefault="005E4DBA" w:rsidP="00805907">
      <w:pPr>
        <w:pStyle w:val="ListParagraph"/>
        <w:tabs>
          <w:tab w:val="left" w:pos="617"/>
          <w:tab w:val="left" w:pos="620"/>
        </w:tabs>
        <w:spacing w:line="360" w:lineRule="auto"/>
        <w:ind w:left="620" w:right="1122" w:firstLine="0"/>
        <w:jc w:val="both"/>
        <w:rPr>
          <w:rFonts w:ascii="Calibri Light"/>
          <w:sz w:val="21"/>
        </w:rPr>
      </w:pPr>
    </w:p>
    <w:p w14:paraId="312332B1" w14:textId="0AC77635" w:rsidR="005E4DBA" w:rsidRPr="00805907" w:rsidRDefault="005E4DBA" w:rsidP="007F5533">
      <w:pPr>
        <w:pStyle w:val="ListParagraph"/>
        <w:numPr>
          <w:ilvl w:val="0"/>
          <w:numId w:val="55"/>
        </w:numPr>
        <w:tabs>
          <w:tab w:val="left" w:pos="617"/>
          <w:tab w:val="left" w:pos="620"/>
        </w:tabs>
        <w:spacing w:line="360" w:lineRule="auto"/>
        <w:ind w:left="620" w:right="1122" w:hanging="361"/>
        <w:jc w:val="both"/>
        <w:rPr>
          <w:rFonts w:ascii="Calibri Light"/>
          <w:sz w:val="21"/>
        </w:rPr>
      </w:pPr>
      <w:r w:rsidRPr="00805907">
        <w:rPr>
          <w:rFonts w:ascii="Calibri Light"/>
          <w:sz w:val="21"/>
        </w:rPr>
        <w:t xml:space="preserve">Where works on the site are creating vibrations, that in the opinion of the Council, constitute an unreasonable disturbance beyond the boundaries of the subject site, the </w:t>
      </w:r>
      <w:r w:rsidR="004443B3">
        <w:rPr>
          <w:rFonts w:ascii="Calibri Light"/>
          <w:sz w:val="21"/>
        </w:rPr>
        <w:t>C</w:t>
      </w:r>
      <w:r w:rsidRPr="00805907">
        <w:rPr>
          <w:rFonts w:ascii="Calibri Light"/>
          <w:sz w:val="21"/>
        </w:rPr>
        <w:t xml:space="preserve">onsent </w:t>
      </w:r>
      <w:r w:rsidR="004443B3">
        <w:rPr>
          <w:rFonts w:ascii="Calibri Light"/>
          <w:sz w:val="21"/>
        </w:rPr>
        <w:t>H</w:t>
      </w:r>
      <w:r w:rsidRPr="00805907">
        <w:rPr>
          <w:rFonts w:ascii="Calibri Light"/>
          <w:sz w:val="21"/>
        </w:rPr>
        <w:t xml:space="preserve">older must cease works until a suitably qualified expert has been engaged to undertake monitoring of the works and provide confirmation that peak particle velocities measured on any foundation or uppermost full </w:t>
      </w:r>
      <w:proofErr w:type="spellStart"/>
      <w:r w:rsidRPr="00805907">
        <w:rPr>
          <w:rFonts w:ascii="Calibri Light"/>
          <w:sz w:val="21"/>
        </w:rPr>
        <w:t>storey</w:t>
      </w:r>
      <w:proofErr w:type="spellEnd"/>
      <w:r w:rsidRPr="00805907">
        <w:rPr>
          <w:rFonts w:ascii="Calibri Light"/>
          <w:sz w:val="21"/>
        </w:rPr>
        <w:t xml:space="preserve"> of any building not located on the subject site, do not exceed the limits set out in Table 1 of German Standard DIN 4150 Part 3:1986 </w:t>
      </w:r>
      <w:r w:rsidRPr="00805907">
        <w:rPr>
          <w:rFonts w:ascii="Calibri Light"/>
          <w:sz w:val="21"/>
        </w:rPr>
        <w:t>“</w:t>
      </w:r>
      <w:r w:rsidRPr="00805907">
        <w:rPr>
          <w:rFonts w:ascii="Calibri Light"/>
          <w:sz w:val="21"/>
        </w:rPr>
        <w:t xml:space="preserve">Structural Vibration in Buildings </w:t>
      </w:r>
      <w:r w:rsidRPr="00805907">
        <w:rPr>
          <w:rFonts w:ascii="Calibri Light"/>
          <w:sz w:val="21"/>
        </w:rPr>
        <w:t>–</w:t>
      </w:r>
      <w:r w:rsidRPr="00805907">
        <w:rPr>
          <w:rFonts w:ascii="Calibri Light"/>
          <w:sz w:val="21"/>
        </w:rPr>
        <w:t xml:space="preserve"> Effects on Structures.</w:t>
      </w:r>
      <w:r w:rsidRPr="00805907">
        <w:rPr>
          <w:rFonts w:ascii="Calibri Light"/>
          <w:sz w:val="21"/>
        </w:rPr>
        <w:t>”</w:t>
      </w:r>
      <w:r w:rsidRPr="00805907">
        <w:rPr>
          <w:rFonts w:ascii="Calibri Light"/>
          <w:sz w:val="21"/>
        </w:rPr>
        <w:t xml:space="preserve"> </w:t>
      </w:r>
    </w:p>
    <w:p w14:paraId="225C967F" w14:textId="77777777" w:rsidR="005E4DBA" w:rsidRDefault="005E4DBA">
      <w:pPr>
        <w:pStyle w:val="BodyText"/>
        <w:spacing w:before="163"/>
        <w:rPr>
          <w:rFonts w:ascii="Calibri Light"/>
          <w:sz w:val="21"/>
        </w:rPr>
      </w:pPr>
    </w:p>
    <w:p w14:paraId="6C7ECFCF" w14:textId="30150DEA" w:rsidR="00FE72AB" w:rsidRPr="00442F28" w:rsidRDefault="00881208" w:rsidP="00367DC4">
      <w:pPr>
        <w:pStyle w:val="Heading30"/>
      </w:pPr>
      <w:bookmarkStart w:id="16" w:name="_Toc216856238"/>
      <w:r>
        <w:t>Construction</w:t>
      </w:r>
      <w:r>
        <w:rPr>
          <w:spacing w:val="-3"/>
        </w:rPr>
        <w:t xml:space="preserve"> </w:t>
      </w:r>
      <w:r>
        <w:t>Management</w:t>
      </w:r>
      <w:r>
        <w:rPr>
          <w:spacing w:val="-4"/>
        </w:rPr>
        <w:t xml:space="preserve"> </w:t>
      </w:r>
      <w:r>
        <w:t>Plan</w:t>
      </w:r>
      <w:r>
        <w:rPr>
          <w:spacing w:val="-2"/>
        </w:rPr>
        <w:t xml:space="preserve"> (CMP)</w:t>
      </w:r>
      <w:bookmarkEnd w:id="16"/>
    </w:p>
    <w:p w14:paraId="6C7ECFD0" w14:textId="046251DE" w:rsidR="00FE72AB" w:rsidRDefault="00881208" w:rsidP="007F5533">
      <w:pPr>
        <w:pStyle w:val="ListParagraph"/>
        <w:numPr>
          <w:ilvl w:val="0"/>
          <w:numId w:val="55"/>
        </w:numPr>
        <w:tabs>
          <w:tab w:val="left" w:pos="617"/>
          <w:tab w:val="left" w:pos="620"/>
        </w:tabs>
        <w:spacing w:line="360" w:lineRule="auto"/>
        <w:ind w:left="620" w:right="1122" w:hanging="361"/>
        <w:jc w:val="both"/>
        <w:rPr>
          <w:rFonts w:ascii="Calibri Light"/>
          <w:sz w:val="21"/>
        </w:rPr>
      </w:pPr>
      <w:r>
        <w:rPr>
          <w:rFonts w:ascii="Calibri Light"/>
          <w:sz w:val="21"/>
        </w:rPr>
        <w:t xml:space="preserve">The Consent Holder must prepare and submit a CMP to the Council at least 15 Working Days prior to </w:t>
      </w:r>
      <w:r w:rsidR="00912711">
        <w:rPr>
          <w:rFonts w:ascii="Calibri Light"/>
          <w:sz w:val="21"/>
        </w:rPr>
        <w:t xml:space="preserve">the planned commencement of </w:t>
      </w:r>
      <w:r>
        <w:rPr>
          <w:rFonts w:ascii="Calibri Light"/>
          <w:sz w:val="21"/>
        </w:rPr>
        <w:t>works for certification in accordance with Condition</w:t>
      </w:r>
      <w:r w:rsidR="000F5DAA">
        <w:rPr>
          <w:rFonts w:ascii="Calibri Light"/>
          <w:sz w:val="21"/>
        </w:rPr>
        <w:t>s</w:t>
      </w:r>
      <w:r>
        <w:rPr>
          <w:rFonts w:ascii="Calibri Light"/>
          <w:sz w:val="21"/>
        </w:rPr>
        <w:t xml:space="preserve"> </w:t>
      </w:r>
      <w:hyperlink w:anchor="_bookmark116" w:history="1">
        <w:r w:rsidR="00961FB3" w:rsidRPr="00CE69E8">
          <w:rPr>
            <w:rFonts w:ascii="Calibri Light"/>
            <w:sz w:val="21"/>
          </w:rPr>
          <w:t>[</w:t>
        </w:r>
        <w:r w:rsidR="000F5DAA" w:rsidRPr="000F5DAA">
          <w:rPr>
            <w:rFonts w:ascii="Calibri Light"/>
            <w:sz w:val="21"/>
            <w:highlight w:val="yellow"/>
          </w:rPr>
          <w:t>7 to 13</w:t>
        </w:r>
        <w:r w:rsidR="00961FB3" w:rsidRPr="00CE69E8">
          <w:rPr>
            <w:rFonts w:ascii="Calibri Light"/>
            <w:sz w:val="21"/>
          </w:rPr>
          <w:t>]</w:t>
        </w:r>
        <w:r>
          <w:rPr>
            <w:rFonts w:ascii="Calibri Light"/>
            <w:sz w:val="21"/>
          </w:rPr>
          <w:t>.</w:t>
        </w:r>
      </w:hyperlink>
    </w:p>
    <w:p w14:paraId="6C7ECFD1" w14:textId="77777777" w:rsidR="00FE72AB" w:rsidRDefault="00FE72AB">
      <w:pPr>
        <w:pStyle w:val="BodyText"/>
        <w:spacing w:before="128"/>
        <w:rPr>
          <w:rFonts w:ascii="Calibri Light"/>
          <w:sz w:val="21"/>
        </w:rPr>
      </w:pPr>
    </w:p>
    <w:p w14:paraId="6C7ECFD2" w14:textId="77777777" w:rsidR="00FE72AB" w:rsidRDefault="00881208" w:rsidP="004634C0">
      <w:pPr>
        <w:pStyle w:val="ListParagraph"/>
        <w:tabs>
          <w:tab w:val="left" w:pos="618"/>
        </w:tabs>
        <w:spacing w:after="240"/>
        <w:ind w:left="618" w:firstLine="0"/>
        <w:jc w:val="both"/>
        <w:rPr>
          <w:rFonts w:ascii="Calibri Light"/>
          <w:sz w:val="21"/>
        </w:rPr>
      </w:pPr>
      <w:r>
        <w:rPr>
          <w:rFonts w:ascii="Calibri Light"/>
          <w:sz w:val="21"/>
        </w:rPr>
        <w:t>The</w:t>
      </w:r>
      <w:r>
        <w:rPr>
          <w:rFonts w:ascii="Calibri Light"/>
          <w:spacing w:val="-1"/>
          <w:sz w:val="21"/>
        </w:rPr>
        <w:t xml:space="preserve"> </w:t>
      </w:r>
      <w:r>
        <w:rPr>
          <w:rFonts w:ascii="Calibri Light"/>
          <w:sz w:val="21"/>
        </w:rPr>
        <w:t>objectives</w:t>
      </w:r>
      <w:r>
        <w:rPr>
          <w:rFonts w:ascii="Calibri Light"/>
          <w:spacing w:val="-3"/>
          <w:sz w:val="21"/>
        </w:rPr>
        <w:t xml:space="preserve"> </w:t>
      </w:r>
      <w:r>
        <w:rPr>
          <w:rFonts w:ascii="Calibri Light"/>
          <w:sz w:val="21"/>
        </w:rPr>
        <w:t>of</w:t>
      </w:r>
      <w:r>
        <w:rPr>
          <w:rFonts w:ascii="Calibri Light"/>
          <w:spacing w:val="-1"/>
          <w:sz w:val="21"/>
        </w:rPr>
        <w:t xml:space="preserve"> </w:t>
      </w:r>
      <w:r>
        <w:rPr>
          <w:rFonts w:ascii="Calibri Light"/>
          <w:sz w:val="21"/>
        </w:rPr>
        <w:t>the</w:t>
      </w:r>
      <w:r>
        <w:rPr>
          <w:rFonts w:ascii="Calibri Light"/>
          <w:spacing w:val="-3"/>
          <w:sz w:val="21"/>
        </w:rPr>
        <w:t xml:space="preserve"> </w:t>
      </w:r>
      <w:r>
        <w:rPr>
          <w:rFonts w:ascii="Calibri Light"/>
          <w:sz w:val="21"/>
        </w:rPr>
        <w:t>CMP</w:t>
      </w:r>
      <w:r>
        <w:rPr>
          <w:rFonts w:ascii="Calibri Light"/>
          <w:spacing w:val="-2"/>
          <w:sz w:val="21"/>
        </w:rPr>
        <w:t xml:space="preserve"> </w:t>
      </w:r>
      <w:r>
        <w:rPr>
          <w:rFonts w:ascii="Calibri Light"/>
          <w:sz w:val="21"/>
        </w:rPr>
        <w:t xml:space="preserve">are </w:t>
      </w:r>
      <w:r>
        <w:rPr>
          <w:rFonts w:ascii="Calibri Light"/>
          <w:spacing w:val="-5"/>
          <w:sz w:val="21"/>
        </w:rPr>
        <w:t>to:</w:t>
      </w:r>
    </w:p>
    <w:p w14:paraId="6C7ECFD3"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Identify</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Best</w:t>
      </w:r>
      <w:r w:rsidRPr="00801485">
        <w:rPr>
          <w:rFonts w:ascii="Calibri Light"/>
          <w:sz w:val="21"/>
        </w:rPr>
        <w:t xml:space="preserve"> </w:t>
      </w:r>
      <w:r>
        <w:rPr>
          <w:rFonts w:ascii="Calibri Light"/>
          <w:sz w:val="21"/>
        </w:rPr>
        <w:t>Practicable</w:t>
      </w:r>
      <w:r w:rsidRPr="00801485">
        <w:rPr>
          <w:rFonts w:ascii="Calibri Light"/>
          <w:sz w:val="21"/>
        </w:rPr>
        <w:t xml:space="preserve"> </w:t>
      </w:r>
      <w:r>
        <w:rPr>
          <w:rFonts w:ascii="Calibri Light"/>
          <w:sz w:val="21"/>
        </w:rPr>
        <w:t>Option</w:t>
      </w:r>
      <w:r w:rsidRPr="00801485">
        <w:rPr>
          <w:rFonts w:ascii="Calibri Light"/>
          <w:sz w:val="21"/>
        </w:rPr>
        <w:t xml:space="preserve"> </w:t>
      </w:r>
      <w:r>
        <w:rPr>
          <w:rFonts w:ascii="Calibri Light"/>
          <w:sz w:val="21"/>
        </w:rPr>
        <w:t>(within</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limits</w:t>
      </w:r>
      <w:r w:rsidRPr="00801485">
        <w:rPr>
          <w:rFonts w:ascii="Calibri Light"/>
          <w:sz w:val="21"/>
        </w:rPr>
        <w:t xml:space="preserve"> </w:t>
      </w:r>
      <w:r>
        <w:rPr>
          <w:rFonts w:ascii="Calibri Light"/>
          <w:sz w:val="21"/>
        </w:rPr>
        <w:t>set under</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conditions</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consent)</w:t>
      </w:r>
      <w:r w:rsidRPr="00801485">
        <w:rPr>
          <w:rFonts w:ascii="Calibri Light"/>
          <w:sz w:val="21"/>
        </w:rPr>
        <w:t xml:space="preserve"> </w:t>
      </w:r>
      <w:r>
        <w:rPr>
          <w:rFonts w:ascii="Calibri Light"/>
          <w:sz w:val="21"/>
        </w:rPr>
        <w:t xml:space="preserve">and define the procedures to ensure adverse effects associated with construction activities are </w:t>
      </w:r>
      <w:proofErr w:type="spellStart"/>
      <w:proofErr w:type="gramStart"/>
      <w:r w:rsidRPr="00801485">
        <w:rPr>
          <w:rFonts w:ascii="Calibri Light"/>
          <w:sz w:val="21"/>
        </w:rPr>
        <w:t>minimised</w:t>
      </w:r>
      <w:proofErr w:type="spellEnd"/>
      <w:r w:rsidRPr="00801485">
        <w:rPr>
          <w:rFonts w:ascii="Calibri Light"/>
          <w:sz w:val="21"/>
        </w:rPr>
        <w:t>;</w:t>
      </w:r>
      <w:proofErr w:type="gramEnd"/>
    </w:p>
    <w:p w14:paraId="6C7ECFD4"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Inform</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duration,</w:t>
      </w:r>
      <w:r w:rsidRPr="00801485">
        <w:rPr>
          <w:rFonts w:ascii="Calibri Light"/>
          <w:sz w:val="21"/>
        </w:rPr>
        <w:t xml:space="preserve"> </w:t>
      </w:r>
      <w:r>
        <w:rPr>
          <w:rFonts w:ascii="Calibri Light"/>
          <w:sz w:val="21"/>
        </w:rPr>
        <w:t>frequency</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timing</w:t>
      </w:r>
      <w:r w:rsidRPr="00801485">
        <w:rPr>
          <w:rFonts w:ascii="Calibri Light"/>
          <w:sz w:val="21"/>
        </w:rPr>
        <w:t xml:space="preserve"> </w:t>
      </w:r>
      <w:r>
        <w:rPr>
          <w:rFonts w:ascii="Calibri Light"/>
          <w:sz w:val="21"/>
        </w:rPr>
        <w:t>of</w:t>
      </w:r>
      <w:r w:rsidRPr="00801485">
        <w:rPr>
          <w:rFonts w:ascii="Calibri Light"/>
          <w:sz w:val="21"/>
        </w:rPr>
        <w:t xml:space="preserve"> </w:t>
      </w:r>
      <w:proofErr w:type="gramStart"/>
      <w:r>
        <w:rPr>
          <w:rFonts w:ascii="Calibri Light"/>
          <w:sz w:val="21"/>
        </w:rPr>
        <w:t>works</w:t>
      </w:r>
      <w:proofErr w:type="gramEnd"/>
      <w:r w:rsidRPr="00801485">
        <w:rPr>
          <w:rFonts w:ascii="Calibri Light"/>
          <w:sz w:val="21"/>
        </w:rPr>
        <w:t xml:space="preserve"> </w:t>
      </w:r>
      <w:r>
        <w:rPr>
          <w:rFonts w:ascii="Calibri Light"/>
          <w:sz w:val="21"/>
        </w:rPr>
        <w:t>to</w:t>
      </w:r>
      <w:r w:rsidRPr="00801485">
        <w:rPr>
          <w:rFonts w:ascii="Calibri Light"/>
          <w:sz w:val="21"/>
        </w:rPr>
        <w:t xml:space="preserve"> </w:t>
      </w:r>
      <w:r>
        <w:rPr>
          <w:rFonts w:ascii="Calibri Light"/>
          <w:sz w:val="21"/>
        </w:rPr>
        <w:t>manage</w:t>
      </w:r>
      <w:r w:rsidRPr="00801485">
        <w:rPr>
          <w:rFonts w:ascii="Calibri Light"/>
          <w:sz w:val="21"/>
        </w:rPr>
        <w:t xml:space="preserve"> </w:t>
      </w:r>
      <w:r>
        <w:rPr>
          <w:rFonts w:ascii="Calibri Light"/>
          <w:sz w:val="21"/>
        </w:rPr>
        <w:t>disruption;</w:t>
      </w:r>
      <w:r w:rsidRPr="00801485">
        <w:rPr>
          <w:rFonts w:ascii="Calibri Light"/>
          <w:sz w:val="21"/>
        </w:rPr>
        <w:t xml:space="preserve"> and</w:t>
      </w:r>
    </w:p>
    <w:p w14:paraId="6C7ECFD5"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Require</w:t>
      </w:r>
      <w:r w:rsidRPr="00801485">
        <w:rPr>
          <w:rFonts w:ascii="Calibri Light"/>
          <w:sz w:val="21"/>
        </w:rPr>
        <w:t xml:space="preserve"> </w:t>
      </w:r>
      <w:r>
        <w:rPr>
          <w:rFonts w:ascii="Calibri Light"/>
          <w:sz w:val="21"/>
        </w:rPr>
        <w:t>timely</w:t>
      </w:r>
      <w:r w:rsidRPr="00801485">
        <w:rPr>
          <w:rFonts w:ascii="Calibri Light"/>
          <w:sz w:val="21"/>
        </w:rPr>
        <w:t xml:space="preserve"> </w:t>
      </w:r>
      <w:r>
        <w:rPr>
          <w:rFonts w:ascii="Calibri Light"/>
          <w:sz w:val="21"/>
        </w:rPr>
        <w:t>management</w:t>
      </w:r>
      <w:r w:rsidRPr="00801485">
        <w:rPr>
          <w:rFonts w:ascii="Calibri Light"/>
          <w:sz w:val="21"/>
        </w:rPr>
        <w:t xml:space="preserve"> </w:t>
      </w:r>
      <w:r>
        <w:rPr>
          <w:rFonts w:ascii="Calibri Light"/>
          <w:sz w:val="21"/>
        </w:rPr>
        <w:t>of</w:t>
      </w:r>
      <w:r w:rsidRPr="00801485">
        <w:rPr>
          <w:rFonts w:ascii="Calibri Light"/>
          <w:sz w:val="21"/>
        </w:rPr>
        <w:t xml:space="preserve"> complaints.</w:t>
      </w:r>
    </w:p>
    <w:p w14:paraId="6C7ECFD6" w14:textId="77777777" w:rsidR="00FE72AB" w:rsidRDefault="00FE72AB">
      <w:pPr>
        <w:pStyle w:val="BodyText"/>
        <w:spacing w:before="255"/>
        <w:rPr>
          <w:rFonts w:ascii="Calibri Light"/>
          <w:sz w:val="21"/>
        </w:rPr>
      </w:pPr>
    </w:p>
    <w:p w14:paraId="6C7ECFD7" w14:textId="34A680E9" w:rsidR="00FE72AB" w:rsidRDefault="00881208" w:rsidP="007F5533">
      <w:pPr>
        <w:pStyle w:val="ListParagraph"/>
        <w:numPr>
          <w:ilvl w:val="0"/>
          <w:numId w:val="55"/>
        </w:numPr>
        <w:tabs>
          <w:tab w:val="left" w:pos="618"/>
          <w:tab w:val="left" w:pos="620"/>
        </w:tabs>
        <w:spacing w:line="360" w:lineRule="auto"/>
        <w:ind w:left="620" w:right="1120"/>
        <w:jc w:val="both"/>
        <w:rPr>
          <w:rFonts w:ascii="Calibri Light"/>
          <w:sz w:val="21"/>
        </w:rPr>
      </w:pPr>
      <w:r>
        <w:rPr>
          <w:rFonts w:ascii="Calibri Light"/>
          <w:sz w:val="21"/>
        </w:rPr>
        <w:t xml:space="preserve">The CMP must include specific details relating to avoiding, remedying or mitigating adverse effects on the environment and </w:t>
      </w:r>
      <w:proofErr w:type="spellStart"/>
      <w:r>
        <w:rPr>
          <w:rFonts w:ascii="Calibri Light"/>
          <w:sz w:val="21"/>
        </w:rPr>
        <w:t>neighbouring</w:t>
      </w:r>
      <w:proofErr w:type="spellEnd"/>
      <w:r>
        <w:rPr>
          <w:rFonts w:ascii="Calibri Light"/>
          <w:sz w:val="21"/>
        </w:rPr>
        <w:t xml:space="preserve"> properties from </w:t>
      </w:r>
      <w:r w:rsidR="005E7C9F">
        <w:rPr>
          <w:rFonts w:ascii="Calibri Light"/>
          <w:sz w:val="21"/>
        </w:rPr>
        <w:t xml:space="preserve">earthworks, </w:t>
      </w:r>
      <w:r>
        <w:rPr>
          <w:rFonts w:ascii="Calibri Light"/>
          <w:sz w:val="21"/>
        </w:rPr>
        <w:t xml:space="preserve">demolition and construction, and </w:t>
      </w:r>
      <w:r w:rsidR="005E7C9F">
        <w:rPr>
          <w:rFonts w:ascii="Calibri Light"/>
          <w:sz w:val="21"/>
        </w:rPr>
        <w:t xml:space="preserve">the </w:t>
      </w:r>
      <w:r>
        <w:rPr>
          <w:rFonts w:ascii="Calibri Light"/>
          <w:sz w:val="21"/>
        </w:rPr>
        <w:t>management of all works associated with</w:t>
      </w:r>
      <w:r>
        <w:rPr>
          <w:rFonts w:ascii="Calibri Light"/>
          <w:spacing w:val="-2"/>
          <w:sz w:val="21"/>
        </w:rPr>
        <w:t xml:space="preserve"> </w:t>
      </w:r>
      <w:r>
        <w:rPr>
          <w:rFonts w:ascii="Calibri Light"/>
          <w:sz w:val="21"/>
        </w:rPr>
        <w:t xml:space="preserve">this </w:t>
      </w:r>
      <w:r w:rsidR="00B60815">
        <w:rPr>
          <w:rFonts w:ascii="Calibri Light"/>
          <w:sz w:val="21"/>
        </w:rPr>
        <w:t>Project</w:t>
      </w:r>
      <w:r>
        <w:rPr>
          <w:rFonts w:ascii="Calibri Light"/>
          <w:sz w:val="21"/>
        </w:rPr>
        <w:t xml:space="preserve"> (where</w:t>
      </w:r>
      <w:r>
        <w:rPr>
          <w:rFonts w:ascii="Calibri Light"/>
          <w:spacing w:val="-1"/>
          <w:sz w:val="21"/>
        </w:rPr>
        <w:t xml:space="preserve"> </w:t>
      </w:r>
      <w:r>
        <w:rPr>
          <w:rFonts w:ascii="Calibri Light"/>
          <w:sz w:val="21"/>
        </w:rPr>
        <w:t>they</w:t>
      </w:r>
      <w:r>
        <w:rPr>
          <w:rFonts w:ascii="Calibri Light"/>
          <w:spacing w:val="-2"/>
          <w:sz w:val="21"/>
        </w:rPr>
        <w:t xml:space="preserve"> </w:t>
      </w:r>
      <w:r>
        <w:rPr>
          <w:rFonts w:ascii="Calibri Light"/>
          <w:sz w:val="21"/>
        </w:rPr>
        <w:t>are not already</w:t>
      </w:r>
      <w:r>
        <w:rPr>
          <w:rFonts w:ascii="Calibri Light"/>
          <w:spacing w:val="-1"/>
          <w:sz w:val="21"/>
        </w:rPr>
        <w:t xml:space="preserve"> </w:t>
      </w:r>
      <w:r>
        <w:rPr>
          <w:rFonts w:ascii="Calibri Light"/>
          <w:sz w:val="21"/>
        </w:rPr>
        <w:t>managed by</w:t>
      </w:r>
      <w:r>
        <w:rPr>
          <w:rFonts w:ascii="Calibri Light"/>
          <w:spacing w:val="-2"/>
          <w:sz w:val="21"/>
        </w:rPr>
        <w:t xml:space="preserve"> </w:t>
      </w:r>
      <w:r>
        <w:rPr>
          <w:rFonts w:ascii="Calibri Light"/>
          <w:sz w:val="21"/>
        </w:rPr>
        <w:t>the</w:t>
      </w:r>
      <w:r>
        <w:rPr>
          <w:rFonts w:ascii="Calibri Light"/>
          <w:spacing w:val="-1"/>
          <w:sz w:val="21"/>
        </w:rPr>
        <w:t xml:space="preserve"> </w:t>
      </w:r>
      <w:r>
        <w:rPr>
          <w:rFonts w:ascii="Calibri Light"/>
          <w:sz w:val="21"/>
        </w:rPr>
        <w:t>CNVMP,</w:t>
      </w:r>
      <w:r>
        <w:rPr>
          <w:rFonts w:ascii="Calibri Light"/>
          <w:spacing w:val="-2"/>
          <w:sz w:val="21"/>
        </w:rPr>
        <w:t xml:space="preserve"> </w:t>
      </w:r>
      <w:r>
        <w:rPr>
          <w:rFonts w:ascii="Calibri Light"/>
          <w:sz w:val="21"/>
        </w:rPr>
        <w:t>ESCP or CTMP) as follows:</w:t>
      </w:r>
    </w:p>
    <w:p w14:paraId="6C7ECFD8"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Contact details of the appointed contractor or project manager (phone number, email, postal </w:t>
      </w:r>
      <w:r w:rsidRPr="00801485">
        <w:rPr>
          <w:rFonts w:ascii="Calibri Light"/>
          <w:sz w:val="21"/>
        </w:rPr>
        <w:t>address</w:t>
      </w:r>
      <w:proofErr w:type="gramStart"/>
      <w:r w:rsidRPr="00801485">
        <w:rPr>
          <w:rFonts w:ascii="Calibri Light"/>
          <w:sz w:val="21"/>
        </w:rPr>
        <w:t>);</w:t>
      </w:r>
      <w:proofErr w:type="gramEnd"/>
    </w:p>
    <w:p w14:paraId="6C7ECFD9"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A general outline of the construction </w:t>
      </w:r>
      <w:proofErr w:type="spellStart"/>
      <w:r>
        <w:rPr>
          <w:rFonts w:ascii="Calibri Light"/>
          <w:sz w:val="21"/>
        </w:rPr>
        <w:t>programme</w:t>
      </w:r>
      <w:proofErr w:type="spellEnd"/>
      <w:r>
        <w:rPr>
          <w:rFonts w:ascii="Calibri Light"/>
          <w:sz w:val="21"/>
        </w:rPr>
        <w:t xml:space="preserve"> for each stage, including an explanation of how</w:t>
      </w:r>
      <w:r w:rsidRPr="00801485">
        <w:rPr>
          <w:rFonts w:ascii="Calibri Light"/>
          <w:sz w:val="21"/>
        </w:rPr>
        <w:t xml:space="preserve"> </w:t>
      </w:r>
      <w:r>
        <w:rPr>
          <w:rFonts w:ascii="Calibri Light"/>
          <w:sz w:val="21"/>
        </w:rPr>
        <w:t>works</w:t>
      </w:r>
      <w:r w:rsidRPr="00801485">
        <w:rPr>
          <w:rFonts w:ascii="Calibri Light"/>
          <w:sz w:val="21"/>
        </w:rPr>
        <w:t xml:space="preserve"> </w:t>
      </w:r>
      <w:r>
        <w:rPr>
          <w:rFonts w:ascii="Calibri Light"/>
          <w:sz w:val="21"/>
        </w:rPr>
        <w:t>involving</w:t>
      </w:r>
      <w:r w:rsidRPr="00801485">
        <w:rPr>
          <w:rFonts w:ascii="Calibri Light"/>
          <w:sz w:val="21"/>
        </w:rPr>
        <w:t xml:space="preserve"> </w:t>
      </w:r>
      <w:r>
        <w:rPr>
          <w:rFonts w:ascii="Calibri Light"/>
          <w:sz w:val="21"/>
        </w:rPr>
        <w:t>vegetation</w:t>
      </w:r>
      <w:r w:rsidRPr="00801485">
        <w:rPr>
          <w:rFonts w:ascii="Calibri Light"/>
          <w:sz w:val="21"/>
        </w:rPr>
        <w:t xml:space="preserve"> </w:t>
      </w:r>
      <w:r>
        <w:rPr>
          <w:rFonts w:ascii="Calibri Light"/>
          <w:sz w:val="21"/>
        </w:rPr>
        <w:t>removal</w:t>
      </w:r>
      <w:r w:rsidRPr="00801485">
        <w:rPr>
          <w:rFonts w:ascii="Calibri Light"/>
          <w:sz w:val="21"/>
        </w:rPr>
        <w:t xml:space="preserve"> </w:t>
      </w:r>
      <w:r>
        <w:rPr>
          <w:rFonts w:ascii="Calibri Light"/>
          <w:sz w:val="21"/>
        </w:rPr>
        <w:t>will</w:t>
      </w:r>
      <w:r w:rsidRPr="00801485">
        <w:rPr>
          <w:rFonts w:ascii="Calibri Light"/>
          <w:sz w:val="21"/>
        </w:rPr>
        <w:t xml:space="preserve"> </w:t>
      </w:r>
      <w:r>
        <w:rPr>
          <w:rFonts w:ascii="Calibri Light"/>
          <w:sz w:val="21"/>
        </w:rPr>
        <w:t>be</w:t>
      </w:r>
      <w:r w:rsidRPr="00801485">
        <w:rPr>
          <w:rFonts w:ascii="Calibri Light"/>
          <w:sz w:val="21"/>
        </w:rPr>
        <w:t xml:space="preserve"> </w:t>
      </w:r>
      <w:r>
        <w:rPr>
          <w:rFonts w:ascii="Calibri Light"/>
          <w:sz w:val="21"/>
        </w:rPr>
        <w:t>timed</w:t>
      </w:r>
      <w:r w:rsidRPr="00801485">
        <w:rPr>
          <w:rFonts w:ascii="Calibri Light"/>
          <w:sz w:val="21"/>
        </w:rPr>
        <w:t xml:space="preserve"> </w:t>
      </w:r>
      <w:r>
        <w:rPr>
          <w:rFonts w:ascii="Calibri Light"/>
          <w:sz w:val="21"/>
        </w:rPr>
        <w:t>to</w:t>
      </w:r>
      <w:r w:rsidRPr="00801485">
        <w:rPr>
          <w:rFonts w:ascii="Calibri Light"/>
          <w:sz w:val="21"/>
        </w:rPr>
        <w:t xml:space="preserve"> </w:t>
      </w:r>
      <w:r>
        <w:rPr>
          <w:rFonts w:ascii="Calibri Light"/>
          <w:sz w:val="21"/>
        </w:rPr>
        <w:t>avoid</w:t>
      </w:r>
      <w:r w:rsidRPr="00801485">
        <w:rPr>
          <w:rFonts w:ascii="Calibri Light"/>
          <w:sz w:val="21"/>
        </w:rPr>
        <w:t xml:space="preserve"> </w:t>
      </w:r>
      <w:r>
        <w:rPr>
          <w:rFonts w:ascii="Calibri Light"/>
          <w:sz w:val="21"/>
        </w:rPr>
        <w:t>clearing</w:t>
      </w:r>
      <w:r w:rsidRPr="00801485">
        <w:rPr>
          <w:rFonts w:ascii="Calibri Light"/>
          <w:sz w:val="21"/>
        </w:rPr>
        <w:t xml:space="preserve"> </w:t>
      </w:r>
      <w:r>
        <w:rPr>
          <w:rFonts w:ascii="Calibri Light"/>
          <w:sz w:val="21"/>
        </w:rPr>
        <w:t>bird</w:t>
      </w:r>
      <w:r w:rsidRPr="00801485">
        <w:rPr>
          <w:rFonts w:ascii="Calibri Light"/>
          <w:sz w:val="21"/>
        </w:rPr>
        <w:t xml:space="preserve"> </w:t>
      </w:r>
      <w:r>
        <w:rPr>
          <w:rFonts w:ascii="Calibri Light"/>
          <w:sz w:val="21"/>
        </w:rPr>
        <w:t>habitat</w:t>
      </w:r>
      <w:r w:rsidRPr="00801485">
        <w:rPr>
          <w:rFonts w:ascii="Calibri Light"/>
          <w:sz w:val="21"/>
        </w:rPr>
        <w:t xml:space="preserve"> </w:t>
      </w:r>
      <w:r>
        <w:rPr>
          <w:rFonts w:ascii="Calibri Light"/>
          <w:sz w:val="21"/>
        </w:rPr>
        <w:t>during</w:t>
      </w:r>
      <w:r w:rsidRPr="00801485">
        <w:rPr>
          <w:rFonts w:ascii="Calibri Light"/>
          <w:sz w:val="21"/>
        </w:rPr>
        <w:t xml:space="preserve"> </w:t>
      </w:r>
      <w:r>
        <w:rPr>
          <w:rFonts w:ascii="Calibri Light"/>
          <w:sz w:val="21"/>
        </w:rPr>
        <w:t xml:space="preserve">bird breeding </w:t>
      </w:r>
      <w:proofErr w:type="gramStart"/>
      <w:r>
        <w:rPr>
          <w:rFonts w:ascii="Calibri Light"/>
          <w:sz w:val="21"/>
        </w:rPr>
        <w:t>season;</w:t>
      </w:r>
      <w:proofErr w:type="gramEnd"/>
    </w:p>
    <w:p w14:paraId="6C7ECFDA"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Applicable conditions relating to the management of construction matters (including but not limited to those on dust, erosion and sedimentation</w:t>
      </w:r>
      <w:proofErr w:type="gramStart"/>
      <w:r>
        <w:rPr>
          <w:rFonts w:ascii="Calibri Light"/>
          <w:sz w:val="21"/>
        </w:rPr>
        <w:t>);</w:t>
      </w:r>
      <w:proofErr w:type="gramEnd"/>
    </w:p>
    <w:p w14:paraId="4E5B4724" w14:textId="77777777" w:rsidR="003F519A" w:rsidRPr="00801485" w:rsidRDefault="00881208" w:rsidP="007F5533">
      <w:pPr>
        <w:pStyle w:val="ListParagraph"/>
        <w:numPr>
          <w:ilvl w:val="1"/>
          <w:numId w:val="55"/>
        </w:numPr>
        <w:tabs>
          <w:tab w:val="left" w:pos="1134"/>
        </w:tabs>
        <w:spacing w:line="360" w:lineRule="auto"/>
        <w:ind w:left="1418" w:right="1119"/>
        <w:jc w:val="both"/>
        <w:rPr>
          <w:rFonts w:ascii="Calibri Light"/>
          <w:sz w:val="21"/>
        </w:rPr>
      </w:pPr>
      <w:proofErr w:type="spellStart"/>
      <w:r w:rsidRPr="003F519A">
        <w:rPr>
          <w:rFonts w:ascii="Calibri Light"/>
          <w:sz w:val="21"/>
        </w:rPr>
        <w:t>Programme</w:t>
      </w:r>
      <w:proofErr w:type="spellEnd"/>
      <w:r w:rsidRPr="00801485">
        <w:rPr>
          <w:rFonts w:ascii="Calibri Light"/>
          <w:sz w:val="21"/>
        </w:rPr>
        <w:t xml:space="preserve"> </w:t>
      </w:r>
      <w:r w:rsidRPr="003F519A">
        <w:rPr>
          <w:rFonts w:ascii="Calibri Light"/>
          <w:sz w:val="21"/>
        </w:rPr>
        <w:t>of</w:t>
      </w:r>
      <w:r w:rsidRPr="00801485">
        <w:rPr>
          <w:rFonts w:ascii="Calibri Light"/>
          <w:sz w:val="21"/>
        </w:rPr>
        <w:t xml:space="preserve"> </w:t>
      </w:r>
      <w:proofErr w:type="gramStart"/>
      <w:r w:rsidRPr="003F519A">
        <w:rPr>
          <w:rFonts w:ascii="Calibri Light"/>
          <w:sz w:val="21"/>
        </w:rPr>
        <w:t>works</w:t>
      </w:r>
      <w:proofErr w:type="gramEnd"/>
      <w:r w:rsidRPr="00801485">
        <w:rPr>
          <w:rFonts w:ascii="Calibri Light"/>
          <w:sz w:val="21"/>
        </w:rPr>
        <w:t xml:space="preserve"> </w:t>
      </w:r>
      <w:r w:rsidRPr="003F519A">
        <w:rPr>
          <w:rFonts w:ascii="Calibri Light"/>
          <w:sz w:val="21"/>
        </w:rPr>
        <w:t>and</w:t>
      </w:r>
      <w:r w:rsidRPr="00801485">
        <w:rPr>
          <w:rFonts w:ascii="Calibri Light"/>
          <w:sz w:val="21"/>
        </w:rPr>
        <w:t xml:space="preserve"> </w:t>
      </w:r>
      <w:r w:rsidRPr="003F519A">
        <w:rPr>
          <w:rFonts w:ascii="Calibri Light"/>
          <w:sz w:val="21"/>
        </w:rPr>
        <w:t>hours</w:t>
      </w:r>
      <w:r w:rsidRPr="00801485">
        <w:rPr>
          <w:rFonts w:ascii="Calibri Light"/>
          <w:sz w:val="21"/>
        </w:rPr>
        <w:t xml:space="preserve"> </w:t>
      </w:r>
      <w:r w:rsidRPr="003F519A">
        <w:rPr>
          <w:rFonts w:ascii="Calibri Light"/>
          <w:sz w:val="21"/>
        </w:rPr>
        <w:t>of</w:t>
      </w:r>
      <w:r w:rsidRPr="00801485">
        <w:rPr>
          <w:rFonts w:ascii="Calibri Light"/>
          <w:sz w:val="21"/>
        </w:rPr>
        <w:t xml:space="preserve"> </w:t>
      </w:r>
      <w:proofErr w:type="gramStart"/>
      <w:r w:rsidRPr="00801485">
        <w:rPr>
          <w:rFonts w:ascii="Calibri Light"/>
          <w:sz w:val="21"/>
        </w:rPr>
        <w:t>operation;</w:t>
      </w:r>
      <w:proofErr w:type="gramEnd"/>
    </w:p>
    <w:p w14:paraId="6C7ECFDD" w14:textId="05A2B736" w:rsidR="00FE72AB" w:rsidRPr="00801485"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801485">
        <w:rPr>
          <w:rFonts w:ascii="Calibri Light"/>
          <w:sz w:val="21"/>
        </w:rPr>
        <w:t>Relevant details for the management of dust on Site (as per the guidance of Appendix 4 of the Ministry for the Environment</w:t>
      </w:r>
      <w:r w:rsidRPr="00801485">
        <w:rPr>
          <w:rFonts w:ascii="Calibri Light"/>
          <w:sz w:val="21"/>
        </w:rPr>
        <w:t>’</w:t>
      </w:r>
      <w:r w:rsidRPr="00801485">
        <w:rPr>
          <w:rFonts w:ascii="Calibri Light"/>
          <w:sz w:val="21"/>
        </w:rPr>
        <w:t>s Good Practice Guide for Assessment and Managing Dust, 2016</w:t>
      </w:r>
      <w:proofErr w:type="gramStart"/>
      <w:r w:rsidRPr="00801485">
        <w:rPr>
          <w:rFonts w:ascii="Calibri Light"/>
          <w:sz w:val="21"/>
        </w:rPr>
        <w:t>);</w:t>
      </w:r>
      <w:proofErr w:type="gramEnd"/>
    </w:p>
    <w:p w14:paraId="6C7ECFDE"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The circumstances when the Consent Holder shall offer the wash-down of the exterior of immediately adjacent dwellings to remove any potential construction-related </w:t>
      </w:r>
      <w:proofErr w:type="gramStart"/>
      <w:r>
        <w:rPr>
          <w:rFonts w:ascii="Calibri Light"/>
          <w:sz w:val="21"/>
        </w:rPr>
        <w:t>dust;</w:t>
      </w:r>
      <w:proofErr w:type="gramEnd"/>
    </w:p>
    <w:p w14:paraId="6C7ECFDF" w14:textId="44E64676" w:rsidR="00FE72AB" w:rsidRPr="00801485"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801485">
        <w:rPr>
          <w:rFonts w:ascii="Calibri Light"/>
          <w:sz w:val="21"/>
        </w:rPr>
        <w:t xml:space="preserve">Management processes for earthworks on Site to </w:t>
      </w:r>
      <w:proofErr w:type="spellStart"/>
      <w:r w:rsidRPr="00801485">
        <w:rPr>
          <w:rFonts w:ascii="Calibri Light"/>
          <w:sz w:val="21"/>
        </w:rPr>
        <w:t>minimise</w:t>
      </w:r>
      <w:proofErr w:type="spellEnd"/>
      <w:r w:rsidRPr="00801485">
        <w:rPr>
          <w:rFonts w:ascii="Calibri Light"/>
          <w:sz w:val="21"/>
        </w:rPr>
        <w:t xml:space="preserve"> erosion and sediment effects as per Condition</w:t>
      </w:r>
      <w:r w:rsidR="006B7F17">
        <w:rPr>
          <w:rFonts w:ascii="Calibri Light"/>
          <w:sz w:val="21"/>
        </w:rPr>
        <w:t xml:space="preserve"> </w:t>
      </w:r>
      <w:r w:rsidR="006B7F17" w:rsidRPr="006B7F17">
        <w:rPr>
          <w:rFonts w:ascii="Calibri Light"/>
          <w:sz w:val="21"/>
          <w:highlight w:val="yellow"/>
        </w:rPr>
        <w:t>XX</w:t>
      </w:r>
      <w:r w:rsidRPr="00801485">
        <w:rPr>
          <w:rFonts w:ascii="Calibri Light"/>
          <w:sz w:val="21"/>
        </w:rPr>
        <w:t xml:space="preserve"> and as guided by Council</w:t>
      </w:r>
      <w:r w:rsidRPr="00801485">
        <w:rPr>
          <w:rFonts w:ascii="Calibri Light"/>
          <w:sz w:val="21"/>
        </w:rPr>
        <w:t>’</w:t>
      </w:r>
      <w:r w:rsidRPr="00801485">
        <w:rPr>
          <w:rFonts w:ascii="Calibri Light"/>
          <w:sz w:val="21"/>
        </w:rPr>
        <w:t xml:space="preserve">s guideline document Erosion and Sediment Control Guide for Land Disturbing Activities in the Auckland Region, </w:t>
      </w:r>
      <w:proofErr w:type="gramStart"/>
      <w:r w:rsidRPr="00801485">
        <w:rPr>
          <w:rFonts w:ascii="Calibri Light"/>
          <w:sz w:val="21"/>
        </w:rPr>
        <w:t>2016/005;</w:t>
      </w:r>
      <w:proofErr w:type="gramEnd"/>
    </w:p>
    <w:p w14:paraId="6C7ECFE0" w14:textId="172817EB"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Details of the construction hoardings and other measures to be adopted to maintain areas of the Site that are visible from public </w:t>
      </w:r>
      <w:r w:rsidR="00B60815">
        <w:rPr>
          <w:rFonts w:ascii="Calibri Light"/>
          <w:sz w:val="21"/>
        </w:rPr>
        <w:t>plac</w:t>
      </w:r>
      <w:r>
        <w:rPr>
          <w:rFonts w:ascii="Calibri Light"/>
          <w:sz w:val="21"/>
        </w:rPr>
        <w:t>es and private property in a tidy condition; and</w:t>
      </w:r>
    </w:p>
    <w:p w14:paraId="6C7ECFE1"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Details</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approach</w:t>
      </w:r>
      <w:r w:rsidRPr="00801485">
        <w:rPr>
          <w:rFonts w:ascii="Calibri Light"/>
          <w:sz w:val="21"/>
        </w:rPr>
        <w:t xml:space="preserve"> </w:t>
      </w:r>
      <w:r>
        <w:rPr>
          <w:rFonts w:ascii="Calibri Light"/>
          <w:sz w:val="21"/>
        </w:rPr>
        <w:t>to</w:t>
      </w:r>
      <w:r w:rsidRPr="00801485">
        <w:rPr>
          <w:rFonts w:ascii="Calibri Light"/>
          <w:sz w:val="21"/>
        </w:rPr>
        <w:t xml:space="preserve"> </w:t>
      </w:r>
      <w:r>
        <w:rPr>
          <w:rFonts w:ascii="Calibri Light"/>
          <w:sz w:val="21"/>
        </w:rPr>
        <w:t>be</w:t>
      </w:r>
      <w:r w:rsidRPr="00801485">
        <w:rPr>
          <w:rFonts w:ascii="Calibri Light"/>
          <w:sz w:val="21"/>
        </w:rPr>
        <w:t xml:space="preserve"> </w:t>
      </w:r>
      <w:r>
        <w:rPr>
          <w:rFonts w:ascii="Calibri Light"/>
          <w:sz w:val="21"/>
        </w:rPr>
        <w:t>undertaken</w:t>
      </w:r>
      <w:r w:rsidRPr="00801485">
        <w:rPr>
          <w:rFonts w:ascii="Calibri Light"/>
          <w:sz w:val="21"/>
        </w:rPr>
        <w:t xml:space="preserve"> </w:t>
      </w:r>
      <w:r>
        <w:rPr>
          <w:rFonts w:ascii="Calibri Light"/>
          <w:sz w:val="21"/>
        </w:rPr>
        <w:t>for</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unloading</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stockpiling</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materials</w:t>
      </w:r>
      <w:r w:rsidRPr="00801485">
        <w:rPr>
          <w:rFonts w:ascii="Calibri Light"/>
          <w:sz w:val="21"/>
        </w:rPr>
        <w:t xml:space="preserve"> </w:t>
      </w:r>
      <w:r>
        <w:rPr>
          <w:rFonts w:ascii="Calibri Light"/>
          <w:sz w:val="21"/>
        </w:rPr>
        <w:t>on</w:t>
      </w:r>
      <w:r w:rsidRPr="00801485">
        <w:rPr>
          <w:rFonts w:ascii="Calibri Light"/>
          <w:sz w:val="21"/>
        </w:rPr>
        <w:t xml:space="preserve"> </w:t>
      </w:r>
      <w:r>
        <w:rPr>
          <w:rFonts w:ascii="Calibri Light"/>
          <w:sz w:val="21"/>
        </w:rPr>
        <w:t>Site (including any necessary reference to the CNVMP or CTMP).</w:t>
      </w:r>
    </w:p>
    <w:p w14:paraId="6C7ECFE2" w14:textId="77777777" w:rsidR="00FE72AB" w:rsidRDefault="00FE72AB">
      <w:pPr>
        <w:pStyle w:val="BodyText"/>
        <w:spacing w:before="127"/>
        <w:rPr>
          <w:rFonts w:ascii="Calibri Light"/>
          <w:sz w:val="21"/>
        </w:rPr>
      </w:pPr>
    </w:p>
    <w:p w14:paraId="6C7ECFE5" w14:textId="7170679C" w:rsidR="00FE72AB" w:rsidRPr="00442F28" w:rsidRDefault="00881208" w:rsidP="00367DC4">
      <w:pPr>
        <w:pStyle w:val="Heading30"/>
      </w:pPr>
      <w:bookmarkStart w:id="17" w:name="_Toc216856239"/>
      <w:r>
        <w:t>Construction</w:t>
      </w:r>
      <w:r>
        <w:rPr>
          <w:spacing w:val="-3"/>
        </w:rPr>
        <w:t xml:space="preserve"> </w:t>
      </w:r>
      <w:r>
        <w:t>Traffic</w:t>
      </w:r>
      <w:r>
        <w:rPr>
          <w:spacing w:val="-3"/>
        </w:rPr>
        <w:t xml:space="preserve"> </w:t>
      </w:r>
      <w:r>
        <w:t>Management</w:t>
      </w:r>
      <w:r>
        <w:rPr>
          <w:spacing w:val="-2"/>
        </w:rPr>
        <w:t xml:space="preserve"> </w:t>
      </w:r>
      <w:r>
        <w:t>Plan</w:t>
      </w:r>
      <w:r>
        <w:rPr>
          <w:spacing w:val="-2"/>
        </w:rPr>
        <w:t xml:space="preserve"> (CTMP)</w:t>
      </w:r>
      <w:bookmarkEnd w:id="17"/>
    </w:p>
    <w:p w14:paraId="6C7ECFE6" w14:textId="0D825816" w:rsidR="00FE72AB" w:rsidRDefault="00881208" w:rsidP="007F5533">
      <w:pPr>
        <w:pStyle w:val="ListParagraph"/>
        <w:numPr>
          <w:ilvl w:val="0"/>
          <w:numId w:val="55"/>
        </w:numPr>
        <w:tabs>
          <w:tab w:val="left" w:pos="617"/>
          <w:tab w:val="left" w:pos="619"/>
        </w:tabs>
        <w:spacing w:line="360" w:lineRule="auto"/>
        <w:ind w:left="620" w:right="1120"/>
        <w:jc w:val="both"/>
        <w:rPr>
          <w:rFonts w:ascii="Calibri Light"/>
          <w:sz w:val="21"/>
        </w:rPr>
      </w:pPr>
      <w:r>
        <w:rPr>
          <w:rFonts w:ascii="Calibri Light"/>
          <w:sz w:val="21"/>
        </w:rPr>
        <w:t xml:space="preserve">The Consent Holder must prepare a CTMP and provide it to Council at least </w:t>
      </w:r>
      <w:r w:rsidR="004D5174">
        <w:rPr>
          <w:rFonts w:ascii="Calibri Light"/>
          <w:sz w:val="21"/>
        </w:rPr>
        <w:t>15</w:t>
      </w:r>
      <w:r>
        <w:rPr>
          <w:rFonts w:ascii="Calibri Light"/>
          <w:sz w:val="21"/>
        </w:rPr>
        <w:t xml:space="preserve"> Working Days prior to </w:t>
      </w:r>
      <w:r w:rsidR="004D5174">
        <w:rPr>
          <w:rFonts w:ascii="Calibri Light"/>
          <w:sz w:val="21"/>
        </w:rPr>
        <w:t xml:space="preserve">the planned commencement of </w:t>
      </w:r>
      <w:r>
        <w:rPr>
          <w:rFonts w:ascii="Calibri Light"/>
          <w:sz w:val="21"/>
        </w:rPr>
        <w:t>works for certification in accordance with Condition</w:t>
      </w:r>
      <w:r w:rsidR="000F5DAA">
        <w:rPr>
          <w:rFonts w:ascii="Calibri Light"/>
          <w:sz w:val="21"/>
        </w:rPr>
        <w:t>s</w:t>
      </w:r>
      <w:r>
        <w:rPr>
          <w:rFonts w:ascii="Calibri Light"/>
          <w:sz w:val="21"/>
        </w:rPr>
        <w:t xml:space="preserve"> </w:t>
      </w:r>
      <w:hyperlink w:anchor="_bookmark116" w:history="1">
        <w:r w:rsidR="00961FB3" w:rsidRPr="00CE69E8">
          <w:rPr>
            <w:rFonts w:ascii="Calibri Light"/>
            <w:sz w:val="21"/>
          </w:rPr>
          <w:t>[</w:t>
        </w:r>
        <w:r w:rsidR="000F5DAA" w:rsidRPr="00F87226">
          <w:rPr>
            <w:rFonts w:ascii="Calibri Light"/>
            <w:sz w:val="21"/>
            <w:highlight w:val="yellow"/>
          </w:rPr>
          <w:t>7 to 13</w:t>
        </w:r>
        <w:r w:rsidR="00961FB3" w:rsidRPr="00CE69E8">
          <w:rPr>
            <w:rFonts w:ascii="Calibri Light"/>
            <w:sz w:val="21"/>
          </w:rPr>
          <w:t>]</w:t>
        </w:r>
        <w:r w:rsidR="00961FB3" w:rsidRPr="00CE69E8">
          <w:rPr>
            <w:rFonts w:ascii="Calibri Light"/>
            <w:sz w:val="21"/>
          </w:rPr>
          <w:t> </w:t>
        </w:r>
        <w:r>
          <w:rPr>
            <w:rFonts w:ascii="Calibri Light"/>
            <w:sz w:val="21"/>
          </w:rPr>
          <w:t>.</w:t>
        </w:r>
      </w:hyperlink>
      <w:r>
        <w:rPr>
          <w:rFonts w:ascii="Calibri Light"/>
          <w:sz w:val="21"/>
        </w:rPr>
        <w:t xml:space="preserve"> The objective of the CTMP is to ensure</w:t>
      </w:r>
      <w:r w:rsidRPr="00801485">
        <w:rPr>
          <w:rFonts w:ascii="Calibri Light"/>
          <w:sz w:val="21"/>
        </w:rPr>
        <w:t xml:space="preserve"> </w:t>
      </w:r>
      <w:r>
        <w:rPr>
          <w:rFonts w:ascii="Calibri Light"/>
          <w:sz w:val="21"/>
        </w:rPr>
        <w:t>that</w:t>
      </w:r>
      <w:r w:rsidRPr="00801485">
        <w:rPr>
          <w:rFonts w:ascii="Calibri Light"/>
          <w:sz w:val="21"/>
        </w:rPr>
        <w:t xml:space="preserve"> </w:t>
      </w:r>
      <w:r>
        <w:rPr>
          <w:rFonts w:ascii="Calibri Light"/>
          <w:sz w:val="21"/>
        </w:rPr>
        <w:t>during</w:t>
      </w:r>
      <w:r w:rsidRPr="00801485">
        <w:rPr>
          <w:rFonts w:ascii="Calibri Light"/>
          <w:sz w:val="21"/>
        </w:rPr>
        <w:t xml:space="preserve"> </w:t>
      </w:r>
      <w:r>
        <w:rPr>
          <w:rFonts w:ascii="Calibri Light"/>
          <w:sz w:val="21"/>
        </w:rPr>
        <w:t>demolition,</w:t>
      </w:r>
      <w:r w:rsidRPr="00801485">
        <w:rPr>
          <w:rFonts w:ascii="Calibri Light"/>
          <w:sz w:val="21"/>
        </w:rPr>
        <w:t xml:space="preserve"> </w:t>
      </w:r>
      <w:r>
        <w:rPr>
          <w:rFonts w:ascii="Calibri Light"/>
          <w:sz w:val="21"/>
        </w:rPr>
        <w:t>earthworks</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construction</w:t>
      </w:r>
      <w:r w:rsidRPr="00801485">
        <w:rPr>
          <w:rFonts w:ascii="Calibri Light"/>
          <w:sz w:val="21"/>
        </w:rPr>
        <w:t xml:space="preserve"> </w:t>
      </w:r>
      <w:r>
        <w:rPr>
          <w:rFonts w:ascii="Calibri Light"/>
          <w:sz w:val="21"/>
        </w:rPr>
        <w:t>activities</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surrounding</w:t>
      </w:r>
      <w:r w:rsidRPr="00801485">
        <w:rPr>
          <w:rFonts w:ascii="Calibri Light"/>
          <w:sz w:val="21"/>
        </w:rPr>
        <w:t xml:space="preserve"> </w:t>
      </w:r>
      <w:r>
        <w:rPr>
          <w:rFonts w:ascii="Calibri Light"/>
          <w:sz w:val="21"/>
        </w:rPr>
        <w:lastRenderedPageBreak/>
        <w:t>road</w:t>
      </w:r>
      <w:r w:rsidRPr="00801485">
        <w:rPr>
          <w:rFonts w:ascii="Calibri Light"/>
          <w:sz w:val="21"/>
        </w:rPr>
        <w:t xml:space="preserve"> </w:t>
      </w:r>
      <w:r>
        <w:rPr>
          <w:rFonts w:ascii="Calibri Light"/>
          <w:sz w:val="21"/>
        </w:rPr>
        <w:t>network (including the footpaths) operate</w:t>
      </w:r>
      <w:r w:rsidR="00867217">
        <w:rPr>
          <w:rFonts w:ascii="Calibri Light"/>
          <w:sz w:val="21"/>
        </w:rPr>
        <w:t>s</w:t>
      </w:r>
      <w:r>
        <w:rPr>
          <w:rFonts w:ascii="Calibri Light"/>
          <w:sz w:val="21"/>
        </w:rPr>
        <w:t xml:space="preserve"> safely and efficiently for all road users</w:t>
      </w:r>
      <w:r w:rsidR="0079330F">
        <w:rPr>
          <w:rFonts w:ascii="Calibri Light"/>
          <w:sz w:val="21"/>
        </w:rPr>
        <w:t>,</w:t>
      </w:r>
      <w:r>
        <w:rPr>
          <w:rFonts w:ascii="Calibri Light"/>
          <w:sz w:val="21"/>
        </w:rPr>
        <w:t xml:space="preserve"> including pedestrians</w:t>
      </w:r>
      <w:r w:rsidRPr="004E4699">
        <w:rPr>
          <w:rFonts w:ascii="Calibri Light" w:hAnsi="Calibri Light" w:cs="Calibri Light"/>
          <w:sz w:val="21"/>
          <w:szCs w:val="21"/>
        </w:rPr>
        <w:t>.</w:t>
      </w:r>
      <w:r w:rsidR="004E4699" w:rsidRPr="004E4699">
        <w:rPr>
          <w:rFonts w:ascii="Calibri Light" w:hAnsi="Calibri Light" w:cs="Calibri Light"/>
          <w:color w:val="00B050"/>
          <w:sz w:val="21"/>
          <w:szCs w:val="21"/>
          <w:u w:val="single"/>
          <w:lang w:val="en-GB"/>
        </w:rPr>
        <w:t xml:space="preserve"> </w:t>
      </w:r>
      <w:commentRangeStart w:id="18"/>
      <w:r w:rsidR="004E4699" w:rsidRPr="004E4699">
        <w:rPr>
          <w:rFonts w:ascii="Calibri Light" w:hAnsi="Calibri Light" w:cs="Calibri Light"/>
          <w:color w:val="00B050"/>
          <w:sz w:val="21"/>
          <w:szCs w:val="21"/>
          <w:u w:val="single"/>
          <w:lang w:val="en-GB"/>
        </w:rPr>
        <w:t>The</w:t>
      </w:r>
      <w:commentRangeEnd w:id="18"/>
      <w:r w:rsidR="002A1446">
        <w:rPr>
          <w:rStyle w:val="CommentReference"/>
          <w:rFonts w:eastAsia="MS Mincho" w:cs="Times New Roman"/>
          <w:szCs w:val="20"/>
          <w:lang w:val="en-GB"/>
        </w:rPr>
        <w:commentReference w:id="18"/>
      </w:r>
      <w:r w:rsidR="004E4699" w:rsidRPr="004E4699">
        <w:rPr>
          <w:rFonts w:ascii="Calibri Light" w:hAnsi="Calibri Light" w:cs="Calibri Light"/>
          <w:color w:val="00B050"/>
          <w:sz w:val="21"/>
          <w:szCs w:val="21"/>
          <w:u w:val="single"/>
          <w:lang w:val="en-GB"/>
        </w:rPr>
        <w:t xml:space="preserve"> CTMP must be prepared in accordance with the New Zealand Guide to Temporary Traffic Management (NZGTTM)</w:t>
      </w:r>
      <w:r w:rsidR="004E4699" w:rsidRPr="004E4699">
        <w:rPr>
          <w:rFonts w:ascii="Calibri Light" w:hAnsi="Calibri Light" w:cs="Calibri Light"/>
          <w:color w:val="00B050"/>
          <w:sz w:val="21"/>
          <w:szCs w:val="21"/>
          <w:lang w:val="en-GB"/>
        </w:rPr>
        <w:t>.</w:t>
      </w:r>
    </w:p>
    <w:p w14:paraId="6C7ECFE7" w14:textId="77777777" w:rsidR="00FE72AB" w:rsidRDefault="00FE72AB" w:rsidP="00801485">
      <w:pPr>
        <w:pStyle w:val="ListParagraph"/>
        <w:tabs>
          <w:tab w:val="left" w:pos="618"/>
          <w:tab w:val="left" w:pos="620"/>
        </w:tabs>
        <w:spacing w:line="360" w:lineRule="auto"/>
        <w:ind w:left="620" w:right="1120" w:firstLine="0"/>
        <w:jc w:val="both"/>
        <w:rPr>
          <w:rFonts w:ascii="Calibri Light"/>
          <w:sz w:val="21"/>
        </w:rPr>
      </w:pPr>
    </w:p>
    <w:p w14:paraId="6C7ECFE8" w14:textId="77777777" w:rsidR="00FE72AB" w:rsidRDefault="00881208" w:rsidP="007F5533">
      <w:pPr>
        <w:pStyle w:val="ListParagraph"/>
        <w:numPr>
          <w:ilvl w:val="0"/>
          <w:numId w:val="55"/>
        </w:numPr>
        <w:tabs>
          <w:tab w:val="left" w:pos="617"/>
          <w:tab w:val="left" w:pos="619"/>
        </w:tabs>
        <w:spacing w:line="360" w:lineRule="auto"/>
        <w:ind w:left="620" w:right="1120"/>
        <w:jc w:val="both"/>
        <w:rPr>
          <w:rFonts w:ascii="Calibri Light"/>
          <w:sz w:val="21"/>
        </w:rPr>
      </w:pPr>
      <w:r>
        <w:rPr>
          <w:rFonts w:ascii="Calibri Light"/>
          <w:sz w:val="21"/>
        </w:rPr>
        <w:t>The</w:t>
      </w:r>
      <w:r w:rsidRPr="00801485">
        <w:rPr>
          <w:rFonts w:ascii="Calibri Light"/>
          <w:sz w:val="21"/>
        </w:rPr>
        <w:t xml:space="preserve"> </w:t>
      </w:r>
      <w:r>
        <w:rPr>
          <w:rFonts w:ascii="Calibri Light"/>
          <w:sz w:val="21"/>
        </w:rPr>
        <w:t>CTMP</w:t>
      </w:r>
      <w:r w:rsidRPr="00801485">
        <w:rPr>
          <w:rFonts w:ascii="Calibri Light"/>
          <w:sz w:val="21"/>
        </w:rPr>
        <w:t xml:space="preserve"> </w:t>
      </w:r>
      <w:r>
        <w:rPr>
          <w:rFonts w:ascii="Calibri Light"/>
          <w:sz w:val="21"/>
        </w:rPr>
        <w:t>must</w:t>
      </w:r>
      <w:r w:rsidRPr="00801485">
        <w:rPr>
          <w:rFonts w:ascii="Calibri Light"/>
          <w:sz w:val="21"/>
        </w:rPr>
        <w:t xml:space="preserve"> </w:t>
      </w:r>
      <w:r>
        <w:rPr>
          <w:rFonts w:ascii="Calibri Light"/>
          <w:sz w:val="21"/>
        </w:rPr>
        <w:t>include</w:t>
      </w:r>
      <w:r w:rsidRPr="00801485">
        <w:rPr>
          <w:rFonts w:ascii="Calibri Light"/>
          <w:sz w:val="21"/>
        </w:rPr>
        <w:t xml:space="preserve"> </w:t>
      </w:r>
      <w:r>
        <w:rPr>
          <w:rFonts w:ascii="Calibri Light"/>
          <w:sz w:val="21"/>
        </w:rPr>
        <w:t>specific</w:t>
      </w:r>
      <w:r w:rsidRPr="00801485">
        <w:rPr>
          <w:rFonts w:ascii="Calibri Light"/>
          <w:sz w:val="21"/>
        </w:rPr>
        <w:t xml:space="preserve"> </w:t>
      </w:r>
      <w:r>
        <w:rPr>
          <w:rFonts w:ascii="Calibri Light"/>
          <w:sz w:val="21"/>
        </w:rPr>
        <w:t>details</w:t>
      </w:r>
      <w:r w:rsidRPr="00801485">
        <w:rPr>
          <w:rFonts w:ascii="Calibri Light"/>
          <w:sz w:val="21"/>
        </w:rPr>
        <w:t xml:space="preserve"> </w:t>
      </w:r>
      <w:r>
        <w:rPr>
          <w:rFonts w:ascii="Calibri Light"/>
          <w:sz w:val="21"/>
        </w:rPr>
        <w:t>relating</w:t>
      </w:r>
      <w:r w:rsidRPr="00801485">
        <w:rPr>
          <w:rFonts w:ascii="Calibri Light"/>
          <w:sz w:val="21"/>
        </w:rPr>
        <w:t xml:space="preserve"> </w:t>
      </w:r>
      <w:r>
        <w:rPr>
          <w:rFonts w:ascii="Calibri Light"/>
          <w:sz w:val="21"/>
        </w:rPr>
        <w:t>to</w:t>
      </w:r>
      <w:r w:rsidRPr="00801485">
        <w:rPr>
          <w:rFonts w:ascii="Calibri Light"/>
          <w:sz w:val="21"/>
        </w:rPr>
        <w:t xml:space="preserve"> </w:t>
      </w:r>
      <w:r>
        <w:rPr>
          <w:rFonts w:ascii="Calibri Light"/>
          <w:sz w:val="21"/>
        </w:rPr>
        <w:t>avoiding,</w:t>
      </w:r>
      <w:r w:rsidRPr="00801485">
        <w:rPr>
          <w:rFonts w:ascii="Calibri Light"/>
          <w:sz w:val="21"/>
        </w:rPr>
        <w:t xml:space="preserve"> </w:t>
      </w:r>
      <w:r>
        <w:rPr>
          <w:rFonts w:ascii="Calibri Light"/>
          <w:sz w:val="21"/>
        </w:rPr>
        <w:t>remedying</w:t>
      </w:r>
      <w:r w:rsidRPr="00801485">
        <w:rPr>
          <w:rFonts w:ascii="Calibri Light"/>
          <w:sz w:val="21"/>
        </w:rPr>
        <w:t xml:space="preserve"> </w:t>
      </w:r>
      <w:r>
        <w:rPr>
          <w:rFonts w:ascii="Calibri Light"/>
          <w:sz w:val="21"/>
        </w:rPr>
        <w:t>or</w:t>
      </w:r>
      <w:r w:rsidRPr="00801485">
        <w:rPr>
          <w:rFonts w:ascii="Calibri Light"/>
          <w:sz w:val="21"/>
        </w:rPr>
        <w:t xml:space="preserve"> </w:t>
      </w:r>
      <w:r>
        <w:rPr>
          <w:rFonts w:ascii="Calibri Light"/>
          <w:sz w:val="21"/>
        </w:rPr>
        <w:t>mitigating</w:t>
      </w:r>
      <w:r w:rsidRPr="00801485">
        <w:rPr>
          <w:rFonts w:ascii="Calibri Light"/>
          <w:sz w:val="21"/>
        </w:rPr>
        <w:t xml:space="preserve"> </w:t>
      </w:r>
      <w:r>
        <w:rPr>
          <w:rFonts w:ascii="Calibri Light"/>
          <w:sz w:val="21"/>
        </w:rPr>
        <w:t>adverse</w:t>
      </w:r>
      <w:r w:rsidRPr="00801485">
        <w:rPr>
          <w:rFonts w:ascii="Calibri Light"/>
          <w:sz w:val="21"/>
        </w:rPr>
        <w:t xml:space="preserve"> </w:t>
      </w:r>
      <w:r>
        <w:rPr>
          <w:rFonts w:ascii="Calibri Light"/>
          <w:sz w:val="21"/>
        </w:rPr>
        <w:t>effects</w:t>
      </w:r>
      <w:r w:rsidRPr="00801485">
        <w:rPr>
          <w:rFonts w:ascii="Calibri Light"/>
          <w:sz w:val="21"/>
        </w:rPr>
        <w:t xml:space="preserve"> </w:t>
      </w:r>
      <w:r>
        <w:rPr>
          <w:rFonts w:ascii="Calibri Light"/>
          <w:sz w:val="21"/>
        </w:rPr>
        <w:t>on the environment from demolition, earthworks, construction and management of all works associated with this development, and setting out procedures to be followed which ensure compliance with the conditions of consent, as follows:</w:t>
      </w:r>
    </w:p>
    <w:p w14:paraId="6C7ECFE9"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Contact details of the appointed contractor or project manager (phone number, email, postal </w:t>
      </w:r>
      <w:r w:rsidRPr="00801485">
        <w:rPr>
          <w:rFonts w:ascii="Calibri Light"/>
          <w:sz w:val="21"/>
        </w:rPr>
        <w:t>address</w:t>
      </w:r>
      <w:proofErr w:type="gramStart"/>
      <w:r w:rsidRPr="00801485">
        <w:rPr>
          <w:rFonts w:ascii="Calibri Light"/>
          <w:sz w:val="21"/>
        </w:rPr>
        <w:t>);</w:t>
      </w:r>
      <w:proofErr w:type="gramEnd"/>
    </w:p>
    <w:p w14:paraId="6C7ECFEA"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w:t>
      </w:r>
      <w:r w:rsidRPr="00801485">
        <w:rPr>
          <w:rFonts w:ascii="Calibri Light"/>
          <w:sz w:val="21"/>
        </w:rPr>
        <w:t xml:space="preserve"> </w:t>
      </w:r>
      <w:r>
        <w:rPr>
          <w:rFonts w:ascii="Calibri Light"/>
          <w:sz w:val="21"/>
        </w:rPr>
        <w:t>general</w:t>
      </w:r>
      <w:r w:rsidRPr="00801485">
        <w:rPr>
          <w:rFonts w:ascii="Calibri Light"/>
          <w:sz w:val="21"/>
        </w:rPr>
        <w:t xml:space="preserve"> </w:t>
      </w:r>
      <w:r>
        <w:rPr>
          <w:rFonts w:ascii="Calibri Light"/>
          <w:sz w:val="21"/>
        </w:rPr>
        <w:t>outline</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construction</w:t>
      </w:r>
      <w:r w:rsidRPr="00801485">
        <w:rPr>
          <w:rFonts w:ascii="Calibri Light"/>
          <w:sz w:val="21"/>
        </w:rPr>
        <w:t xml:space="preserve"> </w:t>
      </w:r>
      <w:proofErr w:type="spellStart"/>
      <w:r>
        <w:rPr>
          <w:rFonts w:ascii="Calibri Light"/>
          <w:sz w:val="21"/>
        </w:rPr>
        <w:t>programme</w:t>
      </w:r>
      <w:proofErr w:type="spellEnd"/>
      <w:r w:rsidRPr="00801485">
        <w:rPr>
          <w:rFonts w:ascii="Calibri Light"/>
          <w:sz w:val="21"/>
        </w:rPr>
        <w:t xml:space="preserve"> </w:t>
      </w:r>
      <w:r>
        <w:rPr>
          <w:rFonts w:ascii="Calibri Light"/>
          <w:sz w:val="21"/>
        </w:rPr>
        <w:t>for</w:t>
      </w:r>
      <w:r w:rsidRPr="00801485">
        <w:rPr>
          <w:rFonts w:ascii="Calibri Light"/>
          <w:sz w:val="21"/>
        </w:rPr>
        <w:t xml:space="preserve"> </w:t>
      </w:r>
      <w:r>
        <w:rPr>
          <w:rFonts w:ascii="Calibri Light"/>
          <w:sz w:val="21"/>
        </w:rPr>
        <w:t>each</w:t>
      </w:r>
      <w:r w:rsidRPr="00801485">
        <w:rPr>
          <w:rFonts w:ascii="Calibri Light"/>
          <w:sz w:val="21"/>
        </w:rPr>
        <w:t xml:space="preserve"> </w:t>
      </w:r>
      <w:proofErr w:type="gramStart"/>
      <w:r w:rsidRPr="00801485">
        <w:rPr>
          <w:rFonts w:ascii="Calibri Light"/>
          <w:sz w:val="21"/>
        </w:rPr>
        <w:t>stage;</w:t>
      </w:r>
      <w:proofErr w:type="gramEnd"/>
    </w:p>
    <w:p w14:paraId="6C7ECFEB"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Details of Site access / egress over the entire construction period and any limitations on truck movements. All egress points should be positioned to achieve appropriate sight </w:t>
      </w:r>
      <w:proofErr w:type="gramStart"/>
      <w:r>
        <w:rPr>
          <w:rFonts w:ascii="Calibri Light"/>
          <w:sz w:val="21"/>
        </w:rPr>
        <w:t>distances;</w:t>
      </w:r>
      <w:proofErr w:type="gramEnd"/>
    </w:p>
    <w:p w14:paraId="6C7ECFEC" w14:textId="45417E3B"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Plans</w:t>
      </w:r>
      <w:r w:rsidRPr="00801485">
        <w:rPr>
          <w:rFonts w:ascii="Calibri Light"/>
          <w:sz w:val="21"/>
        </w:rPr>
        <w:t xml:space="preserve"> </w:t>
      </w:r>
      <w:r>
        <w:rPr>
          <w:rFonts w:ascii="Calibri Light"/>
          <w:sz w:val="21"/>
        </w:rPr>
        <w:t>showing</w:t>
      </w:r>
      <w:r w:rsidRPr="00801485">
        <w:rPr>
          <w:rFonts w:ascii="Calibri Light"/>
          <w:sz w:val="21"/>
        </w:rPr>
        <w:t xml:space="preserve"> </w:t>
      </w:r>
      <w:r>
        <w:rPr>
          <w:rFonts w:ascii="Calibri Light"/>
          <w:sz w:val="21"/>
        </w:rPr>
        <w:t>areas</w:t>
      </w:r>
      <w:r w:rsidRPr="00801485">
        <w:rPr>
          <w:rFonts w:ascii="Calibri Light"/>
          <w:sz w:val="21"/>
        </w:rPr>
        <w:t xml:space="preserve"> </w:t>
      </w:r>
      <w:r>
        <w:rPr>
          <w:rFonts w:ascii="Calibri Light"/>
          <w:sz w:val="21"/>
        </w:rPr>
        <w:t>where</w:t>
      </w:r>
      <w:r w:rsidRPr="00801485">
        <w:rPr>
          <w:rFonts w:ascii="Calibri Light"/>
          <w:sz w:val="21"/>
        </w:rPr>
        <w:t xml:space="preserve"> </w:t>
      </w:r>
      <w:r>
        <w:rPr>
          <w:rFonts w:ascii="Calibri Light"/>
          <w:sz w:val="21"/>
        </w:rPr>
        <w:t>stockpiles,</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storage</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equipment</w:t>
      </w:r>
      <w:r w:rsidRPr="00801485">
        <w:rPr>
          <w:rFonts w:ascii="Calibri Light"/>
          <w:sz w:val="21"/>
        </w:rPr>
        <w:t xml:space="preserve"> </w:t>
      </w:r>
      <w:r>
        <w:rPr>
          <w:rFonts w:ascii="Calibri Light"/>
          <w:sz w:val="21"/>
        </w:rPr>
        <w:t>(including</w:t>
      </w:r>
      <w:r w:rsidRPr="00801485">
        <w:rPr>
          <w:rFonts w:ascii="Calibri Light"/>
          <w:sz w:val="21"/>
        </w:rPr>
        <w:t xml:space="preserve"> </w:t>
      </w:r>
      <w:r>
        <w:rPr>
          <w:rFonts w:ascii="Calibri Light"/>
          <w:sz w:val="21"/>
        </w:rPr>
        <w:t>contractor</w:t>
      </w:r>
      <w:r w:rsidRPr="00801485">
        <w:rPr>
          <w:rFonts w:ascii="Calibri Light"/>
          <w:sz w:val="21"/>
        </w:rPr>
        <w:t xml:space="preserve"> </w:t>
      </w:r>
      <w:r>
        <w:rPr>
          <w:rFonts w:ascii="Calibri Light"/>
          <w:sz w:val="21"/>
        </w:rPr>
        <w:t xml:space="preserve">parking) will occur so that any obstruction of public </w:t>
      </w:r>
      <w:r w:rsidR="00B60815">
        <w:rPr>
          <w:rFonts w:ascii="Calibri Light"/>
          <w:sz w:val="21"/>
        </w:rPr>
        <w:t>pl</w:t>
      </w:r>
      <w:r>
        <w:rPr>
          <w:rFonts w:ascii="Calibri Light"/>
          <w:sz w:val="21"/>
        </w:rPr>
        <w:t xml:space="preserve">aces (e.g. roads) is </w:t>
      </w:r>
      <w:proofErr w:type="spellStart"/>
      <w:proofErr w:type="gramStart"/>
      <w:r>
        <w:rPr>
          <w:rFonts w:ascii="Calibri Light"/>
          <w:sz w:val="21"/>
        </w:rPr>
        <w:t>minimised</w:t>
      </w:r>
      <w:proofErr w:type="spellEnd"/>
      <w:r>
        <w:rPr>
          <w:rFonts w:ascii="Calibri Light"/>
          <w:sz w:val="21"/>
        </w:rPr>
        <w:t>;</w:t>
      </w:r>
      <w:proofErr w:type="gramEnd"/>
    </w:p>
    <w:p w14:paraId="6C7ECFED"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Plans</w:t>
      </w:r>
      <w:r w:rsidRPr="00801485">
        <w:rPr>
          <w:rFonts w:ascii="Calibri Light"/>
          <w:sz w:val="21"/>
        </w:rPr>
        <w:t xml:space="preserve"> </w:t>
      </w:r>
      <w:r>
        <w:rPr>
          <w:rFonts w:ascii="Calibri Light"/>
          <w:sz w:val="21"/>
        </w:rPr>
        <w:t>showing</w:t>
      </w:r>
      <w:r w:rsidRPr="00801485">
        <w:rPr>
          <w:rFonts w:ascii="Calibri Light"/>
          <w:sz w:val="21"/>
        </w:rPr>
        <w:t xml:space="preserve"> </w:t>
      </w:r>
      <w:r>
        <w:rPr>
          <w:rFonts w:ascii="Calibri Light"/>
          <w:sz w:val="21"/>
        </w:rPr>
        <w:t>the</w:t>
      </w:r>
      <w:r w:rsidRPr="00801485">
        <w:rPr>
          <w:rFonts w:ascii="Calibri Light"/>
          <w:sz w:val="21"/>
        </w:rPr>
        <w:t xml:space="preserve"> </w:t>
      </w:r>
      <w:r>
        <w:rPr>
          <w:rFonts w:ascii="Calibri Light"/>
          <w:sz w:val="21"/>
        </w:rPr>
        <w:t>location</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any</w:t>
      </w:r>
      <w:r w:rsidRPr="00801485">
        <w:rPr>
          <w:rFonts w:ascii="Calibri Light"/>
          <w:sz w:val="21"/>
        </w:rPr>
        <w:t xml:space="preserve"> </w:t>
      </w:r>
      <w:r>
        <w:rPr>
          <w:rFonts w:ascii="Calibri Light"/>
          <w:sz w:val="21"/>
        </w:rPr>
        <w:t>Site</w:t>
      </w:r>
      <w:r w:rsidRPr="00801485">
        <w:rPr>
          <w:rFonts w:ascii="Calibri Light"/>
          <w:sz w:val="21"/>
        </w:rPr>
        <w:t xml:space="preserve"> </w:t>
      </w:r>
      <w:r>
        <w:rPr>
          <w:rFonts w:ascii="Calibri Light"/>
          <w:sz w:val="21"/>
        </w:rPr>
        <w:t>offices,</w:t>
      </w:r>
      <w:r w:rsidRPr="00801485">
        <w:rPr>
          <w:rFonts w:ascii="Calibri Light"/>
          <w:sz w:val="21"/>
        </w:rPr>
        <w:t xml:space="preserve"> </w:t>
      </w:r>
      <w:r>
        <w:rPr>
          <w:rFonts w:ascii="Calibri Light"/>
          <w:sz w:val="21"/>
        </w:rPr>
        <w:t>worker</w:t>
      </w:r>
      <w:r w:rsidRPr="00801485">
        <w:rPr>
          <w:rFonts w:ascii="Calibri Light"/>
          <w:sz w:val="21"/>
        </w:rPr>
        <w:t xml:space="preserve"> </w:t>
      </w:r>
      <w:r>
        <w:rPr>
          <w:rFonts w:ascii="Calibri Light"/>
          <w:sz w:val="21"/>
        </w:rPr>
        <w:t>facilities</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worker</w:t>
      </w:r>
      <w:r w:rsidRPr="00801485">
        <w:rPr>
          <w:rFonts w:ascii="Calibri Light"/>
          <w:sz w:val="21"/>
        </w:rPr>
        <w:t xml:space="preserve"> </w:t>
      </w:r>
      <w:r>
        <w:rPr>
          <w:rFonts w:ascii="Calibri Light"/>
          <w:sz w:val="21"/>
        </w:rPr>
        <w:t>car</w:t>
      </w:r>
      <w:r w:rsidRPr="00801485">
        <w:rPr>
          <w:rFonts w:ascii="Calibri Light"/>
          <w:sz w:val="21"/>
        </w:rPr>
        <w:t xml:space="preserve"> </w:t>
      </w:r>
      <w:r>
        <w:rPr>
          <w:rFonts w:ascii="Calibri Light"/>
          <w:sz w:val="21"/>
        </w:rPr>
        <w:t>parking</w:t>
      </w:r>
      <w:r w:rsidRPr="00801485">
        <w:rPr>
          <w:rFonts w:ascii="Calibri Light"/>
          <w:sz w:val="21"/>
        </w:rPr>
        <w:t xml:space="preserve"> </w:t>
      </w:r>
      <w:r>
        <w:rPr>
          <w:rFonts w:ascii="Calibri Light"/>
          <w:sz w:val="21"/>
        </w:rPr>
        <w:t xml:space="preserve">required during the construction </w:t>
      </w:r>
      <w:proofErr w:type="gramStart"/>
      <w:r>
        <w:rPr>
          <w:rFonts w:ascii="Calibri Light"/>
          <w:sz w:val="21"/>
        </w:rPr>
        <w:t>period;</w:t>
      </w:r>
      <w:proofErr w:type="gramEnd"/>
    </w:p>
    <w:p w14:paraId="6C7ECFEE"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An</w:t>
      </w:r>
      <w:r w:rsidRPr="00801485">
        <w:rPr>
          <w:rFonts w:ascii="Calibri Light"/>
          <w:sz w:val="21"/>
        </w:rPr>
        <w:t xml:space="preserve"> </w:t>
      </w:r>
      <w:r>
        <w:rPr>
          <w:rFonts w:ascii="Calibri Light"/>
          <w:sz w:val="21"/>
        </w:rPr>
        <w:t>overview</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measures</w:t>
      </w:r>
      <w:r w:rsidRPr="00801485">
        <w:rPr>
          <w:rFonts w:ascii="Calibri Light"/>
          <w:sz w:val="21"/>
        </w:rPr>
        <w:t xml:space="preserve"> </w:t>
      </w:r>
      <w:r>
        <w:rPr>
          <w:rFonts w:ascii="Calibri Light"/>
          <w:sz w:val="21"/>
        </w:rPr>
        <w:t>that</w:t>
      </w:r>
      <w:r w:rsidRPr="00801485">
        <w:rPr>
          <w:rFonts w:ascii="Calibri Light"/>
          <w:sz w:val="21"/>
        </w:rPr>
        <w:t xml:space="preserve"> </w:t>
      </w:r>
      <w:r>
        <w:rPr>
          <w:rFonts w:ascii="Calibri Light"/>
          <w:sz w:val="21"/>
        </w:rPr>
        <w:t>will</w:t>
      </w:r>
      <w:r w:rsidRPr="00801485">
        <w:rPr>
          <w:rFonts w:ascii="Calibri Light"/>
          <w:sz w:val="21"/>
        </w:rPr>
        <w:t xml:space="preserve"> </w:t>
      </w:r>
      <w:r>
        <w:rPr>
          <w:rFonts w:ascii="Calibri Light"/>
          <w:sz w:val="21"/>
        </w:rPr>
        <w:t>be</w:t>
      </w:r>
      <w:r w:rsidRPr="00801485">
        <w:rPr>
          <w:rFonts w:ascii="Calibri Light"/>
          <w:sz w:val="21"/>
        </w:rPr>
        <w:t xml:space="preserve"> </w:t>
      </w:r>
      <w:r>
        <w:rPr>
          <w:rFonts w:ascii="Calibri Light"/>
          <w:sz w:val="21"/>
        </w:rPr>
        <w:t>adopted</w:t>
      </w:r>
      <w:r w:rsidRPr="00801485">
        <w:rPr>
          <w:rFonts w:ascii="Calibri Light"/>
          <w:sz w:val="21"/>
        </w:rPr>
        <w:t xml:space="preserve"> </w:t>
      </w:r>
      <w:r>
        <w:rPr>
          <w:rFonts w:ascii="Calibri Light"/>
          <w:sz w:val="21"/>
        </w:rPr>
        <w:t>to</w:t>
      </w:r>
      <w:r w:rsidRPr="00801485">
        <w:rPr>
          <w:rFonts w:ascii="Calibri Light"/>
          <w:sz w:val="21"/>
        </w:rPr>
        <w:t xml:space="preserve"> </w:t>
      </w:r>
      <w:r>
        <w:rPr>
          <w:rFonts w:ascii="Calibri Light"/>
          <w:sz w:val="21"/>
        </w:rPr>
        <w:t>prevent</w:t>
      </w:r>
      <w:r w:rsidRPr="00801485">
        <w:rPr>
          <w:rFonts w:ascii="Calibri Light"/>
          <w:sz w:val="21"/>
        </w:rPr>
        <w:t xml:space="preserve"> </w:t>
      </w:r>
      <w:proofErr w:type="spellStart"/>
      <w:r>
        <w:rPr>
          <w:rFonts w:ascii="Calibri Light"/>
          <w:sz w:val="21"/>
        </w:rPr>
        <w:t>unauthorised</w:t>
      </w:r>
      <w:proofErr w:type="spellEnd"/>
      <w:r w:rsidRPr="00801485">
        <w:rPr>
          <w:rFonts w:ascii="Calibri Light"/>
          <w:sz w:val="21"/>
        </w:rPr>
        <w:t xml:space="preserve"> </w:t>
      </w:r>
      <w:r>
        <w:rPr>
          <w:rFonts w:ascii="Calibri Light"/>
          <w:sz w:val="21"/>
        </w:rPr>
        <w:t>public</w:t>
      </w:r>
      <w:r w:rsidRPr="00801485">
        <w:rPr>
          <w:rFonts w:ascii="Calibri Light"/>
          <w:sz w:val="21"/>
        </w:rPr>
        <w:t xml:space="preserve"> </w:t>
      </w:r>
      <w:r>
        <w:rPr>
          <w:rFonts w:ascii="Calibri Light"/>
          <w:sz w:val="21"/>
        </w:rPr>
        <w:t>access</w:t>
      </w:r>
      <w:r w:rsidRPr="00801485">
        <w:rPr>
          <w:rFonts w:ascii="Calibri Light"/>
          <w:sz w:val="21"/>
        </w:rPr>
        <w:t xml:space="preserve"> </w:t>
      </w:r>
      <w:r>
        <w:rPr>
          <w:rFonts w:ascii="Calibri Light"/>
          <w:sz w:val="21"/>
        </w:rPr>
        <w:t>during</w:t>
      </w:r>
      <w:r w:rsidRPr="00801485">
        <w:rPr>
          <w:rFonts w:ascii="Calibri Light"/>
          <w:sz w:val="21"/>
        </w:rPr>
        <w:t xml:space="preserve"> </w:t>
      </w:r>
      <w:r>
        <w:rPr>
          <w:rFonts w:ascii="Calibri Light"/>
          <w:sz w:val="21"/>
        </w:rPr>
        <w:t xml:space="preserve">the construction </w:t>
      </w:r>
      <w:proofErr w:type="gramStart"/>
      <w:r>
        <w:rPr>
          <w:rFonts w:ascii="Calibri Light"/>
          <w:sz w:val="21"/>
        </w:rPr>
        <w:t>period;</w:t>
      </w:r>
      <w:proofErr w:type="gramEnd"/>
    </w:p>
    <w:p w14:paraId="6C7ECFEF"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Location of traffic signs on surrounding streets and proposed signage for traffic management purposes during demolition and </w:t>
      </w:r>
      <w:proofErr w:type="gramStart"/>
      <w:r>
        <w:rPr>
          <w:rFonts w:ascii="Calibri Light"/>
          <w:sz w:val="21"/>
        </w:rPr>
        <w:t>construction;</w:t>
      </w:r>
      <w:proofErr w:type="gramEnd"/>
    </w:p>
    <w:p w14:paraId="6C7ECFF1" w14:textId="4A1579F2"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Construction</w:t>
      </w:r>
      <w:r w:rsidRPr="00801485">
        <w:rPr>
          <w:rFonts w:ascii="Calibri Light"/>
          <w:sz w:val="21"/>
        </w:rPr>
        <w:t xml:space="preserve"> </w:t>
      </w:r>
      <w:r>
        <w:rPr>
          <w:rFonts w:ascii="Calibri Light"/>
          <w:sz w:val="21"/>
        </w:rPr>
        <w:t>dates,</w:t>
      </w:r>
      <w:r w:rsidRPr="00801485">
        <w:rPr>
          <w:rFonts w:ascii="Calibri Light"/>
          <w:sz w:val="21"/>
        </w:rPr>
        <w:t xml:space="preserve"> </w:t>
      </w:r>
      <w:r>
        <w:rPr>
          <w:rFonts w:ascii="Calibri Light"/>
          <w:sz w:val="21"/>
        </w:rPr>
        <w:t>hours</w:t>
      </w:r>
      <w:r w:rsidRPr="00801485">
        <w:rPr>
          <w:rFonts w:ascii="Calibri Light"/>
          <w:sz w:val="21"/>
        </w:rPr>
        <w:t xml:space="preserve"> </w:t>
      </w:r>
      <w:r>
        <w:rPr>
          <w:rFonts w:ascii="Calibri Light"/>
          <w:sz w:val="21"/>
        </w:rPr>
        <w:t>of</w:t>
      </w:r>
      <w:r w:rsidRPr="00801485">
        <w:rPr>
          <w:rFonts w:ascii="Calibri Light"/>
          <w:sz w:val="21"/>
        </w:rPr>
        <w:t xml:space="preserve"> </w:t>
      </w:r>
      <w:r>
        <w:rPr>
          <w:rFonts w:ascii="Calibri Light"/>
          <w:sz w:val="21"/>
        </w:rPr>
        <w:t>operation</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any</w:t>
      </w:r>
      <w:r w:rsidRPr="00801485">
        <w:rPr>
          <w:rFonts w:ascii="Calibri Light"/>
          <w:sz w:val="21"/>
        </w:rPr>
        <w:t xml:space="preserve"> </w:t>
      </w:r>
      <w:r>
        <w:rPr>
          <w:rFonts w:ascii="Calibri Light"/>
          <w:sz w:val="21"/>
        </w:rPr>
        <w:t>restrictions</w:t>
      </w:r>
      <w:r w:rsidRPr="00801485">
        <w:rPr>
          <w:rFonts w:ascii="Calibri Light"/>
          <w:sz w:val="21"/>
        </w:rPr>
        <w:t xml:space="preserve"> </w:t>
      </w:r>
      <w:r>
        <w:rPr>
          <w:rFonts w:ascii="Calibri Light"/>
          <w:sz w:val="21"/>
        </w:rPr>
        <w:t>on</w:t>
      </w:r>
      <w:r w:rsidRPr="00801485">
        <w:rPr>
          <w:rFonts w:ascii="Calibri Light"/>
          <w:sz w:val="21"/>
        </w:rPr>
        <w:t xml:space="preserve"> </w:t>
      </w:r>
      <w:r>
        <w:rPr>
          <w:rFonts w:ascii="Calibri Light"/>
          <w:sz w:val="21"/>
        </w:rPr>
        <w:t>Site</w:t>
      </w:r>
      <w:r w:rsidRPr="00801485">
        <w:rPr>
          <w:rFonts w:ascii="Calibri Light"/>
          <w:sz w:val="21"/>
        </w:rPr>
        <w:t xml:space="preserve"> </w:t>
      </w:r>
      <w:r>
        <w:rPr>
          <w:rFonts w:ascii="Calibri Light"/>
          <w:sz w:val="21"/>
        </w:rPr>
        <w:t>access</w:t>
      </w:r>
      <w:r w:rsidRPr="00801485">
        <w:rPr>
          <w:rFonts w:ascii="Calibri Light"/>
          <w:sz w:val="21"/>
        </w:rPr>
        <w:t xml:space="preserve"> </w:t>
      </w:r>
      <w:r>
        <w:rPr>
          <w:rFonts w:ascii="Calibri Light"/>
          <w:sz w:val="21"/>
        </w:rPr>
        <w:t>a</w:t>
      </w:r>
      <w:r w:rsidR="00B60815">
        <w:rPr>
          <w:rFonts w:ascii="Calibri Light"/>
          <w:sz w:val="21"/>
        </w:rPr>
        <w:t>t</w:t>
      </w:r>
      <w:r w:rsidRPr="00801485">
        <w:rPr>
          <w:rFonts w:ascii="Calibri Light"/>
          <w:sz w:val="21"/>
        </w:rPr>
        <w:t xml:space="preserve"> </w:t>
      </w:r>
      <w:r>
        <w:rPr>
          <w:rFonts w:ascii="Calibri Light"/>
          <w:sz w:val="21"/>
        </w:rPr>
        <w:t>certain</w:t>
      </w:r>
      <w:r w:rsidRPr="00801485">
        <w:rPr>
          <w:rFonts w:ascii="Calibri Light"/>
          <w:sz w:val="21"/>
        </w:rPr>
        <w:t xml:space="preserve"> </w:t>
      </w:r>
      <w:proofErr w:type="gramStart"/>
      <w:r w:rsidRPr="00801485">
        <w:rPr>
          <w:rFonts w:ascii="Calibri Light"/>
          <w:sz w:val="21"/>
        </w:rPr>
        <w:t>times;</w:t>
      </w:r>
      <w:proofErr w:type="gramEnd"/>
    </w:p>
    <w:p w14:paraId="6C7ECFF2" w14:textId="5D9F0BA0"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Measures to ensure satisfactory vehicle and pedestrian access </w:t>
      </w:r>
      <w:proofErr w:type="gramStart"/>
      <w:r>
        <w:rPr>
          <w:rFonts w:ascii="Calibri Light"/>
          <w:sz w:val="21"/>
        </w:rPr>
        <w:t>is</w:t>
      </w:r>
      <w:proofErr w:type="gramEnd"/>
      <w:r>
        <w:rPr>
          <w:rFonts w:ascii="Calibri Light"/>
          <w:sz w:val="21"/>
        </w:rPr>
        <w:t xml:space="preserve"> maintained to adjacent properties at all </w:t>
      </w:r>
      <w:proofErr w:type="gramStart"/>
      <w:r>
        <w:rPr>
          <w:rFonts w:ascii="Calibri Light"/>
          <w:sz w:val="21"/>
        </w:rPr>
        <w:t>times;</w:t>
      </w:r>
      <w:proofErr w:type="gramEnd"/>
    </w:p>
    <w:p w14:paraId="20D4DD00" w14:textId="2CD60ACA" w:rsidR="0098260A" w:rsidRPr="00DF1166" w:rsidRDefault="0098260A" w:rsidP="00A21393">
      <w:pPr>
        <w:pStyle w:val="ListParagraph"/>
        <w:tabs>
          <w:tab w:val="left" w:pos="1134"/>
        </w:tabs>
        <w:spacing w:line="360" w:lineRule="auto"/>
        <w:ind w:left="1418" w:right="1119" w:hanging="425"/>
        <w:jc w:val="both"/>
        <w:rPr>
          <w:rFonts w:ascii="Calibri Light"/>
          <w:color w:val="EE0000"/>
          <w:sz w:val="21"/>
          <w:u w:val="single"/>
        </w:rPr>
      </w:pPr>
      <w:proofErr w:type="spellStart"/>
      <w:r w:rsidRPr="00DF1166">
        <w:rPr>
          <w:rFonts w:ascii="Calibri Light"/>
          <w:color w:val="EE0000"/>
          <w:sz w:val="21"/>
          <w:u w:val="single"/>
        </w:rPr>
        <w:t>ia.</w:t>
      </w:r>
      <w:proofErr w:type="spellEnd"/>
      <w:r w:rsidRPr="00DF1166">
        <w:rPr>
          <w:rFonts w:ascii="Calibri Light"/>
          <w:color w:val="EE0000"/>
          <w:sz w:val="21"/>
          <w:u w:val="single"/>
        </w:rPr>
        <w:t xml:space="preserve"> </w:t>
      </w:r>
      <w:r w:rsidR="00A21393" w:rsidRPr="00DF1166">
        <w:rPr>
          <w:rFonts w:ascii="Calibri Light"/>
          <w:color w:val="EE0000"/>
          <w:sz w:val="21"/>
          <w:u w:val="single"/>
        </w:rPr>
        <w:tab/>
      </w:r>
      <w:r w:rsidRPr="00DF1166">
        <w:rPr>
          <w:rFonts w:ascii="Calibri Light"/>
          <w:color w:val="EE0000"/>
          <w:sz w:val="21"/>
          <w:u w:val="single"/>
        </w:rPr>
        <w:t xml:space="preserve">Measures </w:t>
      </w:r>
      <w:r w:rsidR="006F728B" w:rsidRPr="00DF1166">
        <w:rPr>
          <w:rFonts w:ascii="Calibri Light"/>
          <w:color w:val="EE0000"/>
          <w:sz w:val="21"/>
          <w:u w:val="single"/>
        </w:rPr>
        <w:t xml:space="preserve">to ensure that appropriate access </w:t>
      </w:r>
      <w:r w:rsidR="00845791" w:rsidRPr="00DF1166">
        <w:rPr>
          <w:rFonts w:ascii="Calibri Light"/>
          <w:color w:val="EE0000"/>
          <w:sz w:val="21"/>
          <w:u w:val="single"/>
        </w:rPr>
        <w:t xml:space="preserve">arrangements are maintained </w:t>
      </w:r>
      <w:r w:rsidR="004F6E19" w:rsidRPr="00DF1166">
        <w:rPr>
          <w:rFonts w:ascii="Calibri Light"/>
          <w:color w:val="EE0000"/>
          <w:sz w:val="21"/>
          <w:u w:val="single"/>
        </w:rPr>
        <w:t xml:space="preserve">between Ardmore Airport and </w:t>
      </w:r>
      <w:r w:rsidR="00BF1B6C" w:rsidRPr="00DF1166">
        <w:rPr>
          <w:rFonts w:ascii="Calibri Light"/>
          <w:color w:val="EE0000"/>
          <w:sz w:val="21"/>
          <w:u w:val="single"/>
        </w:rPr>
        <w:t xml:space="preserve">Cosgrave Road/Mill Road during the realignment of Hamlin Road within the </w:t>
      </w:r>
      <w:r w:rsidR="00D47F2C">
        <w:rPr>
          <w:rFonts w:ascii="Calibri Light"/>
          <w:color w:val="EE0000"/>
          <w:sz w:val="21"/>
          <w:u w:val="single"/>
        </w:rPr>
        <w:t>subject</w:t>
      </w:r>
      <w:r w:rsidR="00BF1B6C" w:rsidRPr="00DF1166">
        <w:rPr>
          <w:rFonts w:ascii="Calibri Light"/>
          <w:color w:val="EE0000"/>
          <w:sz w:val="21"/>
          <w:u w:val="single"/>
        </w:rPr>
        <w:t xml:space="preserve"> site, noting </w:t>
      </w:r>
      <w:r w:rsidR="00A21393" w:rsidRPr="00DF1166">
        <w:rPr>
          <w:rFonts w:ascii="Calibri Light"/>
          <w:color w:val="EE0000"/>
          <w:sz w:val="21"/>
          <w:u w:val="single"/>
        </w:rPr>
        <w:t>that the existing Hamlin Road alignment will remain operational until the re-alignment is constructed.</w:t>
      </w:r>
    </w:p>
    <w:p w14:paraId="6C7ECFF3" w14:textId="6FCBA565"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Temporary protection measures to be installed to </w:t>
      </w:r>
      <w:proofErr w:type="spellStart"/>
      <w:r>
        <w:rPr>
          <w:rFonts w:ascii="Calibri Light"/>
          <w:sz w:val="21"/>
        </w:rPr>
        <w:t>minimise</w:t>
      </w:r>
      <w:proofErr w:type="spellEnd"/>
      <w:r>
        <w:rPr>
          <w:rFonts w:ascii="Calibri Light"/>
          <w:sz w:val="21"/>
        </w:rPr>
        <w:t xml:space="preserve"> any </w:t>
      </w:r>
      <w:r w:rsidR="00EE4B61">
        <w:rPr>
          <w:rFonts w:ascii="Calibri Light"/>
          <w:sz w:val="21"/>
        </w:rPr>
        <w:t>damage</w:t>
      </w:r>
      <w:r>
        <w:rPr>
          <w:rFonts w:ascii="Calibri Light"/>
          <w:sz w:val="21"/>
        </w:rPr>
        <w:t xml:space="preserve"> to public roads, footpaths, berms, </w:t>
      </w:r>
      <w:proofErr w:type="spellStart"/>
      <w:r>
        <w:rPr>
          <w:rFonts w:ascii="Calibri Light"/>
          <w:sz w:val="21"/>
        </w:rPr>
        <w:t>kerbs</w:t>
      </w:r>
      <w:proofErr w:type="spellEnd"/>
      <w:r>
        <w:rPr>
          <w:rFonts w:ascii="Calibri Light"/>
          <w:sz w:val="21"/>
        </w:rPr>
        <w:t xml:space="preserve">, reserves or other public assets </w:t>
      </w:r>
      <w:r w:rsidR="0090303D" w:rsidRPr="00CE1D29">
        <w:rPr>
          <w:rFonts w:ascii="Calibri Light"/>
          <w:color w:val="EE0000"/>
          <w:sz w:val="21"/>
          <w:u w:val="single"/>
        </w:rPr>
        <w:t xml:space="preserve">within </w:t>
      </w:r>
      <w:r w:rsidR="00CE1D29" w:rsidRPr="00CE1D29">
        <w:rPr>
          <w:rFonts w:ascii="Calibri Light"/>
          <w:color w:val="EE0000"/>
          <w:sz w:val="21"/>
          <w:u w:val="single"/>
        </w:rPr>
        <w:t xml:space="preserve">30m of any construction ingress or </w:t>
      </w:r>
      <w:proofErr w:type="gramStart"/>
      <w:r w:rsidR="00CE1D29" w:rsidRPr="00CE1D29">
        <w:rPr>
          <w:rFonts w:ascii="Calibri Light"/>
          <w:color w:val="EE0000"/>
          <w:sz w:val="21"/>
          <w:u w:val="single"/>
        </w:rPr>
        <w:t xml:space="preserve">egress </w:t>
      </w:r>
      <w:r w:rsidR="000C4138">
        <w:rPr>
          <w:rFonts w:ascii="Calibri Light"/>
          <w:color w:val="EE0000"/>
          <w:sz w:val="21"/>
          <w:u w:val="single"/>
        </w:rPr>
        <w:t>point</w:t>
      </w:r>
      <w:proofErr w:type="gramEnd"/>
      <w:r w:rsidR="000C4138">
        <w:rPr>
          <w:rFonts w:ascii="Calibri Light"/>
          <w:color w:val="EE0000"/>
          <w:sz w:val="21"/>
          <w:u w:val="single"/>
        </w:rPr>
        <w:t xml:space="preserve"> </w:t>
      </w:r>
      <w:proofErr w:type="spellStart"/>
      <w:r w:rsidR="00CE1D29" w:rsidRPr="00CE1D29">
        <w:rPr>
          <w:rFonts w:ascii="Calibri Light"/>
          <w:color w:val="EE0000"/>
          <w:sz w:val="21"/>
          <w:u w:val="single"/>
        </w:rPr>
        <w:t>utilised</w:t>
      </w:r>
      <w:proofErr w:type="spellEnd"/>
      <w:r w:rsidR="00CE1D29">
        <w:rPr>
          <w:rFonts w:ascii="Calibri Light"/>
          <w:color w:val="EE0000"/>
          <w:sz w:val="21"/>
        </w:rPr>
        <w:t xml:space="preserve"> </w:t>
      </w:r>
      <w:proofErr w:type="gramStart"/>
      <w:r>
        <w:rPr>
          <w:rFonts w:ascii="Calibri Light"/>
          <w:sz w:val="21"/>
        </w:rPr>
        <w:t>as a result of</w:t>
      </w:r>
      <w:proofErr w:type="gramEnd"/>
      <w:r>
        <w:rPr>
          <w:rFonts w:ascii="Calibri Light"/>
          <w:sz w:val="21"/>
        </w:rPr>
        <w:t xml:space="preserve"> the demolition, earthworks and construction </w:t>
      </w:r>
      <w:proofErr w:type="gramStart"/>
      <w:r>
        <w:rPr>
          <w:rFonts w:ascii="Calibri Light"/>
          <w:sz w:val="21"/>
        </w:rPr>
        <w:t>activities;</w:t>
      </w:r>
      <w:proofErr w:type="gramEnd"/>
    </w:p>
    <w:p w14:paraId="6C7ECFF4"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The</w:t>
      </w:r>
      <w:r w:rsidRPr="00801485">
        <w:rPr>
          <w:rFonts w:ascii="Calibri Light"/>
          <w:sz w:val="21"/>
        </w:rPr>
        <w:t xml:space="preserve"> </w:t>
      </w:r>
      <w:r>
        <w:rPr>
          <w:rFonts w:ascii="Calibri Light"/>
          <w:sz w:val="21"/>
        </w:rPr>
        <w:t>process</w:t>
      </w:r>
      <w:r w:rsidRPr="00801485">
        <w:rPr>
          <w:rFonts w:ascii="Calibri Light"/>
          <w:sz w:val="21"/>
        </w:rPr>
        <w:t xml:space="preserve"> </w:t>
      </w:r>
      <w:r>
        <w:rPr>
          <w:rFonts w:ascii="Calibri Light"/>
          <w:sz w:val="21"/>
        </w:rPr>
        <w:t>to</w:t>
      </w:r>
      <w:r w:rsidRPr="00801485">
        <w:rPr>
          <w:rFonts w:ascii="Calibri Light"/>
          <w:sz w:val="21"/>
        </w:rPr>
        <w:t xml:space="preserve"> </w:t>
      </w:r>
      <w:r>
        <w:rPr>
          <w:rFonts w:ascii="Calibri Light"/>
          <w:sz w:val="21"/>
        </w:rPr>
        <w:t>record</w:t>
      </w:r>
      <w:r w:rsidRPr="00801485">
        <w:rPr>
          <w:rFonts w:ascii="Calibri Light"/>
          <w:sz w:val="21"/>
        </w:rPr>
        <w:t xml:space="preserve"> </w:t>
      </w:r>
      <w:r>
        <w:rPr>
          <w:rFonts w:ascii="Calibri Light"/>
          <w:sz w:val="21"/>
        </w:rPr>
        <w:t>and</w:t>
      </w:r>
      <w:r w:rsidRPr="00801485">
        <w:rPr>
          <w:rFonts w:ascii="Calibri Light"/>
          <w:sz w:val="21"/>
        </w:rPr>
        <w:t xml:space="preserve"> </w:t>
      </w:r>
      <w:r>
        <w:rPr>
          <w:rFonts w:ascii="Calibri Light"/>
          <w:sz w:val="21"/>
        </w:rPr>
        <w:t>investigate</w:t>
      </w:r>
      <w:r w:rsidRPr="00801485">
        <w:rPr>
          <w:rFonts w:ascii="Calibri Light"/>
          <w:sz w:val="21"/>
        </w:rPr>
        <w:t xml:space="preserve"> </w:t>
      </w:r>
      <w:r>
        <w:rPr>
          <w:rFonts w:ascii="Calibri Light"/>
          <w:sz w:val="21"/>
        </w:rPr>
        <w:t>all</w:t>
      </w:r>
      <w:r w:rsidRPr="00801485">
        <w:rPr>
          <w:rFonts w:ascii="Calibri Light"/>
          <w:sz w:val="21"/>
        </w:rPr>
        <w:t xml:space="preserve"> </w:t>
      </w:r>
      <w:r>
        <w:rPr>
          <w:rFonts w:ascii="Calibri Light"/>
          <w:sz w:val="21"/>
        </w:rPr>
        <w:t>traffic</w:t>
      </w:r>
      <w:r w:rsidRPr="00801485">
        <w:rPr>
          <w:rFonts w:ascii="Calibri Light"/>
          <w:sz w:val="21"/>
        </w:rPr>
        <w:t xml:space="preserve"> </w:t>
      </w:r>
      <w:r>
        <w:rPr>
          <w:rFonts w:ascii="Calibri Light"/>
          <w:sz w:val="21"/>
        </w:rPr>
        <w:t>complaints;</w:t>
      </w:r>
      <w:r w:rsidRPr="00801485">
        <w:rPr>
          <w:rFonts w:ascii="Calibri Light"/>
          <w:sz w:val="21"/>
        </w:rPr>
        <w:t xml:space="preserve"> and</w:t>
      </w:r>
    </w:p>
    <w:p w14:paraId="6C7ECFF5" w14:textId="08EE5462"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Identification of haulage routes with Council and Auckland Transport prior to commencement of works</w:t>
      </w:r>
      <w:r w:rsidR="00E57269">
        <w:rPr>
          <w:rFonts w:ascii="Calibri Light"/>
          <w:sz w:val="21"/>
        </w:rPr>
        <w:t xml:space="preserve">, including </w:t>
      </w:r>
      <w:r w:rsidR="001809F4">
        <w:rPr>
          <w:rFonts w:ascii="Calibri Light"/>
          <w:sz w:val="21"/>
        </w:rPr>
        <w:t>any specific non-working or non</w:t>
      </w:r>
      <w:r w:rsidR="00733A58">
        <w:rPr>
          <w:rFonts w:ascii="Calibri Light"/>
          <w:sz w:val="21"/>
        </w:rPr>
        <w:t xml:space="preserve">-movement hours to manage vehicular and pedestrian traffic near education facilities, particularly during </w:t>
      </w:r>
      <w:r w:rsidR="00012042">
        <w:rPr>
          <w:rFonts w:ascii="Calibri Light"/>
          <w:sz w:val="21"/>
        </w:rPr>
        <w:t>peak pick up and drop off times</w:t>
      </w:r>
      <w:r>
        <w:rPr>
          <w:rFonts w:ascii="Calibri Light"/>
          <w:sz w:val="21"/>
        </w:rPr>
        <w:t>.</w:t>
      </w:r>
    </w:p>
    <w:p w14:paraId="6E89D0AC" w14:textId="77777777" w:rsidR="00931954" w:rsidRDefault="00931954" w:rsidP="00931954">
      <w:pPr>
        <w:pStyle w:val="ListParagraph"/>
        <w:tabs>
          <w:tab w:val="left" w:pos="1134"/>
        </w:tabs>
        <w:spacing w:line="360" w:lineRule="auto"/>
        <w:ind w:left="1418" w:right="1119" w:firstLine="0"/>
        <w:jc w:val="both"/>
        <w:rPr>
          <w:rFonts w:ascii="Calibri Light"/>
          <w:sz w:val="21"/>
        </w:rPr>
      </w:pPr>
    </w:p>
    <w:p w14:paraId="4AB9B9D6" w14:textId="422593A7" w:rsidR="00305FEB" w:rsidRPr="00E80CD8" w:rsidRDefault="00547473" w:rsidP="00931954">
      <w:pPr>
        <w:spacing w:line="360" w:lineRule="auto"/>
        <w:ind w:left="709" w:right="1058" w:hanging="425"/>
        <w:jc w:val="both"/>
        <w:rPr>
          <w:rFonts w:ascii="Calibri Light" w:hAnsi="Calibri Light" w:cs="Calibri Light"/>
          <w:color w:val="00B050"/>
          <w:sz w:val="21"/>
          <w:szCs w:val="21"/>
          <w:u w:val="single"/>
        </w:rPr>
      </w:pPr>
      <w:r w:rsidRPr="00E80CD8">
        <w:rPr>
          <w:rFonts w:ascii="Calibri Light" w:hAnsi="Calibri Light" w:cs="Calibri Light"/>
          <w:color w:val="00B050"/>
          <w:sz w:val="21"/>
          <w:szCs w:val="21"/>
          <w:u w:val="single"/>
        </w:rPr>
        <w:t xml:space="preserve">21A. </w:t>
      </w:r>
      <w:commentRangeStart w:id="19"/>
      <w:r w:rsidR="00305FEB" w:rsidRPr="00E80CD8">
        <w:rPr>
          <w:rFonts w:ascii="Calibri Light" w:hAnsi="Calibri Light" w:cs="Calibri Light"/>
          <w:color w:val="00B050"/>
          <w:sz w:val="21"/>
          <w:szCs w:val="21"/>
          <w:u w:val="single"/>
        </w:rPr>
        <w:t>At</w:t>
      </w:r>
      <w:commentRangeEnd w:id="19"/>
      <w:r w:rsidR="00153980">
        <w:rPr>
          <w:rStyle w:val="CommentReference"/>
          <w:rFonts w:eastAsia="MS Mincho" w:cs="Times New Roman"/>
          <w:szCs w:val="20"/>
          <w:lang w:val="en-GB"/>
        </w:rPr>
        <w:commentReference w:id="19"/>
      </w:r>
      <w:r w:rsidR="00305FEB" w:rsidRPr="00E80CD8">
        <w:rPr>
          <w:rFonts w:ascii="Calibri Light" w:hAnsi="Calibri Light" w:cs="Calibri Light"/>
          <w:color w:val="00B050"/>
          <w:sz w:val="21"/>
          <w:szCs w:val="21"/>
          <w:u w:val="single"/>
        </w:rPr>
        <w:t xml:space="preserve"> least two weeks prior to the commencement of earthworks on site, the consent holder must submit </w:t>
      </w:r>
      <w:r w:rsidR="00305FEB" w:rsidRPr="00E80CD8">
        <w:rPr>
          <w:rFonts w:ascii="Calibri Light" w:hAnsi="Calibri Light" w:cs="Calibri Light"/>
          <w:color w:val="00B050"/>
          <w:sz w:val="21"/>
          <w:szCs w:val="21"/>
          <w:u w:val="single"/>
        </w:rPr>
        <w:lastRenderedPageBreak/>
        <w:t xml:space="preserve">a </w:t>
      </w:r>
      <w:r w:rsidR="00070442" w:rsidRPr="00E80CD8">
        <w:rPr>
          <w:rFonts w:ascii="Calibri Light" w:hAnsi="Calibri Light" w:cs="Calibri Light"/>
          <w:color w:val="00B050"/>
          <w:sz w:val="21"/>
          <w:szCs w:val="21"/>
          <w:u w:val="single"/>
        </w:rPr>
        <w:t>Road Assessment and Ma</w:t>
      </w:r>
      <w:r w:rsidR="00D65727" w:rsidRPr="00E80CD8">
        <w:rPr>
          <w:rFonts w:ascii="Calibri Light" w:hAnsi="Calibri Light" w:cs="Calibri Light"/>
          <w:color w:val="00B050"/>
          <w:sz w:val="21"/>
          <w:szCs w:val="21"/>
          <w:u w:val="single"/>
        </w:rPr>
        <w:t>intenance Management (</w:t>
      </w:r>
      <w:r w:rsidR="00305FEB" w:rsidRPr="00E80CD8">
        <w:rPr>
          <w:rFonts w:ascii="Calibri Light" w:hAnsi="Calibri Light" w:cs="Calibri Light"/>
          <w:color w:val="00B050"/>
          <w:sz w:val="21"/>
          <w:szCs w:val="21"/>
          <w:u w:val="single"/>
        </w:rPr>
        <w:t>RAMM</w:t>
      </w:r>
      <w:r w:rsidR="00D65727" w:rsidRPr="00E80CD8">
        <w:rPr>
          <w:rFonts w:ascii="Calibri Light" w:hAnsi="Calibri Light" w:cs="Calibri Light"/>
          <w:color w:val="00B050"/>
          <w:sz w:val="21"/>
          <w:szCs w:val="21"/>
          <w:u w:val="single"/>
        </w:rPr>
        <w:t>)</w:t>
      </w:r>
      <w:r w:rsidR="00305FEB" w:rsidRPr="00E80CD8">
        <w:rPr>
          <w:rFonts w:ascii="Calibri Light" w:hAnsi="Calibri Light" w:cs="Calibri Light"/>
          <w:color w:val="00B050"/>
          <w:sz w:val="21"/>
          <w:szCs w:val="21"/>
          <w:u w:val="single"/>
        </w:rPr>
        <w:t xml:space="preserve"> visual pavement condition assessment to the Council. The RAMM visual condition assessment must include high-definition video for all existing non-arterial roads to be used by construction vehicles</w:t>
      </w:r>
      <w:r w:rsidR="00647927">
        <w:rPr>
          <w:rFonts w:ascii="Calibri Light" w:hAnsi="Calibri Light" w:cs="Calibri Light"/>
          <w:color w:val="00B050"/>
          <w:sz w:val="21"/>
          <w:szCs w:val="21"/>
          <w:u w:val="single"/>
        </w:rPr>
        <w:t xml:space="preserve"> within 3km of the site</w:t>
      </w:r>
      <w:r w:rsidR="00305FEB" w:rsidRPr="00E80CD8">
        <w:rPr>
          <w:rFonts w:ascii="Calibri Light" w:hAnsi="Calibri Light" w:cs="Calibri Light"/>
          <w:color w:val="00B050"/>
          <w:sz w:val="21"/>
          <w:szCs w:val="21"/>
          <w:u w:val="single"/>
        </w:rPr>
        <w:t>.</w:t>
      </w:r>
    </w:p>
    <w:p w14:paraId="521B2AD8" w14:textId="77777777" w:rsidR="00305FEB" w:rsidRPr="00E80CD8" w:rsidRDefault="00305FEB" w:rsidP="00931954">
      <w:pPr>
        <w:spacing w:line="360" w:lineRule="auto"/>
        <w:ind w:hanging="720"/>
        <w:jc w:val="both"/>
        <w:rPr>
          <w:rFonts w:ascii="Calibri Light" w:hAnsi="Calibri Light" w:cs="Calibri Light"/>
          <w:color w:val="00B050"/>
          <w:sz w:val="21"/>
          <w:szCs w:val="21"/>
          <w:u w:val="single"/>
        </w:rPr>
      </w:pPr>
    </w:p>
    <w:p w14:paraId="77479414" w14:textId="41ADFB56" w:rsidR="00305FEB" w:rsidRPr="00E80CD8" w:rsidRDefault="00305FEB" w:rsidP="00E80CD8">
      <w:pPr>
        <w:spacing w:line="360" w:lineRule="auto"/>
        <w:ind w:left="709" w:right="1058"/>
        <w:jc w:val="both"/>
        <w:rPr>
          <w:rFonts w:ascii="Calibri Light" w:hAnsi="Calibri Light" w:cs="Calibri Light"/>
          <w:color w:val="00B050"/>
          <w:sz w:val="21"/>
          <w:szCs w:val="21"/>
          <w:u w:val="single"/>
        </w:rPr>
      </w:pPr>
      <w:r w:rsidRPr="00E80CD8">
        <w:rPr>
          <w:rFonts w:ascii="Calibri Light" w:hAnsi="Calibri Light" w:cs="Calibri Light"/>
          <w:color w:val="00B050"/>
          <w:sz w:val="21"/>
          <w:szCs w:val="21"/>
          <w:u w:val="single"/>
        </w:rPr>
        <w:t xml:space="preserve">After </w:t>
      </w:r>
      <w:r w:rsidR="007F7800" w:rsidRPr="00E80CD8">
        <w:rPr>
          <w:rFonts w:ascii="Calibri Light" w:hAnsi="Calibri Light" w:cs="Calibri Light"/>
          <w:color w:val="00B050"/>
          <w:sz w:val="21"/>
          <w:szCs w:val="21"/>
          <w:u w:val="single"/>
        </w:rPr>
        <w:t xml:space="preserve">the </w:t>
      </w:r>
      <w:r w:rsidRPr="00E80CD8">
        <w:rPr>
          <w:rFonts w:ascii="Calibri Light" w:hAnsi="Calibri Light" w:cs="Calibri Light"/>
          <w:color w:val="00B050"/>
          <w:sz w:val="21"/>
          <w:szCs w:val="21"/>
          <w:u w:val="single"/>
        </w:rPr>
        <w:t>occupation of 1</w:t>
      </w:r>
      <w:r w:rsidR="007F7800" w:rsidRPr="00E80CD8">
        <w:rPr>
          <w:rFonts w:ascii="Calibri Light" w:hAnsi="Calibri Light" w:cs="Calibri Light"/>
          <w:color w:val="00B050"/>
          <w:sz w:val="21"/>
          <w:szCs w:val="21"/>
          <w:u w:val="single"/>
        </w:rPr>
        <w:t>,</w:t>
      </w:r>
      <w:r w:rsidRPr="00E80CD8">
        <w:rPr>
          <w:rFonts w:ascii="Calibri Light" w:hAnsi="Calibri Light" w:cs="Calibri Light"/>
          <w:color w:val="00B050"/>
          <w:sz w:val="21"/>
          <w:szCs w:val="21"/>
          <w:u w:val="single"/>
        </w:rPr>
        <w:t xml:space="preserve">350 dwellings and after the full build out of the site, the consent holder must submit a RAMM visual pavement condition assessment to Council for the same roads that were initially assessed. In the event of any damage identified within the </w:t>
      </w:r>
      <w:r w:rsidR="003B7C03" w:rsidRPr="00E80CD8">
        <w:rPr>
          <w:rFonts w:ascii="Calibri Light" w:hAnsi="Calibri Light" w:cs="Calibri Light"/>
          <w:color w:val="00B050"/>
          <w:sz w:val="21"/>
          <w:szCs w:val="21"/>
          <w:u w:val="single"/>
        </w:rPr>
        <w:t xml:space="preserve">specified </w:t>
      </w:r>
      <w:r w:rsidRPr="00E80CD8">
        <w:rPr>
          <w:rFonts w:ascii="Calibri Light" w:hAnsi="Calibri Light" w:cs="Calibri Light"/>
          <w:color w:val="00B050"/>
          <w:sz w:val="21"/>
          <w:szCs w:val="21"/>
          <w:u w:val="single"/>
        </w:rPr>
        <w:t xml:space="preserve">roads </w:t>
      </w:r>
      <w:proofErr w:type="gramStart"/>
      <w:r w:rsidRPr="00E80CD8">
        <w:rPr>
          <w:rFonts w:ascii="Calibri Light" w:hAnsi="Calibri Light" w:cs="Calibri Light"/>
          <w:color w:val="00B050"/>
          <w:sz w:val="21"/>
          <w:szCs w:val="21"/>
          <w:u w:val="single"/>
        </w:rPr>
        <w:t>as a result of</w:t>
      </w:r>
      <w:proofErr w:type="gramEnd"/>
      <w:r w:rsidRPr="00E80CD8">
        <w:rPr>
          <w:rFonts w:ascii="Calibri Light" w:hAnsi="Calibri Light" w:cs="Calibri Light"/>
          <w:color w:val="00B050"/>
          <w:sz w:val="21"/>
          <w:szCs w:val="21"/>
          <w:u w:val="single"/>
        </w:rPr>
        <w:t xml:space="preserve"> earthworks and construction activity associated with the Sunfield development, the consent holder must repair the road surface. Any repairs required must be undertaken </w:t>
      </w:r>
      <w:r w:rsidR="00495015" w:rsidRPr="00E80CD8">
        <w:rPr>
          <w:rFonts w:ascii="Calibri Light" w:hAnsi="Calibri Light" w:cs="Calibri Light"/>
          <w:color w:val="00B050"/>
          <w:sz w:val="21"/>
          <w:szCs w:val="21"/>
          <w:u w:val="single"/>
        </w:rPr>
        <w:t xml:space="preserve">within </w:t>
      </w:r>
      <w:r w:rsidRPr="00E80CD8">
        <w:rPr>
          <w:rFonts w:ascii="Calibri Light" w:hAnsi="Calibri Light" w:cs="Calibri Light"/>
          <w:color w:val="00B050"/>
          <w:sz w:val="21"/>
          <w:szCs w:val="21"/>
          <w:u w:val="single"/>
        </w:rPr>
        <w:t xml:space="preserve">5 working days (or unless otherwise agreed in writing) after the damage has been indicated to the site manager as needing repair. The repairs must be to the satisfaction Council. </w:t>
      </w:r>
    </w:p>
    <w:p w14:paraId="1008CDE3" w14:textId="77777777" w:rsidR="00305FEB" w:rsidRPr="00E80CD8" w:rsidRDefault="00305FEB" w:rsidP="00931954">
      <w:pPr>
        <w:spacing w:line="360" w:lineRule="auto"/>
        <w:ind w:hanging="720"/>
        <w:jc w:val="both"/>
        <w:rPr>
          <w:rFonts w:ascii="Calibri Light" w:hAnsi="Calibri Light" w:cs="Calibri Light"/>
          <w:color w:val="00B050"/>
          <w:sz w:val="21"/>
          <w:szCs w:val="21"/>
          <w:u w:val="single"/>
        </w:rPr>
      </w:pPr>
    </w:p>
    <w:p w14:paraId="3CCF3271" w14:textId="7F396C7F" w:rsidR="00305FEB" w:rsidRPr="00E80CD8" w:rsidRDefault="00305FEB" w:rsidP="00E80CD8">
      <w:pPr>
        <w:spacing w:line="360" w:lineRule="auto"/>
        <w:ind w:left="709" w:right="1058"/>
        <w:jc w:val="both"/>
        <w:rPr>
          <w:rFonts w:ascii="Calibri Light" w:hAnsi="Calibri Light" w:cs="Calibri Light"/>
          <w:color w:val="00B050"/>
          <w:sz w:val="21"/>
          <w:szCs w:val="21"/>
          <w:u w:val="single"/>
        </w:rPr>
      </w:pPr>
      <w:r w:rsidRPr="00E80CD8">
        <w:rPr>
          <w:rFonts w:ascii="Calibri Light" w:hAnsi="Calibri Light" w:cs="Calibri Light"/>
          <w:color w:val="00B050"/>
          <w:sz w:val="21"/>
          <w:szCs w:val="21"/>
          <w:u w:val="single"/>
        </w:rPr>
        <w:t xml:space="preserve">The consent holder is responsible for meeting the costs of all repairs / rectifying such damage and restoring the assets / road surfaces to their original condition. </w:t>
      </w:r>
    </w:p>
    <w:p w14:paraId="2286AC67" w14:textId="77777777" w:rsidR="00547473" w:rsidRDefault="00547473">
      <w:pPr>
        <w:pStyle w:val="BodyText"/>
        <w:spacing w:before="128"/>
        <w:rPr>
          <w:rFonts w:ascii="Calibri Light"/>
          <w:sz w:val="21"/>
        </w:rPr>
      </w:pPr>
    </w:p>
    <w:p w14:paraId="6C7ECFF9" w14:textId="010B9772" w:rsidR="00FE72AB" w:rsidRPr="00442F28" w:rsidRDefault="00881208" w:rsidP="00367DC4">
      <w:pPr>
        <w:pStyle w:val="Heading30"/>
      </w:pPr>
      <w:bookmarkStart w:id="20" w:name="_Toc216856240"/>
      <w:r>
        <w:t>Erosion</w:t>
      </w:r>
      <w:r>
        <w:rPr>
          <w:spacing w:val="-4"/>
        </w:rPr>
        <w:t xml:space="preserve"> </w:t>
      </w:r>
      <w:r>
        <w:t>and</w:t>
      </w:r>
      <w:r>
        <w:rPr>
          <w:spacing w:val="-3"/>
        </w:rPr>
        <w:t xml:space="preserve"> </w:t>
      </w:r>
      <w:r>
        <w:t>Sediment</w:t>
      </w:r>
      <w:r>
        <w:rPr>
          <w:spacing w:val="-2"/>
        </w:rPr>
        <w:t xml:space="preserve"> </w:t>
      </w:r>
      <w:r>
        <w:t>Control</w:t>
      </w:r>
      <w:r>
        <w:rPr>
          <w:spacing w:val="-2"/>
        </w:rPr>
        <w:t xml:space="preserve"> </w:t>
      </w:r>
      <w:r>
        <w:t>Plan</w:t>
      </w:r>
      <w:r>
        <w:rPr>
          <w:spacing w:val="-2"/>
        </w:rPr>
        <w:t xml:space="preserve"> (ESCP)</w:t>
      </w:r>
      <w:bookmarkEnd w:id="20"/>
    </w:p>
    <w:p w14:paraId="6C7ECFFA" w14:textId="46332B67" w:rsidR="00FE72AB" w:rsidRDefault="00881208" w:rsidP="007F5533">
      <w:pPr>
        <w:pStyle w:val="ListParagraph"/>
        <w:numPr>
          <w:ilvl w:val="0"/>
          <w:numId w:val="55"/>
        </w:numPr>
        <w:tabs>
          <w:tab w:val="left" w:pos="616"/>
          <w:tab w:val="left" w:pos="619"/>
        </w:tabs>
        <w:spacing w:line="360" w:lineRule="auto"/>
        <w:ind w:left="620" w:right="1120"/>
        <w:jc w:val="both"/>
        <w:rPr>
          <w:rFonts w:ascii="Calibri Light" w:hAnsi="Calibri Light"/>
        </w:rPr>
      </w:pPr>
      <w:r>
        <w:rPr>
          <w:rFonts w:ascii="Calibri Light" w:hAnsi="Calibri Light"/>
          <w:sz w:val="21"/>
        </w:rPr>
        <w:t>A</w:t>
      </w:r>
      <w:r w:rsidR="007F1833">
        <w:rPr>
          <w:rFonts w:ascii="Calibri Light" w:hAnsi="Calibri Light"/>
          <w:sz w:val="21"/>
        </w:rPr>
        <w:t>n annual</w:t>
      </w:r>
      <w:r>
        <w:rPr>
          <w:rFonts w:ascii="Calibri Light" w:hAnsi="Calibri Light"/>
          <w:sz w:val="21"/>
        </w:rPr>
        <w:t xml:space="preserve"> ESCP prepared in accordance with the Council’s Guidance Document 2015/005, </w:t>
      </w:r>
      <w:r>
        <w:rPr>
          <w:rFonts w:ascii="Calibri Light" w:hAnsi="Calibri Light"/>
          <w:i/>
          <w:sz w:val="21"/>
        </w:rPr>
        <w:t xml:space="preserve">Erosion and Sediment Control Guide for Land Disturbing Activities in the Auckland Region </w:t>
      </w:r>
      <w:r>
        <w:rPr>
          <w:rFonts w:ascii="Calibri Light" w:hAnsi="Calibri Light"/>
          <w:sz w:val="21"/>
        </w:rPr>
        <w:t>(GD05)</w:t>
      </w:r>
      <w:r w:rsidR="0021022B">
        <w:rPr>
          <w:rFonts w:ascii="Calibri Light" w:hAnsi="Calibri Light"/>
          <w:sz w:val="21"/>
        </w:rPr>
        <w:t>, including any amendments to this document</w:t>
      </w:r>
      <w:r w:rsidR="00BF614E">
        <w:rPr>
          <w:rFonts w:ascii="Calibri Light" w:hAnsi="Calibri Light"/>
          <w:sz w:val="21"/>
        </w:rPr>
        <w:t>,</w:t>
      </w:r>
      <w:r>
        <w:rPr>
          <w:rFonts w:ascii="Calibri Light" w:hAnsi="Calibri Light"/>
          <w:sz w:val="21"/>
        </w:rPr>
        <w:t xml:space="preserve"> </w:t>
      </w:r>
      <w:r w:rsidR="00BF614E">
        <w:rPr>
          <w:rFonts w:ascii="Calibri Light" w:hAnsi="Calibri Light"/>
          <w:sz w:val="21"/>
        </w:rPr>
        <w:t xml:space="preserve">must be </w:t>
      </w:r>
      <w:r>
        <w:rPr>
          <w:rFonts w:ascii="Calibri Light" w:hAnsi="Calibri Light"/>
          <w:sz w:val="21"/>
        </w:rPr>
        <w:t xml:space="preserve">submitted to Council </w:t>
      </w:r>
      <w:r w:rsidR="00BF614E">
        <w:rPr>
          <w:rFonts w:ascii="Calibri Light" w:hAnsi="Calibri Light"/>
          <w:sz w:val="21"/>
        </w:rPr>
        <w:t>no later than 1</w:t>
      </w:r>
      <w:r w:rsidR="00BF614E" w:rsidRPr="003E45CE">
        <w:rPr>
          <w:rFonts w:ascii="Calibri Light" w:hAnsi="Calibri Light"/>
          <w:sz w:val="21"/>
          <w:vertAlign w:val="superscript"/>
        </w:rPr>
        <w:t>st</w:t>
      </w:r>
      <w:r w:rsidR="00BF614E">
        <w:rPr>
          <w:rFonts w:ascii="Calibri Light" w:hAnsi="Calibri Light"/>
          <w:sz w:val="21"/>
        </w:rPr>
        <w:t xml:space="preserve"> August of any year</w:t>
      </w:r>
      <w:r w:rsidR="00536EDE">
        <w:rPr>
          <w:rFonts w:ascii="Calibri Light" w:hAnsi="Calibri Light"/>
          <w:sz w:val="21"/>
        </w:rPr>
        <w:t xml:space="preserve"> when earthworks are proposed on site,</w:t>
      </w:r>
      <w:r>
        <w:rPr>
          <w:rFonts w:ascii="Calibri Light" w:hAnsi="Calibri Light"/>
          <w:sz w:val="21"/>
        </w:rPr>
        <w:t xml:space="preserve"> for certification in accordance with Condition</w:t>
      </w:r>
      <w:r w:rsidR="00751B6B">
        <w:rPr>
          <w:rFonts w:ascii="Calibri Light" w:hAnsi="Calibri Light"/>
          <w:sz w:val="21"/>
        </w:rPr>
        <w:t>s</w:t>
      </w:r>
      <w:r>
        <w:rPr>
          <w:rFonts w:ascii="Calibri Light" w:hAnsi="Calibri Light"/>
          <w:sz w:val="21"/>
        </w:rPr>
        <w:t xml:space="preserve"> </w:t>
      </w:r>
      <w:hyperlink w:anchor="_bookmark116" w:history="1">
        <w:r w:rsidR="001D496B" w:rsidRPr="00CE69E8">
          <w:rPr>
            <w:rFonts w:ascii="Calibri Light"/>
            <w:sz w:val="21"/>
          </w:rPr>
          <w:t>[</w:t>
        </w:r>
        <w:r w:rsidR="00751B6B">
          <w:rPr>
            <w:rFonts w:ascii="Calibri Light"/>
            <w:sz w:val="21"/>
            <w:highlight w:val="yellow"/>
          </w:rPr>
          <w:t xml:space="preserve">7 to </w:t>
        </w:r>
        <w:r w:rsidR="005F65A0">
          <w:rPr>
            <w:rFonts w:ascii="Calibri Light"/>
            <w:sz w:val="21"/>
            <w:highlight w:val="yellow"/>
          </w:rPr>
          <w:t>13</w:t>
        </w:r>
        <w:r w:rsidR="001D496B" w:rsidRPr="00CE69E8">
          <w:rPr>
            <w:rFonts w:ascii="Calibri Light"/>
            <w:sz w:val="21"/>
          </w:rPr>
          <w:t>]</w:t>
        </w:r>
        <w:r>
          <w:rPr>
            <w:rFonts w:ascii="Calibri Light" w:hAnsi="Calibri Light"/>
            <w:sz w:val="21"/>
          </w:rPr>
          <w:t>.</w:t>
        </w:r>
      </w:hyperlink>
      <w:r>
        <w:rPr>
          <w:rFonts w:ascii="Calibri Light" w:hAnsi="Calibri Light"/>
          <w:sz w:val="21"/>
        </w:rPr>
        <w:t xml:space="preserve"> </w:t>
      </w:r>
      <w:r>
        <w:rPr>
          <w:rFonts w:ascii="Calibri Light" w:hAnsi="Calibri Light"/>
        </w:rPr>
        <w:t xml:space="preserve">Earthworks activity on the Site must not commence until written certification from </w:t>
      </w:r>
      <w:r w:rsidR="003E45CE">
        <w:rPr>
          <w:rFonts w:ascii="Calibri Light" w:hAnsi="Calibri Light"/>
        </w:rPr>
        <w:t xml:space="preserve">the </w:t>
      </w:r>
      <w:r>
        <w:rPr>
          <w:rFonts w:ascii="Calibri Light" w:hAnsi="Calibri Light"/>
        </w:rPr>
        <w:t xml:space="preserve">Council is provided that the ESCP meets the requirements of GD05 and contains sufficient detail to address the matters listed in </w:t>
      </w:r>
      <w:r w:rsidR="005F65A0">
        <w:rPr>
          <w:rFonts w:ascii="Calibri Light" w:hAnsi="Calibri Light"/>
        </w:rPr>
        <w:t>C</w:t>
      </w:r>
      <w:r>
        <w:rPr>
          <w:rFonts w:ascii="Calibri Light" w:hAnsi="Calibri Light"/>
        </w:rPr>
        <w:t xml:space="preserve">ondition </w:t>
      </w:r>
      <w:r w:rsidR="001D496B" w:rsidRPr="00CE69E8">
        <w:rPr>
          <w:rFonts w:ascii="Calibri Light"/>
          <w:sz w:val="21"/>
        </w:rPr>
        <w:t>[</w:t>
      </w:r>
      <w:r w:rsidR="005F65A0">
        <w:rPr>
          <w:rFonts w:ascii="Calibri Light"/>
          <w:sz w:val="21"/>
          <w:highlight w:val="yellow"/>
        </w:rPr>
        <w:t>23</w:t>
      </w:r>
      <w:r w:rsidR="001D496B" w:rsidRPr="00CE69E8">
        <w:rPr>
          <w:rFonts w:ascii="Calibri Light"/>
          <w:sz w:val="21"/>
        </w:rPr>
        <w:t>]</w:t>
      </w:r>
      <w:r>
        <w:rPr>
          <w:rFonts w:ascii="Calibri Light" w:hAnsi="Calibri Light"/>
        </w:rPr>
        <w:t>.</w:t>
      </w:r>
    </w:p>
    <w:p w14:paraId="6C7ECFFB" w14:textId="77777777" w:rsidR="00FE72AB" w:rsidRDefault="00FE72AB">
      <w:pPr>
        <w:pStyle w:val="BodyText"/>
        <w:spacing w:before="128"/>
        <w:rPr>
          <w:rFonts w:ascii="Calibri Light"/>
          <w:sz w:val="21"/>
        </w:rPr>
      </w:pPr>
    </w:p>
    <w:p w14:paraId="6C7ECFFD" w14:textId="7B826FE3" w:rsidR="00FE72AB" w:rsidRPr="00A54418" w:rsidRDefault="00881208" w:rsidP="007F5533">
      <w:pPr>
        <w:pStyle w:val="ListParagraph"/>
        <w:numPr>
          <w:ilvl w:val="0"/>
          <w:numId w:val="55"/>
        </w:numPr>
        <w:tabs>
          <w:tab w:val="left" w:pos="618"/>
        </w:tabs>
        <w:spacing w:after="240"/>
        <w:ind w:left="618" w:hanging="358"/>
        <w:rPr>
          <w:rFonts w:ascii="Calibri Light"/>
          <w:sz w:val="21"/>
        </w:rPr>
      </w:pPr>
      <w:r>
        <w:rPr>
          <w:rFonts w:ascii="Calibri Light"/>
          <w:sz w:val="21"/>
        </w:rPr>
        <w:t>The</w:t>
      </w:r>
      <w:r>
        <w:rPr>
          <w:rFonts w:ascii="Calibri Light"/>
          <w:spacing w:val="-5"/>
          <w:sz w:val="21"/>
        </w:rPr>
        <w:t xml:space="preserve"> </w:t>
      </w:r>
      <w:r>
        <w:rPr>
          <w:rFonts w:ascii="Calibri Light"/>
          <w:sz w:val="21"/>
        </w:rPr>
        <w:t>ESCP</w:t>
      </w:r>
      <w:r>
        <w:rPr>
          <w:rFonts w:ascii="Calibri Light"/>
          <w:spacing w:val="-3"/>
          <w:sz w:val="21"/>
        </w:rPr>
        <w:t xml:space="preserve"> </w:t>
      </w:r>
      <w:r>
        <w:rPr>
          <w:rFonts w:ascii="Calibri Light"/>
          <w:sz w:val="21"/>
        </w:rPr>
        <w:t>must</w:t>
      </w:r>
      <w:r>
        <w:rPr>
          <w:rFonts w:ascii="Calibri Light"/>
          <w:spacing w:val="-1"/>
          <w:sz w:val="21"/>
        </w:rPr>
        <w:t xml:space="preserve"> </w:t>
      </w:r>
      <w:r>
        <w:rPr>
          <w:rFonts w:ascii="Calibri Light"/>
          <w:sz w:val="21"/>
        </w:rPr>
        <w:t>contain</w:t>
      </w:r>
      <w:r>
        <w:rPr>
          <w:rFonts w:ascii="Calibri Light"/>
          <w:spacing w:val="-3"/>
          <w:sz w:val="21"/>
        </w:rPr>
        <w:t xml:space="preserve"> </w:t>
      </w:r>
      <w:r>
        <w:rPr>
          <w:rFonts w:ascii="Calibri Light"/>
          <w:sz w:val="21"/>
        </w:rPr>
        <w:t>sufficient</w:t>
      </w:r>
      <w:r>
        <w:rPr>
          <w:rFonts w:ascii="Calibri Light"/>
          <w:spacing w:val="-3"/>
          <w:sz w:val="21"/>
        </w:rPr>
        <w:t xml:space="preserve"> </w:t>
      </w:r>
      <w:proofErr w:type="gramStart"/>
      <w:r>
        <w:rPr>
          <w:rFonts w:ascii="Calibri Light"/>
          <w:sz w:val="21"/>
        </w:rPr>
        <w:t>detail</w:t>
      </w:r>
      <w:proofErr w:type="gramEnd"/>
      <w:r>
        <w:rPr>
          <w:rFonts w:ascii="Calibri Light"/>
          <w:spacing w:val="-2"/>
          <w:sz w:val="21"/>
        </w:rPr>
        <w:t xml:space="preserve"> </w:t>
      </w:r>
      <w:r>
        <w:rPr>
          <w:rFonts w:ascii="Calibri Light"/>
          <w:sz w:val="21"/>
        </w:rPr>
        <w:t>to</w:t>
      </w:r>
      <w:r>
        <w:rPr>
          <w:rFonts w:ascii="Calibri Light"/>
          <w:spacing w:val="-3"/>
          <w:sz w:val="21"/>
        </w:rPr>
        <w:t xml:space="preserve"> </w:t>
      </w:r>
      <w:r>
        <w:rPr>
          <w:rFonts w:ascii="Calibri Light"/>
          <w:sz w:val="21"/>
        </w:rPr>
        <w:t>address</w:t>
      </w:r>
      <w:r>
        <w:rPr>
          <w:rFonts w:ascii="Calibri Light"/>
          <w:spacing w:val="-3"/>
          <w:sz w:val="21"/>
        </w:rPr>
        <w:t xml:space="preserve"> </w:t>
      </w:r>
      <w:r>
        <w:rPr>
          <w:rFonts w:ascii="Calibri Light"/>
          <w:sz w:val="21"/>
        </w:rPr>
        <w:t>the</w:t>
      </w:r>
      <w:r>
        <w:rPr>
          <w:rFonts w:ascii="Calibri Light"/>
          <w:spacing w:val="-3"/>
          <w:sz w:val="21"/>
        </w:rPr>
        <w:t xml:space="preserve"> </w:t>
      </w:r>
      <w:r>
        <w:rPr>
          <w:rFonts w:ascii="Calibri Light"/>
          <w:sz w:val="21"/>
        </w:rPr>
        <w:t>following</w:t>
      </w:r>
      <w:r>
        <w:rPr>
          <w:rFonts w:ascii="Calibri Light"/>
          <w:spacing w:val="-1"/>
          <w:sz w:val="21"/>
        </w:rPr>
        <w:t xml:space="preserve"> </w:t>
      </w:r>
      <w:r>
        <w:rPr>
          <w:rFonts w:ascii="Calibri Light"/>
          <w:spacing w:val="-2"/>
          <w:sz w:val="21"/>
        </w:rPr>
        <w:t>matters:</w:t>
      </w:r>
    </w:p>
    <w:p w14:paraId="6C7ECFFE" w14:textId="77777777" w:rsidR="00FE72AB" w:rsidRPr="000774E4"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0774E4">
        <w:rPr>
          <w:rFonts w:ascii="Calibri Light"/>
          <w:sz w:val="21"/>
        </w:rPr>
        <w:t>Specific erosion and sediment control works (location, dimensions, capacity</w:t>
      </w:r>
      <w:proofErr w:type="gramStart"/>
      <w:r w:rsidRPr="000774E4">
        <w:rPr>
          <w:rFonts w:ascii="Calibri Light"/>
          <w:sz w:val="21"/>
        </w:rPr>
        <w:t>);</w:t>
      </w:r>
      <w:proofErr w:type="gramEnd"/>
    </w:p>
    <w:p w14:paraId="6C7ECFFF" w14:textId="77777777" w:rsidR="00FE72AB" w:rsidRPr="000774E4"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0774E4">
        <w:rPr>
          <w:rFonts w:ascii="Calibri Light"/>
          <w:sz w:val="21"/>
        </w:rPr>
        <w:t xml:space="preserve">Supporting calculations and design </w:t>
      </w:r>
      <w:proofErr w:type="gramStart"/>
      <w:r w:rsidRPr="000774E4">
        <w:rPr>
          <w:rFonts w:ascii="Calibri Light"/>
          <w:sz w:val="21"/>
        </w:rPr>
        <w:t>drawings;</w:t>
      </w:r>
      <w:proofErr w:type="gramEnd"/>
    </w:p>
    <w:p w14:paraId="6C7ED000" w14:textId="77777777" w:rsidR="00FE72AB" w:rsidRPr="000774E4"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0774E4">
        <w:rPr>
          <w:rFonts w:ascii="Calibri Light"/>
          <w:sz w:val="21"/>
        </w:rPr>
        <w:t xml:space="preserve">Catchment boundaries and contour </w:t>
      </w:r>
      <w:proofErr w:type="gramStart"/>
      <w:r w:rsidRPr="000774E4">
        <w:rPr>
          <w:rFonts w:ascii="Calibri Light"/>
          <w:sz w:val="21"/>
        </w:rPr>
        <w:t>information;</w:t>
      </w:r>
      <w:proofErr w:type="gramEnd"/>
    </w:p>
    <w:p w14:paraId="6C7ED001" w14:textId="77777777" w:rsidR="00FE72AB" w:rsidRPr="000774E4"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0774E4">
        <w:rPr>
          <w:rFonts w:ascii="Calibri Light"/>
          <w:sz w:val="21"/>
        </w:rPr>
        <w:t xml:space="preserve">Details of construction </w:t>
      </w:r>
      <w:proofErr w:type="gramStart"/>
      <w:r w:rsidRPr="000774E4">
        <w:rPr>
          <w:rFonts w:ascii="Calibri Light"/>
          <w:sz w:val="21"/>
        </w:rPr>
        <w:t>methods;</w:t>
      </w:r>
      <w:proofErr w:type="gramEnd"/>
    </w:p>
    <w:p w14:paraId="6C7ED002" w14:textId="77777777" w:rsidR="00FE72AB" w:rsidRPr="000774E4"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0774E4">
        <w:rPr>
          <w:rFonts w:ascii="Calibri Light"/>
          <w:sz w:val="21"/>
        </w:rPr>
        <w:t>Timing and duration of construction and operation of control works (in relation to the staging and sequencing of earthworks</w:t>
      </w:r>
      <w:proofErr w:type="gramStart"/>
      <w:r w:rsidRPr="000774E4">
        <w:rPr>
          <w:rFonts w:ascii="Calibri Light"/>
          <w:sz w:val="21"/>
        </w:rPr>
        <w:t>);</w:t>
      </w:r>
      <w:proofErr w:type="gramEnd"/>
    </w:p>
    <w:p w14:paraId="6C7ED003" w14:textId="77777777" w:rsidR="00FE72AB" w:rsidRPr="000774E4"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0774E4">
        <w:rPr>
          <w:rFonts w:ascii="Calibri Light"/>
          <w:sz w:val="21"/>
        </w:rPr>
        <w:t>Details relating to the management of exposed areas (e.g. grassing, mulching</w:t>
      </w:r>
      <w:proofErr w:type="gramStart"/>
      <w:r w:rsidRPr="000774E4">
        <w:rPr>
          <w:rFonts w:ascii="Calibri Light"/>
          <w:sz w:val="21"/>
        </w:rPr>
        <w:t>);</w:t>
      </w:r>
      <w:proofErr w:type="gramEnd"/>
    </w:p>
    <w:p w14:paraId="6C7ED004"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0774E4">
        <w:rPr>
          <w:rFonts w:ascii="Calibri Light"/>
          <w:sz w:val="21"/>
        </w:rPr>
        <w:t xml:space="preserve">Monitoring and maintenance </w:t>
      </w:r>
      <w:proofErr w:type="gramStart"/>
      <w:r w:rsidRPr="000774E4">
        <w:rPr>
          <w:rFonts w:ascii="Calibri Light"/>
          <w:sz w:val="21"/>
        </w:rPr>
        <w:t>requirements;</w:t>
      </w:r>
      <w:proofErr w:type="gramEnd"/>
    </w:p>
    <w:p w14:paraId="7823176D" w14:textId="6D94735E" w:rsidR="00793870" w:rsidRDefault="00793870" w:rsidP="007F5533">
      <w:pPr>
        <w:pStyle w:val="ListParagraph"/>
        <w:numPr>
          <w:ilvl w:val="1"/>
          <w:numId w:val="55"/>
        </w:numPr>
        <w:tabs>
          <w:tab w:val="left" w:pos="1134"/>
        </w:tabs>
        <w:spacing w:line="360" w:lineRule="auto"/>
        <w:ind w:left="1418" w:right="1119"/>
        <w:jc w:val="both"/>
        <w:rPr>
          <w:rFonts w:ascii="Calibri Light"/>
          <w:sz w:val="21"/>
        </w:rPr>
      </w:pPr>
      <w:commentRangeStart w:id="21"/>
      <w:r w:rsidRPr="00C643D3">
        <w:rPr>
          <w:rFonts w:ascii="Calibri Light" w:eastAsia="Yu Mincho" w:hAnsi="Calibri Light" w:cs="Calibri Light"/>
          <w:color w:val="00B050"/>
          <w:sz w:val="21"/>
          <w:szCs w:val="21"/>
          <w:u w:val="single"/>
        </w:rPr>
        <w:t>For</w:t>
      </w:r>
      <w:commentRangeEnd w:id="21"/>
      <w:r w:rsidR="00550B29">
        <w:rPr>
          <w:rStyle w:val="CommentReference"/>
          <w:rFonts w:eastAsia="MS Mincho" w:cs="Times New Roman"/>
          <w:szCs w:val="20"/>
          <w:lang w:val="en-GB"/>
        </w:rPr>
        <w:commentReference w:id="21"/>
      </w:r>
      <w:r w:rsidRPr="00C643D3">
        <w:rPr>
          <w:rFonts w:ascii="Calibri Light" w:eastAsia="Yu Mincho" w:hAnsi="Calibri Light" w:cs="Calibri Light"/>
          <w:color w:val="00B050"/>
          <w:sz w:val="21"/>
          <w:szCs w:val="21"/>
          <w:u w:val="single"/>
        </w:rPr>
        <w:t xml:space="preserve"> bulk fill earthworks that incorporate organic materials</w:t>
      </w:r>
      <w:r w:rsidR="00B35A94">
        <w:rPr>
          <w:rFonts w:ascii="Calibri Light" w:eastAsia="Yu Mincho" w:hAnsi="Calibri Light" w:cs="Calibri Light"/>
          <w:color w:val="00B050"/>
          <w:sz w:val="21"/>
          <w:szCs w:val="21"/>
          <w:u w:val="single"/>
        </w:rPr>
        <w:t xml:space="preserve">, </w:t>
      </w:r>
      <w:r w:rsidRPr="00C643D3">
        <w:rPr>
          <w:rFonts w:ascii="Calibri Light" w:eastAsia="Yu Mincho" w:hAnsi="Calibri Light" w:cs="Calibri Light"/>
          <w:color w:val="00B050"/>
          <w:sz w:val="21"/>
          <w:szCs w:val="21"/>
          <w:u w:val="single"/>
        </w:rPr>
        <w:t>an assessment of the structural implications associated with the use of materials that are susceptible to degradation through aerobic decomposition, CO</w:t>
      </w:r>
      <w:r w:rsidRPr="002312FA">
        <w:rPr>
          <w:rFonts w:ascii="Calibri Light" w:eastAsia="Yu Mincho" w:hAnsi="Calibri Light" w:cs="Calibri Light"/>
          <w:color w:val="00B050"/>
          <w:sz w:val="21"/>
          <w:szCs w:val="21"/>
          <w:u w:val="single"/>
          <w:vertAlign w:val="superscript"/>
        </w:rPr>
        <w:t>2</w:t>
      </w:r>
      <w:r w:rsidRPr="00C643D3">
        <w:rPr>
          <w:rFonts w:ascii="Calibri Light" w:eastAsia="Yu Mincho" w:hAnsi="Calibri Light" w:cs="Calibri Light"/>
          <w:color w:val="00B050"/>
          <w:sz w:val="21"/>
          <w:szCs w:val="21"/>
          <w:u w:val="single"/>
        </w:rPr>
        <w:t xml:space="preserve"> emission, physical breakdown due to biochemical decomposition </w:t>
      </w:r>
      <w:r w:rsidRPr="00C643D3">
        <w:rPr>
          <w:rFonts w:ascii="Calibri Light" w:eastAsia="Yu Mincho" w:hAnsi="Calibri Light" w:cs="Calibri Light"/>
          <w:color w:val="00B050"/>
          <w:sz w:val="21"/>
          <w:szCs w:val="21"/>
          <w:u w:val="single"/>
        </w:rPr>
        <w:lastRenderedPageBreak/>
        <w:t xml:space="preserve">involving symbiotic organisms (worms / termites </w:t>
      </w:r>
      <w:proofErr w:type="spellStart"/>
      <w:r w:rsidRPr="00C643D3">
        <w:rPr>
          <w:rFonts w:ascii="Calibri Light" w:eastAsia="Yu Mincho" w:hAnsi="Calibri Light" w:cs="Calibri Light"/>
          <w:color w:val="00B050"/>
          <w:sz w:val="21"/>
          <w:szCs w:val="21"/>
          <w:u w:val="single"/>
        </w:rPr>
        <w:t>etc</w:t>
      </w:r>
      <w:proofErr w:type="spellEnd"/>
      <w:r w:rsidRPr="00C643D3">
        <w:rPr>
          <w:rFonts w:ascii="Calibri Light" w:eastAsia="Yu Mincho" w:hAnsi="Calibri Light" w:cs="Calibri Light"/>
          <w:color w:val="00B050"/>
          <w:sz w:val="21"/>
          <w:szCs w:val="21"/>
          <w:u w:val="single"/>
        </w:rPr>
        <w:t>) and shrink / swell response to moisture content change.</w:t>
      </w:r>
    </w:p>
    <w:p w14:paraId="601FF717" w14:textId="4BB18807" w:rsidR="00EE174E" w:rsidRPr="00C643D3" w:rsidRDefault="00EE174E" w:rsidP="00C643D3">
      <w:pPr>
        <w:pStyle w:val="ListParagraph"/>
        <w:tabs>
          <w:tab w:val="left" w:pos="1560"/>
        </w:tabs>
        <w:spacing w:line="360" w:lineRule="auto"/>
        <w:ind w:left="1418" w:right="1119" w:hanging="425"/>
        <w:jc w:val="both"/>
        <w:rPr>
          <w:rFonts w:ascii="Calibri Light"/>
          <w:color w:val="00B050"/>
          <w:sz w:val="21"/>
          <w:u w:val="single"/>
        </w:rPr>
      </w:pPr>
    </w:p>
    <w:p w14:paraId="6C7ED008" w14:textId="77777777" w:rsidR="00FE72AB" w:rsidRDefault="00FE72AB">
      <w:pPr>
        <w:pStyle w:val="BodyText"/>
        <w:spacing w:before="66"/>
        <w:rPr>
          <w:rFonts w:ascii="Calibri Light"/>
          <w:sz w:val="21"/>
        </w:rPr>
      </w:pPr>
    </w:p>
    <w:p w14:paraId="6C7ED00B" w14:textId="37F7EC11" w:rsidR="00FE72AB" w:rsidRPr="00B60815" w:rsidRDefault="00881208" w:rsidP="007F5533">
      <w:pPr>
        <w:pStyle w:val="ListParagraph"/>
        <w:numPr>
          <w:ilvl w:val="0"/>
          <w:numId w:val="55"/>
        </w:numPr>
        <w:tabs>
          <w:tab w:val="left" w:pos="620"/>
        </w:tabs>
        <w:spacing w:line="360" w:lineRule="auto"/>
        <w:ind w:left="620" w:right="1121"/>
        <w:jc w:val="both"/>
        <w:rPr>
          <w:rFonts w:ascii="Calibri Light"/>
          <w:sz w:val="21"/>
          <w:szCs w:val="21"/>
        </w:rPr>
      </w:pPr>
      <w:r w:rsidRPr="00B60815">
        <w:rPr>
          <w:rFonts w:ascii="Calibri Light"/>
          <w:sz w:val="21"/>
          <w:szCs w:val="21"/>
        </w:rPr>
        <w:t>Within</w:t>
      </w:r>
      <w:r w:rsidRPr="00B60815">
        <w:rPr>
          <w:rFonts w:ascii="Calibri Light"/>
          <w:spacing w:val="-9"/>
          <w:sz w:val="21"/>
          <w:szCs w:val="21"/>
        </w:rPr>
        <w:t xml:space="preserve"> </w:t>
      </w:r>
      <w:r w:rsidRPr="00B60815">
        <w:rPr>
          <w:rFonts w:ascii="Calibri Light"/>
          <w:sz w:val="21"/>
          <w:szCs w:val="21"/>
        </w:rPr>
        <w:t>ten</w:t>
      </w:r>
      <w:r w:rsidRPr="00B60815">
        <w:rPr>
          <w:rFonts w:ascii="Calibri Light"/>
          <w:spacing w:val="-9"/>
          <w:sz w:val="21"/>
          <w:szCs w:val="21"/>
        </w:rPr>
        <w:t xml:space="preserve"> </w:t>
      </w:r>
      <w:r w:rsidRPr="00B60815">
        <w:rPr>
          <w:rFonts w:ascii="Calibri Light"/>
          <w:sz w:val="21"/>
          <w:szCs w:val="21"/>
        </w:rPr>
        <w:t>(10)</w:t>
      </w:r>
      <w:r w:rsidRPr="00B60815">
        <w:rPr>
          <w:rFonts w:ascii="Calibri Light"/>
          <w:spacing w:val="-10"/>
          <w:sz w:val="21"/>
          <w:szCs w:val="21"/>
        </w:rPr>
        <w:t xml:space="preserve"> </w:t>
      </w:r>
      <w:r w:rsidRPr="00B60815">
        <w:rPr>
          <w:rFonts w:ascii="Calibri Light"/>
          <w:sz w:val="21"/>
          <w:szCs w:val="21"/>
        </w:rPr>
        <w:t>Working</w:t>
      </w:r>
      <w:r w:rsidRPr="00B60815">
        <w:rPr>
          <w:rFonts w:ascii="Calibri Light"/>
          <w:spacing w:val="-10"/>
          <w:sz w:val="21"/>
          <w:szCs w:val="21"/>
        </w:rPr>
        <w:t xml:space="preserve"> </w:t>
      </w:r>
      <w:r w:rsidRPr="00B60815">
        <w:rPr>
          <w:rFonts w:ascii="Calibri Light"/>
          <w:sz w:val="21"/>
          <w:szCs w:val="21"/>
        </w:rPr>
        <w:t>Days</w:t>
      </w:r>
      <w:r w:rsidRPr="00B60815">
        <w:rPr>
          <w:rFonts w:ascii="Calibri Light"/>
          <w:spacing w:val="-10"/>
          <w:sz w:val="21"/>
          <w:szCs w:val="21"/>
        </w:rPr>
        <w:t xml:space="preserve"> </w:t>
      </w:r>
      <w:r w:rsidRPr="00B60815">
        <w:rPr>
          <w:rFonts w:ascii="Calibri Light"/>
          <w:sz w:val="21"/>
          <w:szCs w:val="21"/>
        </w:rPr>
        <w:t>following</w:t>
      </w:r>
      <w:r w:rsidRPr="00B60815">
        <w:rPr>
          <w:rFonts w:ascii="Calibri Light"/>
          <w:spacing w:val="-9"/>
          <w:sz w:val="21"/>
          <w:szCs w:val="21"/>
        </w:rPr>
        <w:t xml:space="preserve"> </w:t>
      </w:r>
      <w:r w:rsidRPr="00B60815">
        <w:rPr>
          <w:rFonts w:ascii="Calibri Light"/>
          <w:sz w:val="21"/>
          <w:szCs w:val="21"/>
        </w:rPr>
        <w:t>implementation</w:t>
      </w:r>
      <w:r w:rsidRPr="00B60815">
        <w:rPr>
          <w:rFonts w:ascii="Calibri Light"/>
          <w:spacing w:val="-10"/>
          <w:sz w:val="21"/>
          <w:szCs w:val="21"/>
        </w:rPr>
        <w:t xml:space="preserve"> </w:t>
      </w:r>
      <w:r w:rsidRPr="00B60815">
        <w:rPr>
          <w:rFonts w:ascii="Calibri Light"/>
          <w:sz w:val="21"/>
          <w:szCs w:val="21"/>
        </w:rPr>
        <w:t>and</w:t>
      </w:r>
      <w:r w:rsidRPr="00B60815">
        <w:rPr>
          <w:rFonts w:ascii="Calibri Light"/>
          <w:spacing w:val="-10"/>
          <w:sz w:val="21"/>
          <w:szCs w:val="21"/>
        </w:rPr>
        <w:t xml:space="preserve"> </w:t>
      </w:r>
      <w:r w:rsidRPr="00B60815">
        <w:rPr>
          <w:rFonts w:ascii="Calibri Light"/>
          <w:sz w:val="21"/>
          <w:szCs w:val="21"/>
        </w:rPr>
        <w:t>completion</w:t>
      </w:r>
      <w:r w:rsidRPr="00B60815">
        <w:rPr>
          <w:rFonts w:ascii="Calibri Light"/>
          <w:spacing w:val="-9"/>
          <w:sz w:val="21"/>
          <w:szCs w:val="21"/>
        </w:rPr>
        <w:t xml:space="preserve"> </w:t>
      </w:r>
      <w:r w:rsidRPr="00B60815">
        <w:rPr>
          <w:rFonts w:ascii="Calibri Light"/>
          <w:sz w:val="21"/>
          <w:szCs w:val="21"/>
        </w:rPr>
        <w:t>of</w:t>
      </w:r>
      <w:r w:rsidRPr="00B60815">
        <w:rPr>
          <w:rFonts w:ascii="Calibri Light"/>
          <w:spacing w:val="-10"/>
          <w:sz w:val="21"/>
          <w:szCs w:val="21"/>
        </w:rPr>
        <w:t xml:space="preserve"> </w:t>
      </w:r>
      <w:r w:rsidRPr="00B60815">
        <w:rPr>
          <w:rFonts w:ascii="Calibri Light"/>
          <w:sz w:val="21"/>
          <w:szCs w:val="21"/>
        </w:rPr>
        <w:t>the</w:t>
      </w:r>
      <w:r w:rsidRPr="00B60815">
        <w:rPr>
          <w:rFonts w:ascii="Calibri Light"/>
          <w:spacing w:val="-10"/>
          <w:sz w:val="21"/>
          <w:szCs w:val="21"/>
        </w:rPr>
        <w:t xml:space="preserve"> </w:t>
      </w:r>
      <w:r w:rsidRPr="00B60815">
        <w:rPr>
          <w:rFonts w:ascii="Calibri Light"/>
          <w:sz w:val="21"/>
          <w:szCs w:val="21"/>
        </w:rPr>
        <w:t>specific</w:t>
      </w:r>
      <w:r w:rsidRPr="00B60815">
        <w:rPr>
          <w:rFonts w:ascii="Calibri Light"/>
          <w:spacing w:val="-10"/>
          <w:sz w:val="21"/>
          <w:szCs w:val="21"/>
        </w:rPr>
        <w:t xml:space="preserve"> </w:t>
      </w:r>
      <w:r w:rsidRPr="00B60815">
        <w:rPr>
          <w:rFonts w:ascii="Calibri Light"/>
          <w:sz w:val="21"/>
          <w:szCs w:val="21"/>
        </w:rPr>
        <w:t>erosion</w:t>
      </w:r>
      <w:r w:rsidRPr="00B60815">
        <w:rPr>
          <w:rFonts w:ascii="Calibri Light"/>
          <w:spacing w:val="-10"/>
          <w:sz w:val="21"/>
          <w:szCs w:val="21"/>
        </w:rPr>
        <w:t xml:space="preserve"> </w:t>
      </w:r>
      <w:r w:rsidRPr="00B60815">
        <w:rPr>
          <w:rFonts w:ascii="Calibri Light"/>
          <w:sz w:val="21"/>
          <w:szCs w:val="21"/>
        </w:rPr>
        <w:t xml:space="preserve">and sediment controls required by </w:t>
      </w:r>
      <w:r w:rsidR="00B60815" w:rsidRPr="00B60815">
        <w:rPr>
          <w:rFonts w:ascii="Calibri Light"/>
          <w:sz w:val="21"/>
          <w:szCs w:val="21"/>
        </w:rPr>
        <w:t>the ESCP</w:t>
      </w:r>
      <w:r w:rsidRPr="00B60815">
        <w:rPr>
          <w:rFonts w:ascii="Calibri Light"/>
          <w:sz w:val="21"/>
          <w:szCs w:val="21"/>
        </w:rPr>
        <w:t xml:space="preserve"> (required by Condition</w:t>
      </w:r>
      <w:r w:rsidR="00BC18C2">
        <w:rPr>
          <w:rFonts w:ascii="Calibri Light"/>
          <w:sz w:val="21"/>
          <w:szCs w:val="21"/>
        </w:rPr>
        <w:t xml:space="preserve"> </w:t>
      </w:r>
      <w:r w:rsidR="00BC18C2" w:rsidRPr="00F87226">
        <w:rPr>
          <w:rFonts w:ascii="Calibri Light"/>
          <w:sz w:val="21"/>
          <w:szCs w:val="21"/>
          <w:highlight w:val="yellow"/>
        </w:rPr>
        <w:t>22</w:t>
      </w:r>
      <w:r w:rsidR="0057374B">
        <w:rPr>
          <w:rFonts w:ascii="Calibri Light"/>
          <w:sz w:val="21"/>
        </w:rPr>
        <w:t>)</w:t>
      </w:r>
      <w:r w:rsidRPr="00B60815">
        <w:rPr>
          <w:rFonts w:ascii="Calibri Light"/>
          <w:sz w:val="21"/>
          <w:szCs w:val="21"/>
        </w:rPr>
        <w:t xml:space="preserve"> and</w:t>
      </w:r>
      <w:r w:rsidRPr="00B60815">
        <w:rPr>
          <w:rFonts w:ascii="Calibri Light"/>
          <w:spacing w:val="-13"/>
          <w:sz w:val="21"/>
          <w:szCs w:val="21"/>
        </w:rPr>
        <w:t xml:space="preserve"> </w:t>
      </w:r>
      <w:r w:rsidRPr="00B60815">
        <w:rPr>
          <w:rFonts w:ascii="Calibri Light"/>
          <w:sz w:val="21"/>
          <w:szCs w:val="21"/>
        </w:rPr>
        <w:t>prior</w:t>
      </w:r>
      <w:r w:rsidRPr="00B60815">
        <w:rPr>
          <w:rFonts w:ascii="Calibri Light"/>
          <w:spacing w:val="-12"/>
          <w:sz w:val="21"/>
          <w:szCs w:val="21"/>
        </w:rPr>
        <w:t xml:space="preserve"> </w:t>
      </w:r>
      <w:r w:rsidRPr="00B60815">
        <w:rPr>
          <w:rFonts w:ascii="Calibri Light"/>
          <w:sz w:val="21"/>
          <w:szCs w:val="21"/>
        </w:rPr>
        <w:t>to</w:t>
      </w:r>
      <w:r w:rsidRPr="00B60815">
        <w:rPr>
          <w:rFonts w:ascii="Calibri Light"/>
          <w:spacing w:val="-13"/>
          <w:sz w:val="21"/>
          <w:szCs w:val="21"/>
        </w:rPr>
        <w:t xml:space="preserve"> </w:t>
      </w:r>
      <w:r w:rsidR="0057374B">
        <w:rPr>
          <w:rFonts w:ascii="Calibri Light"/>
          <w:spacing w:val="-13"/>
          <w:sz w:val="21"/>
          <w:szCs w:val="21"/>
        </w:rPr>
        <w:t xml:space="preserve">the </w:t>
      </w:r>
      <w:r w:rsidRPr="00B60815">
        <w:rPr>
          <w:rFonts w:ascii="Calibri Light"/>
          <w:sz w:val="21"/>
          <w:szCs w:val="21"/>
        </w:rPr>
        <w:t>commencement</w:t>
      </w:r>
      <w:r w:rsidRPr="00B60815">
        <w:rPr>
          <w:rFonts w:ascii="Calibri Light"/>
          <w:spacing w:val="-12"/>
          <w:sz w:val="21"/>
          <w:szCs w:val="21"/>
        </w:rPr>
        <w:t xml:space="preserve"> </w:t>
      </w:r>
      <w:r w:rsidRPr="00B60815">
        <w:rPr>
          <w:rFonts w:ascii="Calibri Light"/>
          <w:sz w:val="21"/>
          <w:szCs w:val="21"/>
        </w:rPr>
        <w:t>of</w:t>
      </w:r>
      <w:r w:rsidRPr="00B60815">
        <w:rPr>
          <w:rFonts w:ascii="Calibri Light"/>
          <w:spacing w:val="-13"/>
          <w:sz w:val="21"/>
          <w:szCs w:val="21"/>
        </w:rPr>
        <w:t xml:space="preserve"> </w:t>
      </w:r>
      <w:r w:rsidRPr="00B60815">
        <w:rPr>
          <w:rFonts w:ascii="Calibri Light"/>
          <w:sz w:val="21"/>
          <w:szCs w:val="21"/>
        </w:rPr>
        <w:t>the</w:t>
      </w:r>
      <w:r w:rsidRPr="00B60815">
        <w:rPr>
          <w:rFonts w:ascii="Calibri Light"/>
          <w:spacing w:val="-12"/>
          <w:sz w:val="21"/>
          <w:szCs w:val="21"/>
        </w:rPr>
        <w:t xml:space="preserve"> </w:t>
      </w:r>
      <w:r w:rsidRPr="00B60815">
        <w:rPr>
          <w:rFonts w:ascii="Calibri Light"/>
          <w:sz w:val="21"/>
          <w:szCs w:val="21"/>
        </w:rPr>
        <w:t>earthworks</w:t>
      </w:r>
      <w:r w:rsidRPr="00B60815">
        <w:rPr>
          <w:rFonts w:ascii="Calibri Light"/>
          <w:spacing w:val="-13"/>
          <w:sz w:val="21"/>
          <w:szCs w:val="21"/>
        </w:rPr>
        <w:t xml:space="preserve"> </w:t>
      </w:r>
      <w:r w:rsidRPr="00B60815">
        <w:rPr>
          <w:rFonts w:ascii="Calibri Light"/>
          <w:sz w:val="21"/>
          <w:szCs w:val="21"/>
        </w:rPr>
        <w:t>activity,</w:t>
      </w:r>
      <w:r w:rsidRPr="00B60815">
        <w:rPr>
          <w:rFonts w:ascii="Calibri Light"/>
          <w:spacing w:val="-12"/>
          <w:sz w:val="21"/>
          <w:szCs w:val="21"/>
        </w:rPr>
        <w:t xml:space="preserve"> </w:t>
      </w:r>
      <w:r w:rsidRPr="00B60815">
        <w:rPr>
          <w:rFonts w:ascii="Calibri Light"/>
          <w:sz w:val="21"/>
          <w:szCs w:val="21"/>
        </w:rPr>
        <w:t>a</w:t>
      </w:r>
      <w:r w:rsidRPr="00B60815">
        <w:rPr>
          <w:rFonts w:ascii="Calibri Light"/>
          <w:spacing w:val="-12"/>
          <w:sz w:val="21"/>
          <w:szCs w:val="21"/>
        </w:rPr>
        <w:t xml:space="preserve"> </w:t>
      </w:r>
      <w:r w:rsidR="00B60815" w:rsidRPr="00B60815">
        <w:rPr>
          <w:rFonts w:ascii="Calibri Light"/>
          <w:sz w:val="21"/>
          <w:szCs w:val="21"/>
        </w:rPr>
        <w:t>SQEP</w:t>
      </w:r>
      <w:r w:rsidR="00B60815">
        <w:rPr>
          <w:rFonts w:ascii="Calibri Light"/>
          <w:sz w:val="21"/>
          <w:szCs w:val="21"/>
        </w:rPr>
        <w:t xml:space="preserve"> </w:t>
      </w:r>
      <w:r w:rsidRPr="00B60815">
        <w:rPr>
          <w:rFonts w:ascii="Calibri Light"/>
          <w:sz w:val="21"/>
          <w:szCs w:val="21"/>
        </w:rPr>
        <w:t xml:space="preserve">must provide written certification to the Council that the erosion and sediment control measures have been constructed in accordance with the approved plans, Condition </w:t>
      </w:r>
      <w:r w:rsidR="001D496B" w:rsidRPr="00CE69E8">
        <w:rPr>
          <w:rFonts w:ascii="Calibri Light"/>
          <w:sz w:val="21"/>
        </w:rPr>
        <w:t>[</w:t>
      </w:r>
      <w:r w:rsidR="001A4759">
        <w:rPr>
          <w:rFonts w:ascii="Calibri Light"/>
          <w:sz w:val="21"/>
          <w:highlight w:val="yellow"/>
        </w:rPr>
        <w:t>23</w:t>
      </w:r>
      <w:r w:rsidR="001D496B" w:rsidRPr="00CE69E8">
        <w:rPr>
          <w:rFonts w:ascii="Calibri Light"/>
          <w:sz w:val="21"/>
        </w:rPr>
        <w:t>]</w:t>
      </w:r>
      <w:r w:rsidR="001D496B" w:rsidRPr="00CE69E8">
        <w:rPr>
          <w:rFonts w:ascii="Calibri Light"/>
          <w:sz w:val="21"/>
        </w:rPr>
        <w:t> </w:t>
      </w:r>
      <w:r w:rsidRPr="00B60815">
        <w:rPr>
          <w:rFonts w:ascii="Calibri Light"/>
          <w:sz w:val="21"/>
          <w:szCs w:val="21"/>
        </w:rPr>
        <w:t>and GD05. Written certification must be in the form of a report or any other form acceptable to the Council.</w:t>
      </w:r>
    </w:p>
    <w:p w14:paraId="6C7ED00C" w14:textId="77777777" w:rsidR="00FE72AB" w:rsidRDefault="00FE72AB">
      <w:pPr>
        <w:pStyle w:val="BodyText"/>
        <w:spacing w:before="171"/>
        <w:rPr>
          <w:rFonts w:ascii="Calibri Light"/>
        </w:rPr>
      </w:pPr>
    </w:p>
    <w:p w14:paraId="6C7ED00D" w14:textId="77777777" w:rsidR="00FE72AB" w:rsidRPr="00EF21A9" w:rsidRDefault="00881208" w:rsidP="007524A6">
      <w:pPr>
        <w:spacing w:before="1" w:line="254" w:lineRule="auto"/>
        <w:ind w:left="709" w:right="1113"/>
        <w:rPr>
          <w:rFonts w:ascii="Calibri Light"/>
          <w:i/>
          <w:sz w:val="21"/>
          <w:szCs w:val="21"/>
        </w:rPr>
      </w:pPr>
      <w:r w:rsidRPr="00EF21A9">
        <w:rPr>
          <w:rFonts w:ascii="Calibri Light"/>
          <w:i/>
          <w:sz w:val="21"/>
          <w:szCs w:val="21"/>
          <w:u w:val="single"/>
        </w:rPr>
        <w:t>Advice</w:t>
      </w:r>
      <w:r w:rsidRPr="00EF21A9">
        <w:rPr>
          <w:rFonts w:ascii="Calibri Light"/>
          <w:i/>
          <w:spacing w:val="-13"/>
          <w:sz w:val="21"/>
          <w:szCs w:val="21"/>
          <w:u w:val="single"/>
        </w:rPr>
        <w:t xml:space="preserve"> </w:t>
      </w:r>
      <w:r w:rsidRPr="00EF21A9">
        <w:rPr>
          <w:rFonts w:ascii="Calibri Light"/>
          <w:i/>
          <w:sz w:val="21"/>
          <w:szCs w:val="21"/>
          <w:u w:val="single"/>
        </w:rPr>
        <w:t>Note:</w:t>
      </w:r>
      <w:r w:rsidRPr="00EF21A9">
        <w:rPr>
          <w:rFonts w:ascii="Calibri Light"/>
          <w:i/>
          <w:spacing w:val="-10"/>
          <w:sz w:val="21"/>
          <w:szCs w:val="21"/>
        </w:rPr>
        <w:t xml:space="preserve"> </w:t>
      </w:r>
      <w:r w:rsidRPr="00EF21A9">
        <w:rPr>
          <w:rFonts w:ascii="Calibri Light"/>
          <w:i/>
          <w:sz w:val="21"/>
          <w:szCs w:val="21"/>
        </w:rPr>
        <w:t>Certification</w:t>
      </w:r>
      <w:r w:rsidRPr="00EF21A9">
        <w:rPr>
          <w:rFonts w:ascii="Calibri Light"/>
          <w:i/>
          <w:spacing w:val="-6"/>
          <w:sz w:val="21"/>
          <w:szCs w:val="21"/>
        </w:rPr>
        <w:t xml:space="preserve"> </w:t>
      </w:r>
      <w:r w:rsidRPr="00EF21A9">
        <w:rPr>
          <w:rFonts w:ascii="Calibri Light"/>
          <w:i/>
          <w:sz w:val="21"/>
          <w:szCs w:val="21"/>
        </w:rPr>
        <w:t>of</w:t>
      </w:r>
      <w:r w:rsidRPr="00EF21A9">
        <w:rPr>
          <w:rFonts w:ascii="Calibri Light"/>
          <w:i/>
          <w:spacing w:val="-7"/>
          <w:sz w:val="21"/>
          <w:szCs w:val="21"/>
        </w:rPr>
        <w:t xml:space="preserve"> </w:t>
      </w:r>
      <w:r w:rsidRPr="00EF21A9">
        <w:rPr>
          <w:rFonts w:ascii="Calibri Light"/>
          <w:i/>
          <w:sz w:val="21"/>
          <w:szCs w:val="21"/>
        </w:rPr>
        <w:t>the</w:t>
      </w:r>
      <w:r w:rsidRPr="00EF21A9">
        <w:rPr>
          <w:rFonts w:ascii="Calibri Light"/>
          <w:i/>
          <w:spacing w:val="-7"/>
          <w:sz w:val="21"/>
          <w:szCs w:val="21"/>
        </w:rPr>
        <w:t xml:space="preserve"> </w:t>
      </w:r>
      <w:r w:rsidRPr="00EF21A9">
        <w:rPr>
          <w:rFonts w:ascii="Calibri Light"/>
          <w:i/>
          <w:sz w:val="21"/>
          <w:szCs w:val="21"/>
        </w:rPr>
        <w:t>sediment</w:t>
      </w:r>
      <w:r w:rsidRPr="00EF21A9">
        <w:rPr>
          <w:rFonts w:ascii="Calibri Light"/>
          <w:i/>
          <w:spacing w:val="-7"/>
          <w:sz w:val="21"/>
          <w:szCs w:val="21"/>
        </w:rPr>
        <w:t xml:space="preserve"> </w:t>
      </w:r>
      <w:r w:rsidRPr="00EF21A9">
        <w:rPr>
          <w:rFonts w:ascii="Calibri Light"/>
          <w:i/>
          <w:sz w:val="21"/>
          <w:szCs w:val="21"/>
        </w:rPr>
        <w:t>and</w:t>
      </w:r>
      <w:r w:rsidRPr="00EF21A9">
        <w:rPr>
          <w:rFonts w:ascii="Calibri Light"/>
          <w:i/>
          <w:spacing w:val="-7"/>
          <w:sz w:val="21"/>
          <w:szCs w:val="21"/>
        </w:rPr>
        <w:t xml:space="preserve"> </w:t>
      </w:r>
      <w:r w:rsidRPr="00EF21A9">
        <w:rPr>
          <w:rFonts w:ascii="Calibri Light"/>
          <w:i/>
          <w:sz w:val="21"/>
          <w:szCs w:val="21"/>
        </w:rPr>
        <w:t>erosion</w:t>
      </w:r>
      <w:r w:rsidRPr="00EF21A9">
        <w:rPr>
          <w:rFonts w:ascii="Calibri Light"/>
          <w:i/>
          <w:spacing w:val="-7"/>
          <w:sz w:val="21"/>
          <w:szCs w:val="21"/>
        </w:rPr>
        <w:t xml:space="preserve"> </w:t>
      </w:r>
      <w:r w:rsidRPr="00EF21A9">
        <w:rPr>
          <w:rFonts w:ascii="Calibri Light"/>
          <w:i/>
          <w:sz w:val="21"/>
          <w:szCs w:val="21"/>
        </w:rPr>
        <w:t>control</w:t>
      </w:r>
      <w:r w:rsidRPr="00EF21A9">
        <w:rPr>
          <w:rFonts w:ascii="Calibri Light"/>
          <w:i/>
          <w:spacing w:val="-8"/>
          <w:sz w:val="21"/>
          <w:szCs w:val="21"/>
        </w:rPr>
        <w:t xml:space="preserve"> </w:t>
      </w:r>
      <w:r w:rsidRPr="00EF21A9">
        <w:rPr>
          <w:rFonts w:ascii="Calibri Light"/>
          <w:i/>
          <w:sz w:val="21"/>
          <w:szCs w:val="21"/>
        </w:rPr>
        <w:t>structure(s)</w:t>
      </w:r>
      <w:r w:rsidRPr="00EF21A9">
        <w:rPr>
          <w:rFonts w:ascii="Calibri Light"/>
          <w:i/>
          <w:spacing w:val="-7"/>
          <w:sz w:val="21"/>
          <w:szCs w:val="21"/>
        </w:rPr>
        <w:t xml:space="preserve"> </w:t>
      </w:r>
      <w:r w:rsidRPr="00EF21A9">
        <w:rPr>
          <w:rFonts w:ascii="Calibri Light"/>
          <w:i/>
          <w:sz w:val="21"/>
          <w:szCs w:val="21"/>
        </w:rPr>
        <w:t>should</w:t>
      </w:r>
      <w:r w:rsidRPr="00EF21A9">
        <w:rPr>
          <w:rFonts w:ascii="Calibri Light"/>
          <w:i/>
          <w:spacing w:val="-7"/>
          <w:sz w:val="21"/>
          <w:szCs w:val="21"/>
        </w:rPr>
        <w:t xml:space="preserve"> </w:t>
      </w:r>
      <w:r w:rsidRPr="00EF21A9">
        <w:rPr>
          <w:rFonts w:ascii="Calibri Light"/>
          <w:i/>
          <w:sz w:val="21"/>
          <w:szCs w:val="21"/>
        </w:rPr>
        <w:t>contain sufficient details to address the following matters:</w:t>
      </w:r>
    </w:p>
    <w:p w14:paraId="6C7ED00E" w14:textId="77777777" w:rsidR="00FE72AB" w:rsidRPr="00EF21A9" w:rsidRDefault="00881208" w:rsidP="008E7425">
      <w:pPr>
        <w:pStyle w:val="ListParagraph"/>
        <w:numPr>
          <w:ilvl w:val="0"/>
          <w:numId w:val="5"/>
        </w:numPr>
        <w:tabs>
          <w:tab w:val="left" w:pos="1134"/>
        </w:tabs>
        <w:spacing w:before="166"/>
        <w:ind w:left="1134" w:hanging="422"/>
        <w:rPr>
          <w:rFonts w:ascii="Calibri Light" w:hAnsi="Calibri Light"/>
          <w:i/>
          <w:sz w:val="21"/>
          <w:szCs w:val="21"/>
        </w:rPr>
      </w:pPr>
      <w:r w:rsidRPr="00EF21A9">
        <w:rPr>
          <w:rFonts w:ascii="Calibri Light" w:hAnsi="Calibri Light"/>
          <w:i/>
          <w:sz w:val="21"/>
          <w:szCs w:val="21"/>
        </w:rPr>
        <w:t>Details</w:t>
      </w:r>
      <w:r w:rsidRPr="00EF21A9">
        <w:rPr>
          <w:rFonts w:ascii="Calibri Light" w:hAnsi="Calibri Light"/>
          <w:i/>
          <w:spacing w:val="-9"/>
          <w:sz w:val="21"/>
          <w:szCs w:val="21"/>
        </w:rPr>
        <w:t xml:space="preserve"> </w:t>
      </w:r>
      <w:r w:rsidRPr="00EF21A9">
        <w:rPr>
          <w:rFonts w:ascii="Calibri Light" w:hAnsi="Calibri Light"/>
          <w:i/>
          <w:sz w:val="21"/>
          <w:szCs w:val="21"/>
        </w:rPr>
        <w:t>on</w:t>
      </w:r>
      <w:r w:rsidRPr="00EF21A9">
        <w:rPr>
          <w:rFonts w:ascii="Calibri Light" w:hAnsi="Calibri Light"/>
          <w:i/>
          <w:spacing w:val="-9"/>
          <w:sz w:val="21"/>
          <w:szCs w:val="21"/>
        </w:rPr>
        <w:t xml:space="preserve"> </w:t>
      </w:r>
      <w:r w:rsidRPr="00EF21A9">
        <w:rPr>
          <w:rFonts w:ascii="Calibri Light" w:hAnsi="Calibri Light"/>
          <w:i/>
          <w:sz w:val="21"/>
          <w:szCs w:val="21"/>
        </w:rPr>
        <w:t>the</w:t>
      </w:r>
      <w:r w:rsidRPr="00EF21A9">
        <w:rPr>
          <w:rFonts w:ascii="Calibri Light" w:hAnsi="Calibri Light"/>
          <w:i/>
          <w:spacing w:val="-8"/>
          <w:sz w:val="21"/>
          <w:szCs w:val="21"/>
        </w:rPr>
        <w:t xml:space="preserve"> </w:t>
      </w:r>
      <w:r w:rsidRPr="00EF21A9">
        <w:rPr>
          <w:rFonts w:ascii="Calibri Light" w:hAnsi="Calibri Light"/>
          <w:i/>
          <w:sz w:val="21"/>
          <w:szCs w:val="21"/>
        </w:rPr>
        <w:t>contributing</w:t>
      </w:r>
      <w:r w:rsidRPr="00EF21A9">
        <w:rPr>
          <w:rFonts w:ascii="Calibri Light" w:hAnsi="Calibri Light"/>
          <w:i/>
          <w:spacing w:val="-9"/>
          <w:sz w:val="21"/>
          <w:szCs w:val="21"/>
        </w:rPr>
        <w:t xml:space="preserve"> </w:t>
      </w:r>
      <w:r w:rsidRPr="00EF21A9">
        <w:rPr>
          <w:rFonts w:ascii="Calibri Light" w:hAnsi="Calibri Light"/>
          <w:i/>
          <w:sz w:val="21"/>
          <w:szCs w:val="21"/>
        </w:rPr>
        <w:t>catchment</w:t>
      </w:r>
      <w:r w:rsidRPr="00EF21A9">
        <w:rPr>
          <w:rFonts w:ascii="Calibri Light" w:hAnsi="Calibri Light"/>
          <w:i/>
          <w:spacing w:val="-9"/>
          <w:sz w:val="21"/>
          <w:szCs w:val="21"/>
        </w:rPr>
        <w:t xml:space="preserve"> </w:t>
      </w:r>
      <w:r w:rsidRPr="00EF21A9">
        <w:rPr>
          <w:rFonts w:ascii="Calibri Light" w:hAnsi="Calibri Light"/>
          <w:i/>
          <w:spacing w:val="-4"/>
          <w:sz w:val="21"/>
          <w:szCs w:val="21"/>
        </w:rPr>
        <w:t>area</w:t>
      </w:r>
    </w:p>
    <w:p w14:paraId="6C7ED00F" w14:textId="77777777" w:rsidR="00FE72AB" w:rsidRPr="00EF21A9" w:rsidRDefault="00881208" w:rsidP="008E7425">
      <w:pPr>
        <w:pStyle w:val="ListParagraph"/>
        <w:numPr>
          <w:ilvl w:val="0"/>
          <w:numId w:val="5"/>
        </w:numPr>
        <w:tabs>
          <w:tab w:val="left" w:pos="1134"/>
        </w:tabs>
        <w:spacing w:before="135" w:line="360" w:lineRule="auto"/>
        <w:ind w:left="1134" w:right="1123" w:hanging="422"/>
        <w:rPr>
          <w:rFonts w:ascii="Calibri Light" w:hAnsi="Calibri Light"/>
          <w:i/>
          <w:sz w:val="21"/>
          <w:szCs w:val="21"/>
        </w:rPr>
      </w:pPr>
      <w:r w:rsidRPr="00EF21A9">
        <w:rPr>
          <w:rFonts w:ascii="Calibri Light" w:hAnsi="Calibri Light"/>
          <w:i/>
          <w:sz w:val="21"/>
          <w:szCs w:val="21"/>
        </w:rPr>
        <w:t>Retention volume of structure (dead storage and live storage measured to the top of the primary spillway)</w:t>
      </w:r>
    </w:p>
    <w:p w14:paraId="6C7ED010" w14:textId="77777777" w:rsidR="00FE72AB" w:rsidRPr="00EF21A9" w:rsidRDefault="00881208" w:rsidP="008E7425">
      <w:pPr>
        <w:pStyle w:val="ListParagraph"/>
        <w:numPr>
          <w:ilvl w:val="0"/>
          <w:numId w:val="5"/>
        </w:numPr>
        <w:tabs>
          <w:tab w:val="left" w:pos="1134"/>
        </w:tabs>
        <w:spacing w:line="268" w:lineRule="exact"/>
        <w:ind w:left="1134" w:hanging="422"/>
        <w:rPr>
          <w:rFonts w:ascii="Calibri Light" w:hAnsi="Calibri Light"/>
          <w:i/>
          <w:sz w:val="21"/>
          <w:szCs w:val="21"/>
        </w:rPr>
      </w:pPr>
      <w:r w:rsidRPr="00EF21A9">
        <w:rPr>
          <w:rFonts w:ascii="Calibri Light" w:hAnsi="Calibri Light"/>
          <w:i/>
          <w:sz w:val="21"/>
          <w:szCs w:val="21"/>
        </w:rPr>
        <w:t>Dimensions</w:t>
      </w:r>
      <w:r w:rsidRPr="00EF21A9">
        <w:rPr>
          <w:rFonts w:ascii="Calibri Light" w:hAnsi="Calibri Light"/>
          <w:i/>
          <w:spacing w:val="-7"/>
          <w:sz w:val="21"/>
          <w:szCs w:val="21"/>
        </w:rPr>
        <w:t xml:space="preserve"> </w:t>
      </w:r>
      <w:r w:rsidRPr="00EF21A9">
        <w:rPr>
          <w:rFonts w:ascii="Calibri Light" w:hAnsi="Calibri Light"/>
          <w:i/>
          <w:sz w:val="21"/>
          <w:szCs w:val="21"/>
        </w:rPr>
        <w:t>and</w:t>
      </w:r>
      <w:r w:rsidRPr="00EF21A9">
        <w:rPr>
          <w:rFonts w:ascii="Calibri Light" w:hAnsi="Calibri Light"/>
          <w:i/>
          <w:spacing w:val="-7"/>
          <w:sz w:val="21"/>
          <w:szCs w:val="21"/>
        </w:rPr>
        <w:t xml:space="preserve"> </w:t>
      </w:r>
      <w:r w:rsidRPr="00EF21A9">
        <w:rPr>
          <w:rFonts w:ascii="Calibri Light" w:hAnsi="Calibri Light"/>
          <w:i/>
          <w:sz w:val="21"/>
          <w:szCs w:val="21"/>
        </w:rPr>
        <w:t>shape</w:t>
      </w:r>
      <w:r w:rsidRPr="00EF21A9">
        <w:rPr>
          <w:rFonts w:ascii="Calibri Light" w:hAnsi="Calibri Light"/>
          <w:i/>
          <w:spacing w:val="-6"/>
          <w:sz w:val="21"/>
          <w:szCs w:val="21"/>
        </w:rPr>
        <w:t xml:space="preserve"> </w:t>
      </w:r>
      <w:r w:rsidRPr="00EF21A9">
        <w:rPr>
          <w:rFonts w:ascii="Calibri Light" w:hAnsi="Calibri Light"/>
          <w:i/>
          <w:sz w:val="21"/>
          <w:szCs w:val="21"/>
        </w:rPr>
        <w:t>of</w:t>
      </w:r>
      <w:r w:rsidRPr="00EF21A9">
        <w:rPr>
          <w:rFonts w:ascii="Calibri Light" w:hAnsi="Calibri Light"/>
          <w:i/>
          <w:spacing w:val="-7"/>
          <w:sz w:val="21"/>
          <w:szCs w:val="21"/>
        </w:rPr>
        <w:t xml:space="preserve"> </w:t>
      </w:r>
      <w:r w:rsidRPr="00EF21A9">
        <w:rPr>
          <w:rFonts w:ascii="Calibri Light" w:hAnsi="Calibri Light"/>
          <w:i/>
          <w:spacing w:val="-2"/>
          <w:sz w:val="21"/>
          <w:szCs w:val="21"/>
        </w:rPr>
        <w:t>structure</w:t>
      </w:r>
    </w:p>
    <w:p w14:paraId="6C7ED011" w14:textId="77777777" w:rsidR="00FE72AB" w:rsidRPr="00EF21A9" w:rsidRDefault="00881208" w:rsidP="008E7425">
      <w:pPr>
        <w:pStyle w:val="ListParagraph"/>
        <w:numPr>
          <w:ilvl w:val="0"/>
          <w:numId w:val="5"/>
        </w:numPr>
        <w:tabs>
          <w:tab w:val="left" w:pos="1134"/>
        </w:tabs>
        <w:spacing w:before="134"/>
        <w:ind w:left="1134" w:hanging="422"/>
        <w:rPr>
          <w:rFonts w:ascii="Calibri Light" w:hAnsi="Calibri Light"/>
          <w:i/>
          <w:sz w:val="21"/>
          <w:szCs w:val="21"/>
        </w:rPr>
      </w:pPr>
      <w:r w:rsidRPr="00EF21A9">
        <w:rPr>
          <w:rFonts w:ascii="Calibri Light" w:hAnsi="Calibri Light"/>
          <w:i/>
          <w:sz w:val="21"/>
          <w:szCs w:val="21"/>
        </w:rPr>
        <w:t>Position</w:t>
      </w:r>
      <w:r w:rsidRPr="00EF21A9">
        <w:rPr>
          <w:rFonts w:ascii="Calibri Light" w:hAnsi="Calibri Light"/>
          <w:i/>
          <w:spacing w:val="-7"/>
          <w:sz w:val="21"/>
          <w:szCs w:val="21"/>
        </w:rPr>
        <w:t xml:space="preserve"> </w:t>
      </w:r>
      <w:r w:rsidRPr="00EF21A9">
        <w:rPr>
          <w:rFonts w:ascii="Calibri Light" w:hAnsi="Calibri Light"/>
          <w:i/>
          <w:sz w:val="21"/>
          <w:szCs w:val="21"/>
        </w:rPr>
        <w:t>of</w:t>
      </w:r>
      <w:r w:rsidRPr="00EF21A9">
        <w:rPr>
          <w:rFonts w:ascii="Calibri Light" w:hAnsi="Calibri Light"/>
          <w:i/>
          <w:spacing w:val="-7"/>
          <w:sz w:val="21"/>
          <w:szCs w:val="21"/>
        </w:rPr>
        <w:t xml:space="preserve"> </w:t>
      </w:r>
      <w:r w:rsidRPr="00EF21A9">
        <w:rPr>
          <w:rFonts w:ascii="Calibri Light" w:hAnsi="Calibri Light"/>
          <w:i/>
          <w:spacing w:val="-2"/>
          <w:sz w:val="21"/>
          <w:szCs w:val="21"/>
        </w:rPr>
        <w:t>inlets/outlets</w:t>
      </w:r>
    </w:p>
    <w:p w14:paraId="6C7ED012" w14:textId="77777777" w:rsidR="00FE72AB" w:rsidRDefault="00FE72AB">
      <w:pPr>
        <w:pStyle w:val="BodyText"/>
        <w:rPr>
          <w:rFonts w:ascii="Calibri Light"/>
          <w:i/>
        </w:rPr>
      </w:pPr>
    </w:p>
    <w:p w14:paraId="61AB1BF4" w14:textId="77777777" w:rsidR="006A1BC7" w:rsidRDefault="006A1BC7">
      <w:pPr>
        <w:pStyle w:val="BodyText"/>
        <w:rPr>
          <w:rFonts w:ascii="Calibri Light"/>
          <w:i/>
        </w:rPr>
      </w:pPr>
    </w:p>
    <w:p w14:paraId="0DF533B5" w14:textId="52DC7DE5" w:rsidR="009032CD" w:rsidRDefault="006A1BC7" w:rsidP="004A2821">
      <w:pPr>
        <w:pStyle w:val="Default"/>
        <w:spacing w:line="360" w:lineRule="auto"/>
        <w:ind w:left="567" w:right="1200" w:hanging="283"/>
        <w:jc w:val="both"/>
        <w:rPr>
          <w:rFonts w:ascii="Calibri Light" w:eastAsiaTheme="minorHAnsi" w:hAnsi="Calibri Light" w:cs="Calibri Light"/>
          <w:sz w:val="21"/>
          <w:szCs w:val="21"/>
          <w:lang w:eastAsia="en-US"/>
        </w:rPr>
      </w:pPr>
      <w:r w:rsidRPr="009032CD">
        <w:rPr>
          <w:rFonts w:ascii="Calibri Light" w:hAnsi="Calibri Light" w:cs="Calibri Light"/>
          <w:iCs/>
          <w:sz w:val="21"/>
          <w:szCs w:val="21"/>
        </w:rPr>
        <w:t xml:space="preserve">24B. </w:t>
      </w:r>
      <w:r w:rsidR="009032CD" w:rsidRPr="009032CD">
        <w:rPr>
          <w:rFonts w:ascii="Calibri Light" w:eastAsiaTheme="minorHAnsi" w:hAnsi="Calibri Light" w:cs="Calibri Light"/>
          <w:sz w:val="21"/>
          <w:szCs w:val="21"/>
          <w:lang w:eastAsia="en-US"/>
        </w:rPr>
        <w:t xml:space="preserve">At least 60-days prior to the commencement of any land disturbance on the Site that is associated with development of the </w:t>
      </w:r>
      <w:proofErr w:type="spellStart"/>
      <w:r w:rsidR="009032CD" w:rsidRPr="00CD4598">
        <w:rPr>
          <w:rFonts w:ascii="Calibri Light" w:eastAsiaTheme="minorHAnsi" w:hAnsi="Calibri Light" w:cs="Calibri Light"/>
          <w:strike/>
          <w:color w:val="EE0000"/>
          <w:sz w:val="21"/>
          <w:szCs w:val="21"/>
          <w:lang w:eastAsia="en-US"/>
        </w:rPr>
        <w:t>Awakeri</w:t>
      </w:r>
      <w:proofErr w:type="spellEnd"/>
      <w:r w:rsidR="009032CD" w:rsidRPr="00CD4598">
        <w:rPr>
          <w:rFonts w:ascii="Calibri Light" w:eastAsiaTheme="minorHAnsi" w:hAnsi="Calibri Light" w:cs="Calibri Light"/>
          <w:strike/>
          <w:color w:val="EE0000"/>
          <w:sz w:val="21"/>
          <w:szCs w:val="21"/>
          <w:lang w:eastAsia="en-US"/>
        </w:rPr>
        <w:t xml:space="preserve"> Wetland project (</w:t>
      </w:r>
      <w:r w:rsidR="009032CD" w:rsidRPr="009032CD">
        <w:rPr>
          <w:rFonts w:ascii="Calibri Light" w:eastAsiaTheme="minorHAnsi" w:hAnsi="Calibri Light" w:cs="Calibri Light"/>
          <w:sz w:val="21"/>
          <w:szCs w:val="21"/>
          <w:lang w:eastAsia="en-US"/>
        </w:rPr>
        <w:t>stormwater channel works on the Site</w:t>
      </w:r>
      <w:r w:rsidR="009032CD" w:rsidRPr="00CD4598">
        <w:rPr>
          <w:rFonts w:ascii="Calibri Light" w:eastAsiaTheme="minorHAnsi" w:hAnsi="Calibri Light" w:cs="Calibri Light"/>
          <w:strike/>
          <w:color w:val="EE0000"/>
          <w:sz w:val="21"/>
          <w:szCs w:val="21"/>
          <w:lang w:eastAsia="en-US"/>
        </w:rPr>
        <w:t>)</w:t>
      </w:r>
      <w:r w:rsidR="009032CD" w:rsidRPr="009032CD">
        <w:rPr>
          <w:rFonts w:ascii="Calibri Light" w:eastAsiaTheme="minorHAnsi" w:hAnsi="Calibri Light" w:cs="Calibri Light"/>
          <w:sz w:val="21"/>
          <w:szCs w:val="21"/>
          <w:lang w:eastAsia="en-US"/>
        </w:rPr>
        <w:t xml:space="preserve">, an Erosion and Sediment Control Plan (ESCP) specific to these works and prepared in accordance with Auckland Council Erosion and Sediment Control Guide for Land Disturbing Activities in the Auckland Region, June 2016 (GD05),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p>
    <w:p w14:paraId="395319B7" w14:textId="77777777" w:rsidR="009032CD" w:rsidRPr="009032CD" w:rsidRDefault="009032CD" w:rsidP="004A2821">
      <w:pPr>
        <w:pStyle w:val="Default"/>
        <w:spacing w:line="360" w:lineRule="auto"/>
        <w:ind w:left="567" w:right="1200" w:hanging="283"/>
        <w:jc w:val="both"/>
        <w:rPr>
          <w:rFonts w:ascii="Calibri Light" w:eastAsiaTheme="minorHAnsi" w:hAnsi="Calibri Light" w:cs="Calibri Light"/>
          <w:sz w:val="21"/>
          <w:szCs w:val="21"/>
          <w:lang w:eastAsia="en-US"/>
        </w:rPr>
      </w:pPr>
    </w:p>
    <w:p w14:paraId="12CD6F36" w14:textId="483679AC" w:rsidR="009032CD" w:rsidRPr="009032CD" w:rsidRDefault="009032CD" w:rsidP="004A2821">
      <w:pPr>
        <w:widowControl/>
        <w:adjustRightInd w:val="0"/>
        <w:spacing w:line="360" w:lineRule="auto"/>
        <w:ind w:left="993" w:right="1200" w:hanging="284"/>
        <w:jc w:val="both"/>
        <w:rPr>
          <w:rFonts w:ascii="Calibri Light" w:eastAsiaTheme="minorHAnsi" w:hAnsi="Calibri Light" w:cs="Calibri Light"/>
          <w:color w:val="000000"/>
          <w:sz w:val="21"/>
          <w:szCs w:val="21"/>
          <w:lang w:val="en-NZ"/>
        </w:rPr>
      </w:pPr>
      <w:r w:rsidRPr="009032CD">
        <w:rPr>
          <w:rFonts w:ascii="Calibri Light" w:eastAsiaTheme="minorHAnsi" w:hAnsi="Calibri Light" w:cs="Calibri Light"/>
          <w:color w:val="000000"/>
          <w:sz w:val="21"/>
          <w:szCs w:val="21"/>
          <w:lang w:val="en-NZ"/>
        </w:rPr>
        <w:t xml:space="preserve">• </w:t>
      </w:r>
      <w:r>
        <w:rPr>
          <w:rFonts w:ascii="Calibri Light" w:eastAsiaTheme="minorHAnsi" w:hAnsi="Calibri Light" w:cs="Calibri Light"/>
          <w:color w:val="000000"/>
          <w:sz w:val="21"/>
          <w:szCs w:val="21"/>
          <w:lang w:val="en-NZ"/>
        </w:rPr>
        <w:tab/>
      </w:r>
      <w:r w:rsidRPr="009032CD">
        <w:rPr>
          <w:rFonts w:ascii="Calibri Light" w:eastAsiaTheme="minorHAnsi" w:hAnsi="Calibri Light" w:cs="Calibri Light"/>
          <w:color w:val="000000"/>
          <w:sz w:val="21"/>
          <w:szCs w:val="21"/>
          <w:lang w:val="en-NZ"/>
        </w:rPr>
        <w:t xml:space="preserve">Specific details of any temporary stream diversion methodology, including location, type, and capacity in accordance with GD05, and confirmation that appropriate fish screens must be installed on any </w:t>
      </w:r>
      <w:proofErr w:type="gramStart"/>
      <w:r w:rsidRPr="009032CD">
        <w:rPr>
          <w:rFonts w:ascii="Calibri Light" w:eastAsiaTheme="minorHAnsi" w:hAnsi="Calibri Light" w:cs="Calibri Light"/>
          <w:color w:val="000000"/>
          <w:sz w:val="21"/>
          <w:szCs w:val="21"/>
          <w:lang w:val="en-NZ"/>
        </w:rPr>
        <w:t>pumps;</w:t>
      </w:r>
      <w:proofErr w:type="gramEnd"/>
      <w:r w:rsidRPr="009032CD">
        <w:rPr>
          <w:rFonts w:ascii="Calibri Light" w:eastAsiaTheme="minorHAnsi" w:hAnsi="Calibri Light" w:cs="Calibri Light"/>
          <w:color w:val="000000"/>
          <w:sz w:val="21"/>
          <w:szCs w:val="21"/>
          <w:lang w:val="en-NZ"/>
        </w:rPr>
        <w:t xml:space="preserve"> </w:t>
      </w:r>
    </w:p>
    <w:p w14:paraId="6E3036E4" w14:textId="650D47FB" w:rsidR="009032CD" w:rsidRPr="009032CD" w:rsidRDefault="009032CD" w:rsidP="004A2821">
      <w:pPr>
        <w:widowControl/>
        <w:adjustRightInd w:val="0"/>
        <w:spacing w:line="360" w:lineRule="auto"/>
        <w:ind w:left="993" w:right="1200" w:hanging="284"/>
        <w:jc w:val="both"/>
        <w:rPr>
          <w:rFonts w:ascii="Calibri Light" w:eastAsiaTheme="minorHAnsi" w:hAnsi="Calibri Light" w:cs="Calibri Light"/>
          <w:color w:val="000000"/>
          <w:sz w:val="21"/>
          <w:szCs w:val="21"/>
          <w:lang w:val="en-NZ"/>
        </w:rPr>
      </w:pPr>
      <w:r w:rsidRPr="009032CD">
        <w:rPr>
          <w:rFonts w:ascii="Calibri Light" w:eastAsiaTheme="minorHAnsi" w:hAnsi="Calibri Light" w:cs="Calibri Light"/>
          <w:color w:val="000000"/>
          <w:sz w:val="21"/>
          <w:szCs w:val="21"/>
          <w:lang w:val="en-NZ"/>
        </w:rPr>
        <w:t xml:space="preserve">• </w:t>
      </w:r>
      <w:r>
        <w:rPr>
          <w:rFonts w:ascii="Calibri Light" w:eastAsiaTheme="minorHAnsi" w:hAnsi="Calibri Light" w:cs="Calibri Light"/>
          <w:color w:val="000000"/>
          <w:sz w:val="21"/>
          <w:szCs w:val="21"/>
          <w:lang w:val="en-NZ"/>
        </w:rPr>
        <w:tab/>
      </w:r>
      <w:r w:rsidRPr="009032CD">
        <w:rPr>
          <w:rFonts w:ascii="Calibri Light" w:eastAsiaTheme="minorHAnsi" w:hAnsi="Calibri Light" w:cs="Calibri Light"/>
          <w:color w:val="000000"/>
          <w:sz w:val="21"/>
          <w:szCs w:val="21"/>
          <w:lang w:val="en-NZ"/>
        </w:rPr>
        <w:t xml:space="preserve">Details of a fish removal and relocation </w:t>
      </w:r>
      <w:proofErr w:type="gramStart"/>
      <w:r w:rsidRPr="009032CD">
        <w:rPr>
          <w:rFonts w:ascii="Calibri Light" w:eastAsiaTheme="minorHAnsi" w:hAnsi="Calibri Light" w:cs="Calibri Light"/>
          <w:color w:val="000000"/>
          <w:sz w:val="21"/>
          <w:szCs w:val="21"/>
          <w:lang w:val="en-NZ"/>
        </w:rPr>
        <w:t>plan;</w:t>
      </w:r>
      <w:proofErr w:type="gramEnd"/>
      <w:r w:rsidRPr="009032CD">
        <w:rPr>
          <w:rFonts w:ascii="Calibri Light" w:eastAsiaTheme="minorHAnsi" w:hAnsi="Calibri Light" w:cs="Calibri Light"/>
          <w:color w:val="000000"/>
          <w:sz w:val="21"/>
          <w:szCs w:val="21"/>
          <w:lang w:val="en-NZ"/>
        </w:rPr>
        <w:t xml:space="preserve"> </w:t>
      </w:r>
    </w:p>
    <w:p w14:paraId="4AB6C595" w14:textId="614B90DA" w:rsidR="009032CD" w:rsidRPr="009032CD" w:rsidRDefault="009032CD" w:rsidP="004A2821">
      <w:pPr>
        <w:widowControl/>
        <w:adjustRightInd w:val="0"/>
        <w:spacing w:line="360" w:lineRule="auto"/>
        <w:ind w:left="993" w:right="1200" w:hanging="284"/>
        <w:jc w:val="both"/>
        <w:rPr>
          <w:rFonts w:ascii="Calibri Light" w:eastAsiaTheme="minorHAnsi" w:hAnsi="Calibri Light" w:cs="Calibri Light"/>
          <w:color w:val="000000"/>
          <w:sz w:val="21"/>
          <w:szCs w:val="21"/>
          <w:lang w:val="en-NZ"/>
        </w:rPr>
      </w:pPr>
      <w:r w:rsidRPr="009032CD">
        <w:rPr>
          <w:rFonts w:ascii="Calibri Light" w:eastAsiaTheme="minorHAnsi" w:hAnsi="Calibri Light" w:cs="Calibri Light"/>
          <w:color w:val="000000"/>
          <w:sz w:val="21"/>
          <w:szCs w:val="21"/>
          <w:lang w:val="en-NZ"/>
        </w:rPr>
        <w:t xml:space="preserve">• </w:t>
      </w:r>
      <w:r>
        <w:rPr>
          <w:rFonts w:ascii="Calibri Light" w:eastAsiaTheme="minorHAnsi" w:hAnsi="Calibri Light" w:cs="Calibri Light"/>
          <w:color w:val="000000"/>
          <w:sz w:val="21"/>
          <w:szCs w:val="21"/>
          <w:lang w:val="en-NZ"/>
        </w:rPr>
        <w:tab/>
      </w:r>
      <w:r w:rsidRPr="009032CD">
        <w:rPr>
          <w:rFonts w:ascii="Calibri Light" w:eastAsiaTheme="minorHAnsi" w:hAnsi="Calibri Light" w:cs="Calibri Light"/>
          <w:color w:val="000000"/>
          <w:sz w:val="21"/>
          <w:szCs w:val="21"/>
          <w:lang w:val="en-NZ"/>
        </w:rPr>
        <w:t xml:space="preserve">Confirmation of any further erosion and sediment control measures dimensions, capacities) associated with the stormwater channel </w:t>
      </w:r>
      <w:proofErr w:type="gramStart"/>
      <w:r w:rsidRPr="009032CD">
        <w:rPr>
          <w:rFonts w:ascii="Calibri Light" w:eastAsiaTheme="minorHAnsi" w:hAnsi="Calibri Light" w:cs="Calibri Light"/>
          <w:color w:val="000000"/>
          <w:sz w:val="21"/>
          <w:szCs w:val="21"/>
          <w:lang w:val="en-NZ"/>
        </w:rPr>
        <w:t>works;</w:t>
      </w:r>
      <w:proofErr w:type="gramEnd"/>
      <w:r w:rsidRPr="009032CD">
        <w:rPr>
          <w:rFonts w:ascii="Calibri Light" w:eastAsiaTheme="minorHAnsi" w:hAnsi="Calibri Light" w:cs="Calibri Light"/>
          <w:color w:val="000000"/>
          <w:sz w:val="21"/>
          <w:szCs w:val="21"/>
          <w:lang w:val="en-NZ"/>
        </w:rPr>
        <w:t xml:space="preserve"> </w:t>
      </w:r>
    </w:p>
    <w:p w14:paraId="60C6CF9A" w14:textId="6D5BC8D0" w:rsidR="009032CD" w:rsidRPr="009032CD" w:rsidRDefault="009032CD" w:rsidP="004A2821">
      <w:pPr>
        <w:widowControl/>
        <w:adjustRightInd w:val="0"/>
        <w:spacing w:line="360" w:lineRule="auto"/>
        <w:ind w:left="993" w:right="1200" w:hanging="284"/>
        <w:jc w:val="both"/>
        <w:rPr>
          <w:rFonts w:ascii="Calibri Light" w:eastAsiaTheme="minorHAnsi" w:hAnsi="Calibri Light" w:cs="Calibri Light"/>
          <w:color w:val="000000"/>
          <w:sz w:val="21"/>
          <w:szCs w:val="21"/>
          <w:lang w:val="en-NZ"/>
        </w:rPr>
      </w:pPr>
      <w:r w:rsidRPr="009032CD">
        <w:rPr>
          <w:rFonts w:ascii="Calibri Light" w:eastAsiaTheme="minorHAnsi" w:hAnsi="Calibri Light" w:cs="Calibri Light"/>
          <w:color w:val="000000"/>
          <w:sz w:val="21"/>
          <w:szCs w:val="21"/>
          <w:lang w:val="en-NZ"/>
        </w:rPr>
        <w:t xml:space="preserve">• </w:t>
      </w:r>
      <w:r>
        <w:rPr>
          <w:rFonts w:ascii="Calibri Light" w:eastAsiaTheme="minorHAnsi" w:hAnsi="Calibri Light" w:cs="Calibri Light"/>
          <w:color w:val="000000"/>
          <w:sz w:val="21"/>
          <w:szCs w:val="21"/>
          <w:lang w:val="en-NZ"/>
        </w:rPr>
        <w:tab/>
      </w:r>
      <w:r w:rsidRPr="009032CD">
        <w:rPr>
          <w:rFonts w:ascii="Calibri Light" w:eastAsiaTheme="minorHAnsi" w:hAnsi="Calibri Light" w:cs="Calibri Light"/>
          <w:color w:val="000000"/>
          <w:sz w:val="21"/>
          <w:szCs w:val="21"/>
          <w:lang w:val="en-NZ"/>
        </w:rPr>
        <w:t xml:space="preserve">Supporting calculations and design drawings as necessary; and </w:t>
      </w:r>
    </w:p>
    <w:p w14:paraId="4617250E" w14:textId="3AA5BF04" w:rsidR="009032CD" w:rsidRPr="009032CD" w:rsidRDefault="009032CD" w:rsidP="004A2821">
      <w:pPr>
        <w:widowControl/>
        <w:adjustRightInd w:val="0"/>
        <w:spacing w:line="360" w:lineRule="auto"/>
        <w:ind w:left="993" w:right="1200" w:hanging="284"/>
        <w:jc w:val="both"/>
        <w:rPr>
          <w:rFonts w:ascii="Calibri Light" w:eastAsiaTheme="minorHAnsi" w:hAnsi="Calibri Light" w:cs="Calibri Light"/>
          <w:color w:val="000000"/>
          <w:sz w:val="21"/>
          <w:szCs w:val="21"/>
          <w:lang w:val="en-NZ"/>
        </w:rPr>
      </w:pPr>
      <w:r w:rsidRPr="009032CD">
        <w:rPr>
          <w:rFonts w:ascii="Calibri Light" w:eastAsiaTheme="minorHAnsi" w:hAnsi="Calibri Light" w:cs="Calibri Light"/>
          <w:color w:val="000000"/>
          <w:sz w:val="21"/>
          <w:szCs w:val="21"/>
          <w:lang w:val="en-NZ"/>
        </w:rPr>
        <w:t xml:space="preserve">• </w:t>
      </w:r>
      <w:r>
        <w:rPr>
          <w:rFonts w:ascii="Calibri Light" w:eastAsiaTheme="minorHAnsi" w:hAnsi="Calibri Light" w:cs="Calibri Light"/>
          <w:color w:val="000000"/>
          <w:sz w:val="21"/>
          <w:szCs w:val="21"/>
          <w:lang w:val="en-NZ"/>
        </w:rPr>
        <w:tab/>
      </w:r>
      <w:r w:rsidRPr="009032CD">
        <w:rPr>
          <w:rFonts w:ascii="Calibri Light" w:eastAsiaTheme="minorHAnsi" w:hAnsi="Calibri Light" w:cs="Calibri Light"/>
          <w:color w:val="000000"/>
          <w:sz w:val="21"/>
          <w:szCs w:val="21"/>
          <w:lang w:val="en-NZ"/>
        </w:rPr>
        <w:t xml:space="preserve">Monitoring and maintenance requirements. </w:t>
      </w:r>
    </w:p>
    <w:p w14:paraId="3DFF5007" w14:textId="21F5BE1D" w:rsidR="006A1BC7" w:rsidRPr="006A1BC7" w:rsidRDefault="006A1BC7">
      <w:pPr>
        <w:pStyle w:val="BodyText"/>
        <w:rPr>
          <w:rFonts w:ascii="Calibri Light"/>
          <w:iCs/>
        </w:rPr>
      </w:pPr>
    </w:p>
    <w:p w14:paraId="50BE8B67" w14:textId="77777777" w:rsidR="004A2821" w:rsidRPr="004A2821" w:rsidRDefault="004A2821" w:rsidP="004A2821">
      <w:pPr>
        <w:widowControl/>
        <w:adjustRightInd w:val="0"/>
        <w:spacing w:line="360" w:lineRule="auto"/>
        <w:ind w:left="709" w:right="1200"/>
        <w:jc w:val="both"/>
        <w:rPr>
          <w:rFonts w:ascii="Calibri Light" w:eastAsiaTheme="minorHAnsi" w:hAnsi="Calibri Light" w:cs="Calibri Light"/>
          <w:color w:val="000000"/>
          <w:sz w:val="21"/>
          <w:szCs w:val="21"/>
          <w:lang w:val="en-NZ"/>
        </w:rPr>
      </w:pPr>
      <w:r w:rsidRPr="004A2821">
        <w:rPr>
          <w:rFonts w:ascii="Calibri Light" w:eastAsiaTheme="minorHAnsi" w:hAnsi="Calibri Light" w:cs="Calibri Light"/>
          <w:i/>
          <w:iCs/>
          <w:color w:val="000000"/>
          <w:sz w:val="21"/>
          <w:szCs w:val="21"/>
          <w:lang w:val="en-NZ"/>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the scope of this consent. </w:t>
      </w:r>
    </w:p>
    <w:p w14:paraId="37DE5CD0" w14:textId="77777777" w:rsidR="006A1BC7" w:rsidRDefault="006A1BC7">
      <w:pPr>
        <w:pStyle w:val="BodyText"/>
        <w:rPr>
          <w:rFonts w:ascii="Calibri Light"/>
          <w:i/>
        </w:rPr>
      </w:pPr>
    </w:p>
    <w:p w14:paraId="6C7ED014" w14:textId="21F20C5A" w:rsidR="00FE72AB" w:rsidRDefault="00881208" w:rsidP="00367DC4">
      <w:pPr>
        <w:pStyle w:val="Heading30"/>
      </w:pPr>
      <w:bookmarkStart w:id="22" w:name="_Toc216856241"/>
      <w:r>
        <w:t>Chemical</w:t>
      </w:r>
      <w:r>
        <w:rPr>
          <w:spacing w:val="-3"/>
        </w:rPr>
        <w:t xml:space="preserve"> </w:t>
      </w:r>
      <w:r>
        <w:t>Treatment</w:t>
      </w:r>
      <w:r>
        <w:rPr>
          <w:spacing w:val="-3"/>
        </w:rPr>
        <w:t xml:space="preserve"> </w:t>
      </w:r>
      <w:r>
        <w:t>Management</w:t>
      </w:r>
      <w:r>
        <w:rPr>
          <w:spacing w:val="-2"/>
        </w:rPr>
        <w:t xml:space="preserve"> </w:t>
      </w:r>
      <w:r>
        <w:t>Plan</w:t>
      </w:r>
      <w:r>
        <w:rPr>
          <w:spacing w:val="-2"/>
        </w:rPr>
        <w:t xml:space="preserve"> (</w:t>
      </w:r>
      <w:proofErr w:type="spellStart"/>
      <w:r>
        <w:rPr>
          <w:spacing w:val="-2"/>
        </w:rPr>
        <w:t>ChTMP</w:t>
      </w:r>
      <w:proofErr w:type="spellEnd"/>
      <w:r>
        <w:rPr>
          <w:spacing w:val="-2"/>
        </w:rPr>
        <w:t>)</w:t>
      </w:r>
      <w:bookmarkEnd w:id="22"/>
    </w:p>
    <w:p w14:paraId="6C7ED015" w14:textId="2F683D06" w:rsidR="00FE72AB" w:rsidRPr="00EF21A9" w:rsidRDefault="00881208" w:rsidP="007F5533">
      <w:pPr>
        <w:pStyle w:val="ListParagraph"/>
        <w:numPr>
          <w:ilvl w:val="0"/>
          <w:numId w:val="55"/>
        </w:numPr>
        <w:tabs>
          <w:tab w:val="left" w:pos="620"/>
        </w:tabs>
        <w:spacing w:before="129" w:line="360" w:lineRule="auto"/>
        <w:ind w:left="620" w:right="1120"/>
        <w:jc w:val="both"/>
        <w:rPr>
          <w:rFonts w:ascii="Calibri Light"/>
          <w:sz w:val="21"/>
          <w:szCs w:val="21"/>
        </w:rPr>
      </w:pPr>
      <w:r w:rsidRPr="00EF21A9">
        <w:rPr>
          <w:rFonts w:ascii="Calibri Light"/>
          <w:sz w:val="21"/>
          <w:szCs w:val="21"/>
        </w:rPr>
        <w:t xml:space="preserve">Prior to the commencement of earthworks activity on the Site, </w:t>
      </w:r>
      <w:r w:rsidR="003770C2">
        <w:rPr>
          <w:rFonts w:ascii="Calibri Light"/>
          <w:sz w:val="21"/>
          <w:szCs w:val="21"/>
        </w:rPr>
        <w:t xml:space="preserve">a </w:t>
      </w:r>
      <w:proofErr w:type="spellStart"/>
      <w:r w:rsidRPr="00EF21A9">
        <w:rPr>
          <w:rFonts w:ascii="Calibri Light"/>
          <w:sz w:val="21"/>
          <w:szCs w:val="21"/>
        </w:rPr>
        <w:t>ChTMP</w:t>
      </w:r>
      <w:proofErr w:type="spellEnd"/>
      <w:r w:rsidRPr="00EF21A9">
        <w:rPr>
          <w:rFonts w:ascii="Calibri Light"/>
          <w:sz w:val="21"/>
          <w:szCs w:val="21"/>
        </w:rPr>
        <w:t xml:space="preserve"> must be prepared in accordance with GD05 and submitted to Council </w:t>
      </w:r>
      <w:r w:rsidR="00305D25">
        <w:rPr>
          <w:rFonts w:ascii="Calibri Light" w:hAnsi="Calibri Light"/>
          <w:sz w:val="21"/>
        </w:rPr>
        <w:t xml:space="preserve">at least 15 Working Days prior to </w:t>
      </w:r>
      <w:r w:rsidR="00E15491">
        <w:rPr>
          <w:rFonts w:ascii="Calibri Light" w:hAnsi="Calibri Light"/>
          <w:sz w:val="21"/>
        </w:rPr>
        <w:t xml:space="preserve">the planned commencement of </w:t>
      </w:r>
      <w:r w:rsidR="00305D25">
        <w:rPr>
          <w:rFonts w:ascii="Calibri Light" w:hAnsi="Calibri Light"/>
          <w:sz w:val="21"/>
        </w:rPr>
        <w:t xml:space="preserve">earthworks for certification in accordance with Conditions </w:t>
      </w:r>
      <w:hyperlink w:anchor="_bookmark116" w:history="1">
        <w:r w:rsidR="00305D25" w:rsidRPr="00CE69E8">
          <w:rPr>
            <w:rFonts w:ascii="Calibri Light"/>
            <w:sz w:val="21"/>
          </w:rPr>
          <w:t>[</w:t>
        </w:r>
        <w:r w:rsidR="00305D25">
          <w:rPr>
            <w:rFonts w:ascii="Calibri Light"/>
            <w:sz w:val="21"/>
            <w:highlight w:val="yellow"/>
          </w:rPr>
          <w:t>7 to 13</w:t>
        </w:r>
        <w:r w:rsidR="00305D25" w:rsidRPr="00CE69E8">
          <w:rPr>
            <w:rFonts w:ascii="Calibri Light"/>
            <w:sz w:val="21"/>
          </w:rPr>
          <w:t>]</w:t>
        </w:r>
        <w:r w:rsidR="00305D25">
          <w:rPr>
            <w:rFonts w:ascii="Calibri Light" w:hAnsi="Calibri Light"/>
            <w:sz w:val="21"/>
          </w:rPr>
          <w:t>.</w:t>
        </w:r>
      </w:hyperlink>
      <w:r w:rsidRPr="00EF21A9">
        <w:rPr>
          <w:rFonts w:ascii="Calibri Light"/>
          <w:sz w:val="21"/>
          <w:szCs w:val="21"/>
        </w:rPr>
        <w:t xml:space="preserve"> No earthwork activities </w:t>
      </w:r>
      <w:r w:rsidR="003770C2">
        <w:rPr>
          <w:rFonts w:ascii="Calibri Light"/>
          <w:sz w:val="21"/>
          <w:szCs w:val="21"/>
        </w:rPr>
        <w:t>may</w:t>
      </w:r>
      <w:r w:rsidRPr="00EF21A9">
        <w:rPr>
          <w:rFonts w:ascii="Calibri Light"/>
          <w:sz w:val="21"/>
          <w:szCs w:val="21"/>
        </w:rPr>
        <w:t xml:space="preserve"> commence until the measures referred to in that plan have been put in place.</w:t>
      </w:r>
    </w:p>
    <w:p w14:paraId="6C7ED016" w14:textId="77777777" w:rsidR="00FE72AB" w:rsidRPr="00EF21A9" w:rsidRDefault="00FE72AB">
      <w:pPr>
        <w:pStyle w:val="BodyText"/>
        <w:spacing w:before="134"/>
        <w:rPr>
          <w:rFonts w:ascii="Calibri Light"/>
          <w:sz w:val="21"/>
          <w:szCs w:val="21"/>
        </w:rPr>
      </w:pPr>
    </w:p>
    <w:p w14:paraId="6C7ED017" w14:textId="4AD77A56" w:rsidR="00FE72AB" w:rsidRPr="00EF21A9" w:rsidRDefault="00881208" w:rsidP="007F5533">
      <w:pPr>
        <w:pStyle w:val="ListParagraph"/>
        <w:numPr>
          <w:ilvl w:val="0"/>
          <w:numId w:val="55"/>
        </w:numPr>
        <w:tabs>
          <w:tab w:val="left" w:pos="619"/>
        </w:tabs>
        <w:spacing w:before="129" w:line="360" w:lineRule="auto"/>
        <w:ind w:left="620" w:right="1120"/>
        <w:jc w:val="both"/>
        <w:rPr>
          <w:rFonts w:ascii="Calibri Light"/>
          <w:sz w:val="21"/>
          <w:szCs w:val="21"/>
        </w:rPr>
      </w:pPr>
      <w:r w:rsidRPr="00EF21A9">
        <w:rPr>
          <w:rFonts w:ascii="Calibri Light"/>
          <w:sz w:val="21"/>
          <w:szCs w:val="21"/>
        </w:rPr>
        <w:t>The</w:t>
      </w:r>
      <w:r w:rsidRPr="00EF21A9">
        <w:rPr>
          <w:rFonts w:ascii="Calibri Light"/>
          <w:spacing w:val="-8"/>
          <w:sz w:val="21"/>
          <w:szCs w:val="21"/>
        </w:rPr>
        <w:t xml:space="preserve"> </w:t>
      </w:r>
      <w:proofErr w:type="spellStart"/>
      <w:r w:rsidRPr="00EF21A9">
        <w:rPr>
          <w:rFonts w:ascii="Calibri Light"/>
          <w:sz w:val="21"/>
          <w:szCs w:val="21"/>
        </w:rPr>
        <w:t>ChTMP</w:t>
      </w:r>
      <w:proofErr w:type="spellEnd"/>
      <w:r w:rsidRPr="00EF21A9">
        <w:rPr>
          <w:rFonts w:ascii="Calibri Light"/>
          <w:spacing w:val="-7"/>
          <w:sz w:val="21"/>
          <w:szCs w:val="21"/>
        </w:rPr>
        <w:t xml:space="preserve"> </w:t>
      </w:r>
      <w:r w:rsidRPr="00EF21A9">
        <w:rPr>
          <w:rFonts w:ascii="Calibri Light"/>
          <w:sz w:val="21"/>
          <w:szCs w:val="21"/>
        </w:rPr>
        <w:t>required</w:t>
      </w:r>
      <w:r w:rsidRPr="00EF21A9">
        <w:rPr>
          <w:rFonts w:ascii="Calibri Light"/>
          <w:spacing w:val="-6"/>
          <w:sz w:val="21"/>
          <w:szCs w:val="21"/>
        </w:rPr>
        <w:t xml:space="preserve"> </w:t>
      </w:r>
      <w:r w:rsidRPr="00EF21A9">
        <w:rPr>
          <w:rFonts w:ascii="Calibri Light"/>
          <w:sz w:val="21"/>
          <w:szCs w:val="21"/>
        </w:rPr>
        <w:t>by</w:t>
      </w:r>
      <w:r w:rsidRPr="00EF21A9">
        <w:rPr>
          <w:rFonts w:ascii="Calibri Light"/>
          <w:spacing w:val="-5"/>
          <w:sz w:val="21"/>
          <w:szCs w:val="21"/>
        </w:rPr>
        <w:t xml:space="preserve"> </w:t>
      </w:r>
      <w:r w:rsidRPr="00EF21A9">
        <w:rPr>
          <w:rFonts w:ascii="Calibri Light"/>
          <w:sz w:val="21"/>
          <w:szCs w:val="21"/>
        </w:rPr>
        <w:t>Condition</w:t>
      </w:r>
      <w:r w:rsidRPr="00EF21A9">
        <w:rPr>
          <w:rFonts w:ascii="Calibri Light"/>
          <w:spacing w:val="-6"/>
          <w:sz w:val="21"/>
          <w:szCs w:val="21"/>
        </w:rPr>
        <w:t xml:space="preserve"> </w:t>
      </w:r>
      <w:r w:rsidR="001D496B" w:rsidRPr="00CE69E8">
        <w:rPr>
          <w:rFonts w:ascii="Calibri Light"/>
          <w:sz w:val="21"/>
        </w:rPr>
        <w:t>[</w:t>
      </w:r>
      <w:r w:rsidR="00F70E8B">
        <w:rPr>
          <w:rFonts w:ascii="Calibri Light"/>
          <w:sz w:val="21"/>
          <w:highlight w:val="yellow"/>
        </w:rPr>
        <w:t>25</w:t>
      </w:r>
      <w:r w:rsidR="001D496B" w:rsidRPr="00CE69E8">
        <w:rPr>
          <w:rFonts w:ascii="Calibri Light"/>
          <w:sz w:val="21"/>
        </w:rPr>
        <w:t>]</w:t>
      </w:r>
      <w:r w:rsidR="001D496B" w:rsidRPr="00CE69E8">
        <w:rPr>
          <w:rFonts w:ascii="Calibri Light"/>
          <w:sz w:val="21"/>
        </w:rPr>
        <w:t> </w:t>
      </w:r>
      <w:r w:rsidRPr="00EF21A9">
        <w:rPr>
          <w:rFonts w:ascii="Calibri Light"/>
          <w:sz w:val="21"/>
          <w:szCs w:val="21"/>
        </w:rPr>
        <w:t>must</w:t>
      </w:r>
      <w:r w:rsidRPr="00EF21A9">
        <w:rPr>
          <w:rFonts w:ascii="Calibri Light"/>
          <w:spacing w:val="-6"/>
          <w:sz w:val="21"/>
          <w:szCs w:val="21"/>
        </w:rPr>
        <w:t xml:space="preserve"> </w:t>
      </w:r>
      <w:r w:rsidRPr="00EF21A9">
        <w:rPr>
          <w:rFonts w:ascii="Calibri Light"/>
          <w:sz w:val="21"/>
          <w:szCs w:val="21"/>
        </w:rPr>
        <w:t>include</w:t>
      </w:r>
      <w:r w:rsidRPr="00EF21A9">
        <w:rPr>
          <w:rFonts w:ascii="Calibri Light"/>
          <w:spacing w:val="-6"/>
          <w:sz w:val="21"/>
          <w:szCs w:val="21"/>
        </w:rPr>
        <w:t xml:space="preserve"> </w:t>
      </w:r>
      <w:r w:rsidRPr="00EF21A9">
        <w:rPr>
          <w:rFonts w:ascii="Calibri Light"/>
          <w:sz w:val="21"/>
          <w:szCs w:val="21"/>
        </w:rPr>
        <w:t>as</w:t>
      </w:r>
      <w:r w:rsidRPr="00EF21A9">
        <w:rPr>
          <w:rFonts w:ascii="Calibri Light"/>
          <w:spacing w:val="-6"/>
          <w:sz w:val="21"/>
          <w:szCs w:val="21"/>
        </w:rPr>
        <w:t xml:space="preserve"> </w:t>
      </w:r>
      <w:r w:rsidRPr="00EF21A9">
        <w:rPr>
          <w:rFonts w:ascii="Calibri Light"/>
          <w:sz w:val="21"/>
          <w:szCs w:val="21"/>
        </w:rPr>
        <w:t>a</w:t>
      </w:r>
      <w:r w:rsidRPr="00EF21A9">
        <w:rPr>
          <w:rFonts w:ascii="Calibri Light"/>
          <w:spacing w:val="-6"/>
          <w:sz w:val="21"/>
          <w:szCs w:val="21"/>
        </w:rPr>
        <w:t xml:space="preserve"> </w:t>
      </w:r>
      <w:r w:rsidRPr="00EF21A9">
        <w:rPr>
          <w:rFonts w:ascii="Calibri Light"/>
          <w:spacing w:val="-2"/>
          <w:sz w:val="21"/>
          <w:szCs w:val="21"/>
        </w:rPr>
        <w:t>minimum:</w:t>
      </w:r>
    </w:p>
    <w:p w14:paraId="6C7ED018"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Specific design details of chemical treatment system based on a rainfall activated dosing methodology for the sediment retention pond(s) or other impoundment devices </w:t>
      </w:r>
      <w:proofErr w:type="spellStart"/>
      <w:r>
        <w:rPr>
          <w:rFonts w:ascii="Calibri Light"/>
          <w:sz w:val="21"/>
        </w:rPr>
        <w:t>utilised</w:t>
      </w:r>
      <w:proofErr w:type="spellEnd"/>
      <w:r>
        <w:rPr>
          <w:rFonts w:ascii="Calibri Light"/>
          <w:sz w:val="21"/>
        </w:rPr>
        <w:t xml:space="preserve"> throughout the </w:t>
      </w:r>
      <w:proofErr w:type="gramStart"/>
      <w:r>
        <w:rPr>
          <w:rFonts w:ascii="Calibri Light"/>
          <w:sz w:val="21"/>
        </w:rPr>
        <w:t>earthworks;</w:t>
      </w:r>
      <w:proofErr w:type="gramEnd"/>
    </w:p>
    <w:p w14:paraId="6C7ED019"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Monitoring, maintenance (including post-storm) and contingency </w:t>
      </w:r>
      <w:proofErr w:type="spellStart"/>
      <w:r>
        <w:rPr>
          <w:rFonts w:ascii="Calibri Light"/>
          <w:sz w:val="21"/>
        </w:rPr>
        <w:t>programme</w:t>
      </w:r>
      <w:proofErr w:type="spellEnd"/>
      <w:r>
        <w:rPr>
          <w:rFonts w:ascii="Calibri Light"/>
          <w:sz w:val="21"/>
        </w:rPr>
        <w:t xml:space="preserve"> (including a record sheet</w:t>
      </w:r>
      <w:proofErr w:type="gramStart"/>
      <w:r>
        <w:rPr>
          <w:rFonts w:ascii="Calibri Light"/>
          <w:sz w:val="21"/>
        </w:rPr>
        <w:t>);</w:t>
      </w:r>
      <w:proofErr w:type="gramEnd"/>
    </w:p>
    <w:p w14:paraId="6C7ED01A"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Details</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optimum</w:t>
      </w:r>
      <w:r w:rsidRPr="005F671D">
        <w:rPr>
          <w:rFonts w:ascii="Calibri Light"/>
          <w:sz w:val="21"/>
        </w:rPr>
        <w:t xml:space="preserve"> </w:t>
      </w:r>
      <w:r>
        <w:rPr>
          <w:rFonts w:ascii="Calibri Light"/>
          <w:sz w:val="21"/>
        </w:rPr>
        <w:t>dosage</w:t>
      </w:r>
      <w:r w:rsidRPr="005F671D">
        <w:rPr>
          <w:rFonts w:ascii="Calibri Light"/>
          <w:sz w:val="21"/>
        </w:rPr>
        <w:t xml:space="preserve"> </w:t>
      </w:r>
      <w:r>
        <w:rPr>
          <w:rFonts w:ascii="Calibri Light"/>
          <w:sz w:val="21"/>
        </w:rPr>
        <w:t>(including</w:t>
      </w:r>
      <w:r w:rsidRPr="005F671D">
        <w:rPr>
          <w:rFonts w:ascii="Calibri Light"/>
          <w:sz w:val="21"/>
        </w:rPr>
        <w:t xml:space="preserve"> assumptions</w:t>
      </w:r>
      <w:proofErr w:type="gramStart"/>
      <w:r w:rsidRPr="005F671D">
        <w:rPr>
          <w:rFonts w:ascii="Calibri Light"/>
          <w:sz w:val="21"/>
        </w:rPr>
        <w:t>);</w:t>
      </w:r>
      <w:proofErr w:type="gramEnd"/>
    </w:p>
    <w:p w14:paraId="6C7ED01B"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Results</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initial</w:t>
      </w:r>
      <w:r w:rsidRPr="005F671D">
        <w:rPr>
          <w:rFonts w:ascii="Calibri Light"/>
          <w:sz w:val="21"/>
        </w:rPr>
        <w:t xml:space="preserve"> </w:t>
      </w:r>
      <w:r>
        <w:rPr>
          <w:rFonts w:ascii="Calibri Light"/>
          <w:sz w:val="21"/>
        </w:rPr>
        <w:t>chemical</w:t>
      </w:r>
      <w:r w:rsidRPr="005F671D">
        <w:rPr>
          <w:rFonts w:ascii="Calibri Light"/>
          <w:sz w:val="21"/>
        </w:rPr>
        <w:t xml:space="preserve"> </w:t>
      </w:r>
      <w:r>
        <w:rPr>
          <w:rFonts w:ascii="Calibri Light"/>
          <w:sz w:val="21"/>
        </w:rPr>
        <w:t>treatment</w:t>
      </w:r>
      <w:r w:rsidRPr="005F671D">
        <w:rPr>
          <w:rFonts w:ascii="Calibri Light"/>
          <w:sz w:val="21"/>
        </w:rPr>
        <w:t xml:space="preserve"> </w:t>
      </w:r>
      <w:proofErr w:type="gramStart"/>
      <w:r w:rsidRPr="005F671D">
        <w:rPr>
          <w:rFonts w:ascii="Calibri Light"/>
          <w:sz w:val="21"/>
        </w:rPr>
        <w:t>trial;</w:t>
      </w:r>
      <w:proofErr w:type="gramEnd"/>
    </w:p>
    <w:p w14:paraId="6C7ED01C"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w:t>
      </w:r>
      <w:r w:rsidRPr="005F671D">
        <w:rPr>
          <w:rFonts w:ascii="Calibri Light"/>
          <w:sz w:val="21"/>
        </w:rPr>
        <w:t xml:space="preserve"> </w:t>
      </w:r>
      <w:r>
        <w:rPr>
          <w:rFonts w:ascii="Calibri Light"/>
          <w:sz w:val="21"/>
        </w:rPr>
        <w:t>spill</w:t>
      </w:r>
      <w:r w:rsidRPr="005F671D">
        <w:rPr>
          <w:rFonts w:ascii="Calibri Light"/>
          <w:sz w:val="21"/>
        </w:rPr>
        <w:t xml:space="preserve"> </w:t>
      </w:r>
      <w:r>
        <w:rPr>
          <w:rFonts w:ascii="Calibri Light"/>
          <w:sz w:val="21"/>
        </w:rPr>
        <w:t>contingency</w:t>
      </w:r>
      <w:r w:rsidRPr="005F671D">
        <w:rPr>
          <w:rFonts w:ascii="Calibri Light"/>
          <w:sz w:val="21"/>
        </w:rPr>
        <w:t xml:space="preserve"> </w:t>
      </w:r>
      <w:r>
        <w:rPr>
          <w:rFonts w:ascii="Calibri Light"/>
          <w:sz w:val="21"/>
        </w:rPr>
        <w:t>plan;</w:t>
      </w:r>
      <w:r w:rsidRPr="005F671D">
        <w:rPr>
          <w:rFonts w:ascii="Calibri Light"/>
          <w:sz w:val="21"/>
        </w:rPr>
        <w:t xml:space="preserve"> and</w:t>
      </w:r>
    </w:p>
    <w:p w14:paraId="6C7ED01D"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Details of the person or bodies that will hold responsibility for long term operation and maintenance of the chemical treatment system and the </w:t>
      </w:r>
      <w:proofErr w:type="spellStart"/>
      <w:r>
        <w:rPr>
          <w:rFonts w:ascii="Calibri Light"/>
          <w:sz w:val="21"/>
        </w:rPr>
        <w:t>organisational</w:t>
      </w:r>
      <w:proofErr w:type="spellEnd"/>
      <w:r>
        <w:rPr>
          <w:rFonts w:ascii="Calibri Light"/>
          <w:sz w:val="21"/>
        </w:rPr>
        <w:t xml:space="preserve"> structure which will support this system.</w:t>
      </w:r>
    </w:p>
    <w:p w14:paraId="17D658BB" w14:textId="57E82C11" w:rsidR="00033A30" w:rsidRDefault="00FE4A53"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Bench testing to determine the appropriate flocculant to use, with a preference </w:t>
      </w:r>
      <w:r w:rsidR="00736343">
        <w:rPr>
          <w:rFonts w:ascii="Calibri Light"/>
          <w:sz w:val="21"/>
        </w:rPr>
        <w:t>for organic flocculent.</w:t>
      </w:r>
    </w:p>
    <w:p w14:paraId="27315BBC" w14:textId="77777777" w:rsidR="00B06FC4" w:rsidRDefault="00B06FC4" w:rsidP="00E22ED0">
      <w:pPr>
        <w:tabs>
          <w:tab w:val="left" w:pos="1134"/>
        </w:tabs>
        <w:spacing w:line="360" w:lineRule="auto"/>
        <w:ind w:right="1119"/>
        <w:jc w:val="both"/>
        <w:rPr>
          <w:rFonts w:ascii="Calibri Light"/>
          <w:sz w:val="21"/>
        </w:rPr>
      </w:pPr>
    </w:p>
    <w:p w14:paraId="0EC0729F" w14:textId="62E3D91A" w:rsidR="00AA4299" w:rsidRPr="00602ADE" w:rsidRDefault="00AA4299" w:rsidP="00AA4299">
      <w:pPr>
        <w:tabs>
          <w:tab w:val="left" w:pos="1134"/>
        </w:tabs>
        <w:spacing w:line="360" w:lineRule="auto"/>
        <w:ind w:left="284" w:right="1119"/>
        <w:jc w:val="both"/>
        <w:rPr>
          <w:rFonts w:ascii="Calibri Light" w:hAnsi="Calibri Light" w:cs="Calibri Light"/>
          <w:b/>
          <w:bCs/>
          <w:sz w:val="21"/>
          <w:u w:val="single"/>
        </w:rPr>
      </w:pPr>
      <w:r w:rsidRPr="00602ADE">
        <w:rPr>
          <w:rFonts w:ascii="Calibri Light" w:hAnsi="Calibri Light" w:cs="Calibri Light"/>
          <w:b/>
          <w:bCs/>
          <w:sz w:val="21"/>
          <w:u w:val="single"/>
        </w:rPr>
        <w:t>Adaptive Management Plan – Earthworks</w:t>
      </w:r>
    </w:p>
    <w:p w14:paraId="318D5675" w14:textId="77777777" w:rsidR="00AA4299" w:rsidRPr="00AA4299" w:rsidRDefault="00AA4299" w:rsidP="00AA4299">
      <w:pPr>
        <w:tabs>
          <w:tab w:val="left" w:pos="1134"/>
        </w:tabs>
        <w:spacing w:line="360" w:lineRule="auto"/>
        <w:ind w:left="284" w:right="1119"/>
        <w:jc w:val="both"/>
        <w:rPr>
          <w:rFonts w:ascii="Calibri Light"/>
          <w:b/>
          <w:bCs/>
          <w:sz w:val="21"/>
          <w:u w:val="single"/>
        </w:rPr>
      </w:pPr>
    </w:p>
    <w:p w14:paraId="68BD5FF6" w14:textId="567E740E" w:rsidR="00AF013F" w:rsidRPr="00AA4299" w:rsidRDefault="00E22ED0" w:rsidP="00AA4299">
      <w:pPr>
        <w:pStyle w:val="Default"/>
        <w:spacing w:line="360" w:lineRule="auto"/>
        <w:ind w:left="567" w:right="1058" w:hanging="283"/>
        <w:jc w:val="both"/>
        <w:rPr>
          <w:rFonts w:ascii="Calibri Light" w:eastAsiaTheme="minorHAnsi" w:hAnsi="Calibri Light" w:cs="Calibri Light"/>
          <w:sz w:val="21"/>
          <w:szCs w:val="21"/>
          <w:lang w:eastAsia="en-US"/>
        </w:rPr>
      </w:pPr>
      <w:r w:rsidRPr="00AF013F">
        <w:rPr>
          <w:rFonts w:ascii="Calibri Light" w:hAnsi="Calibri Light" w:cs="Calibri Light"/>
          <w:sz w:val="21"/>
          <w:szCs w:val="21"/>
        </w:rPr>
        <w:t>26A</w:t>
      </w:r>
      <w:r w:rsidR="00FE55AC" w:rsidRPr="00AF013F">
        <w:rPr>
          <w:rFonts w:ascii="Calibri Light" w:hAnsi="Calibri Light" w:cs="Calibri Light"/>
          <w:sz w:val="21"/>
          <w:szCs w:val="21"/>
        </w:rPr>
        <w:t xml:space="preserve">. No </w:t>
      </w:r>
      <w:r w:rsidR="00FE55AC" w:rsidRPr="00AF013F">
        <w:rPr>
          <w:rFonts w:ascii="Calibri Light" w:eastAsiaTheme="minorHAnsi" w:hAnsi="Calibri Light" w:cs="Calibri Light"/>
          <w:sz w:val="21"/>
          <w:szCs w:val="21"/>
          <w:lang w:eastAsia="en-US"/>
        </w:rPr>
        <w:t xml:space="preserve">less than 20 working days prior to the commencement of any earthworks at the Site, an Adaptive Management Plan (AMP) must be prepared in general accordance with Auckland Council’s guideline document “Erosion and Sediment Control </w:t>
      </w:r>
      <w:r w:rsidR="00AF013F" w:rsidRPr="00AA4299">
        <w:rPr>
          <w:rFonts w:ascii="Calibri Light" w:eastAsiaTheme="minorHAnsi" w:hAnsi="Calibri Light" w:cs="Calibri Light"/>
          <w:sz w:val="21"/>
          <w:szCs w:val="21"/>
          <w:lang w:eastAsia="en-US"/>
        </w:rPr>
        <w:t xml:space="preserve">Adaptive Management Plan Discussion Document”, July 2020, and provided to the Council for written certification. The AMP must address monitoring requirements and changes to management procedures in response to the results of monitoring, and must include but is not limited to, the following details: </w:t>
      </w:r>
    </w:p>
    <w:p w14:paraId="048B39FC" w14:textId="28C47743" w:rsidR="00FE55AC" w:rsidRDefault="00FE55AC" w:rsidP="00FE55AC">
      <w:pPr>
        <w:pStyle w:val="Default"/>
        <w:tabs>
          <w:tab w:val="left" w:pos="9214"/>
        </w:tabs>
        <w:spacing w:line="360" w:lineRule="auto"/>
        <w:ind w:left="709" w:right="1200" w:hanging="425"/>
        <w:jc w:val="both"/>
        <w:rPr>
          <w:rFonts w:ascii="Calibri Light" w:eastAsiaTheme="minorHAnsi" w:hAnsi="Calibri Light" w:cs="Calibri Light"/>
          <w:sz w:val="21"/>
          <w:szCs w:val="21"/>
          <w:lang w:eastAsia="en-US"/>
        </w:rPr>
      </w:pPr>
    </w:p>
    <w:p w14:paraId="38C71031" w14:textId="7740B49C" w:rsidR="00AF013F" w:rsidRPr="00602ADE" w:rsidRDefault="002D6004" w:rsidP="007F5533">
      <w:pPr>
        <w:pStyle w:val="ListParagraph"/>
        <w:widowControl/>
        <w:numPr>
          <w:ilvl w:val="0"/>
          <w:numId w:val="124"/>
        </w:numPr>
        <w:adjustRightInd w:val="0"/>
        <w:spacing w:line="360" w:lineRule="auto"/>
        <w:ind w:right="1060"/>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lastRenderedPageBreak/>
        <w:t xml:space="preserve">For the </w:t>
      </w:r>
      <w:proofErr w:type="spellStart"/>
      <w:r>
        <w:rPr>
          <w:rFonts w:ascii="Calibri Light" w:eastAsiaTheme="minorHAnsi" w:hAnsi="Calibri Light" w:cs="Calibri Light"/>
          <w:color w:val="000000"/>
          <w:sz w:val="21"/>
          <w:szCs w:val="21"/>
          <w:lang w:val="en-NZ"/>
        </w:rPr>
        <w:t>Awakeri</w:t>
      </w:r>
      <w:proofErr w:type="spellEnd"/>
      <w:r>
        <w:rPr>
          <w:rFonts w:ascii="Calibri Light" w:eastAsiaTheme="minorHAnsi" w:hAnsi="Calibri Light" w:cs="Calibri Light"/>
          <w:color w:val="000000"/>
          <w:sz w:val="21"/>
          <w:szCs w:val="21"/>
          <w:lang w:val="en-NZ"/>
        </w:rPr>
        <w:t xml:space="preserve"> Wetlands catchment, p</w:t>
      </w:r>
      <w:r w:rsidR="00AF013F" w:rsidRPr="00602ADE">
        <w:rPr>
          <w:rFonts w:ascii="Calibri Light" w:eastAsiaTheme="minorHAnsi" w:hAnsi="Calibri Light" w:cs="Calibri Light"/>
          <w:color w:val="000000"/>
          <w:sz w:val="21"/>
          <w:szCs w:val="21"/>
          <w:lang w:val="en-NZ"/>
        </w:rPr>
        <w:t xml:space="preserve">reparation and provision of a Freshwater Baseline Report prepared by a suitably qualified and experienced Ecologist and/or Water Quality Scientist and provided to the Council for written certification, no less than 20 working days prior to any earthworks or </w:t>
      </w:r>
      <w:proofErr w:type="spellStart"/>
      <w:r w:rsidR="00AF013F" w:rsidRPr="00602ADE">
        <w:rPr>
          <w:rFonts w:ascii="Calibri Light" w:eastAsiaTheme="minorHAnsi" w:hAnsi="Calibri Light" w:cs="Calibri Light"/>
          <w:color w:val="000000"/>
          <w:sz w:val="21"/>
          <w:szCs w:val="21"/>
          <w:lang w:val="en-NZ"/>
        </w:rPr>
        <w:t>streamworks</w:t>
      </w:r>
      <w:proofErr w:type="spellEnd"/>
      <w:r w:rsidR="00AF013F" w:rsidRPr="00602ADE">
        <w:rPr>
          <w:rFonts w:ascii="Calibri Light" w:eastAsiaTheme="minorHAnsi" w:hAnsi="Calibri Light" w:cs="Calibri Light"/>
          <w:color w:val="000000"/>
          <w:sz w:val="21"/>
          <w:szCs w:val="21"/>
          <w:lang w:val="en-NZ"/>
        </w:rPr>
        <w:t xml:space="preserve"> commencing. The purpose of the Freshwater Baseline Report is to confirm pre-construction baseline environmental conditions of the receiving environment and include pre-construction in stream monitoring results.</w:t>
      </w:r>
    </w:p>
    <w:p w14:paraId="079765FE" w14:textId="77777777" w:rsidR="00AA4299" w:rsidRPr="00602ADE" w:rsidRDefault="00AA4299" w:rsidP="00602ADE">
      <w:pPr>
        <w:widowControl/>
        <w:adjustRightInd w:val="0"/>
        <w:spacing w:line="360" w:lineRule="auto"/>
        <w:ind w:left="851" w:right="1060"/>
        <w:jc w:val="both"/>
        <w:rPr>
          <w:rFonts w:ascii="Calibri Light" w:eastAsiaTheme="minorHAnsi" w:hAnsi="Calibri Light" w:cs="Calibri Light"/>
          <w:color w:val="000000"/>
          <w:sz w:val="21"/>
          <w:szCs w:val="21"/>
          <w:lang w:val="en-NZ"/>
        </w:rPr>
      </w:pPr>
    </w:p>
    <w:p w14:paraId="47C50250" w14:textId="77777777" w:rsidR="00AF013F" w:rsidRPr="00602ADE" w:rsidRDefault="00AF013F" w:rsidP="00602ADE">
      <w:pPr>
        <w:widowControl/>
        <w:adjustRightInd w:val="0"/>
        <w:ind w:left="851"/>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The Freshwater Baseline Report must include as a minimum, information on the following matters: </w:t>
      </w:r>
    </w:p>
    <w:p w14:paraId="3336ACA5" w14:textId="77777777" w:rsidR="00A86438" w:rsidRPr="00AF013F" w:rsidRDefault="00A86438" w:rsidP="00AF013F">
      <w:pPr>
        <w:widowControl/>
        <w:adjustRightInd w:val="0"/>
        <w:jc w:val="both"/>
        <w:rPr>
          <w:rFonts w:ascii="Calibri" w:eastAsiaTheme="minorHAnsi" w:hAnsi="Calibri" w:cs="Calibri"/>
          <w:color w:val="000000"/>
          <w:lang w:val="en-NZ"/>
        </w:rPr>
      </w:pPr>
    </w:p>
    <w:p w14:paraId="6BF6A115" w14:textId="1F6A77E7" w:rsidR="00AF013F" w:rsidRPr="00602ADE" w:rsidRDefault="00AF013F" w:rsidP="007F5533">
      <w:pPr>
        <w:pStyle w:val="ListParagraph"/>
        <w:widowControl/>
        <w:numPr>
          <w:ilvl w:val="1"/>
          <w:numId w:val="125"/>
        </w:numPr>
        <w:adjustRightInd w:val="0"/>
        <w:spacing w:line="360" w:lineRule="auto"/>
        <w:ind w:left="1434" w:right="1058" w:hanging="357"/>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sediment quality such as description of sediment inputs, transport, substrate composition and embeddedness. </w:t>
      </w:r>
    </w:p>
    <w:p w14:paraId="6F8EA3A7" w14:textId="2C27FF3D" w:rsidR="00AF013F" w:rsidRPr="00602ADE" w:rsidRDefault="00AF013F" w:rsidP="007F5533">
      <w:pPr>
        <w:pStyle w:val="ListParagraph"/>
        <w:widowControl/>
        <w:numPr>
          <w:ilvl w:val="1"/>
          <w:numId w:val="125"/>
        </w:numPr>
        <w:adjustRightInd w:val="0"/>
        <w:spacing w:line="360" w:lineRule="auto"/>
        <w:ind w:left="1434" w:right="1058" w:hanging="357"/>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water quality measurements such as total suspended solids (TSS) and turbidity. </w:t>
      </w:r>
    </w:p>
    <w:p w14:paraId="4E2935C7" w14:textId="76CF9E82" w:rsidR="00AF013F" w:rsidRPr="00602ADE" w:rsidRDefault="00AF013F" w:rsidP="007F5533">
      <w:pPr>
        <w:pStyle w:val="ListParagraph"/>
        <w:widowControl/>
        <w:numPr>
          <w:ilvl w:val="1"/>
          <w:numId w:val="125"/>
        </w:numPr>
        <w:adjustRightInd w:val="0"/>
        <w:spacing w:line="360" w:lineRule="auto"/>
        <w:ind w:left="1434" w:right="1058" w:hanging="357"/>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actual and potential inanga (Galaxias maculatus) spawning habitat. </w:t>
      </w:r>
    </w:p>
    <w:p w14:paraId="1E00F3BA" w14:textId="567B83DC" w:rsidR="00AF013F" w:rsidRPr="00602ADE" w:rsidRDefault="00AF013F" w:rsidP="007F5533">
      <w:pPr>
        <w:pStyle w:val="ListParagraph"/>
        <w:widowControl/>
        <w:numPr>
          <w:ilvl w:val="1"/>
          <w:numId w:val="125"/>
        </w:numPr>
        <w:adjustRightInd w:val="0"/>
        <w:spacing w:line="360" w:lineRule="auto"/>
        <w:ind w:left="1434" w:right="1058" w:hanging="357"/>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identify the pre-construction condition of any Erosion Prone Streams against which to measure construction effects and possible mitigation measures. </w:t>
      </w:r>
    </w:p>
    <w:p w14:paraId="2592F7A5" w14:textId="3F573477" w:rsidR="00AF013F" w:rsidRPr="00602ADE" w:rsidRDefault="00AF013F" w:rsidP="007F5533">
      <w:pPr>
        <w:pStyle w:val="ListParagraph"/>
        <w:widowControl/>
        <w:numPr>
          <w:ilvl w:val="1"/>
          <w:numId w:val="125"/>
        </w:numPr>
        <w:adjustRightInd w:val="0"/>
        <w:spacing w:line="360" w:lineRule="auto"/>
        <w:ind w:left="1434" w:right="1058" w:hanging="357"/>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The presence of any threatened aquatic species or habitat, susceptible to sediment discharge. </w:t>
      </w:r>
    </w:p>
    <w:p w14:paraId="12333CF3" w14:textId="77777777" w:rsidR="00AF013F" w:rsidRPr="00AF013F" w:rsidRDefault="00AF013F" w:rsidP="00AF013F">
      <w:pPr>
        <w:widowControl/>
        <w:adjustRightInd w:val="0"/>
        <w:jc w:val="both"/>
        <w:rPr>
          <w:rFonts w:ascii="Calibri" w:eastAsiaTheme="minorHAnsi" w:hAnsi="Calibri" w:cs="Calibri"/>
          <w:color w:val="000000"/>
          <w:lang w:val="en-NZ"/>
        </w:rPr>
      </w:pPr>
    </w:p>
    <w:p w14:paraId="52B5FF1B" w14:textId="0927E575" w:rsidR="00AF013F" w:rsidRPr="00602ADE" w:rsidRDefault="00AF013F" w:rsidP="007F5533">
      <w:pPr>
        <w:pStyle w:val="ListParagraph"/>
        <w:widowControl/>
        <w:numPr>
          <w:ilvl w:val="0"/>
          <w:numId w:val="124"/>
        </w:numPr>
        <w:adjustRightInd w:val="0"/>
        <w:spacing w:line="360" w:lineRule="auto"/>
        <w:ind w:right="1058"/>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Details of weather forecasting and monitoring, including implementation of an onsite rain gauge with a telemetered system that provides text and email </w:t>
      </w:r>
      <w:proofErr w:type="gramStart"/>
      <w:r w:rsidRPr="00602ADE">
        <w:rPr>
          <w:rFonts w:ascii="Calibri Light" w:eastAsiaTheme="minorHAnsi" w:hAnsi="Calibri Light" w:cs="Calibri Light"/>
          <w:color w:val="000000"/>
          <w:sz w:val="21"/>
          <w:szCs w:val="21"/>
          <w:lang w:val="en-NZ"/>
        </w:rPr>
        <w:t>notifications;</w:t>
      </w:r>
      <w:proofErr w:type="gramEnd"/>
      <w:r w:rsidRPr="00602ADE">
        <w:rPr>
          <w:rFonts w:ascii="Calibri Light" w:eastAsiaTheme="minorHAnsi" w:hAnsi="Calibri Light" w:cs="Calibri Light"/>
          <w:color w:val="000000"/>
          <w:sz w:val="21"/>
          <w:szCs w:val="21"/>
          <w:lang w:val="en-NZ"/>
        </w:rPr>
        <w:t xml:space="preserve"> </w:t>
      </w:r>
    </w:p>
    <w:p w14:paraId="3A0C6914" w14:textId="77777777" w:rsidR="00602ADE" w:rsidRPr="00602ADE" w:rsidRDefault="00602ADE" w:rsidP="00953301">
      <w:pPr>
        <w:pStyle w:val="ListParagraph"/>
        <w:widowControl/>
        <w:adjustRightInd w:val="0"/>
        <w:spacing w:line="360" w:lineRule="auto"/>
        <w:ind w:left="927" w:right="1058" w:firstLine="0"/>
        <w:jc w:val="both"/>
        <w:rPr>
          <w:rFonts w:ascii="Calibri Light" w:eastAsiaTheme="minorHAnsi" w:hAnsi="Calibri Light" w:cs="Calibri Light"/>
          <w:color w:val="000000"/>
          <w:sz w:val="21"/>
          <w:szCs w:val="21"/>
          <w:lang w:val="en-NZ"/>
        </w:rPr>
      </w:pPr>
    </w:p>
    <w:p w14:paraId="54AD4421" w14:textId="7E9EBA26" w:rsidR="00AF013F" w:rsidRDefault="00AF013F" w:rsidP="007F5533">
      <w:pPr>
        <w:pStyle w:val="Default"/>
        <w:numPr>
          <w:ilvl w:val="0"/>
          <w:numId w:val="124"/>
        </w:numPr>
        <w:tabs>
          <w:tab w:val="left" w:pos="9214"/>
        </w:tabs>
        <w:spacing w:line="360" w:lineRule="auto"/>
        <w:ind w:right="1058"/>
        <w:jc w:val="both"/>
        <w:rPr>
          <w:rFonts w:ascii="Calibri Light" w:eastAsiaTheme="minorHAnsi" w:hAnsi="Calibri Light" w:cs="Calibri Light"/>
          <w:sz w:val="21"/>
          <w:szCs w:val="21"/>
        </w:rPr>
      </w:pPr>
      <w:r w:rsidRPr="00602ADE">
        <w:rPr>
          <w:rFonts w:ascii="Calibri Light" w:eastAsiaTheme="minorHAnsi" w:hAnsi="Calibri Light" w:cs="Calibri Light"/>
          <w:sz w:val="21"/>
          <w:szCs w:val="21"/>
        </w:rPr>
        <w:t>Trigger levels for water quality and rainfall events (actual and forecasted events</w:t>
      </w:r>
      <w:proofErr w:type="gramStart"/>
      <w:r w:rsidRPr="00602ADE">
        <w:rPr>
          <w:rFonts w:ascii="Calibri Light" w:eastAsiaTheme="minorHAnsi" w:hAnsi="Calibri Light" w:cs="Calibri Light"/>
          <w:sz w:val="21"/>
          <w:szCs w:val="21"/>
        </w:rPr>
        <w:t>);</w:t>
      </w:r>
      <w:proofErr w:type="gramEnd"/>
      <w:r w:rsidRPr="00602ADE">
        <w:rPr>
          <w:rFonts w:ascii="Calibri Light" w:eastAsiaTheme="minorHAnsi" w:hAnsi="Calibri Light" w:cs="Calibri Light"/>
          <w:sz w:val="21"/>
          <w:szCs w:val="21"/>
        </w:rPr>
        <w:t xml:space="preserve"> </w:t>
      </w:r>
    </w:p>
    <w:p w14:paraId="5C38804C" w14:textId="77777777" w:rsidR="00602ADE" w:rsidRPr="00602ADE" w:rsidRDefault="00602ADE" w:rsidP="00953301">
      <w:pPr>
        <w:pStyle w:val="Default"/>
        <w:tabs>
          <w:tab w:val="left" w:pos="9214"/>
        </w:tabs>
        <w:spacing w:line="360" w:lineRule="auto"/>
        <w:ind w:right="1058"/>
        <w:jc w:val="both"/>
        <w:rPr>
          <w:rFonts w:ascii="Calibri Light" w:eastAsiaTheme="minorHAnsi" w:hAnsi="Calibri Light" w:cs="Calibri Light"/>
          <w:sz w:val="21"/>
          <w:szCs w:val="21"/>
        </w:rPr>
      </w:pPr>
    </w:p>
    <w:p w14:paraId="2E8D1634" w14:textId="65C74305" w:rsidR="00AF013F" w:rsidRPr="00602ADE" w:rsidRDefault="00AF013F" w:rsidP="007F5533">
      <w:pPr>
        <w:pStyle w:val="ListParagraph"/>
        <w:widowControl/>
        <w:numPr>
          <w:ilvl w:val="0"/>
          <w:numId w:val="124"/>
        </w:numPr>
        <w:adjustRightInd w:val="0"/>
        <w:spacing w:line="360" w:lineRule="auto"/>
        <w:ind w:right="1058"/>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Details of an ongoing monitoring and sampling regime for the receiving environment, including turbidity and / or TSS monitoring downstream within the receiving </w:t>
      </w:r>
      <w:proofErr w:type="gramStart"/>
      <w:r w:rsidRPr="00602ADE">
        <w:rPr>
          <w:rFonts w:ascii="Calibri Light" w:eastAsiaTheme="minorHAnsi" w:hAnsi="Calibri Light" w:cs="Calibri Light"/>
          <w:color w:val="000000"/>
          <w:sz w:val="21"/>
          <w:szCs w:val="21"/>
          <w:lang w:val="en-NZ"/>
        </w:rPr>
        <w:t>environment;</w:t>
      </w:r>
      <w:proofErr w:type="gramEnd"/>
      <w:r w:rsidRPr="00602ADE">
        <w:rPr>
          <w:rFonts w:ascii="Calibri Light" w:eastAsiaTheme="minorHAnsi" w:hAnsi="Calibri Light" w:cs="Calibri Light"/>
          <w:color w:val="000000"/>
          <w:sz w:val="21"/>
          <w:szCs w:val="21"/>
          <w:lang w:val="en-NZ"/>
        </w:rPr>
        <w:t xml:space="preserve"> </w:t>
      </w:r>
    </w:p>
    <w:p w14:paraId="31C821D9" w14:textId="77777777" w:rsidR="00602ADE" w:rsidRPr="00602ADE" w:rsidRDefault="00602ADE" w:rsidP="00953301">
      <w:pPr>
        <w:widowControl/>
        <w:adjustRightInd w:val="0"/>
        <w:spacing w:line="360" w:lineRule="auto"/>
        <w:ind w:right="1058"/>
        <w:jc w:val="both"/>
        <w:rPr>
          <w:rFonts w:ascii="Calibri Light" w:eastAsiaTheme="minorHAnsi" w:hAnsi="Calibri Light" w:cs="Calibri Light"/>
          <w:color w:val="000000"/>
          <w:sz w:val="21"/>
          <w:szCs w:val="21"/>
          <w:lang w:val="en-NZ"/>
        </w:rPr>
      </w:pPr>
    </w:p>
    <w:p w14:paraId="75999CE2" w14:textId="3D18D4C1" w:rsidR="00AF013F" w:rsidRPr="00602ADE" w:rsidRDefault="00AF013F" w:rsidP="007F5533">
      <w:pPr>
        <w:pStyle w:val="ListParagraph"/>
        <w:widowControl/>
        <w:numPr>
          <w:ilvl w:val="0"/>
          <w:numId w:val="124"/>
        </w:numPr>
        <w:adjustRightInd w:val="0"/>
        <w:spacing w:line="360" w:lineRule="auto"/>
        <w:ind w:right="1058"/>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An automated monitoring regime (inlet and outlet TSS and / or turbidity) on at least </w:t>
      </w:r>
      <w:r w:rsidR="007118B1">
        <w:rPr>
          <w:rFonts w:ascii="Calibri Light" w:eastAsiaTheme="minorHAnsi" w:hAnsi="Calibri Light" w:cs="Calibri Light"/>
          <w:color w:val="000000"/>
          <w:sz w:val="21"/>
          <w:szCs w:val="21"/>
          <w:lang w:val="en-NZ"/>
        </w:rPr>
        <w:t>three</w:t>
      </w:r>
      <w:r w:rsidRPr="00602ADE">
        <w:rPr>
          <w:rFonts w:ascii="Calibri Light" w:eastAsiaTheme="minorHAnsi" w:hAnsi="Calibri Light" w:cs="Calibri Light"/>
          <w:color w:val="000000"/>
          <w:sz w:val="21"/>
          <w:szCs w:val="21"/>
          <w:lang w:val="en-NZ"/>
        </w:rPr>
        <w:t xml:space="preserve"> (</w:t>
      </w:r>
      <w:r w:rsidR="007118B1">
        <w:rPr>
          <w:rFonts w:ascii="Calibri Light" w:eastAsiaTheme="minorHAnsi" w:hAnsi="Calibri Light" w:cs="Calibri Light"/>
          <w:color w:val="000000"/>
          <w:sz w:val="21"/>
          <w:szCs w:val="21"/>
          <w:lang w:val="en-NZ"/>
        </w:rPr>
        <w:t>3</w:t>
      </w:r>
      <w:r w:rsidRPr="00602ADE">
        <w:rPr>
          <w:rFonts w:ascii="Calibri Light" w:eastAsiaTheme="minorHAnsi" w:hAnsi="Calibri Light" w:cs="Calibri Light"/>
          <w:color w:val="000000"/>
          <w:sz w:val="21"/>
          <w:szCs w:val="21"/>
          <w:lang w:val="en-NZ"/>
        </w:rPr>
        <w:t xml:space="preserve">) sediment retention ponds throughout the duration of earthworks at the site, and a manual sampling regime for all remaining sediment retention ponds and decanting earth </w:t>
      </w:r>
      <w:proofErr w:type="gramStart"/>
      <w:r w:rsidRPr="00602ADE">
        <w:rPr>
          <w:rFonts w:ascii="Calibri Light" w:eastAsiaTheme="minorHAnsi" w:hAnsi="Calibri Light" w:cs="Calibri Light"/>
          <w:color w:val="000000"/>
          <w:sz w:val="21"/>
          <w:szCs w:val="21"/>
          <w:lang w:val="en-NZ"/>
        </w:rPr>
        <w:t>bunds;</w:t>
      </w:r>
      <w:proofErr w:type="gramEnd"/>
      <w:r w:rsidRPr="00602ADE">
        <w:rPr>
          <w:rFonts w:ascii="Calibri Light" w:eastAsiaTheme="minorHAnsi" w:hAnsi="Calibri Light" w:cs="Calibri Light"/>
          <w:color w:val="000000"/>
          <w:sz w:val="21"/>
          <w:szCs w:val="21"/>
          <w:lang w:val="en-NZ"/>
        </w:rPr>
        <w:t xml:space="preserve"> </w:t>
      </w:r>
    </w:p>
    <w:p w14:paraId="48AFA8E8" w14:textId="77777777" w:rsidR="00602ADE" w:rsidRPr="00602ADE" w:rsidRDefault="00602ADE" w:rsidP="00953301">
      <w:pPr>
        <w:widowControl/>
        <w:adjustRightInd w:val="0"/>
        <w:spacing w:line="360" w:lineRule="auto"/>
        <w:ind w:right="1058"/>
        <w:jc w:val="both"/>
        <w:rPr>
          <w:rFonts w:ascii="Calibri Light" w:eastAsiaTheme="minorHAnsi" w:hAnsi="Calibri Light" w:cs="Calibri Light"/>
          <w:color w:val="000000"/>
          <w:sz w:val="21"/>
          <w:szCs w:val="21"/>
          <w:lang w:val="en-NZ"/>
        </w:rPr>
      </w:pPr>
    </w:p>
    <w:p w14:paraId="07DB0BA2" w14:textId="7959EB63" w:rsidR="00602ADE" w:rsidRPr="00602ADE" w:rsidRDefault="00AF013F" w:rsidP="007F5533">
      <w:pPr>
        <w:pStyle w:val="ListParagraph"/>
        <w:widowControl/>
        <w:numPr>
          <w:ilvl w:val="0"/>
          <w:numId w:val="124"/>
        </w:numPr>
        <w:adjustRightInd w:val="0"/>
        <w:spacing w:line="360" w:lineRule="auto"/>
        <w:ind w:right="1058"/>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Management responses when a trigger level is exceeded, including the ability to reduce exposed area; and</w:t>
      </w:r>
    </w:p>
    <w:p w14:paraId="21247BB2" w14:textId="4B2C919D" w:rsidR="00AF013F" w:rsidRPr="00602ADE" w:rsidRDefault="00AF013F" w:rsidP="00953301">
      <w:pPr>
        <w:widowControl/>
        <w:adjustRightInd w:val="0"/>
        <w:spacing w:line="360" w:lineRule="auto"/>
        <w:ind w:right="1058"/>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 </w:t>
      </w:r>
    </w:p>
    <w:p w14:paraId="0FAA1D3B" w14:textId="77777777" w:rsidR="00AF013F" w:rsidRPr="00602ADE" w:rsidRDefault="00AF013F" w:rsidP="00953301">
      <w:pPr>
        <w:widowControl/>
        <w:adjustRightInd w:val="0"/>
        <w:spacing w:line="360" w:lineRule="auto"/>
        <w:ind w:left="567" w:right="1058"/>
        <w:jc w:val="both"/>
        <w:rPr>
          <w:rFonts w:ascii="Calibri Light" w:eastAsiaTheme="minorHAnsi" w:hAnsi="Calibri Light" w:cs="Calibri Light"/>
          <w:color w:val="000000"/>
          <w:sz w:val="21"/>
          <w:szCs w:val="21"/>
          <w:lang w:val="en-NZ"/>
        </w:rPr>
      </w:pPr>
      <w:r w:rsidRPr="00602ADE">
        <w:rPr>
          <w:rFonts w:ascii="Calibri Light" w:eastAsiaTheme="minorHAnsi" w:hAnsi="Calibri Light" w:cs="Calibri Light"/>
          <w:color w:val="000000"/>
          <w:sz w:val="21"/>
          <w:szCs w:val="21"/>
          <w:lang w:val="en-NZ"/>
        </w:rPr>
        <w:t xml:space="preserve">(g) Reporting to Council. </w:t>
      </w:r>
    </w:p>
    <w:p w14:paraId="327B328A" w14:textId="77777777" w:rsidR="00602ADE" w:rsidRPr="00AF013F" w:rsidRDefault="00602ADE" w:rsidP="00AF013F">
      <w:pPr>
        <w:widowControl/>
        <w:adjustRightInd w:val="0"/>
        <w:jc w:val="both"/>
        <w:rPr>
          <w:rFonts w:ascii="Calibri" w:eastAsiaTheme="minorHAnsi" w:hAnsi="Calibri" w:cs="Calibri"/>
          <w:color w:val="000000"/>
          <w:lang w:val="en-NZ"/>
        </w:rPr>
      </w:pPr>
    </w:p>
    <w:p w14:paraId="053A7BF4" w14:textId="77777777" w:rsidR="00602ADE" w:rsidRPr="00602ADE" w:rsidRDefault="00AF013F" w:rsidP="004443DF">
      <w:pPr>
        <w:pStyle w:val="Default"/>
        <w:tabs>
          <w:tab w:val="left" w:pos="9214"/>
        </w:tabs>
        <w:spacing w:line="360" w:lineRule="auto"/>
        <w:ind w:left="567" w:right="1200"/>
        <w:jc w:val="both"/>
        <w:rPr>
          <w:rFonts w:ascii="Calibri Light" w:eastAsiaTheme="minorHAnsi" w:hAnsi="Calibri Light" w:cs="Calibri Light"/>
          <w:sz w:val="21"/>
          <w:szCs w:val="21"/>
          <w:lang w:eastAsia="en-US"/>
        </w:rPr>
      </w:pPr>
      <w:r w:rsidRPr="00602ADE">
        <w:rPr>
          <w:rFonts w:ascii="Calibri Light" w:eastAsiaTheme="minorHAnsi" w:hAnsi="Calibri Light" w:cs="Calibri Light"/>
          <w:i/>
          <w:iCs/>
          <w:sz w:val="21"/>
          <w:szCs w:val="21"/>
        </w:rPr>
        <w:t xml:space="preserve">Advice Note: Turbidity results can be substituted providing a correlation between TSS and turbidity has been established. </w:t>
      </w:r>
      <w:r w:rsidR="00602ADE" w:rsidRPr="007D18C1">
        <w:rPr>
          <w:rFonts w:ascii="Calibri Light" w:eastAsiaTheme="minorHAnsi" w:hAnsi="Calibri Light" w:cs="Calibri Light"/>
          <w:i/>
          <w:iCs/>
          <w:sz w:val="21"/>
          <w:szCs w:val="21"/>
        </w:rPr>
        <w:t xml:space="preserve">Any proposed revisions to the AMP must be submitted to the Council for written certification prior to formalising and implementing the revised Plan. </w:t>
      </w:r>
    </w:p>
    <w:p w14:paraId="0C301171" w14:textId="2FB1F810" w:rsidR="00AF013F" w:rsidRPr="00602ADE" w:rsidRDefault="00AF013F" w:rsidP="00602ADE">
      <w:pPr>
        <w:widowControl/>
        <w:adjustRightInd w:val="0"/>
        <w:spacing w:line="360" w:lineRule="auto"/>
        <w:ind w:left="567"/>
        <w:jc w:val="both"/>
        <w:rPr>
          <w:rFonts w:ascii="Calibri Light" w:eastAsiaTheme="minorHAnsi" w:hAnsi="Calibri Light" w:cs="Calibri Light"/>
          <w:color w:val="000000"/>
          <w:sz w:val="21"/>
          <w:szCs w:val="21"/>
          <w:lang w:val="en-NZ"/>
        </w:rPr>
      </w:pPr>
    </w:p>
    <w:p w14:paraId="3624BCDF" w14:textId="7810DB06" w:rsidR="00E826A1" w:rsidRDefault="008979BE" w:rsidP="00E826A1">
      <w:pPr>
        <w:pStyle w:val="Default"/>
        <w:spacing w:line="360" w:lineRule="auto"/>
        <w:ind w:left="567" w:right="1058" w:hanging="283"/>
        <w:jc w:val="both"/>
        <w:rPr>
          <w:rFonts w:ascii="Calibri Light" w:eastAsiaTheme="minorHAnsi" w:hAnsi="Calibri Light" w:cs="Calibri Light"/>
          <w:sz w:val="21"/>
          <w:szCs w:val="21"/>
          <w:lang w:eastAsia="en-US"/>
        </w:rPr>
      </w:pPr>
      <w:r w:rsidRPr="00E826A1">
        <w:rPr>
          <w:rFonts w:ascii="Calibri Light" w:hAnsi="Calibri Light" w:cs="Calibri Light"/>
          <w:sz w:val="21"/>
          <w:szCs w:val="21"/>
        </w:rPr>
        <w:lastRenderedPageBreak/>
        <w:t xml:space="preserve">26B. </w:t>
      </w:r>
      <w:r w:rsidR="00E826A1" w:rsidRPr="00E826A1">
        <w:rPr>
          <w:rFonts w:ascii="Calibri Light" w:hAnsi="Calibri Light" w:cs="Calibri Light"/>
          <w:sz w:val="21"/>
          <w:szCs w:val="21"/>
        </w:rPr>
        <w:t xml:space="preserve">An </w:t>
      </w:r>
      <w:r w:rsidR="00E826A1" w:rsidRPr="00E826A1">
        <w:rPr>
          <w:rFonts w:ascii="Calibri Light" w:eastAsiaTheme="minorHAnsi" w:hAnsi="Calibri Light" w:cs="Calibri Light"/>
          <w:sz w:val="21"/>
          <w:szCs w:val="21"/>
          <w:lang w:eastAsia="en-US"/>
        </w:rPr>
        <w:t xml:space="preserve">appropriate efficiency of sediment retention ponds and/or decanting earth bunds should be established where efficiency measurements are only activated when inlet samples indicate high sediment loadings. i.e., the efficiency of a pond need not be scrutinised when both inlet and outlet samples show low TSS / NTU. </w:t>
      </w:r>
    </w:p>
    <w:p w14:paraId="13E86708" w14:textId="77777777" w:rsidR="00E826A1" w:rsidRPr="00E826A1" w:rsidRDefault="00E826A1" w:rsidP="00E826A1">
      <w:pPr>
        <w:pStyle w:val="Default"/>
        <w:spacing w:line="360" w:lineRule="auto"/>
        <w:ind w:left="567" w:hanging="283"/>
        <w:jc w:val="both"/>
        <w:rPr>
          <w:rFonts w:ascii="Calibri Light" w:eastAsiaTheme="minorHAnsi" w:hAnsi="Calibri Light" w:cs="Calibri Light"/>
          <w:sz w:val="21"/>
          <w:szCs w:val="21"/>
          <w:lang w:eastAsia="en-US"/>
        </w:rPr>
      </w:pPr>
    </w:p>
    <w:p w14:paraId="070E80E5" w14:textId="40B3ED8E" w:rsidR="00E22ED0" w:rsidRDefault="00E826A1" w:rsidP="00E826A1">
      <w:pPr>
        <w:tabs>
          <w:tab w:val="left" w:pos="1134"/>
          <w:tab w:val="left" w:pos="9214"/>
        </w:tabs>
        <w:spacing w:line="360" w:lineRule="auto"/>
        <w:ind w:left="567" w:right="1119"/>
        <w:jc w:val="both"/>
        <w:rPr>
          <w:rFonts w:ascii="Calibri Light" w:eastAsiaTheme="minorHAnsi" w:hAnsi="Calibri Light" w:cs="Calibri Light"/>
          <w:i/>
          <w:iCs/>
          <w:color w:val="000000"/>
          <w:sz w:val="21"/>
          <w:szCs w:val="21"/>
          <w:lang w:val="en-NZ"/>
        </w:rPr>
      </w:pPr>
      <w:r w:rsidRPr="00E826A1">
        <w:rPr>
          <w:rFonts w:ascii="Calibri Light" w:eastAsiaTheme="minorHAnsi" w:hAnsi="Calibri Light" w:cs="Calibri Light"/>
          <w:i/>
          <w:iCs/>
          <w:color w:val="000000"/>
          <w:sz w:val="21"/>
          <w:szCs w:val="21"/>
          <w:lang w:val="en-NZ"/>
        </w:rPr>
        <w:t xml:space="preserve">Advice Note: Further guidance on preparation of an Adaptive Management Plan can be found in Auckland Council guidance document - Erosion and Sediment Control Adaptive Management Plan Guidance Document, Report to support preparation of Adaptive Management Plans, RC 3.2.22, July 2020. </w:t>
      </w:r>
    </w:p>
    <w:p w14:paraId="6D086DCF" w14:textId="77777777" w:rsidR="00BB0309" w:rsidRDefault="00BB0309" w:rsidP="00E826A1">
      <w:pPr>
        <w:tabs>
          <w:tab w:val="left" w:pos="1134"/>
          <w:tab w:val="left" w:pos="9214"/>
        </w:tabs>
        <w:spacing w:line="360" w:lineRule="auto"/>
        <w:ind w:left="567" w:right="1119"/>
        <w:jc w:val="both"/>
        <w:rPr>
          <w:rFonts w:ascii="Calibri Light" w:hAnsi="Calibri Light" w:cs="Calibri Light"/>
          <w:sz w:val="21"/>
          <w:szCs w:val="21"/>
        </w:rPr>
      </w:pPr>
    </w:p>
    <w:p w14:paraId="2CB73AE7" w14:textId="64C81FB3" w:rsidR="004443DF" w:rsidRDefault="004443DF" w:rsidP="004443DF">
      <w:pPr>
        <w:tabs>
          <w:tab w:val="left" w:pos="1134"/>
        </w:tabs>
        <w:spacing w:line="360" w:lineRule="auto"/>
        <w:ind w:left="567" w:right="1058" w:hanging="283"/>
        <w:jc w:val="both"/>
        <w:rPr>
          <w:rFonts w:ascii="Calibri Light" w:hAnsi="Calibri Light"/>
          <w:iCs/>
          <w:sz w:val="21"/>
          <w:szCs w:val="21"/>
        </w:rPr>
      </w:pPr>
      <w:r>
        <w:rPr>
          <w:rFonts w:ascii="Calibri Light" w:hAnsi="Calibri Light" w:cs="Calibri Light"/>
          <w:sz w:val="21"/>
          <w:szCs w:val="21"/>
        </w:rPr>
        <w:t>26C. All</w:t>
      </w:r>
      <w:r w:rsidRPr="00AB1751">
        <w:rPr>
          <w:rFonts w:ascii="Calibri Light" w:hAnsi="Calibri Light"/>
          <w:iCs/>
          <w:sz w:val="21"/>
          <w:szCs w:val="21"/>
        </w:rPr>
        <w:t xml:space="preserve"> monitoring and management procedures as detailed within the certified Adaptive Management Plan required by condition 26A, and any subsequent revisions, must be implemented on an ongoing basis throughout the duration of all </w:t>
      </w:r>
      <w:proofErr w:type="gramStart"/>
      <w:r w:rsidRPr="00AB1751">
        <w:rPr>
          <w:rFonts w:ascii="Calibri Light" w:hAnsi="Calibri Light"/>
          <w:iCs/>
          <w:sz w:val="21"/>
          <w:szCs w:val="21"/>
        </w:rPr>
        <w:t>earthworks</w:t>
      </w:r>
      <w:proofErr w:type="gramEnd"/>
      <w:r w:rsidRPr="00AB1751">
        <w:rPr>
          <w:rFonts w:ascii="Calibri Light" w:hAnsi="Calibri Light"/>
          <w:iCs/>
          <w:sz w:val="21"/>
          <w:szCs w:val="21"/>
        </w:rPr>
        <w:t xml:space="preserve"> activities on site.</w:t>
      </w:r>
    </w:p>
    <w:p w14:paraId="0C5B6B6A" w14:textId="77777777" w:rsidR="004443DF" w:rsidRPr="00AB1751" w:rsidRDefault="004443DF" w:rsidP="004443DF">
      <w:pPr>
        <w:tabs>
          <w:tab w:val="left" w:pos="1134"/>
        </w:tabs>
        <w:spacing w:line="360" w:lineRule="auto"/>
        <w:ind w:left="567" w:right="1058" w:hanging="283"/>
        <w:jc w:val="both"/>
        <w:rPr>
          <w:rFonts w:ascii="Calibri Light" w:hAnsi="Calibri Light"/>
          <w:iCs/>
          <w:sz w:val="21"/>
          <w:szCs w:val="21"/>
        </w:rPr>
      </w:pPr>
    </w:p>
    <w:p w14:paraId="2A347D87" w14:textId="77777777" w:rsidR="004443DF" w:rsidRPr="001C4EC8" w:rsidRDefault="004443DF" w:rsidP="004443DF">
      <w:pPr>
        <w:tabs>
          <w:tab w:val="left" w:pos="1134"/>
        </w:tabs>
        <w:spacing w:line="360" w:lineRule="auto"/>
        <w:ind w:left="567" w:right="1058"/>
        <w:jc w:val="both"/>
        <w:rPr>
          <w:rFonts w:ascii="Calibri Light" w:hAnsi="Calibri Light"/>
          <w:i/>
          <w:sz w:val="21"/>
          <w:szCs w:val="21"/>
        </w:rPr>
      </w:pPr>
      <w:r w:rsidRPr="001C4EC8">
        <w:rPr>
          <w:rFonts w:ascii="Calibri Light" w:hAnsi="Calibri Light"/>
          <w:i/>
          <w:sz w:val="21"/>
          <w:szCs w:val="21"/>
        </w:rPr>
        <w:t xml:space="preserve">Advice Note: The AMP is a live document, and updates are expected to address unforeseen </w:t>
      </w:r>
    </w:p>
    <w:p w14:paraId="3AC06A7A" w14:textId="77777777" w:rsidR="004443DF" w:rsidRPr="001C4EC8" w:rsidRDefault="004443DF" w:rsidP="004443DF">
      <w:pPr>
        <w:tabs>
          <w:tab w:val="left" w:pos="1134"/>
        </w:tabs>
        <w:spacing w:line="360" w:lineRule="auto"/>
        <w:ind w:left="567" w:right="1058"/>
        <w:jc w:val="both"/>
        <w:rPr>
          <w:rFonts w:ascii="Calibri Light" w:hAnsi="Calibri Light"/>
          <w:i/>
          <w:sz w:val="21"/>
          <w:szCs w:val="21"/>
        </w:rPr>
      </w:pPr>
      <w:r w:rsidRPr="001C4EC8">
        <w:rPr>
          <w:rFonts w:ascii="Calibri Light" w:hAnsi="Calibri Light"/>
          <w:i/>
          <w:sz w:val="21"/>
          <w:szCs w:val="21"/>
        </w:rPr>
        <w:t xml:space="preserve">circumstances or changes in the earthworks methodology as the site responds though its adaptive </w:t>
      </w:r>
    </w:p>
    <w:p w14:paraId="046972E7" w14:textId="02C19A46" w:rsidR="00DD098F" w:rsidRDefault="00DD098F" w:rsidP="00E826A1">
      <w:pPr>
        <w:tabs>
          <w:tab w:val="left" w:pos="1134"/>
          <w:tab w:val="left" w:pos="9214"/>
        </w:tabs>
        <w:spacing w:line="360" w:lineRule="auto"/>
        <w:ind w:left="567" w:right="1119"/>
        <w:jc w:val="both"/>
        <w:rPr>
          <w:rFonts w:ascii="Calibri Light" w:hAnsi="Calibri Light" w:cs="Calibri Light"/>
          <w:sz w:val="21"/>
          <w:szCs w:val="21"/>
        </w:rPr>
      </w:pPr>
    </w:p>
    <w:p w14:paraId="479FA26A" w14:textId="00C204E4" w:rsidR="00EA1A6C" w:rsidRDefault="004443DF" w:rsidP="00EA1A6C">
      <w:pPr>
        <w:tabs>
          <w:tab w:val="left" w:pos="1134"/>
        </w:tabs>
        <w:spacing w:line="360" w:lineRule="auto"/>
        <w:ind w:left="567" w:right="1058" w:hanging="283"/>
        <w:jc w:val="both"/>
        <w:rPr>
          <w:rFonts w:ascii="Calibri Light" w:hAnsi="Calibri Light"/>
          <w:iCs/>
          <w:sz w:val="21"/>
          <w:szCs w:val="21"/>
        </w:rPr>
      </w:pPr>
      <w:r>
        <w:rPr>
          <w:rFonts w:ascii="Calibri Light" w:hAnsi="Calibri Light" w:cs="Calibri Light"/>
          <w:sz w:val="21"/>
          <w:szCs w:val="21"/>
        </w:rPr>
        <w:t xml:space="preserve">26D. </w:t>
      </w:r>
      <w:r w:rsidR="00EA1A6C" w:rsidRPr="00AB1751">
        <w:rPr>
          <w:rFonts w:ascii="Calibri Light" w:hAnsi="Calibri Light"/>
          <w:iCs/>
          <w:sz w:val="21"/>
          <w:szCs w:val="21"/>
        </w:rPr>
        <w:t xml:space="preserve">An earthworks area which has been </w:t>
      </w:r>
      <w:proofErr w:type="spellStart"/>
      <w:r w:rsidR="00EA1A6C" w:rsidRPr="00AB1751">
        <w:rPr>
          <w:rFonts w:ascii="Calibri Light" w:hAnsi="Calibri Light"/>
          <w:iCs/>
          <w:sz w:val="21"/>
          <w:szCs w:val="21"/>
        </w:rPr>
        <w:t>stabilised</w:t>
      </w:r>
      <w:proofErr w:type="spellEnd"/>
      <w:r w:rsidR="00EA1A6C" w:rsidRPr="00AB1751">
        <w:rPr>
          <w:rFonts w:ascii="Calibri Light" w:hAnsi="Calibri Light"/>
          <w:iCs/>
          <w:sz w:val="21"/>
          <w:szCs w:val="21"/>
        </w:rPr>
        <w:t xml:space="preserve"> </w:t>
      </w:r>
      <w:proofErr w:type="gramStart"/>
      <w:r w:rsidR="00EA1A6C" w:rsidRPr="00AB1751">
        <w:rPr>
          <w:rFonts w:ascii="Calibri Light" w:hAnsi="Calibri Light"/>
          <w:iCs/>
          <w:sz w:val="21"/>
          <w:szCs w:val="21"/>
        </w:rPr>
        <w:t>as a result of</w:t>
      </w:r>
      <w:proofErr w:type="gramEnd"/>
      <w:r w:rsidR="00EA1A6C" w:rsidRPr="00AB1751">
        <w:rPr>
          <w:rFonts w:ascii="Calibri Light" w:hAnsi="Calibri Light"/>
          <w:iCs/>
          <w:sz w:val="21"/>
          <w:szCs w:val="21"/>
        </w:rPr>
        <w:t xml:space="preserve"> a trigger level exceedance or a management</w:t>
      </w:r>
      <w:r w:rsidR="00EA1A6C">
        <w:rPr>
          <w:rFonts w:ascii="Calibri Light" w:hAnsi="Calibri Light"/>
          <w:iCs/>
          <w:sz w:val="21"/>
          <w:szCs w:val="21"/>
        </w:rPr>
        <w:t xml:space="preserve"> </w:t>
      </w:r>
      <w:r w:rsidR="00EA1A6C" w:rsidRPr="00AB1751">
        <w:rPr>
          <w:rFonts w:ascii="Calibri Light" w:hAnsi="Calibri Light"/>
          <w:iCs/>
          <w:sz w:val="21"/>
          <w:szCs w:val="21"/>
        </w:rPr>
        <w:t>response as defined and required by the certified Adaptive Management Plan (required under condition</w:t>
      </w:r>
      <w:r w:rsidR="00EA1A6C">
        <w:rPr>
          <w:rFonts w:ascii="Calibri Light" w:hAnsi="Calibri Light"/>
          <w:iCs/>
          <w:sz w:val="21"/>
          <w:szCs w:val="21"/>
        </w:rPr>
        <w:t xml:space="preserve"> </w:t>
      </w:r>
      <w:r w:rsidR="00EA1A6C" w:rsidRPr="00AB1751">
        <w:rPr>
          <w:rFonts w:ascii="Calibri Light" w:hAnsi="Calibri Light"/>
          <w:iCs/>
          <w:sz w:val="21"/>
          <w:szCs w:val="21"/>
        </w:rPr>
        <w:t>26A) and any subsequent revisions approved by the Council, can only be re-opened for earthworks on the written approval of the Council.</w:t>
      </w:r>
    </w:p>
    <w:p w14:paraId="4C4EC9D8" w14:textId="77777777" w:rsidR="00EA1A6C" w:rsidRDefault="00EA1A6C" w:rsidP="00EA1A6C">
      <w:pPr>
        <w:tabs>
          <w:tab w:val="left" w:pos="1134"/>
        </w:tabs>
        <w:spacing w:line="360" w:lineRule="auto"/>
        <w:ind w:left="567" w:right="1058" w:hanging="283"/>
        <w:jc w:val="both"/>
        <w:rPr>
          <w:rFonts w:ascii="Calibri Light" w:hAnsi="Calibri Light"/>
          <w:iCs/>
          <w:sz w:val="21"/>
          <w:szCs w:val="21"/>
        </w:rPr>
      </w:pPr>
    </w:p>
    <w:p w14:paraId="3CEC8C62" w14:textId="79743E0E" w:rsidR="00B51804" w:rsidRDefault="00405B63" w:rsidP="00B51804">
      <w:pPr>
        <w:tabs>
          <w:tab w:val="left" w:pos="1134"/>
        </w:tabs>
        <w:spacing w:line="360" w:lineRule="auto"/>
        <w:ind w:left="567" w:right="1058" w:hanging="283"/>
        <w:jc w:val="both"/>
        <w:rPr>
          <w:rFonts w:ascii="Calibri Light" w:hAnsi="Calibri Light"/>
          <w:iCs/>
          <w:sz w:val="21"/>
          <w:szCs w:val="21"/>
        </w:rPr>
      </w:pPr>
      <w:r>
        <w:rPr>
          <w:rFonts w:ascii="Calibri Light" w:hAnsi="Calibri Light"/>
          <w:iCs/>
          <w:sz w:val="21"/>
          <w:szCs w:val="21"/>
        </w:rPr>
        <w:t xml:space="preserve">26E. </w:t>
      </w:r>
      <w:r w:rsidR="00B51804">
        <w:rPr>
          <w:rFonts w:ascii="Calibri Light" w:hAnsi="Calibri Light"/>
          <w:iCs/>
          <w:sz w:val="21"/>
          <w:szCs w:val="21"/>
        </w:rPr>
        <w:t>As</w:t>
      </w:r>
      <w:r w:rsidR="00B51804" w:rsidRPr="00AB1751">
        <w:rPr>
          <w:rFonts w:ascii="Calibri Light" w:hAnsi="Calibri Light"/>
          <w:iCs/>
          <w:sz w:val="21"/>
          <w:szCs w:val="21"/>
        </w:rPr>
        <w:t xml:space="preserve"> a result of observed inefficiencies upon site inspection or identified within the site</w:t>
      </w:r>
      <w:r w:rsidR="00B51804">
        <w:rPr>
          <w:rFonts w:ascii="Calibri Light" w:hAnsi="Calibri Light"/>
          <w:iCs/>
          <w:sz w:val="21"/>
          <w:szCs w:val="21"/>
        </w:rPr>
        <w:t xml:space="preserve"> </w:t>
      </w:r>
      <w:r w:rsidR="00B51804" w:rsidRPr="00AB1751">
        <w:rPr>
          <w:rFonts w:ascii="Calibri Light" w:hAnsi="Calibri Light"/>
          <w:iCs/>
          <w:sz w:val="21"/>
          <w:szCs w:val="21"/>
        </w:rPr>
        <w:t>reporting, Council</w:t>
      </w:r>
      <w:r w:rsidR="00B51804">
        <w:rPr>
          <w:rFonts w:ascii="Calibri Light" w:hAnsi="Calibri Light"/>
          <w:iCs/>
          <w:sz w:val="21"/>
          <w:szCs w:val="21"/>
        </w:rPr>
        <w:t xml:space="preserve"> </w:t>
      </w:r>
      <w:r w:rsidR="00B51804" w:rsidRPr="00AB1751">
        <w:rPr>
          <w:rFonts w:ascii="Calibri Light" w:hAnsi="Calibri Light"/>
          <w:iCs/>
          <w:sz w:val="21"/>
          <w:szCs w:val="21"/>
        </w:rPr>
        <w:t>may request that the Adaptive Management Plan be updated to address those inefficiencies. If such a</w:t>
      </w:r>
      <w:r w:rsidR="00B51804">
        <w:rPr>
          <w:rFonts w:ascii="Calibri Light" w:hAnsi="Calibri Light"/>
          <w:iCs/>
          <w:sz w:val="21"/>
          <w:szCs w:val="21"/>
        </w:rPr>
        <w:t xml:space="preserve"> </w:t>
      </w:r>
      <w:r w:rsidR="00B51804" w:rsidRPr="00AB1751">
        <w:rPr>
          <w:rFonts w:ascii="Calibri Light" w:hAnsi="Calibri Light"/>
          <w:iCs/>
          <w:sz w:val="21"/>
          <w:szCs w:val="21"/>
        </w:rPr>
        <w:t>request is made by the Council, the revised plan must be submitted to the Council within 5 working days of the request. The updated AMP must not be implemented without the Council’s approval.</w:t>
      </w:r>
    </w:p>
    <w:p w14:paraId="6A2116B6" w14:textId="77777777" w:rsidR="00DB5486" w:rsidRDefault="00DB5486" w:rsidP="00B51804">
      <w:pPr>
        <w:tabs>
          <w:tab w:val="left" w:pos="1134"/>
        </w:tabs>
        <w:spacing w:line="360" w:lineRule="auto"/>
        <w:ind w:left="567" w:right="1058" w:hanging="283"/>
        <w:jc w:val="both"/>
        <w:rPr>
          <w:rFonts w:ascii="Calibri Light" w:hAnsi="Calibri Light"/>
          <w:iCs/>
          <w:sz w:val="21"/>
          <w:szCs w:val="21"/>
        </w:rPr>
      </w:pPr>
    </w:p>
    <w:p w14:paraId="455C4480" w14:textId="77777777" w:rsidR="00D636B4" w:rsidRDefault="00DB5486" w:rsidP="00D636B4">
      <w:pPr>
        <w:tabs>
          <w:tab w:val="left" w:pos="1134"/>
        </w:tabs>
        <w:spacing w:line="360" w:lineRule="auto"/>
        <w:ind w:left="567" w:right="1088" w:hanging="283"/>
        <w:jc w:val="both"/>
        <w:rPr>
          <w:rFonts w:ascii="Calibri Light" w:hAnsi="Calibri Light"/>
          <w:iCs/>
          <w:sz w:val="21"/>
          <w:szCs w:val="21"/>
        </w:rPr>
      </w:pPr>
      <w:r>
        <w:rPr>
          <w:rFonts w:ascii="Calibri Light" w:hAnsi="Calibri Light"/>
          <w:iCs/>
          <w:sz w:val="21"/>
          <w:szCs w:val="21"/>
        </w:rPr>
        <w:t xml:space="preserve">26F. </w:t>
      </w:r>
      <w:r w:rsidR="00D636B4" w:rsidRPr="00AB1751">
        <w:rPr>
          <w:rFonts w:ascii="Calibri Light" w:hAnsi="Calibri Light"/>
          <w:iCs/>
          <w:sz w:val="21"/>
          <w:szCs w:val="21"/>
        </w:rPr>
        <w:t xml:space="preserve">The maximum area of exposed earth </w:t>
      </w:r>
      <w:r w:rsidR="00D636B4" w:rsidRPr="00D636B4">
        <w:rPr>
          <w:rFonts w:ascii="Calibri Light" w:hAnsi="Calibri Light"/>
          <w:iCs/>
          <w:sz w:val="21"/>
          <w:szCs w:val="21"/>
        </w:rPr>
        <w:t>associated with bulk earthworks at any one time throughout the duration of the project when exercising this consent must be no greater than 30 hectares.</w:t>
      </w:r>
    </w:p>
    <w:p w14:paraId="2051FA74" w14:textId="77777777" w:rsidR="00D636B4" w:rsidRDefault="00D636B4" w:rsidP="00D636B4">
      <w:pPr>
        <w:tabs>
          <w:tab w:val="left" w:pos="1134"/>
        </w:tabs>
        <w:spacing w:line="360" w:lineRule="auto"/>
        <w:rPr>
          <w:rFonts w:ascii="Calibri Light" w:hAnsi="Calibri Light"/>
          <w:iCs/>
          <w:sz w:val="21"/>
          <w:szCs w:val="21"/>
        </w:rPr>
      </w:pPr>
    </w:p>
    <w:p w14:paraId="1874B2C9" w14:textId="7D870C2A" w:rsidR="00FA2D3D" w:rsidRPr="00C5560C" w:rsidRDefault="00D636B4" w:rsidP="00C5560C">
      <w:pPr>
        <w:tabs>
          <w:tab w:val="left" w:pos="1134"/>
        </w:tabs>
        <w:spacing w:line="360" w:lineRule="auto"/>
        <w:ind w:left="567" w:right="1088"/>
        <w:jc w:val="both"/>
        <w:rPr>
          <w:rFonts w:ascii="Calibri Light" w:hAnsi="Calibri Light"/>
          <w:i/>
          <w:sz w:val="21"/>
          <w:szCs w:val="21"/>
        </w:rPr>
      </w:pPr>
      <w:r w:rsidRPr="001C4EC8">
        <w:rPr>
          <w:rFonts w:ascii="Calibri Light" w:hAnsi="Calibri Light"/>
          <w:i/>
          <w:sz w:val="21"/>
          <w:szCs w:val="21"/>
        </w:rPr>
        <w:t xml:space="preserve">Advice </w:t>
      </w:r>
      <w:proofErr w:type="gramStart"/>
      <w:r w:rsidRPr="001C4EC8">
        <w:rPr>
          <w:rFonts w:ascii="Calibri Light" w:hAnsi="Calibri Light"/>
          <w:i/>
          <w:sz w:val="21"/>
          <w:szCs w:val="21"/>
        </w:rPr>
        <w:t>note</w:t>
      </w:r>
      <w:proofErr w:type="gramEnd"/>
      <w:r w:rsidRPr="001C4EC8">
        <w:rPr>
          <w:rFonts w:ascii="Calibri Light" w:hAnsi="Calibri Light"/>
          <w:i/>
          <w:sz w:val="21"/>
          <w:szCs w:val="21"/>
        </w:rPr>
        <w:t>: The 30ha limit applies to “bulk” earthworks only and not to “post-construction”</w:t>
      </w:r>
      <w:r>
        <w:rPr>
          <w:rFonts w:ascii="Calibri Light" w:hAnsi="Calibri Light"/>
          <w:i/>
          <w:sz w:val="21"/>
          <w:szCs w:val="21"/>
        </w:rPr>
        <w:t xml:space="preserve"> </w:t>
      </w:r>
      <w:r w:rsidRPr="001C4EC8">
        <w:rPr>
          <w:rFonts w:ascii="Calibri Light" w:hAnsi="Calibri Light"/>
          <w:i/>
          <w:sz w:val="21"/>
          <w:szCs w:val="21"/>
        </w:rPr>
        <w:t>subdivision earthworks.</w:t>
      </w:r>
    </w:p>
    <w:p w14:paraId="49D34065" w14:textId="77777777" w:rsidR="007279E2" w:rsidRDefault="007279E2" w:rsidP="00367DC4">
      <w:pPr>
        <w:pStyle w:val="Heading30"/>
      </w:pPr>
    </w:p>
    <w:p w14:paraId="6C7ED021" w14:textId="21E0D835" w:rsidR="00FE72AB" w:rsidRPr="00442F28" w:rsidRDefault="00881208" w:rsidP="00367DC4">
      <w:pPr>
        <w:pStyle w:val="Heading30"/>
      </w:pPr>
      <w:bookmarkStart w:id="23" w:name="_Toc216856242"/>
      <w:r>
        <w:t>Stormwater</w:t>
      </w:r>
      <w:r>
        <w:rPr>
          <w:spacing w:val="-5"/>
        </w:rPr>
        <w:t xml:space="preserve"> </w:t>
      </w:r>
      <w:r>
        <w:t>Management</w:t>
      </w:r>
      <w:r>
        <w:rPr>
          <w:spacing w:val="-4"/>
        </w:rPr>
        <w:t xml:space="preserve"> Plan</w:t>
      </w:r>
      <w:bookmarkEnd w:id="23"/>
    </w:p>
    <w:p w14:paraId="6C7ED022" w14:textId="33310B33" w:rsidR="00FE72AB" w:rsidRDefault="00881208" w:rsidP="007F5533">
      <w:pPr>
        <w:pStyle w:val="ListParagraph"/>
        <w:numPr>
          <w:ilvl w:val="0"/>
          <w:numId w:val="55"/>
        </w:numPr>
        <w:spacing w:before="129" w:line="360" w:lineRule="auto"/>
        <w:ind w:left="618" w:right="1123" w:hanging="357"/>
        <w:jc w:val="both"/>
        <w:rPr>
          <w:rFonts w:ascii="Calibri Light" w:hAnsi="Calibri Light"/>
          <w:sz w:val="21"/>
        </w:rPr>
      </w:pPr>
      <w:r w:rsidRPr="00EF21A9">
        <w:rPr>
          <w:rFonts w:ascii="Calibri Light"/>
          <w:sz w:val="21"/>
          <w:szCs w:val="21"/>
        </w:rPr>
        <w:t>Prior</w:t>
      </w:r>
      <w:r>
        <w:rPr>
          <w:rFonts w:ascii="Calibri Light" w:hAnsi="Calibri Light"/>
          <w:spacing w:val="-11"/>
          <w:sz w:val="21"/>
        </w:rPr>
        <w:t xml:space="preserve"> </w:t>
      </w:r>
      <w:r>
        <w:rPr>
          <w:rFonts w:ascii="Calibri Light" w:hAnsi="Calibri Light"/>
          <w:sz w:val="21"/>
        </w:rPr>
        <w:t>to</w:t>
      </w:r>
      <w:r>
        <w:rPr>
          <w:rFonts w:ascii="Calibri Light" w:hAnsi="Calibri Light"/>
          <w:spacing w:val="-11"/>
          <w:sz w:val="21"/>
        </w:rPr>
        <w:t xml:space="preserve"> </w:t>
      </w:r>
      <w:r>
        <w:rPr>
          <w:rFonts w:ascii="Calibri Light" w:hAnsi="Calibri Light"/>
          <w:sz w:val="21"/>
        </w:rPr>
        <w:t>the</w:t>
      </w:r>
      <w:r>
        <w:rPr>
          <w:rFonts w:ascii="Calibri Light" w:hAnsi="Calibri Light"/>
          <w:spacing w:val="-10"/>
          <w:sz w:val="21"/>
        </w:rPr>
        <w:t xml:space="preserve"> </w:t>
      </w:r>
      <w:r>
        <w:rPr>
          <w:rFonts w:ascii="Calibri Light" w:hAnsi="Calibri Light"/>
          <w:sz w:val="21"/>
        </w:rPr>
        <w:t>commencement</w:t>
      </w:r>
      <w:r>
        <w:rPr>
          <w:rFonts w:ascii="Calibri Light" w:hAnsi="Calibri Light"/>
          <w:spacing w:val="-11"/>
          <w:sz w:val="21"/>
        </w:rPr>
        <w:t xml:space="preserve"> </w:t>
      </w:r>
      <w:r>
        <w:rPr>
          <w:rFonts w:ascii="Calibri Light" w:hAnsi="Calibri Light"/>
          <w:sz w:val="21"/>
        </w:rPr>
        <w:t>of</w:t>
      </w:r>
      <w:r>
        <w:rPr>
          <w:rFonts w:ascii="Calibri Light" w:hAnsi="Calibri Light"/>
          <w:spacing w:val="-11"/>
          <w:sz w:val="21"/>
        </w:rPr>
        <w:t xml:space="preserve"> </w:t>
      </w:r>
      <w:r>
        <w:rPr>
          <w:rFonts w:ascii="Calibri Light" w:hAnsi="Calibri Light"/>
          <w:sz w:val="21"/>
        </w:rPr>
        <w:t>any</w:t>
      </w:r>
      <w:r>
        <w:rPr>
          <w:rFonts w:ascii="Calibri Light" w:hAnsi="Calibri Light"/>
          <w:spacing w:val="-11"/>
          <w:sz w:val="21"/>
        </w:rPr>
        <w:t xml:space="preserve"> </w:t>
      </w:r>
      <w:r w:rsidR="00570EC5">
        <w:rPr>
          <w:rFonts w:ascii="Calibri Light" w:hAnsi="Calibri Light"/>
          <w:spacing w:val="-11"/>
          <w:sz w:val="21"/>
        </w:rPr>
        <w:t>earth</w:t>
      </w:r>
      <w:r>
        <w:rPr>
          <w:rFonts w:ascii="Calibri Light" w:hAnsi="Calibri Light"/>
          <w:sz w:val="21"/>
        </w:rPr>
        <w:t>works,</w:t>
      </w:r>
      <w:r>
        <w:rPr>
          <w:rFonts w:ascii="Calibri Light" w:hAnsi="Calibri Light"/>
          <w:spacing w:val="-10"/>
          <w:sz w:val="21"/>
        </w:rPr>
        <w:t xml:space="preserve"> </w:t>
      </w:r>
      <w:r>
        <w:rPr>
          <w:rFonts w:ascii="Calibri Light" w:hAnsi="Calibri Light"/>
          <w:sz w:val="21"/>
        </w:rPr>
        <w:t>a</w:t>
      </w:r>
      <w:r>
        <w:rPr>
          <w:rFonts w:ascii="Calibri Light" w:hAnsi="Calibri Light"/>
          <w:spacing w:val="-11"/>
          <w:sz w:val="21"/>
        </w:rPr>
        <w:t xml:space="preserve"> </w:t>
      </w:r>
      <w:r w:rsidR="00CC4E81" w:rsidRPr="00197DF3">
        <w:rPr>
          <w:rFonts w:ascii="Calibri Light" w:hAnsi="Calibri Light"/>
          <w:sz w:val="21"/>
        </w:rPr>
        <w:t>SMP</w:t>
      </w:r>
      <w:r>
        <w:rPr>
          <w:rFonts w:ascii="Calibri Light" w:hAnsi="Calibri Light"/>
          <w:spacing w:val="-11"/>
          <w:sz w:val="21"/>
        </w:rPr>
        <w:t xml:space="preserve"> </w:t>
      </w:r>
      <w:r>
        <w:rPr>
          <w:rFonts w:ascii="Calibri Light" w:hAnsi="Calibri Light"/>
          <w:sz w:val="21"/>
        </w:rPr>
        <w:t>must be</w:t>
      </w:r>
      <w:r>
        <w:rPr>
          <w:rFonts w:ascii="Calibri Light" w:hAnsi="Calibri Light"/>
          <w:spacing w:val="-8"/>
          <w:sz w:val="21"/>
        </w:rPr>
        <w:t xml:space="preserve"> </w:t>
      </w:r>
      <w:r>
        <w:rPr>
          <w:rFonts w:ascii="Calibri Light" w:hAnsi="Calibri Light"/>
          <w:sz w:val="21"/>
        </w:rPr>
        <w:t>certified</w:t>
      </w:r>
      <w:r>
        <w:rPr>
          <w:rFonts w:ascii="Calibri Light" w:hAnsi="Calibri Light"/>
          <w:spacing w:val="-10"/>
          <w:sz w:val="21"/>
        </w:rPr>
        <w:t xml:space="preserve"> </w:t>
      </w:r>
      <w:r>
        <w:rPr>
          <w:rFonts w:ascii="Calibri Light" w:hAnsi="Calibri Light"/>
          <w:sz w:val="21"/>
        </w:rPr>
        <w:t>by</w:t>
      </w:r>
      <w:r>
        <w:rPr>
          <w:rFonts w:ascii="Calibri Light" w:hAnsi="Calibri Light"/>
          <w:spacing w:val="-10"/>
          <w:sz w:val="21"/>
        </w:rPr>
        <w:t xml:space="preserve"> </w:t>
      </w:r>
      <w:r>
        <w:rPr>
          <w:rFonts w:ascii="Calibri Light" w:hAnsi="Calibri Light"/>
          <w:sz w:val="21"/>
        </w:rPr>
        <w:t>the</w:t>
      </w:r>
      <w:r>
        <w:rPr>
          <w:rFonts w:ascii="Calibri Light" w:hAnsi="Calibri Light"/>
          <w:spacing w:val="-10"/>
          <w:sz w:val="21"/>
        </w:rPr>
        <w:t xml:space="preserve"> </w:t>
      </w:r>
      <w:r>
        <w:rPr>
          <w:rFonts w:ascii="Calibri Light" w:hAnsi="Calibri Light"/>
          <w:sz w:val="21"/>
        </w:rPr>
        <w:t>Council.</w:t>
      </w:r>
      <w:r>
        <w:rPr>
          <w:rFonts w:ascii="Calibri Light" w:hAnsi="Calibri Light"/>
          <w:spacing w:val="-10"/>
          <w:sz w:val="21"/>
        </w:rPr>
        <w:t xml:space="preserve"> </w:t>
      </w:r>
      <w:r>
        <w:rPr>
          <w:rFonts w:ascii="Calibri Light" w:hAnsi="Calibri Light"/>
          <w:sz w:val="21"/>
        </w:rPr>
        <w:t>The</w:t>
      </w:r>
      <w:r>
        <w:rPr>
          <w:rFonts w:ascii="Calibri Light" w:hAnsi="Calibri Light"/>
          <w:spacing w:val="-8"/>
          <w:sz w:val="21"/>
        </w:rPr>
        <w:t xml:space="preserve"> </w:t>
      </w:r>
      <w:r w:rsidR="00CC4E81" w:rsidRPr="00197DF3">
        <w:rPr>
          <w:rFonts w:ascii="Calibri Light" w:hAnsi="Calibri Light"/>
          <w:sz w:val="21"/>
        </w:rPr>
        <w:t>SMP</w:t>
      </w:r>
      <w:r>
        <w:rPr>
          <w:rFonts w:ascii="Calibri Light" w:hAnsi="Calibri Light"/>
          <w:spacing w:val="-9"/>
          <w:sz w:val="21"/>
        </w:rPr>
        <w:t xml:space="preserve"> </w:t>
      </w:r>
      <w:r>
        <w:rPr>
          <w:rFonts w:ascii="Calibri Light" w:hAnsi="Calibri Light"/>
          <w:sz w:val="21"/>
        </w:rPr>
        <w:t>must</w:t>
      </w:r>
      <w:r>
        <w:rPr>
          <w:rFonts w:ascii="Calibri Light" w:hAnsi="Calibri Light"/>
          <w:spacing w:val="-10"/>
          <w:sz w:val="21"/>
        </w:rPr>
        <w:t xml:space="preserve"> </w:t>
      </w:r>
      <w:r>
        <w:rPr>
          <w:rFonts w:ascii="Calibri Light" w:hAnsi="Calibri Light"/>
          <w:sz w:val="21"/>
        </w:rPr>
        <w:t>be</w:t>
      </w:r>
      <w:r>
        <w:rPr>
          <w:rFonts w:ascii="Calibri Light" w:hAnsi="Calibri Light"/>
          <w:spacing w:val="-10"/>
          <w:sz w:val="21"/>
        </w:rPr>
        <w:t xml:space="preserve"> </w:t>
      </w:r>
      <w:r>
        <w:rPr>
          <w:rFonts w:ascii="Calibri Light" w:hAnsi="Calibri Light"/>
          <w:sz w:val="21"/>
        </w:rPr>
        <w:t>prepared</w:t>
      </w:r>
      <w:r>
        <w:rPr>
          <w:rFonts w:ascii="Calibri Light" w:hAnsi="Calibri Light"/>
          <w:spacing w:val="-10"/>
          <w:sz w:val="21"/>
        </w:rPr>
        <w:t xml:space="preserve"> </w:t>
      </w:r>
      <w:r>
        <w:rPr>
          <w:rFonts w:ascii="Calibri Light" w:hAnsi="Calibri Light"/>
          <w:sz w:val="21"/>
        </w:rPr>
        <w:t>by</w:t>
      </w:r>
      <w:r>
        <w:rPr>
          <w:rFonts w:ascii="Calibri Light" w:hAnsi="Calibri Light"/>
          <w:spacing w:val="-10"/>
          <w:sz w:val="21"/>
        </w:rPr>
        <w:t xml:space="preserve"> </w:t>
      </w:r>
      <w:r>
        <w:rPr>
          <w:rFonts w:ascii="Calibri Light" w:hAnsi="Calibri Light"/>
          <w:sz w:val="21"/>
        </w:rPr>
        <w:t>the</w:t>
      </w:r>
      <w:r>
        <w:rPr>
          <w:rFonts w:ascii="Calibri Light" w:hAnsi="Calibri Light"/>
          <w:spacing w:val="-10"/>
          <w:sz w:val="21"/>
        </w:rPr>
        <w:t xml:space="preserve"> </w:t>
      </w:r>
      <w:r>
        <w:rPr>
          <w:rFonts w:ascii="Calibri Light" w:hAnsi="Calibri Light"/>
          <w:sz w:val="21"/>
        </w:rPr>
        <w:t>Consent</w:t>
      </w:r>
      <w:r>
        <w:rPr>
          <w:rFonts w:ascii="Calibri Light" w:hAnsi="Calibri Light"/>
          <w:spacing w:val="-10"/>
          <w:sz w:val="21"/>
        </w:rPr>
        <w:t xml:space="preserve"> </w:t>
      </w:r>
      <w:r>
        <w:rPr>
          <w:rFonts w:ascii="Calibri Light" w:hAnsi="Calibri Light"/>
          <w:sz w:val="21"/>
        </w:rPr>
        <w:t>Holder in consultation with Mana Whenua</w:t>
      </w:r>
      <w:r w:rsidR="005D55EC">
        <w:rPr>
          <w:rFonts w:ascii="Calibri Light" w:hAnsi="Calibri Light"/>
          <w:sz w:val="21"/>
        </w:rPr>
        <w:t xml:space="preserve"> (as required by Condition </w:t>
      </w:r>
      <w:r w:rsidR="005D55EC" w:rsidRPr="0082226E">
        <w:rPr>
          <w:rFonts w:ascii="Calibri Light" w:hAnsi="Calibri Light"/>
          <w:sz w:val="21"/>
          <w:highlight w:val="yellow"/>
        </w:rPr>
        <w:t>84</w:t>
      </w:r>
      <w:r w:rsidR="005D55EC">
        <w:rPr>
          <w:rFonts w:ascii="Calibri Light" w:hAnsi="Calibri Light"/>
          <w:sz w:val="21"/>
        </w:rPr>
        <w:t>)</w:t>
      </w:r>
      <w:r>
        <w:rPr>
          <w:rFonts w:ascii="Calibri Light" w:hAnsi="Calibri Light"/>
          <w:sz w:val="21"/>
        </w:rPr>
        <w:t xml:space="preserve"> </w:t>
      </w:r>
      <w:r w:rsidRPr="004B0B7C">
        <w:rPr>
          <w:rFonts w:ascii="Calibri Light" w:hAnsi="Calibri Light"/>
          <w:sz w:val="21"/>
        </w:rPr>
        <w:t xml:space="preserve">and </w:t>
      </w:r>
      <w:r w:rsidR="00DB7061">
        <w:rPr>
          <w:rFonts w:ascii="Calibri Light" w:hAnsi="Calibri Light"/>
          <w:sz w:val="21"/>
        </w:rPr>
        <w:t>submitted to Auckland Council (Healthy Waters) for certification</w:t>
      </w:r>
      <w:r w:rsidRPr="004B0B7C">
        <w:rPr>
          <w:rFonts w:ascii="Calibri Light" w:hAnsi="Calibri Light"/>
          <w:sz w:val="21"/>
        </w:rPr>
        <w:t>.</w:t>
      </w:r>
      <w:r w:rsidR="00AB010F">
        <w:rPr>
          <w:rFonts w:ascii="Calibri Light" w:hAnsi="Calibri Light"/>
          <w:sz w:val="21"/>
        </w:rPr>
        <w:t xml:space="preserve"> The SMP</w:t>
      </w:r>
      <w:r w:rsidR="005B24EE">
        <w:rPr>
          <w:rFonts w:ascii="Calibri Light" w:hAnsi="Calibri Light"/>
          <w:sz w:val="21"/>
        </w:rPr>
        <w:t xml:space="preserve"> must be consistent with the </w:t>
      </w:r>
      <w:r w:rsidR="005B24EE">
        <w:rPr>
          <w:rFonts w:ascii="Calibri Light" w:hAnsi="Calibri Light"/>
          <w:sz w:val="21"/>
        </w:rPr>
        <w:lastRenderedPageBreak/>
        <w:t>relevant objectives of the Council’s Regionwide Network Discharge Consent.</w:t>
      </w:r>
      <w:r>
        <w:rPr>
          <w:rFonts w:ascii="Calibri Light" w:hAnsi="Calibri Light"/>
          <w:spacing w:val="40"/>
          <w:sz w:val="21"/>
        </w:rPr>
        <w:t xml:space="preserve"> </w:t>
      </w:r>
      <w:r>
        <w:rPr>
          <w:rFonts w:ascii="Calibri Light" w:hAnsi="Calibri Light"/>
          <w:sz w:val="21"/>
        </w:rPr>
        <w:t xml:space="preserve">The </w:t>
      </w:r>
      <w:r w:rsidR="00C1240D">
        <w:rPr>
          <w:rFonts w:ascii="Calibri Light" w:hAnsi="Calibri Light"/>
          <w:sz w:val="21"/>
        </w:rPr>
        <w:t>SM</w:t>
      </w:r>
      <w:r>
        <w:rPr>
          <w:rFonts w:ascii="Calibri Light" w:hAnsi="Calibri Light"/>
          <w:sz w:val="21"/>
        </w:rPr>
        <w:t>P must include:</w:t>
      </w:r>
    </w:p>
    <w:p w14:paraId="6C7ED023"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Details of any feedback provided by Mana Whenua on the design of stormwater management devices; and</w:t>
      </w:r>
    </w:p>
    <w:p w14:paraId="6C7ED024"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Identification</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any</w:t>
      </w:r>
      <w:r w:rsidRPr="005F671D">
        <w:rPr>
          <w:rFonts w:ascii="Calibri Light"/>
          <w:sz w:val="21"/>
        </w:rPr>
        <w:t xml:space="preserve"> </w:t>
      </w:r>
      <w:r>
        <w:rPr>
          <w:rFonts w:ascii="Calibri Light"/>
          <w:sz w:val="21"/>
        </w:rPr>
        <w:t>Mana</w:t>
      </w:r>
      <w:r>
        <w:rPr>
          <w:rFonts w:ascii="Calibri Light"/>
          <w:spacing w:val="-3"/>
          <w:sz w:val="21"/>
        </w:rPr>
        <w:t xml:space="preserve"> </w:t>
      </w:r>
      <w:r>
        <w:rPr>
          <w:rFonts w:ascii="Calibri Light"/>
          <w:sz w:val="21"/>
        </w:rPr>
        <w:t>Whenua</w:t>
      </w:r>
      <w:r>
        <w:rPr>
          <w:rFonts w:ascii="Calibri Light"/>
          <w:spacing w:val="-3"/>
          <w:sz w:val="21"/>
        </w:rPr>
        <w:t xml:space="preserve"> </w:t>
      </w:r>
      <w:r>
        <w:rPr>
          <w:rFonts w:ascii="Calibri Light"/>
          <w:sz w:val="21"/>
        </w:rPr>
        <w:t>feedback</w:t>
      </w:r>
      <w:r>
        <w:rPr>
          <w:rFonts w:ascii="Calibri Light"/>
          <w:spacing w:val="-3"/>
          <w:sz w:val="21"/>
        </w:rPr>
        <w:t xml:space="preserve"> </w:t>
      </w:r>
      <w:r>
        <w:rPr>
          <w:rFonts w:ascii="Calibri Light"/>
          <w:sz w:val="21"/>
        </w:rPr>
        <w:t>not</w:t>
      </w:r>
      <w:r>
        <w:rPr>
          <w:rFonts w:ascii="Calibri Light"/>
          <w:spacing w:val="-1"/>
          <w:sz w:val="21"/>
        </w:rPr>
        <w:t xml:space="preserve"> </w:t>
      </w:r>
      <w:r>
        <w:rPr>
          <w:rFonts w:ascii="Calibri Light"/>
          <w:sz w:val="21"/>
        </w:rPr>
        <w:t>incorporated,</w:t>
      </w:r>
      <w:r>
        <w:rPr>
          <w:rFonts w:ascii="Calibri Light"/>
          <w:spacing w:val="-4"/>
          <w:sz w:val="21"/>
        </w:rPr>
        <w:t xml:space="preserve"> </w:t>
      </w:r>
      <w:r>
        <w:rPr>
          <w:rFonts w:ascii="Calibri Light"/>
          <w:sz w:val="21"/>
        </w:rPr>
        <w:t>with</w:t>
      </w:r>
      <w:r>
        <w:rPr>
          <w:rFonts w:ascii="Calibri Light"/>
          <w:spacing w:val="-3"/>
          <w:sz w:val="21"/>
        </w:rPr>
        <w:t xml:space="preserve"> </w:t>
      </w:r>
      <w:r>
        <w:rPr>
          <w:rFonts w:ascii="Calibri Light"/>
          <w:spacing w:val="-2"/>
          <w:sz w:val="21"/>
        </w:rPr>
        <w:t>reasons.</w:t>
      </w:r>
    </w:p>
    <w:p w14:paraId="6C7ED025" w14:textId="77777777" w:rsidR="00FE72AB" w:rsidRDefault="00FE72AB">
      <w:pPr>
        <w:pStyle w:val="BodyText"/>
        <w:rPr>
          <w:rFonts w:ascii="Calibri Light"/>
          <w:sz w:val="21"/>
        </w:rPr>
      </w:pPr>
    </w:p>
    <w:p w14:paraId="74DEA1D0" w14:textId="62061FC8" w:rsidR="003C7FE0" w:rsidRDefault="00D832ED" w:rsidP="00150733">
      <w:pPr>
        <w:spacing w:line="360" w:lineRule="auto"/>
        <w:ind w:left="709" w:right="1202" w:hanging="425"/>
        <w:jc w:val="both"/>
        <w:rPr>
          <w:rFonts w:ascii="Calibri Light"/>
          <w:spacing w:val="-2"/>
          <w:sz w:val="21"/>
        </w:rPr>
      </w:pPr>
      <w:r>
        <w:rPr>
          <w:rFonts w:ascii="Calibri Light"/>
          <w:spacing w:val="-2"/>
          <w:sz w:val="21"/>
        </w:rPr>
        <w:t xml:space="preserve">27A. The stormwater discharge consent </w:t>
      </w:r>
      <w:r w:rsidRPr="00B06FC4">
        <w:rPr>
          <w:rFonts w:ascii="Calibri Light"/>
          <w:spacing w:val="-2"/>
          <w:sz w:val="21"/>
          <w:highlight w:val="yellow"/>
        </w:rPr>
        <w:t>DISXXXX</w:t>
      </w:r>
      <w:r>
        <w:rPr>
          <w:rFonts w:ascii="Calibri Light"/>
          <w:spacing w:val="-2"/>
          <w:sz w:val="21"/>
        </w:rPr>
        <w:t xml:space="preserve"> expires 35 years from the date of granting unless it has </w:t>
      </w:r>
      <w:r w:rsidR="001630E1">
        <w:rPr>
          <w:rFonts w:ascii="Calibri Light"/>
          <w:spacing w:val="-2"/>
          <w:sz w:val="21"/>
        </w:rPr>
        <w:t>been surrendered or cancelled at an earlier date pursuant to the RMA.</w:t>
      </w:r>
    </w:p>
    <w:p w14:paraId="2BB6200B" w14:textId="77777777" w:rsidR="007663B6" w:rsidRDefault="007663B6" w:rsidP="00150733">
      <w:pPr>
        <w:spacing w:line="360" w:lineRule="auto"/>
        <w:ind w:left="709" w:right="1202" w:hanging="425"/>
        <w:jc w:val="both"/>
        <w:rPr>
          <w:rFonts w:ascii="Calibri Light"/>
          <w:color w:val="00B050"/>
          <w:spacing w:val="-2"/>
          <w:sz w:val="21"/>
          <w:u w:val="single"/>
        </w:rPr>
      </w:pPr>
    </w:p>
    <w:p w14:paraId="42D465F9" w14:textId="6EED2C44" w:rsidR="008A4E39" w:rsidRPr="008A4E39" w:rsidRDefault="009B4CCC" w:rsidP="008A4E39">
      <w:pPr>
        <w:spacing w:line="360" w:lineRule="auto"/>
        <w:ind w:left="709" w:right="1202" w:hanging="425"/>
        <w:jc w:val="both"/>
        <w:rPr>
          <w:rFonts w:ascii="Calibri Light"/>
          <w:color w:val="00B0F0"/>
          <w:spacing w:val="-2"/>
          <w:sz w:val="21"/>
          <w:u w:val="single"/>
          <w:lang w:val="en-NZ"/>
        </w:rPr>
      </w:pPr>
      <w:r w:rsidRPr="00541E25">
        <w:rPr>
          <w:rFonts w:ascii="Calibri Light"/>
          <w:color w:val="00B050"/>
          <w:spacing w:val="-2"/>
          <w:sz w:val="21"/>
          <w:u w:val="single"/>
        </w:rPr>
        <w:t xml:space="preserve">27B. </w:t>
      </w:r>
      <w:r w:rsidR="009011A8" w:rsidRPr="00541E25">
        <w:rPr>
          <w:rFonts w:ascii="Calibri Light"/>
          <w:color w:val="00B050"/>
          <w:spacing w:val="-2"/>
          <w:sz w:val="21"/>
          <w:u w:val="single"/>
          <w:lang w:val="en-NZ"/>
        </w:rPr>
        <w:t xml:space="preserve">Any stormwater discharged </w:t>
      </w:r>
      <w:r w:rsidR="00D94D86" w:rsidRPr="00541E25">
        <w:rPr>
          <w:rFonts w:ascii="Calibri Light"/>
          <w:color w:val="00B050"/>
          <w:spacing w:val="-2"/>
          <w:sz w:val="21"/>
          <w:u w:val="single"/>
          <w:lang w:val="en-NZ"/>
        </w:rPr>
        <w:t>from the eastern catchment</w:t>
      </w:r>
      <w:r w:rsidR="003A6DCD" w:rsidRPr="00541E25">
        <w:rPr>
          <w:rFonts w:ascii="Calibri Light"/>
          <w:color w:val="00B050"/>
          <w:spacing w:val="-2"/>
          <w:sz w:val="21"/>
          <w:u w:val="single"/>
          <w:lang w:val="en-NZ"/>
        </w:rPr>
        <w:t xml:space="preserve">, </w:t>
      </w:r>
      <w:r w:rsidR="003A6DCD" w:rsidRPr="00541E25">
        <w:rPr>
          <w:rFonts w:ascii="Calibri Light"/>
          <w:color w:val="00B050"/>
          <w:spacing w:val="-2"/>
          <w:sz w:val="21"/>
          <w:u w:val="single"/>
        </w:rPr>
        <w:t>as defined within Stormwater Management Plan (</w:t>
      </w:r>
      <w:r w:rsidR="003A6DCD" w:rsidRPr="00541E25">
        <w:rPr>
          <w:rFonts w:ascii="Calibri Light"/>
          <w:color w:val="00B050"/>
          <w:spacing w:val="-2"/>
          <w:sz w:val="21"/>
          <w:highlight w:val="yellow"/>
          <w:u w:val="single"/>
        </w:rPr>
        <w:t>condition 27</w:t>
      </w:r>
      <w:r w:rsidR="003A6DCD" w:rsidRPr="00541E25">
        <w:rPr>
          <w:rFonts w:ascii="Calibri Light"/>
          <w:color w:val="00B050"/>
          <w:spacing w:val="-2"/>
          <w:sz w:val="21"/>
          <w:u w:val="single"/>
        </w:rPr>
        <w:t xml:space="preserve">), </w:t>
      </w:r>
      <w:r w:rsidR="00D94D86" w:rsidRPr="00541E25">
        <w:rPr>
          <w:rFonts w:ascii="Calibri Light"/>
          <w:color w:val="00B050"/>
          <w:spacing w:val="-2"/>
          <w:sz w:val="21"/>
          <w:u w:val="single"/>
          <w:lang w:val="en-NZ"/>
        </w:rPr>
        <w:t xml:space="preserve"> </w:t>
      </w:r>
      <w:r w:rsidR="009011A8" w:rsidRPr="00541E25">
        <w:rPr>
          <w:rFonts w:ascii="Calibri Light"/>
          <w:color w:val="00B050"/>
          <w:spacing w:val="-2"/>
          <w:sz w:val="21"/>
          <w:u w:val="single"/>
          <w:lang w:val="en-NZ"/>
        </w:rPr>
        <w:t xml:space="preserve">downstream of the development must be managed in a way </w:t>
      </w:r>
      <w:commentRangeStart w:id="24"/>
      <w:r w:rsidR="009011A8" w:rsidRPr="00541E25">
        <w:rPr>
          <w:rFonts w:ascii="Calibri Light"/>
          <w:color w:val="00B050"/>
          <w:spacing w:val="-2"/>
          <w:sz w:val="21"/>
          <w:u w:val="single"/>
          <w:lang w:val="en-NZ"/>
        </w:rPr>
        <w:t>that</w:t>
      </w:r>
      <w:commentRangeEnd w:id="24"/>
      <w:r w:rsidR="007C4279">
        <w:rPr>
          <w:rStyle w:val="CommentReference"/>
          <w:rFonts w:eastAsia="MS Mincho" w:cs="Times New Roman"/>
          <w:szCs w:val="20"/>
          <w:lang w:val="en-GB"/>
        </w:rPr>
        <w:commentReference w:id="24"/>
      </w:r>
      <w:r w:rsidR="009011A8" w:rsidRPr="00541E25">
        <w:rPr>
          <w:rFonts w:ascii="Calibri Light"/>
          <w:color w:val="00B050"/>
          <w:spacing w:val="-2"/>
          <w:sz w:val="21"/>
          <w:u w:val="single"/>
          <w:lang w:val="en-NZ"/>
        </w:rPr>
        <w:t>:</w:t>
      </w:r>
    </w:p>
    <w:p w14:paraId="48F718CE" w14:textId="77777777" w:rsidR="009011A8" w:rsidRDefault="009011A8" w:rsidP="009011A8">
      <w:pPr>
        <w:spacing w:line="360" w:lineRule="auto"/>
        <w:ind w:right="1202"/>
        <w:jc w:val="both"/>
        <w:rPr>
          <w:rFonts w:ascii="Calibri Light"/>
          <w:color w:val="00B0F0"/>
          <w:spacing w:val="-2"/>
          <w:sz w:val="21"/>
          <w:u w:val="single"/>
          <w:lang w:val="en-NZ"/>
        </w:rPr>
      </w:pPr>
    </w:p>
    <w:p w14:paraId="09136C38" w14:textId="7C671494" w:rsidR="00F05A10" w:rsidRPr="007B1E87" w:rsidRDefault="00B4768C" w:rsidP="00CD5B33">
      <w:pPr>
        <w:numPr>
          <w:ilvl w:val="1"/>
          <w:numId w:val="142"/>
        </w:numPr>
        <w:spacing w:line="360" w:lineRule="auto"/>
        <w:ind w:left="709" w:right="1202"/>
        <w:jc w:val="both"/>
        <w:rPr>
          <w:rFonts w:ascii="Calibri Light"/>
          <w:color w:val="00B050"/>
          <w:spacing w:val="-2"/>
          <w:sz w:val="21"/>
          <w:u w:val="single"/>
          <w:lang w:val="en-NZ"/>
        </w:rPr>
      </w:pPr>
      <w:r>
        <w:rPr>
          <w:rFonts w:ascii="Calibri Light"/>
          <w:color w:val="00B050"/>
          <w:spacing w:val="-2"/>
          <w:sz w:val="21"/>
          <w:u w:val="single"/>
          <w:lang w:val="en-NZ"/>
        </w:rPr>
        <w:t>a</w:t>
      </w:r>
      <w:r w:rsidR="00F05A10" w:rsidRPr="007B1E87">
        <w:rPr>
          <w:rFonts w:ascii="Calibri Light"/>
          <w:color w:val="00B050"/>
          <w:spacing w:val="-2"/>
          <w:sz w:val="21"/>
          <w:u w:val="single"/>
          <w:lang w:val="en-NZ"/>
        </w:rPr>
        <w:t>.</w:t>
      </w:r>
      <w:r w:rsidR="00CD5B33" w:rsidRPr="007B1E87">
        <w:rPr>
          <w:rFonts w:ascii="Calibri Light"/>
          <w:i/>
          <w:iCs/>
          <w:color w:val="00B050"/>
          <w:spacing w:val="-2"/>
          <w:sz w:val="21"/>
          <w:u w:val="single"/>
          <w:lang w:val="en-NZ"/>
        </w:rPr>
        <w:t xml:space="preserve"> </w:t>
      </w:r>
      <w:r w:rsidR="00F05A10" w:rsidRPr="008A4E39">
        <w:rPr>
          <w:rFonts w:ascii="Calibri Light"/>
          <w:color w:val="00B050"/>
          <w:spacing w:val="-2"/>
          <w:sz w:val="21"/>
          <w:u w:val="single"/>
          <w:lang w:val="en-NZ"/>
        </w:rPr>
        <w:t>Ensures that there is no increase in flood depth, extent, or duration for immediate downstream owners during 2-</w:t>
      </w:r>
      <w:r w:rsidR="00761471" w:rsidRPr="007B1E87">
        <w:rPr>
          <w:rFonts w:ascii="Calibri Light"/>
          <w:color w:val="00B050"/>
          <w:spacing w:val="-2"/>
          <w:sz w:val="21"/>
          <w:u w:val="single"/>
          <w:lang w:val="en-NZ"/>
        </w:rPr>
        <w:t>year</w:t>
      </w:r>
      <w:r w:rsidR="00F05A10" w:rsidRPr="008A4E39">
        <w:rPr>
          <w:rFonts w:ascii="Calibri Light"/>
          <w:color w:val="00B050"/>
          <w:spacing w:val="-2"/>
          <w:sz w:val="21"/>
          <w:u w:val="single"/>
          <w:lang w:val="en-NZ"/>
        </w:rPr>
        <w:t>, 10-</w:t>
      </w:r>
      <w:r w:rsidR="00761471" w:rsidRPr="007B1E87">
        <w:rPr>
          <w:rFonts w:ascii="Calibri Light"/>
          <w:color w:val="00B050"/>
          <w:spacing w:val="-2"/>
          <w:sz w:val="21"/>
          <w:u w:val="single"/>
          <w:lang w:val="en-NZ"/>
        </w:rPr>
        <w:t>year</w:t>
      </w:r>
      <w:r w:rsidR="00F05A10" w:rsidRPr="008A4E39">
        <w:rPr>
          <w:rFonts w:ascii="Calibri Light"/>
          <w:color w:val="00B050"/>
          <w:spacing w:val="-2"/>
          <w:sz w:val="21"/>
          <w:u w:val="single"/>
          <w:lang w:val="en-NZ"/>
        </w:rPr>
        <w:t>, and 100-year ARI storm events</w:t>
      </w:r>
      <w:r w:rsidR="00FD2E00">
        <w:rPr>
          <w:rFonts w:ascii="Calibri Light"/>
          <w:color w:val="00B050"/>
          <w:spacing w:val="-2"/>
          <w:sz w:val="21"/>
          <w:u w:val="single"/>
          <w:lang w:val="en-NZ"/>
        </w:rPr>
        <w:t xml:space="preserve"> as a direct result </w:t>
      </w:r>
      <w:r w:rsidR="00CD63FA">
        <w:rPr>
          <w:rFonts w:ascii="Calibri Light"/>
          <w:color w:val="00B050"/>
          <w:spacing w:val="-2"/>
          <w:sz w:val="21"/>
          <w:u w:val="single"/>
          <w:lang w:val="en-NZ"/>
        </w:rPr>
        <w:t>from discharges from the Sunfield development</w:t>
      </w:r>
      <w:r w:rsidR="00F05A10" w:rsidRPr="008A4E39">
        <w:rPr>
          <w:rFonts w:ascii="Calibri Light"/>
          <w:color w:val="00B050"/>
          <w:spacing w:val="-2"/>
          <w:sz w:val="21"/>
          <w:u w:val="single"/>
          <w:lang w:val="en-NZ"/>
        </w:rPr>
        <w:t>; and</w:t>
      </w:r>
      <w:r w:rsidR="00F05A10" w:rsidRPr="008A4E39">
        <w:rPr>
          <w:rFonts w:ascii="Calibri Light"/>
          <w:i/>
          <w:iCs/>
          <w:color w:val="00B050"/>
          <w:spacing w:val="-2"/>
          <w:sz w:val="21"/>
          <w:u w:val="single"/>
          <w:lang w:val="en-NZ"/>
        </w:rPr>
        <w:t xml:space="preserve"> </w:t>
      </w:r>
    </w:p>
    <w:p w14:paraId="5888C265" w14:textId="57AB16CC" w:rsidR="00CD5B33" w:rsidRPr="008A4E39" w:rsidRDefault="00B4768C" w:rsidP="00CD5B33">
      <w:pPr>
        <w:numPr>
          <w:ilvl w:val="1"/>
          <w:numId w:val="142"/>
        </w:numPr>
        <w:spacing w:line="360" w:lineRule="auto"/>
        <w:ind w:left="709" w:right="1202"/>
        <w:jc w:val="both"/>
        <w:rPr>
          <w:rFonts w:ascii="Calibri Light"/>
          <w:color w:val="00B050"/>
          <w:spacing w:val="-2"/>
          <w:sz w:val="21"/>
          <w:u w:val="single"/>
          <w:lang w:val="en-NZ"/>
        </w:rPr>
      </w:pPr>
      <w:r>
        <w:rPr>
          <w:rFonts w:ascii="Calibri Light"/>
          <w:color w:val="00B050"/>
          <w:spacing w:val="-2"/>
          <w:sz w:val="21"/>
          <w:u w:val="single"/>
          <w:lang w:val="en-NZ"/>
        </w:rPr>
        <w:t>b</w:t>
      </w:r>
      <w:r w:rsidR="00CD5B33" w:rsidRPr="007B1E87">
        <w:rPr>
          <w:rFonts w:ascii="Calibri Light"/>
          <w:color w:val="00B050"/>
          <w:spacing w:val="-2"/>
          <w:sz w:val="21"/>
          <w:u w:val="single"/>
          <w:lang w:val="en-NZ"/>
        </w:rPr>
        <w:t xml:space="preserve">. </w:t>
      </w:r>
      <w:r w:rsidR="00CD5B33" w:rsidRPr="008A4E39">
        <w:rPr>
          <w:rFonts w:ascii="Calibri Light"/>
          <w:color w:val="00B050"/>
          <w:spacing w:val="-2"/>
          <w:sz w:val="21"/>
          <w:u w:val="single"/>
          <w:lang w:val="en-NZ"/>
        </w:rPr>
        <w:t xml:space="preserve">Includes erosion and scour protection measures at discharge points. </w:t>
      </w:r>
    </w:p>
    <w:p w14:paraId="12846A9D" w14:textId="77777777" w:rsidR="008A4E39" w:rsidRPr="008A4E39" w:rsidRDefault="008A4E39" w:rsidP="00B508D2">
      <w:pPr>
        <w:numPr>
          <w:ilvl w:val="1"/>
          <w:numId w:val="142"/>
        </w:numPr>
        <w:spacing w:line="360" w:lineRule="auto"/>
        <w:ind w:left="709" w:right="1202"/>
        <w:jc w:val="both"/>
        <w:rPr>
          <w:rFonts w:ascii="Calibri Light"/>
          <w:color w:val="00B0F0"/>
          <w:spacing w:val="-2"/>
          <w:sz w:val="21"/>
          <w:u w:val="single"/>
          <w:lang w:val="en-NZ"/>
        </w:rPr>
      </w:pPr>
    </w:p>
    <w:p w14:paraId="6B3D602A" w14:textId="77777777" w:rsidR="008C1D22" w:rsidRDefault="008C1D22" w:rsidP="004571DA">
      <w:pPr>
        <w:spacing w:line="360" w:lineRule="auto"/>
        <w:ind w:right="1202"/>
        <w:jc w:val="both"/>
        <w:rPr>
          <w:rFonts w:ascii="Calibri Light"/>
          <w:spacing w:val="-2"/>
          <w:sz w:val="21"/>
        </w:rPr>
      </w:pPr>
    </w:p>
    <w:p w14:paraId="122A3C21" w14:textId="0D659A04" w:rsidR="007663B6" w:rsidRPr="008E42DF" w:rsidRDefault="007663B6" w:rsidP="00150733">
      <w:pPr>
        <w:spacing w:line="360" w:lineRule="auto"/>
        <w:ind w:left="709" w:right="1202" w:hanging="425"/>
        <w:jc w:val="both"/>
        <w:rPr>
          <w:rFonts w:ascii="Calibri Light"/>
          <w:b/>
          <w:bCs/>
          <w:color w:val="00B050"/>
          <w:spacing w:val="-2"/>
          <w:sz w:val="21"/>
          <w:u w:val="single"/>
        </w:rPr>
      </w:pPr>
      <w:commentRangeStart w:id="25"/>
      <w:r w:rsidRPr="008E42DF">
        <w:rPr>
          <w:rFonts w:ascii="Calibri Light"/>
          <w:b/>
          <w:bCs/>
          <w:color w:val="00B050"/>
          <w:spacing w:val="-2"/>
          <w:sz w:val="21"/>
          <w:u w:val="single"/>
        </w:rPr>
        <w:t>McLennan Dam</w:t>
      </w:r>
      <w:commentRangeEnd w:id="25"/>
      <w:r w:rsidR="007E2464">
        <w:rPr>
          <w:rStyle w:val="CommentReference"/>
          <w:rFonts w:eastAsia="MS Mincho" w:cs="Times New Roman"/>
          <w:szCs w:val="20"/>
          <w:lang w:val="en-GB"/>
        </w:rPr>
        <w:commentReference w:id="25"/>
      </w:r>
    </w:p>
    <w:p w14:paraId="56B39766" w14:textId="77777777" w:rsidR="007663B6" w:rsidRDefault="007663B6" w:rsidP="00150733">
      <w:pPr>
        <w:spacing w:line="360" w:lineRule="auto"/>
        <w:ind w:left="709" w:right="1202" w:hanging="425"/>
        <w:jc w:val="both"/>
        <w:rPr>
          <w:rFonts w:ascii="Calibri Light"/>
          <w:spacing w:val="-2"/>
          <w:sz w:val="21"/>
        </w:rPr>
      </w:pPr>
    </w:p>
    <w:p w14:paraId="745A6713" w14:textId="3FA5572B" w:rsidR="007663B6" w:rsidRDefault="00FE0EDA" w:rsidP="00150733">
      <w:pPr>
        <w:spacing w:line="360" w:lineRule="auto"/>
        <w:ind w:left="709" w:right="1202" w:hanging="425"/>
        <w:jc w:val="both"/>
        <w:rPr>
          <w:rFonts w:ascii="Calibri Light"/>
          <w:color w:val="00B050"/>
          <w:spacing w:val="-2"/>
          <w:sz w:val="21"/>
          <w:u w:val="single"/>
        </w:rPr>
      </w:pPr>
      <w:r w:rsidRPr="00DD67A4">
        <w:rPr>
          <w:rFonts w:ascii="Calibri Light"/>
          <w:color w:val="00B050"/>
          <w:spacing w:val="-2"/>
          <w:sz w:val="21"/>
          <w:u w:val="single"/>
        </w:rPr>
        <w:t>27</w:t>
      </w:r>
      <w:r w:rsidR="00F932D3">
        <w:rPr>
          <w:rFonts w:ascii="Calibri Light"/>
          <w:color w:val="00B050"/>
          <w:spacing w:val="-2"/>
          <w:sz w:val="21"/>
          <w:u w:val="single"/>
        </w:rPr>
        <w:t>C</w:t>
      </w:r>
      <w:r w:rsidRPr="00DD67A4">
        <w:rPr>
          <w:rFonts w:ascii="Calibri Light"/>
          <w:color w:val="00B050"/>
          <w:spacing w:val="-2"/>
          <w:sz w:val="21"/>
          <w:u w:val="single"/>
        </w:rPr>
        <w:t xml:space="preserve">. </w:t>
      </w:r>
      <w:r w:rsidR="008726B5" w:rsidRPr="00DD67A4">
        <w:rPr>
          <w:rFonts w:ascii="Calibri Light"/>
          <w:color w:val="00B050"/>
          <w:spacing w:val="-2"/>
          <w:sz w:val="21"/>
          <w:u w:val="single"/>
        </w:rPr>
        <w:t xml:space="preserve">Prior to the commencement of </w:t>
      </w:r>
      <w:r w:rsidR="00BA438A" w:rsidRPr="00DD67A4">
        <w:rPr>
          <w:rFonts w:ascii="Calibri Light"/>
          <w:color w:val="00B050"/>
          <w:spacing w:val="-2"/>
          <w:sz w:val="21"/>
          <w:u w:val="single"/>
        </w:rPr>
        <w:t xml:space="preserve">any </w:t>
      </w:r>
      <w:proofErr w:type="gramStart"/>
      <w:r w:rsidR="001075A0">
        <w:rPr>
          <w:rFonts w:ascii="Calibri Light"/>
          <w:color w:val="00B050"/>
          <w:spacing w:val="-2"/>
          <w:sz w:val="21"/>
          <w:u w:val="single"/>
        </w:rPr>
        <w:t>discharge of stormwater</w:t>
      </w:r>
      <w:proofErr w:type="gramEnd"/>
      <w:r w:rsidR="001075A0">
        <w:rPr>
          <w:rFonts w:ascii="Calibri Light"/>
          <w:color w:val="00B050"/>
          <w:spacing w:val="-2"/>
          <w:sz w:val="21"/>
          <w:u w:val="single"/>
        </w:rPr>
        <w:t xml:space="preserve"> from Catchment A3</w:t>
      </w:r>
      <w:r w:rsidR="00BA438A" w:rsidRPr="00DD67A4">
        <w:rPr>
          <w:rFonts w:ascii="Calibri Light"/>
          <w:color w:val="00B050"/>
          <w:spacing w:val="-2"/>
          <w:sz w:val="21"/>
          <w:u w:val="single"/>
        </w:rPr>
        <w:t xml:space="preserve">, a </w:t>
      </w:r>
      <w:r w:rsidR="002D563B">
        <w:rPr>
          <w:rFonts w:ascii="Calibri Light"/>
          <w:color w:val="00B050"/>
          <w:spacing w:val="-2"/>
          <w:sz w:val="21"/>
          <w:u w:val="single"/>
        </w:rPr>
        <w:t xml:space="preserve">detailed condition </w:t>
      </w:r>
      <w:r w:rsidR="001307A7" w:rsidRPr="00DD67A4">
        <w:rPr>
          <w:rFonts w:ascii="Calibri Light"/>
          <w:color w:val="00B050"/>
          <w:spacing w:val="-2"/>
          <w:sz w:val="21"/>
          <w:u w:val="single"/>
        </w:rPr>
        <w:t xml:space="preserve">survey </w:t>
      </w:r>
      <w:r w:rsidR="00081F22">
        <w:rPr>
          <w:rFonts w:ascii="Calibri Light"/>
          <w:color w:val="00B050"/>
          <w:spacing w:val="-2"/>
          <w:sz w:val="21"/>
          <w:u w:val="single"/>
        </w:rPr>
        <w:t>report for</w:t>
      </w:r>
      <w:r w:rsidR="001307A7" w:rsidRPr="00DD67A4">
        <w:rPr>
          <w:rFonts w:ascii="Calibri Light"/>
          <w:color w:val="00B050"/>
          <w:spacing w:val="-2"/>
          <w:sz w:val="21"/>
          <w:u w:val="single"/>
        </w:rPr>
        <w:t xml:space="preserve"> </w:t>
      </w:r>
      <w:r w:rsidR="008E42DF">
        <w:rPr>
          <w:rFonts w:ascii="Calibri Light"/>
          <w:color w:val="00B050"/>
          <w:spacing w:val="-2"/>
          <w:sz w:val="21"/>
          <w:u w:val="single"/>
        </w:rPr>
        <w:t xml:space="preserve">the </w:t>
      </w:r>
      <w:r w:rsidR="001307A7" w:rsidRPr="00DD67A4">
        <w:rPr>
          <w:rFonts w:ascii="Calibri Light"/>
          <w:color w:val="00B050"/>
          <w:spacing w:val="-2"/>
          <w:sz w:val="21"/>
          <w:u w:val="single"/>
        </w:rPr>
        <w:t>McLenn</w:t>
      </w:r>
      <w:r w:rsidR="00355FEC">
        <w:rPr>
          <w:rFonts w:ascii="Calibri Light"/>
          <w:color w:val="00B050"/>
          <w:spacing w:val="-2"/>
          <w:sz w:val="21"/>
          <w:u w:val="single"/>
        </w:rPr>
        <w:t>a</w:t>
      </w:r>
      <w:r w:rsidR="001307A7" w:rsidRPr="00DD67A4">
        <w:rPr>
          <w:rFonts w:ascii="Calibri Light"/>
          <w:color w:val="00B050"/>
          <w:spacing w:val="-2"/>
          <w:sz w:val="21"/>
          <w:u w:val="single"/>
        </w:rPr>
        <w:t>n Dam shall be undertake</w:t>
      </w:r>
      <w:r w:rsidR="008E42DF">
        <w:rPr>
          <w:rFonts w:ascii="Calibri Light"/>
          <w:color w:val="00B050"/>
          <w:spacing w:val="-2"/>
          <w:sz w:val="21"/>
          <w:u w:val="single"/>
        </w:rPr>
        <w:t>n</w:t>
      </w:r>
      <w:r w:rsidR="00EF10F9">
        <w:rPr>
          <w:rFonts w:ascii="Calibri Light"/>
          <w:color w:val="00B050"/>
          <w:spacing w:val="-2"/>
          <w:sz w:val="21"/>
          <w:u w:val="single"/>
        </w:rPr>
        <w:t xml:space="preserve"> by a SQEP</w:t>
      </w:r>
      <w:r w:rsidR="002F529D">
        <w:rPr>
          <w:rFonts w:ascii="Calibri Light"/>
          <w:color w:val="00B050"/>
          <w:spacing w:val="-2"/>
          <w:sz w:val="21"/>
          <w:u w:val="single"/>
        </w:rPr>
        <w:t xml:space="preserve"> and submitted to Council</w:t>
      </w:r>
      <w:r w:rsidR="00EF10F9">
        <w:rPr>
          <w:rFonts w:ascii="Calibri Light"/>
          <w:color w:val="00B050"/>
          <w:spacing w:val="-2"/>
          <w:sz w:val="21"/>
          <w:u w:val="single"/>
        </w:rPr>
        <w:t>.</w:t>
      </w:r>
      <w:r w:rsidR="00597555">
        <w:rPr>
          <w:rFonts w:ascii="Calibri Light"/>
          <w:color w:val="00B050"/>
          <w:spacing w:val="-2"/>
          <w:sz w:val="21"/>
          <w:u w:val="single"/>
        </w:rPr>
        <w:t xml:space="preserve"> The detailed condition survey must include</w:t>
      </w:r>
      <w:r w:rsidR="00051FE8">
        <w:rPr>
          <w:rFonts w:ascii="Calibri Light"/>
          <w:color w:val="00B050"/>
          <w:spacing w:val="-2"/>
          <w:sz w:val="21"/>
          <w:u w:val="single"/>
        </w:rPr>
        <w:t>:</w:t>
      </w:r>
    </w:p>
    <w:p w14:paraId="70B10654" w14:textId="77777777" w:rsidR="002F529D" w:rsidRDefault="002F529D" w:rsidP="00150733">
      <w:pPr>
        <w:spacing w:line="360" w:lineRule="auto"/>
        <w:ind w:left="709" w:right="1202" w:hanging="425"/>
        <w:jc w:val="both"/>
        <w:rPr>
          <w:rFonts w:ascii="Calibri Light"/>
          <w:color w:val="00B050"/>
          <w:spacing w:val="-2"/>
          <w:sz w:val="21"/>
          <w:u w:val="single"/>
        </w:rPr>
      </w:pPr>
    </w:p>
    <w:p w14:paraId="633B1A02" w14:textId="4DD605AA" w:rsidR="002F529D" w:rsidRPr="00DF6764" w:rsidRDefault="009E196E" w:rsidP="002F529D">
      <w:pPr>
        <w:pStyle w:val="ListParagraph"/>
        <w:numPr>
          <w:ilvl w:val="0"/>
          <w:numId w:val="141"/>
        </w:numPr>
        <w:spacing w:line="360" w:lineRule="auto"/>
        <w:ind w:right="1202"/>
        <w:jc w:val="both"/>
        <w:rPr>
          <w:rFonts w:ascii="Calibri Light"/>
          <w:color w:val="00B050"/>
          <w:spacing w:val="-2"/>
          <w:sz w:val="21"/>
          <w:u w:val="single"/>
        </w:rPr>
      </w:pPr>
      <w:r>
        <w:rPr>
          <w:rFonts w:ascii="Calibri Light"/>
          <w:color w:val="00B050"/>
          <w:spacing w:val="-2"/>
          <w:sz w:val="21"/>
          <w:u w:val="single"/>
        </w:rPr>
        <w:t>d</w:t>
      </w:r>
      <w:r w:rsidR="00DF6764" w:rsidRPr="00DF6764">
        <w:rPr>
          <w:rFonts w:ascii="Calibri Light"/>
          <w:color w:val="00B050"/>
          <w:spacing w:val="-2"/>
          <w:sz w:val="21"/>
          <w:u w:val="single"/>
        </w:rPr>
        <w:t>etailed structural assessments</w:t>
      </w:r>
    </w:p>
    <w:p w14:paraId="0FFDA477" w14:textId="6FDE7917" w:rsidR="002F529D" w:rsidRPr="00DF6764" w:rsidRDefault="00D575EE" w:rsidP="002F529D">
      <w:pPr>
        <w:pStyle w:val="ListParagraph"/>
        <w:numPr>
          <w:ilvl w:val="0"/>
          <w:numId w:val="141"/>
        </w:numPr>
        <w:spacing w:line="360" w:lineRule="auto"/>
        <w:ind w:right="1202"/>
        <w:jc w:val="both"/>
        <w:rPr>
          <w:rFonts w:ascii="Calibri Light"/>
          <w:color w:val="00B050"/>
          <w:spacing w:val="-2"/>
          <w:sz w:val="21"/>
          <w:u w:val="single"/>
        </w:rPr>
      </w:pPr>
      <w:r>
        <w:rPr>
          <w:rFonts w:ascii="Calibri Light"/>
          <w:color w:val="00B050"/>
          <w:spacing w:val="-2"/>
          <w:sz w:val="21"/>
          <w:u w:val="single"/>
        </w:rPr>
        <w:t xml:space="preserve">an </w:t>
      </w:r>
      <w:r w:rsidR="009E196E">
        <w:rPr>
          <w:rFonts w:ascii="Calibri Light"/>
          <w:color w:val="00B050"/>
          <w:spacing w:val="-2"/>
          <w:sz w:val="21"/>
          <w:u w:val="single"/>
        </w:rPr>
        <w:t>evaluat</w:t>
      </w:r>
      <w:r>
        <w:rPr>
          <w:rFonts w:ascii="Calibri Light"/>
          <w:color w:val="00B050"/>
          <w:spacing w:val="-2"/>
          <w:sz w:val="21"/>
          <w:u w:val="single"/>
        </w:rPr>
        <w:t>ion of the</w:t>
      </w:r>
      <w:r w:rsidR="009E196E">
        <w:rPr>
          <w:rFonts w:ascii="Calibri Light"/>
          <w:color w:val="00B050"/>
          <w:spacing w:val="-2"/>
          <w:sz w:val="21"/>
          <w:u w:val="single"/>
        </w:rPr>
        <w:t xml:space="preserve"> spillway capacity and dam </w:t>
      </w:r>
      <w:r>
        <w:rPr>
          <w:rFonts w:ascii="Calibri Light"/>
          <w:color w:val="00B050"/>
          <w:spacing w:val="-2"/>
          <w:sz w:val="21"/>
          <w:u w:val="single"/>
        </w:rPr>
        <w:t>integrity</w:t>
      </w:r>
    </w:p>
    <w:p w14:paraId="5DCD9E64" w14:textId="4A109445" w:rsidR="002F529D" w:rsidRPr="00DF6764" w:rsidRDefault="00D575EE" w:rsidP="002F529D">
      <w:pPr>
        <w:pStyle w:val="ListParagraph"/>
        <w:numPr>
          <w:ilvl w:val="0"/>
          <w:numId w:val="141"/>
        </w:numPr>
        <w:spacing w:line="360" w:lineRule="auto"/>
        <w:ind w:right="1202"/>
        <w:jc w:val="both"/>
        <w:rPr>
          <w:rFonts w:ascii="Calibri Light"/>
          <w:color w:val="00B050"/>
          <w:spacing w:val="-2"/>
          <w:sz w:val="21"/>
          <w:u w:val="single"/>
        </w:rPr>
      </w:pPr>
      <w:r>
        <w:rPr>
          <w:rFonts w:ascii="Calibri Light"/>
          <w:color w:val="00B050"/>
          <w:spacing w:val="-2"/>
          <w:sz w:val="21"/>
          <w:u w:val="single"/>
        </w:rPr>
        <w:t xml:space="preserve">an </w:t>
      </w:r>
      <w:r w:rsidR="009E196E">
        <w:rPr>
          <w:rFonts w:ascii="Calibri Light"/>
          <w:color w:val="00B050"/>
          <w:spacing w:val="-2"/>
          <w:sz w:val="21"/>
          <w:u w:val="single"/>
        </w:rPr>
        <w:t xml:space="preserve">assessment of </w:t>
      </w:r>
      <w:r>
        <w:rPr>
          <w:rFonts w:ascii="Calibri Light"/>
          <w:color w:val="00B050"/>
          <w:spacing w:val="-2"/>
          <w:sz w:val="21"/>
          <w:u w:val="single"/>
        </w:rPr>
        <w:t>the safety features</w:t>
      </w:r>
      <w:r w:rsidR="000F4521">
        <w:rPr>
          <w:rFonts w:ascii="Calibri Light"/>
          <w:color w:val="00B050"/>
          <w:spacing w:val="-2"/>
          <w:sz w:val="21"/>
          <w:u w:val="single"/>
        </w:rPr>
        <w:t>.</w:t>
      </w:r>
    </w:p>
    <w:p w14:paraId="3B26AC21" w14:textId="77777777" w:rsidR="002F529D" w:rsidRDefault="002F529D" w:rsidP="002F529D">
      <w:pPr>
        <w:spacing w:line="360" w:lineRule="auto"/>
        <w:ind w:left="704" w:right="1202"/>
        <w:jc w:val="both"/>
        <w:rPr>
          <w:rFonts w:ascii="Calibri Light"/>
          <w:color w:val="00B050"/>
          <w:spacing w:val="-2"/>
          <w:sz w:val="21"/>
          <w:highlight w:val="yellow"/>
        </w:rPr>
      </w:pPr>
    </w:p>
    <w:p w14:paraId="7270CCA9" w14:textId="08EB95C8" w:rsidR="00975C2A" w:rsidRDefault="00081F22" w:rsidP="002F529D">
      <w:pPr>
        <w:spacing w:line="360" w:lineRule="auto"/>
        <w:ind w:left="704" w:right="1202"/>
        <w:jc w:val="both"/>
        <w:rPr>
          <w:rFonts w:ascii="Calibri Light"/>
          <w:color w:val="00B050"/>
          <w:spacing w:val="-2"/>
          <w:sz w:val="21"/>
          <w:u w:val="single"/>
        </w:rPr>
      </w:pPr>
      <w:r w:rsidRPr="00AA021D">
        <w:rPr>
          <w:rFonts w:ascii="Calibri Light"/>
          <w:color w:val="00B050"/>
          <w:spacing w:val="-2"/>
          <w:sz w:val="21"/>
          <w:u w:val="single"/>
        </w:rPr>
        <w:t xml:space="preserve">The </w:t>
      </w:r>
      <w:r w:rsidR="00D657F1" w:rsidRPr="00AA021D">
        <w:rPr>
          <w:rFonts w:ascii="Calibri Light"/>
          <w:color w:val="00B050"/>
          <w:spacing w:val="-2"/>
          <w:sz w:val="21"/>
          <w:u w:val="single"/>
        </w:rPr>
        <w:t xml:space="preserve">detailed </w:t>
      </w:r>
      <w:r w:rsidRPr="00AA021D">
        <w:rPr>
          <w:rFonts w:ascii="Calibri Light"/>
          <w:color w:val="00B050"/>
          <w:spacing w:val="-2"/>
          <w:sz w:val="21"/>
          <w:u w:val="single"/>
        </w:rPr>
        <w:t xml:space="preserve">condition survey </w:t>
      </w:r>
      <w:r w:rsidR="00D657F1" w:rsidRPr="00AA021D">
        <w:rPr>
          <w:rFonts w:ascii="Calibri Light"/>
          <w:color w:val="00B050"/>
          <w:spacing w:val="-2"/>
          <w:sz w:val="21"/>
          <w:u w:val="single"/>
        </w:rPr>
        <w:t xml:space="preserve">report </w:t>
      </w:r>
      <w:r w:rsidR="00B4326D" w:rsidRPr="00AA021D">
        <w:rPr>
          <w:rFonts w:ascii="Calibri Light"/>
          <w:color w:val="00B050"/>
          <w:spacing w:val="-2"/>
          <w:sz w:val="21"/>
          <w:u w:val="single"/>
        </w:rPr>
        <w:t xml:space="preserve">must also outline the upgrade works required to be undertaken to </w:t>
      </w:r>
      <w:r w:rsidR="009C1523" w:rsidRPr="00AA021D">
        <w:rPr>
          <w:rFonts w:ascii="Calibri Light"/>
          <w:color w:val="00B050"/>
          <w:spacing w:val="-2"/>
          <w:sz w:val="21"/>
          <w:u w:val="single"/>
        </w:rPr>
        <w:t>meet the New Zealand Building (Dam Safety) Regulations 2022 for a High Potential Classification dam</w:t>
      </w:r>
      <w:r w:rsidR="006F5474" w:rsidRPr="00AA021D">
        <w:rPr>
          <w:rFonts w:ascii="Calibri Light"/>
          <w:color w:val="00B050"/>
          <w:spacing w:val="-2"/>
          <w:sz w:val="21"/>
          <w:u w:val="single"/>
        </w:rPr>
        <w:t xml:space="preserve"> for both the existing catchment </w:t>
      </w:r>
      <w:r w:rsidR="000C3B74" w:rsidRPr="00AA021D">
        <w:rPr>
          <w:rFonts w:ascii="Calibri Light"/>
          <w:color w:val="00B050"/>
          <w:spacing w:val="-2"/>
          <w:sz w:val="21"/>
          <w:u w:val="single"/>
        </w:rPr>
        <w:t xml:space="preserve">(pre Sunfield development) </w:t>
      </w:r>
      <w:r w:rsidR="006F5474" w:rsidRPr="00AA021D">
        <w:rPr>
          <w:rFonts w:ascii="Calibri Light"/>
          <w:color w:val="00B050"/>
          <w:spacing w:val="-2"/>
          <w:sz w:val="21"/>
          <w:u w:val="single"/>
        </w:rPr>
        <w:t xml:space="preserve">and the </w:t>
      </w:r>
      <w:r w:rsidR="000C3B74" w:rsidRPr="00AA021D">
        <w:rPr>
          <w:rFonts w:ascii="Calibri Light"/>
          <w:color w:val="00B050"/>
          <w:spacing w:val="-2"/>
          <w:sz w:val="21"/>
          <w:u w:val="single"/>
        </w:rPr>
        <w:t xml:space="preserve">entire western catchment </w:t>
      </w:r>
      <w:r w:rsidR="00FE610D">
        <w:rPr>
          <w:rFonts w:ascii="Calibri Light"/>
          <w:color w:val="00B050"/>
          <w:spacing w:val="-2"/>
          <w:sz w:val="21"/>
          <w:u w:val="single"/>
        </w:rPr>
        <w:t>post</w:t>
      </w:r>
      <w:r w:rsidR="00927704">
        <w:rPr>
          <w:rFonts w:ascii="Calibri Light"/>
          <w:color w:val="00B050"/>
          <w:spacing w:val="-2"/>
          <w:sz w:val="21"/>
          <w:u w:val="single"/>
        </w:rPr>
        <w:t xml:space="preserve"> Sunfield development</w:t>
      </w:r>
      <w:r w:rsidR="005678B6">
        <w:rPr>
          <w:rFonts w:ascii="Calibri Light"/>
          <w:color w:val="00B050"/>
          <w:spacing w:val="-2"/>
          <w:sz w:val="21"/>
          <w:u w:val="single"/>
        </w:rPr>
        <w:t>.</w:t>
      </w:r>
    </w:p>
    <w:p w14:paraId="642D1497" w14:textId="77777777" w:rsidR="005678B6" w:rsidRDefault="005678B6" w:rsidP="002F529D">
      <w:pPr>
        <w:spacing w:line="360" w:lineRule="auto"/>
        <w:ind w:left="704" w:right="1202"/>
        <w:jc w:val="both"/>
        <w:rPr>
          <w:rFonts w:ascii="Calibri Light"/>
          <w:color w:val="00B050"/>
          <w:spacing w:val="-2"/>
          <w:sz w:val="21"/>
          <w:u w:val="single"/>
        </w:rPr>
      </w:pPr>
    </w:p>
    <w:p w14:paraId="1A3D9713" w14:textId="22436161" w:rsidR="005678B6" w:rsidRDefault="005678B6" w:rsidP="002F529D">
      <w:pPr>
        <w:spacing w:line="360" w:lineRule="auto"/>
        <w:ind w:left="704" w:right="1202"/>
        <w:jc w:val="both"/>
        <w:rPr>
          <w:rFonts w:ascii="Calibri Light"/>
          <w:i/>
          <w:iCs/>
          <w:color w:val="00B050"/>
          <w:spacing w:val="-2"/>
          <w:sz w:val="21"/>
          <w:u w:val="single"/>
        </w:rPr>
      </w:pPr>
      <w:r w:rsidRPr="004772F7">
        <w:rPr>
          <w:rFonts w:ascii="Calibri Light"/>
          <w:i/>
          <w:iCs/>
          <w:color w:val="00B050"/>
          <w:spacing w:val="-2"/>
          <w:sz w:val="21"/>
          <w:u w:val="single"/>
        </w:rPr>
        <w:t xml:space="preserve">Advice </w:t>
      </w:r>
      <w:proofErr w:type="gramStart"/>
      <w:r w:rsidRPr="004772F7">
        <w:rPr>
          <w:rFonts w:ascii="Calibri Light"/>
          <w:i/>
          <w:iCs/>
          <w:color w:val="00B050"/>
          <w:spacing w:val="-2"/>
          <w:sz w:val="21"/>
          <w:u w:val="single"/>
        </w:rPr>
        <w:t>note</w:t>
      </w:r>
      <w:proofErr w:type="gramEnd"/>
      <w:r w:rsidRPr="004772F7">
        <w:rPr>
          <w:rFonts w:ascii="Calibri Light"/>
          <w:i/>
          <w:iCs/>
          <w:color w:val="00B050"/>
          <w:spacing w:val="-2"/>
          <w:sz w:val="21"/>
          <w:u w:val="single"/>
        </w:rPr>
        <w:t xml:space="preserve">: The below </w:t>
      </w:r>
      <w:r w:rsidR="00047874" w:rsidRPr="004772F7">
        <w:rPr>
          <w:rFonts w:ascii="Calibri Light"/>
          <w:i/>
          <w:iCs/>
          <w:color w:val="00B050"/>
          <w:spacing w:val="-2"/>
          <w:sz w:val="21"/>
          <w:u w:val="single"/>
        </w:rPr>
        <w:t>plan illustrates the western catchment (</w:t>
      </w:r>
      <w:r w:rsidR="008B763A">
        <w:rPr>
          <w:rFonts w:ascii="Calibri Light"/>
          <w:i/>
          <w:iCs/>
          <w:color w:val="00B050"/>
          <w:spacing w:val="-2"/>
          <w:sz w:val="21"/>
          <w:u w:val="single"/>
        </w:rPr>
        <w:t xml:space="preserve">Catchments </w:t>
      </w:r>
      <w:r w:rsidR="00047874" w:rsidRPr="004772F7">
        <w:rPr>
          <w:rFonts w:ascii="Calibri Light"/>
          <w:i/>
          <w:iCs/>
          <w:color w:val="00B050"/>
          <w:spacing w:val="-2"/>
          <w:sz w:val="21"/>
          <w:u w:val="single"/>
        </w:rPr>
        <w:t xml:space="preserve">A1, A2, and A3) post </w:t>
      </w:r>
      <w:r w:rsidR="004772F7" w:rsidRPr="004772F7">
        <w:rPr>
          <w:rFonts w:ascii="Calibri Light"/>
          <w:i/>
          <w:iCs/>
          <w:color w:val="00B050"/>
          <w:spacing w:val="-2"/>
          <w:sz w:val="21"/>
          <w:u w:val="single"/>
        </w:rPr>
        <w:t>Sunfield development.</w:t>
      </w:r>
    </w:p>
    <w:p w14:paraId="2F5A5948" w14:textId="77777777" w:rsidR="004772F7" w:rsidRDefault="004772F7" w:rsidP="002F529D">
      <w:pPr>
        <w:spacing w:line="360" w:lineRule="auto"/>
        <w:ind w:left="704" w:right="1202"/>
        <w:jc w:val="both"/>
        <w:rPr>
          <w:rFonts w:ascii="Calibri Light"/>
          <w:i/>
          <w:iCs/>
          <w:color w:val="00B050"/>
          <w:spacing w:val="-2"/>
          <w:sz w:val="21"/>
          <w:u w:val="single"/>
        </w:rPr>
      </w:pPr>
    </w:p>
    <w:p w14:paraId="3DD0FE1C" w14:textId="1262F341" w:rsidR="004772F7" w:rsidRPr="004772F7" w:rsidRDefault="00B4311E" w:rsidP="001276F3">
      <w:pPr>
        <w:spacing w:line="360" w:lineRule="auto"/>
        <w:ind w:left="709" w:right="1202"/>
        <w:jc w:val="both"/>
        <w:rPr>
          <w:rFonts w:ascii="Calibri Light"/>
          <w:i/>
          <w:iCs/>
          <w:color w:val="00B050"/>
          <w:spacing w:val="-2"/>
          <w:sz w:val="21"/>
          <w:u w:val="single"/>
        </w:rPr>
      </w:pPr>
      <w:r w:rsidRPr="00B4311E">
        <w:rPr>
          <w:rFonts w:ascii="Calibri Light"/>
          <w:i/>
          <w:iCs/>
          <w:noProof/>
          <w:color w:val="00B050"/>
          <w:spacing w:val="-2"/>
          <w:sz w:val="21"/>
          <w:u w:val="single"/>
        </w:rPr>
        <w:lastRenderedPageBreak/>
        <w:drawing>
          <wp:inline distT="0" distB="0" distL="0" distR="0" wp14:anchorId="791AC187" wp14:editId="1278CFBB">
            <wp:extent cx="5520529" cy="4059555"/>
            <wp:effectExtent l="19050" t="19050" r="23495" b="17145"/>
            <wp:docPr id="36082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21"/>
                    <a:stretch>
                      <a:fillRect/>
                    </a:stretch>
                  </pic:blipFill>
                  <pic:spPr>
                    <a:xfrm>
                      <a:off x="0" y="0"/>
                      <a:ext cx="5539151" cy="4073249"/>
                    </a:xfrm>
                    <a:prstGeom prst="rect">
                      <a:avLst/>
                    </a:prstGeom>
                    <a:ln>
                      <a:solidFill>
                        <a:schemeClr val="accent1"/>
                      </a:solidFill>
                    </a:ln>
                  </pic:spPr>
                </pic:pic>
              </a:graphicData>
            </a:graphic>
          </wp:inline>
        </w:drawing>
      </w:r>
    </w:p>
    <w:p w14:paraId="12802ABB" w14:textId="77777777" w:rsidR="002F529D" w:rsidRPr="002F529D" w:rsidRDefault="002F529D" w:rsidP="002F529D">
      <w:pPr>
        <w:spacing w:line="360" w:lineRule="auto"/>
        <w:ind w:left="704" w:right="1202"/>
        <w:jc w:val="both"/>
        <w:rPr>
          <w:rFonts w:ascii="Calibri Light"/>
          <w:color w:val="00B050"/>
          <w:spacing w:val="-2"/>
          <w:sz w:val="21"/>
          <w:highlight w:val="yellow"/>
        </w:rPr>
      </w:pPr>
    </w:p>
    <w:p w14:paraId="676D95F2" w14:textId="78A9DA72" w:rsidR="006418DC" w:rsidRDefault="006418DC" w:rsidP="006418DC">
      <w:pPr>
        <w:spacing w:line="360" w:lineRule="auto"/>
        <w:ind w:left="709" w:right="1202" w:hanging="425"/>
        <w:jc w:val="both"/>
        <w:rPr>
          <w:rFonts w:ascii="Calibri Light"/>
          <w:color w:val="00B050"/>
          <w:spacing w:val="-2"/>
          <w:sz w:val="21"/>
          <w:u w:val="single"/>
        </w:rPr>
      </w:pPr>
      <w:r w:rsidRPr="00DD67A4">
        <w:rPr>
          <w:rFonts w:ascii="Calibri Light"/>
          <w:color w:val="00B050"/>
          <w:spacing w:val="-2"/>
          <w:sz w:val="21"/>
          <w:u w:val="single"/>
        </w:rPr>
        <w:t>27</w:t>
      </w:r>
      <w:r w:rsidR="00F932D3">
        <w:rPr>
          <w:rFonts w:ascii="Calibri Light"/>
          <w:color w:val="00B050"/>
          <w:spacing w:val="-2"/>
          <w:sz w:val="21"/>
          <w:u w:val="single"/>
        </w:rPr>
        <w:t>D</w:t>
      </w:r>
      <w:r w:rsidRPr="00DD67A4">
        <w:rPr>
          <w:rFonts w:ascii="Calibri Light"/>
          <w:color w:val="00B050"/>
          <w:spacing w:val="-2"/>
          <w:sz w:val="21"/>
          <w:u w:val="single"/>
        </w:rPr>
        <w:t xml:space="preserve">. </w:t>
      </w:r>
      <w:r w:rsidR="002F3B87" w:rsidRPr="002F3B87">
        <w:rPr>
          <w:rFonts w:ascii="Calibri Light"/>
          <w:color w:val="00B050"/>
          <w:spacing w:val="-2"/>
          <w:sz w:val="21"/>
          <w:u w:val="single"/>
        </w:rPr>
        <w:t>Following</w:t>
      </w:r>
      <w:r w:rsidR="002F3B87" w:rsidRPr="00D63FB3">
        <w:rPr>
          <w:rFonts w:ascii="Calibri Light"/>
          <w:color w:val="00B050"/>
          <w:spacing w:val="-2"/>
          <w:sz w:val="21"/>
          <w:u w:val="single"/>
        </w:rPr>
        <w:t xml:space="preserve"> development </w:t>
      </w:r>
      <w:r w:rsidR="007A2C9F">
        <w:rPr>
          <w:rFonts w:ascii="Calibri Light"/>
          <w:color w:val="00B050"/>
          <w:spacing w:val="-2"/>
          <w:sz w:val="21"/>
          <w:u w:val="single"/>
        </w:rPr>
        <w:t xml:space="preserve">within </w:t>
      </w:r>
      <w:r w:rsidR="00826E38">
        <w:rPr>
          <w:rFonts w:ascii="Calibri Light"/>
          <w:color w:val="00B050"/>
          <w:spacing w:val="-2"/>
          <w:sz w:val="21"/>
          <w:u w:val="single"/>
        </w:rPr>
        <w:t xml:space="preserve">A2 of </w:t>
      </w:r>
      <w:r w:rsidR="007A2C9F">
        <w:rPr>
          <w:rFonts w:ascii="Calibri Light"/>
          <w:color w:val="00B050"/>
          <w:spacing w:val="-2"/>
          <w:sz w:val="21"/>
          <w:u w:val="single"/>
        </w:rPr>
        <w:t>the western catchment</w:t>
      </w:r>
      <w:r w:rsidR="002F3B87" w:rsidRPr="00D63FB3">
        <w:rPr>
          <w:rFonts w:ascii="Calibri Light"/>
          <w:color w:val="00B050"/>
          <w:spacing w:val="-2"/>
          <w:sz w:val="21"/>
          <w:u w:val="single"/>
        </w:rPr>
        <w:t>,</w:t>
      </w:r>
      <w:r w:rsidR="00F24B97">
        <w:rPr>
          <w:rFonts w:ascii="Calibri Light"/>
          <w:color w:val="00B050"/>
          <w:spacing w:val="-2"/>
          <w:sz w:val="21"/>
          <w:u w:val="single"/>
        </w:rPr>
        <w:t xml:space="preserve"> </w:t>
      </w:r>
      <w:r w:rsidR="002F3B87" w:rsidRPr="00D63FB3">
        <w:rPr>
          <w:rFonts w:ascii="Calibri Light"/>
          <w:color w:val="00B050"/>
          <w:spacing w:val="-2"/>
          <w:sz w:val="21"/>
          <w:u w:val="single"/>
        </w:rPr>
        <w:t>the</w:t>
      </w:r>
      <w:r w:rsidR="002F3B87" w:rsidRPr="002F3B87">
        <w:rPr>
          <w:rFonts w:ascii="Calibri Light"/>
          <w:color w:val="00B050"/>
          <w:spacing w:val="-2"/>
          <w:sz w:val="21"/>
          <w:u w:val="single"/>
        </w:rPr>
        <w:t xml:space="preserve"> consent holder shall ensure that no further stormwater flow from the </w:t>
      </w:r>
      <w:r w:rsidR="005C2603">
        <w:rPr>
          <w:rFonts w:ascii="Calibri Light"/>
          <w:color w:val="00B050"/>
          <w:spacing w:val="-2"/>
          <w:sz w:val="21"/>
          <w:u w:val="single"/>
        </w:rPr>
        <w:t xml:space="preserve">western catchment within </w:t>
      </w:r>
      <w:r w:rsidR="00ED290B">
        <w:rPr>
          <w:rFonts w:ascii="Calibri Light"/>
          <w:color w:val="00B050"/>
          <w:spacing w:val="-2"/>
          <w:sz w:val="21"/>
          <w:u w:val="single"/>
        </w:rPr>
        <w:t xml:space="preserve">the </w:t>
      </w:r>
      <w:r w:rsidR="002F3B87" w:rsidRPr="002F3B87">
        <w:rPr>
          <w:rFonts w:ascii="Calibri Light"/>
          <w:color w:val="00B050"/>
          <w:spacing w:val="-2"/>
          <w:sz w:val="21"/>
          <w:u w:val="single"/>
        </w:rPr>
        <w:t>Sunfield development</w:t>
      </w:r>
      <w:r w:rsidR="00826E38">
        <w:rPr>
          <w:rFonts w:ascii="Calibri Light"/>
          <w:color w:val="00B050"/>
          <w:spacing w:val="-2"/>
          <w:sz w:val="21"/>
          <w:u w:val="single"/>
        </w:rPr>
        <w:t xml:space="preserve"> (A3)</w:t>
      </w:r>
      <w:r w:rsidR="002F3B87" w:rsidRPr="002F3B87">
        <w:rPr>
          <w:rFonts w:ascii="Calibri Light"/>
          <w:color w:val="00B050"/>
          <w:spacing w:val="-2"/>
          <w:sz w:val="21"/>
          <w:u w:val="single"/>
        </w:rPr>
        <w:t xml:space="preserve"> enters the McLennan Dam until the McLennan Dam is upgraded to meet the required standards of </w:t>
      </w:r>
      <w:r w:rsidR="00D63FB3" w:rsidRPr="00AA021D">
        <w:rPr>
          <w:rFonts w:ascii="Calibri Light"/>
          <w:color w:val="00B050"/>
          <w:spacing w:val="-2"/>
          <w:sz w:val="21"/>
          <w:u w:val="single"/>
        </w:rPr>
        <w:t xml:space="preserve">New Zealand Building (Dam Safety) Regulations 2022 for a High Potential Classification dam </w:t>
      </w:r>
      <w:r w:rsidR="002F3B87" w:rsidRPr="002F3B87">
        <w:rPr>
          <w:rFonts w:ascii="Calibri Light"/>
          <w:color w:val="00B050"/>
          <w:spacing w:val="-2"/>
          <w:sz w:val="21"/>
          <w:u w:val="single"/>
        </w:rPr>
        <w:t xml:space="preserve">for the entire western catchment </w:t>
      </w:r>
      <w:r w:rsidR="00E0003F">
        <w:rPr>
          <w:rFonts w:ascii="Calibri Light"/>
          <w:color w:val="00B050"/>
          <w:spacing w:val="-2"/>
          <w:sz w:val="21"/>
          <w:u w:val="single"/>
        </w:rPr>
        <w:t xml:space="preserve">(A1, A2 and A3), </w:t>
      </w:r>
      <w:r w:rsidR="003C7B8D">
        <w:rPr>
          <w:rFonts w:ascii="Calibri Light"/>
          <w:color w:val="00B050"/>
          <w:spacing w:val="-2"/>
          <w:sz w:val="21"/>
          <w:u w:val="single"/>
        </w:rPr>
        <w:t>to</w:t>
      </w:r>
      <w:r w:rsidR="002F3B87" w:rsidRPr="002F3B87">
        <w:rPr>
          <w:rFonts w:ascii="Calibri Light"/>
          <w:color w:val="00B050"/>
          <w:spacing w:val="-2"/>
          <w:sz w:val="21"/>
          <w:u w:val="single"/>
        </w:rPr>
        <w:t xml:space="preserve"> the satisfaction of Council.</w:t>
      </w:r>
    </w:p>
    <w:p w14:paraId="1798A085" w14:textId="77777777" w:rsidR="00373044" w:rsidRDefault="00373044" w:rsidP="000D4DC3">
      <w:pPr>
        <w:spacing w:line="360" w:lineRule="auto"/>
        <w:ind w:right="1202"/>
        <w:jc w:val="both"/>
        <w:rPr>
          <w:rFonts w:ascii="Calibri Light"/>
          <w:i/>
          <w:iCs/>
          <w:color w:val="00B050"/>
          <w:spacing w:val="-2"/>
          <w:sz w:val="21"/>
          <w:u w:val="single"/>
        </w:rPr>
      </w:pPr>
    </w:p>
    <w:p w14:paraId="10B9B50B" w14:textId="3571B91D" w:rsidR="00373044" w:rsidRDefault="00373044" w:rsidP="00373044">
      <w:pPr>
        <w:spacing w:line="360" w:lineRule="auto"/>
        <w:ind w:left="709" w:right="1202"/>
        <w:jc w:val="both"/>
        <w:rPr>
          <w:rFonts w:ascii="Calibri Light"/>
          <w:i/>
          <w:iCs/>
          <w:color w:val="00B050"/>
          <w:spacing w:val="-2"/>
          <w:sz w:val="21"/>
          <w:u w:val="single"/>
        </w:rPr>
      </w:pPr>
      <w:r w:rsidRPr="005F5451">
        <w:rPr>
          <w:rFonts w:ascii="Calibri Light"/>
          <w:i/>
          <w:iCs/>
          <w:color w:val="00B050"/>
          <w:spacing w:val="-2"/>
          <w:sz w:val="21"/>
          <w:u w:val="single"/>
        </w:rPr>
        <w:t xml:space="preserve">Advice Note: </w:t>
      </w:r>
      <w:r w:rsidR="00876522">
        <w:rPr>
          <w:rFonts w:ascii="Calibri Light"/>
          <w:i/>
          <w:iCs/>
          <w:color w:val="00B050"/>
          <w:spacing w:val="-2"/>
          <w:sz w:val="21"/>
          <w:u w:val="single"/>
        </w:rPr>
        <w:t xml:space="preserve">The applicant is to comply with the </w:t>
      </w:r>
      <w:r w:rsidR="000F5519">
        <w:rPr>
          <w:rFonts w:ascii="Calibri Light"/>
          <w:i/>
          <w:iCs/>
          <w:color w:val="00B050"/>
          <w:spacing w:val="-2"/>
          <w:sz w:val="21"/>
          <w:u w:val="single"/>
        </w:rPr>
        <w:t xml:space="preserve">Auckland Council </w:t>
      </w:r>
      <w:r w:rsidR="00876522">
        <w:rPr>
          <w:rFonts w:ascii="Calibri Light"/>
          <w:i/>
          <w:iCs/>
          <w:color w:val="00B050"/>
          <w:spacing w:val="-2"/>
          <w:sz w:val="21"/>
          <w:u w:val="single"/>
        </w:rPr>
        <w:t>Stormwater Bylaw 2025</w:t>
      </w:r>
      <w:r w:rsidR="000F5519">
        <w:rPr>
          <w:rFonts w:ascii="Calibri Light"/>
          <w:i/>
          <w:iCs/>
          <w:color w:val="00B050"/>
          <w:spacing w:val="-2"/>
          <w:sz w:val="21"/>
          <w:u w:val="single"/>
        </w:rPr>
        <w:t>, in particu</w:t>
      </w:r>
      <w:r w:rsidR="00670E08">
        <w:rPr>
          <w:rFonts w:ascii="Calibri Light"/>
          <w:i/>
          <w:iCs/>
          <w:color w:val="00B050"/>
          <w:spacing w:val="-2"/>
          <w:sz w:val="21"/>
          <w:u w:val="single"/>
        </w:rPr>
        <w:t xml:space="preserve">lar the requirements of </w:t>
      </w:r>
      <w:r w:rsidR="00D4470F">
        <w:rPr>
          <w:rFonts w:ascii="Calibri Light"/>
          <w:i/>
          <w:iCs/>
          <w:color w:val="00B050"/>
          <w:spacing w:val="-2"/>
          <w:sz w:val="21"/>
          <w:u w:val="single"/>
        </w:rPr>
        <w:t>Clause 9.</w:t>
      </w:r>
    </w:p>
    <w:p w14:paraId="648AC747" w14:textId="77777777" w:rsidR="00373044" w:rsidRPr="005F5451" w:rsidRDefault="00373044" w:rsidP="005F5451">
      <w:pPr>
        <w:spacing w:line="360" w:lineRule="auto"/>
        <w:ind w:left="709" w:right="1202"/>
        <w:jc w:val="both"/>
        <w:rPr>
          <w:rFonts w:ascii="Calibri Light"/>
          <w:i/>
          <w:iCs/>
          <w:color w:val="00B050"/>
          <w:spacing w:val="-2"/>
          <w:sz w:val="21"/>
          <w:u w:val="single"/>
        </w:rPr>
      </w:pPr>
    </w:p>
    <w:p w14:paraId="6AE62703" w14:textId="77777777" w:rsidR="00F709C7" w:rsidRDefault="00F709C7" w:rsidP="00FD284D">
      <w:pPr>
        <w:rPr>
          <w:rFonts w:ascii="Calibri Light"/>
          <w:spacing w:val="-2"/>
          <w:sz w:val="21"/>
        </w:rPr>
      </w:pPr>
    </w:p>
    <w:p w14:paraId="6C7ED029" w14:textId="3C438685" w:rsidR="00FE72AB" w:rsidRPr="005F671D" w:rsidRDefault="003C7FE0" w:rsidP="005F671D">
      <w:pPr>
        <w:pStyle w:val="Heading30"/>
      </w:pPr>
      <w:bookmarkStart w:id="26" w:name="_Toc216856243"/>
      <w:r w:rsidRPr="003C7FE0">
        <w:t>Design</w:t>
      </w:r>
      <w:r w:rsidR="002315D6">
        <w:t>, Layout</w:t>
      </w:r>
      <w:r w:rsidRPr="003C7FE0">
        <w:t xml:space="preserve"> and </w:t>
      </w:r>
      <w:r w:rsidR="008F2987" w:rsidRPr="003C7FE0">
        <w:t>Finishing</w:t>
      </w:r>
      <w:r w:rsidRPr="003C7FE0">
        <w:t xml:space="preserve"> </w:t>
      </w:r>
      <w:r w:rsidR="008F2987">
        <w:t xml:space="preserve">of </w:t>
      </w:r>
      <w:r w:rsidRPr="003C7FE0">
        <w:t>Buildings</w:t>
      </w:r>
      <w:bookmarkEnd w:id="26"/>
    </w:p>
    <w:p w14:paraId="4CE17E00" w14:textId="2547F835" w:rsidR="00A552CA" w:rsidRDefault="00881208" w:rsidP="007F5533">
      <w:pPr>
        <w:pStyle w:val="ListParagraph"/>
        <w:numPr>
          <w:ilvl w:val="0"/>
          <w:numId w:val="55"/>
        </w:numPr>
        <w:spacing w:before="129" w:line="360" w:lineRule="auto"/>
        <w:ind w:left="620" w:right="1120"/>
        <w:jc w:val="both"/>
        <w:rPr>
          <w:rFonts w:ascii="Calibri Light" w:hAnsi="Calibri Light"/>
          <w:sz w:val="21"/>
        </w:rPr>
      </w:pPr>
      <w:r w:rsidRPr="00EF6850">
        <w:rPr>
          <w:rFonts w:ascii="Calibri Light" w:hAnsi="Calibri Light"/>
          <w:sz w:val="21"/>
        </w:rPr>
        <w:t>Prior</w:t>
      </w:r>
      <w:r w:rsidRPr="00EF6850">
        <w:rPr>
          <w:rFonts w:ascii="Calibri Light" w:hAnsi="Calibri Light"/>
          <w:spacing w:val="-12"/>
          <w:sz w:val="21"/>
        </w:rPr>
        <w:t xml:space="preserve"> </w:t>
      </w:r>
      <w:r w:rsidRPr="00EF6850">
        <w:rPr>
          <w:rFonts w:ascii="Calibri Light" w:hAnsi="Calibri Light"/>
          <w:sz w:val="21"/>
        </w:rPr>
        <w:t>to</w:t>
      </w:r>
      <w:r w:rsidRPr="00EF6850">
        <w:rPr>
          <w:rFonts w:ascii="Calibri Light" w:hAnsi="Calibri Light"/>
          <w:spacing w:val="-12"/>
          <w:sz w:val="21"/>
        </w:rPr>
        <w:t xml:space="preserve"> </w:t>
      </w:r>
      <w:r w:rsidRPr="00EF6850">
        <w:rPr>
          <w:rFonts w:ascii="Calibri Light" w:hAnsi="Calibri Light"/>
          <w:sz w:val="21"/>
        </w:rPr>
        <w:t>the</w:t>
      </w:r>
      <w:r w:rsidRPr="00EF6850">
        <w:rPr>
          <w:rFonts w:ascii="Calibri Light" w:hAnsi="Calibri Light"/>
          <w:spacing w:val="-12"/>
          <w:sz w:val="21"/>
        </w:rPr>
        <w:t xml:space="preserve"> </w:t>
      </w:r>
      <w:r w:rsidR="006C2060">
        <w:rPr>
          <w:rFonts w:ascii="Calibri Light" w:hAnsi="Calibri Light"/>
          <w:sz w:val="21"/>
        </w:rPr>
        <w:t>commencement of construction of</w:t>
      </w:r>
      <w:r w:rsidRPr="00EF6850">
        <w:rPr>
          <w:rFonts w:ascii="Calibri Light" w:hAnsi="Calibri Light"/>
          <w:spacing w:val="-12"/>
          <w:sz w:val="21"/>
        </w:rPr>
        <w:t xml:space="preserve"> </w:t>
      </w:r>
      <w:r w:rsidRPr="00EF6850">
        <w:rPr>
          <w:rFonts w:ascii="Calibri Light" w:hAnsi="Calibri Light"/>
          <w:sz w:val="21"/>
        </w:rPr>
        <w:t>the</w:t>
      </w:r>
      <w:r w:rsidRPr="00EF6850">
        <w:rPr>
          <w:rFonts w:ascii="Calibri Light" w:hAnsi="Calibri Light"/>
          <w:spacing w:val="-11"/>
          <w:sz w:val="21"/>
        </w:rPr>
        <w:t xml:space="preserve"> </w:t>
      </w:r>
      <w:r w:rsidRPr="00EF6850">
        <w:rPr>
          <w:rFonts w:ascii="Calibri Light" w:hAnsi="Calibri Light"/>
          <w:sz w:val="21"/>
        </w:rPr>
        <w:t>above</w:t>
      </w:r>
      <w:r w:rsidRPr="00EF6850">
        <w:rPr>
          <w:rFonts w:ascii="Calibri Light" w:hAnsi="Calibri Light"/>
          <w:spacing w:val="-11"/>
          <w:sz w:val="21"/>
        </w:rPr>
        <w:t xml:space="preserve"> </w:t>
      </w:r>
      <w:r w:rsidRPr="00EF6850">
        <w:rPr>
          <w:rFonts w:ascii="Calibri Light" w:hAnsi="Calibri Light"/>
          <w:sz w:val="21"/>
        </w:rPr>
        <w:t>ground</w:t>
      </w:r>
      <w:r w:rsidRPr="00EF6850">
        <w:rPr>
          <w:rFonts w:ascii="Calibri Light" w:hAnsi="Calibri Light"/>
          <w:spacing w:val="-11"/>
          <w:sz w:val="21"/>
        </w:rPr>
        <w:t xml:space="preserve"> </w:t>
      </w:r>
      <w:r w:rsidRPr="00EF6850">
        <w:rPr>
          <w:rFonts w:ascii="Calibri Light" w:hAnsi="Calibri Light"/>
          <w:sz w:val="21"/>
        </w:rPr>
        <w:t>structures</w:t>
      </w:r>
      <w:r w:rsidRPr="00EF6850">
        <w:rPr>
          <w:rFonts w:ascii="Calibri Light" w:hAnsi="Calibri Light"/>
          <w:spacing w:val="-11"/>
          <w:sz w:val="21"/>
        </w:rPr>
        <w:t xml:space="preserve"> </w:t>
      </w:r>
      <w:r w:rsidRPr="00EF6850">
        <w:rPr>
          <w:rFonts w:ascii="Calibri Light" w:hAnsi="Calibri Light"/>
          <w:sz w:val="21"/>
        </w:rPr>
        <w:t>and</w:t>
      </w:r>
      <w:r w:rsidRPr="00EF6850">
        <w:rPr>
          <w:rFonts w:ascii="Calibri Light" w:hAnsi="Calibri Light"/>
          <w:spacing w:val="-12"/>
          <w:sz w:val="21"/>
        </w:rPr>
        <w:t xml:space="preserve"> </w:t>
      </w:r>
      <w:r w:rsidRPr="00EF6850">
        <w:rPr>
          <w:rFonts w:ascii="Calibri Light" w:hAnsi="Calibri Light"/>
          <w:sz w:val="21"/>
        </w:rPr>
        <w:t>elevations</w:t>
      </w:r>
      <w:r w:rsidRPr="00EF6850">
        <w:rPr>
          <w:rFonts w:ascii="Calibri Light" w:hAnsi="Calibri Light"/>
          <w:spacing w:val="-11"/>
          <w:sz w:val="21"/>
        </w:rPr>
        <w:t xml:space="preserve"> </w:t>
      </w:r>
      <w:r w:rsidRPr="00EF6850">
        <w:rPr>
          <w:rFonts w:ascii="Calibri Light" w:hAnsi="Calibri Light"/>
          <w:sz w:val="21"/>
        </w:rPr>
        <w:t>of</w:t>
      </w:r>
      <w:r w:rsidRPr="00EF6850">
        <w:rPr>
          <w:rFonts w:ascii="Calibri Light" w:hAnsi="Calibri Light"/>
          <w:spacing w:val="-12"/>
          <w:sz w:val="21"/>
        </w:rPr>
        <w:t xml:space="preserve"> </w:t>
      </w:r>
      <w:r w:rsidRPr="00EF6850">
        <w:rPr>
          <w:rFonts w:ascii="Calibri Light" w:hAnsi="Calibri Light"/>
          <w:sz w:val="21"/>
        </w:rPr>
        <w:t>each</w:t>
      </w:r>
      <w:r w:rsidRPr="00EF6850">
        <w:rPr>
          <w:rFonts w:ascii="Calibri Light" w:hAnsi="Calibri Light"/>
          <w:spacing w:val="-11"/>
          <w:sz w:val="21"/>
        </w:rPr>
        <w:t xml:space="preserve"> </w:t>
      </w:r>
      <w:r w:rsidRPr="00EF6850">
        <w:rPr>
          <w:rFonts w:ascii="Calibri Light" w:hAnsi="Calibri Light"/>
          <w:sz w:val="21"/>
        </w:rPr>
        <w:t xml:space="preserve">building within each stage of the development, the Consent Holder must prepare </w:t>
      </w:r>
      <w:r w:rsidR="00557B13">
        <w:rPr>
          <w:rFonts w:ascii="Calibri Light" w:hAnsi="Calibri Light"/>
          <w:sz w:val="21"/>
        </w:rPr>
        <w:t xml:space="preserve">a site plan and </w:t>
      </w:r>
      <w:r w:rsidRPr="00EF6850">
        <w:rPr>
          <w:rFonts w:ascii="Calibri Light" w:hAnsi="Calibri Light"/>
          <w:sz w:val="21"/>
        </w:rPr>
        <w:t>architectural drawings of the façade</w:t>
      </w:r>
      <w:r w:rsidRPr="00EF6850">
        <w:rPr>
          <w:rFonts w:ascii="Calibri Light" w:hAnsi="Calibri Light"/>
          <w:spacing w:val="-7"/>
          <w:sz w:val="21"/>
        </w:rPr>
        <w:t xml:space="preserve"> </w:t>
      </w:r>
      <w:r w:rsidRPr="00EF6850">
        <w:rPr>
          <w:rFonts w:ascii="Calibri Light" w:hAnsi="Calibri Light"/>
          <w:sz w:val="21"/>
        </w:rPr>
        <w:t>components</w:t>
      </w:r>
      <w:r w:rsidRPr="00EF6850">
        <w:rPr>
          <w:rFonts w:ascii="Calibri Light" w:hAnsi="Calibri Light"/>
          <w:spacing w:val="-7"/>
          <w:sz w:val="21"/>
        </w:rPr>
        <w:t xml:space="preserve"> </w:t>
      </w:r>
      <w:r w:rsidRPr="00EF6850">
        <w:rPr>
          <w:rFonts w:ascii="Calibri Light" w:hAnsi="Calibri Light"/>
          <w:sz w:val="21"/>
        </w:rPr>
        <w:t>and</w:t>
      </w:r>
      <w:r w:rsidRPr="00EF6850">
        <w:rPr>
          <w:rFonts w:ascii="Calibri Light" w:hAnsi="Calibri Light"/>
          <w:spacing w:val="-8"/>
          <w:sz w:val="21"/>
        </w:rPr>
        <w:t xml:space="preserve"> </w:t>
      </w:r>
      <w:r w:rsidRPr="00EF6850">
        <w:rPr>
          <w:rFonts w:ascii="Calibri Light" w:hAnsi="Calibri Light"/>
          <w:sz w:val="21"/>
        </w:rPr>
        <w:t>a</w:t>
      </w:r>
      <w:r w:rsidRPr="00EF6850">
        <w:rPr>
          <w:rFonts w:ascii="Calibri Light" w:hAnsi="Calibri Light"/>
          <w:spacing w:val="-9"/>
          <w:sz w:val="21"/>
        </w:rPr>
        <w:t xml:space="preserve"> </w:t>
      </w:r>
      <w:r w:rsidRPr="00EF6850">
        <w:rPr>
          <w:rFonts w:ascii="Calibri Light" w:hAnsi="Calibri Light"/>
          <w:sz w:val="21"/>
        </w:rPr>
        <w:t>Materials</w:t>
      </w:r>
      <w:r w:rsidRPr="00EF6850">
        <w:rPr>
          <w:rFonts w:ascii="Calibri Light" w:hAnsi="Calibri Light"/>
          <w:spacing w:val="-9"/>
          <w:sz w:val="21"/>
        </w:rPr>
        <w:t xml:space="preserve"> </w:t>
      </w:r>
      <w:r w:rsidRPr="00EF6850">
        <w:rPr>
          <w:rFonts w:ascii="Calibri Light" w:hAnsi="Calibri Light"/>
          <w:sz w:val="21"/>
        </w:rPr>
        <w:t>Schedule</w:t>
      </w:r>
      <w:r w:rsidRPr="00EF6850">
        <w:rPr>
          <w:rFonts w:ascii="Calibri Light" w:hAnsi="Calibri Light"/>
          <w:spacing w:val="-7"/>
          <w:sz w:val="21"/>
        </w:rPr>
        <w:t xml:space="preserve"> </w:t>
      </w:r>
      <w:r w:rsidRPr="00EF6850">
        <w:rPr>
          <w:rFonts w:ascii="Calibri Light" w:hAnsi="Calibri Light"/>
          <w:sz w:val="21"/>
        </w:rPr>
        <w:t>and</w:t>
      </w:r>
      <w:r w:rsidRPr="00EF6850">
        <w:rPr>
          <w:rFonts w:ascii="Calibri Light" w:hAnsi="Calibri Light"/>
          <w:spacing w:val="-9"/>
          <w:sz w:val="21"/>
        </w:rPr>
        <w:t xml:space="preserve"> </w:t>
      </w:r>
      <w:r w:rsidRPr="00EF6850">
        <w:rPr>
          <w:rFonts w:ascii="Calibri Light" w:hAnsi="Calibri Light"/>
          <w:sz w:val="21"/>
        </w:rPr>
        <w:t>Specifications</w:t>
      </w:r>
      <w:r w:rsidRPr="00EF6850">
        <w:rPr>
          <w:rFonts w:ascii="Calibri Light" w:hAnsi="Calibri Light"/>
          <w:spacing w:val="-7"/>
          <w:sz w:val="21"/>
        </w:rPr>
        <w:t xml:space="preserve"> </w:t>
      </w:r>
      <w:r w:rsidRPr="00EF6850">
        <w:rPr>
          <w:rFonts w:ascii="Calibri Light" w:hAnsi="Calibri Light"/>
          <w:sz w:val="21"/>
        </w:rPr>
        <w:t>for</w:t>
      </w:r>
      <w:r w:rsidRPr="00EF6850">
        <w:rPr>
          <w:rFonts w:ascii="Calibri Light" w:hAnsi="Calibri Light"/>
          <w:spacing w:val="-8"/>
          <w:sz w:val="21"/>
        </w:rPr>
        <w:t xml:space="preserve"> </w:t>
      </w:r>
      <w:r w:rsidRPr="00EF6850">
        <w:rPr>
          <w:rFonts w:ascii="Calibri Light" w:hAnsi="Calibri Light"/>
          <w:sz w:val="21"/>
        </w:rPr>
        <w:t>the</w:t>
      </w:r>
      <w:r w:rsidRPr="00EF6850">
        <w:rPr>
          <w:rFonts w:ascii="Calibri Light" w:hAnsi="Calibri Light"/>
          <w:spacing w:val="-8"/>
          <w:sz w:val="21"/>
        </w:rPr>
        <w:t xml:space="preserve"> </w:t>
      </w:r>
      <w:r w:rsidRPr="00EF6850">
        <w:rPr>
          <w:rFonts w:ascii="Calibri Light" w:hAnsi="Calibri Light"/>
          <w:sz w:val="21"/>
        </w:rPr>
        <w:t>proposed</w:t>
      </w:r>
      <w:r w:rsidRPr="00EF6850">
        <w:rPr>
          <w:rFonts w:ascii="Calibri Light" w:hAnsi="Calibri Light"/>
          <w:spacing w:val="-9"/>
          <w:sz w:val="21"/>
        </w:rPr>
        <w:t xml:space="preserve"> </w:t>
      </w:r>
      <w:r w:rsidRPr="00EF6850">
        <w:rPr>
          <w:rFonts w:ascii="Calibri Light" w:hAnsi="Calibri Light"/>
          <w:sz w:val="21"/>
        </w:rPr>
        <w:t>external</w:t>
      </w:r>
      <w:r w:rsidRPr="00EF6850">
        <w:rPr>
          <w:rFonts w:ascii="Calibri Light" w:hAnsi="Calibri Light"/>
          <w:spacing w:val="-7"/>
          <w:sz w:val="21"/>
        </w:rPr>
        <w:t xml:space="preserve"> </w:t>
      </w:r>
      <w:r w:rsidRPr="00EF6850">
        <w:rPr>
          <w:rFonts w:ascii="Calibri Light" w:hAnsi="Calibri Light"/>
          <w:sz w:val="21"/>
        </w:rPr>
        <w:t>cladding</w:t>
      </w:r>
      <w:r w:rsidRPr="00EF6850">
        <w:rPr>
          <w:rFonts w:ascii="Calibri Light" w:hAnsi="Calibri Light"/>
          <w:spacing w:val="-9"/>
          <w:sz w:val="21"/>
        </w:rPr>
        <w:t xml:space="preserve"> </w:t>
      </w:r>
      <w:r w:rsidRPr="00EF6850">
        <w:rPr>
          <w:rFonts w:ascii="Calibri Light" w:hAnsi="Calibri Light"/>
          <w:sz w:val="21"/>
        </w:rPr>
        <w:t xml:space="preserve">and glazing systems, including surface finishes and </w:t>
      </w:r>
      <w:proofErr w:type="spellStart"/>
      <w:r w:rsidRPr="00EF6850">
        <w:rPr>
          <w:rFonts w:ascii="Calibri Light" w:hAnsi="Calibri Light"/>
          <w:sz w:val="21"/>
        </w:rPr>
        <w:t>colour</w:t>
      </w:r>
      <w:proofErr w:type="spellEnd"/>
      <w:r w:rsidRPr="00EF6850">
        <w:rPr>
          <w:rFonts w:ascii="Calibri Light" w:hAnsi="Calibri Light"/>
          <w:sz w:val="21"/>
        </w:rPr>
        <w:t xml:space="preserve"> scheme. The detailed drawings and Materials Schedule must be </w:t>
      </w:r>
      <w:r w:rsidR="003F3A8A" w:rsidRPr="00EF6850">
        <w:rPr>
          <w:rFonts w:ascii="Calibri Light" w:hAnsi="Calibri Light"/>
          <w:sz w:val="21"/>
        </w:rPr>
        <w:t>in</w:t>
      </w:r>
      <w:r w:rsidR="00BF6A73" w:rsidRPr="00EF6850">
        <w:rPr>
          <w:rFonts w:ascii="Calibri Light" w:hAnsi="Calibri Light"/>
          <w:sz w:val="21"/>
        </w:rPr>
        <w:t xml:space="preserve"> general</w:t>
      </w:r>
      <w:r w:rsidR="003F3A8A" w:rsidRPr="00EF6850">
        <w:rPr>
          <w:rFonts w:ascii="Calibri Light" w:hAnsi="Calibri Light"/>
          <w:sz w:val="21"/>
        </w:rPr>
        <w:t xml:space="preserve"> accordance with the </w:t>
      </w:r>
      <w:r w:rsidR="001F057F" w:rsidRPr="00EF6850">
        <w:rPr>
          <w:rFonts w:ascii="Calibri Light" w:hAnsi="Calibri Light"/>
          <w:sz w:val="21"/>
        </w:rPr>
        <w:t xml:space="preserve">Sunfield Concept Masterplan and Design Controls </w:t>
      </w:r>
      <w:r w:rsidR="008F2987" w:rsidRPr="00EF6850">
        <w:rPr>
          <w:rFonts w:ascii="Calibri Light" w:hAnsi="Calibri Light"/>
          <w:sz w:val="21"/>
        </w:rPr>
        <w:t xml:space="preserve">document </w:t>
      </w:r>
      <w:r w:rsidR="006308C0" w:rsidRPr="00EF6850">
        <w:rPr>
          <w:rFonts w:ascii="Calibri Light" w:hAnsi="Calibri Light"/>
          <w:sz w:val="21"/>
        </w:rPr>
        <w:t xml:space="preserve">relevant to each </w:t>
      </w:r>
      <w:r w:rsidR="000402C2" w:rsidRPr="00EF6850">
        <w:rPr>
          <w:rFonts w:ascii="Calibri Light" w:hAnsi="Calibri Light"/>
          <w:sz w:val="21"/>
        </w:rPr>
        <w:t>P</w:t>
      </w:r>
      <w:r w:rsidR="00B613CD" w:rsidRPr="00EF6850">
        <w:rPr>
          <w:rFonts w:ascii="Calibri Light" w:hAnsi="Calibri Light"/>
          <w:sz w:val="21"/>
        </w:rPr>
        <w:t xml:space="preserve">recinct </w:t>
      </w:r>
      <w:r w:rsidR="000402C2" w:rsidRPr="00EF6850">
        <w:rPr>
          <w:rFonts w:ascii="Calibri Light" w:hAnsi="Calibri Light"/>
          <w:sz w:val="21"/>
        </w:rPr>
        <w:t xml:space="preserve">(as referenced in Condition </w:t>
      </w:r>
      <w:r w:rsidR="001D496B" w:rsidRPr="00CE69E8">
        <w:rPr>
          <w:rFonts w:ascii="Calibri Light"/>
          <w:sz w:val="21"/>
        </w:rPr>
        <w:t>[</w:t>
      </w:r>
      <w:r w:rsidR="00C45603">
        <w:rPr>
          <w:rFonts w:ascii="Calibri Light"/>
          <w:sz w:val="21"/>
          <w:highlight w:val="yellow"/>
        </w:rPr>
        <w:t>3</w:t>
      </w:r>
      <w:r w:rsidR="001D496B" w:rsidRPr="00CE69E8">
        <w:rPr>
          <w:rFonts w:ascii="Calibri Light"/>
          <w:sz w:val="21"/>
        </w:rPr>
        <w:t>]</w:t>
      </w:r>
      <w:r w:rsidR="000402C2" w:rsidRPr="00EF6850">
        <w:rPr>
          <w:rFonts w:ascii="Calibri Light" w:hAnsi="Calibri Light"/>
          <w:sz w:val="21"/>
        </w:rPr>
        <w:t xml:space="preserve">) </w:t>
      </w:r>
      <w:r w:rsidR="008F2987" w:rsidRPr="00EF6850">
        <w:rPr>
          <w:rFonts w:ascii="Calibri Light" w:hAnsi="Calibri Light"/>
          <w:sz w:val="21"/>
        </w:rPr>
        <w:t>and</w:t>
      </w:r>
      <w:r w:rsidR="007D3813" w:rsidRPr="00EF6850">
        <w:rPr>
          <w:rFonts w:ascii="Calibri Light" w:hAnsi="Calibri Light"/>
          <w:sz w:val="21"/>
        </w:rPr>
        <w:t xml:space="preserve"> </w:t>
      </w:r>
      <w:r w:rsidR="00B613CD" w:rsidRPr="00EF6850">
        <w:rPr>
          <w:rFonts w:ascii="Calibri Light" w:hAnsi="Calibri Light"/>
          <w:sz w:val="21"/>
        </w:rPr>
        <w:t xml:space="preserve">be </w:t>
      </w:r>
      <w:r w:rsidRPr="00EF6850">
        <w:rPr>
          <w:rFonts w:ascii="Calibri Light" w:hAnsi="Calibri Light"/>
          <w:sz w:val="21"/>
        </w:rPr>
        <w:t>submitted to the Council for certification</w:t>
      </w:r>
      <w:r w:rsidR="00117C29">
        <w:rPr>
          <w:rFonts w:ascii="Calibri Light" w:hAnsi="Calibri Light"/>
          <w:sz w:val="21"/>
        </w:rPr>
        <w:t xml:space="preserve"> of compliance with this condition</w:t>
      </w:r>
      <w:r w:rsidR="000402C2" w:rsidRPr="00EF6850">
        <w:rPr>
          <w:rFonts w:ascii="Calibri Light" w:hAnsi="Calibri Light"/>
          <w:sz w:val="21"/>
        </w:rPr>
        <w:t xml:space="preserve">. </w:t>
      </w:r>
      <w:r w:rsidRPr="00EF6850">
        <w:rPr>
          <w:rFonts w:ascii="Calibri Light" w:hAnsi="Calibri Light"/>
          <w:sz w:val="21"/>
        </w:rPr>
        <w:t xml:space="preserve"> </w:t>
      </w:r>
    </w:p>
    <w:p w14:paraId="4F705956" w14:textId="078322FA" w:rsidR="008F2987" w:rsidRPr="00EF6850" w:rsidRDefault="00881208" w:rsidP="00A552CA">
      <w:pPr>
        <w:pStyle w:val="ListParagraph"/>
        <w:spacing w:before="129" w:line="360" w:lineRule="auto"/>
        <w:ind w:left="620" w:right="1120" w:firstLine="0"/>
        <w:jc w:val="both"/>
        <w:rPr>
          <w:rFonts w:ascii="Calibri Light" w:hAnsi="Calibri Light"/>
          <w:sz w:val="21"/>
        </w:rPr>
      </w:pPr>
      <w:r w:rsidRPr="00EF6850">
        <w:rPr>
          <w:rFonts w:ascii="Calibri Light" w:hAnsi="Calibri Light"/>
          <w:sz w:val="21"/>
        </w:rPr>
        <w:lastRenderedPageBreak/>
        <w:t>The information provided must include:</w:t>
      </w:r>
    </w:p>
    <w:p w14:paraId="6C7ED02B" w14:textId="5F494B4B" w:rsidR="00FE72AB" w:rsidRPr="00EF6850" w:rsidRDefault="000402C2" w:rsidP="007F5533">
      <w:pPr>
        <w:pStyle w:val="ListParagraph"/>
        <w:numPr>
          <w:ilvl w:val="1"/>
          <w:numId w:val="55"/>
        </w:numPr>
        <w:tabs>
          <w:tab w:val="left" w:pos="1134"/>
        </w:tabs>
        <w:spacing w:line="360" w:lineRule="auto"/>
        <w:ind w:left="1418" w:right="1119"/>
        <w:jc w:val="both"/>
        <w:rPr>
          <w:rFonts w:ascii="Calibri Light"/>
          <w:sz w:val="21"/>
        </w:rPr>
      </w:pPr>
      <w:r w:rsidRPr="00EF6850">
        <w:rPr>
          <w:rFonts w:ascii="Calibri Light"/>
          <w:sz w:val="21"/>
        </w:rPr>
        <w:t xml:space="preserve">Architectural plans </w:t>
      </w:r>
      <w:r w:rsidR="00EF6850" w:rsidRPr="00EF6850">
        <w:rPr>
          <w:rFonts w:ascii="Calibri Light"/>
          <w:sz w:val="21"/>
        </w:rPr>
        <w:t>including d</w:t>
      </w:r>
      <w:r w:rsidR="00881208" w:rsidRPr="00EF6850">
        <w:rPr>
          <w:rFonts w:ascii="Calibri Light"/>
          <w:sz w:val="21"/>
        </w:rPr>
        <w:t>etails of fa</w:t>
      </w:r>
      <w:r w:rsidR="00881208" w:rsidRPr="00112BE8">
        <w:rPr>
          <w:rFonts w:ascii="Calibri Light" w:hAnsi="Calibri Light" w:cs="Calibri Light"/>
          <w:sz w:val="21"/>
        </w:rPr>
        <w:t>ç</w:t>
      </w:r>
      <w:r w:rsidR="00881208" w:rsidRPr="00EF6850">
        <w:rPr>
          <w:rFonts w:ascii="Calibri Light"/>
          <w:sz w:val="21"/>
        </w:rPr>
        <w:t>ade treatment / architectural features</w:t>
      </w:r>
      <w:r w:rsidR="00C91EFC">
        <w:rPr>
          <w:rFonts w:ascii="Calibri Light"/>
          <w:sz w:val="21"/>
        </w:rPr>
        <w:t xml:space="preserve">, and the proposed building reference typology from the Design Controls &amp; Design Guidelines for Residential </w:t>
      </w:r>
      <w:proofErr w:type="gramStart"/>
      <w:r w:rsidR="00C91EFC">
        <w:rPr>
          <w:rFonts w:ascii="Calibri Light"/>
          <w:sz w:val="21"/>
        </w:rPr>
        <w:t>Precincts</w:t>
      </w:r>
      <w:r w:rsidR="00881208" w:rsidRPr="00EF6850">
        <w:rPr>
          <w:rFonts w:ascii="Calibri Light"/>
          <w:sz w:val="21"/>
        </w:rPr>
        <w:t>;</w:t>
      </w:r>
      <w:proofErr w:type="gramEnd"/>
      <w:r w:rsidR="00881208" w:rsidRPr="00EF6850">
        <w:rPr>
          <w:rFonts w:ascii="Calibri Light"/>
          <w:sz w:val="21"/>
        </w:rPr>
        <w:t xml:space="preserve"> </w:t>
      </w:r>
    </w:p>
    <w:p w14:paraId="24A221B9" w14:textId="77777777" w:rsidR="007C24FA" w:rsidRPr="00EF6850"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EF6850">
        <w:rPr>
          <w:rFonts w:ascii="Calibri Light"/>
          <w:sz w:val="21"/>
        </w:rPr>
        <w:t xml:space="preserve">Materials schedule and specification </w:t>
      </w:r>
    </w:p>
    <w:p w14:paraId="001FE1C0" w14:textId="01D853D6" w:rsidR="008F2987" w:rsidRPr="00EF6850" w:rsidRDefault="008F2987" w:rsidP="007F5533">
      <w:pPr>
        <w:pStyle w:val="ListParagraph"/>
        <w:numPr>
          <w:ilvl w:val="1"/>
          <w:numId w:val="55"/>
        </w:numPr>
        <w:tabs>
          <w:tab w:val="left" w:pos="1134"/>
        </w:tabs>
        <w:spacing w:line="360" w:lineRule="auto"/>
        <w:ind w:left="1418" w:right="1119"/>
        <w:jc w:val="both"/>
        <w:rPr>
          <w:rFonts w:ascii="Calibri Light"/>
          <w:sz w:val="21"/>
        </w:rPr>
      </w:pPr>
      <w:r w:rsidRPr="00EF6850">
        <w:rPr>
          <w:rFonts w:ascii="Calibri Light"/>
          <w:sz w:val="21"/>
        </w:rPr>
        <w:t xml:space="preserve">A report demonstrating how compliance with the </w:t>
      </w:r>
      <w:r w:rsidR="00EF6850" w:rsidRPr="00EF6850">
        <w:rPr>
          <w:rFonts w:ascii="Calibri Light" w:hAnsi="Calibri Light"/>
          <w:sz w:val="21"/>
        </w:rPr>
        <w:t xml:space="preserve">Sunfield Concept Masterplan and Design Controls document for the relevant Precinct </w:t>
      </w:r>
      <w:r w:rsidRPr="00EF6850">
        <w:rPr>
          <w:rFonts w:ascii="Calibri Light"/>
          <w:sz w:val="21"/>
        </w:rPr>
        <w:t>has been achieved.</w:t>
      </w:r>
    </w:p>
    <w:p w14:paraId="699C79D9" w14:textId="77777777" w:rsidR="001B2A5D" w:rsidRPr="008F2987" w:rsidRDefault="001B2A5D" w:rsidP="008F2987">
      <w:pPr>
        <w:pStyle w:val="BodyText"/>
        <w:spacing w:before="127"/>
        <w:rPr>
          <w:rFonts w:ascii="Calibri Light"/>
          <w:sz w:val="21"/>
        </w:rPr>
      </w:pPr>
    </w:p>
    <w:p w14:paraId="7A5FF353" w14:textId="22DD5730" w:rsidR="00112BE8" w:rsidRDefault="001C78EB" w:rsidP="007F5533">
      <w:pPr>
        <w:pStyle w:val="ListParagraph"/>
        <w:numPr>
          <w:ilvl w:val="0"/>
          <w:numId w:val="55"/>
        </w:numPr>
        <w:spacing w:before="129" w:line="360" w:lineRule="auto"/>
        <w:ind w:left="620" w:right="1120"/>
        <w:jc w:val="both"/>
        <w:rPr>
          <w:rFonts w:ascii="Calibri Light"/>
          <w:sz w:val="21"/>
        </w:rPr>
      </w:pPr>
      <w:r>
        <w:rPr>
          <w:rFonts w:ascii="Calibri Light"/>
          <w:sz w:val="21"/>
        </w:rPr>
        <w:t>The Consent Holder may change the location of each of the dwellings within</w:t>
      </w:r>
      <w:r w:rsidR="00C4170E">
        <w:rPr>
          <w:rFonts w:ascii="Calibri Light"/>
          <w:sz w:val="21"/>
        </w:rPr>
        <w:t xml:space="preserve"> an individual lot within </w:t>
      </w:r>
      <w:r>
        <w:rPr>
          <w:rFonts w:ascii="Calibri Light"/>
          <w:sz w:val="21"/>
        </w:rPr>
        <w:t>the Residential Precinct</w:t>
      </w:r>
      <w:r w:rsidR="000E4274">
        <w:rPr>
          <w:rFonts w:ascii="Calibri Light"/>
          <w:sz w:val="21"/>
        </w:rPr>
        <w:t xml:space="preserve">, providing each dwelling </w:t>
      </w:r>
      <w:proofErr w:type="gramStart"/>
      <w:r w:rsidR="000E4274">
        <w:rPr>
          <w:rFonts w:ascii="Calibri Light"/>
          <w:sz w:val="21"/>
        </w:rPr>
        <w:t>complies</w:t>
      </w:r>
      <w:proofErr w:type="gramEnd"/>
      <w:r w:rsidR="000E4274">
        <w:rPr>
          <w:rFonts w:ascii="Calibri Light"/>
          <w:sz w:val="21"/>
        </w:rPr>
        <w:t xml:space="preserve"> with </w:t>
      </w:r>
      <w:r w:rsidR="00467675">
        <w:rPr>
          <w:rFonts w:ascii="Calibri Light"/>
          <w:sz w:val="21"/>
        </w:rPr>
        <w:t>section</w:t>
      </w:r>
      <w:r w:rsidR="0071066A">
        <w:rPr>
          <w:rFonts w:ascii="Calibri Light"/>
          <w:sz w:val="21"/>
        </w:rPr>
        <w:t>s</w:t>
      </w:r>
      <w:r w:rsidR="00467675">
        <w:rPr>
          <w:rFonts w:ascii="Calibri Light"/>
          <w:sz w:val="21"/>
        </w:rPr>
        <w:t xml:space="preserve"> 2 (Building Controls), 3 (Location Specific Building Controls) and </w:t>
      </w:r>
      <w:r w:rsidR="0071066A">
        <w:rPr>
          <w:rFonts w:ascii="Calibri Light"/>
          <w:sz w:val="21"/>
        </w:rPr>
        <w:t xml:space="preserve">4 (Edge Condition Controls) of the Design Controls </w:t>
      </w:r>
      <w:r w:rsidR="004134C6">
        <w:rPr>
          <w:rFonts w:ascii="Calibri Light"/>
          <w:sz w:val="21"/>
        </w:rPr>
        <w:t xml:space="preserve">&amp; Design Guidelines </w:t>
      </w:r>
      <w:r w:rsidR="00A50A90">
        <w:rPr>
          <w:rFonts w:ascii="Calibri Light"/>
          <w:sz w:val="21"/>
        </w:rPr>
        <w:t>f</w:t>
      </w:r>
      <w:r w:rsidR="004134C6">
        <w:rPr>
          <w:rFonts w:ascii="Calibri Light"/>
          <w:sz w:val="21"/>
        </w:rPr>
        <w:t>or Residential Precincts.</w:t>
      </w:r>
      <w:r w:rsidR="00A50A90">
        <w:rPr>
          <w:rFonts w:ascii="Calibri Light"/>
          <w:sz w:val="21"/>
        </w:rPr>
        <w:t xml:space="preserve"> Any change in </w:t>
      </w:r>
      <w:r w:rsidR="00BA4557">
        <w:rPr>
          <w:rFonts w:ascii="Calibri Light"/>
          <w:sz w:val="21"/>
        </w:rPr>
        <w:t xml:space="preserve">dwelling location </w:t>
      </w:r>
      <w:r w:rsidR="00C4170E">
        <w:rPr>
          <w:rFonts w:ascii="Calibri Light"/>
          <w:sz w:val="21"/>
        </w:rPr>
        <w:t xml:space="preserve">within an individual lot </w:t>
      </w:r>
      <w:r w:rsidR="00BA4557">
        <w:rPr>
          <w:rFonts w:ascii="Calibri Light"/>
          <w:sz w:val="21"/>
        </w:rPr>
        <w:t xml:space="preserve">must be illustrated on the site plan </w:t>
      </w:r>
      <w:r w:rsidR="00196B73">
        <w:rPr>
          <w:rFonts w:ascii="Calibri Light"/>
          <w:sz w:val="21"/>
        </w:rPr>
        <w:t xml:space="preserve">required to be submitted for Condition </w:t>
      </w:r>
      <w:r w:rsidR="00E06541">
        <w:rPr>
          <w:rFonts w:ascii="Calibri Light"/>
          <w:sz w:val="21"/>
        </w:rPr>
        <w:t>28.</w:t>
      </w:r>
    </w:p>
    <w:p w14:paraId="1E1DAAC5" w14:textId="6F44E1B0" w:rsidR="00FE4619" w:rsidRDefault="00FE4619" w:rsidP="007F5533">
      <w:pPr>
        <w:pStyle w:val="ListParagraph"/>
        <w:numPr>
          <w:ilvl w:val="0"/>
          <w:numId w:val="55"/>
        </w:numPr>
        <w:spacing w:before="129" w:line="360" w:lineRule="auto"/>
        <w:ind w:left="620" w:right="1120"/>
        <w:jc w:val="both"/>
        <w:rPr>
          <w:rFonts w:ascii="Calibri Light"/>
          <w:sz w:val="21"/>
        </w:rPr>
      </w:pPr>
      <w:r>
        <w:rPr>
          <w:rFonts w:ascii="Calibri Light"/>
          <w:sz w:val="21"/>
        </w:rPr>
        <w:t xml:space="preserve">The Consent Holder may change the building </w:t>
      </w:r>
      <w:r w:rsidR="00B92BFA">
        <w:rPr>
          <w:rFonts w:ascii="Calibri Light"/>
          <w:sz w:val="21"/>
        </w:rPr>
        <w:t xml:space="preserve">reference </w:t>
      </w:r>
      <w:r>
        <w:rPr>
          <w:rFonts w:ascii="Calibri Light"/>
          <w:sz w:val="21"/>
        </w:rPr>
        <w:t>typolog</w:t>
      </w:r>
      <w:r w:rsidR="00B92BFA">
        <w:rPr>
          <w:rFonts w:ascii="Calibri Light"/>
          <w:sz w:val="21"/>
        </w:rPr>
        <w:t>y</w:t>
      </w:r>
      <w:r>
        <w:rPr>
          <w:rFonts w:ascii="Calibri Light"/>
          <w:sz w:val="21"/>
        </w:rPr>
        <w:t xml:space="preserve"> </w:t>
      </w:r>
      <w:r w:rsidR="00F862FE">
        <w:rPr>
          <w:rFonts w:ascii="Calibri Light"/>
          <w:sz w:val="21"/>
        </w:rPr>
        <w:t xml:space="preserve">to a different building reference typology identified within the </w:t>
      </w:r>
      <w:r w:rsidR="006C125D">
        <w:rPr>
          <w:rFonts w:ascii="Calibri Light"/>
          <w:sz w:val="21"/>
        </w:rPr>
        <w:t xml:space="preserve">Design Controls &amp; Design Guidelines for Residential Precincts </w:t>
      </w:r>
      <w:r w:rsidR="00817E4F">
        <w:rPr>
          <w:rFonts w:ascii="Calibri Light"/>
          <w:sz w:val="21"/>
        </w:rPr>
        <w:t xml:space="preserve">for dwellings </w:t>
      </w:r>
      <w:r w:rsidR="00107D02">
        <w:rPr>
          <w:rFonts w:ascii="Calibri Light"/>
          <w:sz w:val="21"/>
        </w:rPr>
        <w:t xml:space="preserve">within the Residential Precinct from those approved </w:t>
      </w:r>
      <w:r w:rsidR="001E0FC8">
        <w:rPr>
          <w:rFonts w:ascii="Calibri Light"/>
          <w:sz w:val="21"/>
        </w:rPr>
        <w:t xml:space="preserve">and identified </w:t>
      </w:r>
      <w:r w:rsidR="00DC3DD9">
        <w:rPr>
          <w:rFonts w:ascii="Calibri Light"/>
          <w:sz w:val="21"/>
        </w:rPr>
        <w:t xml:space="preserve">within the Sunfield </w:t>
      </w:r>
      <w:r w:rsidR="001E0FC8">
        <w:rPr>
          <w:rFonts w:ascii="Calibri Light"/>
          <w:sz w:val="21"/>
        </w:rPr>
        <w:t>Concept Masterplan</w:t>
      </w:r>
      <w:r w:rsidR="00B92BFA">
        <w:rPr>
          <w:rFonts w:ascii="Calibri Light"/>
          <w:sz w:val="21"/>
        </w:rPr>
        <w:t xml:space="preserve">. Any change in </w:t>
      </w:r>
      <w:r w:rsidR="009637BA">
        <w:rPr>
          <w:rFonts w:ascii="Calibri Light"/>
          <w:sz w:val="21"/>
        </w:rPr>
        <w:t xml:space="preserve">building reference typology must be illustrated and identified on the </w:t>
      </w:r>
      <w:r w:rsidR="00747333">
        <w:rPr>
          <w:rFonts w:ascii="Calibri Light"/>
          <w:sz w:val="21"/>
        </w:rPr>
        <w:t>site plan required to be submitted for Condition 28.</w:t>
      </w:r>
    </w:p>
    <w:p w14:paraId="1B28D625" w14:textId="77777777" w:rsidR="00112BE8" w:rsidRDefault="00112BE8" w:rsidP="00112BE8">
      <w:pPr>
        <w:pStyle w:val="ListParagraph"/>
        <w:spacing w:before="129" w:line="360" w:lineRule="auto"/>
        <w:ind w:left="620" w:right="1120" w:firstLine="0"/>
        <w:jc w:val="both"/>
        <w:rPr>
          <w:rFonts w:ascii="Calibri Light"/>
          <w:sz w:val="21"/>
        </w:rPr>
      </w:pPr>
    </w:p>
    <w:p w14:paraId="4872C6D3" w14:textId="2DDE78FC" w:rsidR="00112BE8" w:rsidRPr="00F97EA1" w:rsidRDefault="00112BE8" w:rsidP="00F97EA1">
      <w:pPr>
        <w:pStyle w:val="Heading30"/>
      </w:pPr>
      <w:bookmarkStart w:id="27" w:name="_Toc216856244"/>
      <w:r w:rsidRPr="00263B93">
        <w:t>Landscape</w:t>
      </w:r>
      <w:r>
        <w:rPr>
          <w:spacing w:val="-2"/>
        </w:rPr>
        <w:t xml:space="preserve"> </w:t>
      </w:r>
      <w:r>
        <w:t>Design</w:t>
      </w:r>
      <w:r>
        <w:rPr>
          <w:spacing w:val="-4"/>
        </w:rPr>
        <w:t xml:space="preserve"> </w:t>
      </w:r>
      <w:r>
        <w:t>Drawings,</w:t>
      </w:r>
      <w:r>
        <w:rPr>
          <w:spacing w:val="-4"/>
        </w:rPr>
        <w:t xml:space="preserve"> </w:t>
      </w:r>
      <w:r>
        <w:t>Specifications</w:t>
      </w:r>
      <w:r>
        <w:rPr>
          <w:spacing w:val="-3"/>
        </w:rPr>
        <w:t xml:space="preserve"> </w:t>
      </w:r>
      <w:r>
        <w:t>and</w:t>
      </w:r>
      <w:r>
        <w:rPr>
          <w:spacing w:val="-3"/>
        </w:rPr>
        <w:t xml:space="preserve"> </w:t>
      </w:r>
      <w:r>
        <w:t>Maintenance</w:t>
      </w:r>
      <w:r>
        <w:rPr>
          <w:spacing w:val="-4"/>
        </w:rPr>
        <w:t xml:space="preserve"> </w:t>
      </w:r>
      <w:r>
        <w:rPr>
          <w:spacing w:val="-2"/>
        </w:rPr>
        <w:t>Requirements</w:t>
      </w:r>
      <w:bookmarkEnd w:id="27"/>
    </w:p>
    <w:p w14:paraId="7F10A2A8" w14:textId="4749CC12" w:rsidR="005F671D" w:rsidRDefault="00881208" w:rsidP="007F5533">
      <w:pPr>
        <w:pStyle w:val="ListParagraph"/>
        <w:numPr>
          <w:ilvl w:val="0"/>
          <w:numId w:val="55"/>
        </w:numPr>
        <w:spacing w:before="129" w:line="360" w:lineRule="auto"/>
        <w:ind w:left="620" w:right="1120"/>
        <w:jc w:val="both"/>
        <w:rPr>
          <w:rFonts w:ascii="Calibri Light"/>
          <w:sz w:val="21"/>
        </w:rPr>
      </w:pPr>
      <w:r w:rsidRPr="005F671D">
        <w:rPr>
          <w:rFonts w:ascii="Calibri Light" w:hAnsi="Calibri Light"/>
          <w:sz w:val="21"/>
        </w:rPr>
        <w:t>At</w:t>
      </w:r>
      <w:r>
        <w:rPr>
          <w:rFonts w:ascii="Calibri Light"/>
          <w:sz w:val="21"/>
        </w:rPr>
        <w:t xml:space="preserve"> least </w:t>
      </w:r>
      <w:r w:rsidR="00005F91">
        <w:rPr>
          <w:rFonts w:ascii="Calibri Light"/>
          <w:sz w:val="21"/>
        </w:rPr>
        <w:t>15</w:t>
      </w:r>
      <w:r>
        <w:rPr>
          <w:rFonts w:ascii="Calibri Light"/>
          <w:sz w:val="21"/>
        </w:rPr>
        <w:t xml:space="preserve"> Working Days prior to the </w:t>
      </w:r>
      <w:r w:rsidR="00FC4F0E">
        <w:rPr>
          <w:rFonts w:ascii="Calibri Light"/>
          <w:sz w:val="21"/>
        </w:rPr>
        <w:t xml:space="preserve">planned </w:t>
      </w:r>
      <w:r>
        <w:rPr>
          <w:rFonts w:ascii="Calibri Light"/>
          <w:sz w:val="21"/>
        </w:rPr>
        <w:t xml:space="preserve">commencement of </w:t>
      </w:r>
      <w:r w:rsidR="00570813">
        <w:rPr>
          <w:rFonts w:ascii="Calibri Light"/>
          <w:sz w:val="21"/>
        </w:rPr>
        <w:t xml:space="preserve">any landscaping </w:t>
      </w:r>
      <w:r>
        <w:rPr>
          <w:rFonts w:ascii="Calibri Light"/>
          <w:sz w:val="21"/>
        </w:rPr>
        <w:t>works (excluding earthworks, drainage and retaining</w:t>
      </w:r>
      <w:r>
        <w:rPr>
          <w:rFonts w:ascii="Calibri Light"/>
          <w:spacing w:val="-6"/>
          <w:sz w:val="21"/>
        </w:rPr>
        <w:t xml:space="preserve"> </w:t>
      </w:r>
      <w:r>
        <w:rPr>
          <w:rFonts w:ascii="Calibri Light"/>
          <w:sz w:val="21"/>
        </w:rPr>
        <w:t>works)</w:t>
      </w:r>
      <w:r>
        <w:rPr>
          <w:rFonts w:ascii="Calibri Light"/>
          <w:spacing w:val="-5"/>
          <w:sz w:val="21"/>
        </w:rPr>
        <w:t xml:space="preserve"> </w:t>
      </w:r>
      <w:proofErr w:type="spellStart"/>
      <w:r>
        <w:rPr>
          <w:rFonts w:ascii="Calibri Light"/>
          <w:sz w:val="21"/>
        </w:rPr>
        <w:t>authorised</w:t>
      </w:r>
      <w:proofErr w:type="spellEnd"/>
      <w:r>
        <w:rPr>
          <w:rFonts w:ascii="Calibri Light"/>
          <w:spacing w:val="-7"/>
          <w:sz w:val="21"/>
        </w:rPr>
        <w:t xml:space="preserve"> </w:t>
      </w:r>
      <w:r>
        <w:rPr>
          <w:rFonts w:ascii="Calibri Light"/>
          <w:sz w:val="21"/>
        </w:rPr>
        <w:t>by</w:t>
      </w:r>
      <w:r>
        <w:rPr>
          <w:rFonts w:ascii="Calibri Light"/>
          <w:spacing w:val="-5"/>
          <w:sz w:val="21"/>
        </w:rPr>
        <w:t xml:space="preserve"> </w:t>
      </w:r>
      <w:r>
        <w:rPr>
          <w:rFonts w:ascii="Calibri Light"/>
          <w:sz w:val="21"/>
        </w:rPr>
        <w:t>this</w:t>
      </w:r>
      <w:r>
        <w:rPr>
          <w:rFonts w:ascii="Calibri Light"/>
          <w:spacing w:val="-5"/>
          <w:sz w:val="21"/>
        </w:rPr>
        <w:t xml:space="preserve"> </w:t>
      </w:r>
      <w:r>
        <w:rPr>
          <w:rFonts w:ascii="Calibri Light"/>
          <w:sz w:val="21"/>
        </w:rPr>
        <w:t>consent,</w:t>
      </w:r>
      <w:r>
        <w:rPr>
          <w:rFonts w:ascii="Calibri Light"/>
          <w:spacing w:val="-4"/>
          <w:sz w:val="21"/>
        </w:rPr>
        <w:t xml:space="preserve"> </w:t>
      </w:r>
      <w:r>
        <w:rPr>
          <w:rFonts w:ascii="Calibri Light"/>
          <w:sz w:val="21"/>
        </w:rPr>
        <w:t>the</w:t>
      </w:r>
      <w:r>
        <w:rPr>
          <w:rFonts w:ascii="Calibri Light"/>
          <w:spacing w:val="-5"/>
          <w:sz w:val="21"/>
        </w:rPr>
        <w:t xml:space="preserve"> </w:t>
      </w:r>
      <w:r>
        <w:rPr>
          <w:rFonts w:ascii="Calibri Light"/>
          <w:sz w:val="21"/>
        </w:rPr>
        <w:t>Consent</w:t>
      </w:r>
      <w:r>
        <w:rPr>
          <w:rFonts w:ascii="Calibri Light"/>
          <w:spacing w:val="-5"/>
          <w:sz w:val="21"/>
        </w:rPr>
        <w:t xml:space="preserve"> </w:t>
      </w:r>
      <w:r>
        <w:rPr>
          <w:rFonts w:ascii="Calibri Light"/>
          <w:sz w:val="21"/>
        </w:rPr>
        <w:t>Holder</w:t>
      </w:r>
      <w:r>
        <w:rPr>
          <w:rFonts w:ascii="Calibri Light"/>
          <w:spacing w:val="-5"/>
          <w:sz w:val="21"/>
        </w:rPr>
        <w:t xml:space="preserve"> </w:t>
      </w:r>
      <w:r>
        <w:rPr>
          <w:rFonts w:ascii="Calibri Light"/>
          <w:sz w:val="21"/>
        </w:rPr>
        <w:t>must</w:t>
      </w:r>
      <w:r>
        <w:rPr>
          <w:rFonts w:ascii="Calibri Light"/>
          <w:spacing w:val="-5"/>
          <w:sz w:val="21"/>
        </w:rPr>
        <w:t xml:space="preserve"> </w:t>
      </w:r>
      <w:r>
        <w:rPr>
          <w:rFonts w:ascii="Calibri Light"/>
          <w:sz w:val="21"/>
        </w:rPr>
        <w:t>provide</w:t>
      </w:r>
      <w:r>
        <w:rPr>
          <w:rFonts w:ascii="Calibri Light"/>
          <w:spacing w:val="-4"/>
          <w:sz w:val="21"/>
        </w:rPr>
        <w:t xml:space="preserve"> </w:t>
      </w:r>
      <w:r>
        <w:rPr>
          <w:rFonts w:ascii="Calibri Light"/>
          <w:sz w:val="21"/>
        </w:rPr>
        <w:t>a</w:t>
      </w:r>
      <w:r>
        <w:rPr>
          <w:rFonts w:ascii="Calibri Light"/>
          <w:spacing w:val="-5"/>
          <w:sz w:val="21"/>
        </w:rPr>
        <w:t xml:space="preserve"> </w:t>
      </w:r>
      <w:r>
        <w:rPr>
          <w:rFonts w:ascii="Calibri Light"/>
          <w:sz w:val="21"/>
        </w:rPr>
        <w:t>set</w:t>
      </w:r>
      <w:r>
        <w:rPr>
          <w:rFonts w:ascii="Calibri Light"/>
          <w:spacing w:val="-4"/>
          <w:sz w:val="21"/>
        </w:rPr>
        <w:t xml:space="preserve"> </w:t>
      </w:r>
      <w:r>
        <w:rPr>
          <w:rFonts w:ascii="Calibri Light"/>
          <w:sz w:val="21"/>
        </w:rPr>
        <w:t>of</w:t>
      </w:r>
      <w:r>
        <w:rPr>
          <w:rFonts w:ascii="Calibri Light"/>
          <w:spacing w:val="-5"/>
          <w:sz w:val="21"/>
        </w:rPr>
        <w:t xml:space="preserve"> </w:t>
      </w:r>
      <w:r>
        <w:rPr>
          <w:rFonts w:ascii="Calibri Light"/>
          <w:sz w:val="21"/>
        </w:rPr>
        <w:t xml:space="preserve">detailed landscape design drawings and supporting written documentation which have been prepared by a </w:t>
      </w:r>
      <w:r w:rsidR="003770C2">
        <w:rPr>
          <w:rFonts w:ascii="Calibri Light"/>
          <w:sz w:val="21"/>
        </w:rPr>
        <w:t>SQEP</w:t>
      </w:r>
      <w:r>
        <w:rPr>
          <w:rFonts w:ascii="Calibri Light"/>
          <w:sz w:val="21"/>
        </w:rPr>
        <w:t xml:space="preserve"> </w:t>
      </w:r>
      <w:r w:rsidR="00CC04BC">
        <w:rPr>
          <w:rFonts w:ascii="Calibri Light"/>
          <w:sz w:val="21"/>
        </w:rPr>
        <w:t>for</w:t>
      </w:r>
      <w:r>
        <w:rPr>
          <w:rFonts w:ascii="Calibri Light"/>
          <w:sz w:val="21"/>
        </w:rPr>
        <w:t xml:space="preserve"> the</w:t>
      </w:r>
      <w:r w:rsidR="00475670">
        <w:rPr>
          <w:rFonts w:ascii="Calibri Light"/>
          <w:sz w:val="21"/>
        </w:rPr>
        <w:t xml:space="preserve"> </w:t>
      </w:r>
      <w:r w:rsidR="00103E6C">
        <w:rPr>
          <w:rFonts w:ascii="Calibri Light"/>
          <w:sz w:val="21"/>
        </w:rPr>
        <w:t xml:space="preserve">stage or part of the development </w:t>
      </w:r>
      <w:r w:rsidR="00CC04BC">
        <w:rPr>
          <w:rFonts w:ascii="Calibri Light"/>
          <w:sz w:val="21"/>
        </w:rPr>
        <w:t xml:space="preserve">proposed to be progressed </w:t>
      </w:r>
      <w:r w:rsidRPr="00475670">
        <w:rPr>
          <w:rFonts w:ascii="Calibri Light"/>
          <w:sz w:val="21"/>
        </w:rPr>
        <w:t>to the Council for certification</w:t>
      </w:r>
      <w:r w:rsidR="005A4780">
        <w:rPr>
          <w:rFonts w:ascii="Calibri Light"/>
          <w:sz w:val="21"/>
        </w:rPr>
        <w:t xml:space="preserve"> of general compliance</w:t>
      </w:r>
      <w:r w:rsidR="00E767A0">
        <w:rPr>
          <w:rFonts w:ascii="Calibri Light"/>
          <w:sz w:val="21"/>
        </w:rPr>
        <w:t xml:space="preserve"> </w:t>
      </w:r>
      <w:r w:rsidRPr="00475670">
        <w:rPr>
          <w:rFonts w:ascii="Calibri Light"/>
          <w:sz w:val="21"/>
        </w:rPr>
        <w:t xml:space="preserve">with the Landscape Drawings prepared by </w:t>
      </w:r>
      <w:r w:rsidR="00607FF3" w:rsidRPr="00475670">
        <w:rPr>
          <w:rFonts w:ascii="Calibri Light"/>
          <w:sz w:val="21"/>
        </w:rPr>
        <w:t>Studio Pacific Architecture</w:t>
      </w:r>
      <w:r w:rsidRPr="00475670">
        <w:rPr>
          <w:rFonts w:ascii="Calibri Light"/>
          <w:sz w:val="21"/>
        </w:rPr>
        <w:t xml:space="preserve"> referenced in Condition </w:t>
      </w:r>
      <w:hyperlink w:anchor="_bookmark115" w:history="1">
        <w:r w:rsidR="001D496B" w:rsidRPr="00CE69E8">
          <w:rPr>
            <w:rFonts w:ascii="Calibri Light"/>
            <w:sz w:val="21"/>
          </w:rPr>
          <w:t>[</w:t>
        </w:r>
        <w:r w:rsidR="00463EF8">
          <w:rPr>
            <w:rFonts w:ascii="Calibri Light"/>
            <w:sz w:val="21"/>
            <w:highlight w:val="yellow"/>
          </w:rPr>
          <w:t>3</w:t>
        </w:r>
        <w:r w:rsidR="001D496B" w:rsidRPr="00CE69E8">
          <w:rPr>
            <w:rFonts w:ascii="Calibri Light"/>
            <w:sz w:val="21"/>
          </w:rPr>
          <w:t>]</w:t>
        </w:r>
        <w:r w:rsidRPr="00475670">
          <w:rPr>
            <w:rFonts w:ascii="Calibri Light"/>
            <w:sz w:val="21"/>
          </w:rPr>
          <w:t>.</w:t>
        </w:r>
      </w:hyperlink>
      <w:r w:rsidR="008E72C9" w:rsidRPr="008E72C9">
        <w:rPr>
          <w:rFonts w:ascii="Calibri Light"/>
          <w:sz w:val="21"/>
          <w:szCs w:val="21"/>
        </w:rPr>
        <w:t xml:space="preserve"> </w:t>
      </w:r>
      <w:r w:rsidR="008E72C9" w:rsidRPr="00EF21A9">
        <w:rPr>
          <w:rFonts w:ascii="Calibri Light"/>
          <w:sz w:val="21"/>
          <w:szCs w:val="21"/>
        </w:rPr>
        <w:t xml:space="preserve">No </w:t>
      </w:r>
      <w:r w:rsidR="008E72C9">
        <w:rPr>
          <w:rFonts w:ascii="Calibri Light"/>
          <w:sz w:val="21"/>
          <w:szCs w:val="21"/>
        </w:rPr>
        <w:t xml:space="preserve">landscaping </w:t>
      </w:r>
      <w:r w:rsidR="008E72C9" w:rsidRPr="00EF21A9">
        <w:rPr>
          <w:rFonts w:ascii="Calibri Light"/>
          <w:sz w:val="21"/>
          <w:szCs w:val="21"/>
        </w:rPr>
        <w:t xml:space="preserve">activities </w:t>
      </w:r>
      <w:r w:rsidR="008E72C9">
        <w:rPr>
          <w:rFonts w:ascii="Calibri Light"/>
          <w:sz w:val="21"/>
          <w:szCs w:val="21"/>
        </w:rPr>
        <w:t>may</w:t>
      </w:r>
      <w:r w:rsidR="008E72C9" w:rsidRPr="00EF21A9">
        <w:rPr>
          <w:rFonts w:ascii="Calibri Light"/>
          <w:sz w:val="21"/>
          <w:szCs w:val="21"/>
        </w:rPr>
        <w:t xml:space="preserve"> commence until the </w:t>
      </w:r>
      <w:r w:rsidR="00463FFA">
        <w:rPr>
          <w:rFonts w:ascii="Calibri Light"/>
          <w:sz w:val="21"/>
          <w:szCs w:val="21"/>
        </w:rPr>
        <w:t xml:space="preserve">certification </w:t>
      </w:r>
      <w:r w:rsidR="008E72C9" w:rsidRPr="00EF21A9">
        <w:rPr>
          <w:rFonts w:ascii="Calibri Light"/>
          <w:sz w:val="21"/>
          <w:szCs w:val="21"/>
        </w:rPr>
        <w:t xml:space="preserve">referred to in </w:t>
      </w:r>
      <w:r w:rsidR="00463FFA">
        <w:rPr>
          <w:rFonts w:ascii="Calibri Light"/>
          <w:sz w:val="21"/>
          <w:szCs w:val="21"/>
        </w:rPr>
        <w:t xml:space="preserve">this condition has </w:t>
      </w:r>
      <w:r w:rsidR="004203F1">
        <w:rPr>
          <w:rFonts w:ascii="Calibri Light"/>
          <w:sz w:val="21"/>
          <w:szCs w:val="21"/>
        </w:rPr>
        <w:t>occurred</w:t>
      </w:r>
      <w:r w:rsidR="008E72C9" w:rsidRPr="00EF21A9">
        <w:rPr>
          <w:rFonts w:ascii="Calibri Light"/>
          <w:sz w:val="21"/>
          <w:szCs w:val="21"/>
        </w:rPr>
        <w:t>.</w:t>
      </w:r>
    </w:p>
    <w:p w14:paraId="6C7ED036" w14:textId="05E6B73F" w:rsidR="00FE72AB" w:rsidRPr="005F671D" w:rsidRDefault="00881208" w:rsidP="005F671D">
      <w:pPr>
        <w:pStyle w:val="ListParagraph"/>
        <w:spacing w:before="129" w:line="360" w:lineRule="auto"/>
        <w:ind w:left="620" w:right="1120" w:firstLine="0"/>
        <w:jc w:val="both"/>
        <w:rPr>
          <w:rFonts w:ascii="Calibri Light"/>
          <w:sz w:val="21"/>
        </w:rPr>
      </w:pPr>
      <w:r w:rsidRPr="005F671D">
        <w:rPr>
          <w:rFonts w:ascii="Calibri Light"/>
          <w:sz w:val="21"/>
        </w:rPr>
        <w:t>At</w:t>
      </w:r>
      <w:r w:rsidRPr="005F671D">
        <w:rPr>
          <w:rFonts w:ascii="Calibri Light"/>
          <w:spacing w:val="80"/>
          <w:sz w:val="21"/>
        </w:rPr>
        <w:t xml:space="preserve"> </w:t>
      </w:r>
      <w:r w:rsidRPr="005F671D">
        <w:rPr>
          <w:rFonts w:ascii="Calibri Light"/>
          <w:sz w:val="21"/>
        </w:rPr>
        <w:t>a</w:t>
      </w:r>
      <w:r w:rsidRPr="005F671D">
        <w:rPr>
          <w:rFonts w:ascii="Calibri Light"/>
          <w:spacing w:val="80"/>
          <w:sz w:val="21"/>
        </w:rPr>
        <w:t xml:space="preserve"> </w:t>
      </w:r>
      <w:r w:rsidRPr="005F671D">
        <w:rPr>
          <w:rFonts w:ascii="Calibri Light"/>
          <w:sz w:val="21"/>
        </w:rPr>
        <w:t>minimum,</w:t>
      </w:r>
      <w:r w:rsidRPr="005F671D">
        <w:rPr>
          <w:rFonts w:ascii="Calibri Light"/>
          <w:spacing w:val="80"/>
          <w:sz w:val="21"/>
        </w:rPr>
        <w:t xml:space="preserve"> </w:t>
      </w:r>
      <w:r w:rsidRPr="005F671D">
        <w:rPr>
          <w:rFonts w:ascii="Calibri Light"/>
          <w:sz w:val="21"/>
        </w:rPr>
        <w:t>this</w:t>
      </w:r>
      <w:r w:rsidRPr="005F671D">
        <w:rPr>
          <w:rFonts w:ascii="Calibri Light"/>
          <w:spacing w:val="80"/>
          <w:sz w:val="21"/>
        </w:rPr>
        <w:t xml:space="preserve"> </w:t>
      </w:r>
      <w:r w:rsidRPr="005F671D">
        <w:rPr>
          <w:rFonts w:ascii="Calibri Light"/>
          <w:sz w:val="21"/>
        </w:rPr>
        <w:t>information</w:t>
      </w:r>
      <w:r w:rsidRPr="005F671D">
        <w:rPr>
          <w:rFonts w:ascii="Calibri Light"/>
          <w:spacing w:val="80"/>
          <w:sz w:val="21"/>
        </w:rPr>
        <w:t xml:space="preserve"> </w:t>
      </w:r>
      <w:r w:rsidRPr="005F671D">
        <w:rPr>
          <w:rFonts w:ascii="Calibri Light"/>
          <w:sz w:val="21"/>
        </w:rPr>
        <w:t>must</w:t>
      </w:r>
      <w:r w:rsidRPr="005F671D">
        <w:rPr>
          <w:rFonts w:ascii="Calibri Light"/>
          <w:spacing w:val="80"/>
          <w:sz w:val="21"/>
        </w:rPr>
        <w:t xml:space="preserve"> </w:t>
      </w:r>
      <w:r w:rsidRPr="005F671D">
        <w:rPr>
          <w:rFonts w:ascii="Calibri Light"/>
          <w:sz w:val="21"/>
        </w:rPr>
        <w:t>include</w:t>
      </w:r>
      <w:r w:rsidRPr="005F671D">
        <w:rPr>
          <w:rFonts w:ascii="Calibri Light"/>
          <w:spacing w:val="80"/>
          <w:sz w:val="21"/>
        </w:rPr>
        <w:t xml:space="preserve"> </w:t>
      </w:r>
      <w:r w:rsidRPr="005F671D">
        <w:rPr>
          <w:rFonts w:ascii="Calibri Light"/>
          <w:sz w:val="21"/>
        </w:rPr>
        <w:t>landscape</w:t>
      </w:r>
      <w:r w:rsidRPr="005F671D">
        <w:rPr>
          <w:rFonts w:ascii="Calibri Light"/>
          <w:spacing w:val="80"/>
          <w:sz w:val="21"/>
        </w:rPr>
        <w:t xml:space="preserve"> </w:t>
      </w:r>
      <w:r w:rsidRPr="005F671D">
        <w:rPr>
          <w:rFonts w:ascii="Calibri Light"/>
          <w:sz w:val="21"/>
        </w:rPr>
        <w:t>design</w:t>
      </w:r>
      <w:r w:rsidRPr="005F671D">
        <w:rPr>
          <w:rFonts w:ascii="Calibri Light"/>
          <w:spacing w:val="80"/>
          <w:sz w:val="21"/>
        </w:rPr>
        <w:t xml:space="preserve"> </w:t>
      </w:r>
      <w:r w:rsidRPr="005F671D">
        <w:rPr>
          <w:rFonts w:ascii="Calibri Light"/>
          <w:sz w:val="21"/>
        </w:rPr>
        <w:t>drawings,</w:t>
      </w:r>
      <w:r w:rsidRPr="005F671D">
        <w:rPr>
          <w:rFonts w:ascii="Calibri Light"/>
          <w:spacing w:val="80"/>
          <w:sz w:val="21"/>
        </w:rPr>
        <w:t xml:space="preserve"> </w:t>
      </w:r>
      <w:r w:rsidRPr="005F671D">
        <w:rPr>
          <w:rFonts w:ascii="Calibri Light"/>
          <w:sz w:val="21"/>
        </w:rPr>
        <w:t>specifications</w:t>
      </w:r>
      <w:r w:rsidRPr="005F671D">
        <w:rPr>
          <w:rFonts w:ascii="Calibri Light"/>
          <w:spacing w:val="80"/>
          <w:sz w:val="21"/>
        </w:rPr>
        <w:t xml:space="preserve"> </w:t>
      </w:r>
      <w:r w:rsidRPr="005F671D">
        <w:rPr>
          <w:rFonts w:ascii="Calibri Light"/>
          <w:sz w:val="21"/>
        </w:rPr>
        <w:t>and maintenance requirements including:</w:t>
      </w:r>
    </w:p>
    <w:p w14:paraId="6C7ED03D" w14:textId="066E35DC"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Existing vegetation to be retained as part of the </w:t>
      </w:r>
      <w:proofErr w:type="gramStart"/>
      <w:r>
        <w:rPr>
          <w:rFonts w:ascii="Calibri Light"/>
          <w:sz w:val="21"/>
        </w:rPr>
        <w:t>development</w:t>
      </w:r>
      <w:r w:rsidR="00627DCD">
        <w:rPr>
          <w:rFonts w:ascii="Calibri Light"/>
          <w:sz w:val="21"/>
        </w:rPr>
        <w:t>;</w:t>
      </w:r>
      <w:proofErr w:type="gramEnd"/>
    </w:p>
    <w:p w14:paraId="6C7ED03E" w14:textId="77777777" w:rsidR="00FE72AB" w:rsidRPr="00475670"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Any</w:t>
      </w:r>
      <w:r w:rsidRPr="005F671D">
        <w:rPr>
          <w:rFonts w:ascii="Calibri Light"/>
          <w:sz w:val="21"/>
        </w:rPr>
        <w:t xml:space="preserve"> </w:t>
      </w:r>
      <w:r>
        <w:rPr>
          <w:rFonts w:ascii="Calibri Light"/>
          <w:sz w:val="21"/>
        </w:rPr>
        <w:t>vegetation</w:t>
      </w:r>
      <w:r w:rsidRPr="005F671D">
        <w:rPr>
          <w:rFonts w:ascii="Calibri Light"/>
          <w:sz w:val="21"/>
        </w:rPr>
        <w:t xml:space="preserve"> </w:t>
      </w:r>
      <w:r>
        <w:rPr>
          <w:rFonts w:ascii="Calibri Light"/>
          <w:sz w:val="21"/>
        </w:rPr>
        <w:t>to</w:t>
      </w:r>
      <w:r w:rsidRPr="005F671D">
        <w:rPr>
          <w:rFonts w:ascii="Calibri Light"/>
          <w:sz w:val="21"/>
        </w:rPr>
        <w:t xml:space="preserve"> </w:t>
      </w:r>
      <w:r>
        <w:rPr>
          <w:rFonts w:ascii="Calibri Light"/>
          <w:sz w:val="21"/>
        </w:rPr>
        <w:t>be</w:t>
      </w:r>
      <w:r w:rsidRPr="005F671D">
        <w:rPr>
          <w:rFonts w:ascii="Calibri Light"/>
          <w:sz w:val="21"/>
        </w:rPr>
        <w:t xml:space="preserve"> </w:t>
      </w:r>
      <w:proofErr w:type="gramStart"/>
      <w:r w:rsidRPr="005F671D">
        <w:rPr>
          <w:rFonts w:ascii="Calibri Light"/>
          <w:sz w:val="21"/>
        </w:rPr>
        <w:t>removed;</w:t>
      </w:r>
      <w:proofErr w:type="gramEnd"/>
    </w:p>
    <w:p w14:paraId="1F062D21" w14:textId="29573CAB" w:rsidR="00475670" w:rsidRDefault="00475670" w:rsidP="007F5533">
      <w:pPr>
        <w:pStyle w:val="ListParagraph"/>
        <w:numPr>
          <w:ilvl w:val="1"/>
          <w:numId w:val="55"/>
        </w:numPr>
        <w:tabs>
          <w:tab w:val="left" w:pos="1134"/>
        </w:tabs>
        <w:spacing w:line="360" w:lineRule="auto"/>
        <w:ind w:left="1418" w:right="1119"/>
        <w:jc w:val="both"/>
        <w:rPr>
          <w:rFonts w:ascii="Calibri Light"/>
          <w:sz w:val="21"/>
        </w:rPr>
      </w:pPr>
      <w:r w:rsidRPr="005F671D">
        <w:rPr>
          <w:rFonts w:ascii="Calibri Light"/>
          <w:sz w:val="21"/>
        </w:rPr>
        <w:t xml:space="preserve">Stream restoration and riparian </w:t>
      </w:r>
      <w:proofErr w:type="gramStart"/>
      <w:r w:rsidRPr="005F671D">
        <w:rPr>
          <w:rFonts w:ascii="Calibri Light"/>
          <w:sz w:val="21"/>
        </w:rPr>
        <w:t>planting</w:t>
      </w:r>
      <w:r w:rsidR="00627DCD">
        <w:rPr>
          <w:rFonts w:ascii="Calibri Light"/>
          <w:sz w:val="21"/>
        </w:rPr>
        <w:t>;</w:t>
      </w:r>
      <w:proofErr w:type="gramEnd"/>
    </w:p>
    <w:p w14:paraId="6C7ED03F" w14:textId="4E761C78"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Details of how </w:t>
      </w:r>
      <w:proofErr w:type="gramStart"/>
      <w:r>
        <w:rPr>
          <w:rFonts w:ascii="Calibri Light"/>
          <w:sz w:val="21"/>
        </w:rPr>
        <w:t>the Consent</w:t>
      </w:r>
      <w:proofErr w:type="gramEnd"/>
      <w:r>
        <w:rPr>
          <w:rFonts w:ascii="Calibri Light"/>
          <w:sz w:val="21"/>
        </w:rPr>
        <w:t xml:space="preserve"> Holder has engaged with Mana Whenua and incorporated their</w:t>
      </w:r>
      <w:r w:rsidRPr="005F671D">
        <w:rPr>
          <w:rFonts w:ascii="Calibri Light"/>
          <w:sz w:val="21"/>
        </w:rPr>
        <w:t xml:space="preserve"> </w:t>
      </w:r>
      <w:r>
        <w:rPr>
          <w:rFonts w:ascii="Calibri Light"/>
          <w:sz w:val="21"/>
        </w:rPr>
        <w:t>values in</w:t>
      </w:r>
      <w:r w:rsidR="00627DCD">
        <w:rPr>
          <w:rFonts w:ascii="Calibri Light"/>
          <w:sz w:val="21"/>
        </w:rPr>
        <w:t>to</w:t>
      </w:r>
      <w:r>
        <w:rPr>
          <w:rFonts w:ascii="Calibri Light"/>
          <w:sz w:val="21"/>
        </w:rPr>
        <w:t xml:space="preserve"> the landscaped areas of the </w:t>
      </w:r>
      <w:r w:rsidR="003770C2">
        <w:rPr>
          <w:rFonts w:ascii="Calibri Light"/>
          <w:sz w:val="21"/>
        </w:rPr>
        <w:t>Project</w:t>
      </w:r>
      <w:r w:rsidR="00647E74">
        <w:rPr>
          <w:rFonts w:ascii="Calibri Light"/>
          <w:sz w:val="21"/>
        </w:rPr>
        <w:t xml:space="preserve">, as required by condition </w:t>
      </w:r>
      <w:proofErr w:type="gramStart"/>
      <w:r w:rsidR="00647E74" w:rsidRPr="00647E74">
        <w:rPr>
          <w:rFonts w:ascii="Calibri Light"/>
          <w:sz w:val="21"/>
          <w:highlight w:val="yellow"/>
        </w:rPr>
        <w:t>89</w:t>
      </w:r>
      <w:r w:rsidR="00627DCD">
        <w:rPr>
          <w:rFonts w:ascii="Calibri Light"/>
          <w:sz w:val="21"/>
        </w:rPr>
        <w:t>;</w:t>
      </w:r>
      <w:proofErr w:type="gramEnd"/>
    </w:p>
    <w:p w14:paraId="6C7ED043" w14:textId="77D8672A"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An</w:t>
      </w:r>
      <w:r w:rsidRPr="005F671D">
        <w:rPr>
          <w:rFonts w:ascii="Calibri Light"/>
          <w:sz w:val="21"/>
        </w:rPr>
        <w:t xml:space="preserve"> </w:t>
      </w:r>
      <w:r>
        <w:rPr>
          <w:rFonts w:ascii="Calibri Light"/>
          <w:sz w:val="21"/>
        </w:rPr>
        <w:t>annotated</w:t>
      </w:r>
      <w:r w:rsidRPr="005F671D">
        <w:rPr>
          <w:rFonts w:ascii="Calibri Light"/>
          <w:sz w:val="21"/>
        </w:rPr>
        <w:t xml:space="preserve"> </w:t>
      </w:r>
      <w:r>
        <w:rPr>
          <w:rFonts w:ascii="Calibri Light"/>
          <w:sz w:val="21"/>
        </w:rPr>
        <w:t>planting</w:t>
      </w:r>
      <w:r w:rsidRPr="005F671D">
        <w:rPr>
          <w:rFonts w:ascii="Calibri Light"/>
          <w:sz w:val="21"/>
        </w:rPr>
        <w:t xml:space="preserve"> </w:t>
      </w:r>
      <w:r>
        <w:rPr>
          <w:rFonts w:ascii="Calibri Light"/>
          <w:sz w:val="21"/>
        </w:rPr>
        <w:t>plan(s)</w:t>
      </w:r>
      <w:r w:rsidRPr="005F671D">
        <w:rPr>
          <w:rFonts w:ascii="Calibri Light"/>
          <w:sz w:val="21"/>
        </w:rPr>
        <w:t xml:space="preserve"> </w:t>
      </w:r>
      <w:r>
        <w:rPr>
          <w:rFonts w:ascii="Calibri Light"/>
          <w:sz w:val="21"/>
        </w:rPr>
        <w:t>which</w:t>
      </w:r>
      <w:r w:rsidRPr="005F671D">
        <w:rPr>
          <w:rFonts w:ascii="Calibri Light"/>
          <w:sz w:val="21"/>
        </w:rPr>
        <w:t xml:space="preserve"> </w:t>
      </w:r>
      <w:r w:rsidR="003770C2">
        <w:rPr>
          <w:rFonts w:ascii="Calibri Light"/>
          <w:sz w:val="21"/>
        </w:rPr>
        <w:t>detail</w:t>
      </w:r>
      <w:r w:rsidRPr="005F671D">
        <w:rPr>
          <w:rFonts w:ascii="Calibri Light"/>
          <w:sz w:val="21"/>
        </w:rPr>
        <w:t xml:space="preserve"> </w:t>
      </w:r>
      <w:r>
        <w:rPr>
          <w:rFonts w:ascii="Calibri Light"/>
          <w:sz w:val="21"/>
        </w:rPr>
        <w:t>the</w:t>
      </w:r>
      <w:r w:rsidRPr="005F671D">
        <w:rPr>
          <w:rFonts w:ascii="Calibri Light"/>
          <w:sz w:val="21"/>
        </w:rPr>
        <w:t xml:space="preserve"> </w:t>
      </w:r>
      <w:r>
        <w:rPr>
          <w:rFonts w:ascii="Calibri Light"/>
          <w:sz w:val="21"/>
        </w:rPr>
        <w:t>proposed</w:t>
      </w:r>
      <w:r w:rsidRPr="005F671D">
        <w:rPr>
          <w:rFonts w:ascii="Calibri Light"/>
          <w:sz w:val="21"/>
        </w:rPr>
        <w:t xml:space="preserve"> </w:t>
      </w:r>
      <w:r>
        <w:rPr>
          <w:rFonts w:ascii="Calibri Light"/>
          <w:sz w:val="21"/>
        </w:rPr>
        <w:t>location</w:t>
      </w:r>
      <w:r w:rsidRPr="005F671D">
        <w:rPr>
          <w:rFonts w:ascii="Calibri Light"/>
          <w:sz w:val="21"/>
        </w:rPr>
        <w:t xml:space="preserve"> </w:t>
      </w:r>
      <w:r>
        <w:rPr>
          <w:rFonts w:ascii="Calibri Light"/>
          <w:sz w:val="21"/>
        </w:rPr>
        <w:t>and</w:t>
      </w:r>
      <w:r w:rsidRPr="005F671D">
        <w:rPr>
          <w:rFonts w:ascii="Calibri Light"/>
          <w:sz w:val="21"/>
        </w:rPr>
        <w:t xml:space="preserve"> </w:t>
      </w:r>
      <w:r>
        <w:rPr>
          <w:rFonts w:ascii="Calibri Light"/>
          <w:sz w:val="21"/>
        </w:rPr>
        <w:t>extent</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all</w:t>
      </w:r>
      <w:r w:rsidRPr="005F671D">
        <w:rPr>
          <w:rFonts w:ascii="Calibri Light"/>
          <w:sz w:val="21"/>
        </w:rPr>
        <w:t xml:space="preserve"> </w:t>
      </w:r>
      <w:r>
        <w:rPr>
          <w:rFonts w:ascii="Calibri Light"/>
          <w:sz w:val="21"/>
        </w:rPr>
        <w:t xml:space="preserve">areas of </w:t>
      </w:r>
      <w:proofErr w:type="gramStart"/>
      <w:r>
        <w:rPr>
          <w:rFonts w:ascii="Calibri Light"/>
          <w:sz w:val="21"/>
        </w:rPr>
        <w:lastRenderedPageBreak/>
        <w:t>planting;</w:t>
      </w:r>
      <w:proofErr w:type="gramEnd"/>
    </w:p>
    <w:p w14:paraId="6C7ED044"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Annotated cross-sections and / design details with key dimensions to illustrate that adequate widths</w:t>
      </w:r>
      <w:r w:rsidRPr="005F671D">
        <w:rPr>
          <w:rFonts w:ascii="Calibri Light"/>
          <w:sz w:val="21"/>
        </w:rPr>
        <w:t xml:space="preserve"> </w:t>
      </w:r>
      <w:r>
        <w:rPr>
          <w:rFonts w:ascii="Calibri Light"/>
          <w:sz w:val="21"/>
        </w:rPr>
        <w:t>and</w:t>
      </w:r>
      <w:r w:rsidRPr="005F671D">
        <w:rPr>
          <w:rFonts w:ascii="Calibri Light"/>
          <w:sz w:val="21"/>
        </w:rPr>
        <w:t xml:space="preserve"> </w:t>
      </w:r>
      <w:r>
        <w:rPr>
          <w:rFonts w:ascii="Calibri Light"/>
          <w:sz w:val="21"/>
        </w:rPr>
        <w:t>depths</w:t>
      </w:r>
      <w:r w:rsidRPr="005F671D">
        <w:rPr>
          <w:rFonts w:ascii="Calibri Light"/>
          <w:sz w:val="21"/>
        </w:rPr>
        <w:t xml:space="preserve"> </w:t>
      </w:r>
      <w:r>
        <w:rPr>
          <w:rFonts w:ascii="Calibri Light"/>
          <w:sz w:val="21"/>
        </w:rPr>
        <w:t>are</w:t>
      </w:r>
      <w:r w:rsidRPr="005F671D">
        <w:rPr>
          <w:rFonts w:ascii="Calibri Light"/>
          <w:sz w:val="21"/>
        </w:rPr>
        <w:t xml:space="preserve"> </w:t>
      </w:r>
      <w:r>
        <w:rPr>
          <w:rFonts w:ascii="Calibri Light"/>
          <w:sz w:val="21"/>
        </w:rPr>
        <w:t>provided</w:t>
      </w:r>
      <w:r w:rsidRPr="005F671D">
        <w:rPr>
          <w:rFonts w:ascii="Calibri Light"/>
          <w:sz w:val="21"/>
        </w:rPr>
        <w:t xml:space="preserve"> </w:t>
      </w:r>
      <w:r>
        <w:rPr>
          <w:rFonts w:ascii="Calibri Light"/>
          <w:sz w:val="21"/>
        </w:rPr>
        <w:t>within</w:t>
      </w:r>
      <w:r w:rsidRPr="005F671D">
        <w:rPr>
          <w:rFonts w:ascii="Calibri Light"/>
          <w:sz w:val="21"/>
        </w:rPr>
        <w:t xml:space="preserve"> </w:t>
      </w:r>
      <w:r>
        <w:rPr>
          <w:rFonts w:ascii="Calibri Light"/>
          <w:sz w:val="21"/>
        </w:rPr>
        <w:t>planter</w:t>
      </w:r>
      <w:r w:rsidRPr="005F671D">
        <w:rPr>
          <w:rFonts w:ascii="Calibri Light"/>
          <w:sz w:val="21"/>
        </w:rPr>
        <w:t xml:space="preserve"> </w:t>
      </w:r>
      <w:r>
        <w:rPr>
          <w:rFonts w:ascii="Calibri Light"/>
          <w:sz w:val="21"/>
        </w:rPr>
        <w:t>boxes</w:t>
      </w:r>
      <w:r w:rsidRPr="005F671D">
        <w:rPr>
          <w:rFonts w:ascii="Calibri Light"/>
          <w:sz w:val="21"/>
        </w:rPr>
        <w:t xml:space="preserve"> </w:t>
      </w:r>
      <w:r>
        <w:rPr>
          <w:rFonts w:ascii="Calibri Light"/>
          <w:sz w:val="21"/>
        </w:rPr>
        <w:t>and</w:t>
      </w:r>
      <w:r w:rsidRPr="005F671D">
        <w:rPr>
          <w:rFonts w:ascii="Calibri Light"/>
          <w:sz w:val="21"/>
        </w:rPr>
        <w:t xml:space="preserve"> </w:t>
      </w:r>
      <w:r>
        <w:rPr>
          <w:rFonts w:ascii="Calibri Light"/>
          <w:sz w:val="21"/>
        </w:rPr>
        <w:t>garden</w:t>
      </w:r>
      <w:r w:rsidRPr="005F671D">
        <w:rPr>
          <w:rFonts w:ascii="Calibri Light"/>
          <w:sz w:val="21"/>
        </w:rPr>
        <w:t xml:space="preserve"> </w:t>
      </w:r>
      <w:r>
        <w:rPr>
          <w:rFonts w:ascii="Calibri Light"/>
          <w:sz w:val="21"/>
        </w:rPr>
        <w:t>beds</w:t>
      </w:r>
      <w:r w:rsidRPr="005F671D">
        <w:rPr>
          <w:rFonts w:ascii="Calibri Light"/>
          <w:sz w:val="21"/>
        </w:rPr>
        <w:t xml:space="preserve"> </w:t>
      </w:r>
      <w:r>
        <w:rPr>
          <w:rFonts w:ascii="Calibri Light"/>
          <w:sz w:val="21"/>
        </w:rPr>
        <w:t>to</w:t>
      </w:r>
      <w:r w:rsidRPr="005F671D">
        <w:rPr>
          <w:rFonts w:ascii="Calibri Light"/>
          <w:sz w:val="21"/>
        </w:rPr>
        <w:t xml:space="preserve"> </w:t>
      </w:r>
      <w:r>
        <w:rPr>
          <w:rFonts w:ascii="Calibri Light"/>
          <w:sz w:val="21"/>
        </w:rPr>
        <w:t>support</w:t>
      </w:r>
      <w:r w:rsidRPr="005F671D">
        <w:rPr>
          <w:rFonts w:ascii="Calibri Light"/>
          <w:sz w:val="21"/>
        </w:rPr>
        <w:t xml:space="preserve"> </w:t>
      </w:r>
      <w:r>
        <w:rPr>
          <w:rFonts w:ascii="Calibri Light"/>
          <w:sz w:val="21"/>
        </w:rPr>
        <w:t>the</w:t>
      </w:r>
      <w:r w:rsidRPr="005F671D">
        <w:rPr>
          <w:rFonts w:ascii="Calibri Light"/>
          <w:sz w:val="21"/>
        </w:rPr>
        <w:t xml:space="preserve"> </w:t>
      </w:r>
      <w:r>
        <w:rPr>
          <w:rFonts w:ascii="Calibri Light"/>
          <w:sz w:val="21"/>
        </w:rPr>
        <w:t xml:space="preserve">intended </w:t>
      </w:r>
      <w:proofErr w:type="gramStart"/>
      <w:r w:rsidRPr="005F671D">
        <w:rPr>
          <w:rFonts w:ascii="Calibri Light"/>
          <w:sz w:val="21"/>
        </w:rPr>
        <w:t>planting;</w:t>
      </w:r>
      <w:proofErr w:type="gramEnd"/>
    </w:p>
    <w:p w14:paraId="6C7ED045" w14:textId="36DCE9A8"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 plant schedule based on the planting plans</w:t>
      </w:r>
      <w:r w:rsidR="003770C2">
        <w:rPr>
          <w:rFonts w:ascii="Calibri Light"/>
          <w:sz w:val="21"/>
        </w:rPr>
        <w:t xml:space="preserve"> detailing</w:t>
      </w:r>
      <w:r>
        <w:rPr>
          <w:rFonts w:ascii="Calibri Light"/>
          <w:sz w:val="21"/>
        </w:rPr>
        <w:t xml:space="preserve"> height and/or grade</w:t>
      </w:r>
      <w:r w:rsidR="003770C2">
        <w:rPr>
          <w:rFonts w:ascii="Calibri Light"/>
          <w:sz w:val="21"/>
        </w:rPr>
        <w:t xml:space="preserve"> and or density</w:t>
      </w:r>
      <w:r>
        <w:rPr>
          <w:rFonts w:ascii="Calibri Light"/>
          <w:sz w:val="21"/>
        </w:rPr>
        <w:t xml:space="preserve"> at time of </w:t>
      </w:r>
      <w:proofErr w:type="gramStart"/>
      <w:r w:rsidRPr="005F671D">
        <w:rPr>
          <w:rFonts w:ascii="Calibri Light"/>
          <w:sz w:val="21"/>
        </w:rPr>
        <w:t>planting;</w:t>
      </w:r>
      <w:proofErr w:type="gramEnd"/>
    </w:p>
    <w:p w14:paraId="6C7ED046"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Details</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draft</w:t>
      </w:r>
      <w:r w:rsidRPr="005F671D">
        <w:rPr>
          <w:rFonts w:ascii="Calibri Light"/>
          <w:sz w:val="21"/>
        </w:rPr>
        <w:t xml:space="preserve"> </w:t>
      </w:r>
      <w:r>
        <w:rPr>
          <w:rFonts w:ascii="Calibri Light"/>
          <w:sz w:val="21"/>
        </w:rPr>
        <w:t>specification</w:t>
      </w:r>
      <w:r w:rsidRPr="005F671D">
        <w:rPr>
          <w:rFonts w:ascii="Calibri Light"/>
          <w:sz w:val="21"/>
        </w:rPr>
        <w:t xml:space="preserve"> </w:t>
      </w:r>
      <w:r>
        <w:rPr>
          <w:rFonts w:ascii="Calibri Light"/>
          <w:sz w:val="21"/>
        </w:rPr>
        <w:t>documentation</w:t>
      </w:r>
      <w:r w:rsidRPr="005F671D">
        <w:rPr>
          <w:rFonts w:ascii="Calibri Light"/>
          <w:sz w:val="21"/>
        </w:rPr>
        <w:t xml:space="preserve"> </w:t>
      </w:r>
      <w:r>
        <w:rPr>
          <w:rFonts w:ascii="Calibri Light"/>
          <w:sz w:val="21"/>
        </w:rPr>
        <w:t>for</w:t>
      </w:r>
      <w:r w:rsidRPr="005F671D">
        <w:rPr>
          <w:rFonts w:ascii="Calibri Light"/>
          <w:sz w:val="21"/>
        </w:rPr>
        <w:t xml:space="preserve"> </w:t>
      </w:r>
      <w:r>
        <w:rPr>
          <w:rFonts w:ascii="Calibri Light"/>
          <w:sz w:val="21"/>
        </w:rPr>
        <w:t>any</w:t>
      </w:r>
      <w:r w:rsidRPr="005F671D">
        <w:rPr>
          <w:rFonts w:ascii="Calibri Light"/>
          <w:sz w:val="21"/>
        </w:rPr>
        <w:t xml:space="preserve"> </w:t>
      </w:r>
      <w:r>
        <w:rPr>
          <w:rFonts w:ascii="Calibri Light"/>
          <w:sz w:val="21"/>
        </w:rPr>
        <w:t>specific</w:t>
      </w:r>
      <w:r w:rsidRPr="005F671D">
        <w:rPr>
          <w:rFonts w:ascii="Calibri Light"/>
          <w:sz w:val="21"/>
        </w:rPr>
        <w:t xml:space="preserve"> </w:t>
      </w:r>
      <w:r>
        <w:rPr>
          <w:rFonts w:ascii="Calibri Light"/>
          <w:sz w:val="21"/>
        </w:rPr>
        <w:t>drainage,</w:t>
      </w:r>
      <w:r w:rsidRPr="005F671D">
        <w:rPr>
          <w:rFonts w:ascii="Calibri Light"/>
          <w:sz w:val="21"/>
        </w:rPr>
        <w:t xml:space="preserve"> </w:t>
      </w:r>
      <w:r>
        <w:rPr>
          <w:rFonts w:ascii="Calibri Light"/>
          <w:sz w:val="21"/>
        </w:rPr>
        <w:t>soil</w:t>
      </w:r>
      <w:r w:rsidRPr="005F671D">
        <w:rPr>
          <w:rFonts w:ascii="Calibri Light"/>
          <w:sz w:val="21"/>
        </w:rPr>
        <w:t xml:space="preserve"> </w:t>
      </w:r>
      <w:r>
        <w:rPr>
          <w:rFonts w:ascii="Calibri Light"/>
          <w:sz w:val="21"/>
        </w:rPr>
        <w:t>preparation,</w:t>
      </w:r>
      <w:r w:rsidRPr="005F671D">
        <w:rPr>
          <w:rFonts w:ascii="Calibri Light"/>
          <w:sz w:val="21"/>
        </w:rPr>
        <w:t xml:space="preserve"> </w:t>
      </w:r>
      <w:r>
        <w:rPr>
          <w:rFonts w:ascii="Calibri Light"/>
          <w:sz w:val="21"/>
        </w:rPr>
        <w:t>tree</w:t>
      </w:r>
      <w:r w:rsidRPr="005F671D">
        <w:rPr>
          <w:rFonts w:ascii="Calibri Light"/>
          <w:sz w:val="21"/>
        </w:rPr>
        <w:t xml:space="preserve"> </w:t>
      </w:r>
      <w:r>
        <w:rPr>
          <w:rFonts w:ascii="Calibri Light"/>
          <w:sz w:val="21"/>
        </w:rPr>
        <w:t xml:space="preserve">pits, staking, irrigation and mulching </w:t>
      </w:r>
      <w:proofErr w:type="gramStart"/>
      <w:r>
        <w:rPr>
          <w:rFonts w:ascii="Calibri Light"/>
          <w:sz w:val="21"/>
        </w:rPr>
        <w:t>requirements;</w:t>
      </w:r>
      <w:proofErr w:type="gramEnd"/>
    </w:p>
    <w:p w14:paraId="6C7ED048" w14:textId="0AA7F81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An annotated</w:t>
      </w:r>
      <w:r w:rsidRPr="005F671D">
        <w:rPr>
          <w:rFonts w:ascii="Calibri Light"/>
          <w:sz w:val="21"/>
        </w:rPr>
        <w:t xml:space="preserve"> </w:t>
      </w:r>
      <w:r>
        <w:rPr>
          <w:rFonts w:ascii="Calibri Light"/>
          <w:sz w:val="21"/>
        </w:rPr>
        <w:t>pavement</w:t>
      </w:r>
      <w:r w:rsidRPr="005F671D">
        <w:rPr>
          <w:rFonts w:ascii="Calibri Light"/>
          <w:sz w:val="21"/>
        </w:rPr>
        <w:t xml:space="preserve"> </w:t>
      </w:r>
      <w:r>
        <w:rPr>
          <w:rFonts w:ascii="Calibri Light"/>
          <w:sz w:val="21"/>
        </w:rPr>
        <w:t>plan and related</w:t>
      </w:r>
      <w:r w:rsidRPr="005F671D">
        <w:rPr>
          <w:rFonts w:ascii="Calibri Light"/>
          <w:sz w:val="21"/>
        </w:rPr>
        <w:t xml:space="preserve"> </w:t>
      </w:r>
      <w:r>
        <w:rPr>
          <w:rFonts w:ascii="Calibri Light"/>
          <w:sz w:val="21"/>
        </w:rPr>
        <w:t>specifications,</w:t>
      </w:r>
      <w:r w:rsidRPr="005F671D">
        <w:rPr>
          <w:rFonts w:ascii="Calibri Light"/>
          <w:sz w:val="21"/>
        </w:rPr>
        <w:t xml:space="preserve"> </w:t>
      </w:r>
      <w:r>
        <w:rPr>
          <w:rFonts w:ascii="Calibri Light"/>
          <w:sz w:val="21"/>
        </w:rPr>
        <w:t>detailing</w:t>
      </w:r>
      <w:r w:rsidRPr="005F671D">
        <w:rPr>
          <w:rFonts w:ascii="Calibri Light"/>
          <w:sz w:val="21"/>
        </w:rPr>
        <w:t xml:space="preserve"> </w:t>
      </w:r>
      <w:r>
        <w:rPr>
          <w:rFonts w:ascii="Calibri Light"/>
          <w:sz w:val="21"/>
        </w:rPr>
        <w:t>proposed levels and</w:t>
      </w:r>
      <w:r w:rsidRPr="005F671D">
        <w:rPr>
          <w:rFonts w:ascii="Calibri Light"/>
          <w:sz w:val="21"/>
        </w:rPr>
        <w:t xml:space="preserve"> </w:t>
      </w:r>
      <w:r>
        <w:rPr>
          <w:rFonts w:ascii="Calibri Light"/>
          <w:sz w:val="21"/>
        </w:rPr>
        <w:t xml:space="preserve">the materiality and </w:t>
      </w:r>
      <w:proofErr w:type="spellStart"/>
      <w:r>
        <w:rPr>
          <w:rFonts w:ascii="Calibri Light"/>
          <w:sz w:val="21"/>
        </w:rPr>
        <w:t>colour</w:t>
      </w:r>
      <w:proofErr w:type="spellEnd"/>
      <w:r>
        <w:rPr>
          <w:rFonts w:ascii="Calibri Light"/>
          <w:sz w:val="21"/>
        </w:rPr>
        <w:t xml:space="preserve"> of all proposed hard </w:t>
      </w:r>
      <w:proofErr w:type="gramStart"/>
      <w:r>
        <w:rPr>
          <w:rFonts w:ascii="Calibri Light"/>
          <w:sz w:val="21"/>
        </w:rPr>
        <w:t>surfacing;</w:t>
      </w:r>
      <w:proofErr w:type="gramEnd"/>
    </w:p>
    <w:p w14:paraId="6C7ED049" w14:textId="1557CEB5"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A landscape maintenance plan (report) and related drawings and specifications for all aspects of the </w:t>
      </w:r>
      <w:proofErr w:type="spellStart"/>
      <w:r>
        <w:rPr>
          <w:rFonts w:ascii="Calibri Light"/>
          <w:sz w:val="21"/>
        </w:rPr>
        <w:t>finalised</w:t>
      </w:r>
      <w:proofErr w:type="spellEnd"/>
      <w:r>
        <w:rPr>
          <w:rFonts w:ascii="Calibri Light"/>
          <w:sz w:val="21"/>
        </w:rPr>
        <w:t xml:space="preserve"> landscape design, including in relation to the following:</w:t>
      </w:r>
    </w:p>
    <w:p w14:paraId="6C7ED04A" w14:textId="77777777" w:rsidR="00FE72AB" w:rsidRDefault="00881208" w:rsidP="007F5533">
      <w:pPr>
        <w:pStyle w:val="ListParagraph"/>
        <w:numPr>
          <w:ilvl w:val="2"/>
          <w:numId w:val="55"/>
        </w:numPr>
        <w:spacing w:before="128"/>
        <w:ind w:left="2127" w:hanging="315"/>
        <w:jc w:val="left"/>
        <w:rPr>
          <w:rFonts w:ascii="Calibri Light"/>
          <w:sz w:val="21"/>
        </w:rPr>
      </w:pPr>
      <w:r>
        <w:rPr>
          <w:rFonts w:ascii="Calibri Light"/>
          <w:sz w:val="21"/>
        </w:rPr>
        <w:t>Irrigation</w:t>
      </w:r>
      <w:r w:rsidRPr="005F671D">
        <w:rPr>
          <w:rFonts w:ascii="Calibri Light"/>
          <w:sz w:val="21"/>
        </w:rPr>
        <w:t xml:space="preserve"> </w:t>
      </w:r>
      <w:r>
        <w:rPr>
          <w:rFonts w:ascii="Calibri Light"/>
          <w:sz w:val="21"/>
        </w:rPr>
        <w:t>(if</w:t>
      </w:r>
      <w:r w:rsidRPr="005F671D">
        <w:rPr>
          <w:rFonts w:ascii="Calibri Light"/>
          <w:sz w:val="21"/>
        </w:rPr>
        <w:t xml:space="preserve"> necessary)</w:t>
      </w:r>
    </w:p>
    <w:p w14:paraId="6C7ED04B" w14:textId="77777777" w:rsidR="00FE72AB" w:rsidRDefault="00881208" w:rsidP="007F5533">
      <w:pPr>
        <w:pStyle w:val="ListParagraph"/>
        <w:numPr>
          <w:ilvl w:val="2"/>
          <w:numId w:val="55"/>
        </w:numPr>
        <w:spacing w:before="128"/>
        <w:ind w:left="2127" w:hanging="315"/>
        <w:jc w:val="left"/>
        <w:rPr>
          <w:rFonts w:ascii="Calibri Light"/>
          <w:sz w:val="21"/>
        </w:rPr>
      </w:pPr>
      <w:r>
        <w:rPr>
          <w:rFonts w:ascii="Calibri Light"/>
          <w:sz w:val="21"/>
        </w:rPr>
        <w:t>Weed</w:t>
      </w:r>
      <w:r w:rsidRPr="005F671D">
        <w:rPr>
          <w:rFonts w:ascii="Calibri Light"/>
          <w:sz w:val="21"/>
        </w:rPr>
        <w:t xml:space="preserve"> </w:t>
      </w:r>
      <w:r>
        <w:rPr>
          <w:rFonts w:ascii="Calibri Light"/>
          <w:sz w:val="21"/>
        </w:rPr>
        <w:t>and</w:t>
      </w:r>
      <w:r w:rsidRPr="005F671D">
        <w:rPr>
          <w:rFonts w:ascii="Calibri Light"/>
          <w:sz w:val="21"/>
        </w:rPr>
        <w:t xml:space="preserve"> </w:t>
      </w:r>
      <w:r>
        <w:rPr>
          <w:rFonts w:ascii="Calibri Light"/>
          <w:sz w:val="21"/>
        </w:rPr>
        <w:t xml:space="preserve">pest </w:t>
      </w:r>
      <w:r w:rsidRPr="005F671D">
        <w:rPr>
          <w:rFonts w:ascii="Calibri Light"/>
          <w:sz w:val="21"/>
        </w:rPr>
        <w:t>control</w:t>
      </w:r>
    </w:p>
    <w:p w14:paraId="6C7ED04C" w14:textId="77777777" w:rsidR="00FE72AB" w:rsidRDefault="00881208" w:rsidP="007F5533">
      <w:pPr>
        <w:pStyle w:val="ListParagraph"/>
        <w:numPr>
          <w:ilvl w:val="2"/>
          <w:numId w:val="55"/>
        </w:numPr>
        <w:spacing w:before="128"/>
        <w:ind w:left="2127" w:hanging="315"/>
        <w:jc w:val="left"/>
        <w:rPr>
          <w:rFonts w:ascii="Calibri Light"/>
          <w:sz w:val="21"/>
        </w:rPr>
      </w:pPr>
      <w:r>
        <w:rPr>
          <w:rFonts w:ascii="Calibri Light"/>
          <w:sz w:val="21"/>
        </w:rPr>
        <w:t>Plant</w:t>
      </w:r>
      <w:r w:rsidRPr="005F671D">
        <w:rPr>
          <w:rFonts w:ascii="Calibri Light"/>
          <w:sz w:val="21"/>
        </w:rPr>
        <w:t xml:space="preserve"> replacement</w:t>
      </w:r>
    </w:p>
    <w:p w14:paraId="6C7ED04D" w14:textId="77777777" w:rsidR="00FE72AB" w:rsidRDefault="00881208" w:rsidP="007F5533">
      <w:pPr>
        <w:pStyle w:val="ListParagraph"/>
        <w:numPr>
          <w:ilvl w:val="2"/>
          <w:numId w:val="55"/>
        </w:numPr>
        <w:spacing w:before="128"/>
        <w:ind w:left="2127" w:hanging="315"/>
        <w:jc w:val="left"/>
        <w:rPr>
          <w:rFonts w:ascii="Calibri Light"/>
          <w:sz w:val="21"/>
        </w:rPr>
      </w:pPr>
      <w:r>
        <w:rPr>
          <w:rFonts w:ascii="Calibri Light"/>
          <w:sz w:val="21"/>
        </w:rPr>
        <w:t>Inspection</w:t>
      </w:r>
      <w:r w:rsidRPr="005F671D">
        <w:rPr>
          <w:rFonts w:ascii="Calibri Light"/>
          <w:sz w:val="21"/>
        </w:rPr>
        <w:t xml:space="preserve"> timeframes</w:t>
      </w:r>
    </w:p>
    <w:p w14:paraId="6C7ED04E" w14:textId="77777777" w:rsidR="00FE72AB" w:rsidRDefault="00881208" w:rsidP="007F5533">
      <w:pPr>
        <w:pStyle w:val="ListParagraph"/>
        <w:numPr>
          <w:ilvl w:val="2"/>
          <w:numId w:val="55"/>
        </w:numPr>
        <w:spacing w:before="128" w:line="360" w:lineRule="auto"/>
        <w:ind w:left="2127" w:hanging="315"/>
        <w:jc w:val="left"/>
        <w:rPr>
          <w:rFonts w:ascii="Calibri Light"/>
          <w:sz w:val="21"/>
        </w:rPr>
      </w:pPr>
      <w:r>
        <w:rPr>
          <w:rFonts w:ascii="Calibri Light"/>
          <w:sz w:val="21"/>
        </w:rPr>
        <w:t>Contractor</w:t>
      </w:r>
      <w:r w:rsidRPr="005F671D">
        <w:rPr>
          <w:rFonts w:ascii="Calibri Light"/>
          <w:sz w:val="21"/>
        </w:rPr>
        <w:t xml:space="preserve"> responsibilities</w:t>
      </w:r>
    </w:p>
    <w:p w14:paraId="6C7ED04F"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Details</w:t>
      </w:r>
      <w:r>
        <w:rPr>
          <w:rFonts w:ascii="Calibri Light"/>
          <w:spacing w:val="-7"/>
          <w:sz w:val="21"/>
        </w:rPr>
        <w:t xml:space="preserve"> </w:t>
      </w:r>
      <w:r>
        <w:rPr>
          <w:rFonts w:ascii="Calibri Light"/>
          <w:sz w:val="21"/>
        </w:rPr>
        <w:t>of</w:t>
      </w:r>
      <w:r>
        <w:rPr>
          <w:rFonts w:ascii="Calibri Light"/>
          <w:spacing w:val="-9"/>
          <w:sz w:val="21"/>
        </w:rPr>
        <w:t xml:space="preserve"> </w:t>
      </w:r>
      <w:r>
        <w:rPr>
          <w:rFonts w:ascii="Calibri Light"/>
          <w:sz w:val="21"/>
        </w:rPr>
        <w:t>any</w:t>
      </w:r>
      <w:r>
        <w:rPr>
          <w:rFonts w:ascii="Calibri Light"/>
          <w:spacing w:val="-10"/>
          <w:sz w:val="21"/>
        </w:rPr>
        <w:t xml:space="preserve"> </w:t>
      </w:r>
      <w:r>
        <w:rPr>
          <w:rFonts w:ascii="Calibri Light"/>
          <w:sz w:val="21"/>
        </w:rPr>
        <w:t>wayfinding</w:t>
      </w:r>
      <w:r>
        <w:rPr>
          <w:rFonts w:ascii="Calibri Light"/>
          <w:spacing w:val="-8"/>
          <w:sz w:val="21"/>
        </w:rPr>
        <w:t xml:space="preserve"> </w:t>
      </w:r>
      <w:r>
        <w:rPr>
          <w:rFonts w:ascii="Calibri Light"/>
          <w:sz w:val="21"/>
        </w:rPr>
        <w:t>signage</w:t>
      </w:r>
      <w:r>
        <w:rPr>
          <w:rFonts w:ascii="Calibri Light"/>
          <w:spacing w:val="-8"/>
          <w:sz w:val="21"/>
        </w:rPr>
        <w:t xml:space="preserve"> </w:t>
      </w:r>
      <w:r>
        <w:rPr>
          <w:rFonts w:ascii="Calibri Light"/>
          <w:sz w:val="21"/>
        </w:rPr>
        <w:t>to</w:t>
      </w:r>
      <w:r>
        <w:rPr>
          <w:rFonts w:ascii="Calibri Light"/>
          <w:spacing w:val="-8"/>
          <w:sz w:val="21"/>
        </w:rPr>
        <w:t xml:space="preserve"> </w:t>
      </w:r>
      <w:r>
        <w:rPr>
          <w:rFonts w:ascii="Calibri Light"/>
          <w:sz w:val="21"/>
        </w:rPr>
        <w:t>be</w:t>
      </w:r>
      <w:r>
        <w:rPr>
          <w:rFonts w:ascii="Calibri Light"/>
          <w:spacing w:val="-8"/>
          <w:sz w:val="21"/>
        </w:rPr>
        <w:t xml:space="preserve"> </w:t>
      </w:r>
      <w:r>
        <w:rPr>
          <w:rFonts w:ascii="Calibri Light"/>
          <w:sz w:val="21"/>
        </w:rPr>
        <w:t>implemented</w:t>
      </w:r>
      <w:r>
        <w:rPr>
          <w:rFonts w:ascii="Calibri Light"/>
          <w:spacing w:val="-10"/>
          <w:sz w:val="21"/>
        </w:rPr>
        <w:t xml:space="preserve"> </w:t>
      </w:r>
      <w:r>
        <w:rPr>
          <w:rFonts w:ascii="Calibri Light"/>
          <w:sz w:val="21"/>
        </w:rPr>
        <w:t>to</w:t>
      </w:r>
      <w:r>
        <w:rPr>
          <w:rFonts w:ascii="Calibri Light"/>
          <w:spacing w:val="-9"/>
          <w:sz w:val="21"/>
        </w:rPr>
        <w:t xml:space="preserve"> </w:t>
      </w:r>
      <w:r>
        <w:rPr>
          <w:rFonts w:ascii="Calibri Light"/>
          <w:sz w:val="21"/>
        </w:rPr>
        <w:t>ensure</w:t>
      </w:r>
      <w:r>
        <w:rPr>
          <w:rFonts w:ascii="Calibri Light"/>
          <w:spacing w:val="-8"/>
          <w:sz w:val="21"/>
        </w:rPr>
        <w:t xml:space="preserve"> </w:t>
      </w:r>
      <w:r>
        <w:rPr>
          <w:rFonts w:ascii="Calibri Light"/>
          <w:sz w:val="21"/>
        </w:rPr>
        <w:t>clear</w:t>
      </w:r>
      <w:r>
        <w:rPr>
          <w:rFonts w:ascii="Calibri Light"/>
          <w:spacing w:val="-8"/>
          <w:sz w:val="21"/>
        </w:rPr>
        <w:t xml:space="preserve"> </w:t>
      </w:r>
      <w:r>
        <w:rPr>
          <w:rFonts w:ascii="Calibri Light"/>
          <w:sz w:val="21"/>
        </w:rPr>
        <w:t>and</w:t>
      </w:r>
      <w:r>
        <w:rPr>
          <w:rFonts w:ascii="Calibri Light"/>
          <w:spacing w:val="-8"/>
          <w:sz w:val="21"/>
        </w:rPr>
        <w:t xml:space="preserve"> </w:t>
      </w:r>
      <w:r>
        <w:rPr>
          <w:rFonts w:ascii="Calibri Light"/>
          <w:sz w:val="21"/>
        </w:rPr>
        <w:t>simple</w:t>
      </w:r>
      <w:r>
        <w:rPr>
          <w:rFonts w:ascii="Calibri Light"/>
          <w:spacing w:val="-8"/>
          <w:sz w:val="21"/>
        </w:rPr>
        <w:t xml:space="preserve"> </w:t>
      </w:r>
      <w:r>
        <w:rPr>
          <w:rFonts w:ascii="Calibri Light"/>
          <w:sz w:val="21"/>
        </w:rPr>
        <w:t>Site</w:t>
      </w:r>
      <w:r>
        <w:rPr>
          <w:rFonts w:ascii="Calibri Light"/>
          <w:spacing w:val="-10"/>
          <w:sz w:val="21"/>
        </w:rPr>
        <w:t xml:space="preserve"> </w:t>
      </w:r>
      <w:r>
        <w:rPr>
          <w:rFonts w:ascii="Calibri Light"/>
          <w:sz w:val="21"/>
        </w:rPr>
        <w:t>navigation for residents and members of the public is provided.</w:t>
      </w:r>
    </w:p>
    <w:p w14:paraId="3195C928" w14:textId="267B2ADA" w:rsidR="00E86991" w:rsidRDefault="00E86991"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Details of the proposed</w:t>
      </w:r>
      <w:r w:rsidR="00BD3122">
        <w:rPr>
          <w:rFonts w:ascii="Calibri Light"/>
          <w:sz w:val="21"/>
        </w:rPr>
        <w:t xml:space="preserve"> </w:t>
      </w:r>
      <w:r>
        <w:rPr>
          <w:rFonts w:ascii="Calibri Light"/>
          <w:sz w:val="21"/>
        </w:rPr>
        <w:t xml:space="preserve">planting and maintenance plan </w:t>
      </w:r>
      <w:r w:rsidR="00FE637D">
        <w:rPr>
          <w:rFonts w:ascii="Calibri Light"/>
          <w:sz w:val="21"/>
        </w:rPr>
        <w:t xml:space="preserve">to ensure compliance with condition </w:t>
      </w:r>
      <w:r w:rsidR="00FE637D" w:rsidRPr="00DA40DF">
        <w:rPr>
          <w:rFonts w:ascii="Calibri Light"/>
          <w:sz w:val="21"/>
          <w:highlight w:val="yellow"/>
        </w:rPr>
        <w:t>96</w:t>
      </w:r>
      <w:r w:rsidR="00DA40DF">
        <w:rPr>
          <w:rFonts w:ascii="Calibri Light"/>
          <w:sz w:val="21"/>
        </w:rPr>
        <w:t>.</w:t>
      </w:r>
    </w:p>
    <w:p w14:paraId="39E81D50" w14:textId="37C90571" w:rsidR="001C300D" w:rsidRPr="000C228F" w:rsidRDefault="001C300D" w:rsidP="000C228F">
      <w:pPr>
        <w:pStyle w:val="ListParagraph"/>
        <w:tabs>
          <w:tab w:val="left" w:pos="1134"/>
        </w:tabs>
        <w:spacing w:line="360" w:lineRule="auto"/>
        <w:ind w:left="1418" w:right="1119" w:hanging="425"/>
        <w:jc w:val="both"/>
        <w:rPr>
          <w:rFonts w:ascii="Calibri Light"/>
          <w:color w:val="EE0000"/>
          <w:sz w:val="21"/>
          <w:u w:val="single"/>
        </w:rPr>
      </w:pPr>
      <w:r w:rsidRPr="000C228F">
        <w:rPr>
          <w:rFonts w:ascii="Calibri Light"/>
          <w:color w:val="EE0000"/>
          <w:sz w:val="21"/>
          <w:u w:val="single"/>
        </w:rPr>
        <w:t>m</w:t>
      </w:r>
      <w:proofErr w:type="gramStart"/>
      <w:r w:rsidRPr="000C228F">
        <w:rPr>
          <w:rFonts w:ascii="Calibri Light"/>
          <w:color w:val="EE0000"/>
          <w:sz w:val="21"/>
          <w:u w:val="single"/>
        </w:rPr>
        <w:t xml:space="preserve">. </w:t>
      </w:r>
      <w:r w:rsidR="000C228F" w:rsidRPr="000C228F">
        <w:rPr>
          <w:rFonts w:ascii="Calibri Light"/>
          <w:color w:val="EE0000"/>
          <w:sz w:val="21"/>
          <w:u w:val="single"/>
        </w:rPr>
        <w:tab/>
      </w:r>
      <w:r w:rsidR="004A31F2" w:rsidRPr="000C228F">
        <w:rPr>
          <w:rFonts w:ascii="Calibri Light"/>
          <w:color w:val="EE0000"/>
          <w:sz w:val="21"/>
          <w:u w:val="single"/>
        </w:rPr>
        <w:t>Details</w:t>
      </w:r>
      <w:proofErr w:type="gramEnd"/>
      <w:r w:rsidR="004A31F2" w:rsidRPr="000C228F">
        <w:rPr>
          <w:rFonts w:ascii="Calibri Light"/>
          <w:color w:val="EE0000"/>
          <w:sz w:val="21"/>
          <w:u w:val="single"/>
        </w:rPr>
        <w:t xml:space="preserve"> of how the Consent Holder has engaged with Ardmore Airport </w:t>
      </w:r>
      <w:r w:rsidR="007E6E33" w:rsidRPr="000C228F">
        <w:rPr>
          <w:rFonts w:ascii="Calibri Light"/>
          <w:color w:val="EE0000"/>
          <w:sz w:val="21"/>
          <w:u w:val="single"/>
        </w:rPr>
        <w:t xml:space="preserve">Limited </w:t>
      </w:r>
      <w:r w:rsidR="004A31F2" w:rsidRPr="000C228F">
        <w:rPr>
          <w:rFonts w:ascii="Calibri Light"/>
          <w:color w:val="EE0000"/>
          <w:sz w:val="21"/>
          <w:u w:val="single"/>
        </w:rPr>
        <w:t xml:space="preserve">on </w:t>
      </w:r>
      <w:r w:rsidR="005D1764" w:rsidRPr="000C228F">
        <w:rPr>
          <w:rFonts w:ascii="Calibri Light"/>
          <w:color w:val="EE0000"/>
          <w:sz w:val="21"/>
          <w:u w:val="single"/>
        </w:rPr>
        <w:t xml:space="preserve">planting species and maintenance </w:t>
      </w:r>
      <w:r w:rsidR="000761BD" w:rsidRPr="000C228F">
        <w:rPr>
          <w:rFonts w:ascii="Calibri Light"/>
          <w:color w:val="EE0000"/>
          <w:sz w:val="21"/>
          <w:u w:val="single"/>
        </w:rPr>
        <w:t>plans</w:t>
      </w:r>
      <w:r w:rsidR="00271ED1" w:rsidRPr="000C228F">
        <w:rPr>
          <w:rFonts w:ascii="Calibri Light"/>
          <w:color w:val="EE0000"/>
          <w:sz w:val="21"/>
          <w:u w:val="single"/>
        </w:rPr>
        <w:t>,</w:t>
      </w:r>
      <w:r w:rsidR="000761BD" w:rsidRPr="000C228F">
        <w:rPr>
          <w:rFonts w:ascii="Calibri Light"/>
          <w:color w:val="EE0000"/>
          <w:sz w:val="21"/>
          <w:u w:val="single"/>
        </w:rPr>
        <w:t xml:space="preserve"> particularly along the eastern boundary of the subject site</w:t>
      </w:r>
      <w:r w:rsidR="00943462" w:rsidRPr="000C228F">
        <w:rPr>
          <w:rFonts w:ascii="Calibri Light"/>
          <w:color w:val="EE0000"/>
          <w:sz w:val="21"/>
          <w:u w:val="single"/>
        </w:rPr>
        <w:t xml:space="preserve">, </w:t>
      </w:r>
      <w:r w:rsidR="00ED415C" w:rsidRPr="000C228F">
        <w:rPr>
          <w:rFonts w:ascii="Calibri Light"/>
          <w:color w:val="EE0000"/>
          <w:sz w:val="21"/>
          <w:u w:val="single"/>
        </w:rPr>
        <w:t xml:space="preserve">outlining </w:t>
      </w:r>
      <w:r w:rsidR="00943462" w:rsidRPr="000C228F">
        <w:rPr>
          <w:rFonts w:ascii="Calibri Light"/>
          <w:color w:val="EE0000"/>
          <w:sz w:val="21"/>
          <w:u w:val="single"/>
        </w:rPr>
        <w:t xml:space="preserve">the feedback received and </w:t>
      </w:r>
      <w:r w:rsidR="00F171A6">
        <w:rPr>
          <w:rFonts w:ascii="Calibri Light"/>
          <w:color w:val="EE0000"/>
          <w:sz w:val="21"/>
          <w:u w:val="single"/>
        </w:rPr>
        <w:t xml:space="preserve">whether </w:t>
      </w:r>
      <w:r w:rsidR="00943462" w:rsidRPr="000C228F">
        <w:rPr>
          <w:rFonts w:ascii="Calibri Light"/>
          <w:color w:val="EE0000"/>
          <w:sz w:val="21"/>
          <w:u w:val="single"/>
        </w:rPr>
        <w:t xml:space="preserve">this has been </w:t>
      </w:r>
      <w:r w:rsidR="000C228F" w:rsidRPr="000C228F">
        <w:rPr>
          <w:rFonts w:ascii="Calibri Light"/>
          <w:color w:val="EE0000"/>
          <w:sz w:val="21"/>
          <w:u w:val="single"/>
        </w:rPr>
        <w:t>incorporated</w:t>
      </w:r>
      <w:r w:rsidR="00943462" w:rsidRPr="000C228F">
        <w:rPr>
          <w:rFonts w:ascii="Calibri Light"/>
          <w:color w:val="EE0000"/>
          <w:sz w:val="21"/>
          <w:u w:val="single"/>
        </w:rPr>
        <w:t xml:space="preserve"> into the </w:t>
      </w:r>
      <w:r w:rsidR="00824B82" w:rsidRPr="000C228F">
        <w:rPr>
          <w:rFonts w:ascii="Calibri Light"/>
          <w:color w:val="EE0000"/>
          <w:sz w:val="21"/>
          <w:u w:val="single"/>
        </w:rPr>
        <w:t>landscape</w:t>
      </w:r>
      <w:r w:rsidR="000C228F" w:rsidRPr="000C228F">
        <w:rPr>
          <w:rFonts w:ascii="Calibri Light"/>
          <w:color w:val="EE0000"/>
          <w:spacing w:val="80"/>
          <w:sz w:val="21"/>
          <w:u w:val="single"/>
        </w:rPr>
        <w:t xml:space="preserve"> </w:t>
      </w:r>
      <w:r w:rsidR="00824B82" w:rsidRPr="000C228F">
        <w:rPr>
          <w:rFonts w:ascii="Calibri Light"/>
          <w:color w:val="EE0000"/>
          <w:sz w:val="21"/>
          <w:u w:val="single"/>
        </w:rPr>
        <w:t>design</w:t>
      </w:r>
      <w:r w:rsidR="00824B82" w:rsidRPr="000C228F">
        <w:rPr>
          <w:rFonts w:ascii="Calibri Light"/>
          <w:color w:val="EE0000"/>
          <w:spacing w:val="80"/>
          <w:sz w:val="21"/>
          <w:u w:val="single"/>
        </w:rPr>
        <w:t xml:space="preserve"> </w:t>
      </w:r>
      <w:r w:rsidR="00824B82" w:rsidRPr="000C228F">
        <w:rPr>
          <w:rFonts w:ascii="Calibri Light"/>
          <w:color w:val="EE0000"/>
          <w:sz w:val="21"/>
          <w:u w:val="single"/>
        </w:rPr>
        <w:t>drawings,</w:t>
      </w:r>
      <w:r w:rsidR="00824B82" w:rsidRPr="000C228F">
        <w:rPr>
          <w:rFonts w:ascii="Calibri Light"/>
          <w:color w:val="EE0000"/>
          <w:spacing w:val="80"/>
          <w:sz w:val="21"/>
          <w:u w:val="single"/>
        </w:rPr>
        <w:t xml:space="preserve"> </w:t>
      </w:r>
      <w:r w:rsidR="00824B82" w:rsidRPr="000C228F">
        <w:rPr>
          <w:rFonts w:ascii="Calibri Light"/>
          <w:color w:val="EE0000"/>
          <w:sz w:val="21"/>
          <w:u w:val="single"/>
        </w:rPr>
        <w:t>specifications</w:t>
      </w:r>
      <w:r w:rsidR="00824B82" w:rsidRPr="000C228F">
        <w:rPr>
          <w:rFonts w:ascii="Calibri Light"/>
          <w:color w:val="EE0000"/>
          <w:spacing w:val="80"/>
          <w:sz w:val="21"/>
          <w:u w:val="single"/>
        </w:rPr>
        <w:t xml:space="preserve"> </w:t>
      </w:r>
      <w:r w:rsidR="00824B82" w:rsidRPr="000C228F">
        <w:rPr>
          <w:rFonts w:ascii="Calibri Light"/>
          <w:color w:val="EE0000"/>
          <w:sz w:val="21"/>
          <w:u w:val="single"/>
        </w:rPr>
        <w:t>and maintenance requirements</w:t>
      </w:r>
      <w:r w:rsidR="00856159">
        <w:rPr>
          <w:rFonts w:ascii="Calibri Light"/>
          <w:color w:val="EE0000"/>
          <w:sz w:val="21"/>
          <w:u w:val="single"/>
        </w:rPr>
        <w:t>.</w:t>
      </w:r>
    </w:p>
    <w:p w14:paraId="4644E76F" w14:textId="77777777" w:rsidR="00EF21A9" w:rsidRDefault="00EF21A9" w:rsidP="00F97EA1">
      <w:pPr>
        <w:ind w:right="1120"/>
        <w:jc w:val="both"/>
        <w:rPr>
          <w:rFonts w:ascii="Calibri Light" w:hAnsi="Calibri Light"/>
          <w:i/>
          <w:sz w:val="21"/>
          <w:szCs w:val="21"/>
          <w:u w:val="single"/>
        </w:rPr>
      </w:pPr>
    </w:p>
    <w:p w14:paraId="6C7ED050" w14:textId="5ADC3C90" w:rsidR="00FE72AB" w:rsidRDefault="00881208" w:rsidP="005F671D">
      <w:pPr>
        <w:ind w:left="1418" w:right="1120" w:hanging="1"/>
        <w:jc w:val="both"/>
        <w:rPr>
          <w:rFonts w:ascii="Calibri Light" w:hAnsi="Calibri Light"/>
          <w:i/>
          <w:sz w:val="21"/>
        </w:rPr>
      </w:pPr>
      <w:r w:rsidRPr="00EF21A9">
        <w:rPr>
          <w:rFonts w:ascii="Calibri Light" w:hAnsi="Calibri Light"/>
          <w:i/>
          <w:sz w:val="21"/>
          <w:szCs w:val="21"/>
          <w:u w:val="single"/>
        </w:rPr>
        <w:t>Advice notes:</w:t>
      </w:r>
      <w:r>
        <w:rPr>
          <w:rFonts w:ascii="Calibri Light" w:hAnsi="Calibri Light"/>
          <w:i/>
        </w:rPr>
        <w:t xml:space="preserve"> </w:t>
      </w:r>
      <w:r>
        <w:rPr>
          <w:rFonts w:ascii="Calibri Light" w:hAnsi="Calibri Light"/>
          <w:i/>
          <w:sz w:val="21"/>
        </w:rPr>
        <w:t>Site navigation on public roads to be vested in Council should be in general</w:t>
      </w:r>
      <w:r>
        <w:rPr>
          <w:rFonts w:ascii="Calibri Light" w:hAnsi="Calibri Light"/>
          <w:i/>
          <w:spacing w:val="-8"/>
          <w:sz w:val="21"/>
        </w:rPr>
        <w:t xml:space="preserve"> </w:t>
      </w:r>
      <w:r>
        <w:rPr>
          <w:rFonts w:ascii="Calibri Light" w:hAnsi="Calibri Light"/>
          <w:i/>
          <w:sz w:val="21"/>
        </w:rPr>
        <w:t>accordance</w:t>
      </w:r>
      <w:r>
        <w:rPr>
          <w:rFonts w:ascii="Calibri Light" w:hAnsi="Calibri Light"/>
          <w:i/>
          <w:spacing w:val="-8"/>
          <w:sz w:val="21"/>
        </w:rPr>
        <w:t xml:space="preserve"> </w:t>
      </w:r>
      <w:r>
        <w:rPr>
          <w:rFonts w:ascii="Calibri Light" w:hAnsi="Calibri Light"/>
          <w:i/>
          <w:sz w:val="21"/>
        </w:rPr>
        <w:t>with</w:t>
      </w:r>
      <w:r>
        <w:rPr>
          <w:rFonts w:ascii="Calibri Light" w:hAnsi="Calibri Light"/>
          <w:i/>
          <w:spacing w:val="-8"/>
          <w:sz w:val="21"/>
        </w:rPr>
        <w:t xml:space="preserve"> </w:t>
      </w:r>
      <w:r>
        <w:rPr>
          <w:rFonts w:ascii="Calibri Light" w:hAnsi="Calibri Light"/>
          <w:i/>
          <w:sz w:val="21"/>
        </w:rPr>
        <w:t>Auckland</w:t>
      </w:r>
      <w:r>
        <w:rPr>
          <w:rFonts w:ascii="Calibri Light" w:hAnsi="Calibri Light"/>
          <w:i/>
          <w:spacing w:val="-8"/>
          <w:sz w:val="21"/>
        </w:rPr>
        <w:t xml:space="preserve"> </w:t>
      </w:r>
      <w:r>
        <w:rPr>
          <w:rFonts w:ascii="Calibri Light" w:hAnsi="Calibri Light"/>
          <w:i/>
          <w:sz w:val="21"/>
        </w:rPr>
        <w:t>Transport’s</w:t>
      </w:r>
      <w:r>
        <w:rPr>
          <w:rFonts w:ascii="Calibri Light" w:hAnsi="Calibri Light"/>
          <w:i/>
          <w:spacing w:val="-8"/>
          <w:sz w:val="21"/>
        </w:rPr>
        <w:t xml:space="preserve"> </w:t>
      </w:r>
      <w:r>
        <w:rPr>
          <w:rFonts w:ascii="Calibri Light" w:hAnsi="Calibri Light"/>
          <w:i/>
          <w:sz w:val="21"/>
        </w:rPr>
        <w:t>Wayfinding</w:t>
      </w:r>
      <w:r>
        <w:rPr>
          <w:rFonts w:ascii="Calibri Light" w:hAnsi="Calibri Light"/>
          <w:i/>
          <w:spacing w:val="-8"/>
          <w:sz w:val="21"/>
        </w:rPr>
        <w:t xml:space="preserve"> </w:t>
      </w:r>
      <w:r>
        <w:rPr>
          <w:rFonts w:ascii="Calibri Light" w:hAnsi="Calibri Light"/>
          <w:i/>
          <w:sz w:val="21"/>
        </w:rPr>
        <w:t>and</w:t>
      </w:r>
      <w:r>
        <w:rPr>
          <w:rFonts w:ascii="Calibri Light" w:hAnsi="Calibri Light"/>
          <w:i/>
          <w:spacing w:val="-8"/>
          <w:sz w:val="21"/>
        </w:rPr>
        <w:t xml:space="preserve"> </w:t>
      </w:r>
      <w:r>
        <w:rPr>
          <w:rFonts w:ascii="Calibri Light" w:hAnsi="Calibri Light"/>
          <w:i/>
          <w:sz w:val="21"/>
        </w:rPr>
        <w:t>Signage</w:t>
      </w:r>
      <w:r>
        <w:rPr>
          <w:rFonts w:ascii="Calibri Light" w:hAnsi="Calibri Light"/>
          <w:i/>
          <w:spacing w:val="-8"/>
          <w:sz w:val="21"/>
        </w:rPr>
        <w:t xml:space="preserve"> </w:t>
      </w:r>
      <w:r>
        <w:rPr>
          <w:rFonts w:ascii="Calibri Light" w:hAnsi="Calibri Light"/>
          <w:i/>
          <w:sz w:val="21"/>
        </w:rPr>
        <w:t>Design</w:t>
      </w:r>
      <w:r>
        <w:rPr>
          <w:rFonts w:ascii="Calibri Light" w:hAnsi="Calibri Light"/>
          <w:i/>
          <w:spacing w:val="-8"/>
          <w:sz w:val="21"/>
        </w:rPr>
        <w:t xml:space="preserve"> </w:t>
      </w:r>
      <w:r>
        <w:rPr>
          <w:rFonts w:ascii="Calibri Light" w:hAnsi="Calibri Light"/>
          <w:i/>
          <w:sz w:val="21"/>
        </w:rPr>
        <w:t>Guide</w:t>
      </w:r>
      <w:r>
        <w:rPr>
          <w:rFonts w:ascii="Calibri Light" w:hAnsi="Calibri Light"/>
          <w:i/>
          <w:spacing w:val="-8"/>
          <w:sz w:val="21"/>
        </w:rPr>
        <w:t xml:space="preserve"> </w:t>
      </w:r>
      <w:r>
        <w:rPr>
          <w:rFonts w:ascii="Calibri Light" w:hAnsi="Calibri Light"/>
          <w:i/>
          <w:sz w:val="21"/>
        </w:rPr>
        <w:t>(available online at https://at.govt.nz/about-us/manualsguidelines/transport-design-manual-signage/) unless otherwise agreed by Council.</w:t>
      </w:r>
    </w:p>
    <w:p w14:paraId="7F9F8488" w14:textId="225A56BA" w:rsidR="00EF21A9" w:rsidRPr="00EF21A9" w:rsidRDefault="00881208" w:rsidP="00EF21A9">
      <w:pPr>
        <w:spacing w:before="256" w:after="240"/>
        <w:ind w:left="1418" w:right="1123"/>
        <w:jc w:val="both"/>
        <w:rPr>
          <w:rFonts w:ascii="Calibri Light"/>
          <w:i/>
          <w:sz w:val="21"/>
          <w:szCs w:val="21"/>
        </w:rPr>
      </w:pPr>
      <w:r w:rsidRPr="00EF21A9">
        <w:rPr>
          <w:rFonts w:ascii="Calibri Light"/>
          <w:i/>
          <w:sz w:val="21"/>
          <w:szCs w:val="21"/>
        </w:rPr>
        <w:t>Where roads will vest in Council, the streetscape landscape plans may be subject to minor changes during the engineering plan approval stage of the subdivision.</w:t>
      </w:r>
    </w:p>
    <w:p w14:paraId="4700DF11" w14:textId="7E50001E" w:rsidR="00CC46A2" w:rsidRDefault="00E870DB" w:rsidP="00D402E8">
      <w:pPr>
        <w:widowControl/>
        <w:adjustRightInd w:val="0"/>
        <w:spacing w:line="360" w:lineRule="auto"/>
        <w:ind w:left="1418" w:right="1058"/>
        <w:jc w:val="both"/>
        <w:rPr>
          <w:rFonts w:ascii="Calibri Light" w:eastAsiaTheme="minorHAnsi" w:hAnsi="Calibri Light" w:cs="Calibri Light"/>
          <w:i/>
          <w:iCs/>
          <w:color w:val="000000" w:themeColor="text1"/>
          <w:sz w:val="21"/>
          <w:szCs w:val="21"/>
          <w:lang w:val="en-NZ"/>
        </w:rPr>
      </w:pPr>
      <w:r w:rsidRPr="00F97EA1">
        <w:rPr>
          <w:rFonts w:ascii="Calibri Light" w:eastAsiaTheme="minorHAnsi" w:hAnsi="Calibri Light" w:cs="Calibri Light"/>
          <w:i/>
          <w:iCs/>
          <w:color w:val="000000" w:themeColor="text1"/>
          <w:sz w:val="21"/>
          <w:szCs w:val="21"/>
          <w:lang w:val="en-NZ"/>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7E42B924" w14:textId="77777777" w:rsidR="00997A48" w:rsidRPr="00D402E8" w:rsidRDefault="00997A48" w:rsidP="00D402E8">
      <w:pPr>
        <w:widowControl/>
        <w:adjustRightInd w:val="0"/>
        <w:spacing w:line="360" w:lineRule="auto"/>
        <w:ind w:left="1418" w:right="1058"/>
        <w:jc w:val="both"/>
        <w:rPr>
          <w:rFonts w:ascii="Calibri Light" w:eastAsiaTheme="minorHAnsi" w:hAnsi="Calibri Light" w:cs="Calibri Light"/>
          <w:i/>
          <w:iCs/>
          <w:color w:val="000000" w:themeColor="text1"/>
          <w:sz w:val="21"/>
          <w:szCs w:val="21"/>
          <w:lang w:val="en-NZ"/>
        </w:rPr>
      </w:pPr>
    </w:p>
    <w:p w14:paraId="50C9F67A" w14:textId="09E62A02" w:rsidR="00D71534" w:rsidRPr="00811BA1" w:rsidRDefault="00D71534" w:rsidP="00D71534">
      <w:pPr>
        <w:pStyle w:val="Heading30"/>
      </w:pPr>
      <w:bookmarkStart w:id="28" w:name="_Toc216856245"/>
      <w:r>
        <w:lastRenderedPageBreak/>
        <w:t>Waste Management</w:t>
      </w:r>
      <w:r w:rsidR="00140056">
        <w:t xml:space="preserve"> Plan (WMP)</w:t>
      </w:r>
      <w:bookmarkEnd w:id="28"/>
    </w:p>
    <w:p w14:paraId="513863DF" w14:textId="5EAF241A" w:rsidR="004C5CBF" w:rsidRPr="00E01713" w:rsidRDefault="009E17FE" w:rsidP="007F5533">
      <w:pPr>
        <w:pStyle w:val="ListParagraph"/>
        <w:numPr>
          <w:ilvl w:val="0"/>
          <w:numId w:val="55"/>
        </w:numPr>
        <w:spacing w:before="129" w:line="360" w:lineRule="auto"/>
        <w:ind w:left="620" w:right="1120"/>
        <w:jc w:val="both"/>
        <w:rPr>
          <w:rFonts w:ascii="Calibri Light"/>
          <w:sz w:val="21"/>
        </w:rPr>
      </w:pPr>
      <w:r>
        <w:rPr>
          <w:rFonts w:ascii="Calibri Light"/>
          <w:sz w:val="21"/>
        </w:rPr>
        <w:t xml:space="preserve">Prior to the </w:t>
      </w:r>
      <w:r w:rsidR="00727480">
        <w:rPr>
          <w:rFonts w:ascii="Calibri Light"/>
          <w:sz w:val="21"/>
        </w:rPr>
        <w:t xml:space="preserve">occupation of each stage of </w:t>
      </w:r>
      <w:proofErr w:type="gramStart"/>
      <w:r w:rsidR="00727480">
        <w:rPr>
          <w:rFonts w:ascii="Calibri Light"/>
          <w:sz w:val="21"/>
        </w:rPr>
        <w:t>the development</w:t>
      </w:r>
      <w:proofErr w:type="gramEnd"/>
      <w:r w:rsidR="005203FD">
        <w:rPr>
          <w:rFonts w:ascii="Calibri Light"/>
          <w:sz w:val="21"/>
        </w:rPr>
        <w:t xml:space="preserve">, a Waste Management Plan </w:t>
      </w:r>
      <w:r w:rsidR="0040752A">
        <w:rPr>
          <w:rFonts w:ascii="Calibri Light"/>
          <w:sz w:val="21"/>
        </w:rPr>
        <w:t xml:space="preserve">(WMP) </w:t>
      </w:r>
      <w:r w:rsidR="00D276CC">
        <w:rPr>
          <w:rFonts w:ascii="Calibri Light"/>
          <w:sz w:val="21"/>
        </w:rPr>
        <w:t xml:space="preserve">shall be submitted to </w:t>
      </w:r>
      <w:r w:rsidR="008965CD">
        <w:rPr>
          <w:rFonts w:ascii="Calibri Light"/>
          <w:sz w:val="21"/>
        </w:rPr>
        <w:t xml:space="preserve">the </w:t>
      </w:r>
      <w:r w:rsidR="00D276CC">
        <w:rPr>
          <w:rFonts w:ascii="Calibri Light"/>
          <w:sz w:val="21"/>
        </w:rPr>
        <w:t>Council for certification</w:t>
      </w:r>
      <w:r w:rsidR="0040752A">
        <w:rPr>
          <w:rFonts w:ascii="Calibri Light"/>
          <w:sz w:val="21"/>
        </w:rPr>
        <w:t xml:space="preserve"> in accordance with Conditions </w:t>
      </w:r>
      <w:r w:rsidR="0040752A" w:rsidRPr="00085E29">
        <w:rPr>
          <w:rFonts w:ascii="Calibri Light"/>
          <w:sz w:val="21"/>
          <w:highlight w:val="yellow"/>
        </w:rPr>
        <w:t>7 to 13</w:t>
      </w:r>
      <w:r w:rsidR="00F92E85">
        <w:rPr>
          <w:rFonts w:ascii="Calibri Light"/>
          <w:sz w:val="21"/>
        </w:rPr>
        <w:t>.</w:t>
      </w:r>
      <w:r w:rsidR="00003389">
        <w:rPr>
          <w:rFonts w:ascii="Calibri Light"/>
          <w:sz w:val="21"/>
        </w:rPr>
        <w:t xml:space="preserve"> </w:t>
      </w:r>
      <w:r w:rsidR="004C5CBF" w:rsidRPr="00085E29">
        <w:rPr>
          <w:rFonts w:ascii="Calibri Light"/>
          <w:sz w:val="21"/>
        </w:rPr>
        <w:t>The</w:t>
      </w:r>
      <w:r w:rsidR="004C5CBF" w:rsidRPr="00085E29">
        <w:rPr>
          <w:rFonts w:ascii="Calibri Light"/>
          <w:spacing w:val="-5"/>
          <w:sz w:val="21"/>
        </w:rPr>
        <w:t xml:space="preserve"> </w:t>
      </w:r>
      <w:r w:rsidR="004C5CBF" w:rsidRPr="00085E29">
        <w:rPr>
          <w:rFonts w:ascii="Calibri Light"/>
          <w:sz w:val="21"/>
        </w:rPr>
        <w:t>WMP</w:t>
      </w:r>
      <w:r w:rsidR="004C5CBF" w:rsidRPr="00085E29">
        <w:rPr>
          <w:rFonts w:ascii="Calibri Light"/>
          <w:spacing w:val="-3"/>
          <w:sz w:val="21"/>
        </w:rPr>
        <w:t xml:space="preserve"> </w:t>
      </w:r>
      <w:r w:rsidR="004C5CBF" w:rsidRPr="00085E29">
        <w:rPr>
          <w:rFonts w:ascii="Calibri Light"/>
          <w:sz w:val="21"/>
        </w:rPr>
        <w:t>must</w:t>
      </w:r>
      <w:r w:rsidR="004C5CBF" w:rsidRPr="00085E29">
        <w:rPr>
          <w:rFonts w:ascii="Calibri Light"/>
          <w:spacing w:val="-1"/>
          <w:sz w:val="21"/>
        </w:rPr>
        <w:t xml:space="preserve"> </w:t>
      </w:r>
      <w:r w:rsidR="004C5CBF" w:rsidRPr="00085E29">
        <w:rPr>
          <w:rFonts w:ascii="Calibri Light"/>
          <w:sz w:val="21"/>
        </w:rPr>
        <w:t>contain</w:t>
      </w:r>
      <w:r w:rsidR="004C5CBF" w:rsidRPr="00085E29">
        <w:rPr>
          <w:rFonts w:ascii="Calibri Light"/>
          <w:spacing w:val="-3"/>
          <w:sz w:val="21"/>
        </w:rPr>
        <w:t xml:space="preserve"> </w:t>
      </w:r>
      <w:r w:rsidR="004C5CBF" w:rsidRPr="00085E29">
        <w:rPr>
          <w:rFonts w:ascii="Calibri Light"/>
          <w:sz w:val="21"/>
        </w:rPr>
        <w:t>sufficient</w:t>
      </w:r>
      <w:r w:rsidR="004C5CBF" w:rsidRPr="00085E29">
        <w:rPr>
          <w:rFonts w:ascii="Calibri Light"/>
          <w:spacing w:val="-3"/>
          <w:sz w:val="21"/>
        </w:rPr>
        <w:t xml:space="preserve"> </w:t>
      </w:r>
      <w:r w:rsidR="004C5CBF" w:rsidRPr="00085E29">
        <w:rPr>
          <w:rFonts w:ascii="Calibri Light"/>
          <w:sz w:val="21"/>
        </w:rPr>
        <w:t>detail</w:t>
      </w:r>
      <w:r w:rsidR="004C5CBF" w:rsidRPr="00085E29">
        <w:rPr>
          <w:rFonts w:ascii="Calibri Light"/>
          <w:spacing w:val="-2"/>
          <w:sz w:val="21"/>
        </w:rPr>
        <w:t xml:space="preserve"> </w:t>
      </w:r>
      <w:r w:rsidR="004C5CBF" w:rsidRPr="00085E29">
        <w:rPr>
          <w:rFonts w:ascii="Calibri Light"/>
          <w:sz w:val="21"/>
        </w:rPr>
        <w:t>to</w:t>
      </w:r>
      <w:r w:rsidR="004C5CBF" w:rsidRPr="00085E29">
        <w:rPr>
          <w:rFonts w:ascii="Calibri Light"/>
          <w:spacing w:val="-3"/>
          <w:sz w:val="21"/>
        </w:rPr>
        <w:t xml:space="preserve"> </w:t>
      </w:r>
      <w:r w:rsidR="004C5CBF" w:rsidRPr="00085E29">
        <w:rPr>
          <w:rFonts w:ascii="Calibri Light"/>
          <w:sz w:val="21"/>
        </w:rPr>
        <w:t>address</w:t>
      </w:r>
      <w:r w:rsidR="004C5CBF" w:rsidRPr="00085E29">
        <w:rPr>
          <w:rFonts w:ascii="Calibri Light"/>
          <w:spacing w:val="-3"/>
          <w:sz w:val="21"/>
        </w:rPr>
        <w:t xml:space="preserve"> </w:t>
      </w:r>
      <w:r w:rsidR="004C5CBF" w:rsidRPr="00085E29">
        <w:rPr>
          <w:rFonts w:ascii="Calibri Light"/>
          <w:sz w:val="21"/>
        </w:rPr>
        <w:t>the</w:t>
      </w:r>
      <w:r w:rsidR="004C5CBF" w:rsidRPr="00085E29">
        <w:rPr>
          <w:rFonts w:ascii="Calibri Light"/>
          <w:spacing w:val="-3"/>
          <w:sz w:val="21"/>
        </w:rPr>
        <w:t xml:space="preserve"> </w:t>
      </w:r>
      <w:r w:rsidR="00003389">
        <w:rPr>
          <w:rFonts w:ascii="Calibri Light"/>
          <w:sz w:val="21"/>
        </w:rPr>
        <w:t>location</w:t>
      </w:r>
      <w:r w:rsidR="006A0783">
        <w:rPr>
          <w:rFonts w:ascii="Calibri Light"/>
          <w:sz w:val="21"/>
        </w:rPr>
        <w:t xml:space="preserve"> of refuse bins</w:t>
      </w:r>
      <w:r w:rsidR="00727480">
        <w:rPr>
          <w:rFonts w:ascii="Calibri Light"/>
          <w:sz w:val="21"/>
        </w:rPr>
        <w:t xml:space="preserve"> and other bins</w:t>
      </w:r>
      <w:r w:rsidR="00666B11">
        <w:rPr>
          <w:rFonts w:ascii="Calibri Light"/>
          <w:sz w:val="21"/>
        </w:rPr>
        <w:t xml:space="preserve"> during storage and collection</w:t>
      </w:r>
      <w:r w:rsidR="00003389">
        <w:rPr>
          <w:rFonts w:ascii="Calibri Light"/>
          <w:sz w:val="21"/>
        </w:rPr>
        <w:t xml:space="preserve">, </w:t>
      </w:r>
      <w:r w:rsidR="00D3013D">
        <w:rPr>
          <w:rFonts w:ascii="Calibri Light"/>
          <w:sz w:val="21"/>
        </w:rPr>
        <w:t xml:space="preserve">the </w:t>
      </w:r>
      <w:r w:rsidR="006A0783">
        <w:rPr>
          <w:rFonts w:ascii="Calibri Light"/>
          <w:sz w:val="21"/>
        </w:rPr>
        <w:t xml:space="preserve">frequency </w:t>
      </w:r>
      <w:r w:rsidR="00666B11">
        <w:rPr>
          <w:rFonts w:ascii="Calibri Light"/>
          <w:sz w:val="21"/>
        </w:rPr>
        <w:t>of service</w:t>
      </w:r>
      <w:r w:rsidR="00D3013D">
        <w:rPr>
          <w:rFonts w:ascii="Calibri Light"/>
          <w:sz w:val="21"/>
        </w:rPr>
        <w:t>, and the volume of waste</w:t>
      </w:r>
      <w:r w:rsidR="00926C0E">
        <w:rPr>
          <w:rFonts w:ascii="Calibri Light"/>
          <w:sz w:val="21"/>
        </w:rPr>
        <w:t xml:space="preserve"> to be provided for</w:t>
      </w:r>
      <w:r w:rsidR="008970A8">
        <w:rPr>
          <w:rFonts w:ascii="Calibri Light"/>
          <w:sz w:val="21"/>
        </w:rPr>
        <w:t>.</w:t>
      </w:r>
    </w:p>
    <w:p w14:paraId="26A3A07B" w14:textId="77777777" w:rsidR="00D71534" w:rsidRPr="00D71534" w:rsidRDefault="00D71534" w:rsidP="00D71534">
      <w:pPr>
        <w:pStyle w:val="BodyText"/>
        <w:spacing w:before="127"/>
        <w:rPr>
          <w:rFonts w:ascii="Calibri Light"/>
          <w:sz w:val="21"/>
        </w:rPr>
      </w:pPr>
    </w:p>
    <w:p w14:paraId="0672B679" w14:textId="0A1377B2" w:rsidR="00B57734" w:rsidRPr="00EF21A9" w:rsidRDefault="00D71534" w:rsidP="00EF705A">
      <w:pPr>
        <w:spacing w:line="355" w:lineRule="auto"/>
        <w:ind w:left="567" w:right="1119"/>
        <w:jc w:val="both"/>
        <w:rPr>
          <w:rFonts w:ascii="Calibri Light"/>
          <w:sz w:val="21"/>
          <w:szCs w:val="21"/>
        </w:rPr>
      </w:pPr>
      <w:r w:rsidRPr="00EF21A9">
        <w:rPr>
          <w:rFonts w:ascii="Calibri Light"/>
          <w:i/>
          <w:sz w:val="21"/>
          <w:szCs w:val="21"/>
          <w:u w:val="single"/>
        </w:rPr>
        <w:t>Advice Notice:</w:t>
      </w:r>
      <w:r w:rsidRPr="00EF21A9">
        <w:rPr>
          <w:rFonts w:ascii="Calibri Light"/>
          <w:i/>
          <w:sz w:val="21"/>
          <w:szCs w:val="21"/>
        </w:rPr>
        <w:t xml:space="preserve"> The Consent Holder is reminded that a waste management plan (WMP) is required to be prepared for any multi-unit development, comprising ten or more residential and/or commercial units, under the Auckland Council Solid Waste Bylaw </w:t>
      </w:r>
      <w:proofErr w:type="gramStart"/>
      <w:r w:rsidRPr="00EF21A9">
        <w:rPr>
          <w:rFonts w:ascii="Calibri Light"/>
          <w:i/>
          <w:sz w:val="21"/>
          <w:szCs w:val="21"/>
        </w:rPr>
        <w:t>201</w:t>
      </w:r>
      <w:r w:rsidR="003E5F2C">
        <w:rPr>
          <w:rFonts w:ascii="Calibri Light"/>
          <w:i/>
          <w:sz w:val="21"/>
          <w:szCs w:val="21"/>
        </w:rPr>
        <w:t>9</w:t>
      </w:r>
      <w:r w:rsidRPr="00EF21A9">
        <w:rPr>
          <w:rFonts w:ascii="Calibri Light"/>
          <w:i/>
          <w:sz w:val="21"/>
          <w:szCs w:val="21"/>
        </w:rPr>
        <w:t xml:space="preserve"> (</w:t>
      </w:r>
      <w:r w:rsidRPr="00EF21A9">
        <w:rPr>
          <w:rFonts w:ascii="Calibri Light"/>
          <w:i/>
          <w:sz w:val="21"/>
          <w:szCs w:val="21"/>
        </w:rPr>
        <w:t>‘</w:t>
      </w:r>
      <w:proofErr w:type="gramEnd"/>
      <w:r w:rsidRPr="00EF21A9">
        <w:rPr>
          <w:rFonts w:ascii="Calibri Light"/>
          <w:i/>
          <w:sz w:val="21"/>
          <w:szCs w:val="21"/>
        </w:rPr>
        <w:t>the Bylaw</w:t>
      </w:r>
      <w:r w:rsidRPr="00EF21A9">
        <w:rPr>
          <w:rFonts w:ascii="Calibri Light"/>
          <w:i/>
          <w:sz w:val="21"/>
          <w:szCs w:val="21"/>
        </w:rPr>
        <w:t>’</w:t>
      </w:r>
      <w:r w:rsidRPr="00EF21A9">
        <w:rPr>
          <w:rFonts w:ascii="Calibri Light"/>
          <w:i/>
          <w:sz w:val="21"/>
          <w:szCs w:val="21"/>
        </w:rPr>
        <w:t>). Assistance in determining the contents of the WMP as required by the Bylaw can be found within the Auckland Design Manual located at this link: http://www.aucklanddesignmanual.co.nz</w:t>
      </w:r>
    </w:p>
    <w:p w14:paraId="75D7AB9D" w14:textId="77777777" w:rsidR="00925552" w:rsidRPr="00925552" w:rsidRDefault="00925552" w:rsidP="00925552">
      <w:pPr>
        <w:pStyle w:val="BodyText"/>
        <w:spacing w:before="128"/>
        <w:rPr>
          <w:rFonts w:ascii="Calibri Light"/>
          <w:sz w:val="21"/>
        </w:rPr>
      </w:pPr>
    </w:p>
    <w:p w14:paraId="6C7ED062" w14:textId="15347C3B" w:rsidR="00FE72AB" w:rsidRPr="00E02625" w:rsidRDefault="00881208" w:rsidP="00367DC4">
      <w:pPr>
        <w:pStyle w:val="Heading30"/>
      </w:pPr>
      <w:bookmarkStart w:id="29" w:name="_Toc216856246"/>
      <w:r>
        <w:t>Pre-commencement</w:t>
      </w:r>
      <w:r>
        <w:rPr>
          <w:spacing w:val="-4"/>
        </w:rPr>
        <w:t xml:space="preserve"> </w:t>
      </w:r>
      <w:r>
        <w:rPr>
          <w:spacing w:val="-2"/>
        </w:rPr>
        <w:t>Meeting</w:t>
      </w:r>
      <w:bookmarkEnd w:id="29"/>
    </w:p>
    <w:p w14:paraId="6C7ED063" w14:textId="77777777" w:rsidR="00FE72AB" w:rsidRDefault="00881208" w:rsidP="007F5533">
      <w:pPr>
        <w:pStyle w:val="ListParagraph"/>
        <w:numPr>
          <w:ilvl w:val="0"/>
          <w:numId w:val="55"/>
        </w:numPr>
        <w:tabs>
          <w:tab w:val="left" w:pos="618"/>
          <w:tab w:val="left" w:pos="620"/>
        </w:tabs>
        <w:spacing w:line="360" w:lineRule="auto"/>
        <w:ind w:left="620" w:right="1120"/>
        <w:rPr>
          <w:rFonts w:ascii="Calibri Light"/>
          <w:sz w:val="21"/>
        </w:rPr>
      </w:pPr>
      <w:r>
        <w:rPr>
          <w:rFonts w:ascii="Calibri Light"/>
          <w:sz w:val="21"/>
        </w:rPr>
        <w:t>Prior</w:t>
      </w:r>
      <w:r>
        <w:rPr>
          <w:rFonts w:ascii="Calibri Light"/>
          <w:spacing w:val="32"/>
          <w:sz w:val="21"/>
        </w:rPr>
        <w:t xml:space="preserve"> </w:t>
      </w:r>
      <w:r>
        <w:rPr>
          <w:rFonts w:ascii="Calibri Light"/>
          <w:sz w:val="21"/>
        </w:rPr>
        <w:t>to</w:t>
      </w:r>
      <w:r>
        <w:rPr>
          <w:rFonts w:ascii="Calibri Light"/>
          <w:spacing w:val="32"/>
          <w:sz w:val="21"/>
        </w:rPr>
        <w:t xml:space="preserve"> </w:t>
      </w:r>
      <w:r>
        <w:rPr>
          <w:rFonts w:ascii="Calibri Light"/>
          <w:sz w:val="21"/>
        </w:rPr>
        <w:t>the</w:t>
      </w:r>
      <w:r>
        <w:rPr>
          <w:rFonts w:ascii="Calibri Light"/>
          <w:spacing w:val="33"/>
          <w:sz w:val="21"/>
        </w:rPr>
        <w:t xml:space="preserve"> </w:t>
      </w:r>
      <w:r>
        <w:rPr>
          <w:rFonts w:ascii="Calibri Light"/>
          <w:sz w:val="21"/>
        </w:rPr>
        <w:t>commencement</w:t>
      </w:r>
      <w:r>
        <w:rPr>
          <w:rFonts w:ascii="Calibri Light"/>
          <w:spacing w:val="33"/>
          <w:sz w:val="21"/>
        </w:rPr>
        <w:t xml:space="preserve"> </w:t>
      </w:r>
      <w:r>
        <w:rPr>
          <w:rFonts w:ascii="Calibri Light"/>
          <w:sz w:val="21"/>
        </w:rPr>
        <w:t>of</w:t>
      </w:r>
      <w:r>
        <w:rPr>
          <w:rFonts w:ascii="Calibri Light"/>
          <w:spacing w:val="31"/>
          <w:sz w:val="21"/>
        </w:rPr>
        <w:t xml:space="preserve"> </w:t>
      </w:r>
      <w:r>
        <w:rPr>
          <w:rFonts w:ascii="Calibri Light"/>
          <w:sz w:val="21"/>
        </w:rPr>
        <w:t>enabling</w:t>
      </w:r>
      <w:r>
        <w:rPr>
          <w:rFonts w:ascii="Calibri Light"/>
          <w:spacing w:val="31"/>
          <w:sz w:val="21"/>
        </w:rPr>
        <w:t xml:space="preserve"> </w:t>
      </w:r>
      <w:r>
        <w:rPr>
          <w:rFonts w:ascii="Calibri Light"/>
          <w:sz w:val="21"/>
        </w:rPr>
        <w:t>works,</w:t>
      </w:r>
      <w:r>
        <w:rPr>
          <w:rFonts w:ascii="Calibri Light"/>
          <w:spacing w:val="32"/>
          <w:sz w:val="21"/>
        </w:rPr>
        <w:t xml:space="preserve"> </w:t>
      </w:r>
      <w:r>
        <w:rPr>
          <w:rFonts w:ascii="Calibri Light"/>
          <w:sz w:val="21"/>
        </w:rPr>
        <w:t>construction</w:t>
      </w:r>
      <w:r>
        <w:rPr>
          <w:rFonts w:ascii="Calibri Light"/>
          <w:spacing w:val="32"/>
          <w:sz w:val="21"/>
        </w:rPr>
        <w:t xml:space="preserve"> </w:t>
      </w:r>
      <w:r>
        <w:rPr>
          <w:rFonts w:ascii="Calibri Light"/>
          <w:sz w:val="21"/>
        </w:rPr>
        <w:t>and</w:t>
      </w:r>
      <w:r>
        <w:rPr>
          <w:rFonts w:ascii="Calibri Light"/>
          <w:spacing w:val="32"/>
          <w:sz w:val="21"/>
        </w:rPr>
        <w:t xml:space="preserve"> </w:t>
      </w:r>
      <w:r>
        <w:rPr>
          <w:rFonts w:ascii="Calibri Light"/>
          <w:sz w:val="21"/>
        </w:rPr>
        <w:t>/</w:t>
      </w:r>
      <w:r>
        <w:rPr>
          <w:rFonts w:ascii="Calibri Light"/>
          <w:spacing w:val="32"/>
          <w:sz w:val="21"/>
        </w:rPr>
        <w:t xml:space="preserve"> </w:t>
      </w:r>
      <w:r>
        <w:rPr>
          <w:rFonts w:ascii="Calibri Light"/>
          <w:sz w:val="21"/>
        </w:rPr>
        <w:t>or</w:t>
      </w:r>
      <w:r>
        <w:rPr>
          <w:rFonts w:ascii="Calibri Light"/>
          <w:spacing w:val="32"/>
          <w:sz w:val="21"/>
        </w:rPr>
        <w:t xml:space="preserve"> </w:t>
      </w:r>
      <w:r>
        <w:rPr>
          <w:rFonts w:ascii="Calibri Light"/>
          <w:sz w:val="21"/>
        </w:rPr>
        <w:t>earthworks</w:t>
      </w:r>
      <w:r>
        <w:rPr>
          <w:rFonts w:ascii="Calibri Light"/>
          <w:spacing w:val="33"/>
          <w:sz w:val="21"/>
        </w:rPr>
        <w:t xml:space="preserve"> </w:t>
      </w:r>
      <w:r>
        <w:rPr>
          <w:rFonts w:ascii="Calibri Light"/>
          <w:sz w:val="21"/>
        </w:rPr>
        <w:t>on</w:t>
      </w:r>
      <w:r>
        <w:rPr>
          <w:rFonts w:ascii="Calibri Light"/>
          <w:spacing w:val="32"/>
          <w:sz w:val="21"/>
        </w:rPr>
        <w:t xml:space="preserve"> </w:t>
      </w:r>
      <w:r>
        <w:rPr>
          <w:rFonts w:ascii="Calibri Light"/>
          <w:sz w:val="21"/>
        </w:rPr>
        <w:t>the</w:t>
      </w:r>
      <w:r>
        <w:rPr>
          <w:rFonts w:ascii="Calibri Light"/>
          <w:spacing w:val="33"/>
          <w:sz w:val="21"/>
        </w:rPr>
        <w:t xml:space="preserve"> </w:t>
      </w:r>
      <w:r>
        <w:rPr>
          <w:rFonts w:ascii="Calibri Light"/>
          <w:sz w:val="21"/>
        </w:rPr>
        <w:t>Site,</w:t>
      </w:r>
      <w:r>
        <w:rPr>
          <w:rFonts w:ascii="Calibri Light"/>
          <w:spacing w:val="31"/>
          <w:sz w:val="21"/>
        </w:rPr>
        <w:t xml:space="preserve"> </w:t>
      </w:r>
      <w:r>
        <w:rPr>
          <w:rFonts w:ascii="Calibri Light"/>
          <w:sz w:val="21"/>
        </w:rPr>
        <w:t>the Consent Holder must hold a pre-commencement meeting that:</w:t>
      </w:r>
    </w:p>
    <w:p w14:paraId="6C7ED064"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Is</w:t>
      </w:r>
      <w:r w:rsidRPr="005F671D">
        <w:rPr>
          <w:rFonts w:ascii="Calibri Light"/>
          <w:sz w:val="21"/>
        </w:rPr>
        <w:t xml:space="preserve"> </w:t>
      </w:r>
      <w:r>
        <w:rPr>
          <w:rFonts w:ascii="Calibri Light"/>
          <w:sz w:val="21"/>
        </w:rPr>
        <w:t>located</w:t>
      </w:r>
      <w:r w:rsidRPr="005F671D">
        <w:rPr>
          <w:rFonts w:ascii="Calibri Light"/>
          <w:sz w:val="21"/>
        </w:rPr>
        <w:t xml:space="preserve"> </w:t>
      </w:r>
      <w:r>
        <w:rPr>
          <w:rFonts w:ascii="Calibri Light"/>
          <w:sz w:val="21"/>
        </w:rPr>
        <w:t>on</w:t>
      </w:r>
      <w:r w:rsidRPr="005F671D">
        <w:rPr>
          <w:rFonts w:ascii="Calibri Light"/>
          <w:sz w:val="21"/>
        </w:rPr>
        <w:t xml:space="preserve"> </w:t>
      </w:r>
      <w:r>
        <w:rPr>
          <w:rFonts w:ascii="Calibri Light"/>
          <w:sz w:val="21"/>
        </w:rPr>
        <w:t xml:space="preserve">the </w:t>
      </w:r>
      <w:proofErr w:type="gramStart"/>
      <w:r w:rsidRPr="005F671D">
        <w:rPr>
          <w:rFonts w:ascii="Calibri Light"/>
          <w:sz w:val="21"/>
        </w:rPr>
        <w:t>Site;</w:t>
      </w:r>
      <w:proofErr w:type="gramEnd"/>
    </w:p>
    <w:p w14:paraId="6C7ED065"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proofErr w:type="gramStart"/>
      <w:r>
        <w:rPr>
          <w:rFonts w:ascii="Calibri Light"/>
          <w:sz w:val="21"/>
        </w:rPr>
        <w:t>Is</w:t>
      </w:r>
      <w:proofErr w:type="gramEnd"/>
      <w:r w:rsidRPr="005F671D">
        <w:rPr>
          <w:rFonts w:ascii="Calibri Light"/>
          <w:sz w:val="21"/>
        </w:rPr>
        <w:t xml:space="preserve"> </w:t>
      </w:r>
      <w:r>
        <w:rPr>
          <w:rFonts w:ascii="Calibri Light"/>
          <w:sz w:val="21"/>
        </w:rPr>
        <w:t>scheduled</w:t>
      </w:r>
      <w:r w:rsidRPr="005F671D">
        <w:rPr>
          <w:rFonts w:ascii="Calibri Light"/>
          <w:sz w:val="21"/>
        </w:rPr>
        <w:t xml:space="preserve"> </w:t>
      </w:r>
      <w:r>
        <w:rPr>
          <w:rFonts w:ascii="Calibri Light"/>
          <w:sz w:val="21"/>
        </w:rPr>
        <w:t>not</w:t>
      </w:r>
      <w:r w:rsidRPr="005F671D">
        <w:rPr>
          <w:rFonts w:ascii="Calibri Light"/>
          <w:sz w:val="21"/>
        </w:rPr>
        <w:t xml:space="preserve"> </w:t>
      </w:r>
      <w:r>
        <w:rPr>
          <w:rFonts w:ascii="Calibri Light"/>
          <w:sz w:val="21"/>
        </w:rPr>
        <w:t>less</w:t>
      </w:r>
      <w:r w:rsidRPr="005F671D">
        <w:rPr>
          <w:rFonts w:ascii="Calibri Light"/>
          <w:sz w:val="21"/>
        </w:rPr>
        <w:t xml:space="preserve"> </w:t>
      </w:r>
      <w:r>
        <w:rPr>
          <w:rFonts w:ascii="Calibri Light"/>
          <w:sz w:val="21"/>
        </w:rPr>
        <w:t>than</w:t>
      </w:r>
      <w:r w:rsidRPr="005F671D">
        <w:rPr>
          <w:rFonts w:ascii="Calibri Light"/>
          <w:sz w:val="21"/>
        </w:rPr>
        <w:t xml:space="preserve"> </w:t>
      </w:r>
      <w:r>
        <w:rPr>
          <w:rFonts w:ascii="Calibri Light"/>
          <w:sz w:val="21"/>
        </w:rPr>
        <w:t>5</w:t>
      </w:r>
      <w:r w:rsidRPr="005F671D">
        <w:rPr>
          <w:rFonts w:ascii="Calibri Light"/>
          <w:sz w:val="21"/>
        </w:rPr>
        <w:t xml:space="preserve"> </w:t>
      </w:r>
      <w:r>
        <w:rPr>
          <w:rFonts w:ascii="Calibri Light"/>
          <w:sz w:val="21"/>
        </w:rPr>
        <w:t>Working</w:t>
      </w:r>
      <w:r w:rsidRPr="005F671D">
        <w:rPr>
          <w:rFonts w:ascii="Calibri Light"/>
          <w:sz w:val="21"/>
        </w:rPr>
        <w:t xml:space="preserve"> </w:t>
      </w:r>
      <w:r>
        <w:rPr>
          <w:rFonts w:ascii="Calibri Light"/>
          <w:sz w:val="21"/>
        </w:rPr>
        <w:t>Days</w:t>
      </w:r>
      <w:r w:rsidRPr="005F671D">
        <w:rPr>
          <w:rFonts w:ascii="Calibri Light"/>
          <w:sz w:val="21"/>
        </w:rPr>
        <w:t xml:space="preserve"> </w:t>
      </w:r>
      <w:r>
        <w:rPr>
          <w:rFonts w:ascii="Calibri Light"/>
          <w:sz w:val="21"/>
        </w:rPr>
        <w:t>before</w:t>
      </w:r>
      <w:r w:rsidRPr="005F671D">
        <w:rPr>
          <w:rFonts w:ascii="Calibri Light"/>
          <w:sz w:val="21"/>
        </w:rPr>
        <w:t xml:space="preserve"> </w:t>
      </w:r>
      <w:r>
        <w:rPr>
          <w:rFonts w:ascii="Calibri Light"/>
          <w:sz w:val="21"/>
        </w:rPr>
        <w:t>the</w:t>
      </w:r>
      <w:r w:rsidRPr="005F671D">
        <w:rPr>
          <w:rFonts w:ascii="Calibri Light"/>
          <w:sz w:val="21"/>
        </w:rPr>
        <w:t xml:space="preserve"> </w:t>
      </w:r>
      <w:r>
        <w:rPr>
          <w:rFonts w:ascii="Calibri Light"/>
          <w:sz w:val="21"/>
        </w:rPr>
        <w:t>anticipated</w:t>
      </w:r>
      <w:r w:rsidRPr="005F671D">
        <w:rPr>
          <w:rFonts w:ascii="Calibri Light"/>
          <w:sz w:val="21"/>
        </w:rPr>
        <w:t xml:space="preserve"> </w:t>
      </w:r>
      <w:r>
        <w:rPr>
          <w:rFonts w:ascii="Calibri Light"/>
          <w:sz w:val="21"/>
        </w:rPr>
        <w:t>commencement</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 xml:space="preserve">any enabling works, construction and / or </w:t>
      </w:r>
      <w:proofErr w:type="gramStart"/>
      <w:r>
        <w:rPr>
          <w:rFonts w:ascii="Calibri Light"/>
          <w:sz w:val="21"/>
        </w:rPr>
        <w:t>earthworks;</w:t>
      </w:r>
      <w:proofErr w:type="gramEnd"/>
    </w:p>
    <w:p w14:paraId="6C7ED066"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Includes</w:t>
      </w:r>
      <w:r w:rsidRPr="005F671D">
        <w:rPr>
          <w:rFonts w:ascii="Calibri Light"/>
          <w:sz w:val="21"/>
        </w:rPr>
        <w:t xml:space="preserve"> </w:t>
      </w:r>
      <w:r>
        <w:rPr>
          <w:rFonts w:ascii="Calibri Light"/>
          <w:sz w:val="21"/>
        </w:rPr>
        <w:t>representation</w:t>
      </w:r>
      <w:r w:rsidRPr="005F671D">
        <w:rPr>
          <w:rFonts w:ascii="Calibri Light"/>
          <w:sz w:val="21"/>
        </w:rPr>
        <w:t xml:space="preserve"> </w:t>
      </w:r>
      <w:r>
        <w:rPr>
          <w:rFonts w:ascii="Calibri Light"/>
          <w:sz w:val="21"/>
        </w:rPr>
        <w:t>from</w:t>
      </w:r>
      <w:r w:rsidRPr="005F671D">
        <w:rPr>
          <w:rFonts w:ascii="Calibri Light"/>
          <w:sz w:val="21"/>
        </w:rPr>
        <w:t xml:space="preserve"> </w:t>
      </w:r>
      <w:r>
        <w:rPr>
          <w:rFonts w:ascii="Calibri Light"/>
          <w:sz w:val="21"/>
        </w:rPr>
        <w:t>the</w:t>
      </w:r>
      <w:r w:rsidRPr="005F671D">
        <w:rPr>
          <w:rFonts w:ascii="Calibri Light"/>
          <w:sz w:val="21"/>
        </w:rPr>
        <w:t xml:space="preserve"> </w:t>
      </w:r>
      <w:r>
        <w:rPr>
          <w:rFonts w:ascii="Calibri Light"/>
          <w:sz w:val="21"/>
        </w:rPr>
        <w:t>contractors</w:t>
      </w:r>
      <w:r w:rsidRPr="005F671D">
        <w:rPr>
          <w:rFonts w:ascii="Calibri Light"/>
          <w:sz w:val="21"/>
        </w:rPr>
        <w:t xml:space="preserve"> </w:t>
      </w:r>
      <w:r>
        <w:rPr>
          <w:rFonts w:ascii="Calibri Light"/>
          <w:sz w:val="21"/>
        </w:rPr>
        <w:t>who</w:t>
      </w:r>
      <w:r w:rsidRPr="005F671D">
        <w:rPr>
          <w:rFonts w:ascii="Calibri Light"/>
          <w:sz w:val="21"/>
        </w:rPr>
        <w:t xml:space="preserve"> </w:t>
      </w:r>
      <w:r>
        <w:rPr>
          <w:rFonts w:ascii="Calibri Light"/>
          <w:sz w:val="21"/>
        </w:rPr>
        <w:t>will</w:t>
      </w:r>
      <w:r w:rsidRPr="005F671D">
        <w:rPr>
          <w:rFonts w:ascii="Calibri Light"/>
          <w:sz w:val="21"/>
        </w:rPr>
        <w:t xml:space="preserve"> </w:t>
      </w:r>
      <w:r>
        <w:rPr>
          <w:rFonts w:ascii="Calibri Light"/>
          <w:sz w:val="21"/>
        </w:rPr>
        <w:t>undertake</w:t>
      </w:r>
      <w:r w:rsidRPr="005F671D">
        <w:rPr>
          <w:rFonts w:ascii="Calibri Light"/>
          <w:sz w:val="21"/>
        </w:rPr>
        <w:t xml:space="preserve"> </w:t>
      </w:r>
      <w:r>
        <w:rPr>
          <w:rFonts w:ascii="Calibri Light"/>
          <w:sz w:val="21"/>
        </w:rPr>
        <w:t>the</w:t>
      </w:r>
      <w:r w:rsidRPr="005F671D">
        <w:rPr>
          <w:rFonts w:ascii="Calibri Light"/>
          <w:sz w:val="21"/>
        </w:rPr>
        <w:t xml:space="preserve"> </w:t>
      </w:r>
      <w:proofErr w:type="gramStart"/>
      <w:r w:rsidRPr="005F671D">
        <w:rPr>
          <w:rFonts w:ascii="Calibri Light"/>
          <w:sz w:val="21"/>
        </w:rPr>
        <w:t>works;</w:t>
      </w:r>
      <w:proofErr w:type="gramEnd"/>
    </w:p>
    <w:p w14:paraId="6C7ED067" w14:textId="614ACB2E"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Includes</w:t>
      </w:r>
      <w:r w:rsidRPr="005F671D">
        <w:rPr>
          <w:rFonts w:ascii="Calibri Light"/>
          <w:sz w:val="21"/>
        </w:rPr>
        <w:t xml:space="preserve"> </w:t>
      </w:r>
      <w:r>
        <w:rPr>
          <w:rFonts w:ascii="Calibri Light"/>
          <w:sz w:val="21"/>
        </w:rPr>
        <w:t>Council</w:t>
      </w:r>
      <w:r w:rsidRPr="005F671D">
        <w:rPr>
          <w:rFonts w:ascii="Calibri Light"/>
          <w:sz w:val="21"/>
        </w:rPr>
        <w:t xml:space="preserve"> </w:t>
      </w:r>
      <w:r w:rsidR="00877931">
        <w:rPr>
          <w:rFonts w:ascii="Calibri Light"/>
          <w:sz w:val="21"/>
        </w:rPr>
        <w:t>representatives, inc</w:t>
      </w:r>
      <w:r w:rsidR="005C2BC5">
        <w:rPr>
          <w:rFonts w:ascii="Calibri Light"/>
          <w:sz w:val="21"/>
        </w:rPr>
        <w:t xml:space="preserve">luding </w:t>
      </w:r>
      <w:r w:rsidR="0033725B">
        <w:rPr>
          <w:rFonts w:ascii="Calibri Light"/>
          <w:sz w:val="21"/>
        </w:rPr>
        <w:t xml:space="preserve">the </w:t>
      </w:r>
      <w:r>
        <w:rPr>
          <w:rFonts w:ascii="Calibri Light"/>
          <w:sz w:val="21"/>
        </w:rPr>
        <w:t>Compliance</w:t>
      </w:r>
      <w:r w:rsidRPr="005F671D">
        <w:rPr>
          <w:rFonts w:ascii="Calibri Light"/>
          <w:sz w:val="21"/>
        </w:rPr>
        <w:t xml:space="preserve"> </w:t>
      </w:r>
      <w:r>
        <w:rPr>
          <w:rFonts w:ascii="Calibri Light"/>
          <w:sz w:val="21"/>
        </w:rPr>
        <w:t>and</w:t>
      </w:r>
      <w:r w:rsidRPr="005F671D">
        <w:rPr>
          <w:rFonts w:ascii="Calibri Light"/>
          <w:sz w:val="21"/>
        </w:rPr>
        <w:t xml:space="preserve"> </w:t>
      </w:r>
      <w:r>
        <w:rPr>
          <w:rFonts w:ascii="Calibri Light"/>
          <w:sz w:val="21"/>
        </w:rPr>
        <w:t>Monitoring</w:t>
      </w:r>
      <w:r w:rsidRPr="005F671D">
        <w:rPr>
          <w:rFonts w:ascii="Calibri Light"/>
          <w:sz w:val="21"/>
        </w:rPr>
        <w:t xml:space="preserve"> </w:t>
      </w:r>
      <w:proofErr w:type="gramStart"/>
      <w:r w:rsidRPr="005F671D">
        <w:rPr>
          <w:rFonts w:ascii="Calibri Light"/>
          <w:sz w:val="21"/>
        </w:rPr>
        <w:t>officer;</w:t>
      </w:r>
      <w:proofErr w:type="gramEnd"/>
    </w:p>
    <w:p w14:paraId="6C7ED068" w14:textId="16E90A2C"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Includes</w:t>
      </w:r>
      <w:r w:rsidRPr="005F671D">
        <w:rPr>
          <w:rFonts w:ascii="Calibri Light"/>
          <w:sz w:val="21"/>
        </w:rPr>
        <w:t xml:space="preserve"> </w:t>
      </w:r>
      <w:r>
        <w:rPr>
          <w:rFonts w:ascii="Calibri Light"/>
          <w:sz w:val="21"/>
        </w:rPr>
        <w:t>the</w:t>
      </w:r>
      <w:r w:rsidRPr="005F671D">
        <w:rPr>
          <w:rFonts w:ascii="Calibri Light"/>
          <w:sz w:val="21"/>
        </w:rPr>
        <w:t xml:space="preserve"> </w:t>
      </w:r>
      <w:r w:rsidR="00056CEB">
        <w:rPr>
          <w:rFonts w:ascii="Calibri Light"/>
          <w:sz w:val="21"/>
        </w:rPr>
        <w:t>P</w:t>
      </w:r>
      <w:r>
        <w:rPr>
          <w:rFonts w:ascii="Calibri Light"/>
          <w:sz w:val="21"/>
        </w:rPr>
        <w:t>roject</w:t>
      </w:r>
      <w:r w:rsidRPr="005F671D">
        <w:rPr>
          <w:rFonts w:ascii="Calibri Light"/>
          <w:sz w:val="21"/>
        </w:rPr>
        <w:t xml:space="preserve"> </w:t>
      </w:r>
      <w:proofErr w:type="gramStart"/>
      <w:r w:rsidRPr="005F671D">
        <w:rPr>
          <w:rFonts w:ascii="Calibri Light"/>
          <w:sz w:val="21"/>
        </w:rPr>
        <w:t>archaeologist;</w:t>
      </w:r>
      <w:proofErr w:type="gramEnd"/>
    </w:p>
    <w:p w14:paraId="6C7ED06A" w14:textId="04BD0C49" w:rsidR="00FE72AB" w:rsidRPr="00F633C6"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Includes</w:t>
      </w:r>
      <w:r w:rsidRPr="005F671D">
        <w:rPr>
          <w:rFonts w:ascii="Calibri Light"/>
          <w:sz w:val="21"/>
        </w:rPr>
        <w:t xml:space="preserve"> </w:t>
      </w:r>
      <w:r>
        <w:rPr>
          <w:rFonts w:ascii="Calibri Light"/>
          <w:sz w:val="21"/>
        </w:rPr>
        <w:t>the</w:t>
      </w:r>
      <w:r w:rsidRPr="005F671D">
        <w:rPr>
          <w:rFonts w:ascii="Calibri Light"/>
          <w:sz w:val="21"/>
        </w:rPr>
        <w:t xml:space="preserve"> </w:t>
      </w:r>
      <w:r w:rsidR="00244B3A">
        <w:rPr>
          <w:rFonts w:ascii="Calibri Light"/>
          <w:sz w:val="21"/>
        </w:rPr>
        <w:t>P</w:t>
      </w:r>
      <w:r>
        <w:rPr>
          <w:rFonts w:ascii="Calibri Light"/>
          <w:sz w:val="21"/>
        </w:rPr>
        <w:t>roject</w:t>
      </w:r>
      <w:r w:rsidRPr="005F671D">
        <w:rPr>
          <w:rFonts w:ascii="Calibri Light"/>
          <w:sz w:val="21"/>
        </w:rPr>
        <w:t xml:space="preserve"> arborist; and</w:t>
      </w:r>
    </w:p>
    <w:p w14:paraId="6C7ED06B"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Includes</w:t>
      </w:r>
      <w:r w:rsidRPr="005F671D">
        <w:rPr>
          <w:rFonts w:ascii="Calibri Light"/>
          <w:sz w:val="21"/>
        </w:rPr>
        <w:t xml:space="preserve"> </w:t>
      </w:r>
      <w:r>
        <w:rPr>
          <w:rFonts w:ascii="Calibri Light"/>
          <w:sz w:val="21"/>
        </w:rPr>
        <w:t>an</w:t>
      </w:r>
      <w:r w:rsidRPr="005F671D">
        <w:rPr>
          <w:rFonts w:ascii="Calibri Light"/>
          <w:sz w:val="21"/>
        </w:rPr>
        <w:t xml:space="preserve"> </w:t>
      </w:r>
      <w:r>
        <w:rPr>
          <w:rFonts w:ascii="Calibri Light"/>
          <w:sz w:val="21"/>
        </w:rPr>
        <w:t>Auckland</w:t>
      </w:r>
      <w:r w:rsidRPr="005F671D">
        <w:rPr>
          <w:rFonts w:ascii="Calibri Light"/>
          <w:sz w:val="21"/>
        </w:rPr>
        <w:t xml:space="preserve"> </w:t>
      </w:r>
      <w:r>
        <w:rPr>
          <w:rFonts w:ascii="Calibri Light"/>
          <w:sz w:val="21"/>
        </w:rPr>
        <w:t>Transport</w:t>
      </w:r>
      <w:r w:rsidRPr="005F671D">
        <w:rPr>
          <w:rFonts w:ascii="Calibri Light"/>
          <w:sz w:val="21"/>
        </w:rPr>
        <w:t xml:space="preserve"> representative.</w:t>
      </w:r>
    </w:p>
    <w:p w14:paraId="6C7ED06C" w14:textId="77777777" w:rsidR="00FE72AB" w:rsidRDefault="00FE72AB">
      <w:pPr>
        <w:pStyle w:val="BodyText"/>
        <w:spacing w:before="112"/>
        <w:rPr>
          <w:rFonts w:ascii="Calibri Light"/>
          <w:sz w:val="21"/>
        </w:rPr>
      </w:pPr>
    </w:p>
    <w:p w14:paraId="6C7ED06D" w14:textId="199E9338" w:rsidR="00FE72AB" w:rsidRDefault="00881208" w:rsidP="007F5533">
      <w:pPr>
        <w:pStyle w:val="ListParagraph"/>
        <w:numPr>
          <w:ilvl w:val="0"/>
          <w:numId w:val="55"/>
        </w:numPr>
        <w:tabs>
          <w:tab w:val="left" w:pos="617"/>
          <w:tab w:val="left" w:pos="619"/>
        </w:tabs>
        <w:spacing w:line="360" w:lineRule="auto"/>
        <w:ind w:left="620" w:right="1120"/>
        <w:rPr>
          <w:rFonts w:ascii="Calibri Light"/>
          <w:sz w:val="21"/>
        </w:rPr>
      </w:pPr>
      <w:r>
        <w:rPr>
          <w:rFonts w:ascii="Calibri Light"/>
          <w:sz w:val="21"/>
        </w:rPr>
        <w:t>The purpose of the meeting</w:t>
      </w:r>
      <w:r w:rsidR="00C10246">
        <w:rPr>
          <w:rFonts w:ascii="Calibri Light"/>
          <w:sz w:val="21"/>
        </w:rPr>
        <w:t xml:space="preserve"> addressed in condition </w:t>
      </w:r>
      <w:r w:rsidR="00C10246" w:rsidRPr="00C10246">
        <w:rPr>
          <w:rFonts w:ascii="Calibri Light"/>
          <w:sz w:val="21"/>
          <w:highlight w:val="yellow"/>
        </w:rPr>
        <w:t>33</w:t>
      </w:r>
      <w:r>
        <w:rPr>
          <w:rFonts w:ascii="Calibri Light"/>
          <w:sz w:val="21"/>
        </w:rPr>
        <w:t xml:space="preserve"> is to discuss the erosion and sediment control measures, earthworks methodologies, tree protection / removal, stormwater management,</w:t>
      </w:r>
      <w:r w:rsidRPr="005F671D">
        <w:rPr>
          <w:rFonts w:ascii="Calibri Light"/>
          <w:sz w:val="21"/>
        </w:rPr>
        <w:t xml:space="preserve"> </w:t>
      </w:r>
      <w:r>
        <w:rPr>
          <w:rFonts w:ascii="Calibri Light"/>
          <w:sz w:val="21"/>
        </w:rPr>
        <w:t>relevant</w:t>
      </w:r>
      <w:r w:rsidRPr="005F671D">
        <w:rPr>
          <w:rFonts w:ascii="Calibri Light"/>
          <w:sz w:val="21"/>
        </w:rPr>
        <w:t xml:space="preserve"> </w:t>
      </w:r>
      <w:r>
        <w:rPr>
          <w:rFonts w:ascii="Calibri Light"/>
          <w:sz w:val="21"/>
        </w:rPr>
        <w:t>management</w:t>
      </w:r>
      <w:r w:rsidRPr="005F671D">
        <w:rPr>
          <w:rFonts w:ascii="Calibri Light"/>
          <w:sz w:val="21"/>
        </w:rPr>
        <w:t xml:space="preserve"> </w:t>
      </w:r>
      <w:r>
        <w:rPr>
          <w:rFonts w:ascii="Calibri Light"/>
          <w:sz w:val="21"/>
        </w:rPr>
        <w:t>plans,</w:t>
      </w:r>
      <w:r w:rsidRPr="005F671D">
        <w:rPr>
          <w:rFonts w:ascii="Calibri Light"/>
          <w:sz w:val="21"/>
        </w:rPr>
        <w:t xml:space="preserve"> </w:t>
      </w:r>
      <w:r>
        <w:rPr>
          <w:rFonts w:ascii="Calibri Light"/>
          <w:sz w:val="21"/>
        </w:rPr>
        <w:t>timeframes</w:t>
      </w:r>
      <w:r w:rsidRPr="005F671D">
        <w:rPr>
          <w:rFonts w:ascii="Calibri Light"/>
          <w:sz w:val="21"/>
        </w:rPr>
        <w:t xml:space="preserve"> </w:t>
      </w:r>
      <w:r>
        <w:rPr>
          <w:rFonts w:ascii="Calibri Light"/>
          <w:sz w:val="21"/>
        </w:rPr>
        <w:t>for</w:t>
      </w:r>
      <w:r w:rsidRPr="005F671D">
        <w:rPr>
          <w:rFonts w:ascii="Calibri Light"/>
          <w:sz w:val="21"/>
        </w:rPr>
        <w:t xml:space="preserve"> </w:t>
      </w:r>
      <w:r>
        <w:rPr>
          <w:rFonts w:ascii="Calibri Light"/>
          <w:sz w:val="21"/>
        </w:rPr>
        <w:t>the</w:t>
      </w:r>
      <w:r w:rsidRPr="005F671D">
        <w:rPr>
          <w:rFonts w:ascii="Calibri Light"/>
          <w:sz w:val="21"/>
        </w:rPr>
        <w:t xml:space="preserve"> </w:t>
      </w:r>
      <w:r>
        <w:rPr>
          <w:rFonts w:ascii="Calibri Light"/>
          <w:sz w:val="21"/>
        </w:rPr>
        <w:t>work,</w:t>
      </w:r>
      <w:r w:rsidRPr="005F671D">
        <w:rPr>
          <w:rFonts w:ascii="Calibri Light"/>
          <w:sz w:val="21"/>
        </w:rPr>
        <w:t xml:space="preserve"> </w:t>
      </w:r>
      <w:r>
        <w:rPr>
          <w:rFonts w:ascii="Calibri Light"/>
          <w:sz w:val="21"/>
        </w:rPr>
        <w:t>agree</w:t>
      </w:r>
      <w:r w:rsidR="005D627F">
        <w:rPr>
          <w:rFonts w:ascii="Calibri Light"/>
          <w:sz w:val="21"/>
        </w:rPr>
        <w:t>ment</w:t>
      </w:r>
      <w:r w:rsidRPr="005F671D">
        <w:rPr>
          <w:rFonts w:ascii="Calibri Light"/>
          <w:sz w:val="21"/>
        </w:rPr>
        <w:t xml:space="preserve"> </w:t>
      </w:r>
      <w:r>
        <w:rPr>
          <w:rFonts w:ascii="Calibri Light"/>
          <w:sz w:val="21"/>
        </w:rPr>
        <w:t>on</w:t>
      </w:r>
      <w:r w:rsidRPr="005F671D">
        <w:rPr>
          <w:rFonts w:ascii="Calibri Light"/>
          <w:sz w:val="21"/>
        </w:rPr>
        <w:t xml:space="preserve"> </w:t>
      </w:r>
      <w:r>
        <w:rPr>
          <w:rFonts w:ascii="Calibri Light"/>
          <w:sz w:val="21"/>
        </w:rPr>
        <w:t>the</w:t>
      </w:r>
      <w:r w:rsidRPr="005F671D">
        <w:rPr>
          <w:rFonts w:ascii="Calibri Light"/>
          <w:sz w:val="21"/>
        </w:rPr>
        <w:t xml:space="preserve"> </w:t>
      </w:r>
      <w:r>
        <w:rPr>
          <w:rFonts w:ascii="Calibri Light"/>
          <w:sz w:val="21"/>
        </w:rPr>
        <w:t>existing</w:t>
      </w:r>
      <w:r w:rsidRPr="005F671D">
        <w:rPr>
          <w:rFonts w:ascii="Calibri Light"/>
          <w:sz w:val="21"/>
        </w:rPr>
        <w:t xml:space="preserve"> </w:t>
      </w:r>
      <w:r>
        <w:rPr>
          <w:rFonts w:ascii="Calibri Light"/>
          <w:sz w:val="21"/>
        </w:rPr>
        <w:t>condition</w:t>
      </w:r>
      <w:r w:rsidRPr="005F671D">
        <w:rPr>
          <w:rFonts w:ascii="Calibri Light"/>
          <w:sz w:val="21"/>
        </w:rPr>
        <w:t xml:space="preserve"> </w:t>
      </w:r>
      <w:r>
        <w:rPr>
          <w:rFonts w:ascii="Calibri Light"/>
          <w:sz w:val="21"/>
        </w:rPr>
        <w:t xml:space="preserve">of Auckland Transport assets and to ensure all parties are aware of and familiar with the </w:t>
      </w:r>
      <w:r w:rsidR="003770C2">
        <w:rPr>
          <w:rFonts w:ascii="Calibri Light"/>
          <w:sz w:val="21"/>
        </w:rPr>
        <w:t xml:space="preserve">relevant </w:t>
      </w:r>
      <w:r w:rsidR="00244B3A">
        <w:rPr>
          <w:rFonts w:ascii="Calibri Light"/>
          <w:sz w:val="21"/>
        </w:rPr>
        <w:t xml:space="preserve">consent </w:t>
      </w:r>
      <w:r w:rsidR="003770C2">
        <w:rPr>
          <w:rFonts w:ascii="Calibri Light"/>
          <w:sz w:val="21"/>
        </w:rPr>
        <w:t>c</w:t>
      </w:r>
      <w:r>
        <w:rPr>
          <w:rFonts w:ascii="Calibri Light"/>
          <w:sz w:val="21"/>
        </w:rPr>
        <w:t>onditions.</w:t>
      </w:r>
    </w:p>
    <w:p w14:paraId="6C7ED06E" w14:textId="77777777" w:rsidR="00FE72AB" w:rsidRDefault="00FE72AB" w:rsidP="005F671D">
      <w:pPr>
        <w:pStyle w:val="ListParagraph"/>
        <w:tabs>
          <w:tab w:val="left" w:pos="618"/>
          <w:tab w:val="left" w:pos="620"/>
        </w:tabs>
        <w:spacing w:line="360" w:lineRule="auto"/>
        <w:ind w:left="620" w:right="1120" w:firstLine="0"/>
        <w:rPr>
          <w:rFonts w:ascii="Calibri Light"/>
          <w:sz w:val="21"/>
        </w:rPr>
      </w:pPr>
    </w:p>
    <w:p w14:paraId="6C7ED06F" w14:textId="72FA3AC9" w:rsidR="00FE72AB" w:rsidRDefault="00881208" w:rsidP="007F5533">
      <w:pPr>
        <w:pStyle w:val="ListParagraph"/>
        <w:numPr>
          <w:ilvl w:val="0"/>
          <w:numId w:val="55"/>
        </w:numPr>
        <w:tabs>
          <w:tab w:val="left" w:pos="620"/>
        </w:tabs>
        <w:spacing w:line="360" w:lineRule="auto"/>
        <w:ind w:left="620" w:right="1120"/>
        <w:rPr>
          <w:rFonts w:ascii="Calibri Light"/>
          <w:sz w:val="21"/>
        </w:rPr>
      </w:pPr>
      <w:r>
        <w:rPr>
          <w:rFonts w:ascii="Calibri Light"/>
          <w:sz w:val="21"/>
        </w:rPr>
        <w:t>The</w:t>
      </w:r>
      <w:r w:rsidRPr="005F671D">
        <w:rPr>
          <w:rFonts w:ascii="Calibri Light"/>
          <w:sz w:val="21"/>
        </w:rPr>
        <w:t xml:space="preserve"> </w:t>
      </w:r>
      <w:r>
        <w:rPr>
          <w:rFonts w:ascii="Calibri Light"/>
          <w:sz w:val="21"/>
        </w:rPr>
        <w:t>following</w:t>
      </w:r>
      <w:r w:rsidRPr="005F671D">
        <w:rPr>
          <w:rFonts w:ascii="Calibri Light"/>
          <w:sz w:val="21"/>
        </w:rPr>
        <w:t xml:space="preserve"> </w:t>
      </w:r>
      <w:r>
        <w:rPr>
          <w:rFonts w:ascii="Calibri Light"/>
          <w:sz w:val="21"/>
        </w:rPr>
        <w:t>information</w:t>
      </w:r>
      <w:r w:rsidRPr="005F671D">
        <w:rPr>
          <w:rFonts w:ascii="Calibri Light"/>
          <w:sz w:val="21"/>
        </w:rPr>
        <w:t xml:space="preserve"> </w:t>
      </w:r>
      <w:r>
        <w:rPr>
          <w:rFonts w:ascii="Calibri Light"/>
          <w:sz w:val="21"/>
        </w:rPr>
        <w:t>must</w:t>
      </w:r>
      <w:r>
        <w:rPr>
          <w:rFonts w:ascii="Calibri Light"/>
          <w:spacing w:val="-2"/>
          <w:sz w:val="21"/>
        </w:rPr>
        <w:t xml:space="preserve"> </w:t>
      </w:r>
      <w:r>
        <w:rPr>
          <w:rFonts w:ascii="Calibri Light"/>
          <w:sz w:val="21"/>
        </w:rPr>
        <w:t>be</w:t>
      </w:r>
      <w:r>
        <w:rPr>
          <w:rFonts w:ascii="Calibri Light"/>
          <w:spacing w:val="-2"/>
          <w:sz w:val="21"/>
        </w:rPr>
        <w:t xml:space="preserve"> </w:t>
      </w:r>
      <w:r>
        <w:rPr>
          <w:rFonts w:ascii="Calibri Light"/>
          <w:sz w:val="21"/>
        </w:rPr>
        <w:t>made</w:t>
      </w:r>
      <w:r>
        <w:rPr>
          <w:rFonts w:ascii="Calibri Light"/>
          <w:spacing w:val="-2"/>
          <w:sz w:val="21"/>
        </w:rPr>
        <w:t xml:space="preserve"> </w:t>
      </w:r>
      <w:r>
        <w:rPr>
          <w:rFonts w:ascii="Calibri Light"/>
          <w:sz w:val="21"/>
        </w:rPr>
        <w:t>available</w:t>
      </w:r>
      <w:r>
        <w:rPr>
          <w:rFonts w:ascii="Calibri Light"/>
          <w:spacing w:val="-2"/>
          <w:sz w:val="21"/>
        </w:rPr>
        <w:t xml:space="preserve"> </w:t>
      </w:r>
      <w:r w:rsidR="003770C2">
        <w:rPr>
          <w:rFonts w:ascii="Calibri Light"/>
          <w:sz w:val="21"/>
        </w:rPr>
        <w:t>for</w:t>
      </w:r>
      <w:r>
        <w:rPr>
          <w:rFonts w:ascii="Calibri Light"/>
          <w:spacing w:val="-3"/>
          <w:sz w:val="21"/>
        </w:rPr>
        <w:t xml:space="preserve"> </w:t>
      </w:r>
      <w:r>
        <w:rPr>
          <w:rFonts w:ascii="Calibri Light"/>
          <w:sz w:val="21"/>
        </w:rPr>
        <w:t>the</w:t>
      </w:r>
      <w:r>
        <w:rPr>
          <w:rFonts w:ascii="Calibri Light"/>
          <w:spacing w:val="-3"/>
          <w:sz w:val="21"/>
        </w:rPr>
        <w:t xml:space="preserve"> </w:t>
      </w:r>
      <w:r>
        <w:rPr>
          <w:rFonts w:ascii="Calibri Light"/>
          <w:spacing w:val="-2"/>
          <w:sz w:val="21"/>
        </w:rPr>
        <w:t>meeting</w:t>
      </w:r>
      <w:r w:rsidR="00D1746C">
        <w:rPr>
          <w:rFonts w:ascii="Calibri Light"/>
          <w:spacing w:val="-2"/>
          <w:sz w:val="21"/>
        </w:rPr>
        <w:t xml:space="preserve"> addressed in condition 33 at least 5 working days before the meeting</w:t>
      </w:r>
      <w:r>
        <w:rPr>
          <w:rFonts w:ascii="Calibri Light"/>
          <w:spacing w:val="-2"/>
          <w:sz w:val="21"/>
        </w:rPr>
        <w:t>:</w:t>
      </w:r>
    </w:p>
    <w:p w14:paraId="6C7ED070" w14:textId="432F6D4A"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Timeframes</w:t>
      </w:r>
      <w:r w:rsidRPr="005F671D">
        <w:rPr>
          <w:rFonts w:ascii="Calibri Light"/>
          <w:sz w:val="21"/>
        </w:rPr>
        <w:t xml:space="preserve"> </w:t>
      </w:r>
      <w:r>
        <w:rPr>
          <w:rFonts w:ascii="Calibri Light"/>
          <w:sz w:val="21"/>
        </w:rPr>
        <w:t>for</w:t>
      </w:r>
      <w:r w:rsidRPr="005F671D">
        <w:rPr>
          <w:rFonts w:ascii="Calibri Light"/>
          <w:sz w:val="21"/>
        </w:rPr>
        <w:t xml:space="preserve"> </w:t>
      </w:r>
      <w:r>
        <w:rPr>
          <w:rFonts w:ascii="Calibri Light"/>
          <w:sz w:val="21"/>
        </w:rPr>
        <w:t>key</w:t>
      </w:r>
      <w:r w:rsidRPr="005F671D">
        <w:rPr>
          <w:rFonts w:ascii="Calibri Light"/>
          <w:sz w:val="21"/>
        </w:rPr>
        <w:t xml:space="preserve"> </w:t>
      </w:r>
      <w:r>
        <w:rPr>
          <w:rFonts w:ascii="Calibri Light"/>
          <w:sz w:val="21"/>
        </w:rPr>
        <w:t>stages</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the</w:t>
      </w:r>
      <w:r w:rsidRPr="005F671D">
        <w:rPr>
          <w:rFonts w:ascii="Calibri Light"/>
          <w:sz w:val="21"/>
        </w:rPr>
        <w:t xml:space="preserve"> </w:t>
      </w:r>
      <w:proofErr w:type="gramStart"/>
      <w:r>
        <w:rPr>
          <w:rFonts w:ascii="Calibri Light"/>
          <w:sz w:val="21"/>
        </w:rPr>
        <w:t>works</w:t>
      </w:r>
      <w:r w:rsidRPr="005F671D">
        <w:rPr>
          <w:rFonts w:ascii="Calibri Light"/>
          <w:sz w:val="21"/>
        </w:rPr>
        <w:t>;</w:t>
      </w:r>
      <w:proofErr w:type="gramEnd"/>
    </w:p>
    <w:p w14:paraId="6C7ED071" w14:textId="2C213C88"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All</w:t>
      </w:r>
      <w:r w:rsidRPr="005F671D">
        <w:rPr>
          <w:rFonts w:ascii="Calibri Light"/>
          <w:sz w:val="21"/>
        </w:rPr>
        <w:t xml:space="preserve"> </w:t>
      </w:r>
      <w:r>
        <w:rPr>
          <w:rFonts w:ascii="Calibri Light"/>
          <w:sz w:val="21"/>
        </w:rPr>
        <w:t>relevant</w:t>
      </w:r>
      <w:r w:rsidRPr="005F671D">
        <w:rPr>
          <w:rFonts w:ascii="Calibri Light"/>
          <w:sz w:val="21"/>
        </w:rPr>
        <w:t xml:space="preserve"> </w:t>
      </w:r>
      <w:proofErr w:type="gramStart"/>
      <w:r>
        <w:rPr>
          <w:rFonts w:ascii="Calibri Light"/>
          <w:sz w:val="21"/>
        </w:rPr>
        <w:t>documentation</w:t>
      </w:r>
      <w:r w:rsidR="003770C2">
        <w:rPr>
          <w:rFonts w:ascii="Calibri Light"/>
          <w:sz w:val="21"/>
        </w:rPr>
        <w:t>;</w:t>
      </w:r>
      <w:proofErr w:type="gramEnd"/>
    </w:p>
    <w:p w14:paraId="6C7ED072" w14:textId="15D6EF5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 xml:space="preserve">Name and telephone number of the </w:t>
      </w:r>
      <w:r w:rsidR="003770C2">
        <w:rPr>
          <w:rFonts w:ascii="Calibri Light"/>
          <w:sz w:val="21"/>
        </w:rPr>
        <w:t>P</w:t>
      </w:r>
      <w:r>
        <w:rPr>
          <w:rFonts w:ascii="Calibri Light"/>
          <w:sz w:val="21"/>
        </w:rPr>
        <w:t xml:space="preserve">roject manager and the Site owner for monitoring and communication </w:t>
      </w:r>
      <w:proofErr w:type="gramStart"/>
      <w:r>
        <w:rPr>
          <w:rFonts w:ascii="Calibri Light"/>
          <w:sz w:val="21"/>
        </w:rPr>
        <w:t>purposes;</w:t>
      </w:r>
      <w:proofErr w:type="gramEnd"/>
    </w:p>
    <w:p w14:paraId="6C7ED073"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lastRenderedPageBreak/>
        <w:t>Resource</w:t>
      </w:r>
      <w:r w:rsidRPr="005F671D">
        <w:rPr>
          <w:rFonts w:ascii="Calibri Light"/>
          <w:sz w:val="21"/>
        </w:rPr>
        <w:t xml:space="preserve"> </w:t>
      </w:r>
      <w:r>
        <w:rPr>
          <w:rFonts w:ascii="Calibri Light"/>
          <w:sz w:val="21"/>
        </w:rPr>
        <w:t>consent</w:t>
      </w:r>
      <w:r w:rsidRPr="005F671D">
        <w:rPr>
          <w:rFonts w:ascii="Calibri Light"/>
          <w:sz w:val="21"/>
        </w:rPr>
        <w:t xml:space="preserve"> </w:t>
      </w:r>
      <w:proofErr w:type="gramStart"/>
      <w:r w:rsidRPr="005F671D">
        <w:rPr>
          <w:rFonts w:ascii="Calibri Light"/>
          <w:sz w:val="21"/>
        </w:rPr>
        <w:t>conditions;</w:t>
      </w:r>
      <w:proofErr w:type="gramEnd"/>
    </w:p>
    <w:p w14:paraId="6C7ED074" w14:textId="3296A29A"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sidRPr="005F671D">
        <w:rPr>
          <w:rFonts w:ascii="Calibri Light"/>
          <w:sz w:val="21"/>
        </w:rPr>
        <w:t>ESCP</w:t>
      </w:r>
      <w:r w:rsidR="009902DF">
        <w:rPr>
          <w:rFonts w:ascii="Calibri Light"/>
          <w:sz w:val="21"/>
        </w:rPr>
        <w:t xml:space="preserve"> and </w:t>
      </w:r>
      <w:proofErr w:type="spellStart"/>
      <w:proofErr w:type="gramStart"/>
      <w:r w:rsidR="009902DF">
        <w:rPr>
          <w:rFonts w:ascii="Calibri Light"/>
          <w:sz w:val="21"/>
        </w:rPr>
        <w:t>Ch</w:t>
      </w:r>
      <w:r w:rsidR="00E45D93">
        <w:rPr>
          <w:rFonts w:ascii="Calibri Light"/>
          <w:sz w:val="21"/>
        </w:rPr>
        <w:t>TMP</w:t>
      </w:r>
      <w:proofErr w:type="spellEnd"/>
      <w:r w:rsidRPr="005F671D">
        <w:rPr>
          <w:rFonts w:ascii="Calibri Light"/>
          <w:sz w:val="21"/>
        </w:rPr>
        <w:t>;</w:t>
      </w:r>
      <w:proofErr w:type="gramEnd"/>
    </w:p>
    <w:p w14:paraId="6C7ED075"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proofErr w:type="gramStart"/>
      <w:r w:rsidRPr="005F671D">
        <w:rPr>
          <w:rFonts w:ascii="Calibri Light"/>
          <w:sz w:val="21"/>
        </w:rPr>
        <w:t>CNVMP;</w:t>
      </w:r>
      <w:proofErr w:type="gramEnd"/>
    </w:p>
    <w:p w14:paraId="6C7ED076"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proofErr w:type="gramStart"/>
      <w:r w:rsidRPr="005F671D">
        <w:rPr>
          <w:rFonts w:ascii="Calibri Light"/>
          <w:sz w:val="21"/>
        </w:rPr>
        <w:t>CMP;</w:t>
      </w:r>
      <w:proofErr w:type="gramEnd"/>
    </w:p>
    <w:p w14:paraId="6C7ED077"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proofErr w:type="gramStart"/>
      <w:r w:rsidRPr="005F671D">
        <w:rPr>
          <w:rFonts w:ascii="Calibri Light"/>
          <w:sz w:val="21"/>
        </w:rPr>
        <w:t>CTMP;</w:t>
      </w:r>
      <w:proofErr w:type="gramEnd"/>
    </w:p>
    <w:p w14:paraId="6C7ED079"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proofErr w:type="gramStart"/>
      <w:r w:rsidRPr="005F671D">
        <w:rPr>
          <w:rFonts w:ascii="Calibri Light"/>
          <w:sz w:val="21"/>
        </w:rPr>
        <w:t>CSMP;</w:t>
      </w:r>
      <w:proofErr w:type="gramEnd"/>
    </w:p>
    <w:p w14:paraId="6C7ED07A" w14:textId="77777777" w:rsidR="00FE72AB" w:rsidRPr="00C9223F" w:rsidRDefault="00881208" w:rsidP="007F5533">
      <w:pPr>
        <w:pStyle w:val="ListParagraph"/>
        <w:numPr>
          <w:ilvl w:val="1"/>
          <w:numId w:val="55"/>
        </w:numPr>
        <w:tabs>
          <w:tab w:val="left" w:pos="1134"/>
        </w:tabs>
        <w:spacing w:line="360" w:lineRule="auto"/>
        <w:ind w:left="1418" w:right="1119"/>
        <w:jc w:val="both"/>
        <w:rPr>
          <w:rFonts w:ascii="Calibri Light"/>
          <w:sz w:val="21"/>
        </w:rPr>
      </w:pPr>
      <w:proofErr w:type="gramStart"/>
      <w:r w:rsidRPr="005F671D">
        <w:rPr>
          <w:rFonts w:ascii="Calibri Light"/>
          <w:sz w:val="21"/>
        </w:rPr>
        <w:t>SMP;</w:t>
      </w:r>
      <w:proofErr w:type="gramEnd"/>
    </w:p>
    <w:p w14:paraId="476C653A" w14:textId="0B068900" w:rsidR="00C9223F" w:rsidRDefault="00C9223F" w:rsidP="007F5533">
      <w:pPr>
        <w:pStyle w:val="ListParagraph"/>
        <w:numPr>
          <w:ilvl w:val="1"/>
          <w:numId w:val="55"/>
        </w:numPr>
        <w:tabs>
          <w:tab w:val="left" w:pos="1134"/>
        </w:tabs>
        <w:spacing w:line="360" w:lineRule="auto"/>
        <w:ind w:left="1418" w:right="1119"/>
        <w:jc w:val="both"/>
        <w:rPr>
          <w:rFonts w:ascii="Calibri Light"/>
          <w:sz w:val="21"/>
        </w:rPr>
      </w:pPr>
      <w:r w:rsidRPr="005F671D">
        <w:rPr>
          <w:rFonts w:ascii="Calibri Light"/>
          <w:sz w:val="21"/>
        </w:rPr>
        <w:t>GSMCP</w:t>
      </w:r>
    </w:p>
    <w:p w14:paraId="6C7ED07B" w14:textId="77777777" w:rsidR="00FE72AB" w:rsidRDefault="00881208" w:rsidP="007F5533">
      <w:pPr>
        <w:pStyle w:val="ListParagraph"/>
        <w:numPr>
          <w:ilvl w:val="1"/>
          <w:numId w:val="55"/>
        </w:numPr>
        <w:tabs>
          <w:tab w:val="left" w:pos="1134"/>
        </w:tabs>
        <w:spacing w:line="360" w:lineRule="auto"/>
        <w:ind w:left="1418" w:right="1119"/>
        <w:jc w:val="both"/>
        <w:rPr>
          <w:rFonts w:ascii="Calibri Light"/>
          <w:sz w:val="21"/>
        </w:rPr>
      </w:pPr>
      <w:r>
        <w:rPr>
          <w:rFonts w:ascii="Calibri Light"/>
          <w:sz w:val="21"/>
        </w:rPr>
        <w:t>Contact</w:t>
      </w:r>
      <w:r w:rsidRPr="005F671D">
        <w:rPr>
          <w:rFonts w:ascii="Calibri Light"/>
          <w:sz w:val="21"/>
        </w:rPr>
        <w:t xml:space="preserve"> </w:t>
      </w:r>
      <w:r>
        <w:rPr>
          <w:rFonts w:ascii="Calibri Light"/>
          <w:sz w:val="21"/>
        </w:rPr>
        <w:t>details</w:t>
      </w:r>
      <w:r w:rsidRPr="005F671D">
        <w:rPr>
          <w:rFonts w:ascii="Calibri Light"/>
          <w:sz w:val="21"/>
        </w:rPr>
        <w:t xml:space="preserve"> </w:t>
      </w:r>
      <w:r>
        <w:rPr>
          <w:rFonts w:ascii="Calibri Light"/>
          <w:sz w:val="21"/>
        </w:rPr>
        <w:t>of</w:t>
      </w:r>
      <w:r w:rsidRPr="005F671D">
        <w:rPr>
          <w:rFonts w:ascii="Calibri Light"/>
          <w:sz w:val="21"/>
        </w:rPr>
        <w:t xml:space="preserve"> </w:t>
      </w:r>
      <w:r>
        <w:rPr>
          <w:rFonts w:ascii="Calibri Light"/>
          <w:sz w:val="21"/>
        </w:rPr>
        <w:t>the</w:t>
      </w:r>
      <w:r w:rsidRPr="005F671D">
        <w:rPr>
          <w:rFonts w:ascii="Calibri Light"/>
          <w:sz w:val="21"/>
        </w:rPr>
        <w:t xml:space="preserve"> </w:t>
      </w:r>
      <w:r>
        <w:rPr>
          <w:rFonts w:ascii="Calibri Light"/>
          <w:sz w:val="21"/>
        </w:rPr>
        <w:t>Site</w:t>
      </w:r>
      <w:r w:rsidRPr="005F671D">
        <w:rPr>
          <w:rFonts w:ascii="Calibri Light"/>
          <w:sz w:val="21"/>
        </w:rPr>
        <w:t xml:space="preserve"> </w:t>
      </w:r>
      <w:r>
        <w:rPr>
          <w:rFonts w:ascii="Calibri Light"/>
          <w:sz w:val="21"/>
        </w:rPr>
        <w:t>contractor</w:t>
      </w:r>
      <w:r w:rsidRPr="005F671D">
        <w:rPr>
          <w:rFonts w:ascii="Calibri Light"/>
          <w:sz w:val="21"/>
        </w:rPr>
        <w:t xml:space="preserve"> </w:t>
      </w:r>
      <w:r>
        <w:rPr>
          <w:rFonts w:ascii="Calibri Light"/>
          <w:sz w:val="21"/>
        </w:rPr>
        <w:t>and</w:t>
      </w:r>
      <w:r w:rsidRPr="005F671D">
        <w:rPr>
          <w:rFonts w:ascii="Calibri Light"/>
          <w:sz w:val="21"/>
        </w:rPr>
        <w:t xml:space="preserve"> </w:t>
      </w:r>
      <w:proofErr w:type="gramStart"/>
      <w:r>
        <w:rPr>
          <w:rFonts w:ascii="Calibri Light"/>
          <w:sz w:val="21"/>
        </w:rPr>
        <w:t>Site</w:t>
      </w:r>
      <w:proofErr w:type="gramEnd"/>
      <w:r w:rsidRPr="005F671D">
        <w:rPr>
          <w:rFonts w:ascii="Calibri Light"/>
          <w:sz w:val="21"/>
        </w:rPr>
        <w:t xml:space="preserve"> </w:t>
      </w:r>
      <w:r>
        <w:rPr>
          <w:rFonts w:ascii="Calibri Light"/>
          <w:sz w:val="21"/>
        </w:rPr>
        <w:t>civil</w:t>
      </w:r>
      <w:r w:rsidRPr="005F671D">
        <w:rPr>
          <w:rFonts w:ascii="Calibri Light"/>
          <w:sz w:val="21"/>
        </w:rPr>
        <w:t xml:space="preserve"> </w:t>
      </w:r>
      <w:proofErr w:type="gramStart"/>
      <w:r w:rsidRPr="005F671D">
        <w:rPr>
          <w:rFonts w:ascii="Calibri Light"/>
          <w:sz w:val="21"/>
        </w:rPr>
        <w:t>engineer;</w:t>
      </w:r>
      <w:proofErr w:type="gramEnd"/>
    </w:p>
    <w:p w14:paraId="6C7ED07C" w14:textId="2CB1DD49" w:rsidR="00FE72AB" w:rsidRDefault="00881208" w:rsidP="007F5533">
      <w:pPr>
        <w:pStyle w:val="ListParagraph"/>
        <w:numPr>
          <w:ilvl w:val="1"/>
          <w:numId w:val="55"/>
        </w:numPr>
        <w:tabs>
          <w:tab w:val="left" w:pos="1134"/>
        </w:tabs>
        <w:spacing w:line="360" w:lineRule="auto"/>
        <w:ind w:left="1418" w:right="1119"/>
        <w:jc w:val="both"/>
        <w:rPr>
          <w:rFonts w:ascii="Calibri Light" w:hAnsi="Calibri Light"/>
          <w:sz w:val="21"/>
        </w:rPr>
      </w:pPr>
      <w:r w:rsidRPr="005F671D">
        <w:rPr>
          <w:rFonts w:ascii="Calibri Light"/>
          <w:sz w:val="21"/>
        </w:rPr>
        <w:t>Construction plans</w:t>
      </w:r>
      <w:r>
        <w:rPr>
          <w:rFonts w:ascii="Calibri Light" w:hAnsi="Calibri Light"/>
          <w:spacing w:val="80"/>
          <w:sz w:val="21"/>
        </w:rPr>
        <w:t xml:space="preserve"> </w:t>
      </w:r>
      <w:r>
        <w:rPr>
          <w:rFonts w:ascii="Calibri Light" w:hAnsi="Calibri Light"/>
          <w:sz w:val="21"/>
        </w:rPr>
        <w:t>approved</w:t>
      </w:r>
      <w:r>
        <w:rPr>
          <w:rFonts w:ascii="Calibri Light" w:hAnsi="Calibri Light"/>
          <w:spacing w:val="80"/>
          <w:sz w:val="21"/>
        </w:rPr>
        <w:t xml:space="preserve"> </w:t>
      </w:r>
      <w:r>
        <w:rPr>
          <w:rFonts w:ascii="Calibri Light" w:hAnsi="Calibri Light"/>
          <w:sz w:val="21"/>
        </w:rPr>
        <w:t>(signed/stamped)</w:t>
      </w:r>
      <w:r>
        <w:rPr>
          <w:rFonts w:ascii="Calibri Light" w:hAnsi="Calibri Light"/>
          <w:spacing w:val="80"/>
          <w:sz w:val="21"/>
        </w:rPr>
        <w:t xml:space="preserve"> </w:t>
      </w:r>
      <w:r>
        <w:rPr>
          <w:rFonts w:ascii="Calibri Light" w:hAnsi="Calibri Light"/>
          <w:sz w:val="21"/>
        </w:rPr>
        <w:t>by</w:t>
      </w:r>
      <w:r>
        <w:rPr>
          <w:rFonts w:ascii="Calibri Light" w:hAnsi="Calibri Light"/>
          <w:spacing w:val="80"/>
          <w:sz w:val="21"/>
        </w:rPr>
        <w:t xml:space="preserve"> </w:t>
      </w:r>
      <w:r>
        <w:rPr>
          <w:rFonts w:ascii="Calibri Light" w:hAnsi="Calibri Light"/>
          <w:sz w:val="21"/>
        </w:rPr>
        <w:t>the</w:t>
      </w:r>
      <w:r>
        <w:rPr>
          <w:rFonts w:ascii="Calibri Light" w:hAnsi="Calibri Light"/>
          <w:spacing w:val="80"/>
          <w:sz w:val="21"/>
        </w:rPr>
        <w:t xml:space="preserve"> </w:t>
      </w:r>
      <w:r>
        <w:rPr>
          <w:rFonts w:ascii="Calibri Light" w:hAnsi="Calibri Light"/>
          <w:sz w:val="21"/>
        </w:rPr>
        <w:t>Council,</w:t>
      </w:r>
      <w:r>
        <w:rPr>
          <w:rFonts w:ascii="Calibri Light" w:hAnsi="Calibri Light"/>
          <w:spacing w:val="80"/>
          <w:sz w:val="21"/>
        </w:rPr>
        <w:t xml:space="preserve"> </w:t>
      </w:r>
      <w:r>
        <w:rPr>
          <w:rFonts w:ascii="Calibri Light" w:hAnsi="Calibri Light"/>
          <w:sz w:val="21"/>
        </w:rPr>
        <w:t>care</w:t>
      </w:r>
      <w:r>
        <w:rPr>
          <w:rFonts w:ascii="Calibri Light" w:hAnsi="Calibri Light"/>
          <w:spacing w:val="80"/>
          <w:sz w:val="21"/>
        </w:rPr>
        <w:t xml:space="preserve"> </w:t>
      </w:r>
      <w:r>
        <w:rPr>
          <w:rFonts w:ascii="Calibri Light" w:hAnsi="Calibri Light"/>
          <w:sz w:val="21"/>
        </w:rPr>
        <w:t>of</w:t>
      </w:r>
      <w:r>
        <w:rPr>
          <w:rFonts w:ascii="Calibri Light" w:hAnsi="Calibri Light"/>
          <w:spacing w:val="80"/>
          <w:sz w:val="21"/>
        </w:rPr>
        <w:t xml:space="preserve"> </w:t>
      </w:r>
      <w:r>
        <w:rPr>
          <w:rFonts w:ascii="Calibri Light" w:hAnsi="Calibri Light"/>
          <w:sz w:val="21"/>
        </w:rPr>
        <w:t>the</w:t>
      </w:r>
      <w:r>
        <w:rPr>
          <w:rFonts w:ascii="Calibri Light" w:hAnsi="Calibri Light"/>
          <w:spacing w:val="80"/>
          <w:sz w:val="21"/>
        </w:rPr>
        <w:t xml:space="preserve"> </w:t>
      </w:r>
      <w:r>
        <w:rPr>
          <w:rFonts w:ascii="Calibri Light" w:hAnsi="Calibri Light"/>
          <w:sz w:val="21"/>
        </w:rPr>
        <w:t>Council’s Development Engineer, if applicable</w:t>
      </w:r>
      <w:r w:rsidR="00D043A0">
        <w:rPr>
          <w:rFonts w:ascii="Calibri Light" w:hAnsi="Calibri Light"/>
          <w:sz w:val="21"/>
        </w:rPr>
        <w:t>.</w:t>
      </w:r>
    </w:p>
    <w:p w14:paraId="6C7ED07E" w14:textId="77777777" w:rsidR="00FE72AB" w:rsidRDefault="00FE72AB">
      <w:pPr>
        <w:pStyle w:val="BodyText"/>
        <w:spacing w:before="118"/>
        <w:rPr>
          <w:rFonts w:ascii="Calibri Light"/>
          <w:sz w:val="21"/>
        </w:rPr>
      </w:pPr>
    </w:p>
    <w:p w14:paraId="6C7ED07F" w14:textId="41013D1B" w:rsidR="00FE72AB" w:rsidRDefault="00881208" w:rsidP="0063150A">
      <w:pPr>
        <w:spacing w:line="355" w:lineRule="auto"/>
        <w:ind w:left="709" w:right="1119"/>
        <w:jc w:val="both"/>
        <w:rPr>
          <w:rFonts w:ascii="Calibri Light"/>
          <w:i/>
          <w:sz w:val="21"/>
        </w:rPr>
      </w:pPr>
      <w:r w:rsidRPr="00C65084">
        <w:rPr>
          <w:rFonts w:ascii="Calibri Light"/>
          <w:i/>
          <w:sz w:val="21"/>
          <w:szCs w:val="21"/>
          <w:u w:val="single"/>
        </w:rPr>
        <w:t xml:space="preserve">Advice </w:t>
      </w:r>
      <w:proofErr w:type="gramStart"/>
      <w:r w:rsidRPr="00C65084">
        <w:rPr>
          <w:rFonts w:ascii="Calibri Light"/>
          <w:i/>
          <w:sz w:val="21"/>
          <w:szCs w:val="21"/>
          <w:u w:val="single"/>
        </w:rPr>
        <w:t>note</w:t>
      </w:r>
      <w:proofErr w:type="gramEnd"/>
      <w:r w:rsidRPr="00C65084">
        <w:rPr>
          <w:rFonts w:ascii="Calibri Light"/>
          <w:i/>
          <w:sz w:val="21"/>
          <w:u w:val="single"/>
        </w:rPr>
        <w:t>:</w:t>
      </w:r>
      <w:r>
        <w:rPr>
          <w:rFonts w:ascii="Calibri Light"/>
          <w:i/>
          <w:sz w:val="21"/>
        </w:rPr>
        <w:t xml:space="preserve"> To arrange the pre-construction meeting please contact Council by email (</w:t>
      </w:r>
      <w:hyperlink r:id="rId22">
        <w:r>
          <w:rPr>
            <w:rFonts w:ascii="Calibri Light"/>
            <w:i/>
            <w:color w:val="0562C1"/>
            <w:sz w:val="21"/>
            <w:u w:val="single" w:color="0562C1"/>
          </w:rPr>
          <w:t>monitoring@aucklandcouncil.govt.nz</w:t>
        </w:r>
      </w:hyperlink>
      <w:r>
        <w:rPr>
          <w:rFonts w:ascii="Calibri Light"/>
          <w:i/>
          <w:sz w:val="21"/>
        </w:rPr>
        <w:t>).</w:t>
      </w:r>
      <w:r>
        <w:rPr>
          <w:rFonts w:ascii="Calibri Light"/>
          <w:i/>
          <w:spacing w:val="40"/>
          <w:sz w:val="21"/>
        </w:rPr>
        <w:t xml:space="preserve"> </w:t>
      </w:r>
      <w:r>
        <w:rPr>
          <w:rFonts w:ascii="Calibri Light"/>
          <w:i/>
          <w:sz w:val="21"/>
        </w:rPr>
        <w:t>All information required by the Council and listed in that condition should be provided 2 days prior to the meeting.</w:t>
      </w:r>
    </w:p>
    <w:p w14:paraId="6C7ED080" w14:textId="77777777" w:rsidR="00FE72AB" w:rsidRDefault="00FE72AB">
      <w:pPr>
        <w:pStyle w:val="BodyText"/>
        <w:spacing w:before="135"/>
        <w:rPr>
          <w:rFonts w:ascii="Calibri Light"/>
          <w:i/>
          <w:sz w:val="21"/>
        </w:rPr>
      </w:pPr>
    </w:p>
    <w:p w14:paraId="6C7ED083" w14:textId="057F6DE9" w:rsidR="00FE72AB" w:rsidRPr="00E02625" w:rsidRDefault="00881208" w:rsidP="00367DC4">
      <w:pPr>
        <w:pStyle w:val="Heading30"/>
      </w:pPr>
      <w:bookmarkStart w:id="30" w:name="_Toc216856247"/>
      <w:r>
        <w:t>Cultural</w:t>
      </w:r>
      <w:r>
        <w:rPr>
          <w:spacing w:val="-3"/>
        </w:rPr>
        <w:t xml:space="preserve"> </w:t>
      </w:r>
      <w:r>
        <w:rPr>
          <w:spacing w:val="-2"/>
        </w:rPr>
        <w:t>induction</w:t>
      </w:r>
      <w:bookmarkEnd w:id="30"/>
    </w:p>
    <w:p w14:paraId="6C7ED084" w14:textId="702F097D" w:rsidR="00FE72AB" w:rsidRDefault="00881208" w:rsidP="007F5533">
      <w:pPr>
        <w:pStyle w:val="ListParagraph"/>
        <w:numPr>
          <w:ilvl w:val="0"/>
          <w:numId w:val="55"/>
        </w:numPr>
        <w:spacing w:line="360" w:lineRule="auto"/>
        <w:ind w:left="620" w:right="1120"/>
        <w:jc w:val="both"/>
        <w:rPr>
          <w:rFonts w:ascii="Calibri Light"/>
          <w:sz w:val="21"/>
        </w:rPr>
      </w:pPr>
      <w:r>
        <w:rPr>
          <w:rFonts w:ascii="Calibri Light"/>
          <w:sz w:val="21"/>
        </w:rPr>
        <w:t xml:space="preserve">At least 15 Working Days prior to the </w:t>
      </w:r>
      <w:r w:rsidR="00100A0F">
        <w:rPr>
          <w:rFonts w:ascii="Calibri Light"/>
          <w:sz w:val="21"/>
        </w:rPr>
        <w:t xml:space="preserve">planned </w:t>
      </w:r>
      <w:r>
        <w:rPr>
          <w:rFonts w:ascii="Calibri Light"/>
          <w:sz w:val="21"/>
        </w:rPr>
        <w:t>commencement of earthworks, and on further occasions as may be</w:t>
      </w:r>
      <w:r>
        <w:rPr>
          <w:rFonts w:ascii="Calibri Light"/>
          <w:spacing w:val="-3"/>
          <w:sz w:val="21"/>
        </w:rPr>
        <w:t xml:space="preserve"> </w:t>
      </w:r>
      <w:r>
        <w:rPr>
          <w:rFonts w:ascii="Calibri Light"/>
          <w:sz w:val="21"/>
        </w:rPr>
        <w:t>agreed</w:t>
      </w:r>
      <w:r>
        <w:rPr>
          <w:rFonts w:ascii="Calibri Light"/>
          <w:spacing w:val="-4"/>
          <w:sz w:val="21"/>
        </w:rPr>
        <w:t xml:space="preserve"> </w:t>
      </w:r>
      <w:r>
        <w:rPr>
          <w:rFonts w:ascii="Calibri Light"/>
          <w:sz w:val="21"/>
        </w:rPr>
        <w:t>by</w:t>
      </w:r>
      <w:r>
        <w:rPr>
          <w:rFonts w:ascii="Calibri Light"/>
          <w:spacing w:val="-5"/>
          <w:sz w:val="21"/>
        </w:rPr>
        <w:t xml:space="preserve"> </w:t>
      </w:r>
      <w:r>
        <w:rPr>
          <w:rFonts w:ascii="Calibri Light"/>
          <w:sz w:val="21"/>
        </w:rPr>
        <w:t>the</w:t>
      </w:r>
      <w:r>
        <w:rPr>
          <w:rFonts w:ascii="Calibri Light"/>
          <w:spacing w:val="-4"/>
          <w:sz w:val="21"/>
        </w:rPr>
        <w:t xml:space="preserve"> </w:t>
      </w:r>
      <w:r>
        <w:rPr>
          <w:rFonts w:ascii="Calibri Light"/>
          <w:sz w:val="21"/>
        </w:rPr>
        <w:t>Consent</w:t>
      </w:r>
      <w:r>
        <w:rPr>
          <w:rFonts w:ascii="Calibri Light"/>
          <w:spacing w:val="-4"/>
          <w:sz w:val="21"/>
        </w:rPr>
        <w:t xml:space="preserve"> </w:t>
      </w:r>
      <w:r>
        <w:rPr>
          <w:rFonts w:ascii="Calibri Light"/>
          <w:sz w:val="21"/>
        </w:rPr>
        <w:t>Holder</w:t>
      </w:r>
      <w:r>
        <w:rPr>
          <w:rFonts w:ascii="Calibri Light"/>
          <w:spacing w:val="-4"/>
          <w:sz w:val="21"/>
        </w:rPr>
        <w:t xml:space="preserve"> </w:t>
      </w:r>
      <w:r>
        <w:rPr>
          <w:rFonts w:ascii="Calibri Light"/>
          <w:sz w:val="21"/>
        </w:rPr>
        <w:t>and</w:t>
      </w:r>
      <w:r>
        <w:rPr>
          <w:rFonts w:ascii="Calibri Light"/>
          <w:spacing w:val="-4"/>
          <w:sz w:val="21"/>
        </w:rPr>
        <w:t xml:space="preserve"> </w:t>
      </w:r>
      <w:r>
        <w:rPr>
          <w:rFonts w:ascii="Calibri Light"/>
          <w:sz w:val="21"/>
        </w:rPr>
        <w:t>Mana</w:t>
      </w:r>
      <w:r>
        <w:rPr>
          <w:rFonts w:ascii="Calibri Light"/>
          <w:spacing w:val="-4"/>
          <w:sz w:val="21"/>
        </w:rPr>
        <w:t xml:space="preserve"> </w:t>
      </w:r>
      <w:r>
        <w:rPr>
          <w:rFonts w:ascii="Calibri Light"/>
          <w:sz w:val="21"/>
        </w:rPr>
        <w:t>Whenua,</w:t>
      </w:r>
      <w:r>
        <w:rPr>
          <w:rFonts w:ascii="Calibri Light"/>
          <w:spacing w:val="-4"/>
          <w:sz w:val="21"/>
        </w:rPr>
        <w:t xml:space="preserve"> </w:t>
      </w:r>
      <w:r>
        <w:rPr>
          <w:rFonts w:ascii="Calibri Light"/>
          <w:sz w:val="21"/>
        </w:rPr>
        <w:t>the</w:t>
      </w:r>
      <w:r>
        <w:rPr>
          <w:rFonts w:ascii="Calibri Light"/>
          <w:spacing w:val="-4"/>
          <w:sz w:val="21"/>
        </w:rPr>
        <w:t xml:space="preserve"> </w:t>
      </w:r>
      <w:r>
        <w:rPr>
          <w:rFonts w:ascii="Calibri Light"/>
          <w:sz w:val="21"/>
        </w:rPr>
        <w:t>Consent</w:t>
      </w:r>
      <w:r>
        <w:rPr>
          <w:rFonts w:ascii="Calibri Light"/>
          <w:spacing w:val="-4"/>
          <w:sz w:val="21"/>
        </w:rPr>
        <w:t xml:space="preserve"> </w:t>
      </w:r>
      <w:r>
        <w:rPr>
          <w:rFonts w:ascii="Calibri Light"/>
          <w:sz w:val="21"/>
        </w:rPr>
        <w:t>Holder</w:t>
      </w:r>
      <w:r>
        <w:rPr>
          <w:rFonts w:ascii="Calibri Light"/>
          <w:spacing w:val="-3"/>
          <w:sz w:val="21"/>
        </w:rPr>
        <w:t xml:space="preserve"> </w:t>
      </w:r>
      <w:r>
        <w:rPr>
          <w:rFonts w:ascii="Calibri Light"/>
          <w:sz w:val="21"/>
        </w:rPr>
        <w:t>must</w:t>
      </w:r>
      <w:r>
        <w:rPr>
          <w:rFonts w:ascii="Calibri Light"/>
          <w:spacing w:val="-4"/>
          <w:sz w:val="21"/>
        </w:rPr>
        <w:t xml:space="preserve"> </w:t>
      </w:r>
      <w:r>
        <w:rPr>
          <w:rFonts w:ascii="Calibri Light"/>
          <w:sz w:val="21"/>
        </w:rPr>
        <w:t>invite</w:t>
      </w:r>
      <w:r>
        <w:rPr>
          <w:rFonts w:ascii="Calibri Light"/>
          <w:spacing w:val="-4"/>
          <w:sz w:val="21"/>
        </w:rPr>
        <w:t xml:space="preserve"> </w:t>
      </w:r>
      <w:r>
        <w:rPr>
          <w:rFonts w:ascii="Calibri Light"/>
          <w:sz w:val="21"/>
        </w:rPr>
        <w:t>Mana</w:t>
      </w:r>
      <w:r>
        <w:rPr>
          <w:rFonts w:ascii="Calibri Light"/>
          <w:spacing w:val="-5"/>
          <w:sz w:val="21"/>
        </w:rPr>
        <w:t xml:space="preserve"> </w:t>
      </w:r>
      <w:r>
        <w:rPr>
          <w:rFonts w:ascii="Calibri Light"/>
          <w:sz w:val="21"/>
        </w:rPr>
        <w:t>Whenua</w:t>
      </w:r>
      <w:r>
        <w:rPr>
          <w:rFonts w:ascii="Calibri Light"/>
          <w:spacing w:val="-4"/>
          <w:sz w:val="21"/>
        </w:rPr>
        <w:t xml:space="preserve"> </w:t>
      </w:r>
      <w:r>
        <w:rPr>
          <w:rFonts w:ascii="Calibri Light"/>
          <w:sz w:val="21"/>
        </w:rPr>
        <w:t xml:space="preserve">to give a cultural </w:t>
      </w:r>
      <w:proofErr w:type="gramStart"/>
      <w:r>
        <w:rPr>
          <w:rFonts w:ascii="Calibri Light"/>
          <w:sz w:val="21"/>
        </w:rPr>
        <w:t>induction</w:t>
      </w:r>
      <w:proofErr w:type="gramEnd"/>
      <w:r>
        <w:rPr>
          <w:rFonts w:ascii="Calibri Light"/>
          <w:sz w:val="21"/>
        </w:rPr>
        <w:t xml:space="preserve"> </w:t>
      </w:r>
      <w:r w:rsidR="001670F1">
        <w:rPr>
          <w:rFonts w:ascii="Calibri Light"/>
          <w:sz w:val="21"/>
        </w:rPr>
        <w:t>of</w:t>
      </w:r>
      <w:r>
        <w:rPr>
          <w:rFonts w:ascii="Calibri Light"/>
          <w:sz w:val="21"/>
        </w:rPr>
        <w:t xml:space="preserve"> the Site </w:t>
      </w:r>
      <w:r w:rsidR="001670F1">
        <w:rPr>
          <w:rFonts w:ascii="Calibri Light"/>
          <w:sz w:val="21"/>
        </w:rPr>
        <w:t>to</w:t>
      </w:r>
      <w:r>
        <w:rPr>
          <w:rFonts w:ascii="Calibri Light"/>
          <w:sz w:val="21"/>
        </w:rPr>
        <w:t xml:space="preserve"> all relevant contractors involved with earthworks and construction associated with this </w:t>
      </w:r>
      <w:r w:rsidR="003770C2">
        <w:rPr>
          <w:rFonts w:ascii="Calibri Light"/>
          <w:sz w:val="21"/>
        </w:rPr>
        <w:t>Project</w:t>
      </w:r>
      <w:r>
        <w:rPr>
          <w:rFonts w:ascii="Calibri Light"/>
          <w:sz w:val="21"/>
        </w:rPr>
        <w:t>.</w:t>
      </w:r>
    </w:p>
    <w:p w14:paraId="6C7ED085" w14:textId="77777777" w:rsidR="00FE72AB" w:rsidRDefault="00FE72AB">
      <w:pPr>
        <w:pStyle w:val="BodyText"/>
        <w:spacing w:before="128"/>
        <w:rPr>
          <w:rFonts w:ascii="Calibri Light"/>
          <w:sz w:val="21"/>
        </w:rPr>
      </w:pPr>
    </w:p>
    <w:p w14:paraId="6C7ED086" w14:textId="77777777" w:rsidR="00FE72AB" w:rsidRDefault="00881208" w:rsidP="007F5533">
      <w:pPr>
        <w:pStyle w:val="ListParagraph"/>
        <w:numPr>
          <w:ilvl w:val="0"/>
          <w:numId w:val="55"/>
        </w:numPr>
        <w:spacing w:line="360" w:lineRule="auto"/>
        <w:ind w:left="620" w:right="1120"/>
        <w:jc w:val="both"/>
        <w:rPr>
          <w:rFonts w:ascii="Calibri Light"/>
          <w:sz w:val="21"/>
        </w:rPr>
      </w:pPr>
      <w:r>
        <w:rPr>
          <w:rFonts w:ascii="Calibri Light"/>
          <w:sz w:val="21"/>
        </w:rPr>
        <w:t>The</w:t>
      </w:r>
      <w:r>
        <w:rPr>
          <w:rFonts w:ascii="Calibri Light"/>
          <w:spacing w:val="-3"/>
          <w:sz w:val="21"/>
        </w:rPr>
        <w:t xml:space="preserve"> </w:t>
      </w:r>
      <w:r>
        <w:rPr>
          <w:rFonts w:ascii="Calibri Light"/>
          <w:sz w:val="21"/>
        </w:rPr>
        <w:t>Consent</w:t>
      </w:r>
      <w:r>
        <w:rPr>
          <w:rFonts w:ascii="Calibri Light"/>
          <w:spacing w:val="-3"/>
          <w:sz w:val="21"/>
        </w:rPr>
        <w:t xml:space="preserve"> </w:t>
      </w:r>
      <w:r>
        <w:rPr>
          <w:rFonts w:ascii="Calibri Light"/>
          <w:sz w:val="21"/>
        </w:rPr>
        <w:t>Holder</w:t>
      </w:r>
      <w:r>
        <w:rPr>
          <w:rFonts w:ascii="Calibri Light"/>
          <w:spacing w:val="-2"/>
          <w:sz w:val="21"/>
        </w:rPr>
        <w:t xml:space="preserve"> </w:t>
      </w:r>
      <w:r>
        <w:rPr>
          <w:rFonts w:ascii="Calibri Light"/>
          <w:sz w:val="21"/>
        </w:rPr>
        <w:t>must</w:t>
      </w:r>
      <w:r>
        <w:rPr>
          <w:rFonts w:ascii="Calibri Light"/>
          <w:spacing w:val="-1"/>
          <w:sz w:val="21"/>
        </w:rPr>
        <w:t xml:space="preserve"> </w:t>
      </w:r>
      <w:r>
        <w:rPr>
          <w:rFonts w:ascii="Calibri Light"/>
          <w:sz w:val="21"/>
        </w:rPr>
        <w:t>notify</w:t>
      </w:r>
      <w:r>
        <w:rPr>
          <w:rFonts w:ascii="Calibri Light"/>
          <w:spacing w:val="-2"/>
          <w:sz w:val="21"/>
        </w:rPr>
        <w:t xml:space="preserve"> </w:t>
      </w:r>
      <w:r>
        <w:rPr>
          <w:rFonts w:ascii="Calibri Light"/>
          <w:sz w:val="21"/>
        </w:rPr>
        <w:t>the</w:t>
      </w:r>
      <w:r>
        <w:rPr>
          <w:rFonts w:ascii="Calibri Light"/>
          <w:spacing w:val="-1"/>
          <w:sz w:val="21"/>
        </w:rPr>
        <w:t xml:space="preserve"> </w:t>
      </w:r>
      <w:r>
        <w:rPr>
          <w:rFonts w:ascii="Calibri Light"/>
          <w:sz w:val="21"/>
        </w:rPr>
        <w:t>Council</w:t>
      </w:r>
      <w:r>
        <w:rPr>
          <w:rFonts w:ascii="Calibri Light"/>
          <w:spacing w:val="-2"/>
          <w:sz w:val="21"/>
        </w:rPr>
        <w:t xml:space="preserve"> </w:t>
      </w:r>
      <w:r>
        <w:rPr>
          <w:rFonts w:ascii="Calibri Light"/>
          <w:sz w:val="21"/>
        </w:rPr>
        <w:t>and</w:t>
      </w:r>
      <w:r>
        <w:rPr>
          <w:rFonts w:ascii="Calibri Light"/>
          <w:spacing w:val="-2"/>
          <w:sz w:val="21"/>
        </w:rPr>
        <w:t xml:space="preserve"> </w:t>
      </w:r>
      <w:r>
        <w:rPr>
          <w:rFonts w:ascii="Calibri Light"/>
          <w:sz w:val="21"/>
        </w:rPr>
        <w:t>Mana</w:t>
      </w:r>
      <w:r>
        <w:rPr>
          <w:rFonts w:ascii="Calibri Light"/>
          <w:spacing w:val="-2"/>
          <w:sz w:val="21"/>
        </w:rPr>
        <w:t xml:space="preserve"> </w:t>
      </w:r>
      <w:r>
        <w:rPr>
          <w:rFonts w:ascii="Calibri Light"/>
          <w:sz w:val="21"/>
        </w:rPr>
        <w:t>Whenua</w:t>
      </w:r>
      <w:r>
        <w:rPr>
          <w:rFonts w:ascii="Calibri Light"/>
          <w:spacing w:val="-2"/>
          <w:sz w:val="21"/>
        </w:rPr>
        <w:t xml:space="preserve"> </w:t>
      </w:r>
      <w:r>
        <w:rPr>
          <w:rFonts w:ascii="Calibri Light"/>
          <w:sz w:val="21"/>
        </w:rPr>
        <w:t>in</w:t>
      </w:r>
      <w:r>
        <w:rPr>
          <w:rFonts w:ascii="Calibri Light"/>
          <w:spacing w:val="-2"/>
          <w:sz w:val="21"/>
        </w:rPr>
        <w:t xml:space="preserve"> </w:t>
      </w:r>
      <w:r>
        <w:rPr>
          <w:rFonts w:ascii="Calibri Light"/>
          <w:sz w:val="21"/>
        </w:rPr>
        <w:t>writing</w:t>
      </w:r>
      <w:r>
        <w:rPr>
          <w:rFonts w:ascii="Calibri Light"/>
          <w:spacing w:val="-3"/>
          <w:sz w:val="21"/>
        </w:rPr>
        <w:t xml:space="preserve"> </w:t>
      </w:r>
      <w:r>
        <w:rPr>
          <w:rFonts w:ascii="Calibri Light"/>
          <w:sz w:val="21"/>
        </w:rPr>
        <w:t>at</w:t>
      </w:r>
      <w:r>
        <w:rPr>
          <w:rFonts w:ascii="Calibri Light"/>
          <w:spacing w:val="-1"/>
          <w:sz w:val="21"/>
        </w:rPr>
        <w:t xml:space="preserve"> </w:t>
      </w:r>
      <w:r>
        <w:rPr>
          <w:rFonts w:ascii="Calibri Light"/>
          <w:sz w:val="21"/>
        </w:rPr>
        <w:t>least</w:t>
      </w:r>
      <w:r>
        <w:rPr>
          <w:rFonts w:ascii="Calibri Light"/>
          <w:spacing w:val="-3"/>
          <w:sz w:val="21"/>
        </w:rPr>
        <w:t xml:space="preserve"> </w:t>
      </w:r>
      <w:r>
        <w:rPr>
          <w:rFonts w:ascii="Calibri Light"/>
          <w:sz w:val="21"/>
        </w:rPr>
        <w:t>5</w:t>
      </w:r>
      <w:r>
        <w:rPr>
          <w:rFonts w:ascii="Calibri Light"/>
          <w:spacing w:val="-3"/>
          <w:sz w:val="21"/>
        </w:rPr>
        <w:t xml:space="preserve"> </w:t>
      </w:r>
      <w:r>
        <w:rPr>
          <w:rFonts w:ascii="Calibri Light"/>
          <w:sz w:val="21"/>
        </w:rPr>
        <w:t>Working</w:t>
      </w:r>
      <w:r>
        <w:rPr>
          <w:rFonts w:ascii="Calibri Light"/>
          <w:spacing w:val="-2"/>
          <w:sz w:val="21"/>
        </w:rPr>
        <w:t xml:space="preserve"> </w:t>
      </w:r>
      <w:r>
        <w:rPr>
          <w:rFonts w:ascii="Calibri Light"/>
          <w:sz w:val="21"/>
        </w:rPr>
        <w:t>Days</w:t>
      </w:r>
      <w:r>
        <w:rPr>
          <w:rFonts w:ascii="Calibri Light"/>
          <w:spacing w:val="-1"/>
          <w:sz w:val="21"/>
        </w:rPr>
        <w:t xml:space="preserve"> </w:t>
      </w:r>
      <w:r>
        <w:rPr>
          <w:rFonts w:ascii="Calibri Light"/>
          <w:sz w:val="21"/>
        </w:rPr>
        <w:t>prior to earthworks activities commencing on Site.</w:t>
      </w:r>
    </w:p>
    <w:p w14:paraId="24E022EA" w14:textId="77777777" w:rsidR="00391C5E" w:rsidRDefault="00391C5E">
      <w:pPr>
        <w:pStyle w:val="BodyText"/>
        <w:spacing w:before="129"/>
        <w:rPr>
          <w:rFonts w:ascii="Calibri Light"/>
          <w:sz w:val="21"/>
        </w:rPr>
      </w:pPr>
    </w:p>
    <w:p w14:paraId="6C7ED09D" w14:textId="77777777" w:rsidR="00FE72AB" w:rsidRDefault="00FE72AB">
      <w:pPr>
        <w:pStyle w:val="BodyText"/>
        <w:spacing w:before="128"/>
        <w:rPr>
          <w:rFonts w:ascii="Calibri Light"/>
          <w:sz w:val="21"/>
        </w:rPr>
      </w:pPr>
    </w:p>
    <w:p w14:paraId="24B9DC4F" w14:textId="77777777" w:rsidR="00997A48" w:rsidRDefault="00997A48">
      <w:pPr>
        <w:pStyle w:val="BodyText"/>
        <w:spacing w:before="128"/>
        <w:rPr>
          <w:rFonts w:ascii="Calibri Light"/>
          <w:sz w:val="21"/>
        </w:rPr>
      </w:pPr>
    </w:p>
    <w:p w14:paraId="4D039DC8" w14:textId="77777777" w:rsidR="00997A48" w:rsidRDefault="00997A48">
      <w:pPr>
        <w:pStyle w:val="BodyText"/>
        <w:spacing w:before="128"/>
        <w:rPr>
          <w:rFonts w:ascii="Calibri Light"/>
          <w:sz w:val="21"/>
        </w:rPr>
      </w:pPr>
    </w:p>
    <w:p w14:paraId="6D23ADF9" w14:textId="77777777" w:rsidR="00997A48" w:rsidRDefault="00997A48">
      <w:pPr>
        <w:pStyle w:val="BodyText"/>
        <w:spacing w:before="128"/>
        <w:rPr>
          <w:rFonts w:ascii="Calibri Light"/>
          <w:sz w:val="21"/>
        </w:rPr>
      </w:pPr>
    </w:p>
    <w:p w14:paraId="15B55B28" w14:textId="77777777" w:rsidR="00997A48" w:rsidRDefault="00997A48">
      <w:pPr>
        <w:pStyle w:val="BodyText"/>
        <w:spacing w:before="128"/>
        <w:rPr>
          <w:rFonts w:ascii="Calibri Light"/>
          <w:sz w:val="21"/>
        </w:rPr>
      </w:pPr>
    </w:p>
    <w:p w14:paraId="3AABF26D" w14:textId="77777777" w:rsidR="00997A48" w:rsidRDefault="00997A48">
      <w:pPr>
        <w:pStyle w:val="BodyText"/>
        <w:spacing w:before="128"/>
        <w:rPr>
          <w:rFonts w:ascii="Calibri Light"/>
          <w:sz w:val="21"/>
        </w:rPr>
      </w:pPr>
    </w:p>
    <w:p w14:paraId="40E6F9FA" w14:textId="77777777" w:rsidR="00997A48" w:rsidRDefault="00997A48">
      <w:pPr>
        <w:pStyle w:val="BodyText"/>
        <w:spacing w:before="128"/>
        <w:rPr>
          <w:rFonts w:ascii="Calibri Light"/>
          <w:sz w:val="21"/>
        </w:rPr>
      </w:pPr>
    </w:p>
    <w:p w14:paraId="3A336E9F" w14:textId="77777777" w:rsidR="00997A48" w:rsidRDefault="00997A48">
      <w:pPr>
        <w:pStyle w:val="BodyText"/>
        <w:spacing w:before="128"/>
        <w:rPr>
          <w:rFonts w:ascii="Calibri Light"/>
          <w:sz w:val="21"/>
        </w:rPr>
      </w:pPr>
    </w:p>
    <w:p w14:paraId="197FEC9E" w14:textId="77777777" w:rsidR="00997A48" w:rsidRDefault="00997A48">
      <w:pPr>
        <w:pStyle w:val="BodyText"/>
        <w:spacing w:before="128"/>
        <w:rPr>
          <w:rFonts w:ascii="Calibri Light"/>
          <w:sz w:val="21"/>
        </w:rPr>
      </w:pPr>
    </w:p>
    <w:p w14:paraId="1369C3C8" w14:textId="77777777" w:rsidR="00997A48" w:rsidRDefault="00997A48">
      <w:pPr>
        <w:pStyle w:val="BodyText"/>
        <w:spacing w:before="128"/>
        <w:rPr>
          <w:rFonts w:ascii="Calibri Light"/>
          <w:sz w:val="21"/>
        </w:rPr>
      </w:pPr>
    </w:p>
    <w:p w14:paraId="2C5230AD" w14:textId="77777777" w:rsidR="00997A48" w:rsidRDefault="00997A48">
      <w:pPr>
        <w:pStyle w:val="BodyText"/>
        <w:spacing w:before="128"/>
        <w:rPr>
          <w:rFonts w:ascii="Calibri Light"/>
          <w:sz w:val="21"/>
        </w:rPr>
      </w:pPr>
    </w:p>
    <w:p w14:paraId="6C7ED09F" w14:textId="3BB81775" w:rsidR="00FE72AB" w:rsidRPr="00220B57" w:rsidRDefault="00881208" w:rsidP="00220B57">
      <w:pPr>
        <w:pStyle w:val="Heading20"/>
      </w:pPr>
      <w:bookmarkStart w:id="31" w:name="_Toc216856248"/>
      <w:r>
        <w:lastRenderedPageBreak/>
        <w:t>DURING</w:t>
      </w:r>
      <w:r>
        <w:rPr>
          <w:spacing w:val="-5"/>
        </w:rPr>
        <w:t xml:space="preserve"> </w:t>
      </w:r>
      <w:r>
        <w:t>PHYSICAL</w:t>
      </w:r>
      <w:r>
        <w:rPr>
          <w:spacing w:val="-3"/>
        </w:rPr>
        <w:t xml:space="preserve"> </w:t>
      </w:r>
      <w:r>
        <w:t>WORKS</w:t>
      </w:r>
      <w:r>
        <w:rPr>
          <w:spacing w:val="-3"/>
        </w:rPr>
        <w:t xml:space="preserve"> </w:t>
      </w:r>
      <w:r>
        <w:t>(DEMOLITION</w:t>
      </w:r>
      <w:r>
        <w:rPr>
          <w:spacing w:val="-3"/>
        </w:rPr>
        <w:t xml:space="preserve"> </w:t>
      </w:r>
      <w:r>
        <w:t>AND</w:t>
      </w:r>
      <w:r>
        <w:rPr>
          <w:spacing w:val="-3"/>
        </w:rPr>
        <w:t xml:space="preserve"> </w:t>
      </w:r>
      <w:r>
        <w:t>CONSTRUCTION</w:t>
      </w:r>
      <w:r>
        <w:rPr>
          <w:spacing w:val="-3"/>
        </w:rPr>
        <w:t xml:space="preserve"> </w:t>
      </w:r>
      <w:r>
        <w:rPr>
          <w:spacing w:val="-2"/>
        </w:rPr>
        <w:t>PHASE)</w:t>
      </w:r>
      <w:bookmarkEnd w:id="31"/>
    </w:p>
    <w:p w14:paraId="6C7ED0A0" w14:textId="77777777" w:rsidR="00FE72AB" w:rsidRDefault="00FE72AB">
      <w:pPr>
        <w:pStyle w:val="BodyText"/>
        <w:rPr>
          <w:rFonts w:ascii="Calibri Light"/>
          <w:sz w:val="21"/>
        </w:rPr>
      </w:pPr>
    </w:p>
    <w:p w14:paraId="6C7ED0A2" w14:textId="04F641C6" w:rsidR="00FE72AB" w:rsidRPr="00357FB0" w:rsidRDefault="00881208" w:rsidP="00367DC4">
      <w:pPr>
        <w:pStyle w:val="Heading30"/>
      </w:pPr>
      <w:bookmarkStart w:id="32" w:name="_Toc216856249"/>
      <w:r>
        <w:t>Geotechnical</w:t>
      </w:r>
      <w:bookmarkEnd w:id="32"/>
    </w:p>
    <w:p w14:paraId="6C7ED0A3" w14:textId="77777777" w:rsidR="00FE72AB" w:rsidRPr="005F671D" w:rsidRDefault="00881208" w:rsidP="007F5533">
      <w:pPr>
        <w:pStyle w:val="ListParagraph"/>
        <w:numPr>
          <w:ilvl w:val="0"/>
          <w:numId w:val="55"/>
        </w:numPr>
        <w:spacing w:line="360" w:lineRule="auto"/>
        <w:ind w:left="620" w:right="1120"/>
        <w:jc w:val="both"/>
        <w:rPr>
          <w:rFonts w:ascii="Calibri Light"/>
          <w:spacing w:val="-3"/>
          <w:sz w:val="21"/>
        </w:rPr>
      </w:pPr>
      <w:r w:rsidRPr="005F671D">
        <w:rPr>
          <w:rFonts w:ascii="Calibri Light"/>
          <w:spacing w:val="-3"/>
          <w:sz w:val="21"/>
        </w:rPr>
        <w:t xml:space="preserve">All earthworks must be managed to ensure that they do not lead to any uncontrolled instability or </w:t>
      </w:r>
      <w:proofErr w:type="gramStart"/>
      <w:r w:rsidRPr="005F671D">
        <w:rPr>
          <w:rFonts w:ascii="Calibri Light"/>
          <w:spacing w:val="-3"/>
          <w:sz w:val="21"/>
        </w:rPr>
        <w:t>collapse</w:t>
      </w:r>
      <w:proofErr w:type="gramEnd"/>
      <w:r w:rsidRPr="005F671D">
        <w:rPr>
          <w:rFonts w:ascii="Calibri Light"/>
          <w:spacing w:val="-3"/>
          <w:sz w:val="21"/>
        </w:rPr>
        <w:t xml:space="preserve"> affecting either the Site or adversely affecting any </w:t>
      </w:r>
      <w:proofErr w:type="spellStart"/>
      <w:r w:rsidRPr="005F671D">
        <w:rPr>
          <w:rFonts w:ascii="Calibri Light"/>
          <w:spacing w:val="-3"/>
          <w:sz w:val="21"/>
        </w:rPr>
        <w:t>neighbouring</w:t>
      </w:r>
      <w:proofErr w:type="spellEnd"/>
      <w:r w:rsidRPr="005F671D">
        <w:rPr>
          <w:rFonts w:ascii="Calibri Light"/>
          <w:spacing w:val="-3"/>
          <w:sz w:val="21"/>
        </w:rPr>
        <w:t xml:space="preserve"> properties. </w:t>
      </w:r>
      <w:proofErr w:type="gramStart"/>
      <w:r w:rsidRPr="005F671D">
        <w:rPr>
          <w:rFonts w:ascii="Calibri Light"/>
          <w:spacing w:val="-3"/>
          <w:sz w:val="21"/>
        </w:rPr>
        <w:t>In the event that</w:t>
      </w:r>
      <w:proofErr w:type="gramEnd"/>
      <w:r w:rsidRPr="005F671D">
        <w:rPr>
          <w:rFonts w:ascii="Calibri Light"/>
          <w:spacing w:val="-3"/>
          <w:sz w:val="21"/>
        </w:rPr>
        <w:t xml:space="preserve"> uncontrolled collapse or instability does occur, it must be rectified and </w:t>
      </w:r>
      <w:proofErr w:type="gramStart"/>
      <w:r w:rsidRPr="005F671D">
        <w:rPr>
          <w:rFonts w:ascii="Calibri Light"/>
          <w:spacing w:val="-3"/>
          <w:sz w:val="21"/>
        </w:rPr>
        <w:t>remediated</w:t>
      </w:r>
      <w:proofErr w:type="gramEnd"/>
      <w:r w:rsidRPr="005F671D">
        <w:rPr>
          <w:rFonts w:ascii="Calibri Light"/>
          <w:spacing w:val="-3"/>
          <w:sz w:val="21"/>
        </w:rPr>
        <w:t xml:space="preserve"> as soon as reasonably practicable at the Consent Holder</w:t>
      </w:r>
      <w:r w:rsidRPr="005F671D">
        <w:rPr>
          <w:rFonts w:ascii="Calibri Light"/>
          <w:spacing w:val="-3"/>
          <w:sz w:val="21"/>
        </w:rPr>
        <w:t>’</w:t>
      </w:r>
      <w:r w:rsidRPr="005F671D">
        <w:rPr>
          <w:rFonts w:ascii="Calibri Light"/>
          <w:spacing w:val="-3"/>
          <w:sz w:val="21"/>
        </w:rPr>
        <w:t>s expense and to the satisfaction of the Council.</w:t>
      </w:r>
    </w:p>
    <w:p w14:paraId="6C7ED0A4" w14:textId="77777777" w:rsidR="00FE72AB" w:rsidRPr="005F671D" w:rsidRDefault="00FE72AB" w:rsidP="005F671D">
      <w:pPr>
        <w:pStyle w:val="ListParagraph"/>
        <w:spacing w:line="360" w:lineRule="auto"/>
        <w:ind w:left="620" w:right="1120" w:firstLine="0"/>
        <w:rPr>
          <w:rFonts w:ascii="Calibri Light"/>
          <w:spacing w:val="-3"/>
          <w:sz w:val="21"/>
        </w:rPr>
      </w:pPr>
    </w:p>
    <w:p w14:paraId="6C7ED0A5" w14:textId="40FC0E09" w:rsidR="00FE72AB" w:rsidRDefault="00881208" w:rsidP="007F5533">
      <w:pPr>
        <w:pStyle w:val="ListParagraph"/>
        <w:numPr>
          <w:ilvl w:val="0"/>
          <w:numId w:val="55"/>
        </w:numPr>
        <w:spacing w:line="360" w:lineRule="auto"/>
        <w:ind w:left="620" w:right="1120"/>
        <w:jc w:val="both"/>
        <w:rPr>
          <w:rFonts w:ascii="Calibri Light" w:hAnsi="Calibri Light"/>
          <w:sz w:val="21"/>
        </w:rPr>
      </w:pPr>
      <w:r w:rsidRPr="005F671D">
        <w:rPr>
          <w:rFonts w:ascii="Calibri Light"/>
          <w:spacing w:val="-3"/>
          <w:sz w:val="21"/>
        </w:rPr>
        <w:t xml:space="preserve">The Consent Holder must engage </w:t>
      </w:r>
      <w:proofErr w:type="gramStart"/>
      <w:r w:rsidRPr="005F671D">
        <w:rPr>
          <w:rFonts w:ascii="Calibri Light"/>
          <w:spacing w:val="-3"/>
          <w:sz w:val="21"/>
        </w:rPr>
        <w:t xml:space="preserve">a </w:t>
      </w:r>
      <w:r w:rsidR="003770C2">
        <w:rPr>
          <w:rFonts w:ascii="Calibri Light"/>
          <w:spacing w:val="-3"/>
          <w:sz w:val="21"/>
        </w:rPr>
        <w:t>SQEP</w:t>
      </w:r>
      <w:proofErr w:type="gramEnd"/>
      <w:r w:rsidRPr="005F671D">
        <w:rPr>
          <w:rFonts w:ascii="Calibri Light"/>
          <w:spacing w:val="-3"/>
          <w:sz w:val="21"/>
        </w:rPr>
        <w:t xml:space="preserve"> to supervise all excavations, retaining and foundation construction. The </w:t>
      </w:r>
      <w:r w:rsidR="003770C2">
        <w:rPr>
          <w:rFonts w:ascii="Calibri Light"/>
          <w:spacing w:val="-3"/>
          <w:sz w:val="21"/>
        </w:rPr>
        <w:t>SQEP</w:t>
      </w:r>
      <w:r w:rsidR="003770C2">
        <w:rPr>
          <w:rFonts w:ascii="Calibri Light"/>
          <w:spacing w:val="-3"/>
          <w:sz w:val="21"/>
        </w:rPr>
        <w:t>’</w:t>
      </w:r>
      <w:r w:rsidR="003770C2">
        <w:rPr>
          <w:rFonts w:ascii="Calibri Light"/>
          <w:spacing w:val="-3"/>
          <w:sz w:val="21"/>
        </w:rPr>
        <w:t xml:space="preserve">s </w:t>
      </w:r>
      <w:r w:rsidRPr="005F671D">
        <w:rPr>
          <w:rFonts w:ascii="Calibri Light"/>
          <w:spacing w:val="-3"/>
          <w:sz w:val="21"/>
        </w:rPr>
        <w:t>contact details must be provided</w:t>
      </w:r>
      <w:r>
        <w:rPr>
          <w:rFonts w:ascii="Calibri Light" w:hAnsi="Calibri Light"/>
          <w:spacing w:val="-6"/>
          <w:sz w:val="21"/>
        </w:rPr>
        <w:t xml:space="preserve"> </w:t>
      </w:r>
      <w:r>
        <w:rPr>
          <w:rFonts w:ascii="Calibri Light" w:hAnsi="Calibri Light"/>
          <w:sz w:val="21"/>
        </w:rPr>
        <w:t>in</w:t>
      </w:r>
      <w:r>
        <w:rPr>
          <w:rFonts w:ascii="Calibri Light" w:hAnsi="Calibri Light"/>
          <w:spacing w:val="-6"/>
          <w:sz w:val="21"/>
        </w:rPr>
        <w:t xml:space="preserve"> </w:t>
      </w:r>
      <w:r>
        <w:rPr>
          <w:rFonts w:ascii="Calibri Light" w:hAnsi="Calibri Light"/>
          <w:sz w:val="21"/>
        </w:rPr>
        <w:t>writing</w:t>
      </w:r>
      <w:r>
        <w:rPr>
          <w:rFonts w:ascii="Calibri Light" w:hAnsi="Calibri Light"/>
          <w:spacing w:val="-7"/>
          <w:sz w:val="21"/>
        </w:rPr>
        <w:t xml:space="preserve"> </w:t>
      </w:r>
      <w:r>
        <w:rPr>
          <w:rFonts w:ascii="Calibri Light" w:hAnsi="Calibri Light"/>
          <w:sz w:val="21"/>
        </w:rPr>
        <w:t>to</w:t>
      </w:r>
      <w:r>
        <w:rPr>
          <w:rFonts w:ascii="Calibri Light" w:hAnsi="Calibri Light"/>
          <w:spacing w:val="-6"/>
          <w:sz w:val="21"/>
        </w:rPr>
        <w:t xml:space="preserve"> </w:t>
      </w:r>
      <w:r>
        <w:rPr>
          <w:rFonts w:ascii="Calibri Light" w:hAnsi="Calibri Light"/>
          <w:sz w:val="21"/>
        </w:rPr>
        <w:t>the</w:t>
      </w:r>
      <w:r>
        <w:rPr>
          <w:rFonts w:ascii="Calibri Light" w:hAnsi="Calibri Light"/>
          <w:spacing w:val="-5"/>
          <w:sz w:val="21"/>
        </w:rPr>
        <w:t xml:space="preserve"> </w:t>
      </w:r>
      <w:r>
        <w:rPr>
          <w:rFonts w:ascii="Calibri Light" w:hAnsi="Calibri Light"/>
          <w:sz w:val="21"/>
        </w:rPr>
        <w:t>Council</w:t>
      </w:r>
      <w:r>
        <w:rPr>
          <w:rFonts w:ascii="Calibri Light" w:hAnsi="Calibri Light"/>
          <w:spacing w:val="-5"/>
          <w:sz w:val="21"/>
        </w:rPr>
        <w:t xml:space="preserve"> </w:t>
      </w:r>
      <w:r>
        <w:rPr>
          <w:rFonts w:ascii="Calibri Light" w:hAnsi="Calibri Light"/>
          <w:sz w:val="21"/>
        </w:rPr>
        <w:t>at</w:t>
      </w:r>
      <w:r>
        <w:rPr>
          <w:rFonts w:ascii="Calibri Light" w:hAnsi="Calibri Light"/>
          <w:spacing w:val="-5"/>
          <w:sz w:val="21"/>
        </w:rPr>
        <w:t xml:space="preserve"> </w:t>
      </w:r>
      <w:r>
        <w:rPr>
          <w:rFonts w:ascii="Calibri Light" w:hAnsi="Calibri Light"/>
          <w:sz w:val="21"/>
        </w:rPr>
        <w:t>least</w:t>
      </w:r>
      <w:r>
        <w:rPr>
          <w:rFonts w:ascii="Calibri Light" w:hAnsi="Calibri Light"/>
          <w:spacing w:val="-5"/>
          <w:sz w:val="21"/>
        </w:rPr>
        <w:t xml:space="preserve"> </w:t>
      </w:r>
      <w:r>
        <w:rPr>
          <w:rFonts w:ascii="Calibri Light" w:hAnsi="Calibri Light"/>
          <w:sz w:val="21"/>
        </w:rPr>
        <w:t>10</w:t>
      </w:r>
      <w:r>
        <w:rPr>
          <w:rFonts w:ascii="Calibri Light" w:hAnsi="Calibri Light"/>
          <w:spacing w:val="-5"/>
          <w:sz w:val="21"/>
        </w:rPr>
        <w:t xml:space="preserve"> </w:t>
      </w:r>
      <w:r>
        <w:rPr>
          <w:rFonts w:ascii="Calibri Light" w:hAnsi="Calibri Light"/>
          <w:sz w:val="21"/>
        </w:rPr>
        <w:t>Working</w:t>
      </w:r>
      <w:r>
        <w:rPr>
          <w:rFonts w:ascii="Calibri Light" w:hAnsi="Calibri Light"/>
          <w:spacing w:val="-6"/>
          <w:sz w:val="21"/>
        </w:rPr>
        <w:t xml:space="preserve"> </w:t>
      </w:r>
      <w:r>
        <w:rPr>
          <w:rFonts w:ascii="Calibri Light" w:hAnsi="Calibri Light"/>
          <w:sz w:val="21"/>
        </w:rPr>
        <w:t>Days</w:t>
      </w:r>
      <w:r>
        <w:rPr>
          <w:rFonts w:ascii="Calibri Light" w:hAnsi="Calibri Light"/>
          <w:spacing w:val="-5"/>
          <w:sz w:val="21"/>
        </w:rPr>
        <w:t xml:space="preserve"> </w:t>
      </w:r>
      <w:r>
        <w:rPr>
          <w:rFonts w:ascii="Calibri Light" w:hAnsi="Calibri Light"/>
          <w:sz w:val="21"/>
        </w:rPr>
        <w:t>prior</w:t>
      </w:r>
      <w:r>
        <w:rPr>
          <w:rFonts w:ascii="Calibri Light" w:hAnsi="Calibri Light"/>
          <w:spacing w:val="-6"/>
          <w:sz w:val="21"/>
        </w:rPr>
        <w:t xml:space="preserve"> </w:t>
      </w:r>
      <w:r>
        <w:rPr>
          <w:rFonts w:ascii="Calibri Light" w:hAnsi="Calibri Light"/>
          <w:sz w:val="21"/>
        </w:rPr>
        <w:t>to</w:t>
      </w:r>
      <w:r>
        <w:rPr>
          <w:rFonts w:ascii="Calibri Light" w:hAnsi="Calibri Light"/>
          <w:spacing w:val="-6"/>
          <w:sz w:val="21"/>
        </w:rPr>
        <w:t xml:space="preserve"> </w:t>
      </w:r>
      <w:r>
        <w:rPr>
          <w:rFonts w:ascii="Calibri Light" w:hAnsi="Calibri Light"/>
          <w:sz w:val="21"/>
        </w:rPr>
        <w:t>commencement</w:t>
      </w:r>
      <w:r>
        <w:rPr>
          <w:rFonts w:ascii="Calibri Light" w:hAnsi="Calibri Light"/>
          <w:spacing w:val="-5"/>
          <w:sz w:val="21"/>
        </w:rPr>
        <w:t xml:space="preserve"> </w:t>
      </w:r>
      <w:r>
        <w:rPr>
          <w:rFonts w:ascii="Calibri Light" w:hAnsi="Calibri Light"/>
          <w:sz w:val="21"/>
        </w:rPr>
        <w:t>of</w:t>
      </w:r>
      <w:r>
        <w:rPr>
          <w:rFonts w:ascii="Calibri Light" w:hAnsi="Calibri Light"/>
          <w:spacing w:val="-6"/>
          <w:sz w:val="21"/>
        </w:rPr>
        <w:t xml:space="preserve"> </w:t>
      </w:r>
      <w:r>
        <w:rPr>
          <w:rFonts w:ascii="Calibri Light" w:hAnsi="Calibri Light"/>
          <w:sz w:val="21"/>
        </w:rPr>
        <w:t>any</w:t>
      </w:r>
      <w:r>
        <w:rPr>
          <w:rFonts w:ascii="Calibri Light" w:hAnsi="Calibri Light"/>
          <w:spacing w:val="-6"/>
          <w:sz w:val="21"/>
        </w:rPr>
        <w:t xml:space="preserve"> </w:t>
      </w:r>
      <w:r>
        <w:rPr>
          <w:rFonts w:ascii="Calibri Light" w:hAnsi="Calibri Light"/>
          <w:sz w:val="21"/>
        </w:rPr>
        <w:t>excavations, retaining or foundation construction on Site.</w:t>
      </w:r>
    </w:p>
    <w:p w14:paraId="31D03FFC" w14:textId="77777777" w:rsidR="00746972" w:rsidRPr="003770C2" w:rsidRDefault="00746972" w:rsidP="00EF705A">
      <w:pPr>
        <w:jc w:val="both"/>
        <w:rPr>
          <w:rFonts w:ascii="Calibri Light" w:hAnsi="Calibri Light" w:cs="Calibri Light"/>
          <w:sz w:val="21"/>
          <w:szCs w:val="21"/>
        </w:rPr>
      </w:pPr>
    </w:p>
    <w:p w14:paraId="1D336C3C" w14:textId="1045A387" w:rsidR="00746972" w:rsidRPr="005F671D" w:rsidRDefault="00746972" w:rsidP="007F5533">
      <w:pPr>
        <w:pStyle w:val="ListParagraph"/>
        <w:numPr>
          <w:ilvl w:val="0"/>
          <w:numId w:val="55"/>
        </w:numPr>
        <w:spacing w:line="360" w:lineRule="auto"/>
        <w:ind w:left="620" w:right="1120"/>
        <w:jc w:val="both"/>
        <w:rPr>
          <w:rFonts w:ascii="Calibri Light"/>
          <w:spacing w:val="-3"/>
          <w:sz w:val="21"/>
        </w:rPr>
      </w:pPr>
      <w:r w:rsidRPr="00FC49FA">
        <w:rPr>
          <w:rFonts w:ascii="Calibri Light" w:hAnsi="Calibri Light"/>
          <w:sz w:val="21"/>
        </w:rPr>
        <w:t>On completion of works, a Geotechnical Completion Report</w:t>
      </w:r>
      <w:r w:rsidR="00FF3863">
        <w:rPr>
          <w:rFonts w:ascii="Calibri Light" w:hAnsi="Calibri Light"/>
          <w:sz w:val="21"/>
        </w:rPr>
        <w:t xml:space="preserve"> (GCR)</w:t>
      </w:r>
      <w:r w:rsidRPr="00FC49FA">
        <w:rPr>
          <w:rFonts w:ascii="Calibri Light" w:hAnsi="Calibri Light"/>
          <w:sz w:val="21"/>
        </w:rPr>
        <w:t xml:space="preserve"> (including a statement of professional opinion for the suitability of the site for the intended development) signed by the Chartered Professional Geotechnical Engineer who designed the works shall be provided to Council. The </w:t>
      </w:r>
      <w:r w:rsidR="00D043A0">
        <w:rPr>
          <w:rFonts w:ascii="Calibri Light" w:hAnsi="Calibri Light"/>
          <w:sz w:val="21"/>
        </w:rPr>
        <w:t>GCR</w:t>
      </w:r>
      <w:r w:rsidRPr="00FC49FA">
        <w:rPr>
          <w:rFonts w:ascii="Calibri Light" w:hAnsi="Calibri Light"/>
          <w:sz w:val="21"/>
        </w:rPr>
        <w:t xml:space="preserve"> must include (but </w:t>
      </w:r>
      <w:r w:rsidR="00D10F6C">
        <w:rPr>
          <w:rFonts w:ascii="Calibri Light" w:hAnsi="Calibri Light"/>
          <w:sz w:val="21"/>
        </w:rPr>
        <w:t xml:space="preserve">may </w:t>
      </w:r>
      <w:r w:rsidRPr="00FC49FA">
        <w:rPr>
          <w:rFonts w:ascii="Calibri Light" w:hAnsi="Calibri Light"/>
          <w:sz w:val="21"/>
        </w:rPr>
        <w:t xml:space="preserve">not to be limited to) specific foundation requirements for each lot, classification for expansive soil for all lots and results of settlement monitoring and </w:t>
      </w:r>
      <w:r w:rsidRPr="005F671D">
        <w:rPr>
          <w:rFonts w:ascii="Calibri Light"/>
          <w:spacing w:val="-3"/>
          <w:sz w:val="21"/>
        </w:rPr>
        <w:t xml:space="preserve">demonstrate </w:t>
      </w:r>
      <w:r w:rsidR="003770C2">
        <w:rPr>
          <w:rFonts w:ascii="Calibri Light"/>
          <w:spacing w:val="-3"/>
          <w:sz w:val="21"/>
        </w:rPr>
        <w:t>that</w:t>
      </w:r>
      <w:r w:rsidRPr="005F671D">
        <w:rPr>
          <w:rFonts w:ascii="Calibri Light"/>
          <w:spacing w:val="-3"/>
          <w:sz w:val="21"/>
        </w:rPr>
        <w:t xml:space="preserve"> sufficient settlement attenuation has occurred on site for future structures. (Note: The GCR must confirm that the settlement criteria defined in the GSMCP has been met.). </w:t>
      </w:r>
    </w:p>
    <w:p w14:paraId="0648A3CB" w14:textId="77777777" w:rsidR="003770C2" w:rsidRDefault="003770C2" w:rsidP="005F671D">
      <w:pPr>
        <w:pStyle w:val="ListParagraph"/>
        <w:spacing w:line="360" w:lineRule="auto"/>
        <w:ind w:left="620" w:right="1120" w:firstLine="0"/>
        <w:rPr>
          <w:rFonts w:ascii="Calibri Light"/>
          <w:spacing w:val="-3"/>
          <w:sz w:val="21"/>
        </w:rPr>
      </w:pPr>
    </w:p>
    <w:p w14:paraId="11129B26" w14:textId="71E42ED7" w:rsidR="003770C2" w:rsidRPr="006839F1" w:rsidRDefault="003770C2" w:rsidP="003770C2">
      <w:pPr>
        <w:pStyle w:val="ListParagraph"/>
        <w:spacing w:after="240"/>
        <w:ind w:left="142" w:right="916" w:firstLine="0"/>
        <w:rPr>
          <w:rFonts w:ascii="Calibri Light"/>
          <w:b/>
          <w:bCs/>
          <w:spacing w:val="-3"/>
          <w:sz w:val="21"/>
          <w:u w:val="single"/>
        </w:rPr>
      </w:pPr>
      <w:r w:rsidRPr="006839F1">
        <w:rPr>
          <w:rFonts w:ascii="Calibri Light" w:hAnsi="Calibri Light" w:cs="Calibri Light"/>
          <w:b/>
          <w:bCs/>
          <w:sz w:val="21"/>
          <w:szCs w:val="21"/>
          <w:u w:val="single"/>
        </w:rPr>
        <w:t>Dewatering</w:t>
      </w:r>
    </w:p>
    <w:p w14:paraId="21ED2D05" w14:textId="0DC0BBD3" w:rsidR="00746972" w:rsidRDefault="00746972" w:rsidP="007F5533">
      <w:pPr>
        <w:pStyle w:val="ListParagraph"/>
        <w:numPr>
          <w:ilvl w:val="0"/>
          <w:numId w:val="55"/>
        </w:numPr>
        <w:spacing w:line="360" w:lineRule="auto"/>
        <w:ind w:left="620" w:right="1120"/>
        <w:jc w:val="both"/>
        <w:rPr>
          <w:rFonts w:ascii="Calibri Light" w:hAnsi="Calibri Light"/>
          <w:sz w:val="21"/>
        </w:rPr>
      </w:pPr>
      <w:r w:rsidRPr="005F671D">
        <w:rPr>
          <w:rFonts w:ascii="Calibri Light"/>
          <w:spacing w:val="-3"/>
          <w:sz w:val="21"/>
        </w:rPr>
        <w:t xml:space="preserve">The take (dewatering) and diversion of groundwater associated with the construction of the proposed </w:t>
      </w:r>
      <w:r w:rsidRPr="004F53E8">
        <w:rPr>
          <w:rFonts w:ascii="Calibri Light"/>
          <w:strike/>
          <w:color w:val="EE0000"/>
          <w:spacing w:val="-3"/>
          <w:sz w:val="21"/>
        </w:rPr>
        <w:t>stormwater</w:t>
      </w:r>
      <w:r w:rsidRPr="004F53E8">
        <w:rPr>
          <w:rFonts w:ascii="Calibri Light" w:hAnsi="Calibri Light"/>
          <w:strike/>
          <w:color w:val="EE0000"/>
          <w:sz w:val="21"/>
        </w:rPr>
        <w:t xml:space="preserve"> channels</w:t>
      </w:r>
      <w:r w:rsidRPr="004F53E8">
        <w:rPr>
          <w:rFonts w:ascii="Calibri Light" w:hAnsi="Calibri Light"/>
          <w:color w:val="EE0000"/>
          <w:sz w:val="21"/>
        </w:rPr>
        <w:t xml:space="preserve"> </w:t>
      </w:r>
      <w:r w:rsidR="004F53E8" w:rsidRPr="004F53E8">
        <w:rPr>
          <w:rFonts w:ascii="Calibri Light" w:hAnsi="Calibri Light"/>
          <w:color w:val="EE0000"/>
          <w:sz w:val="21"/>
          <w:u w:val="single"/>
        </w:rPr>
        <w:t>development</w:t>
      </w:r>
      <w:r w:rsidR="004F53E8">
        <w:rPr>
          <w:rFonts w:ascii="Calibri Light" w:hAnsi="Calibri Light"/>
          <w:sz w:val="21"/>
        </w:rPr>
        <w:t xml:space="preserve"> </w:t>
      </w:r>
      <w:r w:rsidRPr="00FC49FA">
        <w:rPr>
          <w:rFonts w:ascii="Calibri Light" w:hAnsi="Calibri Light"/>
          <w:sz w:val="21"/>
        </w:rPr>
        <w:t xml:space="preserve">must be carried out in accordance with the plans and all information submitted with the application, detailed below and referenced in Condition </w:t>
      </w:r>
      <w:r w:rsidR="001D496B" w:rsidRPr="00CE69E8">
        <w:rPr>
          <w:rFonts w:ascii="Calibri Light"/>
          <w:sz w:val="21"/>
        </w:rPr>
        <w:t>[</w:t>
      </w:r>
      <w:r w:rsidR="001D496B" w:rsidRPr="00D164BB">
        <w:rPr>
          <w:rFonts w:ascii="Calibri Light"/>
          <w:sz w:val="21"/>
          <w:highlight w:val="yellow"/>
        </w:rPr>
        <w:t>XX</w:t>
      </w:r>
      <w:r w:rsidR="001D496B" w:rsidRPr="00CE69E8">
        <w:rPr>
          <w:rFonts w:ascii="Calibri Light"/>
          <w:sz w:val="21"/>
        </w:rPr>
        <w:t>]</w:t>
      </w:r>
      <w:r w:rsidRPr="00FC49FA">
        <w:rPr>
          <w:rFonts w:ascii="Calibri Light" w:hAnsi="Calibri Light"/>
          <w:sz w:val="21"/>
        </w:rPr>
        <w:t>.</w:t>
      </w:r>
    </w:p>
    <w:p w14:paraId="55C7171C" w14:textId="77777777" w:rsidR="00CC34F9" w:rsidRDefault="00CC34F9" w:rsidP="00CC34F9">
      <w:pPr>
        <w:pStyle w:val="ListParagraph"/>
        <w:spacing w:line="360" w:lineRule="auto"/>
        <w:ind w:left="620" w:right="1120" w:firstLine="0"/>
        <w:jc w:val="both"/>
        <w:rPr>
          <w:rFonts w:ascii="Calibri Light" w:hAnsi="Calibri Light"/>
          <w:sz w:val="21"/>
        </w:rPr>
      </w:pPr>
    </w:p>
    <w:p w14:paraId="07679989" w14:textId="77777777" w:rsidR="00CC34F9" w:rsidRPr="00CC34F9" w:rsidRDefault="00CC34F9" w:rsidP="00E563FC">
      <w:pPr>
        <w:pStyle w:val="ListParagraph"/>
        <w:spacing w:line="360" w:lineRule="auto"/>
        <w:ind w:left="567" w:right="1202" w:firstLine="0"/>
        <w:jc w:val="both"/>
        <w:rPr>
          <w:rFonts w:ascii="Calibri Light" w:hAnsi="Calibri Light" w:cs="Calibri Light"/>
          <w:sz w:val="21"/>
          <w:szCs w:val="21"/>
        </w:rPr>
      </w:pPr>
      <w:proofErr w:type="gramStart"/>
      <w:r w:rsidRPr="00CC34F9">
        <w:rPr>
          <w:rFonts w:ascii="Calibri Light" w:hAnsi="Calibri Light" w:cs="Calibri Light"/>
          <w:sz w:val="21"/>
          <w:szCs w:val="21"/>
        </w:rPr>
        <w:t>Or,</w:t>
      </w:r>
      <w:proofErr w:type="gramEnd"/>
      <w:r w:rsidRPr="00CC34F9">
        <w:rPr>
          <w:rFonts w:ascii="Calibri Light" w:hAnsi="Calibri Light" w:cs="Calibri Light"/>
          <w:sz w:val="21"/>
          <w:szCs w:val="21"/>
        </w:rPr>
        <w:t xml:space="preserve"> an alternative specification which is demonstrated through analysis to the Council’s satisfaction to result in groundwater and ground displacement effects no greater than predicted in the information submitted with the application documents listed in Condition </w:t>
      </w:r>
      <w:r w:rsidRPr="00634EA1">
        <w:rPr>
          <w:rFonts w:ascii="Calibri Light" w:hAnsi="Calibri Light" w:cs="Calibri Light"/>
          <w:sz w:val="21"/>
          <w:szCs w:val="21"/>
          <w:highlight w:val="yellow"/>
        </w:rPr>
        <w:t>[XX].</w:t>
      </w:r>
      <w:r w:rsidRPr="00CC34F9">
        <w:rPr>
          <w:rFonts w:ascii="Calibri Light" w:hAnsi="Calibri Light" w:cs="Calibri Light"/>
          <w:sz w:val="21"/>
          <w:szCs w:val="21"/>
        </w:rPr>
        <w:t xml:space="preserve"> Use of any alternative specification requires the Council’s written approval prior to the Commencement of Dewatering.</w:t>
      </w:r>
    </w:p>
    <w:p w14:paraId="22E4CEFE" w14:textId="77777777" w:rsidR="00746972" w:rsidRPr="00E97152" w:rsidRDefault="00746972" w:rsidP="00746972">
      <w:pPr>
        <w:pStyle w:val="ListParagraph"/>
        <w:rPr>
          <w:rFonts w:ascii="Calibri Light" w:hAnsi="Calibri Light" w:cs="Calibri Light"/>
          <w:sz w:val="21"/>
          <w:szCs w:val="21"/>
        </w:rPr>
      </w:pPr>
    </w:p>
    <w:p w14:paraId="7C4C9EE2" w14:textId="6198CC01" w:rsidR="003770C2" w:rsidRPr="00A54527" w:rsidRDefault="00746972" w:rsidP="003770C2">
      <w:pPr>
        <w:pStyle w:val="ListParagraph"/>
        <w:spacing w:after="240"/>
        <w:ind w:left="142" w:right="916" w:firstLine="0"/>
        <w:rPr>
          <w:rFonts w:ascii="Calibri Light" w:hAnsi="Calibri Light" w:cs="Calibri Light"/>
          <w:b/>
          <w:bCs/>
          <w:sz w:val="21"/>
          <w:szCs w:val="21"/>
          <w:u w:val="single"/>
        </w:rPr>
      </w:pPr>
      <w:r w:rsidRPr="00A54527">
        <w:rPr>
          <w:rFonts w:ascii="Calibri Light" w:hAnsi="Calibri Light" w:cs="Calibri Light"/>
          <w:b/>
          <w:bCs/>
          <w:sz w:val="21"/>
          <w:szCs w:val="21"/>
          <w:u w:val="single"/>
        </w:rPr>
        <w:t>Duration of the Consent</w:t>
      </w:r>
      <w:r w:rsidRPr="00AE22C6">
        <w:rPr>
          <w:rFonts w:ascii="Calibri Light" w:hAnsi="Calibri Light" w:cs="Calibri Light"/>
          <w:b/>
          <w:bCs/>
          <w:sz w:val="21"/>
          <w:szCs w:val="21"/>
        </w:rPr>
        <w:tab/>
      </w:r>
    </w:p>
    <w:p w14:paraId="20CC185E" w14:textId="42D718BA" w:rsidR="00746972" w:rsidRPr="00E97152"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B32AE8">
        <w:rPr>
          <w:rFonts w:ascii="Calibri Light" w:eastAsia="MS Mincho" w:hAnsi="Calibri Light" w:cs="Calibri Light"/>
          <w:bCs/>
          <w:sz w:val="21"/>
          <w:szCs w:val="21"/>
          <w:lang w:val="en-GB"/>
        </w:rPr>
        <w:t xml:space="preserve">The </w:t>
      </w:r>
      <w:r w:rsidRPr="005F671D">
        <w:rPr>
          <w:rFonts w:ascii="Calibri Light"/>
          <w:spacing w:val="-3"/>
          <w:sz w:val="21"/>
        </w:rPr>
        <w:t>take</w:t>
      </w:r>
      <w:r w:rsidRPr="00B32AE8">
        <w:rPr>
          <w:rFonts w:ascii="Calibri Light" w:eastAsia="MS Mincho" w:hAnsi="Calibri Light" w:cs="Calibri Light"/>
          <w:bCs/>
          <w:sz w:val="21"/>
          <w:szCs w:val="21"/>
          <w:lang w:val="en-GB"/>
        </w:rPr>
        <w:t xml:space="preserve"> (dewatering) and groundwater diversion consent </w:t>
      </w:r>
      <w:r w:rsidRPr="00E97152">
        <w:rPr>
          <w:rFonts w:ascii="Calibri Light" w:eastAsia="Calibri" w:hAnsi="Calibri Light" w:cs="Calibri Light"/>
          <w:sz w:val="21"/>
          <w:szCs w:val="21"/>
          <w:highlight w:val="yellow"/>
          <w:lang w:val="en-AU" w:eastAsia="en-GB"/>
        </w:rPr>
        <w:t>WAT XXX</w:t>
      </w:r>
      <w:r w:rsidRPr="00B32AE8">
        <w:rPr>
          <w:rFonts w:ascii="Calibri Light" w:eastAsia="Calibri" w:hAnsi="Calibri Light" w:cs="Calibri Light"/>
          <w:sz w:val="21"/>
          <w:szCs w:val="21"/>
          <w:lang w:val="en-AU" w:eastAsia="en-GB"/>
        </w:rPr>
        <w:t xml:space="preserve"> </w:t>
      </w:r>
      <w:r w:rsidR="00ED6D89">
        <w:rPr>
          <w:rFonts w:ascii="Calibri Light" w:eastAsia="MS Mincho" w:hAnsi="Calibri Light" w:cs="Calibri Light"/>
          <w:bCs/>
          <w:sz w:val="21"/>
          <w:szCs w:val="21"/>
          <w:lang w:val="en-GB"/>
        </w:rPr>
        <w:t>will</w:t>
      </w:r>
      <w:r w:rsidRPr="00B32AE8">
        <w:rPr>
          <w:rFonts w:ascii="Calibri Light" w:eastAsia="MS Mincho" w:hAnsi="Calibri Light" w:cs="Calibri Light"/>
          <w:bCs/>
          <w:sz w:val="21"/>
          <w:szCs w:val="21"/>
          <w:lang w:val="en-GB"/>
        </w:rPr>
        <w:t xml:space="preserve"> expire thirty-five (35) years after it has been granted unless it has lapsed, been surrendered or been cancelled at an earlier date pursuant to the RMA.</w:t>
      </w:r>
    </w:p>
    <w:p w14:paraId="50CF8E36" w14:textId="77777777" w:rsidR="00746972" w:rsidRPr="002303F2" w:rsidRDefault="00746972" w:rsidP="00313029">
      <w:pPr>
        <w:pStyle w:val="ListParagraph"/>
        <w:ind w:left="142" w:right="916" w:firstLine="0"/>
        <w:rPr>
          <w:rFonts w:ascii="Calibri Light" w:hAnsi="Calibri Light" w:cs="Calibri Light"/>
          <w:b/>
          <w:bCs/>
          <w:sz w:val="21"/>
          <w:szCs w:val="21"/>
          <w:u w:val="single"/>
        </w:rPr>
      </w:pPr>
      <w:r w:rsidRPr="002303F2">
        <w:rPr>
          <w:rFonts w:ascii="Calibri Light" w:hAnsi="Calibri Light" w:cs="Calibri Light"/>
          <w:b/>
          <w:bCs/>
          <w:sz w:val="21"/>
          <w:szCs w:val="21"/>
          <w:u w:val="single"/>
        </w:rPr>
        <w:t>Provide for a Review under Section 128</w:t>
      </w:r>
    </w:p>
    <w:p w14:paraId="4F2916F2" w14:textId="77777777" w:rsidR="00FC49FA" w:rsidRPr="00FC49FA" w:rsidRDefault="00FC49FA" w:rsidP="003C7D11">
      <w:pPr>
        <w:pStyle w:val="ListParagraph"/>
        <w:ind w:left="284" w:right="916" w:firstLine="0"/>
        <w:rPr>
          <w:rFonts w:ascii="Calibri Light" w:hAnsi="Calibri Light" w:cs="Calibri Light"/>
          <w:sz w:val="21"/>
          <w:szCs w:val="21"/>
        </w:rPr>
      </w:pPr>
    </w:p>
    <w:p w14:paraId="4E83589E" w14:textId="2BE96915" w:rsidR="00ED6D89" w:rsidRDefault="00746972" w:rsidP="007F5533">
      <w:pPr>
        <w:pStyle w:val="ListParagraph"/>
        <w:numPr>
          <w:ilvl w:val="0"/>
          <w:numId w:val="55"/>
        </w:numPr>
        <w:spacing w:line="360" w:lineRule="auto"/>
        <w:ind w:left="620" w:right="1120"/>
        <w:jc w:val="both"/>
        <w:rPr>
          <w:rFonts w:ascii="Calibri Light" w:eastAsia="MS Mincho" w:hAnsi="Calibri Light" w:cs="Calibri Light"/>
          <w:bCs/>
          <w:sz w:val="21"/>
          <w:szCs w:val="21"/>
          <w:lang w:val="en-GB"/>
        </w:rPr>
      </w:pPr>
      <w:r w:rsidRPr="005F671D">
        <w:rPr>
          <w:rFonts w:ascii="Calibri Light"/>
          <w:spacing w:val="-3"/>
          <w:sz w:val="21"/>
        </w:rPr>
        <w:t>Under</w:t>
      </w:r>
      <w:r w:rsidRPr="00E97152">
        <w:rPr>
          <w:rFonts w:ascii="Calibri Light" w:eastAsia="MS Mincho" w:hAnsi="Calibri Light" w:cs="Calibri Light"/>
          <w:bCs/>
          <w:sz w:val="21"/>
          <w:szCs w:val="21"/>
          <w:lang w:val="en-GB"/>
        </w:rPr>
        <w:t xml:space="preserve"> section 128 of the RMA the conditions of this consent </w:t>
      </w:r>
      <w:r w:rsidRPr="00ED6D89">
        <w:rPr>
          <w:rFonts w:ascii="Calibri Light" w:eastAsia="Calibri" w:hAnsi="Calibri Light" w:cs="Calibri Light"/>
          <w:sz w:val="21"/>
          <w:szCs w:val="21"/>
          <w:highlight w:val="yellow"/>
          <w:lang w:val="en-AU" w:eastAsia="en-GB"/>
        </w:rPr>
        <w:t>WAT XXX</w:t>
      </w:r>
      <w:r w:rsidRPr="00E97152">
        <w:rPr>
          <w:rFonts w:ascii="Calibri Light" w:eastAsia="MS Mincho" w:hAnsi="Calibri Light" w:cs="Calibri Light"/>
          <w:sz w:val="21"/>
          <w:szCs w:val="21"/>
          <w:lang w:val="en-GB"/>
        </w:rPr>
        <w:t xml:space="preserve"> </w:t>
      </w:r>
      <w:r w:rsidRPr="00E97152">
        <w:rPr>
          <w:rFonts w:ascii="Calibri Light" w:eastAsia="MS Mincho" w:hAnsi="Calibri Light" w:cs="Calibri Light"/>
          <w:bCs/>
          <w:sz w:val="21"/>
          <w:szCs w:val="21"/>
          <w:lang w:val="en-GB"/>
        </w:rPr>
        <w:t xml:space="preserve">may be reviewed by the </w:t>
      </w:r>
      <w:r w:rsidR="00BA59B0">
        <w:rPr>
          <w:rFonts w:ascii="Calibri Light" w:eastAsia="MS Mincho" w:hAnsi="Calibri Light" w:cs="Calibri Light"/>
          <w:bCs/>
          <w:sz w:val="21"/>
          <w:szCs w:val="21"/>
          <w:lang w:val="en-GB"/>
        </w:rPr>
        <w:t>Council</w:t>
      </w:r>
      <w:r w:rsidR="007B350E">
        <w:rPr>
          <w:rFonts w:ascii="Calibri Light" w:eastAsia="MS Mincho" w:hAnsi="Calibri Light" w:cs="Calibri Light"/>
          <w:bCs/>
          <w:sz w:val="21"/>
          <w:szCs w:val="21"/>
          <w:lang w:val="en-GB"/>
        </w:rPr>
        <w:t xml:space="preserve"> </w:t>
      </w:r>
      <w:r w:rsidRPr="00E97152">
        <w:rPr>
          <w:rFonts w:ascii="Calibri Light" w:eastAsia="MS Mincho" w:hAnsi="Calibri Light" w:cs="Calibri Light"/>
          <w:bCs/>
          <w:sz w:val="21"/>
          <w:szCs w:val="21"/>
          <w:lang w:val="en-GB"/>
        </w:rPr>
        <w:lastRenderedPageBreak/>
        <w:t xml:space="preserve">at the </w:t>
      </w:r>
      <w:r w:rsidR="00906D0D">
        <w:rPr>
          <w:rFonts w:ascii="Calibri Light" w:eastAsia="MS Mincho" w:hAnsi="Calibri Light" w:cs="Calibri Light"/>
          <w:bCs/>
          <w:sz w:val="21"/>
          <w:szCs w:val="21"/>
          <w:lang w:val="en-GB"/>
        </w:rPr>
        <w:t>C</w:t>
      </w:r>
      <w:r w:rsidRPr="00E97152">
        <w:rPr>
          <w:rFonts w:ascii="Calibri Light" w:eastAsia="MS Mincho" w:hAnsi="Calibri Light" w:cs="Calibri Light"/>
          <w:bCs/>
          <w:sz w:val="21"/>
          <w:szCs w:val="21"/>
          <w:lang w:val="en-GB"/>
        </w:rPr>
        <w:t xml:space="preserve">onsent </w:t>
      </w:r>
      <w:r w:rsidR="00906D0D">
        <w:rPr>
          <w:rFonts w:ascii="Calibri Light" w:eastAsia="MS Mincho" w:hAnsi="Calibri Light" w:cs="Calibri Light"/>
          <w:bCs/>
          <w:sz w:val="21"/>
          <w:szCs w:val="21"/>
          <w:lang w:val="en-GB"/>
        </w:rPr>
        <w:t>H</w:t>
      </w:r>
      <w:r w:rsidRPr="00E97152">
        <w:rPr>
          <w:rFonts w:ascii="Calibri Light" w:eastAsia="MS Mincho" w:hAnsi="Calibri Light" w:cs="Calibri Light"/>
          <w:bCs/>
          <w:sz w:val="21"/>
          <w:szCs w:val="21"/>
          <w:lang w:val="en-GB"/>
        </w:rPr>
        <w:t>older’s cost</w:t>
      </w:r>
      <w:r w:rsidR="00ED6D89">
        <w:rPr>
          <w:rFonts w:ascii="Calibri Light" w:eastAsia="MS Mincho" w:hAnsi="Calibri Light" w:cs="Calibri Light"/>
          <w:bCs/>
          <w:sz w:val="21"/>
          <w:szCs w:val="21"/>
          <w:lang w:val="en-GB"/>
        </w:rPr>
        <w:t>:</w:t>
      </w:r>
    </w:p>
    <w:p w14:paraId="3009F122" w14:textId="44FA457C" w:rsidR="00746972" w:rsidRPr="00ED6D89" w:rsidRDefault="00746972" w:rsidP="007F5533">
      <w:pPr>
        <w:pStyle w:val="ListParagraph"/>
        <w:numPr>
          <w:ilvl w:val="1"/>
          <w:numId w:val="55"/>
        </w:numPr>
        <w:tabs>
          <w:tab w:val="left" w:pos="1134"/>
        </w:tabs>
        <w:spacing w:line="360" w:lineRule="auto"/>
        <w:ind w:left="1418" w:right="1120"/>
        <w:jc w:val="both"/>
        <w:rPr>
          <w:rFonts w:ascii="Calibri Light"/>
          <w:sz w:val="21"/>
        </w:rPr>
      </w:pPr>
      <w:r w:rsidRPr="00ED6D89">
        <w:rPr>
          <w:rFonts w:ascii="Calibri Light"/>
          <w:sz w:val="21"/>
        </w:rPr>
        <w:t xml:space="preserve">Within six months after </w:t>
      </w:r>
      <w:r w:rsidR="00ED6D89">
        <w:rPr>
          <w:rFonts w:ascii="Calibri Light"/>
          <w:sz w:val="21"/>
        </w:rPr>
        <w:t>c</w:t>
      </w:r>
      <w:r w:rsidRPr="00ED6D89">
        <w:rPr>
          <w:rFonts w:ascii="Calibri Light"/>
          <w:sz w:val="21"/>
        </w:rPr>
        <w:t xml:space="preserve">ompletion of </w:t>
      </w:r>
      <w:r w:rsidR="00ED6D89">
        <w:rPr>
          <w:rFonts w:ascii="Calibri Light"/>
          <w:sz w:val="21"/>
        </w:rPr>
        <w:t>d</w:t>
      </w:r>
      <w:r w:rsidRPr="00ED6D89">
        <w:rPr>
          <w:rFonts w:ascii="Calibri Light"/>
          <w:sz w:val="21"/>
        </w:rPr>
        <w:t xml:space="preserve">ewatering and subsequently at intervals of not less than five years </w:t>
      </w:r>
      <w:proofErr w:type="gramStart"/>
      <w:r w:rsidRPr="00ED6D89">
        <w:rPr>
          <w:rFonts w:ascii="Calibri Light"/>
          <w:sz w:val="21"/>
        </w:rPr>
        <w:t>thereafter</w:t>
      </w:r>
      <w:r w:rsidR="00ED6D89">
        <w:rPr>
          <w:rFonts w:ascii="Calibri Light"/>
          <w:sz w:val="21"/>
        </w:rPr>
        <w:t>;</w:t>
      </w:r>
      <w:proofErr w:type="gramEnd"/>
    </w:p>
    <w:p w14:paraId="087465CB" w14:textId="7EED560E" w:rsidR="00746972" w:rsidRPr="00ED6D89" w:rsidRDefault="00746972" w:rsidP="007F5533">
      <w:pPr>
        <w:pStyle w:val="ListParagraph"/>
        <w:numPr>
          <w:ilvl w:val="1"/>
          <w:numId w:val="55"/>
        </w:numPr>
        <w:tabs>
          <w:tab w:val="left" w:pos="1134"/>
        </w:tabs>
        <w:spacing w:line="360" w:lineRule="auto"/>
        <w:ind w:left="1418" w:right="1120"/>
        <w:jc w:val="both"/>
        <w:rPr>
          <w:rFonts w:ascii="Calibri Light"/>
          <w:sz w:val="21"/>
        </w:rPr>
      </w:pPr>
      <w:r w:rsidRPr="00ED6D89">
        <w:rPr>
          <w:rFonts w:ascii="Calibri Light"/>
          <w:sz w:val="21"/>
        </w:rPr>
        <w:t xml:space="preserve">To deal with any adverse effects on the environment which may arise or potentially arise from the exercise of this consent and which it is appropriate to deal with at a later </w:t>
      </w:r>
      <w:proofErr w:type="gramStart"/>
      <w:r w:rsidRPr="00ED6D89">
        <w:rPr>
          <w:rFonts w:ascii="Calibri Light"/>
          <w:sz w:val="21"/>
        </w:rPr>
        <w:t>stage</w:t>
      </w:r>
      <w:r w:rsidR="00ED6D89">
        <w:rPr>
          <w:rFonts w:ascii="Calibri Light"/>
          <w:sz w:val="21"/>
        </w:rPr>
        <w:t>;</w:t>
      </w:r>
      <w:proofErr w:type="gramEnd"/>
    </w:p>
    <w:p w14:paraId="7471D850" w14:textId="77777777" w:rsidR="00746972" w:rsidRPr="009330BB" w:rsidRDefault="00746972" w:rsidP="007F5533">
      <w:pPr>
        <w:pStyle w:val="ListParagraph"/>
        <w:numPr>
          <w:ilvl w:val="1"/>
          <w:numId w:val="55"/>
        </w:numPr>
        <w:tabs>
          <w:tab w:val="left" w:pos="1134"/>
        </w:tabs>
        <w:spacing w:line="360" w:lineRule="auto"/>
        <w:ind w:left="1418" w:right="1120"/>
        <w:jc w:val="both"/>
        <w:rPr>
          <w:rFonts w:ascii="Calibri Light" w:eastAsia="MS Mincho" w:hAnsi="Calibri Light" w:cs="Calibri Light"/>
          <w:sz w:val="21"/>
          <w:szCs w:val="21"/>
          <w:lang w:val="en-GB"/>
        </w:rPr>
      </w:pPr>
      <w:r w:rsidRPr="00ED6D89">
        <w:rPr>
          <w:rFonts w:ascii="Calibri Light"/>
          <w:sz w:val="21"/>
        </w:rPr>
        <w:t>To vary the monitoring</w:t>
      </w:r>
      <w:r w:rsidRPr="009330BB">
        <w:rPr>
          <w:rFonts w:ascii="Calibri Light" w:eastAsia="MS Mincho" w:hAnsi="Calibri Light" w:cs="Calibri Light"/>
          <w:bCs/>
          <w:sz w:val="21"/>
          <w:szCs w:val="21"/>
          <w:lang w:val="en-GB"/>
        </w:rPr>
        <w:t xml:space="preserve"> and reporting requirements, and performance standards, </w:t>
      </w:r>
      <w:proofErr w:type="gramStart"/>
      <w:r w:rsidRPr="009330BB">
        <w:rPr>
          <w:rFonts w:ascii="Calibri Light" w:eastAsia="MS Mincho" w:hAnsi="Calibri Light" w:cs="Calibri Light"/>
          <w:bCs/>
          <w:sz w:val="21"/>
          <w:szCs w:val="21"/>
          <w:lang w:val="en-GB"/>
        </w:rPr>
        <w:t>in order to</w:t>
      </w:r>
      <w:proofErr w:type="gramEnd"/>
      <w:r w:rsidRPr="009330BB">
        <w:rPr>
          <w:rFonts w:ascii="Calibri Light" w:eastAsia="MS Mincho" w:hAnsi="Calibri Light" w:cs="Calibri Light"/>
          <w:bCs/>
          <w:sz w:val="21"/>
          <w:szCs w:val="21"/>
          <w:lang w:val="en-GB"/>
        </w:rPr>
        <w:t xml:space="preserve"> take account of information, including the results of previous monitoring and changed environmental knowledge on:</w:t>
      </w:r>
    </w:p>
    <w:p w14:paraId="4E845E69" w14:textId="77777777" w:rsidR="00746972" w:rsidRPr="00313029" w:rsidRDefault="00746972" w:rsidP="007F5533">
      <w:pPr>
        <w:pStyle w:val="ListParagraph"/>
        <w:numPr>
          <w:ilvl w:val="2"/>
          <w:numId w:val="55"/>
        </w:numPr>
        <w:spacing w:before="128"/>
        <w:ind w:left="2127" w:hanging="315"/>
        <w:jc w:val="left"/>
        <w:rPr>
          <w:rFonts w:ascii="Calibri Light"/>
          <w:sz w:val="21"/>
        </w:rPr>
      </w:pPr>
      <w:r w:rsidRPr="00313029">
        <w:rPr>
          <w:rFonts w:ascii="Calibri Light"/>
          <w:sz w:val="21"/>
        </w:rPr>
        <w:t>ground conditions</w:t>
      </w:r>
    </w:p>
    <w:p w14:paraId="4726CAF8" w14:textId="77777777" w:rsidR="00746972" w:rsidRPr="00313029" w:rsidRDefault="00746972" w:rsidP="007F5533">
      <w:pPr>
        <w:pStyle w:val="ListParagraph"/>
        <w:numPr>
          <w:ilvl w:val="2"/>
          <w:numId w:val="55"/>
        </w:numPr>
        <w:spacing w:before="128"/>
        <w:ind w:left="2127" w:hanging="315"/>
        <w:jc w:val="left"/>
        <w:rPr>
          <w:rFonts w:ascii="Calibri Light"/>
          <w:sz w:val="21"/>
        </w:rPr>
      </w:pPr>
      <w:r w:rsidRPr="00313029">
        <w:rPr>
          <w:rFonts w:ascii="Calibri Light"/>
          <w:sz w:val="21"/>
        </w:rPr>
        <w:t>aquifer parameters</w:t>
      </w:r>
    </w:p>
    <w:p w14:paraId="36456A5B" w14:textId="77777777" w:rsidR="00746972" w:rsidRPr="00313029" w:rsidRDefault="00746972" w:rsidP="007F5533">
      <w:pPr>
        <w:pStyle w:val="ListParagraph"/>
        <w:numPr>
          <w:ilvl w:val="2"/>
          <w:numId w:val="55"/>
        </w:numPr>
        <w:spacing w:before="128"/>
        <w:ind w:left="2127" w:hanging="315"/>
        <w:jc w:val="left"/>
        <w:rPr>
          <w:rFonts w:ascii="Calibri Light"/>
          <w:sz w:val="21"/>
        </w:rPr>
      </w:pPr>
      <w:r w:rsidRPr="00313029">
        <w:rPr>
          <w:rFonts w:ascii="Calibri Light"/>
          <w:sz w:val="21"/>
        </w:rPr>
        <w:t>groundwater levels; and</w:t>
      </w:r>
    </w:p>
    <w:p w14:paraId="200DEBDE" w14:textId="77777777" w:rsidR="00746972" w:rsidRDefault="00746972" w:rsidP="007F5533">
      <w:pPr>
        <w:pStyle w:val="ListParagraph"/>
        <w:numPr>
          <w:ilvl w:val="2"/>
          <w:numId w:val="55"/>
        </w:numPr>
        <w:spacing w:before="128"/>
        <w:ind w:left="2127" w:hanging="315"/>
        <w:jc w:val="left"/>
        <w:rPr>
          <w:rFonts w:ascii="Calibri Light" w:eastAsia="MS Mincho" w:hAnsi="Calibri Light" w:cs="Calibri Light"/>
          <w:bCs/>
          <w:sz w:val="21"/>
          <w:szCs w:val="21"/>
          <w:lang w:val="en-GB"/>
        </w:rPr>
      </w:pPr>
      <w:r w:rsidRPr="00313029">
        <w:rPr>
          <w:rFonts w:ascii="Calibri Light"/>
          <w:sz w:val="21"/>
        </w:rPr>
        <w:t>ground surface movement</w:t>
      </w:r>
      <w:r w:rsidRPr="009330BB">
        <w:rPr>
          <w:rFonts w:ascii="Calibri Light" w:eastAsia="MS Mincho" w:hAnsi="Calibri Light" w:cs="Calibri Light"/>
          <w:bCs/>
          <w:sz w:val="21"/>
          <w:szCs w:val="21"/>
          <w:lang w:val="en-GB"/>
        </w:rPr>
        <w:t>.</w:t>
      </w:r>
    </w:p>
    <w:p w14:paraId="511E7013" w14:textId="77777777" w:rsidR="00746972" w:rsidRDefault="00746972" w:rsidP="003C7D11">
      <w:pPr>
        <w:autoSpaceDE/>
        <w:autoSpaceDN/>
        <w:adjustRightInd w:val="0"/>
        <w:spacing w:line="360" w:lineRule="auto"/>
        <w:ind w:left="979" w:right="916"/>
        <w:contextualSpacing/>
        <w:textAlignment w:val="baseline"/>
        <w:rPr>
          <w:rFonts w:ascii="Calibri Light" w:eastAsia="MS Mincho" w:hAnsi="Calibri Light" w:cs="Calibri Light"/>
          <w:bCs/>
          <w:sz w:val="21"/>
          <w:szCs w:val="21"/>
          <w:lang w:val="en-GB"/>
        </w:rPr>
      </w:pPr>
    </w:p>
    <w:p w14:paraId="17BE6D3C" w14:textId="377CCDB9" w:rsidR="00746972" w:rsidRPr="002303F2" w:rsidRDefault="00746972" w:rsidP="00313029">
      <w:pPr>
        <w:pStyle w:val="ListParagraph"/>
        <w:ind w:left="142" w:right="916" w:firstLine="0"/>
        <w:rPr>
          <w:rFonts w:ascii="Calibri Light" w:hAnsi="Calibri Light" w:cs="Calibri Light"/>
          <w:b/>
          <w:bCs/>
          <w:sz w:val="21"/>
          <w:szCs w:val="21"/>
          <w:u w:val="single"/>
        </w:rPr>
      </w:pPr>
      <w:r w:rsidRPr="002303F2">
        <w:rPr>
          <w:rFonts w:ascii="Calibri Light" w:hAnsi="Calibri Light" w:cs="Calibri Light"/>
          <w:b/>
          <w:bCs/>
          <w:sz w:val="21"/>
          <w:szCs w:val="21"/>
          <w:u w:val="single"/>
        </w:rPr>
        <w:t>Notice of Commencement of Dewatering</w:t>
      </w:r>
    </w:p>
    <w:p w14:paraId="2439F73B" w14:textId="77777777" w:rsidR="00FC49FA" w:rsidRPr="00FC49FA" w:rsidRDefault="00FC49FA" w:rsidP="003C7D11">
      <w:pPr>
        <w:pStyle w:val="ListParagraph"/>
        <w:ind w:left="284" w:right="916" w:firstLine="0"/>
        <w:rPr>
          <w:rFonts w:ascii="Calibri Light" w:hAnsi="Calibri Light" w:cs="Calibri Light"/>
          <w:sz w:val="21"/>
          <w:szCs w:val="21"/>
        </w:rPr>
      </w:pPr>
    </w:p>
    <w:p w14:paraId="7A857ACE" w14:textId="220D389F" w:rsidR="000F2B5A" w:rsidRPr="00C501C4" w:rsidRDefault="00746972" w:rsidP="00574267">
      <w:pPr>
        <w:pStyle w:val="ListParagraph"/>
        <w:numPr>
          <w:ilvl w:val="0"/>
          <w:numId w:val="55"/>
        </w:numPr>
        <w:spacing w:line="360" w:lineRule="auto"/>
        <w:ind w:left="620" w:right="1120"/>
        <w:jc w:val="both"/>
        <w:rPr>
          <w:rFonts w:ascii="Calibri Light" w:eastAsia="MS Mincho" w:hAnsi="Calibri Light" w:cs="Calibri Light"/>
          <w:bCs/>
          <w:sz w:val="21"/>
          <w:szCs w:val="21"/>
          <w:lang w:val="en-GB"/>
        </w:rPr>
      </w:pPr>
      <w:r w:rsidRPr="004B3E03">
        <w:rPr>
          <w:rFonts w:ascii="Calibri Light" w:eastAsia="MS Mincho" w:hAnsi="Calibri Light" w:cs="Calibri Light"/>
          <w:bCs/>
          <w:sz w:val="21"/>
          <w:szCs w:val="21"/>
          <w:lang w:val="en-GB"/>
        </w:rPr>
        <w:t xml:space="preserve">The Council must be advised in writing at least ten (10) working days prior to the date of the </w:t>
      </w:r>
      <w:r w:rsidR="00ED6D89">
        <w:rPr>
          <w:rFonts w:ascii="Calibri Light" w:eastAsia="MS Mincho" w:hAnsi="Calibri Light" w:cs="Calibri Light"/>
          <w:bCs/>
          <w:sz w:val="21"/>
          <w:szCs w:val="21"/>
          <w:lang w:val="en-GB"/>
        </w:rPr>
        <w:t>c</w:t>
      </w:r>
      <w:r w:rsidRPr="004B3E03">
        <w:rPr>
          <w:rFonts w:ascii="Calibri Light" w:eastAsia="MS Mincho" w:hAnsi="Calibri Light" w:cs="Calibri Light"/>
          <w:bCs/>
          <w:sz w:val="21"/>
          <w:szCs w:val="21"/>
          <w:lang w:val="en-GB"/>
        </w:rPr>
        <w:t xml:space="preserve">ommencement of </w:t>
      </w:r>
      <w:r w:rsidR="00ED6D89">
        <w:rPr>
          <w:rFonts w:ascii="Calibri Light" w:eastAsia="MS Mincho" w:hAnsi="Calibri Light" w:cs="Calibri Light"/>
          <w:bCs/>
          <w:sz w:val="21"/>
          <w:szCs w:val="21"/>
          <w:lang w:val="en-GB"/>
        </w:rPr>
        <w:t>d</w:t>
      </w:r>
      <w:r w:rsidRPr="004B3E03">
        <w:rPr>
          <w:rFonts w:ascii="Calibri Light" w:eastAsia="MS Mincho" w:hAnsi="Calibri Light" w:cs="Calibri Light"/>
          <w:bCs/>
          <w:sz w:val="21"/>
          <w:szCs w:val="21"/>
          <w:lang w:val="en-GB"/>
        </w:rPr>
        <w:t>ewatering.</w:t>
      </w:r>
    </w:p>
    <w:p w14:paraId="1D58C0B5" w14:textId="77777777" w:rsidR="005A337B" w:rsidRDefault="005A337B" w:rsidP="00313029">
      <w:pPr>
        <w:tabs>
          <w:tab w:val="left" w:pos="720"/>
        </w:tabs>
        <w:spacing w:line="360" w:lineRule="auto"/>
        <w:ind w:left="619" w:right="916"/>
        <w:jc w:val="both"/>
        <w:rPr>
          <w:rFonts w:ascii="Calibri Light" w:eastAsia="MS Mincho" w:hAnsi="Calibri Light" w:cs="Calibri Light"/>
          <w:b/>
          <w:bCs/>
          <w:i/>
          <w:iCs/>
          <w:sz w:val="21"/>
          <w:szCs w:val="21"/>
          <w:lang w:val="en-GB"/>
        </w:rPr>
      </w:pPr>
    </w:p>
    <w:p w14:paraId="225F75C7" w14:textId="77777777" w:rsidR="00746972" w:rsidRPr="002303F2" w:rsidRDefault="00746972" w:rsidP="00313029">
      <w:pPr>
        <w:pStyle w:val="ListParagraph"/>
        <w:ind w:left="142" w:right="916" w:firstLine="0"/>
        <w:rPr>
          <w:rFonts w:ascii="Calibri Light" w:hAnsi="Calibri Light" w:cs="Calibri Light"/>
          <w:b/>
          <w:bCs/>
          <w:sz w:val="21"/>
          <w:szCs w:val="21"/>
          <w:u w:val="single"/>
        </w:rPr>
      </w:pPr>
      <w:r w:rsidRPr="002303F2">
        <w:rPr>
          <w:rFonts w:ascii="Calibri Light" w:hAnsi="Calibri Light" w:cs="Calibri Light"/>
          <w:b/>
          <w:bCs/>
          <w:sz w:val="21"/>
          <w:szCs w:val="21"/>
          <w:u w:val="single"/>
        </w:rPr>
        <w:t>Design and Construction of Channel and Culverts</w:t>
      </w:r>
    </w:p>
    <w:p w14:paraId="19756CC9" w14:textId="77777777" w:rsidR="004B3E03" w:rsidRPr="00FC49FA" w:rsidRDefault="004B3E03" w:rsidP="003C7D11">
      <w:pPr>
        <w:pStyle w:val="ListParagraph"/>
        <w:ind w:left="284" w:right="916" w:firstLine="0"/>
        <w:rPr>
          <w:rFonts w:ascii="Calibri Light" w:hAnsi="Calibri Light" w:cs="Calibri Light"/>
          <w:sz w:val="21"/>
          <w:szCs w:val="21"/>
        </w:rPr>
      </w:pPr>
    </w:p>
    <w:p w14:paraId="43360558" w14:textId="63129F80" w:rsidR="00746972" w:rsidRPr="00E97152" w:rsidRDefault="00746972" w:rsidP="00574267">
      <w:pPr>
        <w:pStyle w:val="ListParagraph"/>
        <w:numPr>
          <w:ilvl w:val="0"/>
          <w:numId w:val="55"/>
        </w:numPr>
        <w:spacing w:line="360" w:lineRule="auto"/>
        <w:ind w:left="620" w:right="1120"/>
        <w:jc w:val="both"/>
        <w:rPr>
          <w:rFonts w:ascii="Calibri Light" w:eastAsia="MS Mincho" w:hAnsi="Calibri Light" w:cs="Calibri Light"/>
          <w:bCs/>
          <w:sz w:val="21"/>
          <w:szCs w:val="21"/>
          <w:lang w:val="en-GB"/>
        </w:rPr>
      </w:pPr>
      <w:commentRangeStart w:id="33"/>
      <w:r w:rsidRPr="00E97152">
        <w:rPr>
          <w:rFonts w:ascii="Calibri Light" w:eastAsia="MS Mincho" w:hAnsi="Calibri Light" w:cs="Calibri Light"/>
          <w:bCs/>
          <w:sz w:val="21"/>
          <w:szCs w:val="21"/>
          <w:lang w:val="en-GB"/>
        </w:rPr>
        <w:t>The</w:t>
      </w:r>
      <w:commentRangeEnd w:id="33"/>
      <w:r w:rsidR="00BB3327">
        <w:rPr>
          <w:rStyle w:val="CommentReference"/>
          <w:rFonts w:eastAsia="MS Mincho" w:cs="Times New Roman"/>
          <w:szCs w:val="20"/>
          <w:lang w:val="en-GB"/>
        </w:rPr>
        <w:commentReference w:id="33"/>
      </w:r>
      <w:r w:rsidRPr="00E97152">
        <w:rPr>
          <w:rFonts w:ascii="Calibri Light" w:eastAsia="MS Mincho" w:hAnsi="Calibri Light" w:cs="Calibri Light"/>
          <w:bCs/>
          <w:sz w:val="21"/>
          <w:szCs w:val="21"/>
          <w:lang w:val="en-GB"/>
        </w:rPr>
        <w:t xml:space="preserve"> design and construction of the stormwater channel</w:t>
      </w:r>
      <w:r w:rsidR="002303F2">
        <w:rPr>
          <w:rFonts w:ascii="Calibri Light" w:eastAsia="MS Mincho" w:hAnsi="Calibri Light" w:cs="Calibri Light"/>
          <w:bCs/>
          <w:sz w:val="21"/>
          <w:szCs w:val="21"/>
          <w:lang w:val="en-GB"/>
        </w:rPr>
        <w:t>s</w:t>
      </w:r>
      <w:r w:rsidRPr="00E97152">
        <w:rPr>
          <w:rFonts w:ascii="Calibri Light" w:eastAsia="MS Mincho" w:hAnsi="Calibri Light" w:cs="Calibri Light"/>
          <w:bCs/>
          <w:sz w:val="21"/>
          <w:szCs w:val="21"/>
          <w:lang w:val="en-GB"/>
        </w:rPr>
        <w:t xml:space="preserve"> and culverts must be undertaken in accordance with the</w:t>
      </w:r>
      <w:r w:rsidRPr="00E97152">
        <w:rPr>
          <w:rFonts w:ascii="Calibri Light" w:eastAsia="MS Mincho" w:hAnsi="Calibri Light" w:cs="Calibri Light"/>
          <w:sz w:val="21"/>
          <w:szCs w:val="21"/>
          <w:lang w:val="en-GB"/>
        </w:rPr>
        <w:t xml:space="preserve"> specifications contained in the</w:t>
      </w:r>
      <w:r w:rsidR="00BF491B">
        <w:rPr>
          <w:rFonts w:ascii="Calibri Light" w:eastAsia="MS Mincho" w:hAnsi="Calibri Light" w:cs="Calibri Light"/>
          <w:sz w:val="21"/>
          <w:szCs w:val="21"/>
          <w:lang w:val="en-GB"/>
        </w:rPr>
        <w:t xml:space="preserve"> </w:t>
      </w:r>
      <w:r w:rsidR="00236D6C">
        <w:rPr>
          <w:rFonts w:ascii="Calibri Light" w:eastAsia="MS Mincho" w:hAnsi="Calibri Light" w:cs="Calibri Light"/>
          <w:sz w:val="21"/>
          <w:szCs w:val="21"/>
          <w:lang w:val="en-GB"/>
        </w:rPr>
        <w:t xml:space="preserve">Three Waters Strategy Report prepared by Maven dated </w:t>
      </w:r>
      <w:r w:rsidR="009A5474">
        <w:rPr>
          <w:rFonts w:ascii="Calibri Light" w:eastAsia="MS Mincho" w:hAnsi="Calibri Light" w:cs="Calibri Light"/>
          <w:sz w:val="21"/>
          <w:szCs w:val="21"/>
          <w:lang w:val="en-GB"/>
        </w:rPr>
        <w:t>07/02/25</w:t>
      </w:r>
      <w:r w:rsidR="00AD7EDB">
        <w:rPr>
          <w:rFonts w:ascii="Calibri Light" w:eastAsia="MS Mincho" w:hAnsi="Calibri Light" w:cs="Calibri Light"/>
          <w:sz w:val="21"/>
          <w:szCs w:val="21"/>
          <w:lang w:val="en-GB"/>
        </w:rPr>
        <w:t xml:space="preserve"> or in accordance with </w:t>
      </w:r>
      <w:r w:rsidR="00BA22AB">
        <w:rPr>
          <w:rFonts w:ascii="Calibri Light" w:eastAsia="MS Mincho" w:hAnsi="Calibri Light" w:cs="Calibri Light"/>
          <w:sz w:val="21"/>
          <w:szCs w:val="21"/>
          <w:lang w:val="en-GB"/>
        </w:rPr>
        <w:t>any subsequent approved reports</w:t>
      </w:r>
      <w:r w:rsidR="002354A6" w:rsidRPr="007976AC">
        <w:rPr>
          <w:rFonts w:ascii="Calibri Light" w:eastAsia="MS Mincho" w:hAnsi="Calibri Light" w:cs="Calibri Light"/>
          <w:color w:val="00B050"/>
          <w:sz w:val="21"/>
          <w:szCs w:val="21"/>
          <w:u w:val="single"/>
          <w:lang w:val="en-GB"/>
        </w:rPr>
        <w:t>,</w:t>
      </w:r>
      <w:r w:rsidR="002354A6" w:rsidRPr="007976AC">
        <w:rPr>
          <w:rFonts w:ascii="Calibri Light" w:eastAsia="MS Mincho" w:hAnsi="Calibri Light" w:cs="Calibri Light"/>
          <w:color w:val="00B050"/>
          <w:sz w:val="21"/>
          <w:szCs w:val="21"/>
          <w:u w:val="single"/>
        </w:rPr>
        <w:t xml:space="preserve"> as well as Auckland Transport’s Transport Design Manual, Auckland Council’s Stormwater Code of Practice Version 4, and where applicable NZTA’s Bridge Manual Version 3.</w:t>
      </w:r>
      <w:r w:rsidR="002354A6">
        <w:rPr>
          <w:rFonts w:ascii="Calibri Light" w:eastAsia="MS Mincho" w:hAnsi="Calibri Light" w:cs="Calibri Light"/>
          <w:sz w:val="21"/>
          <w:szCs w:val="21"/>
        </w:rPr>
        <w:t xml:space="preserve"> </w:t>
      </w:r>
      <w:r w:rsidR="002354A6" w:rsidRPr="007976AC">
        <w:rPr>
          <w:rFonts w:ascii="Calibri Light" w:eastAsia="MS Mincho" w:hAnsi="Calibri Light" w:cs="Calibri Light"/>
          <w:strike/>
          <w:color w:val="00B050"/>
          <w:sz w:val="21"/>
          <w:szCs w:val="21"/>
        </w:rPr>
        <w:t>Where any conflict exists the most recent report must take precedence over older reports.</w:t>
      </w:r>
      <w:r w:rsidR="002354A6" w:rsidRPr="007976AC">
        <w:rPr>
          <w:rFonts w:ascii="Calibri Light" w:eastAsia="MS Mincho" w:hAnsi="Calibri Light" w:cs="Calibri Light"/>
          <w:color w:val="00B050"/>
          <w:sz w:val="21"/>
          <w:szCs w:val="21"/>
        </w:rPr>
        <w:t xml:space="preserve"> </w:t>
      </w:r>
      <w:r w:rsidR="002354A6" w:rsidRPr="007976AC">
        <w:rPr>
          <w:rFonts w:ascii="Calibri Light" w:eastAsia="MS Mincho" w:hAnsi="Calibri Light" w:cs="Calibri Light"/>
          <w:color w:val="00B050"/>
          <w:sz w:val="21"/>
          <w:szCs w:val="21"/>
          <w:u w:val="single"/>
        </w:rPr>
        <w:t xml:space="preserve">Where conflicts exist between the reports, the manuals and code of practice, the most stringent requirements shall take </w:t>
      </w:r>
      <w:proofErr w:type="gramStart"/>
      <w:r w:rsidR="002354A6" w:rsidRPr="007976AC">
        <w:rPr>
          <w:rFonts w:ascii="Calibri Light" w:eastAsia="MS Mincho" w:hAnsi="Calibri Light" w:cs="Calibri Light"/>
          <w:color w:val="00B050"/>
          <w:sz w:val="21"/>
          <w:szCs w:val="21"/>
          <w:u w:val="single"/>
        </w:rPr>
        <w:t>precedence</w:t>
      </w:r>
      <w:proofErr w:type="gramEnd"/>
      <w:r w:rsidR="00ED6D89" w:rsidRPr="007976AC">
        <w:rPr>
          <w:rFonts w:ascii="Calibri Light" w:eastAsia="MS Mincho" w:hAnsi="Calibri Light" w:cs="Calibri Light"/>
          <w:color w:val="00B050"/>
          <w:sz w:val="21"/>
          <w:szCs w:val="21"/>
          <w:u w:val="single"/>
          <w:lang w:val="en-GB"/>
        </w:rPr>
        <w:t>.</w:t>
      </w:r>
      <w:r w:rsidRPr="007976AC">
        <w:rPr>
          <w:rFonts w:ascii="Calibri Light" w:eastAsia="MS Mincho" w:hAnsi="Calibri Light" w:cs="Calibri Light"/>
          <w:color w:val="00B050"/>
          <w:sz w:val="21"/>
          <w:szCs w:val="21"/>
        </w:rPr>
        <w:t xml:space="preserve"> </w:t>
      </w:r>
    </w:p>
    <w:p w14:paraId="67DAC37D" w14:textId="77777777" w:rsidR="00427ABA" w:rsidRDefault="00427ABA" w:rsidP="00427ABA">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p>
    <w:p w14:paraId="70E079D3" w14:textId="1ADB30F5" w:rsidR="00AE23CC" w:rsidRDefault="00E70857" w:rsidP="00FF5B5A">
      <w:pPr>
        <w:keepNext/>
        <w:adjustRightInd w:val="0"/>
        <w:spacing w:after="120" w:line="360" w:lineRule="auto"/>
        <w:ind w:left="567" w:right="916" w:hanging="283"/>
        <w:jc w:val="both"/>
        <w:textAlignment w:val="baseline"/>
        <w:rPr>
          <w:rFonts w:ascii="Calibri Light" w:eastAsia="Times New Roman" w:hAnsi="Calibri Light" w:cs="Calibri Light"/>
          <w:color w:val="EE0000"/>
          <w:sz w:val="21"/>
          <w:szCs w:val="21"/>
          <w:u w:val="single"/>
          <w:lang w:val="en-GB"/>
        </w:rPr>
      </w:pPr>
      <w:commentRangeStart w:id="34"/>
      <w:r w:rsidRPr="008C1946">
        <w:rPr>
          <w:rFonts w:ascii="Calibri Light" w:eastAsia="Times New Roman" w:hAnsi="Calibri Light" w:cs="Calibri Light"/>
          <w:color w:val="EE0000"/>
          <w:sz w:val="21"/>
          <w:szCs w:val="21"/>
          <w:u w:val="single"/>
          <w:lang w:val="en-GB"/>
        </w:rPr>
        <w:t xml:space="preserve">45A. </w:t>
      </w:r>
      <w:commentRangeEnd w:id="34"/>
      <w:r w:rsidR="00190AE0">
        <w:rPr>
          <w:rStyle w:val="CommentReference"/>
          <w:rFonts w:eastAsia="MS Mincho" w:cs="Times New Roman"/>
          <w:szCs w:val="20"/>
          <w:lang w:val="en-GB"/>
        </w:rPr>
        <w:commentReference w:id="34"/>
      </w:r>
      <w:r w:rsidR="00AE23CC" w:rsidRPr="00AE23CC">
        <w:rPr>
          <w:rFonts w:ascii="Calibri Light" w:eastAsia="Times New Roman" w:hAnsi="Calibri Light" w:cs="Calibri Light"/>
          <w:color w:val="EE0000"/>
          <w:sz w:val="21"/>
          <w:szCs w:val="21"/>
          <w:u w:val="single"/>
          <w:lang w:val="en-GB"/>
        </w:rPr>
        <w:t>Prior to Engineering Plan Approval (EPA), further groundwater level monitoring must be carried out to predict groundwater drawdowns (below the summer-low groundwater level) at site boundaries</w:t>
      </w:r>
      <w:r w:rsidR="00D273CC" w:rsidRPr="00D273CC">
        <w:rPr>
          <w:rFonts w:ascii="Calibri Light" w:eastAsia="Times New Roman" w:hAnsi="Calibri Light" w:cs="Calibri Light"/>
          <w:color w:val="00B050"/>
          <w:sz w:val="21"/>
          <w:szCs w:val="21"/>
          <w:u w:val="single"/>
          <w:lang w:val="en-GB"/>
        </w:rPr>
        <w:t>,</w:t>
      </w:r>
      <w:r w:rsidR="00AE23CC" w:rsidRPr="00D273CC">
        <w:rPr>
          <w:rFonts w:ascii="Calibri Light" w:eastAsia="Times New Roman" w:hAnsi="Calibri Light" w:cs="Calibri Light"/>
          <w:strike/>
          <w:color w:val="00B050"/>
          <w:sz w:val="21"/>
          <w:szCs w:val="21"/>
          <w:lang w:val="en-GB"/>
        </w:rPr>
        <w:t xml:space="preserve"> and</w:t>
      </w:r>
      <w:r w:rsidR="00AE23CC" w:rsidRPr="00D273CC">
        <w:rPr>
          <w:rFonts w:ascii="Calibri Light" w:eastAsia="Times New Roman" w:hAnsi="Calibri Light" w:cs="Calibri Light"/>
          <w:color w:val="00B050"/>
          <w:sz w:val="21"/>
          <w:szCs w:val="21"/>
          <w:u w:val="single"/>
          <w:lang w:val="en-GB"/>
        </w:rPr>
        <w:t xml:space="preserve"> </w:t>
      </w:r>
      <w:r w:rsidR="00AE23CC" w:rsidRPr="00AE23CC">
        <w:rPr>
          <w:rFonts w:ascii="Calibri Light" w:eastAsia="Times New Roman" w:hAnsi="Calibri Light" w:cs="Calibri Light"/>
          <w:color w:val="EE0000"/>
          <w:sz w:val="21"/>
          <w:szCs w:val="21"/>
          <w:u w:val="single"/>
          <w:lang w:val="en-GB"/>
        </w:rPr>
        <w:t xml:space="preserve">neighbouring properties </w:t>
      </w:r>
      <w:r w:rsidR="00A7646F" w:rsidRPr="00A7646F">
        <w:rPr>
          <w:rFonts w:ascii="Calibri Light" w:eastAsia="Times New Roman" w:hAnsi="Calibri Light" w:cs="Calibri Light"/>
          <w:color w:val="00B050"/>
          <w:sz w:val="21"/>
          <w:szCs w:val="21"/>
          <w:u w:val="single"/>
          <w:lang w:val="en-GB"/>
        </w:rPr>
        <w:t xml:space="preserve">and within the development area </w:t>
      </w:r>
      <w:r w:rsidR="00AE23CC" w:rsidRPr="00AE23CC">
        <w:rPr>
          <w:rFonts w:ascii="Calibri Light" w:eastAsia="Times New Roman" w:hAnsi="Calibri Light" w:cs="Calibri Light"/>
          <w:color w:val="EE0000"/>
          <w:sz w:val="21"/>
          <w:szCs w:val="21"/>
          <w:u w:val="single"/>
          <w:lang w:val="en-GB"/>
        </w:rPr>
        <w:t>resulting from the proposed excavations. This applies where the proposed excavations have the potential to extend below, and permanently lower, the groundwater table at site boundaries. The groundwater drawdown information must be used to predict ground settlement effects resulting from the groundwater drawdown at structures, buildings and services which are not owned by the consent holder</w:t>
      </w:r>
      <w:r w:rsidR="0090632D">
        <w:rPr>
          <w:rFonts w:ascii="Calibri Light" w:eastAsia="Times New Roman" w:hAnsi="Calibri Light" w:cs="Calibri Light"/>
          <w:color w:val="EE0000"/>
          <w:sz w:val="21"/>
          <w:szCs w:val="21"/>
          <w:u w:val="single"/>
          <w:lang w:val="en-GB"/>
        </w:rPr>
        <w:t xml:space="preserve"> </w:t>
      </w:r>
      <w:r w:rsidR="0090632D" w:rsidRPr="00922324">
        <w:rPr>
          <w:rFonts w:ascii="Calibri Light" w:eastAsia="Times New Roman" w:hAnsi="Calibri Light" w:cs="Calibri Light"/>
          <w:color w:val="00B050"/>
          <w:sz w:val="21"/>
          <w:szCs w:val="21"/>
          <w:u w:val="single"/>
          <w:lang w:val="en-GB"/>
        </w:rPr>
        <w:t xml:space="preserve">or have been constructed </w:t>
      </w:r>
      <w:r w:rsidR="00922324" w:rsidRPr="00922324">
        <w:rPr>
          <w:rFonts w:ascii="Calibri Light" w:eastAsia="Times New Roman" w:hAnsi="Calibri Light" w:cs="Calibri Light"/>
          <w:color w:val="00B050"/>
          <w:sz w:val="21"/>
          <w:szCs w:val="21"/>
          <w:u w:val="single"/>
          <w:lang w:val="en-GB"/>
        </w:rPr>
        <w:t>within the development area</w:t>
      </w:r>
      <w:r w:rsidR="00AE23CC" w:rsidRPr="00AE23CC">
        <w:rPr>
          <w:rFonts w:ascii="Calibri Light" w:eastAsia="Times New Roman" w:hAnsi="Calibri Light" w:cs="Calibri Light"/>
          <w:color w:val="EE0000"/>
          <w:sz w:val="21"/>
          <w:szCs w:val="21"/>
          <w:u w:val="single"/>
          <w:lang w:val="en-GB"/>
        </w:rPr>
        <w:t xml:space="preserve">. If ground settlement effects are assessed to </w:t>
      </w:r>
      <w:r w:rsidR="004D0186">
        <w:rPr>
          <w:rFonts w:ascii="Calibri Light" w:eastAsia="Times New Roman" w:hAnsi="Calibri Light" w:cs="Calibri Light"/>
          <w:color w:val="EE0000"/>
          <w:sz w:val="21"/>
          <w:szCs w:val="21"/>
          <w:u w:val="single"/>
          <w:lang w:val="en-GB"/>
        </w:rPr>
        <w:t xml:space="preserve">impact </w:t>
      </w:r>
      <w:r w:rsidR="006C03A8">
        <w:rPr>
          <w:rFonts w:ascii="Calibri Light" w:eastAsia="Times New Roman" w:hAnsi="Calibri Light" w:cs="Calibri Light"/>
          <w:color w:val="EE0000"/>
          <w:sz w:val="21"/>
          <w:szCs w:val="21"/>
          <w:u w:val="single"/>
          <w:lang w:val="en-GB"/>
        </w:rPr>
        <w:t xml:space="preserve">any structures, buildings and services </w:t>
      </w:r>
      <w:r w:rsidR="006C03A8" w:rsidRPr="00EC6780">
        <w:rPr>
          <w:rFonts w:ascii="Calibri Light" w:eastAsia="Times New Roman" w:hAnsi="Calibri Light" w:cs="Calibri Light"/>
          <w:strike/>
          <w:color w:val="00B050"/>
          <w:sz w:val="21"/>
          <w:szCs w:val="21"/>
          <w:u w:val="single"/>
          <w:lang w:val="en-GB"/>
        </w:rPr>
        <w:t>not owned by the consent holder</w:t>
      </w:r>
      <w:r w:rsidR="00AE23CC" w:rsidRPr="00AE23CC">
        <w:rPr>
          <w:rFonts w:ascii="Calibri Light" w:eastAsia="Times New Roman" w:hAnsi="Calibri Light" w:cs="Calibri Light"/>
          <w:color w:val="EE0000"/>
          <w:sz w:val="21"/>
          <w:szCs w:val="21"/>
          <w:u w:val="single"/>
          <w:lang w:val="en-GB"/>
        </w:rPr>
        <w:t xml:space="preserve">, appropriate mitigation measures (such as slurry walls, or other suitable methods) must be </w:t>
      </w:r>
      <w:r w:rsidR="00AE23CC" w:rsidRPr="00AE23CC">
        <w:rPr>
          <w:rFonts w:ascii="Calibri Light" w:eastAsia="Times New Roman" w:hAnsi="Calibri Light" w:cs="Calibri Light"/>
          <w:color w:val="EE0000"/>
          <w:sz w:val="21"/>
          <w:szCs w:val="21"/>
          <w:u w:val="single"/>
          <w:lang w:val="en-GB"/>
        </w:rPr>
        <w:lastRenderedPageBreak/>
        <w:t>included in the design which is submitted for EPA.</w:t>
      </w:r>
    </w:p>
    <w:p w14:paraId="2B53CC3C" w14:textId="51AE333E" w:rsidR="00E70857" w:rsidRPr="008C1946" w:rsidRDefault="00496C5E" w:rsidP="00FF5B5A">
      <w:pPr>
        <w:keepNext/>
        <w:adjustRightInd w:val="0"/>
        <w:spacing w:after="120" w:line="360" w:lineRule="auto"/>
        <w:ind w:left="567" w:right="916"/>
        <w:jc w:val="both"/>
        <w:textAlignment w:val="baseline"/>
        <w:rPr>
          <w:rFonts w:ascii="Calibri Light"/>
          <w:color w:val="EE0000"/>
          <w:sz w:val="21"/>
          <w:u w:val="single"/>
        </w:rPr>
      </w:pPr>
      <w:r w:rsidRPr="008C1946">
        <w:rPr>
          <w:rFonts w:ascii="Calibri Light" w:eastAsia="Times New Roman" w:hAnsi="Calibri Light" w:cs="Calibri Light"/>
          <w:color w:val="EE0000"/>
          <w:sz w:val="21"/>
          <w:szCs w:val="21"/>
          <w:u w:val="single"/>
          <w:lang w:val="en-GB"/>
        </w:rPr>
        <w:t xml:space="preserve">At least </w:t>
      </w:r>
      <w:r w:rsidR="00AE27F1" w:rsidRPr="008C1946">
        <w:rPr>
          <w:rFonts w:ascii="Calibri Light" w:eastAsia="Times New Roman" w:hAnsi="Calibri Light" w:cs="Calibri Light"/>
          <w:color w:val="EE0000"/>
          <w:sz w:val="21"/>
          <w:szCs w:val="21"/>
          <w:u w:val="single"/>
          <w:lang w:val="en-GB"/>
        </w:rPr>
        <w:t>15</w:t>
      </w:r>
      <w:r w:rsidR="00BF1E9E">
        <w:rPr>
          <w:rFonts w:ascii="Calibri Light" w:eastAsia="Times New Roman" w:hAnsi="Calibri Light" w:cs="Calibri Light"/>
          <w:color w:val="EE0000"/>
          <w:sz w:val="21"/>
          <w:szCs w:val="21"/>
          <w:u w:val="single"/>
          <w:lang w:val="en-GB"/>
        </w:rPr>
        <w:t xml:space="preserve"> </w:t>
      </w:r>
      <w:r w:rsidR="000A5307" w:rsidRPr="008C1946">
        <w:rPr>
          <w:rFonts w:ascii="Calibri Light" w:eastAsia="Times New Roman" w:hAnsi="Calibri Light" w:cs="Calibri Light"/>
          <w:color w:val="EE0000"/>
          <w:sz w:val="21"/>
          <w:szCs w:val="21"/>
          <w:u w:val="single"/>
          <w:lang w:val="en-GB"/>
        </w:rPr>
        <w:t xml:space="preserve">working days prior to the </w:t>
      </w:r>
      <w:r w:rsidR="00D821FE" w:rsidRPr="008C1946">
        <w:rPr>
          <w:rFonts w:ascii="Calibri Light" w:eastAsia="Times New Roman" w:hAnsi="Calibri Light" w:cs="Calibri Light"/>
          <w:color w:val="EE0000"/>
          <w:sz w:val="21"/>
          <w:szCs w:val="21"/>
          <w:u w:val="single"/>
          <w:lang w:val="en-GB"/>
        </w:rPr>
        <w:t xml:space="preserve">planned </w:t>
      </w:r>
      <w:r w:rsidR="008E319F">
        <w:rPr>
          <w:rFonts w:ascii="Calibri Light" w:eastAsia="Times New Roman" w:hAnsi="Calibri Light" w:cs="Calibri Light"/>
          <w:color w:val="EE0000"/>
          <w:sz w:val="21"/>
          <w:szCs w:val="21"/>
          <w:u w:val="single"/>
          <w:lang w:val="en-GB"/>
        </w:rPr>
        <w:t xml:space="preserve">excavations which extend below the groundwater table </w:t>
      </w:r>
      <w:r w:rsidR="007F132B" w:rsidRPr="008C1946">
        <w:rPr>
          <w:rFonts w:ascii="Calibri Light" w:eastAsia="Times New Roman" w:hAnsi="Calibri Light" w:cs="Calibri Light"/>
          <w:color w:val="EE0000"/>
          <w:sz w:val="21"/>
          <w:szCs w:val="21"/>
          <w:u w:val="single"/>
          <w:lang w:val="en-GB"/>
        </w:rPr>
        <w:t>for the respective stage</w:t>
      </w:r>
      <w:r w:rsidR="00227766" w:rsidRPr="008C1946">
        <w:rPr>
          <w:rFonts w:ascii="Calibri Light" w:eastAsia="Times New Roman" w:hAnsi="Calibri Light" w:cs="Calibri Light"/>
          <w:color w:val="EE0000"/>
          <w:sz w:val="21"/>
          <w:szCs w:val="21"/>
          <w:u w:val="single"/>
          <w:lang w:val="en-GB"/>
        </w:rPr>
        <w:t xml:space="preserve">(s), </w:t>
      </w:r>
      <w:r w:rsidR="00FA46CF" w:rsidRPr="008C1946">
        <w:rPr>
          <w:rFonts w:ascii="Calibri Light" w:eastAsia="Times New Roman" w:hAnsi="Calibri Light" w:cs="Calibri Light"/>
          <w:color w:val="EE0000"/>
          <w:sz w:val="21"/>
          <w:szCs w:val="21"/>
          <w:u w:val="single"/>
          <w:lang w:val="en-GB"/>
        </w:rPr>
        <w:t xml:space="preserve">detailed design </w:t>
      </w:r>
      <w:r w:rsidR="00C10894" w:rsidRPr="008C1946">
        <w:rPr>
          <w:rFonts w:ascii="Calibri Light" w:eastAsia="Times New Roman" w:hAnsi="Calibri Light" w:cs="Calibri Light"/>
          <w:color w:val="EE0000"/>
          <w:sz w:val="21"/>
          <w:szCs w:val="21"/>
          <w:u w:val="single"/>
          <w:lang w:val="en-GB"/>
        </w:rPr>
        <w:t xml:space="preserve">of the </w:t>
      </w:r>
      <w:r w:rsidR="009251FF" w:rsidRPr="008C1946">
        <w:rPr>
          <w:rFonts w:ascii="Calibri Light" w:eastAsia="Times New Roman" w:hAnsi="Calibri Light" w:cs="Calibri Light"/>
          <w:color w:val="EE0000"/>
          <w:sz w:val="21"/>
          <w:szCs w:val="21"/>
          <w:u w:val="single"/>
          <w:lang w:val="en-GB"/>
        </w:rPr>
        <w:t xml:space="preserve">length and depth </w:t>
      </w:r>
      <w:r w:rsidR="008C1946" w:rsidRPr="008C1946">
        <w:rPr>
          <w:rFonts w:ascii="Calibri Light" w:eastAsia="Times New Roman" w:hAnsi="Calibri Light" w:cs="Calibri Light"/>
          <w:color w:val="EE0000"/>
          <w:sz w:val="21"/>
          <w:szCs w:val="21"/>
          <w:u w:val="single"/>
          <w:lang w:val="en-GB"/>
        </w:rPr>
        <w:t>of any proposed slurry walls</w:t>
      </w:r>
      <w:r w:rsidR="00474431">
        <w:rPr>
          <w:rFonts w:ascii="Calibri Light" w:eastAsia="Times New Roman" w:hAnsi="Calibri Light" w:cs="Calibri Light"/>
          <w:color w:val="EE0000"/>
          <w:sz w:val="21"/>
          <w:szCs w:val="21"/>
          <w:u w:val="single"/>
          <w:lang w:val="en-GB"/>
        </w:rPr>
        <w:t xml:space="preserve">, or other </w:t>
      </w:r>
      <w:r w:rsidR="008446D7">
        <w:rPr>
          <w:rFonts w:ascii="Calibri Light" w:eastAsia="Times New Roman" w:hAnsi="Calibri Light" w:cs="Calibri Light"/>
          <w:color w:val="EE0000"/>
          <w:sz w:val="21"/>
          <w:szCs w:val="21"/>
          <w:u w:val="single"/>
          <w:lang w:val="en-GB"/>
        </w:rPr>
        <w:t>appropriate groundwater drawdown mitigation method</w:t>
      </w:r>
      <w:r w:rsidR="00E27922">
        <w:rPr>
          <w:rFonts w:ascii="Calibri Light" w:eastAsia="Times New Roman" w:hAnsi="Calibri Light" w:cs="Calibri Light"/>
          <w:color w:val="EE0000"/>
          <w:sz w:val="21"/>
          <w:szCs w:val="21"/>
          <w:u w:val="single"/>
          <w:lang w:val="en-GB"/>
        </w:rPr>
        <w:t xml:space="preserve"> </w:t>
      </w:r>
      <w:r w:rsidR="00FA46CF" w:rsidRPr="008C1946">
        <w:rPr>
          <w:rFonts w:ascii="Calibri Light" w:eastAsia="Times New Roman" w:hAnsi="Calibri Light" w:cs="Calibri Light"/>
          <w:color w:val="EE0000"/>
          <w:sz w:val="21"/>
          <w:szCs w:val="21"/>
          <w:u w:val="single"/>
          <w:lang w:val="en-GB"/>
        </w:rPr>
        <w:t>(</w:t>
      </w:r>
      <w:r w:rsidR="00227766" w:rsidRPr="008C1946">
        <w:rPr>
          <w:rFonts w:ascii="Calibri Light" w:eastAsia="Times New Roman" w:hAnsi="Calibri Light" w:cs="Calibri Light"/>
          <w:color w:val="EE0000"/>
          <w:sz w:val="21"/>
          <w:szCs w:val="21"/>
          <w:u w:val="single"/>
          <w:lang w:val="en-GB"/>
        </w:rPr>
        <w:t>comprising complete engineering plans</w:t>
      </w:r>
      <w:r w:rsidRPr="008C1946">
        <w:rPr>
          <w:rFonts w:ascii="Calibri Light" w:eastAsia="Times New Roman" w:hAnsi="Calibri Light" w:cs="Calibri Light"/>
          <w:color w:val="EE0000"/>
          <w:sz w:val="21"/>
          <w:szCs w:val="21"/>
          <w:u w:val="single"/>
          <w:lang w:val="en-GB"/>
        </w:rPr>
        <w:t>, calculations and specifications</w:t>
      </w:r>
      <w:r w:rsidR="00FA46CF" w:rsidRPr="008C1946">
        <w:rPr>
          <w:rFonts w:ascii="Calibri Light" w:eastAsia="Times New Roman" w:hAnsi="Calibri Light" w:cs="Calibri Light"/>
          <w:color w:val="EE0000"/>
          <w:sz w:val="21"/>
          <w:szCs w:val="21"/>
          <w:u w:val="single"/>
          <w:lang w:val="en-GB"/>
        </w:rPr>
        <w:t>)</w:t>
      </w:r>
      <w:r w:rsidR="00E27922">
        <w:rPr>
          <w:rFonts w:ascii="Calibri Light" w:eastAsia="Times New Roman" w:hAnsi="Calibri Light" w:cs="Calibri Light"/>
          <w:color w:val="EE0000"/>
          <w:sz w:val="21"/>
          <w:szCs w:val="21"/>
          <w:u w:val="single"/>
          <w:lang w:val="en-GB"/>
        </w:rPr>
        <w:t>,</w:t>
      </w:r>
      <w:r w:rsidR="00FA46CF" w:rsidRPr="008C1946">
        <w:rPr>
          <w:rFonts w:ascii="Calibri Light" w:eastAsia="Times New Roman" w:hAnsi="Calibri Light" w:cs="Calibri Light"/>
          <w:color w:val="EE0000"/>
          <w:sz w:val="21"/>
          <w:szCs w:val="21"/>
          <w:u w:val="single"/>
          <w:lang w:val="en-GB"/>
        </w:rPr>
        <w:t xml:space="preserve"> shall be submitted to </w:t>
      </w:r>
      <w:r w:rsidR="004910E0" w:rsidRPr="008C1946">
        <w:rPr>
          <w:rFonts w:ascii="Calibri Light" w:eastAsia="Times New Roman" w:hAnsi="Calibri Light" w:cs="Calibri Light"/>
          <w:color w:val="EE0000"/>
          <w:sz w:val="21"/>
          <w:szCs w:val="21"/>
          <w:u w:val="single"/>
          <w:lang w:val="en-GB"/>
        </w:rPr>
        <w:t xml:space="preserve">Council for </w:t>
      </w:r>
      <w:r w:rsidR="00915294" w:rsidRPr="00915294">
        <w:rPr>
          <w:rFonts w:ascii="Calibri Light" w:eastAsia="Times New Roman" w:hAnsi="Calibri Light" w:cs="Calibri Light"/>
          <w:color w:val="00B050"/>
          <w:sz w:val="21"/>
          <w:szCs w:val="21"/>
          <w:u w:val="single"/>
          <w:lang w:val="en-GB"/>
        </w:rPr>
        <w:t xml:space="preserve">approval </w:t>
      </w:r>
      <w:r w:rsidR="004910E0" w:rsidRPr="00915294">
        <w:rPr>
          <w:rFonts w:ascii="Calibri Light" w:eastAsia="Times New Roman" w:hAnsi="Calibri Light" w:cs="Calibri Light"/>
          <w:strike/>
          <w:color w:val="00B050"/>
          <w:sz w:val="21"/>
          <w:szCs w:val="21"/>
          <w:lang w:val="en-GB"/>
        </w:rPr>
        <w:t>certification</w:t>
      </w:r>
      <w:r w:rsidR="00C44AF1" w:rsidRPr="008C1946">
        <w:rPr>
          <w:rFonts w:ascii="Calibri Light" w:eastAsia="Times New Roman" w:hAnsi="Calibri Light" w:cs="Calibri Light"/>
          <w:color w:val="EE0000"/>
          <w:sz w:val="21"/>
          <w:szCs w:val="21"/>
          <w:u w:val="single"/>
          <w:lang w:val="en-GB"/>
        </w:rPr>
        <w:t xml:space="preserve">. </w:t>
      </w:r>
      <w:r w:rsidR="00E27922">
        <w:rPr>
          <w:rFonts w:ascii="Calibri Light" w:eastAsia="Times New Roman" w:hAnsi="Calibri Light" w:cs="Calibri Light"/>
          <w:color w:val="EE0000"/>
          <w:sz w:val="21"/>
          <w:szCs w:val="21"/>
          <w:u w:val="single"/>
          <w:lang w:val="en-GB"/>
        </w:rPr>
        <w:t>This detailed design may include changes from earlier designs</w:t>
      </w:r>
      <w:r w:rsidR="00DB6E1C">
        <w:rPr>
          <w:rFonts w:ascii="Calibri Light" w:eastAsia="Times New Roman" w:hAnsi="Calibri Light" w:cs="Calibri Light"/>
          <w:color w:val="EE0000"/>
          <w:sz w:val="21"/>
          <w:szCs w:val="21"/>
          <w:u w:val="single"/>
          <w:lang w:val="en-GB"/>
        </w:rPr>
        <w:t xml:space="preserve">, arising from any updated excavation geometry and additional groundwater level knowledge </w:t>
      </w:r>
      <w:r w:rsidR="00A56474">
        <w:rPr>
          <w:rFonts w:ascii="Calibri Light" w:eastAsia="Times New Roman" w:hAnsi="Calibri Light" w:cs="Calibri Light"/>
          <w:color w:val="EE0000"/>
          <w:sz w:val="21"/>
          <w:szCs w:val="21"/>
          <w:u w:val="single"/>
          <w:lang w:val="en-GB"/>
        </w:rPr>
        <w:t xml:space="preserve">obtained after </w:t>
      </w:r>
      <w:r w:rsidR="00AE23CC">
        <w:rPr>
          <w:rFonts w:ascii="Calibri Light" w:eastAsia="Times New Roman" w:hAnsi="Calibri Light" w:cs="Calibri Light"/>
          <w:color w:val="EE0000"/>
          <w:sz w:val="21"/>
          <w:szCs w:val="21"/>
          <w:u w:val="single"/>
          <w:lang w:val="en-GB"/>
        </w:rPr>
        <w:t>EPA</w:t>
      </w:r>
      <w:r w:rsidR="00143AEC">
        <w:rPr>
          <w:rFonts w:ascii="Calibri Light" w:eastAsia="Times New Roman" w:hAnsi="Calibri Light" w:cs="Calibri Light"/>
          <w:color w:val="EE0000"/>
          <w:sz w:val="21"/>
          <w:szCs w:val="21"/>
          <w:u w:val="single"/>
          <w:lang w:val="en-GB"/>
        </w:rPr>
        <w:t xml:space="preserve">. </w:t>
      </w:r>
      <w:r w:rsidR="003D268F" w:rsidRPr="008C1946">
        <w:rPr>
          <w:rFonts w:ascii="Calibri Light" w:eastAsia="Times New Roman" w:hAnsi="Calibri Light" w:cs="Calibri Light"/>
          <w:color w:val="EE0000"/>
          <w:sz w:val="21"/>
          <w:szCs w:val="21"/>
          <w:u w:val="single"/>
          <w:lang w:val="en-GB"/>
        </w:rPr>
        <w:t xml:space="preserve">The works </w:t>
      </w:r>
      <w:r w:rsidR="003D268F" w:rsidRPr="008C1946">
        <w:rPr>
          <w:rFonts w:ascii="Calibri Light"/>
          <w:color w:val="EE0000"/>
          <w:sz w:val="21"/>
          <w:u w:val="single"/>
        </w:rPr>
        <w:t>to</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which</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this condition relates</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must</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not</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commence</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until</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the</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Consent</w:t>
      </w:r>
      <w:r w:rsidR="003D268F" w:rsidRPr="008C1946">
        <w:rPr>
          <w:rFonts w:ascii="Calibri Light"/>
          <w:color w:val="EE0000"/>
          <w:spacing w:val="-4"/>
          <w:sz w:val="21"/>
          <w:u w:val="single"/>
        </w:rPr>
        <w:t xml:space="preserve"> </w:t>
      </w:r>
      <w:r w:rsidR="003D268F" w:rsidRPr="008C1946">
        <w:rPr>
          <w:rFonts w:ascii="Calibri Light"/>
          <w:color w:val="EE0000"/>
          <w:sz w:val="21"/>
          <w:u w:val="single"/>
        </w:rPr>
        <w:t>Holder</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has</w:t>
      </w:r>
      <w:r w:rsidR="003D268F" w:rsidRPr="008C1946">
        <w:rPr>
          <w:rFonts w:ascii="Calibri Light"/>
          <w:color w:val="EE0000"/>
          <w:spacing w:val="-3"/>
          <w:sz w:val="21"/>
          <w:u w:val="single"/>
        </w:rPr>
        <w:t xml:space="preserve"> </w:t>
      </w:r>
      <w:r w:rsidR="003D268F" w:rsidRPr="008C1946">
        <w:rPr>
          <w:rFonts w:ascii="Calibri Light"/>
          <w:color w:val="EE0000"/>
          <w:sz w:val="21"/>
          <w:u w:val="single"/>
        </w:rPr>
        <w:t xml:space="preserve">received written certification from Council. </w:t>
      </w:r>
    </w:p>
    <w:p w14:paraId="0D1E6321" w14:textId="6E977666" w:rsidR="00E70857" w:rsidRDefault="00FD4E16" w:rsidP="00FF5B5A">
      <w:pPr>
        <w:keepNext/>
        <w:adjustRightInd w:val="0"/>
        <w:spacing w:after="120" w:line="360" w:lineRule="auto"/>
        <w:ind w:left="567" w:right="916"/>
        <w:jc w:val="both"/>
        <w:textAlignment w:val="baseline"/>
        <w:rPr>
          <w:rFonts w:ascii="Calibri Light" w:eastAsia="Times New Roman" w:hAnsi="Calibri Light" w:cs="Calibri Light"/>
          <w:i/>
          <w:iCs/>
          <w:color w:val="EE0000"/>
          <w:sz w:val="21"/>
          <w:szCs w:val="21"/>
          <w:u w:val="single"/>
          <w:lang w:val="en-GB"/>
        </w:rPr>
      </w:pPr>
      <w:r w:rsidRPr="005338F4">
        <w:rPr>
          <w:rFonts w:ascii="Calibri Light" w:eastAsia="Times New Roman" w:hAnsi="Calibri Light" w:cs="Calibri Light"/>
          <w:i/>
          <w:iCs/>
          <w:color w:val="EE0000"/>
          <w:sz w:val="21"/>
          <w:szCs w:val="21"/>
          <w:u w:val="single"/>
          <w:lang w:val="en-GB"/>
        </w:rPr>
        <w:t xml:space="preserve">Advice Note: This condition is to ensure that </w:t>
      </w:r>
      <w:r w:rsidR="005338F4" w:rsidRPr="005338F4">
        <w:rPr>
          <w:rFonts w:ascii="Calibri Light" w:eastAsia="Times New Roman" w:hAnsi="Calibri Light" w:cs="Calibri Light"/>
          <w:i/>
          <w:iCs/>
          <w:color w:val="EE0000"/>
          <w:sz w:val="21"/>
          <w:szCs w:val="21"/>
          <w:u w:val="single"/>
          <w:lang w:val="en-GB"/>
        </w:rPr>
        <w:t xml:space="preserve">groundwater drawdown and groundwater settlement effects </w:t>
      </w:r>
      <w:r w:rsidR="00143AEC">
        <w:rPr>
          <w:rFonts w:ascii="Calibri Light" w:eastAsia="Times New Roman" w:hAnsi="Calibri Light" w:cs="Calibri Light"/>
          <w:i/>
          <w:iCs/>
          <w:color w:val="EE0000"/>
          <w:sz w:val="21"/>
          <w:szCs w:val="21"/>
          <w:u w:val="single"/>
          <w:lang w:val="en-GB"/>
        </w:rPr>
        <w:t xml:space="preserve">on structures, buildings and services which are not owned </w:t>
      </w:r>
      <w:r w:rsidR="00154F8B">
        <w:rPr>
          <w:rFonts w:ascii="Calibri Light" w:eastAsia="Times New Roman" w:hAnsi="Calibri Light" w:cs="Calibri Light"/>
          <w:i/>
          <w:iCs/>
          <w:color w:val="EE0000"/>
          <w:sz w:val="21"/>
          <w:szCs w:val="21"/>
          <w:u w:val="single"/>
          <w:lang w:val="en-GB"/>
        </w:rPr>
        <w:t>by the consent holder</w:t>
      </w:r>
      <w:r w:rsidR="006D112A">
        <w:rPr>
          <w:rFonts w:ascii="Calibri Light" w:eastAsia="Times New Roman" w:hAnsi="Calibri Light" w:cs="Calibri Light"/>
          <w:i/>
          <w:iCs/>
          <w:color w:val="EE0000"/>
          <w:sz w:val="21"/>
          <w:szCs w:val="21"/>
          <w:u w:val="single"/>
          <w:lang w:val="en-GB"/>
        </w:rPr>
        <w:t xml:space="preserve"> </w:t>
      </w:r>
      <w:r w:rsidR="006D112A" w:rsidRPr="006D112A">
        <w:rPr>
          <w:rFonts w:ascii="Calibri Light" w:eastAsia="Times New Roman" w:hAnsi="Calibri Light" w:cs="Calibri Light"/>
          <w:i/>
          <w:iCs/>
          <w:color w:val="00B050"/>
          <w:sz w:val="21"/>
          <w:szCs w:val="21"/>
          <w:u w:val="single"/>
          <w:lang w:val="en-GB"/>
        </w:rPr>
        <w:t>or are yet to be constructed</w:t>
      </w:r>
      <w:r w:rsidR="00154F8B" w:rsidRPr="006D112A">
        <w:rPr>
          <w:rFonts w:ascii="Calibri Light" w:eastAsia="Times New Roman" w:hAnsi="Calibri Light" w:cs="Calibri Light"/>
          <w:i/>
          <w:iCs/>
          <w:color w:val="00B050"/>
          <w:sz w:val="21"/>
          <w:szCs w:val="21"/>
          <w:u w:val="single"/>
          <w:lang w:val="en-GB"/>
        </w:rPr>
        <w:t xml:space="preserve"> </w:t>
      </w:r>
      <w:r w:rsidR="005338F4" w:rsidRPr="005338F4">
        <w:rPr>
          <w:rFonts w:ascii="Calibri Light" w:eastAsia="Times New Roman" w:hAnsi="Calibri Light" w:cs="Calibri Light"/>
          <w:i/>
          <w:iCs/>
          <w:color w:val="EE0000"/>
          <w:sz w:val="21"/>
          <w:szCs w:val="21"/>
          <w:u w:val="single"/>
          <w:lang w:val="en-GB"/>
        </w:rPr>
        <w:t>are appropriately mitigated.</w:t>
      </w:r>
    </w:p>
    <w:p w14:paraId="6A3CC6BB" w14:textId="77777777" w:rsidR="003237FF" w:rsidRPr="005338F4" w:rsidRDefault="003237FF" w:rsidP="005338F4">
      <w:pPr>
        <w:keepNext/>
        <w:adjustRightInd w:val="0"/>
        <w:spacing w:after="120" w:line="360" w:lineRule="auto"/>
        <w:ind w:left="709" w:right="916"/>
        <w:jc w:val="both"/>
        <w:textAlignment w:val="baseline"/>
        <w:rPr>
          <w:rFonts w:ascii="Calibri Light" w:eastAsia="Times New Roman" w:hAnsi="Calibri Light" w:cs="Calibri Light"/>
          <w:i/>
          <w:iCs/>
          <w:color w:val="EE0000"/>
          <w:sz w:val="21"/>
          <w:szCs w:val="21"/>
          <w:u w:val="single"/>
          <w:lang w:val="en-GB"/>
        </w:rPr>
      </w:pPr>
    </w:p>
    <w:p w14:paraId="048D2ABC" w14:textId="6D977E72" w:rsidR="00427ABA" w:rsidRPr="00F16310" w:rsidRDefault="00427ABA" w:rsidP="00427ABA">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rPr>
      </w:pPr>
      <w:r w:rsidRPr="00F16310">
        <w:rPr>
          <w:rFonts w:ascii="Calibri Light" w:eastAsia="Times New Roman" w:hAnsi="Calibri Light" w:cs="Calibri Light"/>
          <w:b/>
          <w:bCs/>
          <w:sz w:val="21"/>
          <w:szCs w:val="21"/>
          <w:u w:val="single"/>
          <w:lang w:val="en-GB"/>
        </w:rPr>
        <w:t>Groundwater and Settlement Monitoring and Contingency Plan (GSMCP)</w:t>
      </w:r>
    </w:p>
    <w:p w14:paraId="36AD1F4D" w14:textId="36CE14E5" w:rsidR="00427ABA" w:rsidRPr="00E97152" w:rsidRDefault="002D3003" w:rsidP="007F5533">
      <w:pPr>
        <w:pStyle w:val="ListParagraph"/>
        <w:numPr>
          <w:ilvl w:val="0"/>
          <w:numId w:val="55"/>
        </w:numPr>
        <w:spacing w:after="240" w:line="360" w:lineRule="auto"/>
        <w:ind w:left="567" w:right="1120"/>
        <w:jc w:val="both"/>
        <w:rPr>
          <w:rFonts w:ascii="Calibri Light" w:eastAsia="MS Mincho" w:hAnsi="Calibri Light" w:cs="Calibri Light"/>
          <w:sz w:val="21"/>
          <w:szCs w:val="21"/>
          <w:lang w:val="en-GB"/>
        </w:rPr>
      </w:pPr>
      <w:r w:rsidRPr="002D3003">
        <w:rPr>
          <w:rFonts w:ascii="Calibri Light" w:eastAsia="MS Mincho" w:hAnsi="Calibri Light" w:cs="Calibri Light"/>
          <w:color w:val="EE0000"/>
          <w:sz w:val="21"/>
          <w:szCs w:val="21"/>
          <w:u w:val="single"/>
          <w:lang w:val="en-GB"/>
        </w:rPr>
        <w:t>If ground settlement effects are assessed to impact ant structure, buildings and services not owned by the consent holder, then</w:t>
      </w:r>
      <w:r w:rsidRPr="002D3003">
        <w:rPr>
          <w:rFonts w:ascii="Calibri Light" w:eastAsia="MS Mincho" w:hAnsi="Calibri Light" w:cs="Calibri Light"/>
          <w:color w:val="EE0000"/>
          <w:sz w:val="21"/>
          <w:szCs w:val="21"/>
          <w:lang w:val="en-GB"/>
        </w:rPr>
        <w:t xml:space="preserve"> </w:t>
      </w:r>
      <w:r>
        <w:rPr>
          <w:rFonts w:ascii="Calibri Light" w:eastAsia="MS Mincho" w:hAnsi="Calibri Light" w:cs="Calibri Light"/>
          <w:sz w:val="21"/>
          <w:szCs w:val="21"/>
          <w:lang w:val="en-GB"/>
        </w:rPr>
        <w:t>a</w:t>
      </w:r>
      <w:r w:rsidR="00427ABA" w:rsidRPr="00E97152">
        <w:rPr>
          <w:rFonts w:ascii="Calibri Light" w:eastAsia="MS Mincho" w:hAnsi="Calibri Light" w:cs="Calibri Light"/>
          <w:sz w:val="21"/>
          <w:szCs w:val="21"/>
          <w:lang w:val="en-GB"/>
        </w:rPr>
        <w:t>t least 1</w:t>
      </w:r>
      <w:r w:rsidR="000B0CEE">
        <w:rPr>
          <w:rFonts w:ascii="Calibri Light" w:eastAsia="MS Mincho" w:hAnsi="Calibri Light" w:cs="Calibri Light"/>
          <w:sz w:val="21"/>
          <w:szCs w:val="21"/>
          <w:lang w:val="en-GB"/>
        </w:rPr>
        <w:t>5</w:t>
      </w:r>
      <w:r w:rsidR="00427ABA" w:rsidRPr="00E97152">
        <w:rPr>
          <w:rFonts w:ascii="Calibri Light" w:eastAsia="MS Mincho" w:hAnsi="Calibri Light" w:cs="Calibri Light"/>
          <w:sz w:val="21"/>
          <w:szCs w:val="21"/>
          <w:lang w:val="en-GB"/>
        </w:rPr>
        <w:t xml:space="preserve"> </w:t>
      </w:r>
      <w:r w:rsidR="002659B9" w:rsidRPr="002659B9">
        <w:rPr>
          <w:rFonts w:ascii="Calibri Light" w:eastAsia="MS Mincho" w:hAnsi="Calibri Light" w:cs="Calibri Light"/>
          <w:color w:val="EE0000"/>
          <w:sz w:val="21"/>
          <w:szCs w:val="21"/>
          <w:u w:val="single"/>
          <w:lang w:val="en-GB"/>
        </w:rPr>
        <w:t xml:space="preserve">working </w:t>
      </w:r>
      <w:r w:rsidR="00427ABA" w:rsidRPr="00E97152">
        <w:rPr>
          <w:rFonts w:ascii="Calibri Light" w:eastAsia="MS Mincho" w:hAnsi="Calibri Light" w:cs="Calibri Light"/>
          <w:sz w:val="21"/>
          <w:szCs w:val="21"/>
          <w:lang w:val="en-GB"/>
        </w:rPr>
        <w:t xml:space="preserve">days prior to the </w:t>
      </w:r>
      <w:r w:rsidR="000B0CEE">
        <w:rPr>
          <w:rFonts w:ascii="Calibri Light" w:eastAsia="MS Mincho" w:hAnsi="Calibri Light" w:cs="Calibri Light"/>
          <w:sz w:val="21"/>
          <w:szCs w:val="21"/>
          <w:lang w:val="en-GB"/>
        </w:rPr>
        <w:t xml:space="preserve">planned </w:t>
      </w:r>
      <w:r w:rsidR="00427ABA">
        <w:rPr>
          <w:rFonts w:ascii="Calibri Light" w:eastAsia="MS Mincho" w:hAnsi="Calibri Light" w:cs="Calibri Light"/>
          <w:sz w:val="21"/>
          <w:szCs w:val="21"/>
          <w:lang w:val="en-GB"/>
        </w:rPr>
        <w:t>c</w:t>
      </w:r>
      <w:r w:rsidR="00427ABA" w:rsidRPr="00E97152">
        <w:rPr>
          <w:rFonts w:ascii="Calibri Light" w:eastAsia="MS Mincho" w:hAnsi="Calibri Light" w:cs="Calibri Light"/>
          <w:sz w:val="21"/>
          <w:szCs w:val="21"/>
          <w:lang w:val="en-GB"/>
        </w:rPr>
        <w:t xml:space="preserve">ommencement of </w:t>
      </w:r>
      <w:r w:rsidR="001D34EB">
        <w:rPr>
          <w:rFonts w:ascii="Calibri Light" w:eastAsia="MS Mincho" w:hAnsi="Calibri Light" w:cs="Calibri Light"/>
          <w:sz w:val="21"/>
          <w:szCs w:val="21"/>
          <w:lang w:val="en-GB"/>
        </w:rPr>
        <w:t>earthworks</w:t>
      </w:r>
      <w:r w:rsidR="00427ABA" w:rsidRPr="00E97152">
        <w:rPr>
          <w:rFonts w:ascii="Calibri Light" w:eastAsia="MS Mincho" w:hAnsi="Calibri Light" w:cs="Calibri Light"/>
          <w:sz w:val="21"/>
          <w:szCs w:val="21"/>
          <w:lang w:val="en-GB"/>
        </w:rPr>
        <w:t>,</w:t>
      </w:r>
      <w:r w:rsidR="00427ABA">
        <w:rPr>
          <w:rFonts w:ascii="Calibri Light" w:eastAsia="MS Mincho" w:hAnsi="Calibri Light" w:cs="Calibri Light"/>
          <w:sz w:val="21"/>
          <w:szCs w:val="21"/>
          <w:lang w:val="en-GB"/>
        </w:rPr>
        <w:t xml:space="preserve"> a</w:t>
      </w:r>
      <w:r w:rsidR="00427ABA" w:rsidRPr="00E97152">
        <w:rPr>
          <w:rFonts w:ascii="Calibri Light" w:eastAsia="MS Mincho" w:hAnsi="Calibri Light" w:cs="Calibri Light"/>
          <w:sz w:val="21"/>
          <w:szCs w:val="21"/>
          <w:lang w:val="en-GB"/>
        </w:rPr>
        <w:t xml:space="preserve"> GSMCP prepared by a SQEP, must be submitted to the Council for </w:t>
      </w:r>
      <w:r w:rsidR="00427ABA">
        <w:rPr>
          <w:rFonts w:ascii="Calibri Light" w:eastAsia="MS Mincho" w:hAnsi="Calibri Light" w:cs="Calibri Light"/>
          <w:sz w:val="21"/>
          <w:szCs w:val="21"/>
          <w:lang w:val="en-GB"/>
        </w:rPr>
        <w:t>certification</w:t>
      </w:r>
      <w:r w:rsidR="00427ABA" w:rsidRPr="00E97152">
        <w:rPr>
          <w:rFonts w:ascii="Calibri Light" w:eastAsia="MS Mincho" w:hAnsi="Calibri Light" w:cs="Calibri Light"/>
          <w:sz w:val="21"/>
          <w:szCs w:val="21"/>
          <w:lang w:val="en-GB"/>
        </w:rPr>
        <w:t xml:space="preserve">.  Any later proposed amendment of the GSMCP must also be submitted to the Council for </w:t>
      </w:r>
      <w:r w:rsidR="00427ABA">
        <w:rPr>
          <w:rFonts w:ascii="Calibri Light" w:eastAsia="MS Mincho" w:hAnsi="Calibri Light" w:cs="Calibri Light"/>
          <w:sz w:val="21"/>
          <w:szCs w:val="21"/>
          <w:lang w:val="en-GB"/>
        </w:rPr>
        <w:t>certification</w:t>
      </w:r>
      <w:r w:rsidR="00427ABA" w:rsidRPr="00E97152">
        <w:rPr>
          <w:rFonts w:ascii="Calibri Light" w:eastAsia="MS Mincho" w:hAnsi="Calibri Light" w:cs="Calibri Light"/>
          <w:sz w:val="21"/>
          <w:szCs w:val="21"/>
          <w:lang w:val="en-GB"/>
        </w:rPr>
        <w:t>.</w:t>
      </w:r>
    </w:p>
    <w:p w14:paraId="2A969EDF" w14:textId="77777777" w:rsidR="00427ABA" w:rsidRPr="009330BB" w:rsidRDefault="00427ABA" w:rsidP="00CB0B90">
      <w:pPr>
        <w:tabs>
          <w:tab w:val="left" w:pos="720"/>
        </w:tabs>
        <w:spacing w:before="100" w:beforeAutospacing="1" w:after="240" w:line="360" w:lineRule="auto"/>
        <w:ind w:left="567" w:right="1200"/>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 xml:space="preserve">The overall objective of the GSMCP must be to set out the practices and procedures to be adopted to ensure compliance with the consent conditions and must include, at a minimum, the following information: </w:t>
      </w:r>
    </w:p>
    <w:p w14:paraId="6F5998F1" w14:textId="581B74FB" w:rsidR="00427ABA" w:rsidRPr="00DB4EF8" w:rsidRDefault="00427ABA" w:rsidP="007F5533">
      <w:pPr>
        <w:pStyle w:val="ListParagraph"/>
        <w:numPr>
          <w:ilvl w:val="1"/>
          <w:numId w:val="55"/>
        </w:numPr>
        <w:tabs>
          <w:tab w:val="left" w:pos="1134"/>
        </w:tabs>
        <w:spacing w:line="360" w:lineRule="auto"/>
        <w:ind w:left="1418" w:right="1119"/>
        <w:jc w:val="both"/>
        <w:rPr>
          <w:rFonts w:ascii="Calibri Light"/>
          <w:sz w:val="21"/>
        </w:rPr>
      </w:pPr>
      <w:r w:rsidRPr="009330BB">
        <w:rPr>
          <w:rFonts w:ascii="Calibri Light" w:eastAsia="MS Mincho" w:hAnsi="Calibri Light" w:cs="Calibri Light"/>
          <w:sz w:val="21"/>
          <w:szCs w:val="21"/>
        </w:rPr>
        <w:t xml:space="preserve">A monitoring location plan, showing the location and type of all </w:t>
      </w:r>
      <w:r>
        <w:rPr>
          <w:rFonts w:ascii="Calibri Light" w:eastAsia="MS Mincho" w:hAnsi="Calibri Light" w:cs="Calibri Light"/>
          <w:sz w:val="21"/>
          <w:szCs w:val="21"/>
        </w:rPr>
        <w:t>m</w:t>
      </w:r>
      <w:r w:rsidRPr="009330BB">
        <w:rPr>
          <w:rFonts w:ascii="Calibri Light" w:eastAsia="MS Mincho" w:hAnsi="Calibri Light" w:cs="Calibri Light"/>
          <w:sz w:val="21"/>
          <w:szCs w:val="21"/>
        </w:rPr>
        <w:t xml:space="preserve">onitoring </w:t>
      </w:r>
      <w:r>
        <w:rPr>
          <w:rFonts w:ascii="Calibri Light" w:eastAsia="MS Mincho" w:hAnsi="Calibri Light" w:cs="Calibri Light"/>
          <w:sz w:val="21"/>
          <w:szCs w:val="21"/>
        </w:rPr>
        <w:t>s</w:t>
      </w:r>
      <w:r w:rsidRPr="009330BB">
        <w:rPr>
          <w:rFonts w:ascii="Calibri Light" w:eastAsia="MS Mincho" w:hAnsi="Calibri Light" w:cs="Calibri Light"/>
          <w:sz w:val="21"/>
          <w:szCs w:val="21"/>
        </w:rPr>
        <w:t>tations.</w:t>
      </w:r>
      <w:r w:rsidRPr="00715485">
        <w:rPr>
          <w:rFonts w:ascii="Calibri Light" w:eastAsia="MS Mincho" w:hAnsi="Calibri Light" w:cs="Calibri Light"/>
          <w:color w:val="00B050"/>
          <w:sz w:val="21"/>
          <w:szCs w:val="21"/>
          <w:u w:val="single"/>
        </w:rPr>
        <w:t xml:space="preserve"> </w:t>
      </w:r>
      <w:commentRangeStart w:id="35"/>
      <w:r w:rsidR="00715485" w:rsidRPr="00715485">
        <w:rPr>
          <w:rFonts w:ascii="Calibri Light" w:eastAsiaTheme="minorEastAsia" w:hAnsi="Calibri Light" w:cs="Calibri Light"/>
          <w:color w:val="00B050"/>
          <w:sz w:val="21"/>
          <w:szCs w:val="21"/>
          <w:u w:val="single"/>
        </w:rPr>
        <w:t xml:space="preserve">All </w:t>
      </w:r>
      <w:commentRangeEnd w:id="35"/>
      <w:r w:rsidR="001C013F">
        <w:rPr>
          <w:rStyle w:val="CommentReference"/>
          <w:rFonts w:eastAsia="MS Mincho" w:cs="Times New Roman"/>
          <w:szCs w:val="20"/>
          <w:lang w:val="en-GB"/>
        </w:rPr>
        <w:commentReference w:id="35"/>
      </w:r>
      <w:r w:rsidR="00715485" w:rsidRPr="00715485">
        <w:rPr>
          <w:rFonts w:ascii="Calibri Light" w:eastAsiaTheme="minorEastAsia" w:hAnsi="Calibri Light" w:cs="Calibri Light"/>
          <w:color w:val="00B050"/>
          <w:sz w:val="21"/>
          <w:szCs w:val="21"/>
          <w:u w:val="single"/>
        </w:rPr>
        <w:t>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5B4D3DC6" w14:textId="77777777" w:rsidR="00427ABA" w:rsidRPr="00DB4EF8" w:rsidRDefault="00427ABA" w:rsidP="007F5533">
      <w:pPr>
        <w:pStyle w:val="ListParagraph"/>
        <w:numPr>
          <w:ilvl w:val="1"/>
          <w:numId w:val="55"/>
        </w:numPr>
        <w:tabs>
          <w:tab w:val="left" w:pos="1134"/>
        </w:tabs>
        <w:spacing w:line="360" w:lineRule="auto"/>
        <w:ind w:left="1418" w:right="1119"/>
        <w:jc w:val="both"/>
        <w:rPr>
          <w:rFonts w:ascii="Calibri Light"/>
          <w:sz w:val="21"/>
        </w:rPr>
      </w:pPr>
      <w:r w:rsidRPr="00DB4EF8">
        <w:rPr>
          <w:rFonts w:ascii="Calibri Light"/>
          <w:sz w:val="21"/>
        </w:rPr>
        <w:t xml:space="preserve">Final completed Schedules A to </w:t>
      </w:r>
      <w:r>
        <w:rPr>
          <w:rFonts w:ascii="Calibri Light"/>
          <w:sz w:val="21"/>
        </w:rPr>
        <w:t>D</w:t>
      </w:r>
      <w:r w:rsidRPr="00DB4EF8">
        <w:rPr>
          <w:rFonts w:ascii="Calibri Light"/>
          <w:sz w:val="21"/>
        </w:rPr>
        <w:t xml:space="preserve"> (as per the conditions of this consent) for monitoring of groundwater, ground surface, building deformation, and retaining walls (including any proposed changes to the monitoring frequency) as required by conditions below.</w:t>
      </w:r>
    </w:p>
    <w:p w14:paraId="3D47C83F" w14:textId="77777777" w:rsidR="00427ABA" w:rsidRPr="00DB4EF8" w:rsidRDefault="00427ABA" w:rsidP="007F5533">
      <w:pPr>
        <w:pStyle w:val="ListParagraph"/>
        <w:numPr>
          <w:ilvl w:val="1"/>
          <w:numId w:val="55"/>
        </w:numPr>
        <w:tabs>
          <w:tab w:val="left" w:pos="1134"/>
        </w:tabs>
        <w:spacing w:line="360" w:lineRule="auto"/>
        <w:ind w:left="1418" w:right="1119"/>
        <w:jc w:val="both"/>
        <w:rPr>
          <w:rFonts w:ascii="Calibri Light"/>
          <w:sz w:val="21"/>
        </w:rPr>
      </w:pPr>
      <w:r w:rsidRPr="00DB4EF8">
        <w:rPr>
          <w:rFonts w:ascii="Calibri Light"/>
          <w:sz w:val="21"/>
        </w:rPr>
        <w:t xml:space="preserve">All monitoring data, and all condition surveys undertaken to date, as required by the </w:t>
      </w:r>
      <w:r>
        <w:rPr>
          <w:rFonts w:ascii="Calibri Light"/>
          <w:sz w:val="21"/>
        </w:rPr>
        <w:t xml:space="preserve">consent </w:t>
      </w:r>
      <w:r w:rsidRPr="00DB4EF8">
        <w:rPr>
          <w:rFonts w:ascii="Calibri Light"/>
          <w:sz w:val="21"/>
        </w:rPr>
        <w:t>conditions</w:t>
      </w:r>
      <w:r>
        <w:rPr>
          <w:rFonts w:ascii="Calibri Light"/>
          <w:sz w:val="21"/>
        </w:rPr>
        <w:t>.</w:t>
      </w:r>
    </w:p>
    <w:p w14:paraId="05D9E145" w14:textId="77777777" w:rsidR="00427ABA" w:rsidRPr="009330BB" w:rsidRDefault="00427ABA" w:rsidP="007F5533">
      <w:pPr>
        <w:pStyle w:val="ListParagraph"/>
        <w:numPr>
          <w:ilvl w:val="1"/>
          <w:numId w:val="55"/>
        </w:numPr>
        <w:tabs>
          <w:tab w:val="left" w:pos="1134"/>
        </w:tabs>
        <w:spacing w:line="360" w:lineRule="auto"/>
        <w:ind w:left="1418" w:right="1119"/>
        <w:jc w:val="both"/>
        <w:rPr>
          <w:rFonts w:ascii="Calibri Light" w:eastAsia="MS Mincho" w:hAnsi="Calibri Light" w:cs="Calibri Light"/>
          <w:sz w:val="21"/>
          <w:szCs w:val="21"/>
        </w:rPr>
      </w:pPr>
      <w:r w:rsidRPr="00DB4EF8">
        <w:rPr>
          <w:rFonts w:ascii="Calibri Light"/>
          <w:sz w:val="21"/>
        </w:rPr>
        <w:t>A bar chart or a schedule, showing the timing and frequency of condition surveys, visual inspections and all</w:t>
      </w:r>
      <w:r w:rsidRPr="009330BB">
        <w:rPr>
          <w:rFonts w:ascii="Calibri Light" w:eastAsia="MS Mincho" w:hAnsi="Calibri Light" w:cs="Calibri Light"/>
          <w:sz w:val="21"/>
          <w:szCs w:val="21"/>
        </w:rPr>
        <w:t xml:space="preserve"> other monitoring required by this consent, and a sample report template for the required two monthly monitoring.</w:t>
      </w:r>
    </w:p>
    <w:p w14:paraId="12A3D961" w14:textId="77777777" w:rsidR="00427ABA" w:rsidRPr="009330BB" w:rsidRDefault="00427ABA" w:rsidP="007F5533">
      <w:pPr>
        <w:pStyle w:val="ListParagraph"/>
        <w:numPr>
          <w:ilvl w:val="1"/>
          <w:numId w:val="55"/>
        </w:numPr>
        <w:tabs>
          <w:tab w:val="left" w:pos="1134"/>
        </w:tabs>
        <w:spacing w:line="360" w:lineRule="auto"/>
        <w:ind w:left="1418" w:right="1119"/>
        <w:jc w:val="both"/>
        <w:rPr>
          <w:rFonts w:ascii="Calibri Light" w:eastAsia="MS Mincho" w:hAnsi="Calibri Light" w:cs="Calibri Light"/>
          <w:sz w:val="21"/>
          <w:szCs w:val="21"/>
        </w:rPr>
      </w:pPr>
      <w:r w:rsidRPr="009330BB">
        <w:rPr>
          <w:rFonts w:ascii="Calibri Light" w:eastAsia="MS Mincho" w:hAnsi="Calibri Light" w:cs="Calibri Light"/>
          <w:sz w:val="21"/>
          <w:szCs w:val="21"/>
        </w:rPr>
        <w:t xml:space="preserve">All </w:t>
      </w:r>
      <w:r w:rsidRPr="00DB4EF8">
        <w:rPr>
          <w:rFonts w:ascii="Calibri Light"/>
          <w:sz w:val="21"/>
        </w:rPr>
        <w:t>Alert</w:t>
      </w:r>
      <w:r w:rsidRPr="009330BB">
        <w:rPr>
          <w:rFonts w:ascii="Calibri Light" w:eastAsia="MS Mincho" w:hAnsi="Calibri Light" w:cs="Calibri Light"/>
          <w:sz w:val="21"/>
          <w:szCs w:val="21"/>
        </w:rPr>
        <w:t xml:space="preserve"> and Alarm Level Triggers (including reasons if changes to such are proposed, for example </w:t>
      </w:r>
      <w:proofErr w:type="gramStart"/>
      <w:r w:rsidRPr="009330BB">
        <w:rPr>
          <w:rFonts w:ascii="Calibri Light" w:eastAsia="MS Mincho" w:hAnsi="Calibri Light" w:cs="Calibri Light"/>
          <w:sz w:val="21"/>
          <w:szCs w:val="21"/>
        </w:rPr>
        <w:t>as a result of</w:t>
      </w:r>
      <w:proofErr w:type="gramEnd"/>
      <w:r w:rsidRPr="009330BB">
        <w:rPr>
          <w:rFonts w:ascii="Calibri Light" w:eastAsia="MS Mincho" w:hAnsi="Calibri Light" w:cs="Calibri Light"/>
          <w:sz w:val="21"/>
          <w:szCs w:val="21"/>
        </w:rPr>
        <w:t xml:space="preserve"> recommendations in the condition surveys or data obtained from pre-</w:t>
      </w:r>
      <w:r w:rsidRPr="009330BB">
        <w:rPr>
          <w:rFonts w:ascii="Calibri Light" w:eastAsia="MS Mincho" w:hAnsi="Calibri Light" w:cs="Calibri Light"/>
          <w:sz w:val="21"/>
          <w:szCs w:val="21"/>
        </w:rPr>
        <w:lastRenderedPageBreak/>
        <w:t xml:space="preserve">dewatering monitoring). </w:t>
      </w:r>
    </w:p>
    <w:p w14:paraId="32D71264" w14:textId="77777777" w:rsidR="00427ABA" w:rsidRPr="009330BB" w:rsidRDefault="00427ABA" w:rsidP="007F5533">
      <w:pPr>
        <w:pStyle w:val="ListParagraph"/>
        <w:numPr>
          <w:ilvl w:val="1"/>
          <w:numId w:val="55"/>
        </w:numPr>
        <w:tabs>
          <w:tab w:val="left" w:pos="1134"/>
        </w:tabs>
        <w:spacing w:after="240" w:line="360" w:lineRule="auto"/>
        <w:ind w:left="1418" w:right="1119"/>
        <w:jc w:val="both"/>
        <w:rPr>
          <w:rFonts w:ascii="Calibri Light" w:eastAsia="MS Mincho" w:hAnsi="Calibri Light" w:cs="Calibri Light"/>
          <w:sz w:val="21"/>
          <w:szCs w:val="21"/>
        </w:rPr>
      </w:pPr>
      <w:r w:rsidRPr="00DB4EF8">
        <w:rPr>
          <w:rFonts w:ascii="Calibri Light"/>
          <w:sz w:val="21"/>
        </w:rPr>
        <w:t>Details</w:t>
      </w:r>
      <w:r w:rsidRPr="009330BB">
        <w:rPr>
          <w:rFonts w:ascii="Calibri Light" w:eastAsia="MS Mincho" w:hAnsi="Calibri Light" w:cs="Calibri Light"/>
          <w:sz w:val="21"/>
          <w:szCs w:val="21"/>
        </w:rPr>
        <w:t xml:space="preserve"> of the contingency actions to be implemented if Alert</w:t>
      </w:r>
      <w:r w:rsidRPr="009330BB">
        <w:rPr>
          <w:rFonts w:ascii="Calibri Light" w:eastAsia="MS Mincho" w:hAnsi="Calibri Light" w:cs="Calibri Light"/>
          <w:b/>
          <w:sz w:val="21"/>
          <w:szCs w:val="21"/>
        </w:rPr>
        <w:t xml:space="preserve"> </w:t>
      </w:r>
      <w:r w:rsidRPr="009330BB">
        <w:rPr>
          <w:rFonts w:ascii="Calibri Light" w:eastAsia="MS Mincho" w:hAnsi="Calibri Light" w:cs="Calibri Light"/>
          <w:sz w:val="21"/>
          <w:szCs w:val="21"/>
        </w:rPr>
        <w:t>or</w:t>
      </w:r>
      <w:r w:rsidRPr="009330BB">
        <w:rPr>
          <w:rFonts w:ascii="Calibri Light" w:eastAsia="MS Mincho" w:hAnsi="Calibri Light" w:cs="Calibri Light"/>
          <w:b/>
          <w:sz w:val="21"/>
          <w:szCs w:val="21"/>
        </w:rPr>
        <w:t xml:space="preserve"> </w:t>
      </w:r>
      <w:r w:rsidRPr="009330BB">
        <w:rPr>
          <w:rFonts w:ascii="Calibri Light" w:eastAsia="MS Mincho" w:hAnsi="Calibri Light" w:cs="Calibri Light"/>
          <w:sz w:val="21"/>
          <w:szCs w:val="21"/>
        </w:rPr>
        <w:t>Alarm Levels are exceeded.</w:t>
      </w:r>
    </w:p>
    <w:p w14:paraId="7FE949FC" w14:textId="138DBEF2" w:rsidR="00427ABA" w:rsidRPr="00E97152" w:rsidRDefault="00CD2E91"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rPr>
      </w:pPr>
      <w:r w:rsidRPr="002D3003">
        <w:rPr>
          <w:rFonts w:ascii="Calibri Light" w:eastAsia="MS Mincho" w:hAnsi="Calibri Light" w:cs="Calibri Light"/>
          <w:color w:val="EE0000"/>
          <w:sz w:val="21"/>
          <w:szCs w:val="21"/>
          <w:u w:val="single"/>
          <w:lang w:val="en-GB"/>
        </w:rPr>
        <w:t>If ground settlement effects are assessed to impact an</w:t>
      </w:r>
      <w:r w:rsidR="005A3A2E">
        <w:rPr>
          <w:rFonts w:ascii="Calibri Light" w:eastAsia="MS Mincho" w:hAnsi="Calibri Light" w:cs="Calibri Light"/>
          <w:color w:val="EE0000"/>
          <w:sz w:val="21"/>
          <w:szCs w:val="21"/>
          <w:u w:val="single"/>
          <w:lang w:val="en-GB"/>
        </w:rPr>
        <w:t>y</w:t>
      </w:r>
      <w:r w:rsidRPr="002D3003">
        <w:rPr>
          <w:rFonts w:ascii="Calibri Light" w:eastAsia="MS Mincho" w:hAnsi="Calibri Light" w:cs="Calibri Light"/>
          <w:color w:val="EE0000"/>
          <w:sz w:val="21"/>
          <w:szCs w:val="21"/>
          <w:u w:val="single"/>
          <w:lang w:val="en-GB"/>
        </w:rPr>
        <w:t xml:space="preserve"> structure, buildings and services not owned by the consent holder, then</w:t>
      </w:r>
      <w:r w:rsidRPr="002D3003">
        <w:rPr>
          <w:rFonts w:ascii="Calibri Light" w:eastAsia="MS Mincho" w:hAnsi="Calibri Light" w:cs="Calibri Light"/>
          <w:color w:val="EE0000"/>
          <w:sz w:val="21"/>
          <w:szCs w:val="21"/>
          <w:lang w:val="en-GB"/>
        </w:rPr>
        <w:t xml:space="preserve"> </w:t>
      </w:r>
      <w:r>
        <w:rPr>
          <w:rFonts w:ascii="Calibri Light" w:eastAsia="MS Mincho" w:hAnsi="Calibri Light" w:cs="Calibri Light"/>
          <w:sz w:val="21"/>
          <w:szCs w:val="21"/>
          <w:lang w:val="en-GB"/>
        </w:rPr>
        <w:t>p</w:t>
      </w:r>
      <w:r w:rsidR="00427ABA" w:rsidRPr="00693BCE">
        <w:rPr>
          <w:rFonts w:ascii="Calibri Light" w:eastAsia="MS Mincho" w:hAnsi="Calibri Light" w:cs="Calibri Light"/>
          <w:sz w:val="21"/>
          <w:szCs w:val="21"/>
          <w:lang w:val="en-GB"/>
        </w:rPr>
        <w:t>rior</w:t>
      </w:r>
      <w:r w:rsidR="00427ABA" w:rsidRPr="00E97152">
        <w:rPr>
          <w:rFonts w:ascii="Calibri Light" w:eastAsia="MS Mincho" w:hAnsi="Calibri Light" w:cs="Calibri Light"/>
          <w:sz w:val="21"/>
          <w:szCs w:val="21"/>
        </w:rPr>
        <w:t xml:space="preserve"> to the </w:t>
      </w:r>
      <w:r w:rsidR="00427ABA">
        <w:rPr>
          <w:rFonts w:ascii="Calibri Light" w:eastAsia="MS Mincho" w:hAnsi="Calibri Light" w:cs="Calibri Light"/>
          <w:sz w:val="21"/>
          <w:szCs w:val="21"/>
        </w:rPr>
        <w:t>c</w:t>
      </w:r>
      <w:r w:rsidR="00427ABA" w:rsidRPr="00E97152">
        <w:rPr>
          <w:rFonts w:ascii="Calibri Light" w:eastAsia="MS Mincho" w:hAnsi="Calibri Light" w:cs="Calibri Light"/>
          <w:sz w:val="21"/>
          <w:szCs w:val="21"/>
        </w:rPr>
        <w:t xml:space="preserve">ommencement of </w:t>
      </w:r>
      <w:r w:rsidR="00427ABA">
        <w:rPr>
          <w:rFonts w:ascii="Calibri Light" w:eastAsia="MS Mincho" w:hAnsi="Calibri Light" w:cs="Calibri Light"/>
          <w:sz w:val="21"/>
          <w:szCs w:val="21"/>
        </w:rPr>
        <w:t>d</w:t>
      </w:r>
      <w:r w:rsidR="00427ABA" w:rsidRPr="00E97152">
        <w:rPr>
          <w:rFonts w:ascii="Calibri Light" w:eastAsia="MS Mincho" w:hAnsi="Calibri Light" w:cs="Calibri Light"/>
          <w:sz w:val="21"/>
          <w:szCs w:val="21"/>
        </w:rPr>
        <w:t xml:space="preserve">ewatering, the monitoring required must be reviewed and updated as appropriate to include any new buildings or structures, which are not owned by the </w:t>
      </w:r>
      <w:r w:rsidR="00427ABA">
        <w:rPr>
          <w:rFonts w:ascii="Calibri Light" w:eastAsia="MS Mincho" w:hAnsi="Calibri Light" w:cs="Calibri Light"/>
          <w:sz w:val="21"/>
          <w:szCs w:val="21"/>
        </w:rPr>
        <w:t>C</w:t>
      </w:r>
      <w:r w:rsidR="00427ABA" w:rsidRPr="00E97152">
        <w:rPr>
          <w:rFonts w:ascii="Calibri Light" w:eastAsia="MS Mincho" w:hAnsi="Calibri Light" w:cs="Calibri Light"/>
          <w:sz w:val="21"/>
          <w:szCs w:val="21"/>
        </w:rPr>
        <w:t xml:space="preserve">onsent </w:t>
      </w:r>
      <w:r w:rsidR="00427ABA">
        <w:rPr>
          <w:rFonts w:ascii="Calibri Light" w:eastAsia="MS Mincho" w:hAnsi="Calibri Light" w:cs="Calibri Light"/>
          <w:sz w:val="21"/>
          <w:szCs w:val="21"/>
        </w:rPr>
        <w:t>H</w:t>
      </w:r>
      <w:r w:rsidR="00427ABA" w:rsidRPr="00E97152">
        <w:rPr>
          <w:rFonts w:ascii="Calibri Light" w:eastAsia="MS Mincho" w:hAnsi="Calibri Light" w:cs="Calibri Light"/>
          <w:sz w:val="21"/>
          <w:szCs w:val="21"/>
        </w:rPr>
        <w:t xml:space="preserve">older, which are constructed in the time between issuing of this consent and the </w:t>
      </w:r>
      <w:r w:rsidR="00427ABA">
        <w:rPr>
          <w:rFonts w:ascii="Calibri Light" w:eastAsia="MS Mincho" w:hAnsi="Calibri Light" w:cs="Calibri Light"/>
          <w:sz w:val="21"/>
          <w:szCs w:val="21"/>
        </w:rPr>
        <w:t>c</w:t>
      </w:r>
      <w:r w:rsidR="00427ABA" w:rsidRPr="00E97152">
        <w:rPr>
          <w:rFonts w:ascii="Calibri Light" w:eastAsia="MS Mincho" w:hAnsi="Calibri Light" w:cs="Calibri Light"/>
          <w:sz w:val="21"/>
          <w:szCs w:val="21"/>
        </w:rPr>
        <w:t xml:space="preserve">ommencement of </w:t>
      </w:r>
      <w:r w:rsidR="00427ABA">
        <w:rPr>
          <w:rFonts w:ascii="Calibri Light" w:eastAsia="MS Mincho" w:hAnsi="Calibri Light" w:cs="Calibri Light"/>
          <w:sz w:val="21"/>
          <w:szCs w:val="21"/>
        </w:rPr>
        <w:t>d</w:t>
      </w:r>
      <w:r w:rsidR="00427ABA" w:rsidRPr="00E97152">
        <w:rPr>
          <w:rFonts w:ascii="Calibri Light" w:eastAsia="MS Mincho" w:hAnsi="Calibri Light" w:cs="Calibri Light"/>
          <w:sz w:val="21"/>
          <w:szCs w:val="21"/>
        </w:rPr>
        <w:t xml:space="preserve">ewatering. </w:t>
      </w:r>
      <w:r w:rsidR="0054201E" w:rsidRPr="0054201E">
        <w:rPr>
          <w:rFonts w:ascii="Calibri Light" w:eastAsia="MS Mincho" w:hAnsi="Calibri Light" w:cs="Calibri Light"/>
          <w:color w:val="EE0000"/>
          <w:sz w:val="21"/>
          <w:szCs w:val="21"/>
          <w:u w:val="single"/>
        </w:rPr>
        <w:t xml:space="preserve">The review must also </w:t>
      </w:r>
      <w:proofErr w:type="gramStart"/>
      <w:r w:rsidR="0054201E" w:rsidRPr="0054201E">
        <w:rPr>
          <w:rFonts w:ascii="Calibri Light" w:eastAsia="MS Mincho" w:hAnsi="Calibri Light" w:cs="Calibri Light"/>
          <w:color w:val="EE0000"/>
          <w:sz w:val="21"/>
          <w:szCs w:val="21"/>
          <w:u w:val="single"/>
        </w:rPr>
        <w:t>give consideration to</w:t>
      </w:r>
      <w:proofErr w:type="gramEnd"/>
      <w:r w:rsidR="0054201E" w:rsidRPr="0054201E">
        <w:rPr>
          <w:rFonts w:ascii="Calibri Light" w:eastAsia="MS Mincho" w:hAnsi="Calibri Light" w:cs="Calibri Light"/>
          <w:color w:val="EE0000"/>
          <w:sz w:val="21"/>
          <w:szCs w:val="21"/>
          <w:u w:val="single"/>
        </w:rPr>
        <w:t xml:space="preserve"> the outcome of the assessments carried out under Condition 45A.</w:t>
      </w:r>
      <w:r w:rsidR="0054201E" w:rsidRPr="0054201E">
        <w:rPr>
          <w:rFonts w:ascii="Calibri Light" w:eastAsia="MS Mincho" w:hAnsi="Calibri Light" w:cs="Calibri Light"/>
          <w:color w:val="EE0000"/>
          <w:sz w:val="21"/>
          <w:szCs w:val="21"/>
        </w:rPr>
        <w:t xml:space="preserve"> </w:t>
      </w:r>
      <w:r w:rsidR="00427ABA" w:rsidRPr="00E97152">
        <w:rPr>
          <w:rFonts w:ascii="Calibri Light" w:eastAsia="MS Mincho" w:hAnsi="Calibri Light" w:cs="Calibri Light"/>
          <w:sz w:val="21"/>
          <w:szCs w:val="21"/>
        </w:rPr>
        <w:t xml:space="preserve">The updated monitoring requirements must be included in the GSMCP which is submitted to the Council under Condition </w:t>
      </w:r>
      <w:r w:rsidR="00E87F8A" w:rsidRPr="00E87F8A">
        <w:rPr>
          <w:rFonts w:ascii="Calibri Light" w:eastAsia="MS Mincho" w:hAnsi="Calibri Light" w:cs="Calibri Light"/>
          <w:sz w:val="21"/>
          <w:szCs w:val="21"/>
          <w:highlight w:val="yellow"/>
        </w:rPr>
        <w:t>46</w:t>
      </w:r>
      <w:r w:rsidR="00427ABA" w:rsidRPr="00E87F8A">
        <w:rPr>
          <w:rFonts w:ascii="Calibri Light" w:eastAsia="MS Mincho" w:hAnsi="Calibri Light" w:cs="Calibri Light"/>
          <w:sz w:val="21"/>
          <w:szCs w:val="21"/>
          <w:highlight w:val="yellow"/>
        </w:rPr>
        <w:t>.</w:t>
      </w:r>
      <w:r w:rsidR="00427ABA" w:rsidRPr="00E97152">
        <w:rPr>
          <w:rFonts w:ascii="Calibri Light" w:eastAsia="MS Mincho" w:hAnsi="Calibri Light" w:cs="Calibri Light"/>
          <w:sz w:val="21"/>
          <w:szCs w:val="21"/>
        </w:rPr>
        <w:t xml:space="preserve"> </w:t>
      </w:r>
    </w:p>
    <w:p w14:paraId="1E906454" w14:textId="26538B55" w:rsidR="00427ABA" w:rsidRPr="000F650A" w:rsidRDefault="00427ABA"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E97152">
        <w:rPr>
          <w:rFonts w:ascii="Calibri Light" w:eastAsia="MS Mincho" w:hAnsi="Calibri Light" w:cs="Calibri Light"/>
          <w:sz w:val="21"/>
          <w:szCs w:val="21"/>
          <w:lang w:val="en-GB"/>
        </w:rPr>
        <w:t xml:space="preserve">All construction, dewatering, monitoring and contingency actions must be carried out in accordance with the approved GSMCP.  No </w:t>
      </w:r>
      <w:r>
        <w:rPr>
          <w:rFonts w:ascii="Calibri Light" w:eastAsia="MS Mincho" w:hAnsi="Calibri Light" w:cs="Calibri Light"/>
          <w:sz w:val="21"/>
          <w:szCs w:val="21"/>
          <w:lang w:val="en-GB"/>
        </w:rPr>
        <w:t>b</w:t>
      </w:r>
      <w:r w:rsidRPr="00E97152">
        <w:rPr>
          <w:rFonts w:ascii="Calibri Light" w:eastAsia="MS Mincho" w:hAnsi="Calibri Light" w:cs="Calibri Light"/>
          <w:sz w:val="21"/>
          <w:szCs w:val="21"/>
          <w:lang w:val="en-GB"/>
        </w:rPr>
        <w:t xml:space="preserve">ulk </w:t>
      </w:r>
      <w:r>
        <w:rPr>
          <w:rFonts w:ascii="Calibri Light" w:eastAsia="MS Mincho" w:hAnsi="Calibri Light" w:cs="Calibri Light"/>
          <w:sz w:val="21"/>
          <w:szCs w:val="21"/>
          <w:lang w:val="en-GB"/>
        </w:rPr>
        <w:t>e</w:t>
      </w:r>
      <w:r w:rsidRPr="00E97152">
        <w:rPr>
          <w:rFonts w:ascii="Calibri Light" w:eastAsia="MS Mincho" w:hAnsi="Calibri Light" w:cs="Calibri Light"/>
          <w:sz w:val="21"/>
          <w:szCs w:val="21"/>
          <w:lang w:val="en-GB"/>
        </w:rPr>
        <w:t xml:space="preserve">xcavation (that may affect groundwater levels) or other dewatering activities shall commence until the GSMCP is </w:t>
      </w:r>
      <w:r>
        <w:rPr>
          <w:rFonts w:ascii="Calibri Light" w:eastAsia="MS Mincho" w:hAnsi="Calibri Light" w:cs="Calibri Light"/>
          <w:sz w:val="21"/>
          <w:szCs w:val="21"/>
          <w:lang w:val="en-GB"/>
        </w:rPr>
        <w:t>certified</w:t>
      </w:r>
      <w:r w:rsidRPr="00E97152">
        <w:rPr>
          <w:rFonts w:ascii="Calibri Light" w:eastAsia="MS Mincho" w:hAnsi="Calibri Light" w:cs="Calibri Light"/>
          <w:sz w:val="21"/>
          <w:szCs w:val="21"/>
          <w:lang w:val="en-GB"/>
        </w:rPr>
        <w:t xml:space="preserve"> by the Council.</w:t>
      </w:r>
    </w:p>
    <w:p w14:paraId="71591C84" w14:textId="10FEEB2A" w:rsidR="00746972" w:rsidRPr="00615556" w:rsidRDefault="00746972" w:rsidP="00313029">
      <w:pPr>
        <w:keepNext/>
        <w:adjustRightInd w:val="0"/>
        <w:spacing w:before="240"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615556">
        <w:rPr>
          <w:rFonts w:ascii="Calibri Light" w:eastAsia="Times New Roman" w:hAnsi="Calibri Light" w:cs="Calibri Light"/>
          <w:b/>
          <w:bCs/>
          <w:sz w:val="21"/>
          <w:szCs w:val="21"/>
          <w:u w:val="single"/>
          <w:lang w:val="en-GB"/>
        </w:rPr>
        <w:t>Pre-Dewatering Building and Structure Survey</w:t>
      </w:r>
    </w:p>
    <w:p w14:paraId="66CE90E6" w14:textId="3C0E6FA4" w:rsidR="00746972" w:rsidRPr="00ED6D89" w:rsidRDefault="00746972" w:rsidP="007F5533">
      <w:pPr>
        <w:pStyle w:val="ListParagraph"/>
        <w:numPr>
          <w:ilvl w:val="0"/>
          <w:numId w:val="55"/>
        </w:numPr>
        <w:spacing w:line="360" w:lineRule="auto"/>
        <w:ind w:left="620" w:right="1120"/>
        <w:jc w:val="both"/>
        <w:rPr>
          <w:rFonts w:ascii="Calibri Light" w:eastAsia="MS Mincho" w:hAnsi="Calibri Light" w:cs="Calibri Light"/>
          <w:sz w:val="21"/>
          <w:szCs w:val="21"/>
          <w:lang w:val="en-GB"/>
        </w:rPr>
      </w:pPr>
      <w:r w:rsidRPr="00313029">
        <w:rPr>
          <w:rFonts w:ascii="Calibri Light" w:eastAsia="MS Mincho" w:hAnsi="Calibri Light" w:cs="Calibri Light"/>
          <w:bCs/>
          <w:sz w:val="21"/>
          <w:szCs w:val="21"/>
          <w:lang w:val="en-GB"/>
        </w:rPr>
        <w:t>Prior</w:t>
      </w:r>
      <w:r w:rsidRPr="00E97152">
        <w:rPr>
          <w:rFonts w:ascii="Calibri Light" w:eastAsia="MS Mincho" w:hAnsi="Calibri Light" w:cs="Calibri Light"/>
          <w:sz w:val="21"/>
          <w:szCs w:val="21"/>
          <w:lang w:val="en-GB"/>
        </w:rPr>
        <w:t xml:space="preserve"> to the </w:t>
      </w:r>
      <w:r w:rsidR="00ED6D89">
        <w:rPr>
          <w:rFonts w:ascii="Calibri Light" w:eastAsia="MS Mincho" w:hAnsi="Calibri Light" w:cs="Calibri Light"/>
          <w:sz w:val="21"/>
          <w:szCs w:val="21"/>
          <w:lang w:val="en-GB"/>
        </w:rPr>
        <w:t>c</w:t>
      </w:r>
      <w:r w:rsidRPr="00E97152">
        <w:rPr>
          <w:rFonts w:ascii="Calibri Light" w:eastAsia="MS Mincho" w:hAnsi="Calibri Light" w:cs="Calibri Light"/>
          <w:sz w:val="21"/>
          <w:szCs w:val="21"/>
          <w:lang w:val="en-GB"/>
        </w:rPr>
        <w:t xml:space="preserve">ommencement of </w:t>
      </w:r>
      <w:r w:rsidR="00ED6D89">
        <w:rPr>
          <w:rFonts w:ascii="Calibri Light" w:eastAsia="MS Mincho" w:hAnsi="Calibri Light" w:cs="Calibri Light"/>
          <w:sz w:val="21"/>
          <w:szCs w:val="21"/>
          <w:lang w:val="en-GB"/>
        </w:rPr>
        <w:t>d</w:t>
      </w:r>
      <w:r w:rsidRPr="00E97152">
        <w:rPr>
          <w:rFonts w:ascii="Calibri Light" w:eastAsia="MS Mincho" w:hAnsi="Calibri Light" w:cs="Calibri Light"/>
          <w:sz w:val="21"/>
          <w:szCs w:val="21"/>
          <w:lang w:val="en-GB"/>
        </w:rPr>
        <w:t xml:space="preserve">ewatering, a detailed condition survey of buildings and structures as specified in Schedule A below must be undertaken by a SQEP and a written report must be prepared and reviewed by the SQEP responsible for overviewing the monitoring. The report must be submitted for certification by the Council. </w:t>
      </w:r>
      <w:r w:rsidRPr="00ED6D89">
        <w:rPr>
          <w:rFonts w:ascii="Calibri Light" w:eastAsia="MS Mincho" w:hAnsi="Calibri Light" w:cs="Calibri Light"/>
          <w:sz w:val="21"/>
          <w:szCs w:val="21"/>
          <w:lang w:val="en-GB"/>
        </w:rPr>
        <w:t>This condition does not apply where written evidence is provided to the Council that the owner of a property has confirmed they do not require a detailed condition survey.</w:t>
      </w:r>
      <w:r w:rsidR="00ED6D89">
        <w:rPr>
          <w:rFonts w:ascii="Calibri Light" w:eastAsia="MS Mincho" w:hAnsi="Calibri Light" w:cs="Calibri Light"/>
          <w:sz w:val="21"/>
          <w:szCs w:val="21"/>
          <w:lang w:val="en-GB"/>
        </w:rPr>
        <w:t xml:space="preserve"> </w:t>
      </w:r>
      <w:r w:rsidRPr="00ED6D89">
        <w:rPr>
          <w:rFonts w:ascii="Calibri Light" w:eastAsia="MS Mincho" w:hAnsi="Calibri Light" w:cs="Calibri Light"/>
          <w:sz w:val="21"/>
          <w:szCs w:val="21"/>
          <w:lang w:val="en-GB"/>
        </w:rPr>
        <w:t>The detailed condition survey must include:</w:t>
      </w:r>
    </w:p>
    <w:p w14:paraId="1D99B122" w14:textId="77777777"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Confirmation of the installation of building deformation stations as required in Schedule A below.</w:t>
      </w:r>
    </w:p>
    <w:p w14:paraId="2C2D1635" w14:textId="77777777"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A description of the type of foundations.</w:t>
      </w:r>
    </w:p>
    <w:p w14:paraId="58B9B336" w14:textId="5E49B5B9"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 xml:space="preserve">A description of existing levels of </w:t>
      </w:r>
      <w:r w:rsidR="00EE4B61">
        <w:rPr>
          <w:rFonts w:ascii="Calibri Light"/>
          <w:sz w:val="21"/>
        </w:rPr>
        <w:t>damage</w:t>
      </w:r>
      <w:r w:rsidRPr="00313029">
        <w:rPr>
          <w:rFonts w:ascii="Calibri Light"/>
          <w:sz w:val="21"/>
        </w:rPr>
        <w:t xml:space="preserve"> considered to be of an aesthetic or superficial nature.</w:t>
      </w:r>
    </w:p>
    <w:p w14:paraId="671D1527" w14:textId="7CD339E1"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 xml:space="preserve">A description of existing levels of </w:t>
      </w:r>
      <w:r w:rsidR="00EE4B61">
        <w:rPr>
          <w:rFonts w:ascii="Calibri Light"/>
          <w:sz w:val="21"/>
        </w:rPr>
        <w:t>damage</w:t>
      </w:r>
      <w:r w:rsidRPr="00313029">
        <w:rPr>
          <w:rFonts w:ascii="Calibri Light"/>
          <w:sz w:val="21"/>
        </w:rPr>
        <w:t xml:space="preserve"> considered to affect the serviceability of the building </w:t>
      </w:r>
      <w:proofErr w:type="gramStart"/>
      <w:r w:rsidRPr="00313029">
        <w:rPr>
          <w:rFonts w:ascii="Calibri Light"/>
          <w:sz w:val="21"/>
        </w:rPr>
        <w:t>where</w:t>
      </w:r>
      <w:proofErr w:type="gramEnd"/>
      <w:r w:rsidRPr="00313029">
        <w:rPr>
          <w:rFonts w:ascii="Calibri Light"/>
          <w:sz w:val="21"/>
        </w:rPr>
        <w:t xml:space="preserve"> visually apparent, without recourse to intrusive or destructive investigation.</w:t>
      </w:r>
    </w:p>
    <w:p w14:paraId="61C160A4" w14:textId="6E93548B"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 xml:space="preserve">An assessment as to whether existing </w:t>
      </w:r>
      <w:r w:rsidR="00EE4B61">
        <w:rPr>
          <w:rFonts w:ascii="Calibri Light"/>
          <w:sz w:val="21"/>
        </w:rPr>
        <w:t>damage</w:t>
      </w:r>
      <w:r w:rsidRPr="00313029">
        <w:rPr>
          <w:rFonts w:ascii="Calibri Light"/>
          <w:sz w:val="21"/>
        </w:rPr>
        <w:t xml:space="preserve"> may or may not be associated with actual structural </w:t>
      </w:r>
      <w:r w:rsidR="00EE4B61">
        <w:rPr>
          <w:rFonts w:ascii="Calibri Light"/>
          <w:sz w:val="21"/>
        </w:rPr>
        <w:t>damage</w:t>
      </w:r>
      <w:r w:rsidRPr="00313029">
        <w:rPr>
          <w:rFonts w:ascii="Calibri Light"/>
          <w:sz w:val="21"/>
        </w:rPr>
        <w:t xml:space="preserve"> and an assessment of the susceptibility of buildings/structures to further movement and </w:t>
      </w:r>
      <w:r w:rsidR="00EE4B61">
        <w:rPr>
          <w:rFonts w:ascii="Calibri Light"/>
          <w:sz w:val="21"/>
        </w:rPr>
        <w:t>damage</w:t>
      </w:r>
      <w:r w:rsidRPr="00313029">
        <w:rPr>
          <w:rFonts w:ascii="Calibri Light"/>
          <w:sz w:val="21"/>
        </w:rPr>
        <w:t>.</w:t>
      </w:r>
    </w:p>
    <w:p w14:paraId="52A56DDC" w14:textId="3CE2D0A3"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 xml:space="preserve">Photographic evidence of existing observable </w:t>
      </w:r>
      <w:r w:rsidR="00EE4B61">
        <w:rPr>
          <w:rFonts w:ascii="Calibri Light"/>
          <w:sz w:val="21"/>
        </w:rPr>
        <w:t>damage</w:t>
      </w:r>
      <w:r w:rsidRPr="00313029">
        <w:rPr>
          <w:rFonts w:ascii="Calibri Light"/>
          <w:sz w:val="21"/>
        </w:rPr>
        <w:t>.</w:t>
      </w:r>
    </w:p>
    <w:p w14:paraId="2F747B8C" w14:textId="708FB3DA"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 xml:space="preserve">A review of proposed Alarm and Alert Levels to confirm they are appropriately set and </w:t>
      </w:r>
      <w:proofErr w:type="gramStart"/>
      <w:r w:rsidRPr="00313029">
        <w:rPr>
          <w:rFonts w:ascii="Calibri Light"/>
          <w:sz w:val="21"/>
        </w:rPr>
        <w:t>confirmation</w:t>
      </w:r>
      <w:proofErr w:type="gramEnd"/>
      <w:r w:rsidRPr="00313029">
        <w:rPr>
          <w:rFonts w:ascii="Calibri Light"/>
          <w:sz w:val="21"/>
        </w:rPr>
        <w:t xml:space="preserve"> that any ground settlement less than the Alarm Level will not cause </w:t>
      </w:r>
      <w:r w:rsidR="00EE4B61">
        <w:rPr>
          <w:rFonts w:ascii="Calibri Light"/>
          <w:sz w:val="21"/>
        </w:rPr>
        <w:t>Damage</w:t>
      </w:r>
      <w:r w:rsidRPr="00313029">
        <w:rPr>
          <w:rFonts w:ascii="Calibri Light"/>
          <w:sz w:val="21"/>
        </w:rPr>
        <w:t>.</w:t>
      </w:r>
    </w:p>
    <w:p w14:paraId="22B46F8B" w14:textId="77777777" w:rsidR="00746972" w:rsidRPr="00313029"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313029">
        <w:rPr>
          <w:rFonts w:ascii="Calibri Light"/>
          <w:sz w:val="21"/>
        </w:rPr>
        <w:t>An assessment of whether the monitoring frequency is appropriate.</w:t>
      </w:r>
    </w:p>
    <w:p w14:paraId="7C6111BA" w14:textId="683C2276" w:rsidR="00E14DD4" w:rsidRDefault="00746972" w:rsidP="007F5533">
      <w:pPr>
        <w:pStyle w:val="ListParagraph"/>
        <w:numPr>
          <w:ilvl w:val="1"/>
          <w:numId w:val="55"/>
        </w:numPr>
        <w:tabs>
          <w:tab w:val="left" w:pos="1134"/>
        </w:tabs>
        <w:spacing w:line="360" w:lineRule="auto"/>
        <w:ind w:left="1418" w:right="1119"/>
        <w:jc w:val="both"/>
        <w:rPr>
          <w:rFonts w:ascii="Calibri Light" w:eastAsia="Times New Roman" w:hAnsi="Calibri Light" w:cs="Calibri Light"/>
          <w:sz w:val="21"/>
          <w:szCs w:val="21"/>
        </w:rPr>
      </w:pPr>
      <w:r w:rsidRPr="00313029">
        <w:rPr>
          <w:rFonts w:ascii="Calibri Light"/>
          <w:sz w:val="21"/>
        </w:rPr>
        <w:t>An assessment of whether the locations and density of structure deformation stations are adequate and</w:t>
      </w:r>
      <w:r w:rsidRPr="00FC02E9">
        <w:rPr>
          <w:rFonts w:ascii="Calibri Light" w:eastAsia="Times New Roman" w:hAnsi="Calibri Light" w:cs="Calibri Light"/>
          <w:sz w:val="21"/>
          <w:szCs w:val="21"/>
        </w:rPr>
        <w:t xml:space="preserve"> appropriate for the effective detection of change to building and structure condition</w:t>
      </w:r>
      <w:r w:rsidR="00A42F0E">
        <w:rPr>
          <w:rFonts w:ascii="Calibri Light" w:eastAsia="Times New Roman" w:hAnsi="Calibri Light" w:cs="Calibri Light"/>
          <w:sz w:val="21"/>
          <w:szCs w:val="21"/>
        </w:rPr>
        <w:t>.</w:t>
      </w:r>
    </w:p>
    <w:p w14:paraId="1CFE6F08" w14:textId="77777777" w:rsidR="00A42F0E" w:rsidRPr="003F6933" w:rsidRDefault="00A42F0E" w:rsidP="00A42F0E">
      <w:pPr>
        <w:pStyle w:val="ListParagraph"/>
        <w:tabs>
          <w:tab w:val="left" w:pos="1134"/>
        </w:tabs>
        <w:spacing w:line="360" w:lineRule="auto"/>
        <w:ind w:left="1418" w:right="1119" w:firstLine="0"/>
        <w:jc w:val="both"/>
        <w:rPr>
          <w:rFonts w:ascii="Calibri Light" w:eastAsia="Times New Roman" w:hAnsi="Calibri Light" w:cs="Calibri Light"/>
          <w:sz w:val="21"/>
          <w:szCs w:val="21"/>
        </w:rPr>
      </w:pPr>
    </w:p>
    <w:tbl>
      <w:tblPr>
        <w:tblStyle w:val="TableGrid4"/>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746972" w:rsidRPr="009330BB" w14:paraId="03F05F8E" w14:textId="77777777" w:rsidTr="002F117C">
        <w:tc>
          <w:tcPr>
            <w:tcW w:w="9203" w:type="dxa"/>
            <w:gridSpan w:val="6"/>
          </w:tcPr>
          <w:p w14:paraId="3C5AD6D4" w14:textId="77777777" w:rsidR="00746972" w:rsidRPr="009330BB" w:rsidRDefault="00746972" w:rsidP="003C7D11">
            <w:pPr>
              <w:spacing w:before="120" w:after="120" w:line="276" w:lineRule="auto"/>
              <w:ind w:right="916"/>
              <w:textAlignment w:val="baseline"/>
              <w:rPr>
                <w:rFonts w:ascii="Calibri Light" w:hAnsi="Calibri Light" w:cs="Calibri Light"/>
                <w:b/>
                <w:bCs/>
                <w:sz w:val="21"/>
                <w:szCs w:val="21"/>
                <w:lang w:val="en-AU"/>
              </w:rPr>
            </w:pPr>
            <w:r w:rsidRPr="009330BB">
              <w:rPr>
                <w:rFonts w:ascii="Calibri Light" w:eastAsia="MS Mincho" w:hAnsi="Calibri Light" w:cs="Calibri Light"/>
                <w:b/>
                <w:sz w:val="21"/>
                <w:szCs w:val="21"/>
                <w:lang w:val="en-GB"/>
              </w:rPr>
              <w:t>Schedule A: Buildings/Structures that require Detailed Condition Survey and Installation of Deformation Stations</w:t>
            </w:r>
          </w:p>
        </w:tc>
      </w:tr>
      <w:tr w:rsidR="00746972" w:rsidRPr="009330BB" w14:paraId="6A72EF10" w14:textId="77777777" w:rsidTr="002F117C">
        <w:trPr>
          <w:gridAfter w:val="1"/>
          <w:wAfter w:w="19" w:type="dxa"/>
        </w:trPr>
        <w:tc>
          <w:tcPr>
            <w:tcW w:w="1463" w:type="dxa"/>
          </w:tcPr>
          <w:p w14:paraId="378E8A93" w14:textId="77777777" w:rsidR="00746972" w:rsidRPr="009330BB" w:rsidRDefault="00746972" w:rsidP="003C7D11">
            <w:pPr>
              <w:spacing w:before="120" w:after="120" w:line="276" w:lineRule="auto"/>
              <w:ind w:right="916"/>
              <w:textAlignment w:val="baseline"/>
              <w:rPr>
                <w:rFonts w:ascii="Calibri Light" w:eastAsia="MS Mincho" w:hAnsi="Calibri Light" w:cs="Calibri Light"/>
                <w:b/>
                <w:sz w:val="21"/>
                <w:szCs w:val="21"/>
                <w:lang w:val="en-GB" w:eastAsia="en-US"/>
              </w:rPr>
            </w:pPr>
            <w:r w:rsidRPr="009330BB">
              <w:rPr>
                <w:rFonts w:ascii="Calibri Light" w:eastAsia="MS Mincho" w:hAnsi="Calibri Light" w:cs="Calibri Light"/>
                <w:b/>
                <w:sz w:val="21"/>
                <w:szCs w:val="21"/>
                <w:lang w:val="en-GB" w:eastAsia="en-US"/>
              </w:rPr>
              <w:t>Ref.</w:t>
            </w:r>
          </w:p>
        </w:tc>
        <w:tc>
          <w:tcPr>
            <w:tcW w:w="1808" w:type="dxa"/>
          </w:tcPr>
          <w:p w14:paraId="726707E2" w14:textId="77777777" w:rsidR="00746972" w:rsidRPr="009330BB" w:rsidRDefault="00746972" w:rsidP="002F117C">
            <w:pPr>
              <w:spacing w:before="120" w:after="120" w:line="276" w:lineRule="auto"/>
              <w:ind w:right="49"/>
              <w:textAlignment w:val="baseline"/>
              <w:rPr>
                <w:rFonts w:ascii="Calibri Light" w:eastAsia="MS Mincho" w:hAnsi="Calibri Light" w:cs="Calibri Light"/>
                <w:b/>
                <w:sz w:val="21"/>
                <w:szCs w:val="21"/>
                <w:lang w:val="en-GB" w:eastAsia="en-US"/>
              </w:rPr>
            </w:pPr>
            <w:r w:rsidRPr="009330BB">
              <w:rPr>
                <w:rFonts w:ascii="Calibri Light" w:eastAsia="MS Mincho" w:hAnsi="Calibri Light" w:cs="Calibri Light"/>
                <w:b/>
                <w:sz w:val="21"/>
                <w:szCs w:val="21"/>
                <w:lang w:val="en-GB" w:eastAsia="en-US"/>
              </w:rPr>
              <w:t>Address</w:t>
            </w:r>
          </w:p>
        </w:tc>
        <w:tc>
          <w:tcPr>
            <w:tcW w:w="2190" w:type="dxa"/>
          </w:tcPr>
          <w:p w14:paraId="75A66B2D" w14:textId="77777777" w:rsidR="00746972" w:rsidRPr="009330BB" w:rsidRDefault="00746972" w:rsidP="002F117C">
            <w:pPr>
              <w:spacing w:before="120" w:after="120" w:line="276" w:lineRule="auto"/>
              <w:ind w:right="113"/>
              <w:textAlignment w:val="baseline"/>
              <w:rPr>
                <w:rFonts w:ascii="Calibri Light" w:eastAsia="MS Mincho" w:hAnsi="Calibri Light" w:cs="Calibri Light"/>
                <w:b/>
                <w:sz w:val="21"/>
                <w:szCs w:val="21"/>
                <w:lang w:val="en-GB" w:eastAsia="en-US"/>
              </w:rPr>
            </w:pPr>
            <w:r w:rsidRPr="009330BB">
              <w:rPr>
                <w:rFonts w:ascii="Calibri Light" w:eastAsia="MS Mincho" w:hAnsi="Calibri Light" w:cs="Calibri Light"/>
                <w:b/>
                <w:sz w:val="21"/>
                <w:szCs w:val="21"/>
                <w:lang w:val="en-GB"/>
              </w:rPr>
              <w:t>Number of building deformation stations required</w:t>
            </w:r>
          </w:p>
        </w:tc>
        <w:tc>
          <w:tcPr>
            <w:tcW w:w="1627" w:type="dxa"/>
          </w:tcPr>
          <w:p w14:paraId="0C6A83C7" w14:textId="77777777" w:rsidR="00746972" w:rsidRPr="009330BB" w:rsidRDefault="00746972" w:rsidP="002F117C">
            <w:pPr>
              <w:spacing w:before="120" w:after="120" w:line="276" w:lineRule="auto"/>
              <w:ind w:right="40"/>
              <w:textAlignment w:val="baseline"/>
              <w:rPr>
                <w:rFonts w:ascii="Calibri Light" w:eastAsia="MS Mincho" w:hAnsi="Calibri Light" w:cs="Calibri Light"/>
                <w:b/>
                <w:sz w:val="21"/>
                <w:szCs w:val="21"/>
                <w:lang w:val="en-GB" w:eastAsia="en-US"/>
              </w:rPr>
            </w:pPr>
            <w:r w:rsidRPr="009330BB">
              <w:rPr>
                <w:rFonts w:ascii="Calibri Light" w:eastAsia="MS Mincho" w:hAnsi="Calibri Light" w:cs="Calibri Light"/>
                <w:b/>
                <w:sz w:val="21"/>
                <w:szCs w:val="21"/>
                <w:lang w:val="en-GB"/>
              </w:rPr>
              <w:t>Detailed condition survey required</w:t>
            </w:r>
          </w:p>
        </w:tc>
        <w:tc>
          <w:tcPr>
            <w:tcW w:w="2096" w:type="dxa"/>
          </w:tcPr>
          <w:p w14:paraId="6D4E2875" w14:textId="77777777" w:rsidR="00746972" w:rsidRPr="009330BB" w:rsidRDefault="00746972" w:rsidP="002F117C">
            <w:pPr>
              <w:spacing w:before="120" w:after="120" w:line="276" w:lineRule="auto"/>
              <w:ind w:right="142"/>
              <w:textAlignment w:val="baseline"/>
              <w:rPr>
                <w:rFonts w:ascii="Calibri Light" w:eastAsia="MS Mincho" w:hAnsi="Calibri Light" w:cs="Calibri Light"/>
                <w:b/>
                <w:sz w:val="21"/>
                <w:szCs w:val="21"/>
                <w:lang w:val="en-GB" w:eastAsia="en-US"/>
              </w:rPr>
            </w:pPr>
            <w:r w:rsidRPr="009330BB">
              <w:rPr>
                <w:rFonts w:ascii="Calibri Light" w:eastAsia="MS Mincho" w:hAnsi="Calibri Light" w:cs="Calibri Light"/>
                <w:b/>
                <w:sz w:val="21"/>
                <w:szCs w:val="21"/>
                <w:lang w:val="en-GB"/>
              </w:rPr>
              <w:t>External visual inspections required during dewatering</w:t>
            </w:r>
          </w:p>
        </w:tc>
      </w:tr>
      <w:tr w:rsidR="00746972" w:rsidRPr="009330BB" w14:paraId="1859A447" w14:textId="77777777" w:rsidTr="002F117C">
        <w:trPr>
          <w:gridAfter w:val="1"/>
          <w:wAfter w:w="19" w:type="dxa"/>
        </w:trPr>
        <w:tc>
          <w:tcPr>
            <w:tcW w:w="1463" w:type="dxa"/>
          </w:tcPr>
          <w:p w14:paraId="564A1BA4" w14:textId="77777777" w:rsidR="00746972" w:rsidRPr="009330BB" w:rsidRDefault="00746972" w:rsidP="003C7D11">
            <w:pPr>
              <w:spacing w:before="120" w:after="120" w:line="276" w:lineRule="auto"/>
              <w:ind w:right="916"/>
              <w:jc w:val="center"/>
              <w:textAlignment w:val="baseline"/>
              <w:rPr>
                <w:rFonts w:ascii="Calibri Light" w:eastAsia="MS Mincho" w:hAnsi="Calibri Light" w:cs="Calibri Light"/>
                <w:sz w:val="21"/>
                <w:szCs w:val="21"/>
                <w:lang w:val="en-US"/>
              </w:rPr>
            </w:pPr>
          </w:p>
        </w:tc>
        <w:tc>
          <w:tcPr>
            <w:tcW w:w="1808" w:type="dxa"/>
          </w:tcPr>
          <w:p w14:paraId="741352D1" w14:textId="77777777" w:rsidR="00746972" w:rsidRPr="009330BB" w:rsidRDefault="00746972" w:rsidP="003C7D11">
            <w:pPr>
              <w:spacing w:before="120" w:after="120" w:line="276" w:lineRule="auto"/>
              <w:ind w:right="916"/>
              <w:jc w:val="center"/>
              <w:textAlignment w:val="baseline"/>
              <w:rPr>
                <w:rFonts w:ascii="Calibri Light" w:eastAsia="MS Mincho" w:hAnsi="Calibri Light" w:cs="Calibri Light"/>
                <w:sz w:val="21"/>
                <w:szCs w:val="21"/>
                <w:lang w:val="en-US"/>
              </w:rPr>
            </w:pPr>
          </w:p>
        </w:tc>
        <w:tc>
          <w:tcPr>
            <w:tcW w:w="2190" w:type="dxa"/>
          </w:tcPr>
          <w:p w14:paraId="245D1FE0" w14:textId="77777777" w:rsidR="00746972" w:rsidRPr="009330BB" w:rsidRDefault="00746972" w:rsidP="003C7D11">
            <w:pPr>
              <w:spacing w:before="120" w:after="120" w:line="276" w:lineRule="auto"/>
              <w:ind w:right="916"/>
              <w:jc w:val="center"/>
              <w:textAlignment w:val="baseline"/>
              <w:rPr>
                <w:rFonts w:ascii="Calibri Light" w:eastAsia="MS Mincho" w:hAnsi="Calibri Light" w:cs="Calibri Light"/>
                <w:sz w:val="21"/>
                <w:szCs w:val="21"/>
                <w:lang w:val="en-US"/>
              </w:rPr>
            </w:pPr>
          </w:p>
        </w:tc>
        <w:tc>
          <w:tcPr>
            <w:tcW w:w="1627" w:type="dxa"/>
          </w:tcPr>
          <w:p w14:paraId="239CA945" w14:textId="77777777" w:rsidR="00746972" w:rsidRPr="009330BB" w:rsidRDefault="00746972" w:rsidP="003C7D11">
            <w:pPr>
              <w:spacing w:before="120" w:after="120" w:line="276" w:lineRule="auto"/>
              <w:ind w:right="916"/>
              <w:jc w:val="center"/>
              <w:textAlignment w:val="baseline"/>
              <w:rPr>
                <w:rFonts w:ascii="Calibri Light" w:eastAsia="MS Mincho" w:hAnsi="Calibri Light" w:cs="Calibri Light"/>
                <w:sz w:val="21"/>
                <w:szCs w:val="21"/>
                <w:lang w:val="en-US"/>
              </w:rPr>
            </w:pPr>
          </w:p>
        </w:tc>
        <w:tc>
          <w:tcPr>
            <w:tcW w:w="2096" w:type="dxa"/>
          </w:tcPr>
          <w:p w14:paraId="4C168E30" w14:textId="77777777" w:rsidR="00746972" w:rsidRPr="009330BB" w:rsidRDefault="00746972" w:rsidP="003C7D11">
            <w:pPr>
              <w:spacing w:before="120" w:after="120" w:line="276" w:lineRule="auto"/>
              <w:ind w:right="916"/>
              <w:jc w:val="center"/>
              <w:textAlignment w:val="baseline"/>
              <w:rPr>
                <w:rFonts w:ascii="Calibri Light" w:eastAsia="MS Mincho" w:hAnsi="Calibri Light" w:cs="Calibri Light"/>
                <w:sz w:val="21"/>
                <w:szCs w:val="21"/>
                <w:lang w:val="en-US"/>
              </w:rPr>
            </w:pPr>
          </w:p>
        </w:tc>
      </w:tr>
    </w:tbl>
    <w:p w14:paraId="41FFED4B" w14:textId="77777777" w:rsidR="00746972" w:rsidRPr="009330BB" w:rsidRDefault="00746972" w:rsidP="003C7D11">
      <w:pPr>
        <w:tabs>
          <w:tab w:val="left" w:pos="720"/>
        </w:tabs>
        <w:spacing w:line="360" w:lineRule="auto"/>
        <w:ind w:right="916"/>
        <w:jc w:val="both"/>
        <w:rPr>
          <w:rFonts w:ascii="Calibri Light" w:eastAsia="MS Mincho" w:hAnsi="Calibri Light" w:cs="Calibri Light"/>
          <w:iCs/>
          <w:sz w:val="21"/>
          <w:szCs w:val="21"/>
          <w:lang w:val="en-GB"/>
        </w:rPr>
      </w:pPr>
    </w:p>
    <w:p w14:paraId="123F2440" w14:textId="77777777" w:rsidR="00746972" w:rsidRPr="002B3B82" w:rsidRDefault="00746972" w:rsidP="00313029">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2B3B82">
        <w:rPr>
          <w:rFonts w:ascii="Calibri Light" w:eastAsia="Times New Roman" w:hAnsi="Calibri Light" w:cs="Calibri Light"/>
          <w:b/>
          <w:bCs/>
          <w:sz w:val="21"/>
          <w:szCs w:val="21"/>
          <w:u w:val="single"/>
          <w:lang w:val="en-GB"/>
        </w:rPr>
        <w:t>Alert and Alarm Levels</w:t>
      </w:r>
    </w:p>
    <w:p w14:paraId="1B5E621A" w14:textId="77777777" w:rsidR="00746972" w:rsidRPr="00E97152" w:rsidRDefault="00746972"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E97152">
        <w:rPr>
          <w:rFonts w:ascii="Calibri Light" w:eastAsia="MS Mincho" w:hAnsi="Calibri Light" w:cs="Calibri Light"/>
          <w:sz w:val="21"/>
          <w:szCs w:val="21"/>
          <w:lang w:val="en-GB"/>
        </w:rPr>
        <w:t xml:space="preserve">The activity must not cause any settlement or movement greater than the Alarm Level </w:t>
      </w:r>
      <w:r w:rsidRPr="00313029">
        <w:rPr>
          <w:rFonts w:ascii="Calibri Light" w:eastAsia="MS Mincho" w:hAnsi="Calibri Light" w:cs="Calibri Light"/>
          <w:bCs/>
          <w:sz w:val="21"/>
          <w:szCs w:val="21"/>
          <w:lang w:val="en-GB"/>
        </w:rPr>
        <w:t>thresholds</w:t>
      </w:r>
      <w:r w:rsidRPr="00E97152">
        <w:rPr>
          <w:rFonts w:ascii="Calibri Light" w:eastAsia="MS Mincho" w:hAnsi="Calibri Light" w:cs="Calibri Light"/>
          <w:sz w:val="21"/>
          <w:szCs w:val="21"/>
          <w:lang w:val="en-GB"/>
        </w:rPr>
        <w:t xml:space="preserve"> specified in Schedule B below.  Alert and Alarm Levels are triggered when the following Alert and Alarm Trigger thresholds are exceeded:</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746972" w:rsidRPr="009330BB" w14:paraId="3002DBFE" w14:textId="77777777" w:rsidTr="00313029">
        <w:tc>
          <w:tcPr>
            <w:tcW w:w="9059" w:type="dxa"/>
            <w:gridSpan w:val="6"/>
            <w:tcBorders>
              <w:top w:val="single" w:sz="4" w:space="0" w:color="auto"/>
              <w:left w:val="single" w:sz="4" w:space="0" w:color="auto"/>
              <w:bottom w:val="single" w:sz="4" w:space="0" w:color="auto"/>
              <w:right w:val="single" w:sz="4" w:space="0" w:color="auto"/>
            </w:tcBorders>
            <w:hideMark/>
          </w:tcPr>
          <w:p w14:paraId="0EE6316D" w14:textId="77777777" w:rsidR="00746972" w:rsidRPr="009330BB" w:rsidRDefault="00746972" w:rsidP="003C7D11">
            <w:pPr>
              <w:keepNext/>
              <w:keepLines/>
              <w:adjustRightInd w:val="0"/>
              <w:spacing w:before="120" w:after="120" w:line="276" w:lineRule="auto"/>
              <w:ind w:right="916"/>
              <w:jc w:val="both"/>
              <w:textAlignment w:val="baseline"/>
              <w:rPr>
                <w:rFonts w:ascii="Calibri Light" w:eastAsia="Times New Roman" w:hAnsi="Calibri Light" w:cs="Calibri Light"/>
                <w:b/>
                <w:sz w:val="21"/>
                <w:szCs w:val="21"/>
                <w:lang w:val="en-GB" w:eastAsia="en-NZ"/>
              </w:rPr>
            </w:pPr>
            <w:r w:rsidRPr="009330BB">
              <w:rPr>
                <w:rFonts w:ascii="Calibri Light" w:eastAsia="Times New Roman" w:hAnsi="Calibri Light" w:cs="Calibri Light"/>
                <w:b/>
                <w:sz w:val="21"/>
                <w:szCs w:val="21"/>
                <w:lang w:val="en-GB" w:eastAsia="en-NZ"/>
              </w:rPr>
              <w:t>Schedule B: Alarm and Alert Levels</w:t>
            </w:r>
          </w:p>
        </w:tc>
      </w:tr>
      <w:tr w:rsidR="00746972" w:rsidRPr="009330BB" w14:paraId="57B001FD" w14:textId="77777777" w:rsidTr="00313029">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8BE7E5B" w14:textId="77777777" w:rsidR="00746972" w:rsidRPr="009330BB" w:rsidRDefault="00746972" w:rsidP="003C7D11">
            <w:pPr>
              <w:keepNext/>
              <w:keepLines/>
              <w:adjustRightInd w:val="0"/>
              <w:spacing w:before="40" w:after="40" w:line="276" w:lineRule="auto"/>
              <w:ind w:right="916"/>
              <w:textAlignment w:val="baseline"/>
              <w:rPr>
                <w:rFonts w:ascii="Calibri Light" w:eastAsia="Times New Roman" w:hAnsi="Calibri Light" w:cs="Calibri Light"/>
                <w:b/>
                <w:sz w:val="21"/>
                <w:szCs w:val="21"/>
                <w:lang w:val="en-GB" w:eastAsia="en-NZ"/>
              </w:rPr>
            </w:pPr>
            <w:r w:rsidRPr="009330BB">
              <w:rPr>
                <w:rFonts w:ascii="Calibri Light" w:eastAsia="Times New Roman" w:hAnsi="Calibri Light" w:cs="Calibri Light"/>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3F025628" w14:textId="77777777" w:rsidR="00746972" w:rsidRPr="009330BB" w:rsidRDefault="00746972" w:rsidP="003C7D11">
            <w:pPr>
              <w:keepNext/>
              <w:keepLines/>
              <w:adjustRightInd w:val="0"/>
              <w:spacing w:before="40" w:after="40" w:line="276" w:lineRule="auto"/>
              <w:ind w:right="916"/>
              <w:jc w:val="both"/>
              <w:textAlignment w:val="baseline"/>
              <w:rPr>
                <w:rFonts w:ascii="Calibri Light" w:eastAsia="Times New Roman" w:hAnsi="Calibri Light" w:cs="Calibri Light"/>
                <w:b/>
                <w:sz w:val="21"/>
                <w:szCs w:val="21"/>
                <w:lang w:val="en-GB" w:eastAsia="en-NZ"/>
              </w:rPr>
            </w:pPr>
            <w:r w:rsidRPr="009330BB">
              <w:rPr>
                <w:rFonts w:ascii="Calibri Light" w:eastAsia="Times New Roman" w:hAnsi="Calibri Light" w:cs="Calibri Light"/>
                <w:b/>
                <w:sz w:val="21"/>
                <w:szCs w:val="21"/>
                <w:lang w:val="en-GB" w:eastAsia="en-NZ"/>
              </w:rPr>
              <w:t>Trigger Thresholds (+/-)</w:t>
            </w:r>
          </w:p>
        </w:tc>
      </w:tr>
      <w:tr w:rsidR="00746972" w:rsidRPr="009330BB" w14:paraId="6891F6E3" w14:textId="77777777" w:rsidTr="00313029">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16492F5D" w14:textId="77777777" w:rsidR="00746972" w:rsidRPr="009330BB" w:rsidRDefault="00746972" w:rsidP="003C7D11">
            <w:pPr>
              <w:ind w:right="916"/>
              <w:textAlignment w:val="baseline"/>
              <w:rPr>
                <w:rFonts w:ascii="Calibri Light" w:eastAsia="Times New Roman" w:hAnsi="Calibri Light" w:cs="Calibri Light"/>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10AABE35" w14:textId="77777777" w:rsidR="00746972" w:rsidRPr="009330BB" w:rsidRDefault="00746972" w:rsidP="00313029">
            <w:pPr>
              <w:keepNext/>
              <w:keepLines/>
              <w:adjustRightInd w:val="0"/>
              <w:spacing w:before="40" w:after="40" w:line="276" w:lineRule="auto"/>
              <w:ind w:right="-73"/>
              <w:jc w:val="center"/>
              <w:textAlignment w:val="baseline"/>
              <w:rPr>
                <w:rFonts w:ascii="Calibri Light" w:eastAsia="Times New Roman" w:hAnsi="Calibri Light" w:cs="Calibri Light"/>
                <w:b/>
                <w:sz w:val="21"/>
                <w:szCs w:val="21"/>
                <w:lang w:val="en-GB" w:eastAsia="en-NZ"/>
              </w:rPr>
            </w:pPr>
            <w:r w:rsidRPr="009330BB">
              <w:rPr>
                <w:rFonts w:ascii="Calibri Light" w:eastAsia="Times New Roman" w:hAnsi="Calibri Light" w:cs="Calibri Light"/>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014FAC4F" w14:textId="77777777" w:rsidR="00746972" w:rsidRPr="009330BB" w:rsidRDefault="00746972" w:rsidP="00313029">
            <w:pPr>
              <w:keepNext/>
              <w:keepLines/>
              <w:adjustRightInd w:val="0"/>
              <w:spacing w:before="40" w:after="40" w:line="276" w:lineRule="auto"/>
              <w:jc w:val="center"/>
              <w:textAlignment w:val="baseline"/>
              <w:rPr>
                <w:rFonts w:ascii="Calibri Light" w:eastAsia="Times New Roman" w:hAnsi="Calibri Light" w:cs="Calibri Light"/>
                <w:b/>
                <w:sz w:val="21"/>
                <w:szCs w:val="21"/>
                <w:lang w:val="en-GB" w:eastAsia="en-NZ"/>
              </w:rPr>
            </w:pPr>
            <w:r w:rsidRPr="009330BB">
              <w:rPr>
                <w:rFonts w:ascii="Calibri Light" w:eastAsia="Times New Roman" w:hAnsi="Calibri Light" w:cs="Calibri Light"/>
                <w:b/>
                <w:sz w:val="21"/>
                <w:szCs w:val="21"/>
                <w:lang w:val="en-GB" w:eastAsia="en-NZ"/>
              </w:rPr>
              <w:t>Alert</w:t>
            </w:r>
          </w:p>
        </w:tc>
      </w:tr>
      <w:tr w:rsidR="00746972" w:rsidRPr="009330BB" w14:paraId="4FC956C6" w14:textId="77777777" w:rsidTr="00313029">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42B95867" w14:textId="671CF6C4"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MS Mincho" w:hAnsi="Calibri Light" w:cs="Calibri Light"/>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5B8148F9" w14:textId="77777777" w:rsidR="00746972" w:rsidRPr="009330BB" w:rsidRDefault="00746972" w:rsidP="00313029">
            <w:pPr>
              <w:adjustRightInd w:val="0"/>
              <w:spacing w:before="40" w:after="40" w:line="276" w:lineRule="auto"/>
              <w:ind w:right="-80"/>
              <w:textAlignment w:val="baseline"/>
              <w:rPr>
                <w:rFonts w:ascii="Calibri Light" w:eastAsia="Times New Roman" w:hAnsi="Calibri Light" w:cs="Calibri Light"/>
                <w:sz w:val="21"/>
                <w:szCs w:val="21"/>
                <w:lang w:val="en-GB" w:eastAsia="en-NZ"/>
              </w:rPr>
            </w:pPr>
            <w:r w:rsidRPr="009330BB">
              <w:rPr>
                <w:rFonts w:ascii="Calibri Light" w:eastAsia="Times New Roman" w:hAnsi="Calibri Light" w:cs="Calibri Light"/>
                <w:sz w:val="21"/>
                <w:szCs w:val="21"/>
                <w:lang w:val="en-GB" w:eastAsia="en-NZ"/>
              </w:rPr>
              <w:t>Differential vertical settlement between any two Ground Surface Deformation Stations</w:t>
            </w:r>
            <w:r w:rsidRPr="009330BB">
              <w:rPr>
                <w:rFonts w:ascii="Calibri Light" w:eastAsia="Times New Roman" w:hAnsi="Calibri Light" w:cs="Calibri Light"/>
                <w:color w:val="FF0000"/>
                <w:sz w:val="21"/>
                <w:szCs w:val="21"/>
                <w:lang w:val="en-GB" w:eastAsia="en-NZ"/>
              </w:rPr>
              <w:t xml:space="preserve"> </w:t>
            </w:r>
            <w:r w:rsidRPr="009330BB">
              <w:rPr>
                <w:rFonts w:ascii="Calibri Light" w:eastAsia="Times New Roman" w:hAnsi="Calibri Light" w:cs="Calibri Light"/>
                <w:sz w:val="21"/>
                <w:szCs w:val="21"/>
                <w:lang w:val="en-GB" w:eastAsia="en-NZ"/>
              </w:rPr>
              <w:t xml:space="preserve">(the </w:t>
            </w:r>
            <w:r w:rsidRPr="009330BB">
              <w:rPr>
                <w:rFonts w:ascii="Calibri Light" w:eastAsia="Times New Roman" w:hAnsi="Calibri Light" w:cs="Calibri Light"/>
                <w:b/>
                <w:sz w:val="21"/>
                <w:szCs w:val="21"/>
                <w:lang w:val="en-GB" w:eastAsia="en-NZ"/>
              </w:rPr>
              <w:t>Differential Ground Surface Settlement Alarm or Alert Level</w:t>
            </w:r>
            <w:r w:rsidRPr="009330BB">
              <w:rPr>
                <w:rFonts w:ascii="Calibri Light" w:eastAsia="Times New Roman" w:hAnsi="Calibri Light" w:cs="Calibri Light"/>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09D96555" w14:textId="659C9C36" w:rsidR="00746972" w:rsidRPr="009330BB" w:rsidRDefault="00746972" w:rsidP="00313029">
            <w:pPr>
              <w:tabs>
                <w:tab w:val="left" w:pos="283"/>
              </w:tabs>
              <w:adjustRightInd w:val="0"/>
              <w:spacing w:line="276" w:lineRule="auto"/>
              <w:ind w:right="-72"/>
              <w:jc w:val="center"/>
              <w:textAlignment w:val="baseline"/>
              <w:rPr>
                <w:rFonts w:ascii="Calibri Light" w:eastAsia="Times New Roman" w:hAnsi="Calibri Light" w:cs="Calibri Light"/>
                <w:sz w:val="21"/>
                <w:szCs w:val="21"/>
                <w:lang w:val="en-GB" w:eastAsia="en-NZ"/>
              </w:rPr>
            </w:pPr>
            <w:r w:rsidRPr="00E97152">
              <w:rPr>
                <w:rFonts w:ascii="Calibri Light" w:eastAsia="Times New Roman" w:hAnsi="Calibri Light" w:cs="Calibri Light"/>
                <w:sz w:val="21"/>
                <w:szCs w:val="21"/>
                <w:lang w:val="en-GB" w:eastAsia="en-NZ"/>
              </w:rPr>
              <w:t>1:</w:t>
            </w:r>
            <w:r w:rsidR="00520828">
              <w:rPr>
                <w:rFonts w:ascii="Calibri Light" w:eastAsia="Times New Roman" w:hAnsi="Calibri Light" w:cs="Calibri Light"/>
                <w:sz w:val="21"/>
                <w:szCs w:val="21"/>
                <w:lang w:val="en-GB" w:eastAsia="en-NZ"/>
              </w:rPr>
              <w:t>2</w:t>
            </w:r>
            <w:r>
              <w:rPr>
                <w:rFonts w:ascii="Calibri Light" w:eastAsia="Times New Roman" w:hAnsi="Calibri Light" w:cs="Calibri Light"/>
                <w:sz w:val="21"/>
                <w:szCs w:val="21"/>
                <w:lang w:val="en-GB" w:eastAsia="en-NZ"/>
              </w:rPr>
              <w:t>00</w:t>
            </w:r>
          </w:p>
        </w:tc>
        <w:tc>
          <w:tcPr>
            <w:tcW w:w="1389" w:type="dxa"/>
            <w:tcBorders>
              <w:top w:val="single" w:sz="4" w:space="0" w:color="auto"/>
              <w:left w:val="single" w:sz="4" w:space="0" w:color="auto"/>
              <w:bottom w:val="single" w:sz="4" w:space="0" w:color="auto"/>
              <w:right w:val="single" w:sz="4" w:space="0" w:color="auto"/>
            </w:tcBorders>
            <w:hideMark/>
          </w:tcPr>
          <w:p w14:paraId="74111E6E" w14:textId="20A6F86C" w:rsidR="00746972" w:rsidRPr="009330BB" w:rsidRDefault="00746972" w:rsidP="00313029">
            <w:pPr>
              <w:adjustRightInd w:val="0"/>
              <w:spacing w:line="276" w:lineRule="auto"/>
              <w:jc w:val="center"/>
              <w:textAlignment w:val="baseline"/>
              <w:rPr>
                <w:rFonts w:ascii="Calibri Light" w:eastAsia="Times New Roman" w:hAnsi="Calibri Light" w:cs="Calibri Light"/>
                <w:sz w:val="21"/>
                <w:szCs w:val="21"/>
                <w:lang w:val="en-GB" w:eastAsia="en-NZ"/>
              </w:rPr>
            </w:pPr>
            <w:r w:rsidRPr="00E97152">
              <w:rPr>
                <w:rFonts w:ascii="Calibri Light" w:eastAsia="Times New Roman" w:hAnsi="Calibri Light" w:cs="Calibri Light"/>
                <w:sz w:val="21"/>
                <w:szCs w:val="21"/>
                <w:lang w:val="en-GB" w:eastAsia="en-NZ"/>
              </w:rPr>
              <w:t>1:</w:t>
            </w:r>
            <w:r w:rsidR="00520828">
              <w:rPr>
                <w:rFonts w:ascii="Calibri Light" w:eastAsia="Times New Roman" w:hAnsi="Calibri Light" w:cs="Calibri Light"/>
                <w:sz w:val="21"/>
                <w:szCs w:val="21"/>
                <w:lang w:val="en-GB" w:eastAsia="en-NZ"/>
              </w:rPr>
              <w:t>30</w:t>
            </w:r>
            <w:r w:rsidRPr="005A3A03">
              <w:rPr>
                <w:rFonts w:ascii="Calibri Light" w:eastAsia="Times New Roman" w:hAnsi="Calibri Light" w:cs="Calibri Light"/>
                <w:sz w:val="21"/>
                <w:szCs w:val="21"/>
                <w:lang w:val="en-GB" w:eastAsia="en-NZ"/>
              </w:rPr>
              <w:t>0</w:t>
            </w:r>
          </w:p>
        </w:tc>
      </w:tr>
      <w:tr w:rsidR="00746972" w:rsidRPr="009330BB" w14:paraId="33134276" w14:textId="77777777" w:rsidTr="00313029">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7A12CAA9" w14:textId="611D8D74"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MS Mincho" w:hAnsi="Calibri Light" w:cs="Calibri Light"/>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3DF5A257" w14:textId="77777777" w:rsidR="00746972" w:rsidRPr="009330BB" w:rsidRDefault="00746972" w:rsidP="00313029">
            <w:pPr>
              <w:adjustRightInd w:val="0"/>
              <w:spacing w:before="40" w:after="40" w:line="276" w:lineRule="auto"/>
              <w:ind w:right="-80"/>
              <w:textAlignment w:val="baseline"/>
              <w:rPr>
                <w:rFonts w:ascii="Calibri Light" w:eastAsia="Times New Roman" w:hAnsi="Calibri Light" w:cs="Calibri Light"/>
                <w:sz w:val="21"/>
                <w:szCs w:val="21"/>
                <w:lang w:val="en-GB" w:eastAsia="en-NZ"/>
              </w:rPr>
            </w:pPr>
            <w:r w:rsidRPr="009330BB">
              <w:rPr>
                <w:rFonts w:ascii="Calibri Light" w:eastAsia="Times New Roman" w:hAnsi="Calibri Light" w:cs="Calibri Light"/>
                <w:sz w:val="21"/>
                <w:szCs w:val="21"/>
                <w:lang w:val="en-GB" w:eastAsia="en-NZ"/>
              </w:rPr>
              <w:t>Total vertical settlement from the pre-excavation baseline level at any Ground Surface Deformation Station</w:t>
            </w:r>
            <w:r w:rsidRPr="009330BB">
              <w:rPr>
                <w:rFonts w:ascii="Calibri Light" w:eastAsia="Times New Roman" w:hAnsi="Calibri Light" w:cs="Calibri Light"/>
                <w:color w:val="FF0000"/>
                <w:sz w:val="21"/>
                <w:szCs w:val="21"/>
                <w:lang w:val="en-GB" w:eastAsia="en-NZ"/>
              </w:rPr>
              <w:t xml:space="preserve"> </w:t>
            </w:r>
            <w:r w:rsidRPr="009330BB">
              <w:rPr>
                <w:rFonts w:ascii="Calibri Light" w:eastAsia="Times New Roman" w:hAnsi="Calibri Light" w:cs="Calibri Light"/>
                <w:sz w:val="21"/>
                <w:szCs w:val="21"/>
                <w:lang w:val="en-GB" w:eastAsia="en-NZ"/>
              </w:rPr>
              <w:t xml:space="preserve">(the </w:t>
            </w:r>
            <w:r w:rsidRPr="009330BB">
              <w:rPr>
                <w:rFonts w:ascii="Calibri Light" w:eastAsia="Times New Roman" w:hAnsi="Calibri Light" w:cs="Calibri Light"/>
                <w:b/>
                <w:sz w:val="21"/>
                <w:szCs w:val="21"/>
                <w:lang w:val="en-GB" w:eastAsia="en-NZ"/>
              </w:rPr>
              <w:t>Total Ground Surface Settlement Alarm or Alert Level</w:t>
            </w:r>
            <w:r w:rsidRPr="009330BB">
              <w:rPr>
                <w:rFonts w:ascii="Calibri Light" w:eastAsia="Times New Roman" w:hAnsi="Calibri Light" w:cs="Calibri Light"/>
                <w:sz w:val="21"/>
                <w:szCs w:val="21"/>
                <w:lang w:val="en-GB" w:eastAsia="en-NZ"/>
              </w:rPr>
              <w:t>)</w:t>
            </w:r>
          </w:p>
          <w:p w14:paraId="1361C1A5" w14:textId="77777777" w:rsidR="00746972" w:rsidRPr="009330BB" w:rsidRDefault="00746972" w:rsidP="00313029">
            <w:pPr>
              <w:adjustRightInd w:val="0"/>
              <w:spacing w:before="40" w:after="40" w:line="276" w:lineRule="auto"/>
              <w:ind w:right="-80"/>
              <w:textAlignment w:val="baseline"/>
              <w:rPr>
                <w:rFonts w:ascii="Calibri Light" w:eastAsia="Times New Roman" w:hAnsi="Calibri Light" w:cs="Calibri Light"/>
                <w:sz w:val="21"/>
                <w:szCs w:val="21"/>
                <w:lang w:val="en-GB" w:eastAsia="en-NZ"/>
              </w:rPr>
            </w:pPr>
          </w:p>
          <w:p w14:paraId="284E88D8" w14:textId="77777777" w:rsidR="00746972" w:rsidRPr="009330BB" w:rsidRDefault="00746972" w:rsidP="008E7425">
            <w:pPr>
              <w:pStyle w:val="ListParagraph"/>
              <w:widowControl/>
              <w:numPr>
                <w:ilvl w:val="0"/>
                <w:numId w:val="37"/>
              </w:numPr>
              <w:autoSpaceDE/>
              <w:autoSpaceDN/>
              <w:adjustRightInd w:val="0"/>
              <w:spacing w:before="40" w:after="40" w:line="276" w:lineRule="auto"/>
              <w:ind w:right="-80"/>
              <w:contextualSpacing/>
              <w:textAlignment w:val="baseline"/>
              <w:rPr>
                <w:rFonts w:ascii="Calibri Light" w:eastAsia="Times New Roman" w:hAnsi="Calibri Light" w:cs="Calibri Light"/>
                <w:sz w:val="21"/>
                <w:szCs w:val="21"/>
                <w:lang w:val="en-GB" w:eastAsia="en-NZ"/>
              </w:rPr>
            </w:pPr>
            <w:r>
              <w:rPr>
                <w:rFonts w:ascii="Calibri Light" w:eastAsia="Times New Roman" w:hAnsi="Calibri Light" w:cs="Calibri Light"/>
                <w:sz w:val="21"/>
                <w:szCs w:val="21"/>
                <w:lang w:val="en-GB" w:eastAsia="en-NZ"/>
              </w:rPr>
              <w:t>XXX</w:t>
            </w:r>
          </w:p>
          <w:p w14:paraId="67E49F42" w14:textId="77777777" w:rsidR="00746972" w:rsidRPr="00E97152" w:rsidRDefault="00746972" w:rsidP="00313029">
            <w:pPr>
              <w:widowControl/>
              <w:autoSpaceDE/>
              <w:autoSpaceDN/>
              <w:adjustRightInd w:val="0"/>
              <w:spacing w:before="40" w:after="40" w:line="276" w:lineRule="auto"/>
              <w:ind w:right="-80"/>
              <w:contextualSpacing/>
              <w:textAlignment w:val="baseline"/>
              <w:rPr>
                <w:rFonts w:ascii="Calibri Light" w:eastAsia="Times New Roman" w:hAnsi="Calibri Light" w:cs="Calibri Light"/>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8BE8A2E" w14:textId="77777777" w:rsidR="00746972" w:rsidRPr="00E97152" w:rsidRDefault="00746972" w:rsidP="003C7D11">
            <w:pPr>
              <w:ind w:right="916"/>
              <w:jc w:val="center"/>
              <w:rPr>
                <w:rFonts w:ascii="Calibri Light" w:eastAsia="Calibri" w:hAnsi="Calibri Light" w:cs="Calibri Light"/>
                <w:sz w:val="21"/>
                <w:szCs w:val="21"/>
              </w:rPr>
            </w:pPr>
          </w:p>
          <w:p w14:paraId="50C7F36E" w14:textId="77777777" w:rsidR="00746972" w:rsidRPr="00E97152" w:rsidRDefault="00746972" w:rsidP="003C7D11">
            <w:pPr>
              <w:ind w:right="916"/>
              <w:jc w:val="center"/>
              <w:rPr>
                <w:rFonts w:ascii="Calibri Light" w:eastAsia="Calibri" w:hAnsi="Calibri Light" w:cs="Calibri Light"/>
                <w:sz w:val="21"/>
                <w:szCs w:val="21"/>
              </w:rPr>
            </w:pPr>
          </w:p>
          <w:p w14:paraId="21D2B24E" w14:textId="77777777" w:rsidR="00746972" w:rsidRPr="00E97152" w:rsidRDefault="00746972" w:rsidP="003C7D11">
            <w:pPr>
              <w:ind w:right="916"/>
              <w:jc w:val="center"/>
              <w:rPr>
                <w:rFonts w:ascii="Calibri Light" w:eastAsia="Calibri" w:hAnsi="Calibri Light" w:cs="Calibri Light"/>
                <w:sz w:val="21"/>
                <w:szCs w:val="21"/>
              </w:rPr>
            </w:pPr>
          </w:p>
          <w:p w14:paraId="2B0F3108" w14:textId="77777777" w:rsidR="00746972" w:rsidRPr="00E97152" w:rsidRDefault="00746972" w:rsidP="003C7D11">
            <w:pPr>
              <w:ind w:right="916"/>
              <w:jc w:val="center"/>
              <w:rPr>
                <w:rFonts w:ascii="Calibri Light" w:eastAsia="Calibri" w:hAnsi="Calibri Light" w:cs="Calibri Light"/>
                <w:sz w:val="21"/>
                <w:szCs w:val="21"/>
              </w:rPr>
            </w:pPr>
          </w:p>
          <w:p w14:paraId="00D8B975" w14:textId="77777777" w:rsidR="00746972" w:rsidRDefault="00746972" w:rsidP="003C7D11">
            <w:pPr>
              <w:ind w:right="916"/>
              <w:jc w:val="center"/>
              <w:rPr>
                <w:rFonts w:ascii="Calibri Light" w:eastAsia="Calibri" w:hAnsi="Calibri Light" w:cs="Calibri Light"/>
                <w:sz w:val="21"/>
                <w:szCs w:val="21"/>
              </w:rPr>
            </w:pPr>
          </w:p>
          <w:p w14:paraId="58EA6B36" w14:textId="77777777" w:rsidR="00313029" w:rsidRPr="00E97152" w:rsidRDefault="00313029" w:rsidP="003C7D11">
            <w:pPr>
              <w:ind w:right="916"/>
              <w:jc w:val="center"/>
              <w:rPr>
                <w:rFonts w:ascii="Calibri Light" w:eastAsia="Calibri" w:hAnsi="Calibri Light" w:cs="Calibri Light"/>
                <w:sz w:val="21"/>
                <w:szCs w:val="21"/>
              </w:rPr>
            </w:pPr>
          </w:p>
          <w:p w14:paraId="154F5DCD" w14:textId="17580BD2" w:rsidR="00746972" w:rsidRPr="00E97152" w:rsidRDefault="007D0C6E" w:rsidP="008E7425">
            <w:pPr>
              <w:pStyle w:val="ListParagraph"/>
              <w:widowControl/>
              <w:numPr>
                <w:ilvl w:val="0"/>
                <w:numId w:val="38"/>
              </w:numPr>
              <w:autoSpaceDE/>
              <w:autoSpaceDN/>
              <w:ind w:left="178" w:right="-104"/>
              <w:contextualSpacing/>
              <w:jc w:val="center"/>
              <w:rPr>
                <w:rFonts w:ascii="Calibri Light" w:eastAsia="Calibri" w:hAnsi="Calibri Light" w:cs="Calibri Light"/>
                <w:sz w:val="21"/>
                <w:szCs w:val="21"/>
              </w:rPr>
            </w:pPr>
            <w:r>
              <w:rPr>
                <w:rFonts w:ascii="Calibri Light" w:eastAsia="Calibri" w:hAnsi="Calibri Light" w:cs="Calibri Light"/>
                <w:sz w:val="21"/>
                <w:szCs w:val="21"/>
              </w:rPr>
              <w:t>5</w:t>
            </w:r>
            <w:r w:rsidR="00746972" w:rsidRPr="00E97152">
              <w:rPr>
                <w:rFonts w:ascii="Calibri Light" w:eastAsia="Calibri" w:hAnsi="Calibri Light" w:cs="Calibri Light"/>
                <w:sz w:val="21"/>
                <w:szCs w:val="21"/>
              </w:rPr>
              <w:t>0mm</w:t>
            </w:r>
          </w:p>
          <w:p w14:paraId="20CE3FF7" w14:textId="77777777" w:rsidR="00746972" w:rsidRPr="00E97152" w:rsidRDefault="00746972" w:rsidP="003C7D11">
            <w:pPr>
              <w:ind w:left="462" w:right="916"/>
              <w:rPr>
                <w:rFonts w:ascii="Calibri Light" w:eastAsia="Calibri" w:hAnsi="Calibri Light" w:cs="Calibri Light"/>
                <w:sz w:val="21"/>
                <w:szCs w:val="21"/>
              </w:rPr>
            </w:pPr>
          </w:p>
          <w:p w14:paraId="2378B871" w14:textId="77777777" w:rsidR="00746972" w:rsidRPr="00E97152" w:rsidRDefault="00746972" w:rsidP="003C7D11">
            <w:pPr>
              <w:widowControl/>
              <w:autoSpaceDE/>
              <w:autoSpaceDN/>
              <w:ind w:right="916"/>
              <w:contextualSpacing/>
              <w:rPr>
                <w:rFonts w:ascii="Calibri Light" w:eastAsia="Calibri" w:hAnsi="Calibri Light" w:cs="Calibri Light"/>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694890BE" w14:textId="77777777" w:rsidR="00746972" w:rsidRPr="00E97152" w:rsidRDefault="00746972" w:rsidP="00313029">
            <w:pPr>
              <w:ind w:right="-129"/>
              <w:jc w:val="center"/>
              <w:rPr>
                <w:rFonts w:ascii="Calibri Light" w:eastAsia="Calibri" w:hAnsi="Calibri Light" w:cs="Calibri Light"/>
                <w:sz w:val="21"/>
                <w:szCs w:val="21"/>
              </w:rPr>
            </w:pPr>
          </w:p>
          <w:p w14:paraId="1FE5A85F" w14:textId="77777777" w:rsidR="00746972" w:rsidRPr="00E97152" w:rsidRDefault="00746972" w:rsidP="00313029">
            <w:pPr>
              <w:ind w:right="-129"/>
              <w:jc w:val="center"/>
              <w:rPr>
                <w:rFonts w:ascii="Calibri Light" w:eastAsia="Calibri" w:hAnsi="Calibri Light" w:cs="Calibri Light"/>
                <w:sz w:val="21"/>
                <w:szCs w:val="21"/>
              </w:rPr>
            </w:pPr>
          </w:p>
          <w:p w14:paraId="4879107D" w14:textId="77777777" w:rsidR="00746972" w:rsidRPr="00E97152" w:rsidRDefault="00746972" w:rsidP="00313029">
            <w:pPr>
              <w:ind w:right="-129"/>
              <w:jc w:val="center"/>
              <w:rPr>
                <w:rFonts w:ascii="Calibri Light" w:eastAsia="Calibri" w:hAnsi="Calibri Light" w:cs="Calibri Light"/>
                <w:sz w:val="21"/>
                <w:szCs w:val="21"/>
              </w:rPr>
            </w:pPr>
          </w:p>
          <w:p w14:paraId="677A6C4A" w14:textId="77777777" w:rsidR="00746972" w:rsidRDefault="00746972" w:rsidP="00313029">
            <w:pPr>
              <w:ind w:right="-129"/>
              <w:jc w:val="center"/>
              <w:rPr>
                <w:rFonts w:ascii="Calibri Light" w:eastAsia="Calibri" w:hAnsi="Calibri Light" w:cs="Calibri Light"/>
                <w:sz w:val="21"/>
                <w:szCs w:val="21"/>
              </w:rPr>
            </w:pPr>
          </w:p>
          <w:p w14:paraId="0EEC041D" w14:textId="77777777" w:rsidR="00313029" w:rsidRPr="00E97152" w:rsidRDefault="00313029" w:rsidP="00313029">
            <w:pPr>
              <w:ind w:right="-129"/>
              <w:jc w:val="center"/>
              <w:rPr>
                <w:rFonts w:ascii="Calibri Light" w:eastAsia="Calibri" w:hAnsi="Calibri Light" w:cs="Calibri Light"/>
                <w:sz w:val="21"/>
                <w:szCs w:val="21"/>
              </w:rPr>
            </w:pPr>
          </w:p>
          <w:p w14:paraId="5E994DC3" w14:textId="77777777" w:rsidR="00746972" w:rsidRPr="00E97152" w:rsidRDefault="00746972" w:rsidP="00313029">
            <w:pPr>
              <w:ind w:right="-129"/>
              <w:jc w:val="center"/>
              <w:rPr>
                <w:rFonts w:ascii="Calibri Light" w:eastAsia="Calibri" w:hAnsi="Calibri Light" w:cs="Calibri Light"/>
                <w:sz w:val="21"/>
                <w:szCs w:val="21"/>
              </w:rPr>
            </w:pPr>
          </w:p>
          <w:p w14:paraId="3A492DD9" w14:textId="4D3F84D5" w:rsidR="00746972" w:rsidRPr="00E97152" w:rsidRDefault="007D0C6E" w:rsidP="008E7425">
            <w:pPr>
              <w:pStyle w:val="ListParagraph"/>
              <w:widowControl/>
              <w:numPr>
                <w:ilvl w:val="0"/>
                <w:numId w:val="39"/>
              </w:numPr>
              <w:autoSpaceDE/>
              <w:autoSpaceDN/>
              <w:ind w:left="284" w:right="-129" w:hanging="466"/>
              <w:contextualSpacing/>
              <w:jc w:val="center"/>
              <w:rPr>
                <w:rFonts w:ascii="Calibri Light" w:eastAsia="Calibri" w:hAnsi="Calibri Light" w:cs="Calibri Light"/>
                <w:sz w:val="21"/>
                <w:szCs w:val="21"/>
              </w:rPr>
            </w:pPr>
            <w:r>
              <w:rPr>
                <w:rFonts w:ascii="Calibri Light" w:eastAsia="Calibri" w:hAnsi="Calibri Light" w:cs="Calibri Light"/>
                <w:sz w:val="21"/>
                <w:szCs w:val="21"/>
              </w:rPr>
              <w:t>40</w:t>
            </w:r>
            <w:r w:rsidR="00746972" w:rsidRPr="00E97152">
              <w:rPr>
                <w:rFonts w:ascii="Calibri Light" w:eastAsia="Calibri" w:hAnsi="Calibri Light" w:cs="Calibri Light"/>
                <w:sz w:val="21"/>
                <w:szCs w:val="21"/>
              </w:rPr>
              <w:t>mm</w:t>
            </w:r>
          </w:p>
          <w:p w14:paraId="2470A8EA" w14:textId="77777777" w:rsidR="00746972" w:rsidRPr="00E97152" w:rsidRDefault="00746972" w:rsidP="00313029">
            <w:pPr>
              <w:ind w:left="178" w:right="-129"/>
              <w:rPr>
                <w:rFonts w:ascii="Calibri Light" w:eastAsia="Calibri" w:hAnsi="Calibri Light" w:cs="Calibri Light"/>
                <w:sz w:val="21"/>
                <w:szCs w:val="21"/>
              </w:rPr>
            </w:pPr>
          </w:p>
          <w:p w14:paraId="110CCCA3" w14:textId="77777777" w:rsidR="00746972" w:rsidRPr="00E97152" w:rsidRDefault="00746972" w:rsidP="00313029">
            <w:pPr>
              <w:widowControl/>
              <w:autoSpaceDE/>
              <w:autoSpaceDN/>
              <w:ind w:left="360" w:right="-129"/>
              <w:contextualSpacing/>
              <w:rPr>
                <w:rFonts w:ascii="Calibri Light" w:eastAsia="Calibri" w:hAnsi="Calibri Light" w:cs="Calibri Light"/>
                <w:sz w:val="21"/>
                <w:szCs w:val="21"/>
              </w:rPr>
            </w:pPr>
          </w:p>
        </w:tc>
      </w:tr>
      <w:tr w:rsidR="00746972" w:rsidRPr="009330BB" w14:paraId="3ECD40AA" w14:textId="77777777" w:rsidTr="00313029">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04E97A05" w14:textId="6D0B5393"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MS Mincho" w:hAnsi="Calibri Light" w:cs="Calibri Light"/>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0BFABA6E" w14:textId="77777777" w:rsidR="00746972" w:rsidRPr="009330BB" w:rsidRDefault="00746972" w:rsidP="00313029">
            <w:pPr>
              <w:adjustRightInd w:val="0"/>
              <w:spacing w:before="40" w:after="40" w:line="276" w:lineRule="auto"/>
              <w:ind w:right="-80"/>
              <w:textAlignment w:val="baseline"/>
              <w:rPr>
                <w:rFonts w:ascii="Calibri Light" w:eastAsia="Times New Roman" w:hAnsi="Calibri Light" w:cs="Calibri Light"/>
                <w:sz w:val="21"/>
                <w:szCs w:val="21"/>
                <w:lang w:val="en-GB" w:eastAsia="en-NZ"/>
              </w:rPr>
            </w:pPr>
            <w:r w:rsidRPr="009330BB">
              <w:rPr>
                <w:rFonts w:ascii="Calibri Light" w:eastAsia="Times New Roman" w:hAnsi="Calibri Light" w:cs="Calibri Light"/>
                <w:sz w:val="21"/>
                <w:szCs w:val="21"/>
                <w:lang w:val="en-GB" w:eastAsia="en-NZ"/>
              </w:rPr>
              <w:t>Differential vertical settlement between any two Building/Structure Deformation Stations</w:t>
            </w:r>
            <w:r w:rsidRPr="009330BB">
              <w:rPr>
                <w:rFonts w:ascii="Calibri Light" w:eastAsia="Times New Roman" w:hAnsi="Calibri Light" w:cs="Calibri Light"/>
                <w:color w:val="FF0000"/>
                <w:sz w:val="21"/>
                <w:szCs w:val="21"/>
                <w:lang w:val="en-GB" w:eastAsia="en-NZ"/>
              </w:rPr>
              <w:t xml:space="preserve"> </w:t>
            </w:r>
            <w:r w:rsidRPr="009330BB">
              <w:rPr>
                <w:rFonts w:ascii="Calibri Light" w:eastAsia="Times New Roman" w:hAnsi="Calibri Light" w:cs="Calibri Light"/>
                <w:sz w:val="21"/>
                <w:szCs w:val="21"/>
                <w:lang w:val="en-GB" w:eastAsia="en-NZ"/>
              </w:rPr>
              <w:t xml:space="preserve">(the </w:t>
            </w:r>
            <w:r w:rsidRPr="009330BB">
              <w:rPr>
                <w:rFonts w:ascii="Calibri Light" w:eastAsia="Times New Roman" w:hAnsi="Calibri Light" w:cs="Calibri Light"/>
                <w:b/>
                <w:sz w:val="21"/>
                <w:szCs w:val="21"/>
                <w:lang w:val="en-GB" w:eastAsia="en-NZ"/>
              </w:rPr>
              <w:t>Differential Building/Structure Settlement Alarm or Alert Level</w:t>
            </w:r>
            <w:r w:rsidRPr="009330BB">
              <w:rPr>
                <w:rFonts w:ascii="Calibri Light" w:eastAsia="Times New Roman" w:hAnsi="Calibri Light" w:cs="Calibri Light"/>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2CCED2AC" w14:textId="77777777" w:rsidR="00746972" w:rsidRPr="00E97152" w:rsidRDefault="00746972" w:rsidP="00313029">
            <w:pPr>
              <w:tabs>
                <w:tab w:val="left" w:pos="141"/>
              </w:tabs>
              <w:ind w:right="-104"/>
              <w:jc w:val="center"/>
              <w:rPr>
                <w:rFonts w:ascii="Calibri Light" w:eastAsia="Calibri" w:hAnsi="Calibri Light" w:cs="Calibri Light"/>
                <w:sz w:val="21"/>
                <w:szCs w:val="21"/>
              </w:rPr>
            </w:pPr>
            <w:r w:rsidRPr="00E97152">
              <w:rPr>
                <w:rFonts w:ascii="Calibri Light" w:eastAsia="Calibri" w:hAnsi="Calibri Light" w:cs="Calibri Light"/>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1574D99E" w14:textId="77777777" w:rsidR="00746972" w:rsidRPr="00E97152" w:rsidRDefault="00746972" w:rsidP="00313029">
            <w:pPr>
              <w:ind w:right="-129"/>
              <w:jc w:val="center"/>
              <w:rPr>
                <w:rFonts w:ascii="Calibri Light" w:eastAsia="Calibri" w:hAnsi="Calibri Light" w:cs="Calibri Light"/>
                <w:sz w:val="21"/>
                <w:szCs w:val="21"/>
              </w:rPr>
            </w:pPr>
            <w:r w:rsidRPr="00E97152">
              <w:rPr>
                <w:rFonts w:ascii="Calibri Light" w:eastAsia="Calibri" w:hAnsi="Calibri Light" w:cs="Calibri Light"/>
                <w:sz w:val="21"/>
                <w:szCs w:val="21"/>
              </w:rPr>
              <w:t>1:750</w:t>
            </w:r>
          </w:p>
        </w:tc>
      </w:tr>
      <w:tr w:rsidR="00746972" w:rsidRPr="009330BB" w14:paraId="42AF615D" w14:textId="77777777" w:rsidTr="00313029">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6336916C" w14:textId="4534D055"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MS Mincho" w:hAnsi="Calibri Light" w:cs="Calibri Light"/>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3F75CA01" w14:textId="77777777" w:rsidR="00746972" w:rsidRPr="009330BB" w:rsidRDefault="00746972" w:rsidP="00313029">
            <w:pPr>
              <w:adjustRightInd w:val="0"/>
              <w:spacing w:before="40" w:after="40" w:line="276" w:lineRule="auto"/>
              <w:ind w:right="-80"/>
              <w:textAlignment w:val="baseline"/>
              <w:rPr>
                <w:rFonts w:ascii="Calibri Light" w:eastAsia="Times New Roman" w:hAnsi="Calibri Light" w:cs="Calibri Light"/>
                <w:sz w:val="21"/>
                <w:szCs w:val="21"/>
                <w:lang w:val="en-GB" w:eastAsia="en-NZ"/>
              </w:rPr>
            </w:pPr>
            <w:r w:rsidRPr="009330BB">
              <w:rPr>
                <w:rFonts w:ascii="Calibri Light" w:eastAsia="Times New Roman" w:hAnsi="Calibri Light" w:cs="Calibri Light"/>
                <w:sz w:val="21"/>
                <w:szCs w:val="21"/>
                <w:lang w:val="en-GB" w:eastAsia="en-NZ"/>
              </w:rPr>
              <w:t>Total vertical settlement from the pre-excavation baseline level at any Building/Structure Deformation Station</w:t>
            </w:r>
            <w:r w:rsidRPr="009330BB">
              <w:rPr>
                <w:rFonts w:ascii="Calibri Light" w:eastAsia="Times New Roman" w:hAnsi="Calibri Light" w:cs="Calibri Light"/>
                <w:color w:val="FF0000"/>
                <w:sz w:val="21"/>
                <w:szCs w:val="21"/>
                <w:lang w:val="en-GB" w:eastAsia="en-NZ"/>
              </w:rPr>
              <w:t xml:space="preserve"> </w:t>
            </w:r>
            <w:r w:rsidRPr="009330BB">
              <w:rPr>
                <w:rFonts w:ascii="Calibri Light" w:eastAsia="Times New Roman" w:hAnsi="Calibri Light" w:cs="Calibri Light"/>
                <w:sz w:val="21"/>
                <w:szCs w:val="21"/>
                <w:lang w:val="en-GB" w:eastAsia="en-NZ"/>
              </w:rPr>
              <w:t xml:space="preserve">(the </w:t>
            </w:r>
            <w:r w:rsidRPr="009330BB">
              <w:rPr>
                <w:rFonts w:ascii="Calibri Light" w:eastAsia="Times New Roman" w:hAnsi="Calibri Light" w:cs="Calibri Light"/>
                <w:b/>
                <w:sz w:val="21"/>
                <w:szCs w:val="21"/>
                <w:lang w:val="en-GB" w:eastAsia="en-NZ"/>
              </w:rPr>
              <w:t>Total Building/Structure Settlement Alarm or Alert Level</w:t>
            </w:r>
            <w:r w:rsidRPr="009330BB">
              <w:rPr>
                <w:rFonts w:ascii="Calibri Light" w:eastAsia="Times New Roman" w:hAnsi="Calibri Light" w:cs="Calibri Light"/>
                <w:sz w:val="21"/>
                <w:szCs w:val="21"/>
                <w:lang w:val="en-GB" w:eastAsia="en-NZ"/>
              </w:rPr>
              <w:t>)</w:t>
            </w:r>
          </w:p>
          <w:p w14:paraId="24D3662D" w14:textId="77777777" w:rsidR="00746972" w:rsidRPr="009330BB" w:rsidRDefault="00746972" w:rsidP="00313029">
            <w:pPr>
              <w:adjustRightInd w:val="0"/>
              <w:spacing w:before="40" w:after="40" w:line="276" w:lineRule="auto"/>
              <w:ind w:right="-80"/>
              <w:textAlignment w:val="baseline"/>
              <w:rPr>
                <w:rFonts w:ascii="Calibri Light" w:eastAsia="Times New Roman" w:hAnsi="Calibri Light" w:cs="Calibri Light"/>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5D038FB5" w14:textId="59EC7BB1" w:rsidR="00746972" w:rsidRPr="00E97152" w:rsidRDefault="00EE3009" w:rsidP="00313029">
            <w:pPr>
              <w:ind w:right="-104"/>
              <w:jc w:val="center"/>
              <w:rPr>
                <w:rFonts w:ascii="Calibri Light" w:eastAsia="Calibri" w:hAnsi="Calibri Light" w:cs="Calibri Light"/>
                <w:sz w:val="21"/>
                <w:szCs w:val="21"/>
              </w:rPr>
            </w:pPr>
            <w:r>
              <w:rPr>
                <w:rFonts w:ascii="Calibri Light" w:eastAsia="Calibri" w:hAnsi="Calibri Light" w:cs="Calibri Light"/>
                <w:sz w:val="21"/>
                <w:szCs w:val="21"/>
              </w:rPr>
              <w:t>5</w:t>
            </w:r>
            <w:r w:rsidR="00746972" w:rsidRPr="00E97152">
              <w:rPr>
                <w:rFonts w:ascii="Calibri Light" w:eastAsia="Calibri" w:hAnsi="Calibri Light" w:cs="Calibri Light"/>
                <w:sz w:val="21"/>
                <w:szCs w:val="21"/>
              </w:rPr>
              <w:t>0mm</w:t>
            </w:r>
          </w:p>
        </w:tc>
        <w:tc>
          <w:tcPr>
            <w:tcW w:w="1389" w:type="dxa"/>
            <w:tcBorders>
              <w:top w:val="single" w:sz="4" w:space="0" w:color="auto"/>
              <w:left w:val="single" w:sz="4" w:space="0" w:color="auto"/>
              <w:bottom w:val="single" w:sz="4" w:space="0" w:color="auto"/>
              <w:right w:val="single" w:sz="4" w:space="0" w:color="auto"/>
            </w:tcBorders>
          </w:tcPr>
          <w:p w14:paraId="6CACF7E8" w14:textId="75911932" w:rsidR="00746972" w:rsidRPr="00E97152" w:rsidRDefault="00EE3009" w:rsidP="00313029">
            <w:pPr>
              <w:tabs>
                <w:tab w:val="left" w:pos="0"/>
              </w:tabs>
              <w:ind w:right="-129"/>
              <w:jc w:val="center"/>
              <w:rPr>
                <w:rFonts w:ascii="Calibri Light" w:eastAsia="Calibri" w:hAnsi="Calibri Light" w:cs="Calibri Light"/>
                <w:sz w:val="21"/>
                <w:szCs w:val="21"/>
              </w:rPr>
            </w:pPr>
            <w:r>
              <w:rPr>
                <w:rFonts w:ascii="Calibri Light" w:eastAsia="Calibri" w:hAnsi="Calibri Light" w:cs="Calibri Light"/>
                <w:sz w:val="21"/>
                <w:szCs w:val="21"/>
              </w:rPr>
              <w:t>4</w:t>
            </w:r>
            <w:r w:rsidR="00746972" w:rsidRPr="00E97152">
              <w:rPr>
                <w:rFonts w:ascii="Calibri Light" w:eastAsia="Calibri" w:hAnsi="Calibri Light" w:cs="Calibri Light"/>
                <w:sz w:val="21"/>
                <w:szCs w:val="21"/>
              </w:rPr>
              <w:t>0mm</w:t>
            </w:r>
          </w:p>
        </w:tc>
      </w:tr>
      <w:tr w:rsidR="00746972" w:rsidRPr="009330BB" w14:paraId="39B317BE" w14:textId="77777777" w:rsidTr="00313029">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5D36FDC8" w14:textId="2B516CE2"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MS Mincho" w:hAnsi="Calibri Light" w:cs="Calibri Light"/>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21B2C90F" w14:textId="0BCF6F05" w:rsidR="00746972" w:rsidRPr="009330BB" w:rsidRDefault="00746972" w:rsidP="003C7D11">
            <w:pPr>
              <w:adjustRightInd w:val="0"/>
              <w:spacing w:before="40" w:after="40" w:line="276" w:lineRule="auto"/>
              <w:ind w:right="916"/>
              <w:textAlignment w:val="baseline"/>
              <w:rPr>
                <w:rFonts w:ascii="Calibri Light" w:eastAsia="Times New Roman" w:hAnsi="Calibri Light" w:cs="Calibri Light"/>
                <w:sz w:val="21"/>
                <w:szCs w:val="21"/>
                <w:lang w:val="en-GB" w:eastAsia="en-NZ"/>
              </w:rPr>
            </w:pPr>
            <w:r w:rsidRPr="009330BB">
              <w:rPr>
                <w:rFonts w:ascii="Calibri Light" w:eastAsia="Times New Roman" w:hAnsi="Calibri Light" w:cs="Calibri Light"/>
                <w:sz w:val="21"/>
                <w:szCs w:val="21"/>
                <w:lang w:val="en-GB" w:eastAsia="en-NZ"/>
              </w:rPr>
              <w:t>Distance below the pre-dewatering Seasonal Low Groundwater Level and any subsequent groundwater reading at any groundwater monitoring bore (</w:t>
            </w:r>
            <w:r w:rsidR="00D34135">
              <w:rPr>
                <w:rFonts w:ascii="Calibri Light" w:eastAsia="Times New Roman" w:hAnsi="Calibri Light" w:cs="Calibri Light"/>
                <w:b/>
                <w:bCs/>
                <w:sz w:val="21"/>
                <w:szCs w:val="21"/>
                <w:lang w:val="en-GB" w:eastAsia="en-NZ"/>
              </w:rPr>
              <w:t xml:space="preserve">Alert 1 = </w:t>
            </w:r>
            <w:r w:rsidR="008055F0">
              <w:rPr>
                <w:rFonts w:ascii="Calibri Light" w:eastAsia="Times New Roman" w:hAnsi="Calibri Light" w:cs="Calibri Light"/>
                <w:b/>
                <w:bCs/>
                <w:sz w:val="21"/>
                <w:szCs w:val="21"/>
                <w:lang w:val="en-GB" w:eastAsia="en-NZ"/>
              </w:rPr>
              <w:t>75% of predicted drawdown and Alert 2 = 100% of predicted drawdown</w:t>
            </w:r>
            <w:r w:rsidRPr="009330BB">
              <w:rPr>
                <w:rFonts w:ascii="Calibri Light" w:eastAsia="Times New Roman" w:hAnsi="Calibri Light" w:cs="Calibri Light"/>
                <w:sz w:val="21"/>
                <w:szCs w:val="21"/>
                <w:lang w:val="en-GB" w:eastAsia="en-NZ"/>
              </w:rPr>
              <w:t>):</w:t>
            </w:r>
          </w:p>
          <w:p w14:paraId="62D81166" w14:textId="77777777" w:rsidR="00746972" w:rsidRPr="009330BB" w:rsidRDefault="00746972" w:rsidP="003C7D11">
            <w:pPr>
              <w:adjustRightInd w:val="0"/>
              <w:spacing w:before="40" w:after="40" w:line="276" w:lineRule="auto"/>
              <w:ind w:right="916"/>
              <w:textAlignment w:val="baseline"/>
              <w:rPr>
                <w:rFonts w:ascii="Calibri Light" w:eastAsia="Times New Roman" w:hAnsi="Calibri Light" w:cs="Calibri Light"/>
                <w:sz w:val="21"/>
                <w:szCs w:val="21"/>
                <w:lang w:val="en-GB" w:eastAsia="en-NZ"/>
              </w:rPr>
            </w:pPr>
          </w:p>
          <w:p w14:paraId="162064CD" w14:textId="77777777" w:rsidR="00746972" w:rsidRPr="009330BB" w:rsidRDefault="00746972" w:rsidP="008E7425">
            <w:pPr>
              <w:numPr>
                <w:ilvl w:val="0"/>
                <w:numId w:val="34"/>
              </w:numPr>
              <w:autoSpaceDE/>
              <w:autoSpaceDN/>
              <w:adjustRightInd w:val="0"/>
              <w:spacing w:before="40" w:after="40" w:line="276" w:lineRule="auto"/>
              <w:ind w:right="916"/>
              <w:textAlignment w:val="baseline"/>
              <w:rPr>
                <w:rFonts w:ascii="Calibri Light" w:eastAsia="Times New Roman" w:hAnsi="Calibri Light" w:cs="Calibri Light"/>
                <w:sz w:val="21"/>
                <w:szCs w:val="21"/>
                <w:lang w:val="en-GB" w:eastAsia="en-NZ"/>
              </w:rPr>
            </w:pPr>
            <w:r>
              <w:rPr>
                <w:rFonts w:ascii="Calibri Light" w:eastAsia="Times New Roman" w:hAnsi="Calibri Light" w:cs="Calibri Light"/>
                <w:sz w:val="21"/>
                <w:szCs w:val="21"/>
                <w:lang w:val="en-GB" w:eastAsia="en-NZ"/>
              </w:rPr>
              <w:t>xxx</w:t>
            </w:r>
          </w:p>
          <w:p w14:paraId="73C7D1C7" w14:textId="77777777" w:rsidR="00746972" w:rsidRPr="009330BB" w:rsidRDefault="00746972" w:rsidP="003C7D11">
            <w:pPr>
              <w:adjustRightInd w:val="0"/>
              <w:spacing w:before="40" w:after="40" w:line="276" w:lineRule="auto"/>
              <w:ind w:left="720" w:right="916"/>
              <w:textAlignment w:val="baseline"/>
              <w:rPr>
                <w:rFonts w:ascii="Calibri Light" w:eastAsia="Times New Roman" w:hAnsi="Calibri Light" w:cs="Calibri Light"/>
                <w:sz w:val="21"/>
                <w:szCs w:val="21"/>
                <w:lang w:val="en-GB" w:eastAsia="en-NZ"/>
              </w:rPr>
            </w:pPr>
          </w:p>
          <w:p w14:paraId="53C7C02B" w14:textId="77777777" w:rsidR="00746972" w:rsidRPr="009330BB" w:rsidRDefault="00746972" w:rsidP="003C7D11">
            <w:pPr>
              <w:adjustRightInd w:val="0"/>
              <w:spacing w:before="40" w:after="40" w:line="276" w:lineRule="auto"/>
              <w:ind w:left="720" w:right="916"/>
              <w:textAlignment w:val="baseline"/>
              <w:rPr>
                <w:rFonts w:ascii="Calibri Light" w:eastAsia="Times New Roman" w:hAnsi="Calibri Light" w:cs="Calibri Light"/>
                <w:sz w:val="21"/>
                <w:szCs w:val="21"/>
                <w:lang w:val="en-GB" w:eastAsia="en-NZ"/>
              </w:rPr>
            </w:pPr>
          </w:p>
          <w:p w14:paraId="31241BA5" w14:textId="77777777" w:rsidR="00746972" w:rsidRPr="009330BB" w:rsidRDefault="00746972" w:rsidP="003C7D11">
            <w:pPr>
              <w:adjustRightInd w:val="0"/>
              <w:spacing w:before="40" w:after="40" w:line="276" w:lineRule="auto"/>
              <w:ind w:left="720" w:right="916"/>
              <w:textAlignment w:val="baseline"/>
              <w:rPr>
                <w:rFonts w:ascii="Calibri Light" w:eastAsia="Times New Roman" w:hAnsi="Calibri Light" w:cs="Calibri Light"/>
                <w:sz w:val="21"/>
                <w:szCs w:val="21"/>
                <w:lang w:val="en-GB" w:eastAsia="en-NZ"/>
              </w:rPr>
            </w:pPr>
          </w:p>
          <w:p w14:paraId="5145639B" w14:textId="77777777" w:rsidR="00746972" w:rsidRPr="009330BB" w:rsidRDefault="00746972" w:rsidP="003C7D11">
            <w:pPr>
              <w:adjustRightInd w:val="0"/>
              <w:spacing w:before="40" w:after="40" w:line="276" w:lineRule="auto"/>
              <w:ind w:right="916"/>
              <w:textAlignment w:val="baseline"/>
              <w:rPr>
                <w:rFonts w:ascii="Calibri Light" w:eastAsia="Times New Roman" w:hAnsi="Calibri Light" w:cs="Calibri Light"/>
                <w:sz w:val="21"/>
                <w:szCs w:val="21"/>
                <w:lang w:val="en-GB" w:eastAsia="en-NZ"/>
              </w:rPr>
            </w:pPr>
          </w:p>
          <w:p w14:paraId="6E0B02E7" w14:textId="77777777" w:rsidR="00746972" w:rsidRPr="009330BB" w:rsidRDefault="00746972" w:rsidP="008E7425">
            <w:pPr>
              <w:numPr>
                <w:ilvl w:val="0"/>
                <w:numId w:val="34"/>
              </w:numPr>
              <w:autoSpaceDE/>
              <w:autoSpaceDN/>
              <w:adjustRightInd w:val="0"/>
              <w:spacing w:before="40" w:after="40" w:line="276" w:lineRule="auto"/>
              <w:ind w:right="916"/>
              <w:textAlignment w:val="baseline"/>
              <w:rPr>
                <w:rFonts w:ascii="Calibri Light" w:eastAsia="Times New Roman" w:hAnsi="Calibri Light" w:cs="Calibri Light"/>
                <w:sz w:val="21"/>
                <w:szCs w:val="21"/>
                <w:lang w:val="en-GB" w:eastAsia="en-NZ"/>
              </w:rPr>
            </w:pPr>
            <w:r>
              <w:rPr>
                <w:rFonts w:ascii="Calibri Light" w:eastAsia="Times New Roman" w:hAnsi="Calibri Light" w:cs="Calibri Light"/>
                <w:sz w:val="21"/>
                <w:szCs w:val="21"/>
                <w:lang w:val="en-GB" w:eastAsia="en-NZ"/>
              </w:rPr>
              <w:t>xxx</w:t>
            </w:r>
          </w:p>
          <w:p w14:paraId="377B50B4" w14:textId="77777777" w:rsidR="00746972" w:rsidRPr="009330BB" w:rsidRDefault="00746972" w:rsidP="003C7D11">
            <w:pPr>
              <w:adjustRightInd w:val="0"/>
              <w:spacing w:before="40" w:after="40" w:line="276" w:lineRule="auto"/>
              <w:ind w:left="720" w:right="916"/>
              <w:textAlignment w:val="baseline"/>
              <w:rPr>
                <w:rFonts w:ascii="Calibri Light" w:eastAsia="Times New Roman" w:hAnsi="Calibri Light" w:cs="Calibri Light"/>
                <w:sz w:val="21"/>
                <w:szCs w:val="21"/>
                <w:lang w:val="en-GB" w:eastAsia="en-NZ"/>
              </w:rPr>
            </w:pPr>
          </w:p>
          <w:p w14:paraId="10D3DBBD" w14:textId="77777777" w:rsidR="00746972" w:rsidRPr="009330BB" w:rsidRDefault="00746972" w:rsidP="003C7D11">
            <w:pPr>
              <w:adjustRightInd w:val="0"/>
              <w:spacing w:before="40" w:after="40" w:line="276" w:lineRule="auto"/>
              <w:ind w:left="720" w:right="916"/>
              <w:textAlignment w:val="baseline"/>
              <w:rPr>
                <w:rFonts w:ascii="Calibri Light" w:eastAsia="Times New Roman" w:hAnsi="Calibri Light" w:cs="Calibri Light"/>
                <w:sz w:val="21"/>
                <w:szCs w:val="21"/>
                <w:lang w:val="en-GB" w:eastAsia="en-NZ"/>
              </w:rPr>
            </w:pPr>
          </w:p>
          <w:p w14:paraId="2AA1AD0A" w14:textId="77777777" w:rsidR="00746972" w:rsidRPr="009330BB" w:rsidRDefault="00746972" w:rsidP="003C7D11">
            <w:pPr>
              <w:adjustRightInd w:val="0"/>
              <w:spacing w:before="40" w:after="40" w:line="276" w:lineRule="auto"/>
              <w:ind w:right="916"/>
              <w:textAlignment w:val="baseline"/>
              <w:rPr>
                <w:rFonts w:ascii="Calibri Light" w:eastAsia="Times New Roman" w:hAnsi="Calibri Light" w:cs="Calibri Light"/>
                <w:sz w:val="21"/>
                <w:szCs w:val="21"/>
                <w:lang w:val="en-GB" w:eastAsia="en-NZ"/>
              </w:rPr>
            </w:pPr>
            <w:r w:rsidRPr="009330BB">
              <w:rPr>
                <w:rFonts w:ascii="Calibri Light" w:eastAsia="Times New Roman" w:hAnsi="Calibri Light" w:cs="Calibri Light"/>
                <w:sz w:val="21"/>
                <w:szCs w:val="21"/>
                <w:lang w:val="en-GB" w:eastAsia="en-NZ"/>
              </w:rPr>
              <w:t xml:space="preserve"> </w:t>
            </w:r>
          </w:p>
          <w:p w14:paraId="17782822" w14:textId="77777777" w:rsidR="00746972" w:rsidRPr="009330BB" w:rsidRDefault="00746972" w:rsidP="008E7425">
            <w:pPr>
              <w:numPr>
                <w:ilvl w:val="0"/>
                <w:numId w:val="34"/>
              </w:numPr>
              <w:autoSpaceDE/>
              <w:autoSpaceDN/>
              <w:adjustRightInd w:val="0"/>
              <w:spacing w:before="40" w:after="40" w:line="276" w:lineRule="auto"/>
              <w:ind w:right="916"/>
              <w:textAlignment w:val="baseline"/>
              <w:rPr>
                <w:rFonts w:ascii="Calibri Light" w:eastAsia="Times New Roman" w:hAnsi="Calibri Light" w:cs="Calibri Light"/>
                <w:sz w:val="21"/>
                <w:szCs w:val="21"/>
                <w:lang w:val="en-GB" w:eastAsia="en-NZ"/>
              </w:rPr>
            </w:pPr>
            <w:r>
              <w:rPr>
                <w:rFonts w:ascii="Calibri Light" w:eastAsia="Times New Roman" w:hAnsi="Calibri Light" w:cs="Calibri Light"/>
                <w:sz w:val="21"/>
                <w:szCs w:val="21"/>
                <w:lang w:val="en-GB" w:eastAsia="en-NZ"/>
              </w:rPr>
              <w:t>xxx</w:t>
            </w:r>
          </w:p>
        </w:tc>
        <w:tc>
          <w:tcPr>
            <w:tcW w:w="1533" w:type="dxa"/>
            <w:gridSpan w:val="2"/>
            <w:tcBorders>
              <w:top w:val="single" w:sz="4" w:space="0" w:color="auto"/>
              <w:left w:val="single" w:sz="4" w:space="0" w:color="auto"/>
              <w:bottom w:val="single" w:sz="4" w:space="0" w:color="auto"/>
              <w:right w:val="single" w:sz="4" w:space="0" w:color="auto"/>
            </w:tcBorders>
          </w:tcPr>
          <w:p w14:paraId="77A86F79" w14:textId="77777777" w:rsidR="00746972" w:rsidRPr="009330BB" w:rsidRDefault="00746972" w:rsidP="003C7D11">
            <w:pPr>
              <w:ind w:right="916"/>
              <w:jc w:val="center"/>
              <w:rPr>
                <w:rFonts w:ascii="Calibri Light" w:eastAsia="Calibri" w:hAnsi="Calibri Light" w:cs="Calibri Light"/>
                <w:sz w:val="21"/>
                <w:szCs w:val="21"/>
              </w:rPr>
            </w:pPr>
          </w:p>
          <w:p w14:paraId="13C96DF8" w14:textId="77777777" w:rsidR="00746972" w:rsidRPr="009330BB" w:rsidRDefault="00746972" w:rsidP="003C7D11">
            <w:pPr>
              <w:ind w:right="916"/>
              <w:jc w:val="center"/>
              <w:rPr>
                <w:rFonts w:ascii="Calibri Light" w:eastAsia="Calibri" w:hAnsi="Calibri Light" w:cs="Calibri Light"/>
                <w:sz w:val="21"/>
                <w:szCs w:val="21"/>
              </w:rPr>
            </w:pPr>
          </w:p>
          <w:p w14:paraId="318C840F" w14:textId="77777777" w:rsidR="00746972" w:rsidRPr="009330BB" w:rsidRDefault="00746972" w:rsidP="003C7D11">
            <w:pPr>
              <w:ind w:right="916"/>
              <w:jc w:val="center"/>
              <w:rPr>
                <w:rFonts w:ascii="Calibri Light" w:eastAsia="Calibri" w:hAnsi="Calibri Light" w:cs="Calibri Light"/>
                <w:sz w:val="21"/>
                <w:szCs w:val="21"/>
              </w:rPr>
            </w:pPr>
          </w:p>
          <w:p w14:paraId="76B2F96E" w14:textId="77777777" w:rsidR="00746972" w:rsidRPr="009330BB" w:rsidRDefault="00746972" w:rsidP="003C7D11">
            <w:pPr>
              <w:ind w:right="916"/>
              <w:jc w:val="center"/>
              <w:rPr>
                <w:rFonts w:ascii="Calibri Light" w:eastAsia="Calibri" w:hAnsi="Calibri Light" w:cs="Calibri Light"/>
                <w:sz w:val="21"/>
                <w:szCs w:val="21"/>
              </w:rPr>
            </w:pPr>
          </w:p>
          <w:p w14:paraId="4B17E3D3" w14:textId="77777777" w:rsidR="00746972" w:rsidRPr="009330BB" w:rsidRDefault="00746972" w:rsidP="003C7D11">
            <w:pPr>
              <w:ind w:right="916"/>
              <w:rPr>
                <w:rFonts w:ascii="Calibri Light" w:eastAsia="Calibri" w:hAnsi="Calibri Light" w:cs="Calibri Light"/>
                <w:sz w:val="21"/>
                <w:szCs w:val="21"/>
              </w:rPr>
            </w:pPr>
          </w:p>
          <w:p w14:paraId="6E8C0106" w14:textId="77777777" w:rsidR="00746972" w:rsidRPr="009330BB" w:rsidRDefault="00746972" w:rsidP="003C7D11">
            <w:pPr>
              <w:ind w:right="916"/>
              <w:rPr>
                <w:rFonts w:ascii="Calibri Light" w:eastAsia="Calibri" w:hAnsi="Calibri Light" w:cs="Calibri Light"/>
                <w:sz w:val="21"/>
                <w:szCs w:val="21"/>
              </w:rPr>
            </w:pPr>
          </w:p>
          <w:p w14:paraId="0C102830" w14:textId="77777777"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Calibri" w:hAnsi="Calibri Light" w:cs="Calibri Light"/>
                <w:sz w:val="21"/>
                <w:szCs w:val="21"/>
              </w:rPr>
            </w:pPr>
            <w:r w:rsidRPr="009330BB">
              <w:rPr>
                <w:rFonts w:ascii="Calibri Light" w:eastAsia="Calibri" w:hAnsi="Calibri Light" w:cs="Calibri Light"/>
                <w:sz w:val="21"/>
                <w:szCs w:val="21"/>
              </w:rPr>
              <w:t>n/a</w:t>
            </w:r>
          </w:p>
          <w:p w14:paraId="62E26738" w14:textId="77777777" w:rsidR="00746972" w:rsidRPr="009330BB" w:rsidRDefault="00746972" w:rsidP="003C7D11">
            <w:pPr>
              <w:ind w:left="320" w:right="916"/>
              <w:rPr>
                <w:rFonts w:ascii="Calibri Light" w:eastAsia="Calibri" w:hAnsi="Calibri Light" w:cs="Calibri Light"/>
                <w:sz w:val="21"/>
                <w:szCs w:val="21"/>
              </w:rPr>
            </w:pPr>
          </w:p>
          <w:p w14:paraId="229EA883" w14:textId="77777777" w:rsidR="00746972" w:rsidRPr="009330BB" w:rsidRDefault="00746972" w:rsidP="003C7D11">
            <w:pPr>
              <w:ind w:left="320" w:right="916"/>
              <w:rPr>
                <w:rFonts w:ascii="Calibri Light" w:eastAsia="Calibri" w:hAnsi="Calibri Light" w:cs="Calibri Light"/>
                <w:sz w:val="21"/>
                <w:szCs w:val="21"/>
              </w:rPr>
            </w:pPr>
          </w:p>
          <w:p w14:paraId="3BB362E9" w14:textId="77777777" w:rsidR="00746972" w:rsidRPr="009330BB" w:rsidRDefault="00746972" w:rsidP="003C7D11">
            <w:pPr>
              <w:ind w:left="320" w:right="916"/>
              <w:rPr>
                <w:rFonts w:ascii="Calibri Light" w:eastAsia="Calibri" w:hAnsi="Calibri Light" w:cs="Calibri Light"/>
                <w:sz w:val="21"/>
                <w:szCs w:val="21"/>
              </w:rPr>
            </w:pPr>
          </w:p>
          <w:p w14:paraId="6BE65CC2" w14:textId="77777777" w:rsidR="00746972" w:rsidRPr="009330BB" w:rsidRDefault="00746972" w:rsidP="003C7D11">
            <w:pPr>
              <w:ind w:left="320" w:right="916"/>
              <w:rPr>
                <w:rFonts w:ascii="Calibri Light" w:eastAsia="Calibri" w:hAnsi="Calibri Light" w:cs="Calibri Light"/>
                <w:sz w:val="21"/>
                <w:szCs w:val="21"/>
              </w:rPr>
            </w:pPr>
          </w:p>
          <w:p w14:paraId="7F816FB1" w14:textId="77777777" w:rsidR="00746972" w:rsidRPr="009330BB" w:rsidRDefault="00746972" w:rsidP="003C7D11">
            <w:pPr>
              <w:ind w:left="320" w:right="916"/>
              <w:rPr>
                <w:rFonts w:ascii="Calibri Light" w:eastAsia="Calibri" w:hAnsi="Calibri Light" w:cs="Calibri Light"/>
                <w:sz w:val="21"/>
                <w:szCs w:val="21"/>
              </w:rPr>
            </w:pPr>
          </w:p>
          <w:p w14:paraId="23A6C4D3" w14:textId="77777777" w:rsidR="00746972" w:rsidRPr="009330BB" w:rsidRDefault="00746972" w:rsidP="003C7D11">
            <w:pPr>
              <w:ind w:left="320" w:right="916"/>
              <w:rPr>
                <w:rFonts w:ascii="Calibri Light" w:eastAsia="Calibri" w:hAnsi="Calibri Light" w:cs="Calibri Light"/>
                <w:sz w:val="21"/>
                <w:szCs w:val="21"/>
              </w:rPr>
            </w:pPr>
          </w:p>
          <w:p w14:paraId="4FD99F4E" w14:textId="77777777" w:rsidR="00746972" w:rsidRPr="009330BB" w:rsidRDefault="00746972" w:rsidP="003C7D11">
            <w:pPr>
              <w:ind w:left="320" w:right="916"/>
              <w:rPr>
                <w:rFonts w:ascii="Calibri Light" w:eastAsia="Calibri" w:hAnsi="Calibri Light" w:cs="Calibri Light"/>
                <w:sz w:val="21"/>
                <w:szCs w:val="21"/>
              </w:rPr>
            </w:pPr>
          </w:p>
          <w:p w14:paraId="6AC14634" w14:textId="77777777"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Calibri" w:hAnsi="Calibri Light" w:cs="Calibri Light"/>
                <w:sz w:val="21"/>
                <w:szCs w:val="21"/>
              </w:rPr>
            </w:pPr>
            <w:r w:rsidRPr="009330BB">
              <w:rPr>
                <w:rFonts w:ascii="Calibri Light" w:eastAsia="Calibri" w:hAnsi="Calibri Light" w:cs="Calibri Light"/>
                <w:sz w:val="21"/>
                <w:szCs w:val="21"/>
              </w:rPr>
              <w:t>n/a</w:t>
            </w:r>
          </w:p>
          <w:p w14:paraId="13AF350D" w14:textId="77777777" w:rsidR="00746972" w:rsidRPr="009330BB" w:rsidRDefault="00746972" w:rsidP="00313029">
            <w:pPr>
              <w:tabs>
                <w:tab w:val="left" w:pos="397"/>
              </w:tabs>
              <w:ind w:left="425" w:right="916" w:hanging="105"/>
              <w:rPr>
                <w:rFonts w:ascii="Calibri Light" w:eastAsia="Calibri" w:hAnsi="Calibri Light" w:cs="Calibri Light"/>
                <w:sz w:val="21"/>
                <w:szCs w:val="21"/>
              </w:rPr>
            </w:pPr>
          </w:p>
          <w:p w14:paraId="4392E660" w14:textId="77777777" w:rsidR="00746972" w:rsidRPr="009330BB" w:rsidRDefault="00746972" w:rsidP="003C7D11">
            <w:pPr>
              <w:ind w:left="320" w:right="916"/>
              <w:rPr>
                <w:rFonts w:ascii="Calibri Light" w:eastAsia="Calibri" w:hAnsi="Calibri Light" w:cs="Calibri Light"/>
                <w:sz w:val="21"/>
                <w:szCs w:val="21"/>
              </w:rPr>
            </w:pPr>
          </w:p>
          <w:p w14:paraId="759CC29E" w14:textId="77777777" w:rsidR="00746972" w:rsidRPr="009330BB" w:rsidRDefault="00746972" w:rsidP="003C7D11">
            <w:pPr>
              <w:ind w:left="320" w:right="916"/>
              <w:rPr>
                <w:rFonts w:ascii="Calibri Light" w:eastAsia="Calibri" w:hAnsi="Calibri Light" w:cs="Calibri Light"/>
                <w:sz w:val="21"/>
                <w:szCs w:val="21"/>
              </w:rPr>
            </w:pPr>
          </w:p>
          <w:p w14:paraId="19E32E1F" w14:textId="77777777" w:rsidR="00746972" w:rsidRPr="009330BB" w:rsidRDefault="00746972" w:rsidP="003C7D11">
            <w:pPr>
              <w:ind w:left="320" w:right="916"/>
              <w:rPr>
                <w:rFonts w:ascii="Calibri Light" w:eastAsia="Calibri" w:hAnsi="Calibri Light" w:cs="Calibri Light"/>
                <w:sz w:val="21"/>
                <w:szCs w:val="21"/>
              </w:rPr>
            </w:pPr>
          </w:p>
          <w:p w14:paraId="3B6D2584" w14:textId="77777777" w:rsidR="00746972" w:rsidRPr="009330BB" w:rsidRDefault="00746972" w:rsidP="003C7D11">
            <w:pPr>
              <w:ind w:left="320" w:right="916"/>
              <w:rPr>
                <w:rFonts w:ascii="Calibri Light" w:eastAsia="Calibri" w:hAnsi="Calibri Light" w:cs="Calibri Light"/>
                <w:sz w:val="21"/>
                <w:szCs w:val="21"/>
              </w:rPr>
            </w:pPr>
          </w:p>
          <w:p w14:paraId="65451304" w14:textId="77777777" w:rsidR="00746972" w:rsidRPr="009330BB" w:rsidRDefault="00746972" w:rsidP="003C7D11">
            <w:pPr>
              <w:ind w:left="320" w:right="916"/>
              <w:rPr>
                <w:rFonts w:ascii="Calibri Light" w:eastAsia="Calibri" w:hAnsi="Calibri Light" w:cs="Calibri Light"/>
                <w:sz w:val="21"/>
                <w:szCs w:val="21"/>
              </w:rPr>
            </w:pPr>
          </w:p>
          <w:p w14:paraId="25F76708" w14:textId="77777777" w:rsidR="00746972" w:rsidRPr="009330BB" w:rsidRDefault="00746972" w:rsidP="008E7425">
            <w:pPr>
              <w:pStyle w:val="ListParagraph"/>
              <w:widowControl/>
              <w:numPr>
                <w:ilvl w:val="0"/>
                <w:numId w:val="40"/>
              </w:numPr>
              <w:tabs>
                <w:tab w:val="left" w:pos="850"/>
              </w:tabs>
              <w:autoSpaceDE/>
              <w:autoSpaceDN/>
              <w:ind w:left="425" w:right="38" w:hanging="465"/>
              <w:contextualSpacing/>
              <w:rPr>
                <w:rFonts w:ascii="Calibri Light" w:eastAsia="Calibri" w:hAnsi="Calibri Light" w:cs="Calibri Light"/>
                <w:sz w:val="21"/>
                <w:szCs w:val="21"/>
              </w:rPr>
            </w:pPr>
            <w:r w:rsidRPr="009330BB">
              <w:rPr>
                <w:rFonts w:ascii="Calibri Light" w:eastAsia="Calibri" w:hAnsi="Calibri Light" w:cs="Calibri Light"/>
                <w:sz w:val="21"/>
                <w:szCs w:val="21"/>
              </w:rPr>
              <w:t>n/a</w:t>
            </w:r>
          </w:p>
        </w:tc>
        <w:tc>
          <w:tcPr>
            <w:tcW w:w="1389" w:type="dxa"/>
            <w:tcBorders>
              <w:top w:val="single" w:sz="4" w:space="0" w:color="auto"/>
              <w:left w:val="single" w:sz="4" w:space="0" w:color="auto"/>
              <w:bottom w:val="single" w:sz="4" w:space="0" w:color="auto"/>
              <w:right w:val="single" w:sz="4" w:space="0" w:color="auto"/>
            </w:tcBorders>
          </w:tcPr>
          <w:p w14:paraId="1F386AEF" w14:textId="77777777" w:rsidR="00746972" w:rsidRPr="00DE5306" w:rsidRDefault="00746972" w:rsidP="00313029">
            <w:pPr>
              <w:ind w:right="-129"/>
              <w:rPr>
                <w:rFonts w:ascii="Calibri Light" w:eastAsia="Calibri" w:hAnsi="Calibri Light" w:cs="Calibri Light"/>
                <w:sz w:val="21"/>
                <w:szCs w:val="21"/>
              </w:rPr>
            </w:pPr>
          </w:p>
          <w:p w14:paraId="526B222C" w14:textId="77777777" w:rsidR="00746972" w:rsidRPr="00DE5306" w:rsidRDefault="00746972" w:rsidP="00313029">
            <w:pPr>
              <w:ind w:right="-129"/>
              <w:rPr>
                <w:rFonts w:ascii="Calibri Light" w:eastAsia="Calibri" w:hAnsi="Calibri Light" w:cs="Calibri Light"/>
                <w:sz w:val="21"/>
                <w:szCs w:val="21"/>
              </w:rPr>
            </w:pPr>
          </w:p>
          <w:p w14:paraId="730AD988" w14:textId="77777777" w:rsidR="00746972" w:rsidRPr="00DE5306" w:rsidRDefault="00746972" w:rsidP="00313029">
            <w:pPr>
              <w:ind w:right="-129"/>
              <w:rPr>
                <w:rFonts w:ascii="Calibri Light" w:eastAsia="Calibri" w:hAnsi="Calibri Light" w:cs="Calibri Light"/>
                <w:sz w:val="21"/>
                <w:szCs w:val="21"/>
              </w:rPr>
            </w:pPr>
          </w:p>
          <w:p w14:paraId="024837A9" w14:textId="77777777" w:rsidR="00746972" w:rsidRPr="00DE5306" w:rsidRDefault="00746972" w:rsidP="00313029">
            <w:pPr>
              <w:ind w:right="-129"/>
              <w:rPr>
                <w:rFonts w:ascii="Calibri Light" w:eastAsia="Calibri" w:hAnsi="Calibri Light" w:cs="Calibri Light"/>
                <w:sz w:val="21"/>
                <w:szCs w:val="21"/>
              </w:rPr>
            </w:pPr>
          </w:p>
          <w:p w14:paraId="278C0E9C" w14:textId="77777777" w:rsidR="00746972" w:rsidRPr="00DE5306" w:rsidRDefault="00746972" w:rsidP="00313029">
            <w:pPr>
              <w:ind w:right="-129"/>
              <w:rPr>
                <w:rFonts w:ascii="Calibri Light" w:eastAsia="Calibri" w:hAnsi="Calibri Light" w:cs="Calibri Light"/>
                <w:sz w:val="21"/>
                <w:szCs w:val="21"/>
              </w:rPr>
            </w:pPr>
          </w:p>
          <w:p w14:paraId="431943B3" w14:textId="77777777" w:rsidR="00746972" w:rsidRPr="00DE5306" w:rsidRDefault="00746972" w:rsidP="00313029">
            <w:pPr>
              <w:ind w:right="-129"/>
              <w:rPr>
                <w:rFonts w:ascii="Calibri Light" w:eastAsia="Calibri" w:hAnsi="Calibri Light" w:cs="Calibri Light"/>
                <w:sz w:val="21"/>
                <w:szCs w:val="21"/>
              </w:rPr>
            </w:pPr>
          </w:p>
          <w:p w14:paraId="3B471061" w14:textId="77777777" w:rsidR="00746972" w:rsidRPr="00E97152" w:rsidRDefault="00746972" w:rsidP="00313029">
            <w:pPr>
              <w:ind w:right="-129"/>
              <w:rPr>
                <w:rFonts w:ascii="Calibri Light" w:eastAsia="Calibri" w:hAnsi="Calibri Light" w:cs="Calibri Light"/>
                <w:sz w:val="21"/>
                <w:szCs w:val="21"/>
              </w:rPr>
            </w:pPr>
            <w:r w:rsidRPr="00DE5306">
              <w:rPr>
                <w:rFonts w:ascii="Calibri Light" w:eastAsia="Calibri" w:hAnsi="Calibri Light" w:cs="Calibri Light"/>
                <w:sz w:val="21"/>
                <w:szCs w:val="21"/>
              </w:rPr>
              <w:t>a</w:t>
            </w:r>
            <w:r w:rsidRPr="00E97152">
              <w:rPr>
                <w:rFonts w:ascii="Calibri Light" w:eastAsia="Calibri" w:hAnsi="Calibri Light" w:cs="Calibri Light"/>
                <w:sz w:val="21"/>
                <w:szCs w:val="21"/>
              </w:rPr>
              <w:t>):</w:t>
            </w:r>
          </w:p>
          <w:p w14:paraId="304C37B9" w14:textId="6FC4D591" w:rsidR="00746972" w:rsidRPr="00E97152"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 xml:space="preserve">(1) </w:t>
            </w:r>
            <w:r w:rsidRPr="00061429">
              <w:rPr>
                <w:rFonts w:ascii="Calibri Light" w:eastAsia="Calibri" w:hAnsi="Calibri Light" w:cs="Calibri Light"/>
                <w:strike/>
                <w:color w:val="EE0000"/>
                <w:sz w:val="21"/>
                <w:szCs w:val="21"/>
              </w:rPr>
              <w:t xml:space="preserve">0.15m </w:t>
            </w:r>
            <w:r w:rsidRPr="00061429">
              <w:rPr>
                <w:rFonts w:ascii="Calibri Light" w:eastAsia="Calibri" w:hAnsi="Calibri Light" w:cs="Calibri Light"/>
                <w:strike/>
                <w:color w:val="EE0000"/>
                <w:sz w:val="21"/>
                <w:szCs w:val="21"/>
              </w:rPr>
              <w:lastRenderedPageBreak/>
              <w:t>below summer low.</w:t>
            </w:r>
            <w:r w:rsidR="0010646C" w:rsidRPr="0010646C">
              <w:rPr>
                <w:rFonts w:ascii="Calibri Light" w:eastAsia="Calibri" w:hAnsi="Calibri Light" w:cs="Calibri Light"/>
                <w:sz w:val="21"/>
                <w:szCs w:val="21"/>
              </w:rPr>
              <w:t xml:space="preserve"> </w:t>
            </w:r>
            <w:r w:rsidR="0010646C" w:rsidRPr="0010646C">
              <w:rPr>
                <w:rFonts w:ascii="Calibri Light" w:eastAsia="Calibri" w:hAnsi="Calibri Light" w:cs="Calibri Light"/>
                <w:color w:val="EE0000"/>
                <w:sz w:val="21"/>
                <w:szCs w:val="21"/>
                <w:u w:val="single"/>
              </w:rPr>
              <w:t>75% of predicted drawdown.</w:t>
            </w:r>
          </w:p>
          <w:p w14:paraId="77028FEB" w14:textId="1585699E" w:rsidR="00746972" w:rsidRPr="00E97152"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 xml:space="preserve">(2) </w:t>
            </w:r>
            <w:r w:rsidRPr="00061429">
              <w:rPr>
                <w:rFonts w:ascii="Calibri Light" w:eastAsia="Calibri" w:hAnsi="Calibri Light" w:cs="Calibri Light"/>
                <w:strike/>
                <w:color w:val="EE0000"/>
                <w:sz w:val="21"/>
                <w:szCs w:val="21"/>
              </w:rPr>
              <w:t>0.2m below summer low.</w:t>
            </w:r>
            <w:r w:rsidR="004F2964" w:rsidRPr="0010646C">
              <w:rPr>
                <w:rFonts w:ascii="Calibri Light" w:eastAsia="Calibri" w:hAnsi="Calibri Light" w:cs="Calibri Light"/>
                <w:color w:val="EE0000"/>
                <w:sz w:val="21"/>
                <w:szCs w:val="21"/>
                <w:u w:val="single"/>
              </w:rPr>
              <w:t xml:space="preserve"> </w:t>
            </w:r>
            <w:r w:rsidR="004F2964">
              <w:rPr>
                <w:rFonts w:ascii="Calibri Light" w:eastAsia="Calibri" w:hAnsi="Calibri Light" w:cs="Calibri Light"/>
                <w:color w:val="EE0000"/>
                <w:sz w:val="21"/>
                <w:szCs w:val="21"/>
                <w:u w:val="single"/>
              </w:rPr>
              <w:t>100</w:t>
            </w:r>
            <w:r w:rsidR="004F2964" w:rsidRPr="0010646C">
              <w:rPr>
                <w:rFonts w:ascii="Calibri Light" w:eastAsia="Calibri" w:hAnsi="Calibri Light" w:cs="Calibri Light"/>
                <w:color w:val="EE0000"/>
                <w:sz w:val="21"/>
                <w:szCs w:val="21"/>
                <w:u w:val="single"/>
              </w:rPr>
              <w:t>% of predicted drawdown.</w:t>
            </w:r>
          </w:p>
          <w:p w14:paraId="385810CD" w14:textId="77777777" w:rsidR="00746972" w:rsidRPr="00E97152" w:rsidRDefault="00746972" w:rsidP="00313029">
            <w:pPr>
              <w:ind w:right="-129"/>
              <w:rPr>
                <w:rFonts w:ascii="Calibri Light" w:eastAsia="Calibri" w:hAnsi="Calibri Light" w:cs="Calibri Light"/>
                <w:sz w:val="21"/>
                <w:szCs w:val="21"/>
              </w:rPr>
            </w:pPr>
          </w:p>
          <w:p w14:paraId="258947A4" w14:textId="77777777" w:rsidR="00746972" w:rsidRPr="00E97152" w:rsidRDefault="00746972" w:rsidP="00313029">
            <w:pPr>
              <w:ind w:right="-129"/>
              <w:rPr>
                <w:rFonts w:ascii="Calibri Light" w:eastAsia="Calibri" w:hAnsi="Calibri Light" w:cs="Calibri Light"/>
                <w:sz w:val="21"/>
                <w:szCs w:val="21"/>
              </w:rPr>
            </w:pPr>
          </w:p>
          <w:p w14:paraId="1E8E16C7" w14:textId="77777777" w:rsidR="00746972" w:rsidRPr="00E97152"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b):</w:t>
            </w:r>
          </w:p>
          <w:p w14:paraId="4C0C8C9C" w14:textId="2A921DF8" w:rsidR="00746972" w:rsidRPr="00E97152"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 xml:space="preserve">(1) </w:t>
            </w:r>
            <w:r w:rsidRPr="00061429">
              <w:rPr>
                <w:rFonts w:ascii="Calibri Light" w:eastAsia="Calibri" w:hAnsi="Calibri Light" w:cs="Calibri Light"/>
                <w:strike/>
                <w:color w:val="EE0000"/>
                <w:sz w:val="21"/>
                <w:szCs w:val="21"/>
              </w:rPr>
              <w:t>0.4m below summer low.</w:t>
            </w:r>
            <w:r w:rsidR="0010646C" w:rsidRPr="0010646C">
              <w:rPr>
                <w:rFonts w:ascii="Calibri Light" w:eastAsia="Calibri" w:hAnsi="Calibri Light" w:cs="Calibri Light"/>
                <w:color w:val="EE0000"/>
                <w:sz w:val="21"/>
                <w:szCs w:val="21"/>
                <w:u w:val="single"/>
              </w:rPr>
              <w:t xml:space="preserve"> 75% of predicted drawdown.</w:t>
            </w:r>
          </w:p>
          <w:p w14:paraId="187B1EFB" w14:textId="351212E1" w:rsidR="00746972" w:rsidRPr="00E97152"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 xml:space="preserve">(2) </w:t>
            </w:r>
            <w:r w:rsidRPr="00061429">
              <w:rPr>
                <w:rFonts w:ascii="Calibri Light" w:eastAsia="Calibri" w:hAnsi="Calibri Light" w:cs="Calibri Light"/>
                <w:strike/>
                <w:color w:val="EE0000"/>
                <w:sz w:val="21"/>
                <w:szCs w:val="21"/>
              </w:rPr>
              <w:t>0.5m below summer low.</w:t>
            </w:r>
            <w:r w:rsidR="004F2964" w:rsidRPr="0010646C">
              <w:rPr>
                <w:rFonts w:ascii="Calibri Light" w:eastAsia="Calibri" w:hAnsi="Calibri Light" w:cs="Calibri Light"/>
                <w:color w:val="EE0000"/>
                <w:sz w:val="21"/>
                <w:szCs w:val="21"/>
                <w:u w:val="single"/>
              </w:rPr>
              <w:t xml:space="preserve"> </w:t>
            </w:r>
            <w:r w:rsidR="004F2964">
              <w:rPr>
                <w:rFonts w:ascii="Calibri Light" w:eastAsia="Calibri" w:hAnsi="Calibri Light" w:cs="Calibri Light"/>
                <w:color w:val="EE0000"/>
                <w:sz w:val="21"/>
                <w:szCs w:val="21"/>
                <w:u w:val="single"/>
              </w:rPr>
              <w:t>100</w:t>
            </w:r>
            <w:r w:rsidR="004F2964" w:rsidRPr="0010646C">
              <w:rPr>
                <w:rFonts w:ascii="Calibri Light" w:eastAsia="Calibri" w:hAnsi="Calibri Light" w:cs="Calibri Light"/>
                <w:color w:val="EE0000"/>
                <w:sz w:val="21"/>
                <w:szCs w:val="21"/>
                <w:u w:val="single"/>
              </w:rPr>
              <w:t>% of predicted drawdown.</w:t>
            </w:r>
          </w:p>
          <w:p w14:paraId="466042A6" w14:textId="77777777" w:rsidR="00746972" w:rsidRPr="00E97152" w:rsidRDefault="00746972" w:rsidP="00313029">
            <w:pPr>
              <w:ind w:right="-129"/>
              <w:rPr>
                <w:rFonts w:ascii="Calibri Light" w:eastAsia="Calibri" w:hAnsi="Calibri Light" w:cs="Calibri Light"/>
                <w:sz w:val="21"/>
                <w:szCs w:val="21"/>
              </w:rPr>
            </w:pPr>
          </w:p>
          <w:p w14:paraId="75E9AE5F" w14:textId="77777777" w:rsidR="00746972" w:rsidRPr="00E97152" w:rsidRDefault="00746972" w:rsidP="00313029">
            <w:pPr>
              <w:ind w:right="-129"/>
              <w:rPr>
                <w:rFonts w:ascii="Calibri Light" w:eastAsia="Calibri" w:hAnsi="Calibri Light" w:cs="Calibri Light"/>
                <w:sz w:val="21"/>
                <w:szCs w:val="21"/>
              </w:rPr>
            </w:pPr>
          </w:p>
          <w:p w14:paraId="20D36B13" w14:textId="77777777" w:rsidR="00746972" w:rsidRPr="00E97152"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c):</w:t>
            </w:r>
          </w:p>
          <w:p w14:paraId="69BF756B" w14:textId="54D62230" w:rsidR="00746972" w:rsidRPr="00E97152"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 xml:space="preserve">(1) </w:t>
            </w:r>
            <w:r w:rsidRPr="00061429">
              <w:rPr>
                <w:rFonts w:ascii="Calibri Light" w:eastAsia="Calibri" w:hAnsi="Calibri Light" w:cs="Calibri Light"/>
                <w:strike/>
                <w:color w:val="EE0000"/>
                <w:sz w:val="21"/>
                <w:szCs w:val="21"/>
              </w:rPr>
              <w:t>0.6m below summer low.</w:t>
            </w:r>
            <w:r w:rsidR="0010646C" w:rsidRPr="0010646C">
              <w:rPr>
                <w:rFonts w:ascii="Calibri Light" w:eastAsia="Calibri" w:hAnsi="Calibri Light" w:cs="Calibri Light"/>
                <w:color w:val="EE0000"/>
                <w:sz w:val="21"/>
                <w:szCs w:val="21"/>
                <w:u w:val="single"/>
              </w:rPr>
              <w:t xml:space="preserve"> 75% of predicted drawdown.</w:t>
            </w:r>
          </w:p>
          <w:p w14:paraId="71086894" w14:textId="028D86FC" w:rsidR="00746972" w:rsidRPr="00DE5306" w:rsidRDefault="00746972" w:rsidP="00313029">
            <w:pPr>
              <w:ind w:right="-129"/>
              <w:rPr>
                <w:rFonts w:ascii="Calibri Light" w:eastAsia="Calibri" w:hAnsi="Calibri Light" w:cs="Calibri Light"/>
                <w:sz w:val="21"/>
                <w:szCs w:val="21"/>
              </w:rPr>
            </w:pPr>
            <w:r w:rsidRPr="00E97152">
              <w:rPr>
                <w:rFonts w:ascii="Calibri Light" w:eastAsia="Calibri" w:hAnsi="Calibri Light" w:cs="Calibri Light"/>
                <w:sz w:val="21"/>
                <w:szCs w:val="21"/>
              </w:rPr>
              <w:t xml:space="preserve">(2) </w:t>
            </w:r>
            <w:r w:rsidRPr="00061429">
              <w:rPr>
                <w:rFonts w:ascii="Calibri Light" w:eastAsia="Calibri" w:hAnsi="Calibri Light" w:cs="Calibri Light"/>
                <w:strike/>
                <w:color w:val="EE0000"/>
                <w:sz w:val="21"/>
                <w:szCs w:val="21"/>
              </w:rPr>
              <w:t>0.8m below summer low.</w:t>
            </w:r>
            <w:r w:rsidR="004F2964" w:rsidRPr="0010646C">
              <w:rPr>
                <w:rFonts w:ascii="Calibri Light" w:eastAsia="Calibri" w:hAnsi="Calibri Light" w:cs="Calibri Light"/>
                <w:color w:val="EE0000"/>
                <w:sz w:val="21"/>
                <w:szCs w:val="21"/>
                <w:u w:val="single"/>
              </w:rPr>
              <w:t xml:space="preserve"> </w:t>
            </w:r>
            <w:r w:rsidR="004F2964">
              <w:rPr>
                <w:rFonts w:ascii="Calibri Light" w:eastAsia="Calibri" w:hAnsi="Calibri Light" w:cs="Calibri Light"/>
                <w:color w:val="EE0000"/>
                <w:sz w:val="21"/>
                <w:szCs w:val="21"/>
                <w:u w:val="single"/>
              </w:rPr>
              <w:t>100</w:t>
            </w:r>
            <w:r w:rsidR="004F2964" w:rsidRPr="0010646C">
              <w:rPr>
                <w:rFonts w:ascii="Calibri Light" w:eastAsia="Calibri" w:hAnsi="Calibri Light" w:cs="Calibri Light"/>
                <w:color w:val="EE0000"/>
                <w:sz w:val="21"/>
                <w:szCs w:val="21"/>
                <w:u w:val="single"/>
              </w:rPr>
              <w:t>% of predicted drawdown.</w:t>
            </w:r>
          </w:p>
          <w:p w14:paraId="6AA0E661" w14:textId="77777777" w:rsidR="00746972" w:rsidRPr="00DE5306" w:rsidRDefault="00746972" w:rsidP="00313029">
            <w:pPr>
              <w:ind w:right="-129"/>
              <w:rPr>
                <w:rFonts w:ascii="Calibri Light" w:eastAsia="Calibri" w:hAnsi="Calibri Light" w:cs="Calibri Light"/>
                <w:sz w:val="21"/>
                <w:szCs w:val="21"/>
              </w:rPr>
            </w:pPr>
          </w:p>
        </w:tc>
      </w:tr>
      <w:tr w:rsidR="00746972" w:rsidRPr="009330BB" w14:paraId="0EC6B03F" w14:textId="77777777" w:rsidTr="00313029">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26A29B35" w14:textId="3A9D1423" w:rsidR="00746972" w:rsidRPr="00313029" w:rsidRDefault="00313029" w:rsidP="00313029">
            <w:pPr>
              <w:widowControl/>
              <w:tabs>
                <w:tab w:val="left" w:pos="850"/>
              </w:tabs>
              <w:autoSpaceDE/>
              <w:autoSpaceDN/>
              <w:ind w:right="38"/>
              <w:contextualSpacing/>
              <w:rPr>
                <w:rFonts w:ascii="Calibri Light" w:eastAsia="MS Mincho" w:hAnsi="Calibri Light" w:cs="Calibri Light"/>
                <w:sz w:val="21"/>
                <w:szCs w:val="21"/>
                <w:lang w:val="en-GB"/>
              </w:rPr>
            </w:pPr>
            <w:r>
              <w:rPr>
                <w:rFonts w:ascii="Calibri Light" w:eastAsia="MS Mincho" w:hAnsi="Calibri Light" w:cs="Calibri Light"/>
                <w:sz w:val="21"/>
                <w:szCs w:val="21"/>
                <w:lang w:val="en-GB"/>
              </w:rPr>
              <w:lastRenderedPageBreak/>
              <w:t>f)</w:t>
            </w:r>
          </w:p>
        </w:tc>
        <w:tc>
          <w:tcPr>
            <w:tcW w:w="5414" w:type="dxa"/>
            <w:tcBorders>
              <w:top w:val="single" w:sz="4" w:space="0" w:color="auto"/>
              <w:left w:val="single" w:sz="4" w:space="0" w:color="auto"/>
              <w:bottom w:val="single" w:sz="4" w:space="0" w:color="auto"/>
              <w:right w:val="single" w:sz="4" w:space="0" w:color="auto"/>
            </w:tcBorders>
          </w:tcPr>
          <w:p w14:paraId="47290929" w14:textId="77777777" w:rsidR="00746972" w:rsidRPr="009330BB" w:rsidRDefault="00746972" w:rsidP="003C7D11">
            <w:pPr>
              <w:adjustRightInd w:val="0"/>
              <w:spacing w:before="40" w:after="40" w:line="276" w:lineRule="auto"/>
              <w:ind w:right="916"/>
              <w:textAlignment w:val="baseline"/>
              <w:rPr>
                <w:rFonts w:ascii="Calibri Light" w:eastAsia="Times New Roman" w:hAnsi="Calibri Light" w:cs="Calibri Light"/>
                <w:sz w:val="21"/>
                <w:szCs w:val="21"/>
                <w:lang w:val="en-GB" w:eastAsia="en-NZ"/>
              </w:rPr>
            </w:pPr>
            <w:r w:rsidRPr="009330BB">
              <w:rPr>
                <w:rFonts w:ascii="Calibri Light" w:eastAsia="Times New Roman" w:hAnsi="Calibri Light" w:cs="Calibri Light"/>
                <w:sz w:val="21"/>
                <w:szCs w:val="21"/>
                <w:lang w:val="en-GB" w:eastAsia="en-NZ"/>
              </w:rPr>
              <w:t xml:space="preserve">Total lateral deflection from the pre-excavation baseline level at any shaft retaining wall deflection station (the </w:t>
            </w:r>
            <w:r w:rsidRPr="009330BB">
              <w:rPr>
                <w:rFonts w:ascii="Calibri Light" w:eastAsia="Times New Roman" w:hAnsi="Calibri Light" w:cs="Calibri Light"/>
                <w:b/>
                <w:bCs/>
                <w:sz w:val="21"/>
                <w:szCs w:val="21"/>
                <w:lang w:val="en-GB" w:eastAsia="en-NZ"/>
              </w:rPr>
              <w:t>Retaining Wall Deflection Alarm or Alert Level</w:t>
            </w:r>
            <w:r w:rsidRPr="009330BB">
              <w:rPr>
                <w:rFonts w:ascii="Calibri Light" w:eastAsia="Times New Roman" w:hAnsi="Calibri Light" w:cs="Calibri Light"/>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0C51399F" w14:textId="77777777" w:rsidR="00746972" w:rsidRPr="009330BB" w:rsidRDefault="00746972" w:rsidP="00693BCE">
            <w:pPr>
              <w:ind w:right="-104"/>
              <w:jc w:val="center"/>
              <w:rPr>
                <w:rFonts w:ascii="Calibri Light" w:eastAsia="Calibri" w:hAnsi="Calibri Light" w:cs="Calibri Light"/>
                <w:sz w:val="21"/>
                <w:szCs w:val="21"/>
                <w:highlight w:val="yellow"/>
              </w:rPr>
            </w:pPr>
            <w:r w:rsidRPr="00E97152">
              <w:rPr>
                <w:rFonts w:ascii="Calibri Light" w:eastAsia="Calibri" w:hAnsi="Calibri Light" w:cs="Calibri Light"/>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231C466E" w14:textId="77777777" w:rsidR="00746972" w:rsidRPr="00E97152" w:rsidRDefault="00746972" w:rsidP="00693BCE">
            <w:pPr>
              <w:tabs>
                <w:tab w:val="left" w:pos="40"/>
              </w:tabs>
              <w:jc w:val="center"/>
              <w:rPr>
                <w:rFonts w:ascii="Calibri Light" w:eastAsia="Calibri" w:hAnsi="Calibri Light" w:cs="Calibri Light"/>
                <w:sz w:val="21"/>
                <w:szCs w:val="21"/>
              </w:rPr>
            </w:pPr>
            <w:r w:rsidRPr="00E97152">
              <w:rPr>
                <w:rFonts w:ascii="Calibri Light" w:eastAsia="Calibri" w:hAnsi="Calibri Light" w:cs="Calibri Light"/>
                <w:sz w:val="21"/>
                <w:szCs w:val="21"/>
              </w:rPr>
              <w:t>100% of calculated maximum allowable deflection</w:t>
            </w:r>
          </w:p>
        </w:tc>
      </w:tr>
    </w:tbl>
    <w:p w14:paraId="776422E5" w14:textId="47FDE31F" w:rsidR="00746972" w:rsidRPr="009330BB" w:rsidRDefault="00746972" w:rsidP="00451A01">
      <w:pPr>
        <w:tabs>
          <w:tab w:val="left" w:pos="720"/>
        </w:tabs>
        <w:spacing w:before="100" w:beforeAutospacing="1" w:after="240" w:line="360" w:lineRule="auto"/>
        <w:ind w:left="567" w:right="1200"/>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These levels may be amended subject to approval by the Council as part of the Groundwater and Settlement Monitoring and Contingency Plan (GSMCP) approval process</w:t>
      </w:r>
      <w:r w:rsidR="00ED6D89">
        <w:rPr>
          <w:rFonts w:ascii="Calibri Light" w:eastAsia="MS Mincho" w:hAnsi="Calibri Light" w:cs="Calibri Light"/>
          <w:sz w:val="21"/>
          <w:szCs w:val="21"/>
          <w:lang w:val="en-GB"/>
        </w:rPr>
        <w:t xml:space="preserve"> implemented under Condition </w:t>
      </w:r>
      <w:r w:rsidR="001D496B" w:rsidRPr="00CE69E8">
        <w:rPr>
          <w:rFonts w:ascii="Calibri Light"/>
          <w:sz w:val="21"/>
        </w:rPr>
        <w:t>[</w:t>
      </w:r>
      <w:r w:rsidR="00D23A8C">
        <w:rPr>
          <w:rFonts w:ascii="Calibri Light"/>
          <w:sz w:val="21"/>
          <w:highlight w:val="yellow"/>
        </w:rPr>
        <w:t>46</w:t>
      </w:r>
      <w:r w:rsidR="001D496B" w:rsidRPr="00CE69E8">
        <w:rPr>
          <w:rFonts w:ascii="Calibri Light"/>
          <w:sz w:val="21"/>
        </w:rPr>
        <w:t>]</w:t>
      </w:r>
      <w:r w:rsidRPr="009330BB">
        <w:rPr>
          <w:rFonts w:ascii="Calibri Light" w:eastAsia="MS Mincho" w:hAnsi="Calibri Light" w:cs="Calibri Light"/>
          <w:sz w:val="21"/>
          <w:szCs w:val="21"/>
          <w:lang w:val="en-GB"/>
        </w:rPr>
        <w:t xml:space="preserve">, and, after the receipt of pre-dewatering monitoring data, building condition surveys and recommendations from a SQEP, but only to the extent that avoidance of </w:t>
      </w:r>
      <w:r w:rsidR="00EE4B61">
        <w:rPr>
          <w:rFonts w:ascii="Calibri Light" w:eastAsia="MS Mincho" w:hAnsi="Calibri Light" w:cs="Calibri Light"/>
          <w:sz w:val="21"/>
          <w:szCs w:val="21"/>
          <w:lang w:val="en-GB"/>
        </w:rPr>
        <w:t>damage</w:t>
      </w:r>
      <w:r w:rsidRPr="009330BB">
        <w:rPr>
          <w:rFonts w:ascii="Calibri Light" w:eastAsia="MS Mincho" w:hAnsi="Calibri Light" w:cs="Calibri Light"/>
          <w:sz w:val="21"/>
          <w:szCs w:val="21"/>
          <w:lang w:val="en-GB"/>
        </w:rPr>
        <w:t xml:space="preserve"> to building, structures and </w:t>
      </w:r>
      <w:r w:rsidR="00ED6D89">
        <w:rPr>
          <w:rFonts w:ascii="Calibri Light" w:eastAsia="MS Mincho" w:hAnsi="Calibri Light" w:cs="Calibri Light"/>
          <w:sz w:val="21"/>
          <w:szCs w:val="21"/>
          <w:lang w:val="en-GB"/>
        </w:rPr>
        <w:t>s</w:t>
      </w:r>
      <w:r w:rsidRPr="009330BB">
        <w:rPr>
          <w:rFonts w:ascii="Calibri Light" w:eastAsia="MS Mincho" w:hAnsi="Calibri Light" w:cs="Calibri Light"/>
          <w:sz w:val="21"/>
          <w:szCs w:val="21"/>
          <w:lang w:val="en-GB"/>
        </w:rPr>
        <w:t xml:space="preserve">ervices can still be achieved. </w:t>
      </w:r>
    </w:p>
    <w:p w14:paraId="579BAC5E" w14:textId="77777777" w:rsidR="00746972" w:rsidRPr="009330BB" w:rsidRDefault="00746972" w:rsidP="00451A01">
      <w:pPr>
        <w:tabs>
          <w:tab w:val="left" w:pos="720"/>
        </w:tabs>
        <w:spacing w:after="240" w:line="360" w:lineRule="auto"/>
        <w:ind w:left="567" w:right="1200"/>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 xml:space="preserve">There are conditions below that must be complied with when the Alert and Alarm Level triggers are exceeded.  </w:t>
      </w:r>
    </w:p>
    <w:p w14:paraId="7F8610C0" w14:textId="711DB338" w:rsidR="00746972" w:rsidRPr="00693BCE" w:rsidRDefault="00746972" w:rsidP="00451A01">
      <w:pPr>
        <w:tabs>
          <w:tab w:val="left" w:pos="720"/>
        </w:tabs>
        <w:spacing w:after="240" w:line="360" w:lineRule="auto"/>
        <w:ind w:left="567" w:right="1200"/>
        <w:jc w:val="both"/>
        <w:rPr>
          <w:rFonts w:ascii="Calibri Light" w:eastAsia="MS Mincho" w:hAnsi="Calibri Light" w:cs="Calibri Light"/>
          <w:i/>
          <w:iCs/>
          <w:sz w:val="21"/>
          <w:szCs w:val="21"/>
          <w:u w:val="single"/>
          <w:lang w:val="en-GB"/>
        </w:rPr>
      </w:pPr>
      <w:r w:rsidRPr="00693BCE">
        <w:rPr>
          <w:rFonts w:ascii="Calibri Light" w:eastAsia="MS Mincho" w:hAnsi="Calibri Light" w:cs="Calibri Light"/>
          <w:i/>
          <w:iCs/>
          <w:sz w:val="21"/>
          <w:szCs w:val="21"/>
          <w:u w:val="single"/>
          <w:lang w:val="en-GB"/>
        </w:rPr>
        <w:t xml:space="preserve">Advice Notes: </w:t>
      </w:r>
      <w:r w:rsidRPr="009330BB">
        <w:rPr>
          <w:rFonts w:ascii="Calibri Light" w:eastAsia="MS Mincho" w:hAnsi="Calibri Light" w:cs="Calibri Light"/>
          <w:i/>
          <w:iCs/>
          <w:sz w:val="21"/>
          <w:szCs w:val="21"/>
          <w:lang w:val="en-GB"/>
        </w:rPr>
        <w:t xml:space="preserve">The groundwater summer low is defined as the lowest groundwater level measured and </w:t>
      </w:r>
      <w:r w:rsidRPr="009330BB">
        <w:rPr>
          <w:rFonts w:ascii="Calibri Light" w:eastAsia="MS Mincho" w:hAnsi="Calibri Light" w:cs="Calibri Light"/>
          <w:i/>
          <w:iCs/>
          <w:sz w:val="21"/>
          <w:szCs w:val="21"/>
          <w:lang w:val="en-GB"/>
        </w:rPr>
        <w:lastRenderedPageBreak/>
        <w:t>occurring as part of the natural seasonal variation in groundwater levels, not influenced by pumping effects.</w:t>
      </w:r>
    </w:p>
    <w:p w14:paraId="553D8F35" w14:textId="241184A3" w:rsidR="00746972" w:rsidRPr="007616D3"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7616D3">
        <w:rPr>
          <w:rFonts w:ascii="Calibri Light" w:eastAsia="Times New Roman" w:hAnsi="Calibri Light" w:cs="Calibri Light"/>
          <w:b/>
          <w:bCs/>
          <w:sz w:val="21"/>
          <w:szCs w:val="21"/>
          <w:u w:val="single"/>
          <w:lang w:val="en-GB"/>
        </w:rPr>
        <w:t>Alert Level Actions</w:t>
      </w:r>
    </w:p>
    <w:p w14:paraId="35ABCF07" w14:textId="77777777" w:rsidR="00746972" w:rsidRPr="00E97152" w:rsidRDefault="00746972" w:rsidP="007F5533">
      <w:pPr>
        <w:pStyle w:val="ListParagraph"/>
        <w:numPr>
          <w:ilvl w:val="0"/>
          <w:numId w:val="55"/>
        </w:numPr>
        <w:spacing w:after="240" w:line="360" w:lineRule="auto"/>
        <w:ind w:left="620" w:right="1120"/>
        <w:rPr>
          <w:rFonts w:ascii="Calibri Light" w:eastAsia="MS Mincho" w:hAnsi="Calibri Light" w:cs="Calibri Light"/>
          <w:sz w:val="21"/>
          <w:szCs w:val="21"/>
          <w:lang w:val="en-GB"/>
        </w:rPr>
      </w:pPr>
      <w:r w:rsidRPr="00E97152">
        <w:rPr>
          <w:rFonts w:ascii="Calibri Light" w:eastAsia="MS Mincho" w:hAnsi="Calibri Light" w:cs="Calibri Light"/>
          <w:sz w:val="21"/>
          <w:szCs w:val="21"/>
          <w:lang w:val="en-GB"/>
        </w:rPr>
        <w:t xml:space="preserve"> In the event of any Alert Level being exceeded the Consent Holder must:</w:t>
      </w:r>
    </w:p>
    <w:p w14:paraId="1B32132A" w14:textId="77777777"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t>Notify the Council within 24 hours.</w:t>
      </w:r>
    </w:p>
    <w:p w14:paraId="6B160101" w14:textId="77777777"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t>Re-measure all Monitoring Stations within 50m of the affected monitoring location(s) to confirm the extent of apparent movement.</w:t>
      </w:r>
    </w:p>
    <w:p w14:paraId="46317FE5" w14:textId="77777777"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t xml:space="preserve">Ensure the data is reviewed, and advice provided by </w:t>
      </w:r>
      <w:proofErr w:type="gramStart"/>
      <w:r w:rsidRPr="00693BCE">
        <w:rPr>
          <w:rFonts w:ascii="Calibri Light"/>
          <w:sz w:val="21"/>
        </w:rPr>
        <w:t>a SQEP</w:t>
      </w:r>
      <w:proofErr w:type="gramEnd"/>
      <w:r w:rsidRPr="00693BCE">
        <w:rPr>
          <w:rFonts w:ascii="Calibri Light"/>
          <w:sz w:val="21"/>
        </w:rPr>
        <w:t xml:space="preserve"> on the need for mitigation measures or other actions necessary to avoid further deformation. Where mitigation measures or other actions are recommended those measures must be implemented.</w:t>
      </w:r>
    </w:p>
    <w:p w14:paraId="740449D5" w14:textId="2193ECB8"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w:t>
      </w:r>
      <w:proofErr w:type="gramStart"/>
      <w:r w:rsidRPr="00693BCE">
        <w:rPr>
          <w:rFonts w:ascii="Calibri Light"/>
          <w:sz w:val="21"/>
        </w:rPr>
        <w:t>), and</w:t>
      </w:r>
      <w:proofErr w:type="gramEnd"/>
      <w:r w:rsidRPr="00693BCE">
        <w:rPr>
          <w:rFonts w:ascii="Calibri Light"/>
          <w:sz w:val="21"/>
        </w:rPr>
        <w:t xml:space="preserve"> provide an analysis of all monitoring data relating to </w:t>
      </w:r>
      <w:proofErr w:type="gramStart"/>
      <w:r w:rsidRPr="00693BCE">
        <w:rPr>
          <w:rFonts w:ascii="Calibri Light"/>
          <w:sz w:val="21"/>
        </w:rPr>
        <w:t>the exceedance</w:t>
      </w:r>
      <w:proofErr w:type="gramEnd"/>
      <w:r w:rsidRPr="00693BCE">
        <w:rPr>
          <w:rFonts w:ascii="Calibri Light"/>
          <w:sz w:val="21"/>
        </w:rPr>
        <w:t xml:space="preserve">. If the exceedance is attributed to groundwater dewatering or diversion activities covered by this </w:t>
      </w:r>
      <w:r w:rsidR="00ED6D89">
        <w:rPr>
          <w:rFonts w:ascii="Calibri Light"/>
          <w:sz w:val="21"/>
        </w:rPr>
        <w:t>c</w:t>
      </w:r>
      <w:r w:rsidRPr="00693BCE">
        <w:rPr>
          <w:rFonts w:ascii="Calibri Light"/>
          <w:sz w:val="21"/>
        </w:rPr>
        <w:t>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639161D2" w14:textId="77777777" w:rsidR="00746972" w:rsidRPr="00693BCE" w:rsidRDefault="00746972" w:rsidP="007F5533">
      <w:pPr>
        <w:pStyle w:val="ListParagraph"/>
        <w:numPr>
          <w:ilvl w:val="1"/>
          <w:numId w:val="55"/>
        </w:numPr>
        <w:tabs>
          <w:tab w:val="left" w:pos="1134"/>
        </w:tabs>
        <w:spacing w:after="240" w:line="360" w:lineRule="auto"/>
        <w:ind w:left="1418" w:right="1119"/>
        <w:jc w:val="both"/>
        <w:rPr>
          <w:rFonts w:ascii="Calibri Light"/>
          <w:sz w:val="21"/>
        </w:rPr>
      </w:pPr>
      <w:r w:rsidRPr="00693BCE">
        <w:rPr>
          <w:rFonts w:ascii="Calibri Light"/>
          <w:sz w:val="21"/>
        </w:rPr>
        <w:t>Measure and record all Monitoring Stations within 50m of the location of any Alert Level exceedance every second day until such time the written report referred to above has been submitted to the Council.</w:t>
      </w:r>
    </w:p>
    <w:p w14:paraId="5B628F6D" w14:textId="77777777" w:rsidR="00746972" w:rsidRPr="006C3A91"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6C3A91">
        <w:rPr>
          <w:rFonts w:ascii="Calibri Light" w:eastAsia="Times New Roman" w:hAnsi="Calibri Light" w:cs="Calibri Light"/>
          <w:b/>
          <w:bCs/>
          <w:sz w:val="21"/>
          <w:szCs w:val="21"/>
          <w:u w:val="single"/>
          <w:lang w:val="en-GB"/>
        </w:rPr>
        <w:t>Alarm Level Actions</w:t>
      </w:r>
    </w:p>
    <w:p w14:paraId="6F253624" w14:textId="77777777" w:rsidR="00746972" w:rsidRPr="00E97152" w:rsidRDefault="00746972" w:rsidP="007F5533">
      <w:pPr>
        <w:pStyle w:val="ListParagraph"/>
        <w:numPr>
          <w:ilvl w:val="0"/>
          <w:numId w:val="55"/>
        </w:numPr>
        <w:spacing w:after="240" w:line="360" w:lineRule="auto"/>
        <w:ind w:left="620" w:right="1120"/>
        <w:rPr>
          <w:rFonts w:ascii="Calibri Light" w:eastAsia="MS Mincho" w:hAnsi="Calibri Light" w:cs="Calibri Light"/>
          <w:sz w:val="21"/>
          <w:szCs w:val="21"/>
          <w:lang w:val="en-GB"/>
        </w:rPr>
      </w:pPr>
      <w:r w:rsidRPr="00E97152">
        <w:rPr>
          <w:rFonts w:ascii="Calibri Light" w:eastAsia="MS Mincho" w:hAnsi="Calibri Light" w:cs="Calibri Light"/>
          <w:sz w:val="21"/>
          <w:szCs w:val="21"/>
          <w:lang w:val="en-GB"/>
        </w:rPr>
        <w:t>In the event of any Alarm Level being exceeded the Consent Holder must:</w:t>
      </w:r>
    </w:p>
    <w:p w14:paraId="019AF25A" w14:textId="77777777"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t>Immediately halt construction activity, including excavation, dewatering or any other works that may result in increased deformation, unless halting the activity is considered by a SQEP to be likely to be more harmful (in terms of effects on the environment) than continuing to carry out the activity.</w:t>
      </w:r>
    </w:p>
    <w:p w14:paraId="30501022" w14:textId="77777777"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t>Notify the Council within 24 hours of the Alarm Level exceedance being detected and provide details of the measurements taken.</w:t>
      </w:r>
    </w:p>
    <w:p w14:paraId="355F9170" w14:textId="3D404E39"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t xml:space="preserve">Take advice from the author of the Alert Level exceedance report (if there was one) </w:t>
      </w:r>
      <w:r w:rsidR="000D2AFC">
        <w:rPr>
          <w:rFonts w:ascii="Calibri Light"/>
          <w:sz w:val="21"/>
        </w:rPr>
        <w:t xml:space="preserve">or other SQEP </w:t>
      </w:r>
      <w:r w:rsidRPr="00693BCE">
        <w:rPr>
          <w:rFonts w:ascii="Calibri Light"/>
          <w:sz w:val="21"/>
        </w:rPr>
        <w:t xml:space="preserve">on actions required to avoid, remedy or mitigate adverse effects on ground, buildings or structures that may occur </w:t>
      </w:r>
      <w:proofErr w:type="gramStart"/>
      <w:r w:rsidRPr="00693BCE">
        <w:rPr>
          <w:rFonts w:ascii="Calibri Light"/>
          <w:sz w:val="21"/>
        </w:rPr>
        <w:t>as a result of</w:t>
      </w:r>
      <w:proofErr w:type="gramEnd"/>
      <w:r w:rsidRPr="00693BCE">
        <w:rPr>
          <w:rFonts w:ascii="Calibri Light"/>
          <w:sz w:val="21"/>
        </w:rPr>
        <w:t xml:space="preserve"> the exceedance. </w:t>
      </w:r>
    </w:p>
    <w:p w14:paraId="2E5B54EC" w14:textId="20612236" w:rsidR="00746972" w:rsidRPr="00693BCE" w:rsidRDefault="00746972" w:rsidP="007F5533">
      <w:pPr>
        <w:pStyle w:val="ListParagraph"/>
        <w:numPr>
          <w:ilvl w:val="1"/>
          <w:numId w:val="55"/>
        </w:numPr>
        <w:tabs>
          <w:tab w:val="left" w:pos="1134"/>
        </w:tabs>
        <w:spacing w:line="360" w:lineRule="auto"/>
        <w:ind w:left="1418" w:right="1119"/>
        <w:jc w:val="both"/>
        <w:rPr>
          <w:rFonts w:ascii="Calibri Light"/>
          <w:sz w:val="21"/>
        </w:rPr>
      </w:pPr>
      <w:r w:rsidRPr="00693BCE">
        <w:rPr>
          <w:rFonts w:ascii="Calibri Light"/>
          <w:sz w:val="21"/>
        </w:rPr>
        <w:lastRenderedPageBreak/>
        <w:t>Not resume construction activities (or any associated activities), halted in accordance with paragraph (a) above, until any mitigation measures have been implemented to the satisfaction of a SQEP</w:t>
      </w:r>
      <w:r w:rsidR="00B226A9">
        <w:rPr>
          <w:rFonts w:ascii="Calibri Light"/>
          <w:sz w:val="21"/>
        </w:rPr>
        <w:t xml:space="preserve"> </w:t>
      </w:r>
      <w:commentRangeStart w:id="36"/>
      <w:r w:rsidR="00B226A9" w:rsidRPr="00B226A9">
        <w:rPr>
          <w:rFonts w:ascii="Calibri Light"/>
          <w:color w:val="00B050"/>
          <w:sz w:val="21"/>
          <w:u w:val="single"/>
        </w:rPr>
        <w:t xml:space="preserve">and </w:t>
      </w:r>
      <w:commentRangeEnd w:id="36"/>
      <w:r w:rsidR="00B226A9">
        <w:rPr>
          <w:rStyle w:val="CommentReference"/>
          <w:rFonts w:eastAsia="MS Mincho" w:cs="Times New Roman"/>
          <w:szCs w:val="20"/>
          <w:lang w:val="en-GB"/>
        </w:rPr>
        <w:commentReference w:id="36"/>
      </w:r>
      <w:r w:rsidR="00B226A9" w:rsidRPr="00B226A9">
        <w:rPr>
          <w:rFonts w:ascii="Calibri Light"/>
          <w:color w:val="00B050"/>
          <w:sz w:val="21"/>
          <w:u w:val="single"/>
        </w:rPr>
        <w:t>Council</w:t>
      </w:r>
      <w:r w:rsidRPr="00693BCE">
        <w:rPr>
          <w:rFonts w:ascii="Calibri Light"/>
          <w:sz w:val="21"/>
        </w:rPr>
        <w:t>.</w:t>
      </w:r>
    </w:p>
    <w:p w14:paraId="00D5B668" w14:textId="28C89957" w:rsidR="00746972" w:rsidRPr="009330BB" w:rsidRDefault="00746972" w:rsidP="007F5533">
      <w:pPr>
        <w:pStyle w:val="ListParagraph"/>
        <w:numPr>
          <w:ilvl w:val="1"/>
          <w:numId w:val="55"/>
        </w:numPr>
        <w:tabs>
          <w:tab w:val="left" w:pos="1134"/>
        </w:tabs>
        <w:spacing w:after="240" w:line="360" w:lineRule="auto"/>
        <w:ind w:left="1418" w:right="1119"/>
        <w:jc w:val="both"/>
        <w:rPr>
          <w:rFonts w:ascii="Calibri Light" w:eastAsia="Times New Roman" w:hAnsi="Calibri Light" w:cs="Calibri Light"/>
          <w:sz w:val="21"/>
          <w:szCs w:val="21"/>
        </w:rPr>
      </w:pPr>
      <w:r w:rsidRPr="00693BCE">
        <w:rPr>
          <w:rFonts w:ascii="Calibri Light"/>
          <w:sz w:val="21"/>
        </w:rPr>
        <w:t>Submit a written report, prepared by the SQEP responsible for overviewing the monitoring, to the Council, on the results of the mitigation measures implemented</w:t>
      </w:r>
      <w:r w:rsidRPr="009330BB">
        <w:rPr>
          <w:rFonts w:ascii="Calibri Light" w:eastAsia="Times New Roman" w:hAnsi="Calibri Light" w:cs="Calibri Light"/>
          <w:sz w:val="21"/>
          <w:szCs w:val="21"/>
        </w:rPr>
        <w:t xml:space="preserve"> and any remedial </w:t>
      </w:r>
      <w:proofErr w:type="gramStart"/>
      <w:r w:rsidRPr="009330BB">
        <w:rPr>
          <w:rFonts w:ascii="Calibri Light" w:eastAsia="Times New Roman" w:hAnsi="Calibri Light" w:cs="Calibri Light"/>
          <w:sz w:val="21"/>
          <w:szCs w:val="21"/>
        </w:rPr>
        <w:t>works</w:t>
      </w:r>
      <w:proofErr w:type="gramEnd"/>
      <w:r w:rsidRPr="009330BB">
        <w:rPr>
          <w:rFonts w:ascii="Calibri Light" w:eastAsia="Times New Roman" w:hAnsi="Calibri Light" w:cs="Calibri Light"/>
          <w:sz w:val="21"/>
          <w:szCs w:val="21"/>
        </w:rPr>
        <w:t xml:space="preserve"> and/or agreements with affected parties within five working days of recommencement of works.</w:t>
      </w:r>
    </w:p>
    <w:p w14:paraId="4DEF38DB" w14:textId="77777777" w:rsidR="00746972" w:rsidRPr="0051205C"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rPr>
      </w:pPr>
      <w:r w:rsidRPr="0051205C">
        <w:rPr>
          <w:rFonts w:ascii="Calibri Light" w:eastAsia="Times New Roman" w:hAnsi="Calibri Light" w:cs="Calibri Light"/>
          <w:b/>
          <w:bCs/>
          <w:sz w:val="21"/>
          <w:szCs w:val="21"/>
          <w:u w:val="single"/>
          <w:lang w:val="en-GB"/>
        </w:rPr>
        <w:t>External Visual Inspections during Dewatering</w:t>
      </w:r>
    </w:p>
    <w:p w14:paraId="1D2844D6" w14:textId="798FB4DD" w:rsidR="00EE4B61" w:rsidRPr="0026142E" w:rsidRDefault="00746972"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C72143">
        <w:rPr>
          <w:rFonts w:ascii="Calibri Light" w:eastAsia="MS Mincho" w:hAnsi="Calibri Light" w:cs="Calibri Light"/>
          <w:sz w:val="21"/>
          <w:szCs w:val="21"/>
          <w:lang w:val="en-GB"/>
        </w:rPr>
        <w:t>External</w:t>
      </w:r>
      <w:r w:rsidRPr="0026142E">
        <w:rPr>
          <w:rFonts w:ascii="Calibri Light" w:eastAsia="MS Mincho" w:hAnsi="Calibri Light" w:cs="Calibri Light"/>
          <w:sz w:val="21"/>
          <w:szCs w:val="21"/>
          <w:lang w:val="en-GB"/>
        </w:rPr>
        <w:t xml:space="preserve"> visual inspections of the surrounding ground and neighbouring buildings and structures must be undertaken for the purpose of detecting any new external </w:t>
      </w:r>
      <w:r w:rsidR="00EE4B61" w:rsidRPr="0026142E">
        <w:rPr>
          <w:rFonts w:ascii="Calibri Light" w:eastAsia="MS Mincho" w:hAnsi="Calibri Light" w:cs="Calibri Light"/>
          <w:sz w:val="21"/>
          <w:szCs w:val="21"/>
          <w:lang w:val="en-GB"/>
        </w:rPr>
        <w:t>damage</w:t>
      </w:r>
      <w:r w:rsidRPr="0026142E">
        <w:rPr>
          <w:rFonts w:ascii="Calibri Light" w:eastAsia="MS Mincho" w:hAnsi="Calibri Light" w:cs="Calibri Light"/>
          <w:sz w:val="21"/>
          <w:szCs w:val="21"/>
          <w:lang w:val="en-GB"/>
        </w:rPr>
        <w:t xml:space="preserve"> or deterioration of existing external </w:t>
      </w:r>
      <w:r w:rsidR="00EE4B61" w:rsidRPr="0026142E">
        <w:rPr>
          <w:rFonts w:ascii="Calibri Light" w:eastAsia="MS Mincho" w:hAnsi="Calibri Light" w:cs="Calibri Light"/>
          <w:sz w:val="21"/>
          <w:szCs w:val="21"/>
          <w:lang w:val="en-GB"/>
        </w:rPr>
        <w:t>damage</w:t>
      </w:r>
      <w:r w:rsidRPr="0026142E">
        <w:rPr>
          <w:rFonts w:ascii="Calibri Light" w:eastAsia="MS Mincho" w:hAnsi="Calibri Light" w:cs="Calibri Light"/>
          <w:sz w:val="21"/>
          <w:szCs w:val="21"/>
          <w:lang w:val="en-GB"/>
        </w:rPr>
        <w:t>. As a minimum, the external visual inspections must include the buildings/structures identified in Schedule A</w:t>
      </w:r>
      <w:r w:rsidR="0026142E">
        <w:rPr>
          <w:rFonts w:ascii="Calibri Light" w:eastAsia="MS Mincho" w:hAnsi="Calibri Light" w:cs="Calibri Light"/>
          <w:sz w:val="21"/>
          <w:szCs w:val="21"/>
          <w:lang w:val="en-GB"/>
        </w:rPr>
        <w:t xml:space="preserve"> above</w:t>
      </w:r>
      <w:r w:rsidRPr="0026142E">
        <w:rPr>
          <w:rFonts w:ascii="Calibri Light" w:eastAsia="MS Mincho" w:hAnsi="Calibri Light" w:cs="Calibri Light"/>
          <w:sz w:val="21"/>
          <w:szCs w:val="21"/>
          <w:lang w:val="en-GB"/>
        </w:rPr>
        <w:t>.</w:t>
      </w:r>
    </w:p>
    <w:p w14:paraId="450CF12C" w14:textId="075D30DD" w:rsidR="00746972" w:rsidRPr="00EE4B61" w:rsidRDefault="00746972"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EE4B61">
        <w:rPr>
          <w:rFonts w:ascii="Calibri Light" w:eastAsia="MS Mincho" w:hAnsi="Calibri Light" w:cs="Calibri Light"/>
          <w:sz w:val="21"/>
          <w:szCs w:val="21"/>
          <w:lang w:val="en-GB"/>
        </w:rPr>
        <w:t>Inspections</w:t>
      </w:r>
      <w:r w:rsidRPr="00C72143">
        <w:rPr>
          <w:rFonts w:ascii="Calibri Light" w:eastAsia="MS Mincho" w:hAnsi="Calibri Light" w:cs="Calibri Light"/>
          <w:sz w:val="21"/>
          <w:szCs w:val="21"/>
          <w:lang w:val="en-GB"/>
        </w:rPr>
        <w:t xml:space="preserve"> must be carried out at the following frequencies:</w:t>
      </w:r>
    </w:p>
    <w:p w14:paraId="1C8CF6A9" w14:textId="77777777" w:rsidR="00746972" w:rsidRPr="00DB4EF8" w:rsidRDefault="00746972" w:rsidP="007F5533">
      <w:pPr>
        <w:pStyle w:val="ListParagraph"/>
        <w:numPr>
          <w:ilvl w:val="1"/>
          <w:numId w:val="56"/>
        </w:numPr>
        <w:spacing w:after="240" w:line="360" w:lineRule="auto"/>
        <w:jc w:val="both"/>
        <w:rPr>
          <w:rFonts w:ascii="Calibri Light"/>
          <w:sz w:val="21"/>
        </w:rPr>
      </w:pPr>
      <w:r w:rsidRPr="00DB4EF8">
        <w:rPr>
          <w:rFonts w:ascii="Calibri Light"/>
          <w:sz w:val="21"/>
        </w:rPr>
        <w:t xml:space="preserve">Weekly when the buildings/structures are located within 100m of active excavations. </w:t>
      </w:r>
    </w:p>
    <w:p w14:paraId="66DF646B" w14:textId="77777777" w:rsidR="00746972" w:rsidRPr="009330BB" w:rsidRDefault="00746972" w:rsidP="007F5533">
      <w:pPr>
        <w:pStyle w:val="ListParagraph"/>
        <w:numPr>
          <w:ilvl w:val="1"/>
          <w:numId w:val="56"/>
        </w:numPr>
        <w:spacing w:after="240" w:line="360" w:lineRule="auto"/>
        <w:jc w:val="both"/>
        <w:rPr>
          <w:rFonts w:ascii="Calibri Light" w:eastAsia="MS Mincho" w:hAnsi="Calibri Light" w:cs="Calibri Light"/>
          <w:sz w:val="21"/>
          <w:szCs w:val="21"/>
          <w:lang w:val="en-GB"/>
        </w:rPr>
      </w:pPr>
      <w:r w:rsidRPr="00DB4EF8">
        <w:rPr>
          <w:rFonts w:ascii="Calibri Light"/>
          <w:sz w:val="21"/>
        </w:rPr>
        <w:t>Otherwise</w:t>
      </w:r>
      <w:r w:rsidRPr="00EE4B61">
        <w:rPr>
          <w:rFonts w:ascii="Calibri Light"/>
          <w:sz w:val="21"/>
        </w:rPr>
        <w:t>,</w:t>
      </w:r>
      <w:r w:rsidRPr="009330BB">
        <w:rPr>
          <w:rFonts w:ascii="Calibri Light" w:eastAsia="MS Mincho" w:hAnsi="Calibri Light" w:cs="Calibri Light"/>
          <w:sz w:val="21"/>
          <w:szCs w:val="21"/>
          <w:lang w:val="en-GB"/>
        </w:rPr>
        <w:t xml:space="preserve"> bimonthly (every second month) until Completion of Dewatering.</w:t>
      </w:r>
    </w:p>
    <w:p w14:paraId="231C5176" w14:textId="77777777" w:rsidR="00746972" w:rsidRPr="009330BB" w:rsidRDefault="00746972"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A photographic record must be kept, including time and date, of each inspection and all observations made during the inspection, and must be of a quality that is fit for purpose.</w:t>
      </w:r>
    </w:p>
    <w:p w14:paraId="106DE79F" w14:textId="1C9AB894" w:rsidR="00746972" w:rsidRPr="009330BB" w:rsidRDefault="00746972"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The results of the external visual inspections and an assessment of the results must be reviewed by the SQEP responsible for overviewing the monitoring and included in the bimonthly monitoring report for the relevant monitoring period</w:t>
      </w:r>
      <w:r w:rsidR="004363FB">
        <w:rPr>
          <w:rFonts w:ascii="Calibri Light" w:eastAsia="MS Mincho" w:hAnsi="Calibri Light" w:cs="Calibri Light"/>
          <w:sz w:val="21"/>
          <w:szCs w:val="21"/>
          <w:lang w:val="en-GB"/>
        </w:rPr>
        <w:t xml:space="preserve">, in accordance with Condition </w:t>
      </w:r>
      <w:r w:rsidR="004363FB" w:rsidRPr="00451A01">
        <w:rPr>
          <w:rFonts w:ascii="Calibri Light" w:eastAsia="MS Mincho" w:hAnsi="Calibri Light" w:cs="Calibri Light"/>
          <w:sz w:val="21"/>
          <w:szCs w:val="21"/>
          <w:highlight w:val="yellow"/>
          <w:lang w:val="en-GB"/>
        </w:rPr>
        <w:t>67</w:t>
      </w:r>
      <w:r w:rsidRPr="009330BB">
        <w:rPr>
          <w:rFonts w:ascii="Calibri Light" w:eastAsia="MS Mincho" w:hAnsi="Calibri Light" w:cs="Calibri Light"/>
          <w:sz w:val="21"/>
          <w:szCs w:val="21"/>
          <w:lang w:val="en-GB"/>
        </w:rPr>
        <w:t xml:space="preserve">. </w:t>
      </w:r>
    </w:p>
    <w:p w14:paraId="635B8ABD" w14:textId="77777777" w:rsidR="00746972" w:rsidRPr="009330BB" w:rsidRDefault="00746972"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This condition does not apply to any land, building or structure where written evidence is provided to the Council confirming that the owner of the land, building or structure does not require visual inspections to be carried out.</w:t>
      </w:r>
    </w:p>
    <w:p w14:paraId="49E6558B" w14:textId="77777777" w:rsidR="00746972" w:rsidRPr="00037E58"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037E58">
        <w:rPr>
          <w:rFonts w:ascii="Calibri Light" w:eastAsia="Times New Roman" w:hAnsi="Calibri Light" w:cs="Calibri Light"/>
          <w:b/>
          <w:bCs/>
          <w:sz w:val="21"/>
          <w:szCs w:val="21"/>
          <w:u w:val="single"/>
          <w:lang w:val="en-GB"/>
        </w:rPr>
        <w:t>Groundwater Monitoring</w:t>
      </w:r>
    </w:p>
    <w:p w14:paraId="246C8A04" w14:textId="58E74B1F" w:rsidR="00746972" w:rsidRPr="00E97152" w:rsidRDefault="00746972" w:rsidP="007F5533">
      <w:pPr>
        <w:pStyle w:val="ListParagraph"/>
        <w:numPr>
          <w:ilvl w:val="0"/>
          <w:numId w:val="55"/>
        </w:numPr>
        <w:spacing w:after="240" w:line="360" w:lineRule="auto"/>
        <w:ind w:left="620" w:right="1120"/>
        <w:rPr>
          <w:rFonts w:ascii="Calibri Light" w:eastAsia="MS Mincho" w:hAnsi="Calibri Light" w:cs="Calibri Light"/>
          <w:sz w:val="21"/>
          <w:szCs w:val="21"/>
          <w:lang w:val="en-GB"/>
        </w:rPr>
      </w:pPr>
      <w:r w:rsidRPr="00E97152">
        <w:rPr>
          <w:rFonts w:ascii="Calibri Light" w:eastAsia="MS Mincho" w:hAnsi="Calibri Light" w:cs="Calibri Light"/>
          <w:b/>
          <w:sz w:val="21"/>
          <w:szCs w:val="21"/>
          <w:lang w:val="en-GB"/>
        </w:rPr>
        <w:t xml:space="preserve"> </w:t>
      </w:r>
      <w:r w:rsidRPr="00E97152">
        <w:rPr>
          <w:rFonts w:ascii="Calibri Light" w:eastAsia="MS Mincho" w:hAnsi="Calibri Light" w:cs="Calibri Light"/>
          <w:sz w:val="21"/>
          <w:szCs w:val="21"/>
          <w:lang w:val="en-GB"/>
        </w:rPr>
        <w:t xml:space="preserve">Groundwater monitoring must be undertaken at the groundwater monitoring bore locations described in the </w:t>
      </w:r>
      <w:r w:rsidR="00626189">
        <w:rPr>
          <w:rFonts w:ascii="Calibri Light" w:eastAsia="MS Mincho" w:hAnsi="Calibri Light" w:cs="Calibri Light"/>
          <w:sz w:val="21"/>
          <w:szCs w:val="21"/>
          <w:lang w:val="en-GB"/>
        </w:rPr>
        <w:t>certified</w:t>
      </w:r>
      <w:r w:rsidRPr="00E97152">
        <w:rPr>
          <w:rFonts w:ascii="Calibri Light" w:eastAsia="MS Mincho" w:hAnsi="Calibri Light" w:cs="Calibri Light"/>
          <w:sz w:val="21"/>
          <w:szCs w:val="21"/>
          <w:lang w:val="en-GB"/>
        </w:rPr>
        <w:t xml:space="preserve"> GSMCP. The groundwater levels must be monitored at the frequency set out in Schedule C</w:t>
      </w:r>
      <w:r w:rsidR="00B420F6">
        <w:rPr>
          <w:rFonts w:ascii="Calibri Light" w:eastAsia="MS Mincho" w:hAnsi="Calibri Light" w:cs="Calibri Light"/>
          <w:sz w:val="21"/>
          <w:szCs w:val="21"/>
          <w:lang w:val="en-GB"/>
        </w:rPr>
        <w:t xml:space="preserve"> below</w:t>
      </w:r>
      <w:r w:rsidRPr="00E97152">
        <w:rPr>
          <w:rFonts w:ascii="Calibri Light" w:eastAsia="MS Mincho" w:hAnsi="Calibri Light" w:cs="Calibri Light"/>
          <w:sz w:val="21"/>
          <w:szCs w:val="21"/>
          <w:lang w:val="en-GB"/>
        </w:rPr>
        <w:t xml:space="preserve">.  </w:t>
      </w:r>
    </w:p>
    <w:p w14:paraId="1DFEFA09" w14:textId="3AF7E2DC" w:rsidR="00746972" w:rsidRPr="009330BB" w:rsidRDefault="00746972" w:rsidP="00724D39">
      <w:pPr>
        <w:tabs>
          <w:tab w:val="left" w:pos="993"/>
        </w:tabs>
        <w:spacing w:after="240" w:line="360" w:lineRule="auto"/>
        <w:ind w:left="567" w:right="1200"/>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746972" w:rsidRPr="009330BB" w14:paraId="59C4150B" w14:textId="77777777" w:rsidTr="00E3760B">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9CAF273" w14:textId="77777777" w:rsidR="00746972" w:rsidRPr="009330BB" w:rsidRDefault="00746972" w:rsidP="00E3760B">
            <w:pPr>
              <w:keepNext/>
              <w:spacing w:before="120" w:after="120" w:line="276" w:lineRule="auto"/>
              <w:ind w:right="149"/>
              <w:jc w:val="both"/>
              <w:rPr>
                <w:rFonts w:ascii="Calibri Light" w:eastAsia="Times New Roman" w:hAnsi="Calibri Light" w:cs="Calibri Light"/>
                <w:b/>
                <w:sz w:val="21"/>
                <w:szCs w:val="21"/>
                <w:lang w:val="en-GB"/>
              </w:rPr>
            </w:pPr>
            <w:r w:rsidRPr="009330BB">
              <w:rPr>
                <w:rFonts w:ascii="Calibri Light" w:eastAsia="Times New Roman" w:hAnsi="Calibri Light" w:cs="Calibri Light"/>
                <w:b/>
                <w:sz w:val="21"/>
                <w:szCs w:val="21"/>
                <w:lang w:val="en-GB"/>
              </w:rPr>
              <w:lastRenderedPageBreak/>
              <w:t>Schedule C: Groundwater Monitoring</w:t>
            </w:r>
          </w:p>
        </w:tc>
      </w:tr>
      <w:tr w:rsidR="00746972" w:rsidRPr="009330BB" w14:paraId="7D3043AD" w14:textId="77777777" w:rsidTr="00E3760B">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2683D15" w14:textId="77777777" w:rsidR="00746972" w:rsidRPr="009330BB" w:rsidRDefault="00746972" w:rsidP="001E6404">
            <w:pPr>
              <w:keepNext/>
              <w:tabs>
                <w:tab w:val="left" w:pos="336"/>
              </w:tabs>
              <w:adjustRightInd w:val="0"/>
              <w:spacing w:before="120" w:after="120" w:line="276" w:lineRule="auto"/>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3FC32AA" w14:textId="77777777" w:rsidR="00746972" w:rsidRPr="009330BB" w:rsidRDefault="00746972" w:rsidP="00E3760B">
            <w:pPr>
              <w:keepNext/>
              <w:adjustRightInd w:val="0"/>
              <w:spacing w:before="60" w:after="60" w:line="276" w:lineRule="auto"/>
              <w:ind w:right="149"/>
              <w:jc w:val="center"/>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Groundwater level monitoring frequency (to an accuracy of 10mm)</w:t>
            </w:r>
          </w:p>
        </w:tc>
      </w:tr>
      <w:tr w:rsidR="00746972" w:rsidRPr="009330BB" w14:paraId="7CFEE12B" w14:textId="77777777" w:rsidTr="00E3760B">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3FA12C39" w14:textId="77777777" w:rsidR="00746972" w:rsidRPr="009330BB" w:rsidRDefault="00746972" w:rsidP="00E3760B">
            <w:pPr>
              <w:ind w:right="149"/>
              <w:textAlignment w:val="baseline"/>
              <w:rPr>
                <w:rFonts w:ascii="Calibri Light" w:eastAsia="MS Mincho" w:hAnsi="Calibri Light" w:cs="Calibri Light"/>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52A6199" w14:textId="77777777" w:rsidR="00746972" w:rsidRPr="009330BB" w:rsidRDefault="00746972" w:rsidP="00E3760B">
            <w:pPr>
              <w:keepNext/>
              <w:adjustRightInd w:val="0"/>
              <w:spacing w:before="120" w:after="120" w:line="276" w:lineRule="auto"/>
              <w:ind w:right="149"/>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5EEEAB8" w14:textId="77777777" w:rsidR="00746972" w:rsidRPr="009330BB" w:rsidRDefault="00746972" w:rsidP="001E6404">
            <w:pPr>
              <w:keepNext/>
              <w:adjustRightInd w:val="0"/>
              <w:spacing w:before="120" w:after="120" w:line="276" w:lineRule="auto"/>
              <w:ind w:right="-80"/>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AF8145" w14:textId="77777777" w:rsidR="00746972" w:rsidRPr="009330BB" w:rsidRDefault="00746972" w:rsidP="001E6404">
            <w:pPr>
              <w:keepNext/>
              <w:adjustRightInd w:val="0"/>
              <w:spacing w:before="120" w:after="120" w:line="276" w:lineRule="auto"/>
              <w:ind w:right="-85"/>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Post- Completion of Dewatering</w:t>
            </w:r>
          </w:p>
        </w:tc>
      </w:tr>
      <w:tr w:rsidR="00746972" w:rsidRPr="009330BB" w14:paraId="5649FE0D" w14:textId="77777777" w:rsidTr="00E3760B">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9113C29" w14:textId="77777777" w:rsidR="00746972" w:rsidRPr="009330BB" w:rsidRDefault="00746972" w:rsidP="00DB4EF8">
            <w:pPr>
              <w:adjustRightInd w:val="0"/>
              <w:spacing w:before="60" w:after="60" w:line="276" w:lineRule="auto"/>
              <w:ind w:right="-136"/>
              <w:textAlignment w:val="baseline"/>
              <w:rPr>
                <w:rFonts w:ascii="Calibri Light" w:eastAsia="MS Mincho" w:hAnsi="Calibri Light" w:cs="Calibri Light"/>
                <w:iCs/>
                <w:sz w:val="21"/>
                <w:szCs w:val="21"/>
                <w:lang w:val="en-GB"/>
              </w:rPr>
            </w:pPr>
            <w:r w:rsidRPr="009330BB">
              <w:rPr>
                <w:rFonts w:ascii="Calibri Light" w:eastAsia="MS Mincho" w:hAnsi="Calibri Light" w:cs="Calibri Light"/>
                <w:iCs/>
                <w:sz w:val="21"/>
                <w:szCs w:val="21"/>
                <w:lang w:val="en-GB"/>
              </w:rPr>
              <w:t>All groundwater bores</w:t>
            </w:r>
            <w:r w:rsidRPr="009330BB">
              <w:rPr>
                <w:rFonts w:ascii="Calibri Light" w:eastAsia="MS Mincho" w:hAnsi="Calibri Light" w:cs="Calibri Light"/>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53DCF62" w14:textId="480DE2A3" w:rsidR="00746972" w:rsidRPr="009330BB" w:rsidRDefault="00746972" w:rsidP="00DB4EF8">
            <w:pPr>
              <w:adjustRightInd w:val="0"/>
              <w:spacing w:before="60" w:after="60" w:line="276" w:lineRule="auto"/>
              <w:textAlignment w:val="baseline"/>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 xml:space="preserve">Minimum of two baseline readings within one month prior to </w:t>
            </w:r>
            <w:r w:rsidR="00EE4B61">
              <w:rPr>
                <w:rFonts w:ascii="Calibri Light" w:eastAsia="MS Mincho" w:hAnsi="Calibri Light" w:cs="Calibri Light"/>
                <w:sz w:val="21"/>
                <w:szCs w:val="21"/>
                <w:lang w:val="en-GB"/>
              </w:rPr>
              <w:t>c</w:t>
            </w:r>
            <w:r w:rsidRPr="009330BB">
              <w:rPr>
                <w:rFonts w:ascii="Calibri Light" w:eastAsia="MS Mincho" w:hAnsi="Calibri Light" w:cs="Calibri Light"/>
                <w:sz w:val="21"/>
                <w:szCs w:val="21"/>
                <w:lang w:val="en-GB"/>
              </w:rPr>
              <w:t xml:space="preserve">ommencement of </w:t>
            </w:r>
            <w:r w:rsidR="00EE4B61">
              <w:rPr>
                <w:rFonts w:ascii="Calibri Light" w:eastAsia="MS Mincho" w:hAnsi="Calibri Light" w:cs="Calibri Light"/>
                <w:sz w:val="21"/>
                <w:szCs w:val="21"/>
                <w:lang w:val="en-GB"/>
              </w:rPr>
              <w:t>d</w:t>
            </w:r>
            <w:r w:rsidRPr="009330BB">
              <w:rPr>
                <w:rFonts w:ascii="Calibri Light" w:eastAsia="MS Mincho" w:hAnsi="Calibri Light" w:cs="Calibri Light"/>
                <w:sz w:val="21"/>
                <w:szCs w:val="21"/>
                <w:lang w:val="en-GB"/>
              </w:rPr>
              <w:t xml:space="preserve">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F4997F4" w14:textId="77777777" w:rsidR="00746972" w:rsidRPr="009330BB" w:rsidRDefault="00746972" w:rsidP="008E7425">
            <w:pPr>
              <w:numPr>
                <w:ilvl w:val="0"/>
                <w:numId w:val="35"/>
              </w:numPr>
              <w:autoSpaceDE/>
              <w:autoSpaceDN/>
              <w:adjustRightInd w:val="0"/>
              <w:spacing w:before="60" w:after="60" w:line="276" w:lineRule="auto"/>
              <w:ind w:left="487" w:right="149"/>
              <w:textAlignment w:val="baseline"/>
              <w:rPr>
                <w:rFonts w:ascii="Calibri Light" w:eastAsia="MS Mincho" w:hAnsi="Calibri Light" w:cs="Calibri Light"/>
                <w:sz w:val="21"/>
                <w:szCs w:val="21"/>
                <w:lang w:eastAsia="en-GB"/>
              </w:rPr>
            </w:pPr>
            <w:r w:rsidRPr="009330BB">
              <w:rPr>
                <w:rFonts w:ascii="Calibri Light" w:eastAsia="MS Mincho" w:hAnsi="Calibri Light" w:cs="Calibri Light"/>
                <w:sz w:val="21"/>
                <w:szCs w:val="21"/>
                <w:lang w:val="en-GB"/>
              </w:rPr>
              <w:t xml:space="preserve">Weekly for </w:t>
            </w:r>
            <w:r w:rsidRPr="009330BB">
              <w:rPr>
                <w:rFonts w:ascii="Calibri Light" w:eastAsia="MS Mincho" w:hAnsi="Calibri Light" w:cs="Calibri Light"/>
                <w:sz w:val="21"/>
                <w:szCs w:val="21"/>
                <w:lang w:eastAsia="en-GB"/>
              </w:rPr>
              <w:t>all monitoring bores within 100m of active excavation.</w:t>
            </w:r>
          </w:p>
          <w:p w14:paraId="35572BB5" w14:textId="77777777" w:rsidR="00746972" w:rsidRPr="00DA5E42" w:rsidRDefault="00746972" w:rsidP="008E7425">
            <w:pPr>
              <w:numPr>
                <w:ilvl w:val="0"/>
                <w:numId w:val="35"/>
              </w:numPr>
              <w:autoSpaceDE/>
              <w:autoSpaceDN/>
              <w:adjustRightInd w:val="0"/>
              <w:spacing w:before="60" w:after="60" w:line="276" w:lineRule="auto"/>
              <w:ind w:left="487"/>
              <w:textAlignment w:val="baseline"/>
              <w:rPr>
                <w:rFonts w:ascii="Calibri Light" w:eastAsia="MS Mincho" w:hAnsi="Calibri Light" w:cs="Calibri Light"/>
                <w:strike/>
                <w:color w:val="EE0000"/>
                <w:sz w:val="21"/>
                <w:szCs w:val="21"/>
                <w:lang w:eastAsia="en-GB"/>
              </w:rPr>
            </w:pPr>
            <w:r w:rsidRPr="00DA5E42">
              <w:rPr>
                <w:rFonts w:ascii="Calibri Light" w:eastAsia="MS Mincho" w:hAnsi="Calibri Light" w:cs="Calibri Light"/>
                <w:strike/>
                <w:color w:val="EE0000"/>
                <w:sz w:val="21"/>
                <w:szCs w:val="21"/>
                <w:lang w:eastAsia="en-GB"/>
              </w:rPr>
              <w:t>Weekly for all monitoring bores within 100m of the Cosgrave Road culverts, during culvert construction.</w:t>
            </w:r>
          </w:p>
          <w:p w14:paraId="6C347DD7" w14:textId="77777777" w:rsidR="00746972" w:rsidRPr="009330BB" w:rsidRDefault="00746972" w:rsidP="008E7425">
            <w:pPr>
              <w:numPr>
                <w:ilvl w:val="0"/>
                <w:numId w:val="35"/>
              </w:numPr>
              <w:autoSpaceDE/>
              <w:autoSpaceDN/>
              <w:adjustRightInd w:val="0"/>
              <w:spacing w:before="60" w:after="60" w:line="276" w:lineRule="auto"/>
              <w:ind w:left="487" w:right="149"/>
              <w:textAlignment w:val="baseline"/>
              <w:rPr>
                <w:rFonts w:ascii="Calibri Light" w:eastAsia="MS Mincho" w:hAnsi="Calibri Light" w:cs="Calibri Light"/>
                <w:sz w:val="21"/>
                <w:szCs w:val="21"/>
                <w:lang w:eastAsia="en-GB"/>
              </w:rPr>
            </w:pPr>
            <w:proofErr w:type="gramStart"/>
            <w:r w:rsidRPr="009330BB">
              <w:rPr>
                <w:rFonts w:ascii="Calibri Light" w:eastAsia="MS Mincho" w:hAnsi="Calibri Light" w:cs="Calibri Light"/>
                <w:sz w:val="21"/>
                <w:szCs w:val="21"/>
                <w:lang w:eastAsia="en-GB"/>
              </w:rPr>
              <w:t>Otherwise</w:t>
            </w:r>
            <w:proofErr w:type="gramEnd"/>
            <w:r w:rsidRPr="009330BB">
              <w:rPr>
                <w:rFonts w:ascii="Calibri Light" w:eastAsia="MS Mincho" w:hAnsi="Calibri Light" w:cs="Calibri Light"/>
                <w:sz w:val="21"/>
                <w:szCs w:val="21"/>
                <w:lang w:eastAsia="en-GB"/>
              </w:rPr>
              <w:t xml:space="preserve"> monthly.</w:t>
            </w:r>
          </w:p>
          <w:p w14:paraId="34CC9F10" w14:textId="77777777" w:rsidR="00746972" w:rsidRPr="009330BB" w:rsidRDefault="00746972" w:rsidP="00E3760B">
            <w:pPr>
              <w:adjustRightInd w:val="0"/>
              <w:spacing w:before="60" w:after="60" w:line="276" w:lineRule="auto"/>
              <w:ind w:left="127" w:right="149"/>
              <w:textAlignment w:val="baseline"/>
              <w:rPr>
                <w:rFonts w:ascii="Calibri Light" w:eastAsia="MS Mincho" w:hAnsi="Calibri Light" w:cs="Calibri Light"/>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FEE954" w14:textId="77777777" w:rsidR="00746972" w:rsidRPr="009330BB" w:rsidRDefault="00746972" w:rsidP="00DB4EF8">
            <w:pPr>
              <w:adjustRightInd w:val="0"/>
              <w:spacing w:before="60" w:after="60" w:line="276" w:lineRule="auto"/>
              <w:textAlignment w:val="baseline"/>
              <w:rPr>
                <w:rFonts w:ascii="Calibri Light" w:eastAsia="MS Mincho" w:hAnsi="Calibri Light" w:cs="Calibri Light"/>
                <w:sz w:val="21"/>
                <w:szCs w:val="21"/>
                <w:lang w:eastAsia="en-GB"/>
              </w:rPr>
            </w:pPr>
            <w:r w:rsidRPr="009330BB">
              <w:rPr>
                <w:rFonts w:ascii="Calibri Light" w:eastAsia="MS Mincho" w:hAnsi="Calibri Light" w:cs="Calibri Light"/>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6FA41DF3" w14:textId="77777777" w:rsidR="00746972" w:rsidRDefault="00746972" w:rsidP="003C7D11">
      <w:pPr>
        <w:tabs>
          <w:tab w:val="left" w:pos="720"/>
        </w:tabs>
        <w:spacing w:before="100" w:beforeAutospacing="1" w:after="240" w:line="360" w:lineRule="auto"/>
        <w:ind w:right="916"/>
        <w:jc w:val="both"/>
        <w:rPr>
          <w:rFonts w:ascii="Calibri Light" w:eastAsia="MS Mincho" w:hAnsi="Calibri Light" w:cs="Calibri Light"/>
          <w:sz w:val="21"/>
          <w:szCs w:val="21"/>
          <w:vertAlign w:val="superscript"/>
          <w:lang w:val="en-GB"/>
        </w:rPr>
      </w:pPr>
    </w:p>
    <w:p w14:paraId="17BF1C34" w14:textId="77777777" w:rsidR="00E3760B" w:rsidRDefault="00E3760B" w:rsidP="001E6404">
      <w:pPr>
        <w:tabs>
          <w:tab w:val="left" w:pos="720"/>
        </w:tabs>
        <w:spacing w:before="100" w:beforeAutospacing="1" w:after="240" w:line="360" w:lineRule="auto"/>
        <w:ind w:right="916"/>
        <w:jc w:val="both"/>
        <w:rPr>
          <w:rFonts w:ascii="Calibri Light" w:eastAsia="MS Mincho" w:hAnsi="Calibri Light" w:cs="Calibri Light"/>
          <w:b/>
          <w:bCs/>
          <w:i/>
          <w:iCs/>
          <w:sz w:val="21"/>
          <w:szCs w:val="21"/>
          <w:lang w:val="en-GB"/>
        </w:rPr>
      </w:pPr>
    </w:p>
    <w:p w14:paraId="51443C6D" w14:textId="6707E09D" w:rsidR="00746972" w:rsidRPr="001E6404" w:rsidRDefault="00746972" w:rsidP="00724D39">
      <w:pPr>
        <w:tabs>
          <w:tab w:val="left" w:pos="720"/>
        </w:tabs>
        <w:spacing w:before="100" w:beforeAutospacing="1" w:after="240" w:line="360" w:lineRule="auto"/>
        <w:ind w:left="709" w:right="1200"/>
        <w:jc w:val="both"/>
        <w:rPr>
          <w:rFonts w:ascii="Calibri Light" w:eastAsia="MS Mincho" w:hAnsi="Calibri Light" w:cs="Calibri Light"/>
          <w:i/>
          <w:iCs/>
          <w:sz w:val="21"/>
          <w:szCs w:val="21"/>
          <w:u w:val="single"/>
          <w:lang w:val="en-GB"/>
        </w:rPr>
      </w:pPr>
      <w:r w:rsidRPr="001E6404">
        <w:rPr>
          <w:rFonts w:ascii="Calibri Light" w:eastAsia="MS Mincho" w:hAnsi="Calibri Light" w:cs="Calibri Light"/>
          <w:i/>
          <w:iCs/>
          <w:sz w:val="21"/>
          <w:szCs w:val="21"/>
          <w:u w:val="single"/>
          <w:lang w:val="en-GB"/>
        </w:rPr>
        <w:t xml:space="preserve">Advice Note: </w:t>
      </w:r>
      <w:r w:rsidRPr="009330BB">
        <w:rPr>
          <w:rFonts w:ascii="Calibri Light" w:hAnsi="Calibri Light" w:cs="Calibri Light"/>
          <w:i/>
          <w:sz w:val="21"/>
          <w:szCs w:val="21"/>
        </w:rPr>
        <w:t>If groundwater level measurements show an inconsistent pattern immediately prior to the</w:t>
      </w:r>
      <w:r w:rsidRPr="009330BB">
        <w:rPr>
          <w:rFonts w:ascii="Calibri Light" w:hAnsi="Calibri Light" w:cs="Calibri Light"/>
          <w:i/>
          <w:spacing w:val="1"/>
          <w:sz w:val="21"/>
          <w:szCs w:val="21"/>
        </w:rPr>
        <w:t xml:space="preserve"> </w:t>
      </w:r>
      <w:r w:rsidR="00EE4B61">
        <w:rPr>
          <w:rFonts w:ascii="Calibri Light" w:hAnsi="Calibri Light" w:cs="Calibri Light"/>
          <w:i/>
          <w:sz w:val="21"/>
          <w:szCs w:val="21"/>
        </w:rPr>
        <w:t>c</w:t>
      </w:r>
      <w:r w:rsidRPr="009330BB">
        <w:rPr>
          <w:rFonts w:ascii="Calibri Light" w:hAnsi="Calibri Light" w:cs="Calibri Light"/>
          <w:i/>
          <w:sz w:val="21"/>
          <w:szCs w:val="21"/>
        </w:rPr>
        <w:t>ommencement</w:t>
      </w:r>
      <w:r w:rsidRPr="009330BB">
        <w:rPr>
          <w:rFonts w:ascii="Calibri Light" w:hAnsi="Calibri Light" w:cs="Calibri Light"/>
          <w:i/>
          <w:spacing w:val="-9"/>
          <w:sz w:val="21"/>
          <w:szCs w:val="21"/>
        </w:rPr>
        <w:t xml:space="preserve"> </w:t>
      </w:r>
      <w:r w:rsidRPr="009330BB">
        <w:rPr>
          <w:rFonts w:ascii="Calibri Light" w:hAnsi="Calibri Light" w:cs="Calibri Light"/>
          <w:i/>
          <w:sz w:val="21"/>
          <w:szCs w:val="21"/>
        </w:rPr>
        <w:t>of</w:t>
      </w:r>
      <w:r w:rsidRPr="009330BB">
        <w:rPr>
          <w:rFonts w:ascii="Calibri Light" w:hAnsi="Calibri Light" w:cs="Calibri Light"/>
          <w:i/>
          <w:spacing w:val="-8"/>
          <w:sz w:val="21"/>
          <w:szCs w:val="21"/>
        </w:rPr>
        <w:t xml:space="preserve"> </w:t>
      </w:r>
      <w:r w:rsidR="00EE4B61">
        <w:rPr>
          <w:rFonts w:ascii="Calibri Light" w:hAnsi="Calibri Light" w:cs="Calibri Light"/>
          <w:i/>
          <w:sz w:val="21"/>
          <w:szCs w:val="21"/>
        </w:rPr>
        <w:t>d</w:t>
      </w:r>
      <w:r w:rsidRPr="009330BB">
        <w:rPr>
          <w:rFonts w:ascii="Calibri Light" w:hAnsi="Calibri Light" w:cs="Calibri Light"/>
          <w:i/>
          <w:sz w:val="21"/>
          <w:szCs w:val="21"/>
        </w:rPr>
        <w:t>ewatering</w:t>
      </w:r>
      <w:r w:rsidRPr="009330BB">
        <w:rPr>
          <w:rFonts w:ascii="Calibri Light" w:hAnsi="Calibri Light" w:cs="Calibri Light"/>
          <w:i/>
          <w:spacing w:val="-9"/>
          <w:sz w:val="21"/>
          <w:szCs w:val="21"/>
        </w:rPr>
        <w:t xml:space="preserve"> </w:t>
      </w:r>
      <w:r w:rsidRPr="009330BB">
        <w:rPr>
          <w:rFonts w:ascii="Calibri Light" w:hAnsi="Calibri Light" w:cs="Calibri Light"/>
          <w:i/>
          <w:sz w:val="21"/>
          <w:szCs w:val="21"/>
        </w:rPr>
        <w:t>(for</w:t>
      </w:r>
      <w:r w:rsidRPr="009330BB">
        <w:rPr>
          <w:rFonts w:ascii="Calibri Light" w:hAnsi="Calibri Light" w:cs="Calibri Light"/>
          <w:i/>
          <w:spacing w:val="-10"/>
          <w:sz w:val="21"/>
          <w:szCs w:val="21"/>
        </w:rPr>
        <w:t xml:space="preserve"> </w:t>
      </w:r>
      <w:r w:rsidRPr="009330BB">
        <w:rPr>
          <w:rFonts w:ascii="Calibri Light" w:hAnsi="Calibri Light" w:cs="Calibri Light"/>
          <w:i/>
          <w:sz w:val="21"/>
          <w:szCs w:val="21"/>
        </w:rPr>
        <w:t>example</w:t>
      </w:r>
      <w:r w:rsidRPr="009330BB">
        <w:rPr>
          <w:rFonts w:ascii="Calibri Light" w:hAnsi="Calibri Light" w:cs="Calibri Light"/>
          <w:i/>
          <w:spacing w:val="-8"/>
          <w:sz w:val="21"/>
          <w:szCs w:val="21"/>
        </w:rPr>
        <w:t xml:space="preserve"> </w:t>
      </w:r>
      <w:r w:rsidRPr="009330BB">
        <w:rPr>
          <w:rFonts w:ascii="Calibri Light" w:hAnsi="Calibri Light" w:cs="Calibri Light"/>
          <w:i/>
          <w:sz w:val="21"/>
          <w:szCs w:val="21"/>
        </w:rPr>
        <w:t>varying</w:t>
      </w:r>
      <w:r w:rsidRPr="009330BB">
        <w:rPr>
          <w:rFonts w:ascii="Calibri Light" w:hAnsi="Calibri Light" w:cs="Calibri Light"/>
          <w:i/>
          <w:spacing w:val="-8"/>
          <w:sz w:val="21"/>
          <w:szCs w:val="21"/>
        </w:rPr>
        <w:t xml:space="preserve"> </w:t>
      </w:r>
      <w:r w:rsidRPr="009330BB">
        <w:rPr>
          <w:rFonts w:ascii="Calibri Light" w:hAnsi="Calibri Light" w:cs="Calibri Light"/>
          <w:i/>
          <w:sz w:val="21"/>
          <w:szCs w:val="21"/>
        </w:rPr>
        <w:t>more</w:t>
      </w:r>
      <w:r w:rsidRPr="009330BB">
        <w:rPr>
          <w:rFonts w:ascii="Calibri Light" w:hAnsi="Calibri Light" w:cs="Calibri Light"/>
          <w:i/>
          <w:spacing w:val="-9"/>
          <w:sz w:val="21"/>
          <w:szCs w:val="21"/>
        </w:rPr>
        <w:t xml:space="preserve"> </w:t>
      </w:r>
      <w:r w:rsidRPr="009330BB">
        <w:rPr>
          <w:rFonts w:ascii="Calibri Light" w:hAnsi="Calibri Light" w:cs="Calibri Light"/>
          <w:i/>
          <w:sz w:val="21"/>
          <w:szCs w:val="21"/>
        </w:rPr>
        <w:t>than</w:t>
      </w:r>
      <w:r w:rsidRPr="009330BB">
        <w:rPr>
          <w:rFonts w:ascii="Calibri Light" w:hAnsi="Calibri Light" w:cs="Calibri Light"/>
          <w:i/>
          <w:spacing w:val="-8"/>
          <w:sz w:val="21"/>
          <w:szCs w:val="21"/>
        </w:rPr>
        <w:t xml:space="preserve"> </w:t>
      </w:r>
      <w:r w:rsidRPr="009330BB">
        <w:rPr>
          <w:rFonts w:ascii="Calibri Light" w:hAnsi="Calibri Light" w:cs="Calibri Light"/>
          <w:i/>
          <w:sz w:val="21"/>
          <w:szCs w:val="21"/>
        </w:rPr>
        <w:t>+/-200mm</w:t>
      </w:r>
      <w:r w:rsidRPr="009330BB">
        <w:rPr>
          <w:rFonts w:ascii="Calibri Light" w:hAnsi="Calibri Light" w:cs="Calibri Light"/>
          <w:i/>
          <w:spacing w:val="-9"/>
          <w:sz w:val="21"/>
          <w:szCs w:val="21"/>
        </w:rPr>
        <w:t xml:space="preserve"> </w:t>
      </w:r>
      <w:r w:rsidRPr="009330BB">
        <w:rPr>
          <w:rFonts w:ascii="Calibri Light" w:hAnsi="Calibri Light" w:cs="Calibri Light"/>
          <w:i/>
          <w:sz w:val="21"/>
          <w:szCs w:val="21"/>
        </w:rPr>
        <w:t>during</w:t>
      </w:r>
      <w:r w:rsidRPr="009330BB">
        <w:rPr>
          <w:rFonts w:ascii="Calibri Light" w:hAnsi="Calibri Light" w:cs="Calibri Light"/>
          <w:i/>
          <w:spacing w:val="-9"/>
          <w:sz w:val="21"/>
          <w:szCs w:val="21"/>
        </w:rPr>
        <w:t xml:space="preserve"> </w:t>
      </w:r>
      <w:r w:rsidRPr="009330BB">
        <w:rPr>
          <w:rFonts w:ascii="Calibri Light" w:hAnsi="Calibri Light" w:cs="Calibri Light"/>
          <w:i/>
          <w:sz w:val="21"/>
          <w:szCs w:val="21"/>
        </w:rPr>
        <w:t>a</w:t>
      </w:r>
      <w:r w:rsidRPr="009330BB">
        <w:rPr>
          <w:rFonts w:ascii="Calibri Light" w:hAnsi="Calibri Light" w:cs="Calibri Light"/>
          <w:i/>
          <w:spacing w:val="-9"/>
          <w:sz w:val="21"/>
          <w:szCs w:val="21"/>
        </w:rPr>
        <w:t xml:space="preserve"> </w:t>
      </w:r>
      <w:r w:rsidRPr="009330BB">
        <w:rPr>
          <w:rFonts w:ascii="Calibri Light" w:hAnsi="Calibri Light" w:cs="Calibri Light"/>
          <w:i/>
          <w:sz w:val="21"/>
          <w:szCs w:val="21"/>
        </w:rPr>
        <w:t>month),</w:t>
      </w:r>
      <w:r w:rsidRPr="009330BB">
        <w:rPr>
          <w:rFonts w:ascii="Calibri Light" w:hAnsi="Calibri Light" w:cs="Calibri Light"/>
          <w:i/>
          <w:spacing w:val="-59"/>
          <w:sz w:val="21"/>
          <w:szCs w:val="21"/>
        </w:rPr>
        <w:t xml:space="preserve"> </w:t>
      </w:r>
      <w:r w:rsidRPr="009330BB">
        <w:rPr>
          <w:rFonts w:ascii="Calibri Light" w:hAnsi="Calibri Light" w:cs="Calibri Light"/>
          <w:i/>
          <w:spacing w:val="-1"/>
          <w:sz w:val="21"/>
          <w:szCs w:val="21"/>
        </w:rPr>
        <w:t>then</w:t>
      </w:r>
      <w:r w:rsidRPr="009330BB">
        <w:rPr>
          <w:rFonts w:ascii="Calibri Light" w:hAnsi="Calibri Light" w:cs="Calibri Light"/>
          <w:i/>
          <w:spacing w:val="-15"/>
          <w:sz w:val="21"/>
          <w:szCs w:val="21"/>
        </w:rPr>
        <w:t xml:space="preserve"> </w:t>
      </w:r>
      <w:r w:rsidRPr="009330BB">
        <w:rPr>
          <w:rFonts w:ascii="Calibri Light" w:hAnsi="Calibri Light" w:cs="Calibri Light"/>
          <w:i/>
          <w:spacing w:val="-1"/>
          <w:sz w:val="21"/>
          <w:szCs w:val="21"/>
        </w:rPr>
        <w:t>further</w:t>
      </w:r>
      <w:r w:rsidRPr="009330BB">
        <w:rPr>
          <w:rFonts w:ascii="Calibri Light" w:hAnsi="Calibri Light" w:cs="Calibri Light"/>
          <w:i/>
          <w:spacing w:val="-16"/>
          <w:sz w:val="21"/>
          <w:szCs w:val="21"/>
        </w:rPr>
        <w:t xml:space="preserve"> </w:t>
      </w:r>
      <w:r w:rsidRPr="009330BB">
        <w:rPr>
          <w:rFonts w:ascii="Calibri Light" w:hAnsi="Calibri Light" w:cs="Calibri Light"/>
          <w:i/>
          <w:spacing w:val="-1"/>
          <w:sz w:val="21"/>
          <w:szCs w:val="21"/>
        </w:rPr>
        <w:t>readings</w:t>
      </w:r>
      <w:r w:rsidRPr="009330BB">
        <w:rPr>
          <w:rFonts w:ascii="Calibri Light" w:hAnsi="Calibri Light" w:cs="Calibri Light"/>
          <w:i/>
          <w:spacing w:val="-14"/>
          <w:sz w:val="21"/>
          <w:szCs w:val="21"/>
        </w:rPr>
        <w:t xml:space="preserve"> </w:t>
      </w:r>
      <w:r w:rsidRPr="009330BB">
        <w:rPr>
          <w:rFonts w:ascii="Calibri Light" w:hAnsi="Calibri Light" w:cs="Calibri Light"/>
          <w:i/>
          <w:spacing w:val="-1"/>
          <w:sz w:val="21"/>
          <w:szCs w:val="21"/>
        </w:rPr>
        <w:t>may</w:t>
      </w:r>
      <w:r w:rsidRPr="009330BB">
        <w:rPr>
          <w:rFonts w:ascii="Calibri Light" w:hAnsi="Calibri Light" w:cs="Calibri Light"/>
          <w:i/>
          <w:spacing w:val="-14"/>
          <w:sz w:val="21"/>
          <w:szCs w:val="21"/>
        </w:rPr>
        <w:t xml:space="preserve"> </w:t>
      </w:r>
      <w:r w:rsidRPr="009330BB">
        <w:rPr>
          <w:rFonts w:ascii="Calibri Light" w:hAnsi="Calibri Light" w:cs="Calibri Light"/>
          <w:i/>
          <w:spacing w:val="-1"/>
          <w:sz w:val="21"/>
          <w:szCs w:val="21"/>
        </w:rPr>
        <w:t>be</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required</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to</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ensure</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that</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an</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accurate</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groundwater</w:t>
      </w:r>
      <w:r w:rsidRPr="009330BB">
        <w:rPr>
          <w:rFonts w:ascii="Calibri Light" w:hAnsi="Calibri Light" w:cs="Calibri Light"/>
          <w:i/>
          <w:spacing w:val="-15"/>
          <w:sz w:val="21"/>
          <w:szCs w:val="21"/>
        </w:rPr>
        <w:t xml:space="preserve"> </w:t>
      </w:r>
      <w:r w:rsidRPr="009330BB">
        <w:rPr>
          <w:rFonts w:ascii="Calibri Light" w:hAnsi="Calibri Light" w:cs="Calibri Light"/>
          <w:i/>
          <w:sz w:val="21"/>
          <w:szCs w:val="21"/>
        </w:rPr>
        <w:t>level</w:t>
      </w:r>
      <w:r w:rsidRPr="009330BB">
        <w:rPr>
          <w:rFonts w:ascii="Calibri Light" w:hAnsi="Calibri Light" w:cs="Calibri Light"/>
          <w:i/>
          <w:spacing w:val="-14"/>
          <w:sz w:val="21"/>
          <w:szCs w:val="21"/>
        </w:rPr>
        <w:t xml:space="preserve"> </w:t>
      </w:r>
      <w:r w:rsidRPr="009330BB">
        <w:rPr>
          <w:rFonts w:ascii="Calibri Light" w:hAnsi="Calibri Light" w:cs="Calibri Light"/>
          <w:i/>
          <w:sz w:val="21"/>
          <w:szCs w:val="21"/>
        </w:rPr>
        <w:t>baseline is established before dewatering commences.</w:t>
      </w:r>
    </w:p>
    <w:p w14:paraId="41CF1357" w14:textId="77777777" w:rsidR="00746972" w:rsidRPr="00846D0D"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846D0D">
        <w:rPr>
          <w:rFonts w:ascii="Calibri Light" w:eastAsia="Times New Roman" w:hAnsi="Calibri Light" w:cs="Calibri Light"/>
          <w:b/>
          <w:bCs/>
          <w:sz w:val="21"/>
          <w:szCs w:val="21"/>
          <w:u w:val="single"/>
          <w:lang w:val="en-GB"/>
        </w:rPr>
        <w:t>Ground Surface and Building Deformation Monitoring</w:t>
      </w:r>
    </w:p>
    <w:p w14:paraId="03479AF0" w14:textId="16BDA704" w:rsidR="00746972" w:rsidRPr="00C72143"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C72143">
        <w:rPr>
          <w:rFonts w:ascii="Calibri Light" w:eastAsia="MS Mincho" w:hAnsi="Calibri Light" w:cs="Calibri Light"/>
          <w:bCs/>
          <w:sz w:val="21"/>
          <w:szCs w:val="21"/>
          <w:lang w:val="en-GB"/>
        </w:rPr>
        <w:t xml:space="preserve">Pre-load trials should be undertaken to inform an appropriate pre-load design to induce settlements ahead of those that would have been imposed by future building loads. A Pre-load design shall be developed </w:t>
      </w:r>
      <w:r w:rsidR="00EE4B61" w:rsidRPr="00C72143">
        <w:rPr>
          <w:rFonts w:ascii="Calibri Light" w:eastAsia="MS Mincho" w:hAnsi="Calibri Light" w:cs="Calibri Light"/>
          <w:bCs/>
          <w:sz w:val="21"/>
          <w:szCs w:val="21"/>
          <w:lang w:val="en-GB"/>
        </w:rPr>
        <w:t>to</w:t>
      </w:r>
      <w:r w:rsidRPr="00C72143">
        <w:rPr>
          <w:rFonts w:ascii="Calibri Light" w:eastAsia="MS Mincho" w:hAnsi="Calibri Light" w:cs="Calibri Light"/>
          <w:bCs/>
          <w:sz w:val="21"/>
          <w:szCs w:val="21"/>
          <w:lang w:val="en-GB"/>
        </w:rPr>
        <w:t xml:space="preserve"> consider (but not be limited to) the final earthworks levels, building typologies, uniformly distributed loads and the preferred preload materials. Pre-load trials shall be undertaken ahead of any application </w:t>
      </w:r>
      <w:r w:rsidR="00EE4B61" w:rsidRPr="00C72143">
        <w:rPr>
          <w:rFonts w:ascii="Calibri Light" w:eastAsia="MS Mincho" w:hAnsi="Calibri Light" w:cs="Calibri Light"/>
          <w:bCs/>
          <w:sz w:val="21"/>
          <w:szCs w:val="21"/>
          <w:lang w:val="en-GB"/>
        </w:rPr>
        <w:t xml:space="preserve">for certification </w:t>
      </w:r>
      <w:r w:rsidRPr="00C72143">
        <w:rPr>
          <w:rFonts w:ascii="Calibri Light" w:eastAsia="MS Mincho" w:hAnsi="Calibri Light" w:cs="Calibri Light"/>
          <w:bCs/>
          <w:sz w:val="21"/>
          <w:szCs w:val="21"/>
          <w:lang w:val="en-GB"/>
        </w:rPr>
        <w:t>that relies on consolidation (pre-load) to be included in the works.</w:t>
      </w:r>
    </w:p>
    <w:p w14:paraId="6D0F9578" w14:textId="17B1AB54" w:rsidR="00746972" w:rsidRPr="00C72143"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C72143">
        <w:rPr>
          <w:rFonts w:ascii="Calibri Light" w:eastAsia="MS Mincho" w:hAnsi="Calibri Light" w:cs="Calibri Light"/>
          <w:bCs/>
          <w:sz w:val="21"/>
          <w:szCs w:val="21"/>
          <w:lang w:val="en-GB"/>
        </w:rPr>
        <w:t xml:space="preserve">Ground Surface and Deformation Monitoring Stations must be established and maintained at the approximate locations shown in </w:t>
      </w:r>
      <w:r w:rsidR="000B0D2F">
        <w:rPr>
          <w:rFonts w:ascii="Calibri Light" w:eastAsia="MS Mincho" w:hAnsi="Calibri Light" w:cs="Calibri Light"/>
          <w:bCs/>
          <w:sz w:val="21"/>
          <w:szCs w:val="21"/>
          <w:lang w:val="en-GB"/>
        </w:rPr>
        <w:t xml:space="preserve">the certified </w:t>
      </w:r>
      <w:proofErr w:type="gramStart"/>
      <w:r w:rsidR="000B0D2F">
        <w:rPr>
          <w:rFonts w:ascii="Calibri Light" w:eastAsia="MS Mincho" w:hAnsi="Calibri Light" w:cs="Calibri Light"/>
          <w:bCs/>
          <w:sz w:val="21"/>
          <w:szCs w:val="21"/>
          <w:lang w:val="en-GB"/>
        </w:rPr>
        <w:t>GSMCP</w:t>
      </w:r>
      <w:r w:rsidRPr="00C72143">
        <w:rPr>
          <w:rFonts w:ascii="Calibri Light" w:eastAsia="MS Mincho" w:hAnsi="Calibri Light" w:cs="Calibri Light"/>
          <w:bCs/>
          <w:sz w:val="21"/>
          <w:szCs w:val="21"/>
          <w:lang w:val="en-GB"/>
        </w:rPr>
        <w:t>, and</w:t>
      </w:r>
      <w:proofErr w:type="gramEnd"/>
      <w:r w:rsidRPr="00C72143">
        <w:rPr>
          <w:rFonts w:ascii="Calibri Light" w:eastAsia="MS Mincho" w:hAnsi="Calibri Light" w:cs="Calibri Light"/>
          <w:bCs/>
          <w:sz w:val="21"/>
          <w:szCs w:val="21"/>
          <w:lang w:val="en-GB"/>
        </w:rPr>
        <w:t xml:space="preserve"> also described in Schedule A</w:t>
      </w:r>
      <w:r w:rsidR="00BD3CD2">
        <w:rPr>
          <w:rFonts w:ascii="Calibri Light" w:eastAsia="MS Mincho" w:hAnsi="Calibri Light" w:cs="Calibri Light"/>
          <w:bCs/>
          <w:sz w:val="21"/>
          <w:szCs w:val="21"/>
          <w:lang w:val="en-GB"/>
        </w:rPr>
        <w:t xml:space="preserve"> in Condition (</w:t>
      </w:r>
      <w:r w:rsidR="00BD3CD2" w:rsidRPr="00846D0D">
        <w:rPr>
          <w:rFonts w:ascii="Calibri Light" w:eastAsia="MS Mincho" w:hAnsi="Calibri Light" w:cs="Calibri Light"/>
          <w:bCs/>
          <w:sz w:val="21"/>
          <w:szCs w:val="21"/>
          <w:highlight w:val="yellow"/>
          <w:lang w:val="en-GB"/>
        </w:rPr>
        <w:t>47</w:t>
      </w:r>
      <w:r w:rsidR="00BD3CD2">
        <w:rPr>
          <w:rFonts w:ascii="Calibri Light" w:eastAsia="MS Mincho" w:hAnsi="Calibri Light" w:cs="Calibri Light"/>
          <w:bCs/>
          <w:sz w:val="21"/>
          <w:szCs w:val="21"/>
          <w:lang w:val="en-GB"/>
        </w:rPr>
        <w:t>)</w:t>
      </w:r>
      <w:r w:rsidRPr="00C72143">
        <w:rPr>
          <w:rFonts w:ascii="Calibri Light" w:eastAsia="MS Mincho" w:hAnsi="Calibri Light" w:cs="Calibri Light"/>
          <w:bCs/>
          <w:sz w:val="21"/>
          <w:szCs w:val="21"/>
          <w:lang w:val="en-GB"/>
        </w:rPr>
        <w:t xml:space="preserve">. </w:t>
      </w:r>
    </w:p>
    <w:p w14:paraId="582E71EC" w14:textId="709D61E9" w:rsidR="00746972" w:rsidRPr="009330BB" w:rsidRDefault="00746972" w:rsidP="00451A01">
      <w:pPr>
        <w:tabs>
          <w:tab w:val="left" w:pos="720"/>
        </w:tabs>
        <w:spacing w:after="240" w:line="360" w:lineRule="auto"/>
        <w:ind w:left="567" w:right="1058"/>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commentRangeStart w:id="37"/>
      <w:r w:rsidR="00B55A80" w:rsidRPr="00B55A80">
        <w:rPr>
          <w:rFonts w:ascii="Calibri Light" w:eastAsiaTheme="minorEastAsia" w:hAnsi="Calibri Light" w:cs="Calibri Light"/>
          <w:color w:val="00B050"/>
          <w:sz w:val="21"/>
          <w:szCs w:val="21"/>
          <w:u w:val="single"/>
        </w:rPr>
        <w:t>Benchmarks</w:t>
      </w:r>
      <w:commentRangeEnd w:id="37"/>
      <w:r w:rsidR="00403CFF">
        <w:rPr>
          <w:rStyle w:val="CommentReference"/>
          <w:rFonts w:eastAsia="MS Mincho" w:cs="Times New Roman"/>
          <w:szCs w:val="20"/>
          <w:lang w:val="en-GB"/>
        </w:rPr>
        <w:commentReference w:id="37"/>
      </w:r>
      <w:r w:rsidR="00B55A80" w:rsidRPr="00B55A80">
        <w:rPr>
          <w:rFonts w:ascii="Calibri Light" w:eastAsiaTheme="minorEastAsia" w:hAnsi="Calibri Light" w:cs="Calibri Light"/>
          <w:color w:val="00B050"/>
          <w:sz w:val="21"/>
          <w:szCs w:val="21"/>
          <w:u w:val="single"/>
        </w:rPr>
        <w:t xml:space="preserve"> shall be checked and verified at three monthly intervals</w:t>
      </w:r>
      <w:r w:rsidR="00B55A80" w:rsidRPr="00B55A80">
        <w:rPr>
          <w:rFonts w:ascii="Aptos" w:eastAsiaTheme="minorEastAsia" w:hAnsi="Aptos"/>
          <w:color w:val="00B050"/>
          <w:sz w:val="20"/>
          <w:szCs w:val="20"/>
          <w:u w:val="single"/>
        </w:rPr>
        <w:t>.</w:t>
      </w:r>
      <w:r w:rsidR="00B55A80" w:rsidRPr="00B55A80">
        <w:rPr>
          <w:rFonts w:ascii="Aptos" w:eastAsiaTheme="minorEastAsia" w:hAnsi="Aptos"/>
          <w:color w:val="00B050"/>
          <w:sz w:val="20"/>
          <w:szCs w:val="20"/>
        </w:rPr>
        <w:t xml:space="preserve"> </w:t>
      </w:r>
      <w:r w:rsidRPr="009330BB">
        <w:rPr>
          <w:rFonts w:ascii="Calibri Light" w:eastAsia="MS Mincho" w:hAnsi="Calibri Light" w:cs="Calibri Light"/>
          <w:sz w:val="21"/>
          <w:szCs w:val="21"/>
          <w:lang w:val="en-GB"/>
        </w:rPr>
        <w:t>The monitoring frequency may be changed,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746972" w:rsidRPr="009330BB" w14:paraId="7CC23E62" w14:textId="77777777" w:rsidTr="00E3760B">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8D55FA0" w14:textId="77777777" w:rsidR="00746972" w:rsidRPr="009330BB" w:rsidRDefault="00746972" w:rsidP="00E3760B">
            <w:pPr>
              <w:keepNext/>
              <w:spacing w:before="120" w:after="120" w:line="276" w:lineRule="auto"/>
              <w:ind w:left="52" w:right="149"/>
              <w:jc w:val="both"/>
              <w:rPr>
                <w:rFonts w:ascii="Calibri Light" w:eastAsia="Times New Roman" w:hAnsi="Calibri Light" w:cs="Calibri Light"/>
                <w:b/>
                <w:sz w:val="21"/>
                <w:szCs w:val="21"/>
                <w:lang w:val="en-GB"/>
              </w:rPr>
            </w:pPr>
            <w:r w:rsidRPr="009330BB">
              <w:rPr>
                <w:rFonts w:ascii="Calibri Light" w:eastAsia="Times New Roman" w:hAnsi="Calibri Light" w:cs="Calibri Light"/>
                <w:b/>
                <w:sz w:val="21"/>
                <w:szCs w:val="21"/>
                <w:lang w:val="en-GB"/>
              </w:rPr>
              <w:t>Schedule D: Ground Surface and Structure Monitoring</w:t>
            </w:r>
          </w:p>
        </w:tc>
      </w:tr>
      <w:tr w:rsidR="00746972" w:rsidRPr="009330BB" w14:paraId="21BDE3A9" w14:textId="77777777" w:rsidTr="00E3760B">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2E03DD2" w14:textId="77777777" w:rsidR="00746972" w:rsidRPr="009330BB" w:rsidRDefault="00746972" w:rsidP="00E3760B">
            <w:pPr>
              <w:keepNext/>
              <w:adjustRightInd w:val="0"/>
              <w:spacing w:before="120" w:after="120" w:line="276" w:lineRule="auto"/>
              <w:ind w:right="149"/>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lastRenderedPageBreak/>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FB083D2" w14:textId="77777777" w:rsidR="00746972" w:rsidRPr="009330BB" w:rsidRDefault="00746972" w:rsidP="00E3760B">
            <w:pPr>
              <w:keepNext/>
              <w:adjustRightInd w:val="0"/>
              <w:spacing w:before="60" w:after="60" w:line="276" w:lineRule="auto"/>
              <w:ind w:right="149"/>
              <w:jc w:val="center"/>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Frequency</w:t>
            </w:r>
          </w:p>
        </w:tc>
      </w:tr>
      <w:tr w:rsidR="00746972" w:rsidRPr="009330BB" w14:paraId="41A5F063" w14:textId="77777777" w:rsidTr="00E3760B">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0CD3921B" w14:textId="77777777" w:rsidR="00746972" w:rsidRPr="009330BB" w:rsidRDefault="00746972" w:rsidP="00E3760B">
            <w:pPr>
              <w:ind w:right="149"/>
              <w:textAlignment w:val="baseline"/>
              <w:rPr>
                <w:rFonts w:ascii="Calibri Light" w:eastAsia="MS Mincho" w:hAnsi="Calibri Light" w:cs="Calibri Light"/>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B98C2C4" w14:textId="77777777" w:rsidR="00746972" w:rsidRPr="009330BB" w:rsidRDefault="00746972" w:rsidP="001E6404">
            <w:pPr>
              <w:keepNext/>
              <w:adjustRightInd w:val="0"/>
              <w:spacing w:before="120" w:after="120" w:line="276" w:lineRule="auto"/>
              <w:ind w:right="-92"/>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E74B272" w14:textId="77777777" w:rsidR="00746972" w:rsidRPr="009330BB" w:rsidRDefault="00746972" w:rsidP="001E6404">
            <w:pPr>
              <w:keepNext/>
              <w:adjustRightInd w:val="0"/>
              <w:spacing w:before="120" w:after="120" w:line="276" w:lineRule="auto"/>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EE7FB3" w14:textId="77777777" w:rsidR="00746972" w:rsidRPr="009330BB" w:rsidRDefault="00746972" w:rsidP="001E6404">
            <w:pPr>
              <w:keepNext/>
              <w:adjustRightInd w:val="0"/>
              <w:spacing w:before="120" w:after="120" w:line="276" w:lineRule="auto"/>
              <w:ind w:right="57"/>
              <w:textAlignment w:val="baseline"/>
              <w:rPr>
                <w:rFonts w:ascii="Calibri Light" w:eastAsia="MS Mincho" w:hAnsi="Calibri Light" w:cs="Calibri Light"/>
                <w:b/>
                <w:sz w:val="21"/>
                <w:szCs w:val="21"/>
                <w:lang w:val="en-GB"/>
              </w:rPr>
            </w:pPr>
            <w:r w:rsidRPr="009330BB">
              <w:rPr>
                <w:rFonts w:ascii="Calibri Light" w:eastAsia="MS Mincho" w:hAnsi="Calibri Light" w:cs="Calibri Light"/>
                <w:b/>
                <w:sz w:val="21"/>
                <w:szCs w:val="21"/>
                <w:lang w:val="en-GB"/>
              </w:rPr>
              <w:t>Post- Completion of Dewatering</w:t>
            </w:r>
          </w:p>
        </w:tc>
      </w:tr>
      <w:tr w:rsidR="00746972" w:rsidRPr="009330BB" w14:paraId="5D711039" w14:textId="77777777" w:rsidTr="00E3760B">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603D145" w14:textId="77777777" w:rsidR="00746972" w:rsidRPr="009330BB" w:rsidRDefault="00746972" w:rsidP="00E3760B">
            <w:pPr>
              <w:adjustRightInd w:val="0"/>
              <w:spacing w:before="60" w:after="60" w:line="276" w:lineRule="auto"/>
              <w:ind w:right="149"/>
              <w:textAlignment w:val="baseline"/>
              <w:rPr>
                <w:rFonts w:ascii="Calibri Light" w:eastAsia="MS Mincho" w:hAnsi="Calibri Light" w:cs="Calibri Light"/>
                <w:iCs/>
                <w:sz w:val="21"/>
                <w:szCs w:val="21"/>
                <w:lang w:val="en-GB"/>
              </w:rPr>
            </w:pPr>
            <w:r w:rsidRPr="009330BB">
              <w:rPr>
                <w:rFonts w:ascii="Calibri Light" w:eastAsia="MS Mincho" w:hAnsi="Calibri Light" w:cs="Calibri Light"/>
                <w:iCs/>
                <w:sz w:val="21"/>
                <w:szCs w:val="21"/>
                <w:lang w:val="en-GB"/>
              </w:rPr>
              <w:t>Ground and Building/ Structure</w:t>
            </w:r>
            <w:r w:rsidRPr="009330BB">
              <w:rPr>
                <w:rFonts w:ascii="Calibri Light" w:eastAsia="MS Mincho" w:hAnsi="Calibri Light" w:cs="Calibri Light"/>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B800C99" w14:textId="77777777" w:rsidR="00746972" w:rsidRPr="009330BB" w:rsidRDefault="00746972" w:rsidP="001E6404">
            <w:pPr>
              <w:adjustRightInd w:val="0"/>
              <w:spacing w:before="60" w:after="60" w:line="276" w:lineRule="auto"/>
              <w:ind w:right="-92"/>
              <w:textAlignment w:val="baseline"/>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A701CD3" w14:textId="77777777" w:rsidR="00746972" w:rsidRPr="009330BB" w:rsidRDefault="00746972" w:rsidP="008E7425">
            <w:pPr>
              <w:numPr>
                <w:ilvl w:val="0"/>
                <w:numId w:val="36"/>
              </w:numPr>
              <w:autoSpaceDE/>
              <w:autoSpaceDN/>
              <w:adjustRightInd w:val="0"/>
              <w:spacing w:before="60" w:after="60" w:line="276" w:lineRule="auto"/>
              <w:ind w:left="487"/>
              <w:textAlignment w:val="baseline"/>
              <w:rPr>
                <w:rFonts w:ascii="Calibri Light" w:eastAsia="MS Mincho" w:hAnsi="Calibri Light" w:cs="Calibri Light"/>
                <w:sz w:val="21"/>
                <w:szCs w:val="21"/>
                <w:lang w:eastAsia="en-GB"/>
              </w:rPr>
            </w:pPr>
            <w:r w:rsidRPr="009330BB">
              <w:rPr>
                <w:rFonts w:ascii="Calibri Light" w:eastAsia="MS Mincho" w:hAnsi="Calibri Light" w:cs="Calibri Light"/>
                <w:sz w:val="21"/>
                <w:szCs w:val="21"/>
                <w:lang w:val="en-GB"/>
              </w:rPr>
              <w:t xml:space="preserve">Weekly for </w:t>
            </w:r>
            <w:r w:rsidRPr="009330BB">
              <w:rPr>
                <w:rFonts w:ascii="Calibri Light" w:eastAsia="MS Mincho" w:hAnsi="Calibri Light" w:cs="Calibri Light"/>
                <w:sz w:val="21"/>
                <w:szCs w:val="21"/>
                <w:lang w:eastAsia="en-GB"/>
              </w:rPr>
              <w:t>all monitoring stations within 100m of active excavation.</w:t>
            </w:r>
          </w:p>
          <w:p w14:paraId="6A0EC349" w14:textId="77777777" w:rsidR="00746972" w:rsidRPr="00E76A99" w:rsidRDefault="00746972" w:rsidP="008E7425">
            <w:pPr>
              <w:numPr>
                <w:ilvl w:val="0"/>
                <w:numId w:val="36"/>
              </w:numPr>
              <w:autoSpaceDE/>
              <w:autoSpaceDN/>
              <w:adjustRightInd w:val="0"/>
              <w:spacing w:before="60" w:after="60" w:line="276" w:lineRule="auto"/>
              <w:ind w:left="487"/>
              <w:textAlignment w:val="baseline"/>
              <w:rPr>
                <w:rFonts w:ascii="Calibri Light" w:eastAsia="MS Mincho" w:hAnsi="Calibri Light" w:cs="Calibri Light"/>
                <w:strike/>
                <w:color w:val="EE0000"/>
                <w:sz w:val="21"/>
                <w:szCs w:val="21"/>
                <w:lang w:eastAsia="en-GB"/>
              </w:rPr>
            </w:pPr>
            <w:r w:rsidRPr="00E76A99">
              <w:rPr>
                <w:rFonts w:ascii="Calibri Light" w:eastAsia="MS Mincho" w:hAnsi="Calibri Light" w:cs="Calibri Light"/>
                <w:strike/>
                <w:color w:val="EE0000"/>
                <w:sz w:val="21"/>
                <w:szCs w:val="21"/>
                <w:lang w:eastAsia="en-GB"/>
              </w:rPr>
              <w:t>Weekly for all monitoring stations within 100m of the Cosgrave Road culverts, during culvert construction.</w:t>
            </w:r>
          </w:p>
          <w:p w14:paraId="701F4702" w14:textId="4F192E8B" w:rsidR="00A22A69" w:rsidRPr="00A22A69" w:rsidRDefault="00A22A69" w:rsidP="008E7425">
            <w:pPr>
              <w:numPr>
                <w:ilvl w:val="0"/>
                <w:numId w:val="36"/>
              </w:numPr>
              <w:autoSpaceDE/>
              <w:autoSpaceDN/>
              <w:adjustRightInd w:val="0"/>
              <w:spacing w:before="60" w:after="60" w:line="276" w:lineRule="auto"/>
              <w:ind w:left="487"/>
              <w:textAlignment w:val="baseline"/>
              <w:rPr>
                <w:rFonts w:ascii="Calibri Light" w:eastAsia="MS Mincho" w:hAnsi="Calibri Light" w:cs="Calibri Light"/>
                <w:color w:val="00B050"/>
                <w:sz w:val="21"/>
                <w:szCs w:val="21"/>
                <w:u w:val="single"/>
                <w:lang w:eastAsia="en-GB"/>
              </w:rPr>
            </w:pPr>
            <w:r w:rsidRPr="00A22A69">
              <w:rPr>
                <w:rFonts w:ascii="Calibri Light" w:eastAsia="MS Mincho" w:hAnsi="Calibri Light" w:cs="Calibri Light"/>
                <w:color w:val="00B050"/>
                <w:sz w:val="21"/>
                <w:szCs w:val="21"/>
                <w:u w:val="single"/>
                <w:lang w:eastAsia="en-GB"/>
              </w:rPr>
              <w:t xml:space="preserve">Weekly for all monitoring stations within 110m of road culverts </w:t>
            </w:r>
            <w:commentRangeStart w:id="38"/>
            <w:r w:rsidRPr="00A22A69">
              <w:rPr>
                <w:rFonts w:ascii="Calibri Light" w:eastAsia="MS Mincho" w:hAnsi="Calibri Light" w:cs="Calibri Light"/>
                <w:color w:val="00B050"/>
                <w:sz w:val="21"/>
                <w:szCs w:val="21"/>
                <w:u w:val="single"/>
                <w:lang w:eastAsia="en-GB"/>
              </w:rPr>
              <w:t>under construction</w:t>
            </w:r>
            <w:commentRangeEnd w:id="38"/>
            <w:r w:rsidR="00403CFF">
              <w:rPr>
                <w:rStyle w:val="CommentReference"/>
                <w:rFonts w:eastAsia="MS Mincho" w:cs="Times New Roman"/>
                <w:szCs w:val="20"/>
                <w:lang w:val="en-GB"/>
              </w:rPr>
              <w:commentReference w:id="38"/>
            </w:r>
            <w:r w:rsidRPr="00A22A69">
              <w:rPr>
                <w:rFonts w:ascii="Calibri Light" w:eastAsia="MS Mincho" w:hAnsi="Calibri Light" w:cs="Calibri Light"/>
                <w:color w:val="00B050"/>
                <w:sz w:val="21"/>
                <w:szCs w:val="21"/>
                <w:u w:val="single"/>
                <w:lang w:eastAsia="en-GB"/>
              </w:rPr>
              <w:t>.</w:t>
            </w:r>
          </w:p>
          <w:p w14:paraId="5366B24B" w14:textId="22995A05" w:rsidR="00746972" w:rsidRPr="009330BB" w:rsidRDefault="00746972" w:rsidP="008E7425">
            <w:pPr>
              <w:numPr>
                <w:ilvl w:val="0"/>
                <w:numId w:val="36"/>
              </w:numPr>
              <w:autoSpaceDE/>
              <w:autoSpaceDN/>
              <w:adjustRightInd w:val="0"/>
              <w:spacing w:before="60" w:after="60" w:line="276" w:lineRule="auto"/>
              <w:ind w:left="487"/>
              <w:textAlignment w:val="baseline"/>
              <w:rPr>
                <w:rFonts w:ascii="Calibri Light" w:eastAsia="MS Mincho" w:hAnsi="Calibri Light" w:cs="Calibri Light"/>
                <w:sz w:val="21"/>
                <w:szCs w:val="21"/>
                <w:lang w:eastAsia="en-GB"/>
              </w:rPr>
            </w:pPr>
            <w:proofErr w:type="gramStart"/>
            <w:r w:rsidRPr="009330BB">
              <w:rPr>
                <w:rFonts w:ascii="Calibri Light" w:eastAsia="MS Mincho" w:hAnsi="Calibri Light" w:cs="Calibri Light"/>
                <w:sz w:val="21"/>
                <w:szCs w:val="21"/>
                <w:lang w:eastAsia="en-GB"/>
              </w:rPr>
              <w:t>Otherwise</w:t>
            </w:r>
            <w:proofErr w:type="gramEnd"/>
            <w:r w:rsidRPr="009330BB">
              <w:rPr>
                <w:rFonts w:ascii="Calibri Light" w:eastAsia="MS Mincho" w:hAnsi="Calibri Light" w:cs="Calibri Light"/>
                <w:sz w:val="21"/>
                <w:szCs w:val="21"/>
                <w:lang w:eastAsia="en-GB"/>
              </w:rPr>
              <w:t xml:space="preserve"> monthly.</w:t>
            </w:r>
          </w:p>
          <w:p w14:paraId="25D2BADE" w14:textId="77777777" w:rsidR="00746972" w:rsidRPr="009330BB" w:rsidRDefault="00746972" w:rsidP="001E6404">
            <w:pPr>
              <w:adjustRightInd w:val="0"/>
              <w:spacing w:before="60" w:after="60" w:line="276" w:lineRule="auto"/>
              <w:ind w:left="487"/>
              <w:textAlignment w:val="baseline"/>
              <w:rPr>
                <w:rFonts w:ascii="Calibri Light" w:eastAsia="MS Mincho" w:hAnsi="Calibri Light" w:cs="Calibri Light"/>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057A566" w14:textId="77777777" w:rsidR="00746972" w:rsidRPr="009330BB" w:rsidRDefault="00746972" w:rsidP="001E6404">
            <w:pPr>
              <w:adjustRightInd w:val="0"/>
              <w:spacing w:before="60" w:after="60" w:line="276" w:lineRule="auto"/>
              <w:ind w:right="57"/>
              <w:textAlignment w:val="baseline"/>
              <w:rPr>
                <w:rFonts w:ascii="Calibri Light" w:eastAsia="MS Mincho" w:hAnsi="Calibri Light" w:cs="Calibri Light"/>
                <w:sz w:val="21"/>
                <w:szCs w:val="21"/>
              </w:rPr>
            </w:pPr>
            <w:r w:rsidRPr="009330BB">
              <w:rPr>
                <w:rFonts w:ascii="Calibri Light" w:eastAsia="MS Mincho" w:hAnsi="Calibri Light" w:cs="Calibri Light"/>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71ECE82D" w14:textId="44D0B577" w:rsidR="00746972" w:rsidRPr="004B1B5B" w:rsidRDefault="00746972" w:rsidP="004B1B5B">
      <w:pPr>
        <w:tabs>
          <w:tab w:val="left" w:pos="720"/>
        </w:tabs>
        <w:spacing w:before="100" w:beforeAutospacing="1" w:after="240" w:line="360" w:lineRule="auto"/>
        <w:ind w:right="916"/>
        <w:jc w:val="both"/>
        <w:rPr>
          <w:rFonts w:ascii="Calibri Light" w:eastAsia="MS Mincho" w:hAnsi="Calibri Light" w:cs="Calibri Light"/>
          <w:sz w:val="21"/>
          <w:szCs w:val="21"/>
          <w:lang w:val="en-GB"/>
        </w:rPr>
      </w:pPr>
      <w:r w:rsidRPr="009330BB">
        <w:rPr>
          <w:rFonts w:ascii="Calibri Light" w:eastAsia="MS Mincho" w:hAnsi="Calibri Light" w:cs="Calibri Light"/>
          <w:sz w:val="21"/>
          <w:szCs w:val="21"/>
          <w:lang w:val="en-GB"/>
        </w:rPr>
        <w:t xml:space="preserve"> </w:t>
      </w:r>
    </w:p>
    <w:p w14:paraId="1D3DA4F8" w14:textId="77777777" w:rsidR="00F52A27" w:rsidRDefault="00F52A27" w:rsidP="00E15DE4">
      <w:pPr>
        <w:keepNext/>
        <w:adjustRightInd w:val="0"/>
        <w:spacing w:after="120" w:line="360" w:lineRule="auto"/>
        <w:ind w:right="916"/>
        <w:jc w:val="both"/>
        <w:textAlignment w:val="baseline"/>
        <w:rPr>
          <w:rFonts w:ascii="Calibri Light" w:eastAsia="Times New Roman" w:hAnsi="Calibri Light" w:cs="Calibri Light"/>
          <w:b/>
          <w:bCs/>
          <w:sz w:val="21"/>
          <w:szCs w:val="21"/>
          <w:u w:val="single"/>
          <w:lang w:val="en-GB"/>
        </w:rPr>
      </w:pPr>
    </w:p>
    <w:p w14:paraId="38E427F5" w14:textId="577BB9D4" w:rsidR="004E49C8" w:rsidRDefault="004E49C8"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3211E62D" w14:textId="77777777" w:rsidR="00216D13" w:rsidRDefault="00216D13"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76428349" w14:textId="77777777" w:rsidR="00216D13" w:rsidRDefault="00216D13"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3087ABAF" w14:textId="77777777" w:rsidR="00216D13" w:rsidRDefault="00216D13"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196711EA" w14:textId="77777777" w:rsidR="00216D13" w:rsidRDefault="00216D13"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4ACBB690" w14:textId="77777777" w:rsidR="00216D13" w:rsidRDefault="00216D13"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7E3DEE8F" w14:textId="77777777" w:rsidR="00216D13" w:rsidRDefault="00216D13"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59384C4D" w14:textId="77777777" w:rsidR="00216D13" w:rsidRDefault="00216D13"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34900448" w14:textId="77777777" w:rsidR="007D1094" w:rsidRDefault="007D1094"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06536239" w14:textId="77777777" w:rsidR="007D1094" w:rsidRDefault="007D1094" w:rsidP="00B957DE">
      <w:pPr>
        <w:keepNext/>
        <w:adjustRightInd w:val="0"/>
        <w:spacing w:after="120" w:line="360" w:lineRule="auto"/>
        <w:ind w:left="567" w:right="916" w:hanging="283"/>
        <w:jc w:val="both"/>
        <w:textAlignment w:val="baseline"/>
        <w:rPr>
          <w:rFonts w:ascii="Calibri Light" w:eastAsia="Times New Roman" w:hAnsi="Calibri Light" w:cs="Calibri Light"/>
          <w:sz w:val="21"/>
          <w:szCs w:val="21"/>
          <w:lang w:val="en-GB"/>
        </w:rPr>
      </w:pPr>
    </w:p>
    <w:p w14:paraId="78137648" w14:textId="7AE12BFE" w:rsidR="005E3A92" w:rsidRPr="007E1D76" w:rsidRDefault="004E49C8" w:rsidP="007E1D76">
      <w:pPr>
        <w:keepNext/>
        <w:adjustRightInd w:val="0"/>
        <w:spacing w:after="120" w:line="360" w:lineRule="auto"/>
        <w:ind w:left="567" w:right="916" w:hanging="283"/>
        <w:jc w:val="both"/>
        <w:textAlignment w:val="baseline"/>
        <w:rPr>
          <w:rFonts w:ascii="Calibri Light" w:eastAsia="Times New Roman" w:hAnsi="Calibri Light" w:cs="Calibri Light"/>
          <w:color w:val="EE0000"/>
          <w:sz w:val="21"/>
          <w:szCs w:val="21"/>
          <w:u w:val="single"/>
          <w:lang w:val="en-NZ"/>
        </w:rPr>
      </w:pPr>
      <w:r>
        <w:rPr>
          <w:rFonts w:ascii="Calibri Light" w:eastAsia="Times New Roman" w:hAnsi="Calibri Light" w:cs="Calibri Light"/>
          <w:sz w:val="21"/>
          <w:szCs w:val="21"/>
          <w:lang w:val="en-GB"/>
        </w:rPr>
        <w:t xml:space="preserve">60A. </w:t>
      </w:r>
      <w:r w:rsidR="001129FE">
        <w:rPr>
          <w:rFonts w:ascii="Calibri Light" w:eastAsia="Times New Roman" w:hAnsi="Calibri Light" w:cs="Calibri Light"/>
          <w:sz w:val="21"/>
          <w:szCs w:val="21"/>
          <w:lang w:val="en-GB"/>
        </w:rPr>
        <w:t xml:space="preserve">Prior to the commencement of dewatering, a condition survey (e.g. CCTV, </w:t>
      </w:r>
      <w:r w:rsidR="0079708A">
        <w:rPr>
          <w:rFonts w:ascii="Calibri Light" w:eastAsia="Times New Roman" w:hAnsi="Calibri Light" w:cs="Calibri Light"/>
          <w:sz w:val="21"/>
          <w:szCs w:val="21"/>
          <w:lang w:val="en-GB"/>
        </w:rPr>
        <w:t>acoustic</w:t>
      </w:r>
      <w:r w:rsidR="001129FE">
        <w:rPr>
          <w:rFonts w:ascii="Calibri Light" w:eastAsia="Times New Roman" w:hAnsi="Calibri Light" w:cs="Calibri Light"/>
          <w:sz w:val="21"/>
          <w:szCs w:val="21"/>
          <w:lang w:val="en-GB"/>
        </w:rPr>
        <w:t xml:space="preserve"> or other)</w:t>
      </w:r>
      <w:r w:rsidR="00862C54">
        <w:rPr>
          <w:rFonts w:ascii="Calibri Light" w:eastAsia="Times New Roman" w:hAnsi="Calibri Light" w:cs="Calibri Light"/>
          <w:sz w:val="21"/>
          <w:szCs w:val="21"/>
          <w:lang w:val="en-GB"/>
        </w:rPr>
        <w:t xml:space="preserve"> of the gas, water, stormwater and wastewater services </w:t>
      </w:r>
      <w:r w:rsidR="005B3293" w:rsidRPr="000A76FE">
        <w:rPr>
          <w:rFonts w:ascii="Calibri Light" w:eastAsia="Times New Roman" w:hAnsi="Calibri Light" w:cs="Calibri Light"/>
          <w:color w:val="EE0000"/>
          <w:sz w:val="21"/>
          <w:szCs w:val="21"/>
          <w:u w:val="single"/>
          <w:lang w:val="en-GB"/>
        </w:rPr>
        <w:t xml:space="preserve">shall be undertaken </w:t>
      </w:r>
      <w:r w:rsidR="00D87B88" w:rsidRPr="000A76FE">
        <w:rPr>
          <w:rFonts w:ascii="Calibri Light" w:eastAsia="Times New Roman" w:hAnsi="Calibri Light" w:cs="Calibri Light"/>
          <w:color w:val="EE0000"/>
          <w:sz w:val="21"/>
          <w:szCs w:val="21"/>
          <w:u w:val="single"/>
          <w:lang w:val="en-GB"/>
        </w:rPr>
        <w:t>in consultation with the relevant service provider/asset owner.</w:t>
      </w:r>
      <w:r w:rsidR="005F5FCA" w:rsidRPr="000A76FE">
        <w:rPr>
          <w:rFonts w:ascii="Calibri Light" w:eastAsia="Times New Roman" w:hAnsi="Calibri Light" w:cs="Calibri Light"/>
          <w:color w:val="EE0000"/>
          <w:sz w:val="21"/>
          <w:szCs w:val="21"/>
          <w:u w:val="single"/>
          <w:lang w:val="en-GB"/>
        </w:rPr>
        <w:t xml:space="preserve"> This condition only applies to services located within the area where groundwater drawdown </w:t>
      </w:r>
      <w:r w:rsidR="00C11D24" w:rsidRPr="000A76FE">
        <w:rPr>
          <w:rFonts w:ascii="Calibri Light" w:eastAsia="Times New Roman" w:hAnsi="Calibri Light" w:cs="Calibri Light"/>
          <w:color w:val="EE0000"/>
          <w:sz w:val="21"/>
          <w:szCs w:val="21"/>
          <w:u w:val="single"/>
          <w:lang w:val="en-GB"/>
        </w:rPr>
        <w:t>induced ground settlement is predicted to exceed 25mm, as determined by condition 45A</w:t>
      </w:r>
      <w:r w:rsidR="001B1317">
        <w:rPr>
          <w:rFonts w:ascii="Calibri Light" w:eastAsia="Times New Roman" w:hAnsi="Calibri Light" w:cs="Calibri Light"/>
          <w:color w:val="EE0000"/>
          <w:sz w:val="21"/>
          <w:szCs w:val="21"/>
          <w:u w:val="single"/>
          <w:lang w:val="en-GB"/>
        </w:rPr>
        <w:t xml:space="preserve"> </w:t>
      </w:r>
      <w:r w:rsidR="0026271A" w:rsidRPr="007E1D76">
        <w:rPr>
          <w:rFonts w:ascii="Calibri Light" w:eastAsia="Times New Roman" w:hAnsi="Calibri Light" w:cs="Calibri Light"/>
          <w:strike/>
          <w:color w:val="EE0000"/>
          <w:sz w:val="21"/>
          <w:szCs w:val="21"/>
          <w:lang w:val="en-GB"/>
        </w:rPr>
        <w:t xml:space="preserve">that </w:t>
      </w:r>
      <w:r w:rsidR="007E1D76" w:rsidRPr="007E1D76">
        <w:rPr>
          <w:rFonts w:ascii="Calibri Light" w:eastAsia="Times New Roman" w:hAnsi="Calibri Light" w:cs="Calibri Light"/>
          <w:strike/>
          <w:color w:val="EE0000"/>
          <w:sz w:val="21"/>
          <w:szCs w:val="21"/>
          <w:lang w:val="en-GB"/>
        </w:rPr>
        <w:t>are within 30m of any dewatering excavation shall be undertaken in consultation with the relevant service provider/ asset owner</w:t>
      </w:r>
      <w:r w:rsidR="007E1D76" w:rsidRPr="007E1D76">
        <w:rPr>
          <w:rFonts w:ascii="Calibri Light" w:eastAsia="Times New Roman" w:hAnsi="Calibri Light" w:cs="Calibri Light"/>
          <w:sz w:val="21"/>
          <w:szCs w:val="21"/>
          <w:lang w:val="en-GB"/>
        </w:rPr>
        <w:t>.</w:t>
      </w:r>
      <w:r w:rsidR="007E1D76" w:rsidRPr="007E1D76">
        <w:rPr>
          <w:rFonts w:ascii="Calibri Light" w:eastAsia="Times New Roman" w:hAnsi="Calibri Light" w:cs="Calibri Light"/>
          <w:sz w:val="21"/>
          <w:szCs w:val="21"/>
          <w:lang w:val="en-NZ"/>
        </w:rPr>
        <w:t xml:space="preserve"> </w:t>
      </w:r>
    </w:p>
    <w:p w14:paraId="3A27EC3F" w14:textId="6542264F" w:rsidR="00F52A27" w:rsidRPr="003A0604" w:rsidRDefault="005E3A92" w:rsidP="003A0604">
      <w:pPr>
        <w:keepNext/>
        <w:adjustRightInd w:val="0"/>
        <w:spacing w:after="120" w:line="360" w:lineRule="auto"/>
        <w:ind w:left="567" w:right="916"/>
        <w:jc w:val="both"/>
        <w:textAlignment w:val="baseline"/>
        <w:rPr>
          <w:rFonts w:ascii="Calibri Light" w:eastAsia="Times New Roman" w:hAnsi="Calibri Light" w:cs="Calibri Light"/>
          <w:sz w:val="21"/>
          <w:szCs w:val="21"/>
          <w:lang w:val="en-GB"/>
        </w:rPr>
      </w:pPr>
      <w:r>
        <w:rPr>
          <w:rFonts w:ascii="Calibri Light" w:eastAsia="Times New Roman" w:hAnsi="Calibri Light" w:cs="Calibri Light"/>
          <w:sz w:val="21"/>
          <w:szCs w:val="21"/>
          <w:lang w:val="en-GB"/>
        </w:rPr>
        <w:t xml:space="preserve">This condition does not apply to any service where written evidence is provided </w:t>
      </w:r>
      <w:r w:rsidR="00B957DE">
        <w:rPr>
          <w:rFonts w:ascii="Calibri Light" w:eastAsia="Times New Roman" w:hAnsi="Calibri Light" w:cs="Calibri Light"/>
          <w:sz w:val="21"/>
          <w:szCs w:val="21"/>
          <w:lang w:val="en-GB"/>
        </w:rPr>
        <w:t>to the Council that the owner of that service has confirmed they do not require a condition survey.</w:t>
      </w:r>
      <w:r w:rsidR="00862C54">
        <w:rPr>
          <w:rFonts w:ascii="Calibri Light" w:eastAsia="Times New Roman" w:hAnsi="Calibri Light" w:cs="Calibri Light"/>
          <w:sz w:val="21"/>
          <w:szCs w:val="21"/>
          <w:lang w:val="en-GB"/>
        </w:rPr>
        <w:t xml:space="preserve"> </w:t>
      </w:r>
    </w:p>
    <w:p w14:paraId="2893F04C" w14:textId="22B2A31A" w:rsidR="00746972" w:rsidRPr="00A83675"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A83675">
        <w:rPr>
          <w:rFonts w:ascii="Calibri Light" w:eastAsia="Times New Roman" w:hAnsi="Calibri Light" w:cs="Calibri Light"/>
          <w:b/>
          <w:bCs/>
          <w:sz w:val="21"/>
          <w:szCs w:val="21"/>
          <w:u w:val="single"/>
          <w:lang w:val="en-GB"/>
        </w:rPr>
        <w:t>Completion of Dewatering - Building and Structure Condition Surveys</w:t>
      </w:r>
    </w:p>
    <w:p w14:paraId="7F60E689" w14:textId="6CAF70BB" w:rsidR="0012173C" w:rsidRPr="00C72143"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C72143">
        <w:rPr>
          <w:rFonts w:ascii="Calibri Light" w:eastAsia="MS Mincho" w:hAnsi="Calibri Light" w:cs="Calibri Light"/>
          <w:bCs/>
          <w:sz w:val="21"/>
          <w:szCs w:val="21"/>
          <w:lang w:val="en-GB"/>
        </w:rPr>
        <w:t xml:space="preserve">Between six and twelve months after </w:t>
      </w:r>
      <w:r w:rsidR="00A72B7F">
        <w:rPr>
          <w:rFonts w:ascii="Calibri Light" w:eastAsia="MS Mincho" w:hAnsi="Calibri Light" w:cs="Calibri Light"/>
          <w:bCs/>
          <w:sz w:val="21"/>
          <w:szCs w:val="21"/>
          <w:lang w:val="en-GB"/>
        </w:rPr>
        <w:t xml:space="preserve">the </w:t>
      </w:r>
      <w:r w:rsidR="00EE4B61" w:rsidRPr="00C72143">
        <w:rPr>
          <w:rFonts w:ascii="Calibri Light" w:eastAsia="MS Mincho" w:hAnsi="Calibri Light" w:cs="Calibri Light"/>
          <w:bCs/>
          <w:sz w:val="21"/>
          <w:szCs w:val="21"/>
          <w:lang w:val="en-GB"/>
        </w:rPr>
        <w:t>c</w:t>
      </w:r>
      <w:r w:rsidRPr="00C72143">
        <w:rPr>
          <w:rFonts w:ascii="Calibri Light" w:eastAsia="MS Mincho" w:hAnsi="Calibri Light" w:cs="Calibri Light"/>
          <w:bCs/>
          <w:sz w:val="21"/>
          <w:szCs w:val="21"/>
          <w:lang w:val="en-GB"/>
        </w:rPr>
        <w:t xml:space="preserve">ompletion of </w:t>
      </w:r>
      <w:r w:rsidR="00EE4B61" w:rsidRPr="00C72143">
        <w:rPr>
          <w:rFonts w:ascii="Calibri Light" w:eastAsia="MS Mincho" w:hAnsi="Calibri Light" w:cs="Calibri Light"/>
          <w:bCs/>
          <w:sz w:val="21"/>
          <w:szCs w:val="21"/>
          <w:lang w:val="en-GB"/>
        </w:rPr>
        <w:t>d</w:t>
      </w:r>
      <w:r w:rsidRPr="00C72143">
        <w:rPr>
          <w:rFonts w:ascii="Calibri Light" w:eastAsia="MS Mincho" w:hAnsi="Calibri Light" w:cs="Calibri Light"/>
          <w:bCs/>
          <w:sz w:val="21"/>
          <w:szCs w:val="21"/>
          <w:lang w:val="en-GB"/>
        </w:rPr>
        <w:t xml:space="preserve">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p>
    <w:p w14:paraId="1896B6D8" w14:textId="77777777" w:rsidR="0012173C" w:rsidRPr="00C72143"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C72143">
        <w:rPr>
          <w:rFonts w:ascii="Calibri Light" w:eastAsia="MS Mincho" w:hAnsi="Calibri Light" w:cs="Calibri Light"/>
          <w:bCs/>
          <w:sz w:val="21"/>
          <w:szCs w:val="21"/>
          <w:lang w:val="en-GB"/>
        </w:rPr>
        <w:t xml:space="preserve">The condition survey report must make specific comment on those matters identified in the pre-dewatering condition survey.  It must also identify any new </w:t>
      </w:r>
      <w:r w:rsidR="00EE4B61" w:rsidRPr="00C72143">
        <w:rPr>
          <w:rFonts w:ascii="Calibri Light" w:eastAsia="MS Mincho" w:hAnsi="Calibri Light" w:cs="Calibri Light"/>
          <w:bCs/>
          <w:sz w:val="21"/>
          <w:szCs w:val="21"/>
          <w:lang w:val="en-GB"/>
        </w:rPr>
        <w:t>damage</w:t>
      </w:r>
      <w:r w:rsidRPr="00C72143">
        <w:rPr>
          <w:rFonts w:ascii="Calibri Light" w:eastAsia="MS Mincho" w:hAnsi="Calibri Light" w:cs="Calibri Light"/>
          <w:bCs/>
          <w:sz w:val="21"/>
          <w:szCs w:val="21"/>
          <w:lang w:val="en-GB"/>
        </w:rPr>
        <w:t xml:space="preserve"> that has occurred since the pre-dewatering condition survey was undertaken and provide an assessment of the likely cause of any such </w:t>
      </w:r>
      <w:r w:rsidR="00EE4B61" w:rsidRPr="00C72143">
        <w:rPr>
          <w:rFonts w:ascii="Calibri Light" w:eastAsia="MS Mincho" w:hAnsi="Calibri Light" w:cs="Calibri Light"/>
          <w:bCs/>
          <w:sz w:val="21"/>
          <w:szCs w:val="21"/>
          <w:lang w:val="en-GB"/>
        </w:rPr>
        <w:t>damage</w:t>
      </w:r>
      <w:r w:rsidRPr="00C72143">
        <w:rPr>
          <w:rFonts w:ascii="Calibri Light" w:eastAsia="MS Mincho" w:hAnsi="Calibri Light" w:cs="Calibri Light"/>
          <w:bCs/>
          <w:sz w:val="21"/>
          <w:szCs w:val="21"/>
          <w:lang w:val="en-GB"/>
        </w:rPr>
        <w:t>.</w:t>
      </w:r>
    </w:p>
    <w:p w14:paraId="516A4BEA" w14:textId="76852B21" w:rsidR="00746972" w:rsidRPr="00C72143"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C72143">
        <w:rPr>
          <w:rFonts w:ascii="Calibri Light" w:eastAsia="MS Mincho" w:hAnsi="Calibri Light" w:cs="Calibri Light"/>
          <w:bCs/>
          <w:sz w:val="21"/>
          <w:szCs w:val="21"/>
          <w:lang w:val="en-GB"/>
        </w:rPr>
        <w:lastRenderedPageBreak/>
        <w:t xml:space="preserve"> </w:t>
      </w:r>
      <w:r w:rsidR="0012635E">
        <w:rPr>
          <w:rFonts w:ascii="Calibri Light" w:eastAsia="MS Mincho" w:hAnsi="Calibri Light" w:cs="Calibri Light"/>
          <w:bCs/>
          <w:sz w:val="21"/>
          <w:szCs w:val="21"/>
          <w:lang w:val="en-GB"/>
        </w:rPr>
        <w:t>C</w:t>
      </w:r>
      <w:r w:rsidRPr="00C72143">
        <w:rPr>
          <w:rFonts w:ascii="Calibri Light" w:eastAsia="MS Mincho" w:hAnsi="Calibri Light" w:cs="Calibri Light"/>
          <w:bCs/>
          <w:sz w:val="21"/>
          <w:szCs w:val="21"/>
          <w:lang w:val="en-GB"/>
        </w:rPr>
        <w:t>ondition</w:t>
      </w:r>
      <w:r w:rsidR="0012635E">
        <w:rPr>
          <w:rFonts w:ascii="Calibri Light" w:eastAsia="MS Mincho" w:hAnsi="Calibri Light" w:cs="Calibri Light"/>
          <w:bCs/>
          <w:sz w:val="21"/>
          <w:szCs w:val="21"/>
          <w:lang w:val="en-GB"/>
        </w:rPr>
        <w:t>s 61 and 62</w:t>
      </w:r>
      <w:r w:rsidRPr="00C72143">
        <w:rPr>
          <w:rFonts w:ascii="Calibri Light" w:eastAsia="MS Mincho" w:hAnsi="Calibri Light" w:cs="Calibri Light"/>
          <w:bCs/>
          <w:sz w:val="21"/>
          <w:szCs w:val="21"/>
          <w:lang w:val="en-GB"/>
        </w:rPr>
        <w:t xml:space="preserve"> do not apply to any buildings and structures where written evidence is provided to the Council confirming that the owner of that building or structure does not require a condition survey to be undertaken. </w:t>
      </w:r>
    </w:p>
    <w:p w14:paraId="75EF269F" w14:textId="77777777" w:rsidR="00746972" w:rsidRPr="00241251"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241251">
        <w:rPr>
          <w:rFonts w:ascii="Calibri Light" w:eastAsia="Times New Roman" w:hAnsi="Calibri Light" w:cs="Calibri Light"/>
          <w:b/>
          <w:bCs/>
          <w:sz w:val="21"/>
          <w:szCs w:val="21"/>
          <w:u w:val="single"/>
          <w:lang w:val="en-GB"/>
        </w:rPr>
        <w:t>Access to Third Party Property</w:t>
      </w:r>
    </w:p>
    <w:p w14:paraId="72A9A110" w14:textId="05B6BF8C" w:rsidR="00746972" w:rsidRPr="00C72143"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C72143">
        <w:rPr>
          <w:rFonts w:ascii="Calibri Light" w:eastAsia="MS Mincho" w:hAnsi="Calibri Light" w:cs="Calibri Light"/>
          <w:bCs/>
          <w:sz w:val="21"/>
          <w:szCs w:val="21"/>
          <w:lang w:val="en-GB"/>
        </w:rPr>
        <w:t>Where any monitoring, inspection or condition survey in this consent requires access to property/</w:t>
      </w:r>
      <w:proofErr w:type="spellStart"/>
      <w:r w:rsidRPr="00C72143">
        <w:rPr>
          <w:rFonts w:ascii="Calibri Light" w:eastAsia="MS Mincho" w:hAnsi="Calibri Light" w:cs="Calibri Light"/>
          <w:bCs/>
          <w:sz w:val="21"/>
          <w:szCs w:val="21"/>
          <w:lang w:val="en-GB"/>
        </w:rPr>
        <w:t>ies</w:t>
      </w:r>
      <w:proofErr w:type="spellEnd"/>
      <w:r w:rsidRPr="00C72143">
        <w:rPr>
          <w:rFonts w:ascii="Calibri Light" w:eastAsia="MS Mincho" w:hAnsi="Calibri Light" w:cs="Calibri Light"/>
          <w:bCs/>
          <w:sz w:val="21"/>
          <w:szCs w:val="21"/>
          <w:lang w:val="en-GB"/>
        </w:rPr>
        <w:t xml:space="preserve">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w:t>
      </w:r>
      <w:r w:rsidR="00EE4B61" w:rsidRPr="00C72143">
        <w:rPr>
          <w:rFonts w:ascii="Calibri Light" w:eastAsia="MS Mincho" w:hAnsi="Calibri Light" w:cs="Calibri Light"/>
          <w:bCs/>
          <w:sz w:val="21"/>
          <w:szCs w:val="21"/>
          <w:lang w:val="en-GB"/>
        </w:rPr>
        <w:t>damage</w:t>
      </w:r>
      <w:r w:rsidRPr="00C72143">
        <w:rPr>
          <w:rFonts w:ascii="Calibri Light" w:eastAsia="MS Mincho" w:hAnsi="Calibri Light" w:cs="Calibri Light"/>
          <w:bCs/>
          <w:sz w:val="21"/>
          <w:szCs w:val="21"/>
          <w:lang w:val="en-GB"/>
        </w:rPr>
        <w:t xml:space="preserve"> to buildings, structures or </w:t>
      </w:r>
      <w:r w:rsidR="00EE4B61" w:rsidRPr="00C72143">
        <w:rPr>
          <w:rFonts w:ascii="Calibri Light" w:eastAsia="MS Mincho" w:hAnsi="Calibri Light" w:cs="Calibri Light"/>
          <w:bCs/>
          <w:sz w:val="21"/>
          <w:szCs w:val="21"/>
          <w:lang w:val="en-GB"/>
        </w:rPr>
        <w:t>s</w:t>
      </w:r>
      <w:r w:rsidRPr="00C72143">
        <w:rPr>
          <w:rFonts w:ascii="Calibri Light" w:eastAsia="MS Mincho" w:hAnsi="Calibri Light" w:cs="Calibri Light"/>
          <w:bCs/>
          <w:sz w:val="21"/>
          <w:szCs w:val="21"/>
          <w:lang w:val="en-GB"/>
        </w:rPr>
        <w:t xml:space="preserve">ervices. Written approval from the Council must be obtained before an alternative monitoring option is implemented. </w:t>
      </w:r>
    </w:p>
    <w:p w14:paraId="7094D407" w14:textId="77777777" w:rsidR="00746972" w:rsidRPr="00CB31C6"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CB31C6">
        <w:rPr>
          <w:rFonts w:ascii="Calibri Light" w:eastAsia="Times New Roman" w:hAnsi="Calibri Light" w:cs="Calibri Light"/>
          <w:b/>
          <w:bCs/>
          <w:sz w:val="21"/>
          <w:szCs w:val="21"/>
          <w:u w:val="single"/>
          <w:lang w:val="en-GB"/>
        </w:rPr>
        <w:t>Contingency Actions</w:t>
      </w:r>
    </w:p>
    <w:p w14:paraId="1896FC11" w14:textId="6C3318E7" w:rsidR="00746972" w:rsidRPr="00ED1859"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commentRangeStart w:id="39"/>
      <w:r w:rsidRPr="00ED1859">
        <w:rPr>
          <w:rFonts w:ascii="Calibri Light" w:eastAsia="MS Mincho" w:hAnsi="Calibri Light" w:cs="Calibri Light"/>
          <w:bCs/>
          <w:sz w:val="21"/>
          <w:szCs w:val="21"/>
          <w:lang w:val="en-GB"/>
        </w:rPr>
        <w:t>If</w:t>
      </w:r>
      <w:commentRangeEnd w:id="39"/>
      <w:r w:rsidR="008E1712">
        <w:rPr>
          <w:rStyle w:val="CommentReference"/>
          <w:rFonts w:eastAsia="MS Mincho" w:cs="Times New Roman"/>
          <w:szCs w:val="20"/>
          <w:lang w:val="en-GB"/>
        </w:rPr>
        <w:commentReference w:id="39"/>
      </w:r>
      <w:r w:rsidRPr="00ED1859">
        <w:rPr>
          <w:rFonts w:ascii="Calibri Light" w:eastAsia="MS Mincho" w:hAnsi="Calibri Light" w:cs="Calibri Light"/>
          <w:bCs/>
          <w:sz w:val="21"/>
          <w:szCs w:val="21"/>
          <w:lang w:val="en-GB"/>
        </w:rPr>
        <w:t xml:space="preserve"> the Consent Holder becomes aware of any </w:t>
      </w:r>
      <w:r w:rsidR="00EE4B61" w:rsidRPr="00ED1859">
        <w:rPr>
          <w:rFonts w:ascii="Calibri Light" w:eastAsia="MS Mincho" w:hAnsi="Calibri Light" w:cs="Calibri Light"/>
          <w:bCs/>
          <w:sz w:val="21"/>
          <w:szCs w:val="21"/>
          <w:lang w:val="en-GB"/>
        </w:rPr>
        <w:t>damage</w:t>
      </w:r>
      <w:r w:rsidRPr="00ED1859">
        <w:rPr>
          <w:rFonts w:ascii="Calibri Light" w:eastAsia="MS Mincho" w:hAnsi="Calibri Light" w:cs="Calibri Light"/>
          <w:bCs/>
          <w:sz w:val="21"/>
          <w:szCs w:val="21"/>
          <w:lang w:val="en-GB"/>
        </w:rPr>
        <w:t xml:space="preserve"> to buildings, structures </w:t>
      </w:r>
      <w:r w:rsidRPr="00C573E6">
        <w:rPr>
          <w:rFonts w:ascii="Calibri Light" w:eastAsia="MS Mincho" w:hAnsi="Calibri Light" w:cs="Calibri Light"/>
          <w:bCs/>
          <w:strike/>
          <w:color w:val="00B050"/>
          <w:sz w:val="21"/>
          <w:szCs w:val="21"/>
          <w:lang w:val="en-GB"/>
        </w:rPr>
        <w:t>or</w:t>
      </w:r>
      <w:r w:rsidRPr="00ED1859">
        <w:rPr>
          <w:rFonts w:ascii="Calibri Light" w:eastAsia="MS Mincho" w:hAnsi="Calibri Light" w:cs="Calibri Light"/>
          <w:bCs/>
          <w:sz w:val="21"/>
          <w:szCs w:val="21"/>
          <w:lang w:val="en-GB"/>
        </w:rPr>
        <w:t xml:space="preserve"> </w:t>
      </w:r>
      <w:r w:rsidR="00EE4B61" w:rsidRPr="00ED1859">
        <w:rPr>
          <w:rFonts w:ascii="Calibri Light" w:eastAsia="MS Mincho" w:hAnsi="Calibri Light" w:cs="Calibri Light"/>
          <w:bCs/>
          <w:sz w:val="21"/>
          <w:szCs w:val="21"/>
          <w:lang w:val="en-GB"/>
        </w:rPr>
        <w:t>s</w:t>
      </w:r>
      <w:r w:rsidRPr="00ED1859">
        <w:rPr>
          <w:rFonts w:ascii="Calibri Light" w:eastAsia="MS Mincho" w:hAnsi="Calibri Light" w:cs="Calibri Light"/>
          <w:bCs/>
          <w:sz w:val="21"/>
          <w:szCs w:val="21"/>
          <w:lang w:val="en-GB"/>
        </w:rPr>
        <w:t>ervices</w:t>
      </w:r>
      <w:r w:rsidR="00C573E6">
        <w:rPr>
          <w:rFonts w:ascii="Calibri Light" w:eastAsia="MS Mincho" w:hAnsi="Calibri Light" w:cs="Calibri Light"/>
          <w:bCs/>
          <w:sz w:val="21"/>
          <w:szCs w:val="21"/>
          <w:lang w:val="en-GB"/>
        </w:rPr>
        <w:t xml:space="preserve">, </w:t>
      </w:r>
      <w:r w:rsidR="00C573E6" w:rsidRPr="007B49E7">
        <w:rPr>
          <w:rFonts w:ascii="Calibri Light" w:eastAsia="MS Mincho" w:hAnsi="Calibri Light" w:cs="Calibri Light"/>
          <w:bCs/>
          <w:color w:val="00B050"/>
          <w:sz w:val="21"/>
          <w:szCs w:val="21"/>
          <w:u w:val="single"/>
          <w:lang w:val="en-GB"/>
        </w:rPr>
        <w:t xml:space="preserve">or </w:t>
      </w:r>
      <w:r w:rsidR="007B49E7" w:rsidRPr="007B49E7">
        <w:rPr>
          <w:rFonts w:ascii="Calibri Light" w:eastAsia="MS Mincho" w:hAnsi="Calibri Light" w:cs="Calibri Light"/>
          <w:bCs/>
          <w:color w:val="00B050"/>
          <w:sz w:val="21"/>
          <w:szCs w:val="21"/>
          <w:u w:val="single"/>
          <w:lang w:val="en-GB"/>
        </w:rPr>
        <w:t>infrastructure within the road reserve</w:t>
      </w:r>
      <w:r w:rsidRPr="007B49E7">
        <w:rPr>
          <w:rFonts w:ascii="Calibri Light" w:eastAsia="MS Mincho" w:hAnsi="Calibri Light" w:cs="Calibri Light"/>
          <w:bCs/>
          <w:color w:val="00B050"/>
          <w:sz w:val="21"/>
          <w:szCs w:val="21"/>
          <w:lang w:val="en-GB"/>
        </w:rPr>
        <w:t xml:space="preserve"> </w:t>
      </w:r>
      <w:r w:rsidRPr="00ED1859">
        <w:rPr>
          <w:rFonts w:ascii="Calibri Light" w:eastAsia="MS Mincho" w:hAnsi="Calibri Light" w:cs="Calibri Light"/>
          <w:bCs/>
          <w:sz w:val="21"/>
          <w:szCs w:val="21"/>
          <w:lang w:val="en-GB"/>
        </w:rPr>
        <w:t>potentially caused wholly, or in part, by the exercise of this consent, the Consent Holder must:</w:t>
      </w:r>
    </w:p>
    <w:p w14:paraId="7350E4D3" w14:textId="2BE1430E" w:rsidR="00746972" w:rsidRPr="00DB4EF8" w:rsidRDefault="00746972" w:rsidP="007F5533">
      <w:pPr>
        <w:pStyle w:val="ListParagraph"/>
        <w:numPr>
          <w:ilvl w:val="0"/>
          <w:numId w:val="131"/>
        </w:numPr>
        <w:tabs>
          <w:tab w:val="left" w:pos="1134"/>
        </w:tabs>
        <w:spacing w:line="360" w:lineRule="auto"/>
        <w:ind w:right="1119"/>
        <w:jc w:val="both"/>
        <w:rPr>
          <w:rFonts w:ascii="Calibri Light"/>
          <w:sz w:val="21"/>
        </w:rPr>
      </w:pPr>
      <w:r w:rsidRPr="00DB4EF8">
        <w:rPr>
          <w:rFonts w:ascii="Calibri Light"/>
          <w:sz w:val="21"/>
        </w:rPr>
        <w:t>Notify the Council and the asset owner within two (2)</w:t>
      </w:r>
      <w:r w:rsidRPr="00DB4EF8">
        <w:rPr>
          <w:rFonts w:ascii="Calibri Light"/>
          <w:sz w:val="21"/>
        </w:rPr>
        <w:t> </w:t>
      </w:r>
      <w:r w:rsidRPr="00DB4EF8">
        <w:rPr>
          <w:rFonts w:ascii="Calibri Light"/>
          <w:sz w:val="21"/>
        </w:rPr>
        <w:t xml:space="preserve">working days of the </w:t>
      </w:r>
      <w:r w:rsidR="00365781">
        <w:rPr>
          <w:rFonts w:ascii="Calibri Light"/>
          <w:sz w:val="21"/>
        </w:rPr>
        <w:t>C</w:t>
      </w:r>
      <w:r w:rsidRPr="00DB4EF8">
        <w:rPr>
          <w:rFonts w:ascii="Calibri Light"/>
          <w:sz w:val="21"/>
        </w:rPr>
        <w:t xml:space="preserve">onsent </w:t>
      </w:r>
      <w:r w:rsidR="00365781">
        <w:rPr>
          <w:rFonts w:ascii="Calibri Light"/>
          <w:sz w:val="21"/>
        </w:rPr>
        <w:t>H</w:t>
      </w:r>
      <w:r w:rsidRPr="00DB4EF8">
        <w:rPr>
          <w:rFonts w:ascii="Calibri Light"/>
          <w:sz w:val="21"/>
        </w:rPr>
        <w:t xml:space="preserve">older becoming aware of the </w:t>
      </w:r>
      <w:r w:rsidR="00EE4B61">
        <w:rPr>
          <w:rFonts w:ascii="Calibri Light"/>
          <w:sz w:val="21"/>
        </w:rPr>
        <w:t>damage</w:t>
      </w:r>
      <w:r w:rsidRPr="00DB4EF8">
        <w:rPr>
          <w:rFonts w:ascii="Calibri Light"/>
          <w:sz w:val="21"/>
        </w:rPr>
        <w:t xml:space="preserve">. </w:t>
      </w:r>
    </w:p>
    <w:p w14:paraId="01676BE4" w14:textId="7AB4099F" w:rsidR="00746972" w:rsidRPr="00DB4EF8" w:rsidRDefault="00746972" w:rsidP="007F5533">
      <w:pPr>
        <w:pStyle w:val="ListParagraph"/>
        <w:numPr>
          <w:ilvl w:val="0"/>
          <w:numId w:val="131"/>
        </w:numPr>
        <w:tabs>
          <w:tab w:val="left" w:pos="1134"/>
        </w:tabs>
        <w:spacing w:line="360" w:lineRule="auto"/>
        <w:ind w:right="1119"/>
        <w:jc w:val="both"/>
        <w:rPr>
          <w:rFonts w:ascii="Calibri Light"/>
          <w:sz w:val="21"/>
        </w:rPr>
      </w:pPr>
      <w:r w:rsidRPr="00DB4EF8">
        <w:rPr>
          <w:rFonts w:ascii="Calibri Light"/>
          <w:sz w:val="21"/>
        </w:rPr>
        <w:t xml:space="preserve">Provide a report prepared by </w:t>
      </w:r>
      <w:proofErr w:type="gramStart"/>
      <w:r w:rsidRPr="00DB4EF8">
        <w:rPr>
          <w:rFonts w:ascii="Calibri Light"/>
          <w:sz w:val="21"/>
        </w:rPr>
        <w:t>a SQEP</w:t>
      </w:r>
      <w:proofErr w:type="gramEnd"/>
      <w:r w:rsidRPr="00DB4EF8">
        <w:rPr>
          <w:rFonts w:ascii="Calibri Light"/>
          <w:sz w:val="21"/>
        </w:rPr>
        <w:t xml:space="preserve"> (engaged by the Consent Holder at their cost) that describes the </w:t>
      </w:r>
      <w:r w:rsidR="00EE4B61">
        <w:rPr>
          <w:rFonts w:ascii="Calibri Light"/>
          <w:sz w:val="21"/>
        </w:rPr>
        <w:t>damage</w:t>
      </w:r>
      <w:r w:rsidRPr="00DB4EF8">
        <w:rPr>
          <w:rFonts w:ascii="Calibri Light"/>
          <w:sz w:val="21"/>
        </w:rPr>
        <w:t xml:space="preserve">; identifies the cause of the </w:t>
      </w:r>
      <w:r w:rsidR="00EE4B61">
        <w:rPr>
          <w:rFonts w:ascii="Calibri Light"/>
          <w:sz w:val="21"/>
        </w:rPr>
        <w:t>damage</w:t>
      </w:r>
      <w:r w:rsidRPr="00DB4EF8">
        <w:rPr>
          <w:rFonts w:ascii="Calibri Light"/>
          <w:sz w:val="21"/>
        </w:rPr>
        <w:t xml:space="preserve">; identifies methods to remedy and/or mitigate the </w:t>
      </w:r>
      <w:r w:rsidR="00EE4B61">
        <w:rPr>
          <w:rFonts w:ascii="Calibri Light"/>
          <w:sz w:val="21"/>
        </w:rPr>
        <w:t>damage</w:t>
      </w:r>
      <w:r w:rsidRPr="00DB4EF8">
        <w:rPr>
          <w:rFonts w:ascii="Calibri Light"/>
          <w:sz w:val="21"/>
        </w:rPr>
        <w:t xml:space="preserve"> that has been caused; identifies the potential for further </w:t>
      </w:r>
      <w:r w:rsidR="00EE4B61">
        <w:rPr>
          <w:rFonts w:ascii="Calibri Light"/>
          <w:sz w:val="21"/>
        </w:rPr>
        <w:t>damage</w:t>
      </w:r>
      <w:r w:rsidRPr="00DB4EF8">
        <w:rPr>
          <w:rFonts w:ascii="Calibri Light"/>
          <w:sz w:val="21"/>
        </w:rPr>
        <w:t xml:space="preserve"> to occur and describes actions that will be taken to avoid further </w:t>
      </w:r>
      <w:r w:rsidR="00EE4B61">
        <w:rPr>
          <w:rFonts w:ascii="Calibri Light"/>
          <w:sz w:val="21"/>
        </w:rPr>
        <w:t>damage</w:t>
      </w:r>
      <w:r w:rsidRPr="00DB4EF8">
        <w:rPr>
          <w:rFonts w:ascii="Calibri Light"/>
          <w:sz w:val="21"/>
        </w:rPr>
        <w:t xml:space="preserve">. </w:t>
      </w:r>
    </w:p>
    <w:p w14:paraId="77A2B968" w14:textId="77777777" w:rsidR="00746972" w:rsidRPr="009330BB" w:rsidRDefault="00746972" w:rsidP="007F5533">
      <w:pPr>
        <w:pStyle w:val="ListParagraph"/>
        <w:numPr>
          <w:ilvl w:val="0"/>
          <w:numId w:val="131"/>
        </w:numPr>
        <w:tabs>
          <w:tab w:val="left" w:pos="1134"/>
        </w:tabs>
        <w:spacing w:line="360" w:lineRule="auto"/>
        <w:ind w:right="1119"/>
        <w:jc w:val="both"/>
        <w:rPr>
          <w:rFonts w:ascii="Calibri Light" w:eastAsia="MS Mincho" w:hAnsi="Calibri Light" w:cs="Calibri Light"/>
          <w:sz w:val="21"/>
          <w:szCs w:val="21"/>
        </w:rPr>
      </w:pPr>
      <w:r w:rsidRPr="00DB4EF8">
        <w:rPr>
          <w:rFonts w:ascii="Calibri Light"/>
          <w:sz w:val="21"/>
        </w:rPr>
        <w:t>Provide a copy</w:t>
      </w:r>
      <w:r w:rsidRPr="009330BB">
        <w:rPr>
          <w:rFonts w:ascii="Calibri Light" w:eastAsia="MS Mincho" w:hAnsi="Calibri Light" w:cs="Calibri Light"/>
          <w:sz w:val="21"/>
          <w:szCs w:val="21"/>
        </w:rPr>
        <w:t xml:space="preserve"> of the report prepared under (b) above, </w:t>
      </w:r>
      <w:proofErr w:type="gramStart"/>
      <w:r w:rsidRPr="009330BB">
        <w:rPr>
          <w:rFonts w:ascii="Calibri Light" w:eastAsia="MS Mincho" w:hAnsi="Calibri Light" w:cs="Calibri Light"/>
          <w:sz w:val="21"/>
          <w:szCs w:val="21"/>
        </w:rPr>
        <w:t>to</w:t>
      </w:r>
      <w:proofErr w:type="gramEnd"/>
      <w:r w:rsidRPr="009330BB">
        <w:rPr>
          <w:rFonts w:ascii="Calibri Light" w:eastAsia="MS Mincho" w:hAnsi="Calibri Light" w:cs="Calibri Light"/>
          <w:sz w:val="21"/>
          <w:szCs w:val="21"/>
        </w:rPr>
        <w:t xml:space="preserve"> the Council and the asset owner within ten (10) working days of notification under (a) above.</w:t>
      </w:r>
    </w:p>
    <w:p w14:paraId="38AFB1BC" w14:textId="4FAC8EA2" w:rsidR="00746972" w:rsidRPr="009330BB" w:rsidRDefault="00746972" w:rsidP="00724D39">
      <w:pPr>
        <w:tabs>
          <w:tab w:val="left" w:pos="851"/>
        </w:tabs>
        <w:spacing w:before="100" w:beforeAutospacing="1" w:after="240" w:line="360" w:lineRule="auto"/>
        <w:ind w:left="709" w:right="1058"/>
        <w:jc w:val="both"/>
        <w:rPr>
          <w:rFonts w:ascii="Calibri Light" w:eastAsia="MS Mincho" w:hAnsi="Calibri Light" w:cs="Calibri Light"/>
          <w:iCs/>
          <w:sz w:val="21"/>
          <w:szCs w:val="21"/>
        </w:rPr>
      </w:pPr>
      <w:r w:rsidRPr="001E6404">
        <w:rPr>
          <w:rFonts w:ascii="Calibri Light" w:eastAsia="MS Mincho" w:hAnsi="Calibri Light" w:cs="Calibri Light"/>
          <w:bCs/>
          <w:i/>
          <w:iCs/>
          <w:sz w:val="21"/>
          <w:szCs w:val="21"/>
          <w:u w:val="single"/>
        </w:rPr>
        <w:t>Advice Note:</w:t>
      </w:r>
      <w:r w:rsidRPr="009330BB">
        <w:rPr>
          <w:rFonts w:ascii="Calibri Light" w:eastAsia="MS Mincho" w:hAnsi="Calibri Light" w:cs="Calibri Light"/>
          <w:b/>
          <w:sz w:val="21"/>
          <w:szCs w:val="21"/>
        </w:rPr>
        <w:t xml:space="preserve"> </w:t>
      </w:r>
      <w:r w:rsidRPr="009330BB">
        <w:rPr>
          <w:rFonts w:ascii="Calibri Light" w:eastAsia="MS Mincho" w:hAnsi="Calibri Light" w:cs="Calibri Light"/>
          <w:i/>
          <w:sz w:val="21"/>
          <w:szCs w:val="21"/>
        </w:rPr>
        <w:t xml:space="preserve">It is anticipated the Consent Holder will seek </w:t>
      </w:r>
      <w:proofErr w:type="gramStart"/>
      <w:r w:rsidRPr="009330BB">
        <w:rPr>
          <w:rFonts w:ascii="Calibri Light" w:eastAsia="MS Mincho" w:hAnsi="Calibri Light" w:cs="Calibri Light"/>
          <w:i/>
          <w:sz w:val="21"/>
          <w:szCs w:val="21"/>
        </w:rPr>
        <w:t>the permission</w:t>
      </w:r>
      <w:proofErr w:type="gramEnd"/>
      <w:r w:rsidRPr="009330BB">
        <w:rPr>
          <w:rFonts w:ascii="Calibri Light" w:eastAsia="MS Mincho" w:hAnsi="Calibri Light" w:cs="Calibri Light"/>
          <w:i/>
          <w:sz w:val="21"/>
          <w:szCs w:val="21"/>
        </w:rPr>
        <w:t xml:space="preserve"> of the </w:t>
      </w:r>
      <w:r w:rsidR="00EE4B61">
        <w:rPr>
          <w:rFonts w:ascii="Calibri Light" w:eastAsia="MS Mincho" w:hAnsi="Calibri Light" w:cs="Calibri Light"/>
          <w:i/>
          <w:sz w:val="21"/>
          <w:szCs w:val="21"/>
        </w:rPr>
        <w:t>damage</w:t>
      </w:r>
      <w:r w:rsidRPr="009330BB">
        <w:rPr>
          <w:rFonts w:ascii="Calibri Light" w:eastAsia="MS Mincho" w:hAnsi="Calibri Light" w:cs="Calibri Light"/>
          <w:i/>
          <w:sz w:val="21"/>
          <w:szCs w:val="21"/>
        </w:rPr>
        <w:t xml:space="preserve">d asset owner to access the property and asset to enable the inspection/investigation. It is understood that if access is denied the report will be </w:t>
      </w:r>
      <w:proofErr w:type="gramStart"/>
      <w:r w:rsidRPr="009330BB">
        <w:rPr>
          <w:rFonts w:ascii="Calibri Light" w:eastAsia="MS Mincho" w:hAnsi="Calibri Light" w:cs="Calibri Light"/>
          <w:i/>
          <w:sz w:val="21"/>
          <w:szCs w:val="21"/>
        </w:rPr>
        <w:t>of limited</w:t>
      </w:r>
      <w:proofErr w:type="gramEnd"/>
      <w:r w:rsidRPr="009330BB">
        <w:rPr>
          <w:rFonts w:ascii="Calibri Light" w:eastAsia="MS Mincho" w:hAnsi="Calibri Light" w:cs="Calibri Light"/>
          <w:i/>
          <w:sz w:val="21"/>
          <w:szCs w:val="21"/>
        </w:rPr>
        <w:t xml:space="preserve"> extent. </w:t>
      </w:r>
    </w:p>
    <w:p w14:paraId="47424E57" w14:textId="77777777" w:rsidR="00746972" w:rsidRPr="00AE148F"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AE148F">
        <w:rPr>
          <w:rFonts w:ascii="Calibri Light" w:eastAsia="Times New Roman" w:hAnsi="Calibri Light" w:cs="Calibri Light"/>
          <w:b/>
          <w:bCs/>
          <w:sz w:val="21"/>
          <w:szCs w:val="21"/>
          <w:u w:val="single"/>
          <w:lang w:val="en-GB"/>
        </w:rPr>
        <w:t>Surveys and Inspections</w:t>
      </w:r>
    </w:p>
    <w:p w14:paraId="55C43FAA" w14:textId="44D0C0BA" w:rsidR="00746972" w:rsidRPr="00ED1859" w:rsidRDefault="00746972" w:rsidP="007F5533">
      <w:pPr>
        <w:pStyle w:val="ListParagraph"/>
        <w:numPr>
          <w:ilvl w:val="0"/>
          <w:numId w:val="55"/>
        </w:numPr>
        <w:spacing w:after="240" w:line="360" w:lineRule="auto"/>
        <w:ind w:left="620" w:right="1058"/>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 A copy of all pre-dewatering condition surveys and photographic records of external visual inspections required by this consent must be submitted to the Council with the GSMCP.  All other condition surveys and photographic records required by this consent must be provided to the Council with the bimonthly reporting</w:t>
      </w:r>
      <w:r w:rsidR="00EC054F">
        <w:rPr>
          <w:rFonts w:ascii="Calibri Light" w:eastAsia="MS Mincho" w:hAnsi="Calibri Light" w:cs="Calibri Light"/>
          <w:bCs/>
          <w:sz w:val="21"/>
          <w:szCs w:val="21"/>
          <w:lang w:val="en-GB"/>
        </w:rPr>
        <w:t xml:space="preserve"> (as required by Condition </w:t>
      </w:r>
      <w:r w:rsidR="00EC054F" w:rsidRPr="00EC054F">
        <w:rPr>
          <w:rFonts w:ascii="Calibri Light" w:eastAsia="MS Mincho" w:hAnsi="Calibri Light" w:cs="Calibri Light"/>
          <w:bCs/>
          <w:sz w:val="21"/>
          <w:szCs w:val="21"/>
          <w:highlight w:val="yellow"/>
          <w:lang w:val="en-GB"/>
        </w:rPr>
        <w:t>67</w:t>
      </w:r>
      <w:r w:rsidR="00EC054F">
        <w:rPr>
          <w:rFonts w:ascii="Calibri Light" w:eastAsia="MS Mincho" w:hAnsi="Calibri Light" w:cs="Calibri Light"/>
          <w:bCs/>
          <w:sz w:val="21"/>
          <w:szCs w:val="21"/>
          <w:lang w:val="en-GB"/>
        </w:rPr>
        <w:t>)</w:t>
      </w:r>
      <w:r w:rsidRPr="00ED1859">
        <w:rPr>
          <w:rFonts w:ascii="Calibri Light" w:eastAsia="MS Mincho" w:hAnsi="Calibri Light" w:cs="Calibri Light"/>
          <w:bCs/>
          <w:sz w:val="21"/>
          <w:szCs w:val="21"/>
          <w:lang w:val="en-GB"/>
        </w:rPr>
        <w:t xml:space="preserve"> for the time period when the survey was carried out.</w:t>
      </w:r>
    </w:p>
    <w:p w14:paraId="64CB315A" w14:textId="77777777" w:rsidR="00746972" w:rsidRPr="00EC054F"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EC054F">
        <w:rPr>
          <w:rFonts w:ascii="Calibri Light" w:eastAsia="Times New Roman" w:hAnsi="Calibri Light" w:cs="Calibri Light"/>
          <w:b/>
          <w:bCs/>
          <w:sz w:val="21"/>
          <w:szCs w:val="21"/>
          <w:u w:val="single"/>
          <w:lang w:val="en-GB"/>
        </w:rPr>
        <w:lastRenderedPageBreak/>
        <w:t>Reporting of Monitoring Data</w:t>
      </w:r>
    </w:p>
    <w:p w14:paraId="6231264E" w14:textId="77777777" w:rsidR="00746972" w:rsidRPr="00E97152" w:rsidRDefault="00746972" w:rsidP="007F5533">
      <w:pPr>
        <w:pStyle w:val="ListParagraph"/>
        <w:numPr>
          <w:ilvl w:val="0"/>
          <w:numId w:val="55"/>
        </w:numPr>
        <w:spacing w:after="240" w:line="360" w:lineRule="auto"/>
        <w:ind w:left="620" w:right="1058"/>
        <w:jc w:val="both"/>
        <w:rPr>
          <w:rFonts w:ascii="Calibri Light" w:eastAsia="MS Mincho" w:hAnsi="Calibri Light" w:cs="Calibri Light"/>
          <w:sz w:val="21"/>
          <w:szCs w:val="21"/>
          <w:lang w:val="en-GB"/>
        </w:rPr>
      </w:pPr>
      <w:r w:rsidRPr="00E97152">
        <w:rPr>
          <w:rFonts w:ascii="Calibri Light" w:eastAsia="MS Mincho" w:hAnsi="Calibri Light" w:cs="Calibri Light"/>
          <w:sz w:val="21"/>
          <w:szCs w:val="21"/>
          <w:lang w:val="en-GB"/>
        </w:rPr>
        <w:t xml:space="preserve"> </w:t>
      </w:r>
      <w:r w:rsidRPr="00ED1859">
        <w:rPr>
          <w:rFonts w:ascii="Calibri Light" w:eastAsia="MS Mincho" w:hAnsi="Calibri Light" w:cs="Calibri Light"/>
          <w:bCs/>
          <w:sz w:val="21"/>
          <w:szCs w:val="21"/>
          <w:lang w:val="en-GB"/>
        </w:rPr>
        <w:t>At bimonthly intervals during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w:t>
      </w:r>
      <w:r w:rsidRPr="00E97152">
        <w:rPr>
          <w:rFonts w:ascii="Calibri Light" w:eastAsia="MS Mincho" w:hAnsi="Calibri Light" w:cs="Calibri Light"/>
          <w:sz w:val="21"/>
          <w:szCs w:val="21"/>
          <w:lang w:val="en-GB"/>
        </w:rPr>
        <w:t xml:space="preserve"> </w:t>
      </w:r>
    </w:p>
    <w:p w14:paraId="12976BA9" w14:textId="1F82C416" w:rsidR="00746972" w:rsidRPr="00B67F4B" w:rsidRDefault="00746972" w:rsidP="007F5533">
      <w:pPr>
        <w:pStyle w:val="ListParagraph"/>
        <w:numPr>
          <w:ilvl w:val="0"/>
          <w:numId w:val="55"/>
        </w:numPr>
        <w:tabs>
          <w:tab w:val="left" w:pos="1134"/>
        </w:tabs>
        <w:spacing w:before="100" w:beforeAutospacing="1" w:after="240" w:line="360" w:lineRule="auto"/>
        <w:ind w:left="567" w:right="1058"/>
        <w:jc w:val="both"/>
        <w:rPr>
          <w:rFonts w:ascii="Calibri Light" w:eastAsia="MS Mincho" w:hAnsi="Calibri Light" w:cs="Calibri Light"/>
          <w:sz w:val="21"/>
          <w:szCs w:val="21"/>
          <w:lang w:val="en-GB"/>
        </w:rPr>
      </w:pPr>
      <w:r w:rsidRPr="00B67F4B">
        <w:rPr>
          <w:rFonts w:ascii="Calibri Light" w:eastAsia="MS Mincho" w:hAnsi="Calibri Light" w:cs="Calibri Light"/>
          <w:sz w:val="21"/>
          <w:szCs w:val="21"/>
          <w:lang w:val="en-GB"/>
        </w:rPr>
        <w:t>Post-completion of dewatering, the frequency of the above reporting must change to annually. The annual reports must be submitted by 31 May each year and include monitoring data up to 30 April for that year.</w:t>
      </w:r>
    </w:p>
    <w:p w14:paraId="5609E665" w14:textId="3D0C1D9E" w:rsidR="00746972" w:rsidRPr="00B67F4B" w:rsidRDefault="00746972" w:rsidP="007F5533">
      <w:pPr>
        <w:pStyle w:val="ListParagraph"/>
        <w:numPr>
          <w:ilvl w:val="0"/>
          <w:numId w:val="55"/>
        </w:numPr>
        <w:tabs>
          <w:tab w:val="left" w:pos="1134"/>
        </w:tabs>
        <w:spacing w:before="100" w:beforeAutospacing="1" w:after="240" w:line="360" w:lineRule="auto"/>
        <w:ind w:left="567" w:right="1058"/>
        <w:jc w:val="both"/>
        <w:rPr>
          <w:rFonts w:ascii="Calibri Light" w:eastAsia="MS Mincho" w:hAnsi="Calibri Light" w:cs="Calibri Light"/>
          <w:sz w:val="21"/>
          <w:szCs w:val="21"/>
          <w:lang w:val="en-GB"/>
        </w:rPr>
      </w:pPr>
      <w:r w:rsidRPr="00B67F4B">
        <w:rPr>
          <w:rFonts w:ascii="Calibri Light" w:eastAsia="MS Mincho" w:hAnsi="Calibri Light" w:cs="Calibri Light"/>
          <w:sz w:val="21"/>
          <w:szCs w:val="21"/>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p>
    <w:p w14:paraId="54D88CC7" w14:textId="7C8A7B56" w:rsidR="00746972" w:rsidRPr="00B67F4B" w:rsidRDefault="00746972" w:rsidP="007F5533">
      <w:pPr>
        <w:pStyle w:val="ListParagraph"/>
        <w:numPr>
          <w:ilvl w:val="0"/>
          <w:numId w:val="55"/>
        </w:numPr>
        <w:tabs>
          <w:tab w:val="left" w:pos="1134"/>
        </w:tabs>
        <w:spacing w:after="240" w:line="360" w:lineRule="auto"/>
        <w:ind w:left="567" w:right="1058"/>
        <w:jc w:val="both"/>
        <w:rPr>
          <w:rFonts w:ascii="Calibri Light" w:eastAsia="MS Mincho" w:hAnsi="Calibri Light" w:cs="Calibri Light"/>
          <w:sz w:val="21"/>
          <w:szCs w:val="21"/>
          <w:lang w:val="en-GB"/>
        </w:rPr>
      </w:pPr>
      <w:r w:rsidRPr="00B67F4B">
        <w:rPr>
          <w:rFonts w:ascii="Calibri Light" w:eastAsia="MS Mincho" w:hAnsi="Calibri Light" w:cs="Calibri Light"/>
          <w:sz w:val="21"/>
          <w:szCs w:val="21"/>
          <w:lang w:val="en-GB"/>
        </w:rPr>
        <w:t xml:space="preserve">Within six (6) months of the cessation of monitoring, one electronic data file (excel workbook) containing digital data for all groundwater monitoring bores must be provided to the Council. Data should include the monitoring bore name, type, location (NZTM easting / northing and elevation), screened depth for groundwater monitoring bores, absolute and relative readings (and their units of measure) and the date / time of each reading. The worksheets should contain data values only (no formulas, circular references or links to other sheets). </w:t>
      </w:r>
    </w:p>
    <w:p w14:paraId="129D9134" w14:textId="737751E1" w:rsidR="00746972" w:rsidRPr="003B4F44" w:rsidRDefault="00746972" w:rsidP="00693BCE">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sidRPr="003B4F44">
        <w:rPr>
          <w:rFonts w:ascii="Calibri Light" w:eastAsia="Times New Roman" w:hAnsi="Calibri Light" w:cs="Calibri Light"/>
          <w:b/>
          <w:bCs/>
          <w:sz w:val="21"/>
          <w:szCs w:val="21"/>
          <w:u w:val="single"/>
          <w:lang w:val="en-GB"/>
        </w:rPr>
        <w:t xml:space="preserve">Notice of </w:t>
      </w:r>
      <w:r w:rsidR="001F19A0">
        <w:rPr>
          <w:rFonts w:ascii="Calibri Light" w:eastAsia="Times New Roman" w:hAnsi="Calibri Light" w:cs="Calibri Light"/>
          <w:b/>
          <w:bCs/>
          <w:sz w:val="21"/>
          <w:szCs w:val="21"/>
          <w:u w:val="single"/>
          <w:lang w:val="en-GB"/>
        </w:rPr>
        <w:t xml:space="preserve">Dewatering </w:t>
      </w:r>
      <w:r w:rsidRPr="003B4F44">
        <w:rPr>
          <w:rFonts w:ascii="Calibri Light" w:eastAsia="Times New Roman" w:hAnsi="Calibri Light" w:cs="Calibri Light"/>
          <w:b/>
          <w:bCs/>
          <w:sz w:val="21"/>
          <w:szCs w:val="21"/>
          <w:u w:val="single"/>
          <w:lang w:val="en-GB"/>
        </w:rPr>
        <w:t xml:space="preserve">Completion </w:t>
      </w:r>
    </w:p>
    <w:p w14:paraId="41D82260" w14:textId="74F321E0" w:rsidR="00746972" w:rsidRPr="00ED1859" w:rsidRDefault="0074697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The Council must be advised in writing within 10 working days of the</w:t>
      </w:r>
      <w:r w:rsidR="00EE4B61" w:rsidRPr="00ED1859">
        <w:rPr>
          <w:rFonts w:ascii="Calibri Light" w:eastAsia="MS Mincho" w:hAnsi="Calibri Light" w:cs="Calibri Light"/>
          <w:bCs/>
          <w:sz w:val="21"/>
          <w:szCs w:val="21"/>
          <w:lang w:val="en-GB"/>
        </w:rPr>
        <w:t xml:space="preserve"> c</w:t>
      </w:r>
      <w:r w:rsidRPr="00ED1859">
        <w:rPr>
          <w:rFonts w:ascii="Calibri Light" w:eastAsia="MS Mincho" w:hAnsi="Calibri Light" w:cs="Calibri Light"/>
          <w:bCs/>
          <w:sz w:val="21"/>
          <w:szCs w:val="21"/>
          <w:lang w:val="en-GB"/>
        </w:rPr>
        <w:t xml:space="preserve">ompletion of </w:t>
      </w:r>
      <w:r w:rsidR="00EE4B61" w:rsidRPr="00ED1859">
        <w:rPr>
          <w:rFonts w:ascii="Calibri Light" w:eastAsia="MS Mincho" w:hAnsi="Calibri Light" w:cs="Calibri Light"/>
          <w:bCs/>
          <w:sz w:val="21"/>
          <w:szCs w:val="21"/>
          <w:lang w:val="en-GB"/>
        </w:rPr>
        <w:t>d</w:t>
      </w:r>
      <w:r w:rsidRPr="00ED1859">
        <w:rPr>
          <w:rFonts w:ascii="Calibri Light" w:eastAsia="MS Mincho" w:hAnsi="Calibri Light" w:cs="Calibri Light"/>
          <w:bCs/>
          <w:sz w:val="21"/>
          <w:szCs w:val="21"/>
          <w:lang w:val="en-GB"/>
        </w:rPr>
        <w:t>ewatering.</w:t>
      </w:r>
    </w:p>
    <w:p w14:paraId="67CB5314" w14:textId="555A2C20" w:rsidR="00A86319" w:rsidRPr="001E6404" w:rsidRDefault="00746972" w:rsidP="00724D39">
      <w:pPr>
        <w:spacing w:line="357" w:lineRule="auto"/>
        <w:ind w:left="567" w:right="1058"/>
        <w:jc w:val="both"/>
        <w:rPr>
          <w:rFonts w:ascii="Calibri Light" w:hAnsi="Calibri Light"/>
          <w:b/>
          <w:bCs/>
          <w:i/>
          <w:sz w:val="21"/>
          <w:szCs w:val="21"/>
        </w:rPr>
      </w:pPr>
      <w:r w:rsidRPr="001E6404">
        <w:rPr>
          <w:rFonts w:ascii="Calibri Light" w:hAnsi="Calibri Light"/>
          <w:i/>
          <w:sz w:val="21"/>
          <w:szCs w:val="21"/>
          <w:u w:val="single"/>
        </w:rPr>
        <w:t>Advice Note:</w:t>
      </w:r>
      <w:r w:rsidRPr="001E6404">
        <w:rPr>
          <w:rFonts w:ascii="Calibri Light" w:hAnsi="Calibri Light"/>
          <w:b/>
          <w:bCs/>
          <w:i/>
          <w:sz w:val="21"/>
          <w:szCs w:val="21"/>
        </w:rPr>
        <w:t xml:space="preserve"> </w:t>
      </w:r>
      <w:r w:rsidRPr="001E6404">
        <w:rPr>
          <w:rFonts w:ascii="Calibri Light" w:hAnsi="Calibri Light"/>
          <w:i/>
          <w:sz w:val="21"/>
          <w:szCs w:val="21"/>
        </w:rPr>
        <w:t xml:space="preserve">The Consent Holder </w:t>
      </w:r>
      <w:proofErr w:type="gramStart"/>
      <w:r w:rsidRPr="001E6404">
        <w:rPr>
          <w:rFonts w:ascii="Calibri Light" w:hAnsi="Calibri Light"/>
          <w:i/>
          <w:sz w:val="21"/>
          <w:szCs w:val="21"/>
        </w:rPr>
        <w:t>is advised</w:t>
      </w:r>
      <w:proofErr w:type="gramEnd"/>
      <w:r w:rsidRPr="001E6404">
        <w:rPr>
          <w:rFonts w:ascii="Calibri Light" w:hAnsi="Calibri Light"/>
          <w:i/>
          <w:sz w:val="21"/>
          <w:szCs w:val="21"/>
        </w:rPr>
        <w:t xml:space="preserve"> that the discharge of pumped groundwater to a stormwater system or waterbody will need to comply with any other regulations, bylaws or discharge rules that may apply.</w:t>
      </w:r>
    </w:p>
    <w:p w14:paraId="4AD5E6BC" w14:textId="77777777" w:rsidR="0072072C" w:rsidRDefault="0072072C">
      <w:pPr>
        <w:spacing w:before="42"/>
        <w:ind w:left="260"/>
        <w:rPr>
          <w:rFonts w:ascii="Calibri Light"/>
          <w:spacing w:val="-2"/>
          <w:sz w:val="21"/>
        </w:rPr>
      </w:pPr>
    </w:p>
    <w:p w14:paraId="6C7ED0A9" w14:textId="7C704B61" w:rsidR="00FE72AB" w:rsidRPr="00E02625" w:rsidRDefault="00881208" w:rsidP="00367DC4">
      <w:pPr>
        <w:pStyle w:val="Heading30"/>
      </w:pPr>
      <w:bookmarkStart w:id="40" w:name="_Toc216856250"/>
      <w:r>
        <w:t>Earthworks</w:t>
      </w:r>
      <w:bookmarkEnd w:id="40"/>
    </w:p>
    <w:p w14:paraId="6C7ED0AB" w14:textId="7CF163D1"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The Consent Holder must, prior to commencement of bulk earthworks and on an ongoing basis for that activity, invite Mana Whenua to undertake cultural monitoring of bulk earthworks. The details of such monitoring may be agreed as between the Consent Holder and Mana </w:t>
      </w:r>
      <w:proofErr w:type="gramStart"/>
      <w:r w:rsidRPr="00ED1859">
        <w:rPr>
          <w:rFonts w:ascii="Calibri Light" w:eastAsia="MS Mincho" w:hAnsi="Calibri Light" w:cs="Calibri Light"/>
          <w:bCs/>
          <w:sz w:val="21"/>
          <w:szCs w:val="21"/>
          <w:lang w:val="en-GB"/>
        </w:rPr>
        <w:t>Whenua</w:t>
      </w:r>
      <w:r w:rsidR="00001F53">
        <w:rPr>
          <w:rFonts w:ascii="Calibri Light" w:eastAsia="MS Mincho" w:hAnsi="Calibri Light" w:cs="Calibri Light"/>
          <w:bCs/>
          <w:sz w:val="21"/>
          <w:szCs w:val="21"/>
          <w:lang w:val="en-GB"/>
        </w:rPr>
        <w:t>, and</w:t>
      </w:r>
      <w:proofErr w:type="gramEnd"/>
      <w:r w:rsidR="00001F53">
        <w:rPr>
          <w:rFonts w:ascii="Calibri Light" w:eastAsia="MS Mincho" w:hAnsi="Calibri Light" w:cs="Calibri Light"/>
          <w:bCs/>
          <w:sz w:val="21"/>
          <w:szCs w:val="21"/>
          <w:lang w:val="en-GB"/>
        </w:rPr>
        <w:t xml:space="preserve"> must include as a minimum </w:t>
      </w:r>
      <w:r w:rsidR="0026002A">
        <w:rPr>
          <w:rFonts w:ascii="Calibri Light" w:eastAsia="MS Mincho" w:hAnsi="Calibri Light" w:cs="Calibri Light"/>
          <w:bCs/>
          <w:sz w:val="21"/>
          <w:szCs w:val="21"/>
          <w:lang w:val="en-GB"/>
        </w:rPr>
        <w:t>the first scraping of topsoil to identify potential archa</w:t>
      </w:r>
      <w:r w:rsidR="004533BC">
        <w:rPr>
          <w:rFonts w:ascii="Calibri Light" w:eastAsia="MS Mincho" w:hAnsi="Calibri Light" w:cs="Calibri Light"/>
          <w:bCs/>
          <w:sz w:val="21"/>
          <w:szCs w:val="21"/>
          <w:lang w:val="en-GB"/>
        </w:rPr>
        <w:t xml:space="preserve">eological features, and inspection of the </w:t>
      </w:r>
      <w:r w:rsidR="008B2D98">
        <w:rPr>
          <w:rFonts w:ascii="Calibri Light" w:eastAsia="MS Mincho" w:hAnsi="Calibri Light" w:cs="Calibri Light"/>
          <w:bCs/>
          <w:sz w:val="21"/>
          <w:szCs w:val="21"/>
          <w:lang w:val="en-GB"/>
        </w:rPr>
        <w:t>erosion and sediment controls and measures upon installation</w:t>
      </w:r>
      <w:r w:rsidRPr="00ED1859">
        <w:rPr>
          <w:rFonts w:ascii="Calibri Light" w:eastAsia="MS Mincho" w:hAnsi="Calibri Light" w:cs="Calibri Light"/>
          <w:bCs/>
          <w:sz w:val="21"/>
          <w:szCs w:val="21"/>
          <w:lang w:val="en-GB"/>
        </w:rPr>
        <w:t>.</w:t>
      </w:r>
    </w:p>
    <w:p w14:paraId="6C7ED0AD" w14:textId="0B9251D8"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Earthworks on the subject Site must not be undertaken between 01 May and 30 September in any year, without the submission of a ‘Request for winter works’ to, and approval by, Council. All requests must </w:t>
      </w:r>
      <w:r w:rsidRPr="00ED1859">
        <w:rPr>
          <w:rFonts w:ascii="Calibri Light" w:eastAsia="MS Mincho" w:hAnsi="Calibri Light" w:cs="Calibri Light"/>
          <w:bCs/>
          <w:sz w:val="21"/>
          <w:szCs w:val="21"/>
          <w:lang w:val="en-GB"/>
        </w:rPr>
        <w:lastRenderedPageBreak/>
        <w:t>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p>
    <w:p w14:paraId="6C7ED0AE" w14:textId="77777777" w:rsidR="00FE72AB" w:rsidRPr="001E6404" w:rsidRDefault="00881208" w:rsidP="00A71234">
      <w:pPr>
        <w:spacing w:line="357" w:lineRule="auto"/>
        <w:ind w:left="567" w:right="1121"/>
        <w:jc w:val="both"/>
        <w:rPr>
          <w:rFonts w:ascii="Calibri Light" w:hAnsi="Calibri Light"/>
          <w:i/>
          <w:sz w:val="21"/>
          <w:szCs w:val="21"/>
        </w:rPr>
      </w:pPr>
      <w:r w:rsidRPr="001E6404">
        <w:rPr>
          <w:rFonts w:ascii="Calibri Light" w:hAnsi="Calibri Light"/>
          <w:i/>
          <w:sz w:val="21"/>
          <w:szCs w:val="21"/>
          <w:u w:val="single"/>
        </w:rPr>
        <w:t>Advice Note:</w:t>
      </w:r>
      <w:r w:rsidRPr="001E6404">
        <w:rPr>
          <w:rFonts w:ascii="Calibri Light" w:hAnsi="Calibri Light"/>
          <w:i/>
          <w:sz w:val="21"/>
          <w:szCs w:val="21"/>
        </w:rPr>
        <w:t xml:space="preserve"> Any ‘Request for winter works’ will be assessed against criteria in line with the information</w:t>
      </w:r>
      <w:r w:rsidRPr="001E6404">
        <w:rPr>
          <w:rFonts w:ascii="Calibri Light" w:hAnsi="Calibri Light"/>
          <w:i/>
          <w:spacing w:val="-7"/>
          <w:sz w:val="21"/>
          <w:szCs w:val="21"/>
        </w:rPr>
        <w:t xml:space="preserve"> </w:t>
      </w:r>
      <w:r w:rsidRPr="001E6404">
        <w:rPr>
          <w:rFonts w:ascii="Calibri Light" w:hAnsi="Calibri Light"/>
          <w:i/>
          <w:sz w:val="21"/>
          <w:szCs w:val="21"/>
        </w:rPr>
        <w:t>required</w:t>
      </w:r>
      <w:r w:rsidRPr="001E6404">
        <w:rPr>
          <w:rFonts w:ascii="Calibri Light" w:hAnsi="Calibri Light"/>
          <w:i/>
          <w:spacing w:val="-7"/>
          <w:sz w:val="21"/>
          <w:szCs w:val="21"/>
        </w:rPr>
        <w:t xml:space="preserve"> </w:t>
      </w:r>
      <w:r w:rsidRPr="001E6404">
        <w:rPr>
          <w:rFonts w:ascii="Calibri Light" w:hAnsi="Calibri Light"/>
          <w:i/>
          <w:sz w:val="21"/>
          <w:szCs w:val="21"/>
        </w:rPr>
        <w:t>to</w:t>
      </w:r>
      <w:r w:rsidRPr="001E6404">
        <w:rPr>
          <w:rFonts w:ascii="Calibri Light" w:hAnsi="Calibri Light"/>
          <w:i/>
          <w:spacing w:val="-7"/>
          <w:sz w:val="21"/>
          <w:szCs w:val="21"/>
        </w:rPr>
        <w:t xml:space="preserve"> </w:t>
      </w:r>
      <w:r w:rsidRPr="001E6404">
        <w:rPr>
          <w:rFonts w:ascii="Calibri Light" w:hAnsi="Calibri Light"/>
          <w:i/>
          <w:sz w:val="21"/>
          <w:szCs w:val="21"/>
        </w:rPr>
        <w:t>assess</w:t>
      </w:r>
      <w:r w:rsidRPr="001E6404">
        <w:rPr>
          <w:rFonts w:ascii="Calibri Light" w:hAnsi="Calibri Light"/>
          <w:i/>
          <w:spacing w:val="-7"/>
          <w:sz w:val="21"/>
          <w:szCs w:val="21"/>
        </w:rPr>
        <w:t xml:space="preserve"> </w:t>
      </w:r>
      <w:r w:rsidRPr="001E6404">
        <w:rPr>
          <w:rFonts w:ascii="Calibri Light" w:hAnsi="Calibri Light"/>
          <w:i/>
          <w:sz w:val="21"/>
          <w:szCs w:val="21"/>
        </w:rPr>
        <w:t>a</w:t>
      </w:r>
      <w:r w:rsidRPr="001E6404">
        <w:rPr>
          <w:rFonts w:ascii="Calibri Light" w:hAnsi="Calibri Light"/>
          <w:i/>
          <w:spacing w:val="-7"/>
          <w:sz w:val="21"/>
          <w:szCs w:val="21"/>
        </w:rPr>
        <w:t xml:space="preserve"> </w:t>
      </w:r>
      <w:r w:rsidRPr="001E6404">
        <w:rPr>
          <w:rFonts w:ascii="Calibri Light" w:hAnsi="Calibri Light"/>
          <w:i/>
          <w:sz w:val="21"/>
          <w:szCs w:val="21"/>
        </w:rPr>
        <w:t>comprehensive</w:t>
      </w:r>
      <w:r w:rsidRPr="001E6404">
        <w:rPr>
          <w:rFonts w:ascii="Calibri Light" w:hAnsi="Calibri Light"/>
          <w:i/>
          <w:spacing w:val="-7"/>
          <w:sz w:val="21"/>
          <w:szCs w:val="21"/>
        </w:rPr>
        <w:t xml:space="preserve"> </w:t>
      </w:r>
      <w:r w:rsidRPr="001E6404">
        <w:rPr>
          <w:rFonts w:ascii="Calibri Light" w:hAnsi="Calibri Light"/>
          <w:i/>
          <w:sz w:val="21"/>
          <w:szCs w:val="21"/>
        </w:rPr>
        <w:t>application.</w:t>
      </w:r>
      <w:r w:rsidRPr="001E6404">
        <w:rPr>
          <w:rFonts w:ascii="Calibri Light" w:hAnsi="Calibri Light"/>
          <w:i/>
          <w:spacing w:val="-7"/>
          <w:sz w:val="21"/>
          <w:szCs w:val="21"/>
        </w:rPr>
        <w:t xml:space="preserve"> </w:t>
      </w:r>
      <w:r w:rsidRPr="001E6404">
        <w:rPr>
          <w:rFonts w:ascii="Calibri Light" w:hAnsi="Calibri Light"/>
          <w:i/>
          <w:sz w:val="21"/>
          <w:szCs w:val="21"/>
        </w:rPr>
        <w:t>Principally</w:t>
      </w:r>
      <w:r w:rsidRPr="001E6404">
        <w:rPr>
          <w:rFonts w:ascii="Calibri Light" w:hAnsi="Calibri Light"/>
          <w:i/>
          <w:spacing w:val="-7"/>
          <w:sz w:val="21"/>
          <w:szCs w:val="21"/>
        </w:rPr>
        <w:t xml:space="preserve"> </w:t>
      </w:r>
      <w:r w:rsidRPr="001E6404">
        <w:rPr>
          <w:rFonts w:ascii="Calibri Light" w:hAnsi="Calibri Light"/>
          <w:i/>
          <w:sz w:val="21"/>
          <w:szCs w:val="21"/>
        </w:rPr>
        <w:t>that</w:t>
      </w:r>
      <w:r w:rsidRPr="001E6404">
        <w:rPr>
          <w:rFonts w:ascii="Calibri Light" w:hAnsi="Calibri Light"/>
          <w:i/>
          <w:spacing w:val="-8"/>
          <w:sz w:val="21"/>
          <w:szCs w:val="21"/>
        </w:rPr>
        <w:t xml:space="preserve"> </w:t>
      </w:r>
      <w:r w:rsidRPr="001E6404">
        <w:rPr>
          <w:rFonts w:ascii="Calibri Light" w:hAnsi="Calibri Light"/>
          <w:i/>
          <w:sz w:val="21"/>
          <w:szCs w:val="21"/>
        </w:rPr>
        <w:t>will</w:t>
      </w:r>
      <w:r w:rsidRPr="001E6404">
        <w:rPr>
          <w:rFonts w:ascii="Calibri Light" w:hAnsi="Calibri Light"/>
          <w:i/>
          <w:spacing w:val="-8"/>
          <w:sz w:val="21"/>
          <w:szCs w:val="21"/>
        </w:rPr>
        <w:t xml:space="preserve"> </w:t>
      </w:r>
      <w:r w:rsidRPr="001E6404">
        <w:rPr>
          <w:rFonts w:ascii="Calibri Light" w:hAnsi="Calibri Light"/>
          <w:i/>
          <w:sz w:val="21"/>
          <w:szCs w:val="21"/>
        </w:rPr>
        <w:t>focus</w:t>
      </w:r>
      <w:r w:rsidRPr="001E6404">
        <w:rPr>
          <w:rFonts w:ascii="Calibri Light" w:hAnsi="Calibri Light"/>
          <w:i/>
          <w:spacing w:val="-7"/>
          <w:sz w:val="21"/>
          <w:szCs w:val="21"/>
        </w:rPr>
        <w:t xml:space="preserve"> </w:t>
      </w:r>
      <w:r w:rsidRPr="001E6404">
        <w:rPr>
          <w:rFonts w:ascii="Calibri Light" w:hAnsi="Calibri Light"/>
          <w:i/>
          <w:sz w:val="21"/>
          <w:szCs w:val="21"/>
        </w:rPr>
        <w:t>on</w:t>
      </w:r>
      <w:r w:rsidRPr="001E6404">
        <w:rPr>
          <w:rFonts w:ascii="Calibri Light" w:hAnsi="Calibri Light"/>
          <w:i/>
          <w:spacing w:val="-7"/>
          <w:sz w:val="21"/>
          <w:szCs w:val="21"/>
        </w:rPr>
        <w:t xml:space="preserve"> </w:t>
      </w:r>
      <w:r w:rsidRPr="001E6404">
        <w:rPr>
          <w:rFonts w:ascii="Calibri Light" w:hAnsi="Calibri Light"/>
          <w:i/>
          <w:sz w:val="21"/>
          <w:szCs w:val="21"/>
        </w:rPr>
        <w:t>the</w:t>
      </w:r>
      <w:r w:rsidRPr="001E6404">
        <w:rPr>
          <w:rFonts w:ascii="Calibri Light" w:hAnsi="Calibri Light"/>
          <w:i/>
          <w:spacing w:val="-8"/>
          <w:sz w:val="21"/>
          <w:szCs w:val="21"/>
        </w:rPr>
        <w:t xml:space="preserve"> </w:t>
      </w:r>
      <w:r w:rsidRPr="001E6404">
        <w:rPr>
          <w:rFonts w:ascii="Calibri Light" w:hAnsi="Calibri Light"/>
          <w:i/>
          <w:sz w:val="21"/>
          <w:szCs w:val="21"/>
        </w:rPr>
        <w:t>level of</w:t>
      </w:r>
      <w:r w:rsidRPr="001E6404">
        <w:rPr>
          <w:rFonts w:ascii="Calibri Light" w:hAnsi="Calibri Light"/>
          <w:i/>
          <w:spacing w:val="-3"/>
          <w:sz w:val="21"/>
          <w:szCs w:val="21"/>
        </w:rPr>
        <w:t xml:space="preserve"> </w:t>
      </w:r>
      <w:r w:rsidRPr="001E6404">
        <w:rPr>
          <w:rFonts w:ascii="Calibri Light" w:hAnsi="Calibri Light"/>
          <w:i/>
          <w:sz w:val="21"/>
          <w:szCs w:val="21"/>
        </w:rPr>
        <w:t>risk,</w:t>
      </w:r>
      <w:r w:rsidRPr="001E6404">
        <w:rPr>
          <w:rFonts w:ascii="Calibri Light" w:hAnsi="Calibri Light"/>
          <w:i/>
          <w:spacing w:val="-3"/>
          <w:sz w:val="21"/>
          <w:szCs w:val="21"/>
        </w:rPr>
        <w:t xml:space="preserve"> </w:t>
      </w:r>
      <w:r w:rsidRPr="001E6404">
        <w:rPr>
          <w:rFonts w:ascii="Calibri Light" w:hAnsi="Calibri Light"/>
          <w:i/>
          <w:sz w:val="21"/>
          <w:szCs w:val="21"/>
        </w:rPr>
        <w:t>the</w:t>
      </w:r>
      <w:r w:rsidRPr="001E6404">
        <w:rPr>
          <w:rFonts w:ascii="Calibri Light" w:hAnsi="Calibri Light"/>
          <w:i/>
          <w:spacing w:val="-3"/>
          <w:sz w:val="21"/>
          <w:szCs w:val="21"/>
        </w:rPr>
        <w:t xml:space="preserve"> </w:t>
      </w:r>
      <w:r w:rsidRPr="001E6404">
        <w:rPr>
          <w:rFonts w:ascii="Calibri Light" w:hAnsi="Calibri Light"/>
          <w:i/>
          <w:sz w:val="21"/>
          <w:szCs w:val="21"/>
        </w:rPr>
        <w:t>propensity</w:t>
      </w:r>
      <w:r w:rsidRPr="001E6404">
        <w:rPr>
          <w:rFonts w:ascii="Calibri Light" w:hAnsi="Calibri Light"/>
          <w:i/>
          <w:spacing w:val="-2"/>
          <w:sz w:val="21"/>
          <w:szCs w:val="21"/>
        </w:rPr>
        <w:t xml:space="preserve"> </w:t>
      </w:r>
      <w:r w:rsidRPr="001E6404">
        <w:rPr>
          <w:rFonts w:ascii="Calibri Light" w:hAnsi="Calibri Light"/>
          <w:i/>
          <w:sz w:val="21"/>
          <w:szCs w:val="21"/>
        </w:rPr>
        <w:t>to</w:t>
      </w:r>
      <w:r w:rsidRPr="001E6404">
        <w:rPr>
          <w:rFonts w:ascii="Calibri Light" w:hAnsi="Calibri Light"/>
          <w:i/>
          <w:spacing w:val="-3"/>
          <w:sz w:val="21"/>
          <w:szCs w:val="21"/>
        </w:rPr>
        <w:t xml:space="preserve"> </w:t>
      </w:r>
      <w:r w:rsidRPr="001E6404">
        <w:rPr>
          <w:rFonts w:ascii="Calibri Light" w:hAnsi="Calibri Light"/>
          <w:i/>
          <w:sz w:val="21"/>
          <w:szCs w:val="21"/>
        </w:rPr>
        <w:t>manage</w:t>
      </w:r>
      <w:r w:rsidRPr="001E6404">
        <w:rPr>
          <w:rFonts w:ascii="Calibri Light" w:hAnsi="Calibri Light"/>
          <w:i/>
          <w:spacing w:val="-3"/>
          <w:sz w:val="21"/>
          <w:szCs w:val="21"/>
        </w:rPr>
        <w:t xml:space="preserve"> </w:t>
      </w:r>
      <w:r w:rsidRPr="001E6404">
        <w:rPr>
          <w:rFonts w:ascii="Calibri Light" w:hAnsi="Calibri Light"/>
          <w:i/>
          <w:sz w:val="21"/>
          <w:szCs w:val="21"/>
        </w:rPr>
        <w:t>that</w:t>
      </w:r>
      <w:r w:rsidRPr="001E6404">
        <w:rPr>
          <w:rFonts w:ascii="Calibri Light" w:hAnsi="Calibri Light"/>
          <w:i/>
          <w:spacing w:val="-3"/>
          <w:sz w:val="21"/>
          <w:szCs w:val="21"/>
        </w:rPr>
        <w:t xml:space="preserve"> </w:t>
      </w:r>
      <w:r w:rsidRPr="001E6404">
        <w:rPr>
          <w:rFonts w:ascii="Calibri Light" w:hAnsi="Calibri Light"/>
          <w:i/>
          <w:sz w:val="21"/>
          <w:szCs w:val="21"/>
        </w:rPr>
        <w:t>risk</w:t>
      </w:r>
      <w:r w:rsidRPr="001E6404">
        <w:rPr>
          <w:rFonts w:ascii="Calibri Light" w:hAnsi="Calibri Light"/>
          <w:i/>
          <w:spacing w:val="-3"/>
          <w:sz w:val="21"/>
          <w:szCs w:val="21"/>
        </w:rPr>
        <w:t xml:space="preserve"> </w:t>
      </w:r>
      <w:r w:rsidRPr="001E6404">
        <w:rPr>
          <w:rFonts w:ascii="Calibri Light" w:hAnsi="Calibri Light"/>
          <w:i/>
          <w:sz w:val="21"/>
          <w:szCs w:val="21"/>
        </w:rPr>
        <w:t>with</w:t>
      </w:r>
      <w:r w:rsidRPr="001E6404">
        <w:rPr>
          <w:rFonts w:ascii="Calibri Light" w:hAnsi="Calibri Light"/>
          <w:i/>
          <w:spacing w:val="-3"/>
          <w:sz w:val="21"/>
          <w:szCs w:val="21"/>
        </w:rPr>
        <w:t xml:space="preserve"> </w:t>
      </w:r>
      <w:r w:rsidRPr="001E6404">
        <w:rPr>
          <w:rFonts w:ascii="Calibri Light" w:hAnsi="Calibri Light"/>
          <w:i/>
          <w:sz w:val="21"/>
          <w:szCs w:val="21"/>
        </w:rPr>
        <w:t>contingency</w:t>
      </w:r>
      <w:r w:rsidRPr="001E6404">
        <w:rPr>
          <w:rFonts w:ascii="Calibri Light" w:hAnsi="Calibri Light"/>
          <w:i/>
          <w:spacing w:val="-2"/>
          <w:sz w:val="21"/>
          <w:szCs w:val="21"/>
        </w:rPr>
        <w:t xml:space="preserve"> </w:t>
      </w:r>
      <w:r w:rsidRPr="001E6404">
        <w:rPr>
          <w:rFonts w:ascii="Calibri Light" w:hAnsi="Calibri Light"/>
          <w:i/>
          <w:sz w:val="21"/>
          <w:szCs w:val="21"/>
        </w:rPr>
        <w:t>planning</w:t>
      </w:r>
      <w:r w:rsidRPr="001E6404">
        <w:rPr>
          <w:rFonts w:ascii="Calibri Light" w:hAnsi="Calibri Light"/>
          <w:i/>
          <w:spacing w:val="-3"/>
          <w:sz w:val="21"/>
          <w:szCs w:val="21"/>
        </w:rPr>
        <w:t xml:space="preserve"> </w:t>
      </w:r>
      <w:r w:rsidRPr="001E6404">
        <w:rPr>
          <w:rFonts w:ascii="Calibri Light" w:hAnsi="Calibri Light"/>
          <w:i/>
          <w:sz w:val="21"/>
          <w:szCs w:val="21"/>
        </w:rPr>
        <w:t>and</w:t>
      </w:r>
      <w:r w:rsidRPr="001E6404">
        <w:rPr>
          <w:rFonts w:ascii="Calibri Light" w:hAnsi="Calibri Light"/>
          <w:i/>
          <w:spacing w:val="-3"/>
          <w:sz w:val="21"/>
          <w:szCs w:val="21"/>
        </w:rPr>
        <w:t xml:space="preserve"> </w:t>
      </w:r>
      <w:r w:rsidRPr="001E6404">
        <w:rPr>
          <w:rFonts w:ascii="Calibri Light" w:hAnsi="Calibri Light"/>
          <w:i/>
          <w:sz w:val="21"/>
          <w:szCs w:val="21"/>
        </w:rPr>
        <w:t>a</w:t>
      </w:r>
      <w:r w:rsidRPr="001E6404">
        <w:rPr>
          <w:rFonts w:ascii="Calibri Light" w:hAnsi="Calibri Light"/>
          <w:i/>
          <w:spacing w:val="-3"/>
          <w:sz w:val="21"/>
          <w:szCs w:val="21"/>
        </w:rPr>
        <w:t xml:space="preserve"> </w:t>
      </w:r>
      <w:r w:rsidRPr="001E6404">
        <w:rPr>
          <w:rFonts w:ascii="Calibri Light" w:hAnsi="Calibri Light"/>
          <w:i/>
          <w:sz w:val="21"/>
          <w:szCs w:val="21"/>
        </w:rPr>
        <w:t>‘track</w:t>
      </w:r>
      <w:r w:rsidRPr="001E6404">
        <w:rPr>
          <w:rFonts w:ascii="Calibri Light" w:hAnsi="Calibri Light"/>
          <w:i/>
          <w:spacing w:val="-3"/>
          <w:sz w:val="21"/>
          <w:szCs w:val="21"/>
        </w:rPr>
        <w:t xml:space="preserve"> </w:t>
      </w:r>
      <w:r w:rsidRPr="001E6404">
        <w:rPr>
          <w:rFonts w:ascii="Calibri Light" w:hAnsi="Calibri Light"/>
          <w:i/>
          <w:sz w:val="21"/>
          <w:szCs w:val="21"/>
        </w:rPr>
        <w:t>record’</w:t>
      </w:r>
      <w:r w:rsidRPr="001E6404">
        <w:rPr>
          <w:rFonts w:ascii="Calibri Light" w:hAnsi="Calibri Light"/>
          <w:i/>
          <w:spacing w:val="-3"/>
          <w:sz w:val="21"/>
          <w:szCs w:val="21"/>
        </w:rPr>
        <w:t xml:space="preserve"> </w:t>
      </w:r>
      <w:r w:rsidRPr="001E6404">
        <w:rPr>
          <w:rFonts w:ascii="Calibri Light" w:hAnsi="Calibri Light"/>
          <w:i/>
          <w:sz w:val="21"/>
          <w:szCs w:val="21"/>
        </w:rPr>
        <w:t>of</w:t>
      </w:r>
      <w:r w:rsidRPr="001E6404">
        <w:rPr>
          <w:rFonts w:ascii="Calibri Light" w:hAnsi="Calibri Light"/>
          <w:i/>
          <w:spacing w:val="-3"/>
          <w:sz w:val="21"/>
          <w:szCs w:val="21"/>
        </w:rPr>
        <w:t xml:space="preserve"> </w:t>
      </w:r>
      <w:r w:rsidRPr="001E6404">
        <w:rPr>
          <w:rFonts w:ascii="Calibri Light" w:hAnsi="Calibri Light"/>
          <w:i/>
          <w:sz w:val="21"/>
          <w:szCs w:val="21"/>
        </w:rPr>
        <w:t>good compliance</w:t>
      </w:r>
      <w:r w:rsidRPr="001E6404">
        <w:rPr>
          <w:rFonts w:ascii="Calibri Light" w:hAnsi="Calibri Light"/>
          <w:i/>
          <w:spacing w:val="-8"/>
          <w:sz w:val="21"/>
          <w:szCs w:val="21"/>
        </w:rPr>
        <w:t xml:space="preserve"> </w:t>
      </w:r>
      <w:r w:rsidRPr="001E6404">
        <w:rPr>
          <w:rFonts w:ascii="Calibri Light" w:hAnsi="Calibri Light"/>
          <w:i/>
          <w:sz w:val="21"/>
          <w:szCs w:val="21"/>
        </w:rPr>
        <w:t>with</w:t>
      </w:r>
      <w:r w:rsidRPr="001E6404">
        <w:rPr>
          <w:rFonts w:ascii="Calibri Light" w:hAnsi="Calibri Light"/>
          <w:i/>
          <w:spacing w:val="-7"/>
          <w:sz w:val="21"/>
          <w:szCs w:val="21"/>
        </w:rPr>
        <w:t xml:space="preserve"> </w:t>
      </w:r>
      <w:r w:rsidRPr="001E6404">
        <w:rPr>
          <w:rFonts w:ascii="Calibri Light" w:hAnsi="Calibri Light"/>
          <w:i/>
          <w:sz w:val="21"/>
          <w:szCs w:val="21"/>
        </w:rPr>
        <w:t>consent</w:t>
      </w:r>
      <w:r w:rsidRPr="001E6404">
        <w:rPr>
          <w:rFonts w:ascii="Calibri Light" w:hAnsi="Calibri Light"/>
          <w:i/>
          <w:spacing w:val="-8"/>
          <w:sz w:val="21"/>
          <w:szCs w:val="21"/>
        </w:rPr>
        <w:t xml:space="preserve"> </w:t>
      </w:r>
      <w:r w:rsidRPr="001E6404">
        <w:rPr>
          <w:rFonts w:ascii="Calibri Light" w:hAnsi="Calibri Light"/>
          <w:i/>
          <w:sz w:val="21"/>
          <w:szCs w:val="21"/>
        </w:rPr>
        <w:t>requirements.</w:t>
      </w:r>
      <w:r w:rsidRPr="001E6404">
        <w:rPr>
          <w:rFonts w:ascii="Calibri Light" w:hAnsi="Calibri Light"/>
          <w:i/>
          <w:spacing w:val="-7"/>
          <w:sz w:val="21"/>
          <w:szCs w:val="21"/>
        </w:rPr>
        <w:t xml:space="preserve"> </w:t>
      </w:r>
      <w:r w:rsidRPr="001E6404">
        <w:rPr>
          <w:rFonts w:ascii="Calibri Light" w:hAnsi="Calibri Light"/>
          <w:i/>
          <w:sz w:val="21"/>
          <w:szCs w:val="21"/>
        </w:rPr>
        <w:t>Each</w:t>
      </w:r>
      <w:r w:rsidRPr="001E6404">
        <w:rPr>
          <w:rFonts w:ascii="Calibri Light" w:hAnsi="Calibri Light"/>
          <w:i/>
          <w:spacing w:val="-7"/>
          <w:sz w:val="21"/>
          <w:szCs w:val="21"/>
        </w:rPr>
        <w:t xml:space="preserve"> </w:t>
      </w:r>
      <w:r w:rsidRPr="001E6404">
        <w:rPr>
          <w:rFonts w:ascii="Calibri Light" w:hAnsi="Calibri Light"/>
          <w:i/>
          <w:sz w:val="21"/>
          <w:szCs w:val="21"/>
        </w:rPr>
        <w:t>‘Request</w:t>
      </w:r>
      <w:r w:rsidRPr="001E6404">
        <w:rPr>
          <w:rFonts w:ascii="Calibri Light" w:hAnsi="Calibri Light"/>
          <w:i/>
          <w:spacing w:val="-8"/>
          <w:sz w:val="21"/>
          <w:szCs w:val="21"/>
        </w:rPr>
        <w:t xml:space="preserve"> </w:t>
      </w:r>
      <w:r w:rsidRPr="001E6404">
        <w:rPr>
          <w:rFonts w:ascii="Calibri Light" w:hAnsi="Calibri Light"/>
          <w:i/>
          <w:sz w:val="21"/>
          <w:szCs w:val="21"/>
        </w:rPr>
        <w:t>for</w:t>
      </w:r>
      <w:r w:rsidRPr="001E6404">
        <w:rPr>
          <w:rFonts w:ascii="Calibri Light" w:hAnsi="Calibri Light"/>
          <w:i/>
          <w:spacing w:val="-7"/>
          <w:sz w:val="21"/>
          <w:szCs w:val="21"/>
        </w:rPr>
        <w:t xml:space="preserve"> </w:t>
      </w:r>
      <w:r w:rsidRPr="001E6404">
        <w:rPr>
          <w:rFonts w:ascii="Calibri Light" w:hAnsi="Calibri Light"/>
          <w:i/>
          <w:sz w:val="21"/>
          <w:szCs w:val="21"/>
        </w:rPr>
        <w:t>winter</w:t>
      </w:r>
      <w:r w:rsidRPr="001E6404">
        <w:rPr>
          <w:rFonts w:ascii="Calibri Light" w:hAnsi="Calibri Light"/>
          <w:i/>
          <w:spacing w:val="-7"/>
          <w:sz w:val="21"/>
          <w:szCs w:val="21"/>
        </w:rPr>
        <w:t xml:space="preserve"> </w:t>
      </w:r>
      <w:proofErr w:type="gramStart"/>
      <w:r w:rsidRPr="001E6404">
        <w:rPr>
          <w:rFonts w:ascii="Calibri Light" w:hAnsi="Calibri Light"/>
          <w:i/>
          <w:sz w:val="21"/>
          <w:szCs w:val="21"/>
        </w:rPr>
        <w:t>works’</w:t>
      </w:r>
      <w:proofErr w:type="gramEnd"/>
      <w:r w:rsidRPr="001E6404">
        <w:rPr>
          <w:rFonts w:ascii="Calibri Light" w:hAnsi="Calibri Light"/>
          <w:i/>
          <w:spacing w:val="-7"/>
          <w:sz w:val="21"/>
          <w:szCs w:val="21"/>
        </w:rPr>
        <w:t xml:space="preserve"> </w:t>
      </w:r>
      <w:r w:rsidRPr="001E6404">
        <w:rPr>
          <w:rFonts w:ascii="Calibri Light" w:hAnsi="Calibri Light"/>
          <w:i/>
          <w:sz w:val="21"/>
          <w:szCs w:val="21"/>
        </w:rPr>
        <w:t>submitted,</w:t>
      </w:r>
      <w:r w:rsidRPr="001E6404">
        <w:rPr>
          <w:rFonts w:ascii="Calibri Light" w:hAnsi="Calibri Light"/>
          <w:i/>
          <w:spacing w:val="-7"/>
          <w:sz w:val="21"/>
          <w:szCs w:val="21"/>
        </w:rPr>
        <w:t xml:space="preserve"> </w:t>
      </w:r>
      <w:r w:rsidRPr="001E6404">
        <w:rPr>
          <w:rFonts w:ascii="Calibri Light" w:hAnsi="Calibri Light"/>
          <w:i/>
          <w:sz w:val="21"/>
          <w:szCs w:val="21"/>
        </w:rPr>
        <w:t>should</w:t>
      </w:r>
      <w:r w:rsidRPr="001E6404">
        <w:rPr>
          <w:rFonts w:ascii="Calibri Light" w:hAnsi="Calibri Light"/>
          <w:i/>
          <w:spacing w:val="-7"/>
          <w:sz w:val="21"/>
          <w:szCs w:val="21"/>
        </w:rPr>
        <w:t xml:space="preserve"> </w:t>
      </w:r>
      <w:r w:rsidRPr="001E6404">
        <w:rPr>
          <w:rFonts w:ascii="Calibri Light" w:hAnsi="Calibri Light"/>
          <w:i/>
          <w:sz w:val="21"/>
          <w:szCs w:val="21"/>
        </w:rPr>
        <w:t>include the following:</w:t>
      </w:r>
    </w:p>
    <w:p w14:paraId="6C7ED0AF" w14:textId="77777777" w:rsidR="00FE72AB" w:rsidRPr="001E6404" w:rsidRDefault="00881208" w:rsidP="008E7425">
      <w:pPr>
        <w:pStyle w:val="ListParagraph"/>
        <w:numPr>
          <w:ilvl w:val="0"/>
          <w:numId w:val="4"/>
        </w:numPr>
        <w:spacing w:before="5" w:line="355" w:lineRule="auto"/>
        <w:ind w:left="1418" w:right="1122" w:hanging="589"/>
        <w:jc w:val="both"/>
        <w:rPr>
          <w:rFonts w:ascii="Calibri Light" w:hAnsi="Calibri Light"/>
          <w:i/>
          <w:sz w:val="21"/>
          <w:szCs w:val="21"/>
        </w:rPr>
      </w:pPr>
      <w:r w:rsidRPr="001E6404">
        <w:rPr>
          <w:rFonts w:ascii="Calibri Light" w:hAnsi="Calibri Light"/>
          <w:i/>
          <w:sz w:val="21"/>
          <w:szCs w:val="21"/>
        </w:rPr>
        <w:t>Description</w:t>
      </w:r>
      <w:r w:rsidRPr="001E6404">
        <w:rPr>
          <w:rFonts w:ascii="Calibri Light" w:hAnsi="Calibri Light"/>
          <w:i/>
          <w:spacing w:val="-9"/>
          <w:sz w:val="21"/>
          <w:szCs w:val="21"/>
        </w:rPr>
        <w:t xml:space="preserve"> </w:t>
      </w:r>
      <w:r w:rsidRPr="001E6404">
        <w:rPr>
          <w:rFonts w:ascii="Calibri Light" w:hAnsi="Calibri Light"/>
          <w:i/>
          <w:sz w:val="21"/>
          <w:szCs w:val="21"/>
        </w:rPr>
        <w:t>of</w:t>
      </w:r>
      <w:r w:rsidRPr="001E6404">
        <w:rPr>
          <w:rFonts w:ascii="Calibri Light" w:hAnsi="Calibri Light"/>
          <w:i/>
          <w:spacing w:val="-7"/>
          <w:sz w:val="21"/>
          <w:szCs w:val="21"/>
        </w:rPr>
        <w:t xml:space="preserve"> </w:t>
      </w:r>
      <w:r w:rsidRPr="001E6404">
        <w:rPr>
          <w:rFonts w:ascii="Calibri Light" w:hAnsi="Calibri Light"/>
          <w:i/>
          <w:sz w:val="21"/>
          <w:szCs w:val="21"/>
        </w:rPr>
        <w:t>works</w:t>
      </w:r>
      <w:r w:rsidRPr="001E6404">
        <w:rPr>
          <w:rFonts w:ascii="Calibri Light" w:hAnsi="Calibri Light"/>
          <w:i/>
          <w:spacing w:val="-9"/>
          <w:sz w:val="21"/>
          <w:szCs w:val="21"/>
        </w:rPr>
        <w:t xml:space="preserve"> </w:t>
      </w:r>
      <w:r w:rsidRPr="001E6404">
        <w:rPr>
          <w:rFonts w:ascii="Calibri Light" w:hAnsi="Calibri Light"/>
          <w:i/>
          <w:sz w:val="21"/>
          <w:szCs w:val="21"/>
        </w:rPr>
        <w:t>proposed</w:t>
      </w:r>
      <w:r w:rsidRPr="001E6404">
        <w:rPr>
          <w:rFonts w:ascii="Calibri Light" w:hAnsi="Calibri Light"/>
          <w:i/>
          <w:spacing w:val="-9"/>
          <w:sz w:val="21"/>
          <w:szCs w:val="21"/>
        </w:rPr>
        <w:t xml:space="preserve"> </w:t>
      </w:r>
      <w:r w:rsidRPr="001E6404">
        <w:rPr>
          <w:rFonts w:ascii="Calibri Light" w:hAnsi="Calibri Light"/>
          <w:i/>
          <w:sz w:val="21"/>
          <w:szCs w:val="21"/>
        </w:rPr>
        <w:t>to</w:t>
      </w:r>
      <w:r w:rsidRPr="001E6404">
        <w:rPr>
          <w:rFonts w:ascii="Calibri Light" w:hAnsi="Calibri Light"/>
          <w:i/>
          <w:spacing w:val="-8"/>
          <w:sz w:val="21"/>
          <w:szCs w:val="21"/>
        </w:rPr>
        <w:t xml:space="preserve"> </w:t>
      </w:r>
      <w:r w:rsidRPr="001E6404">
        <w:rPr>
          <w:rFonts w:ascii="Calibri Light" w:hAnsi="Calibri Light"/>
          <w:i/>
          <w:sz w:val="21"/>
          <w:szCs w:val="21"/>
        </w:rPr>
        <w:t>be</w:t>
      </w:r>
      <w:r w:rsidRPr="001E6404">
        <w:rPr>
          <w:rFonts w:ascii="Calibri Light" w:hAnsi="Calibri Light"/>
          <w:i/>
          <w:spacing w:val="-9"/>
          <w:sz w:val="21"/>
          <w:szCs w:val="21"/>
        </w:rPr>
        <w:t xml:space="preserve"> </w:t>
      </w:r>
      <w:r w:rsidRPr="001E6404">
        <w:rPr>
          <w:rFonts w:ascii="Calibri Light" w:hAnsi="Calibri Light"/>
          <w:i/>
          <w:sz w:val="21"/>
          <w:szCs w:val="21"/>
        </w:rPr>
        <w:t>undertaken</w:t>
      </w:r>
      <w:r w:rsidRPr="001E6404">
        <w:rPr>
          <w:rFonts w:ascii="Calibri Light" w:hAnsi="Calibri Light"/>
          <w:i/>
          <w:spacing w:val="-9"/>
          <w:sz w:val="21"/>
          <w:szCs w:val="21"/>
        </w:rPr>
        <w:t xml:space="preserve"> </w:t>
      </w:r>
      <w:r w:rsidRPr="001E6404">
        <w:rPr>
          <w:rFonts w:ascii="Calibri Light" w:hAnsi="Calibri Light"/>
          <w:i/>
          <w:sz w:val="21"/>
          <w:szCs w:val="21"/>
        </w:rPr>
        <w:t>between</w:t>
      </w:r>
      <w:r w:rsidRPr="001E6404">
        <w:rPr>
          <w:rFonts w:ascii="Calibri Light" w:hAnsi="Calibri Light"/>
          <w:i/>
          <w:spacing w:val="-9"/>
          <w:sz w:val="21"/>
          <w:szCs w:val="21"/>
        </w:rPr>
        <w:t xml:space="preserve"> </w:t>
      </w:r>
      <w:r w:rsidRPr="001E6404">
        <w:rPr>
          <w:rFonts w:ascii="Calibri Light" w:hAnsi="Calibri Light"/>
          <w:i/>
          <w:sz w:val="21"/>
          <w:szCs w:val="21"/>
        </w:rPr>
        <w:t>01</w:t>
      </w:r>
      <w:r w:rsidRPr="001E6404">
        <w:rPr>
          <w:rFonts w:ascii="Calibri Light" w:hAnsi="Calibri Light"/>
          <w:i/>
          <w:spacing w:val="-9"/>
          <w:sz w:val="21"/>
          <w:szCs w:val="21"/>
        </w:rPr>
        <w:t xml:space="preserve"> </w:t>
      </w:r>
      <w:r w:rsidRPr="001E6404">
        <w:rPr>
          <w:rFonts w:ascii="Calibri Light" w:hAnsi="Calibri Light"/>
          <w:i/>
          <w:sz w:val="21"/>
          <w:szCs w:val="21"/>
        </w:rPr>
        <w:t>May</w:t>
      </w:r>
      <w:r w:rsidRPr="001E6404">
        <w:rPr>
          <w:rFonts w:ascii="Calibri Light" w:hAnsi="Calibri Light"/>
          <w:i/>
          <w:spacing w:val="-8"/>
          <w:sz w:val="21"/>
          <w:szCs w:val="21"/>
        </w:rPr>
        <w:t xml:space="preserve"> </w:t>
      </w:r>
      <w:r w:rsidRPr="001E6404">
        <w:rPr>
          <w:rFonts w:ascii="Calibri Light" w:hAnsi="Calibri Light"/>
          <w:i/>
          <w:sz w:val="21"/>
          <w:szCs w:val="21"/>
        </w:rPr>
        <w:t>and</w:t>
      </w:r>
      <w:r w:rsidRPr="001E6404">
        <w:rPr>
          <w:rFonts w:ascii="Calibri Light" w:hAnsi="Calibri Light"/>
          <w:i/>
          <w:spacing w:val="-9"/>
          <w:sz w:val="21"/>
          <w:szCs w:val="21"/>
        </w:rPr>
        <w:t xml:space="preserve"> </w:t>
      </w:r>
      <w:r w:rsidRPr="001E6404">
        <w:rPr>
          <w:rFonts w:ascii="Calibri Light" w:hAnsi="Calibri Light"/>
          <w:i/>
          <w:sz w:val="21"/>
          <w:szCs w:val="21"/>
        </w:rPr>
        <w:t>30</w:t>
      </w:r>
      <w:r w:rsidRPr="001E6404">
        <w:rPr>
          <w:rFonts w:ascii="Calibri Light" w:hAnsi="Calibri Light"/>
          <w:i/>
          <w:spacing w:val="-9"/>
          <w:sz w:val="21"/>
          <w:szCs w:val="21"/>
        </w:rPr>
        <w:t xml:space="preserve"> </w:t>
      </w:r>
      <w:r w:rsidRPr="001E6404">
        <w:rPr>
          <w:rFonts w:ascii="Calibri Light" w:hAnsi="Calibri Light"/>
          <w:i/>
          <w:sz w:val="21"/>
          <w:szCs w:val="21"/>
        </w:rPr>
        <w:t>September</w:t>
      </w:r>
      <w:r w:rsidRPr="001E6404">
        <w:rPr>
          <w:rFonts w:ascii="Calibri Light" w:hAnsi="Calibri Light"/>
          <w:i/>
          <w:spacing w:val="-9"/>
          <w:sz w:val="21"/>
          <w:szCs w:val="21"/>
        </w:rPr>
        <w:t xml:space="preserve"> </w:t>
      </w:r>
      <w:r w:rsidRPr="001E6404">
        <w:rPr>
          <w:rFonts w:ascii="Calibri Light" w:hAnsi="Calibri Light"/>
          <w:i/>
          <w:sz w:val="21"/>
          <w:szCs w:val="21"/>
        </w:rPr>
        <w:t>and the duration of those works.</w:t>
      </w:r>
    </w:p>
    <w:p w14:paraId="6C7ED0B0" w14:textId="77777777" w:rsidR="00FE72AB" w:rsidRPr="001E6404" w:rsidRDefault="00881208" w:rsidP="008E7425">
      <w:pPr>
        <w:pStyle w:val="ListParagraph"/>
        <w:numPr>
          <w:ilvl w:val="0"/>
          <w:numId w:val="4"/>
        </w:numPr>
        <w:spacing w:before="10" w:line="357" w:lineRule="auto"/>
        <w:ind w:left="1418" w:right="1122" w:hanging="589"/>
        <w:jc w:val="both"/>
        <w:rPr>
          <w:rFonts w:ascii="Calibri Light" w:hAnsi="Calibri Light"/>
          <w:i/>
          <w:sz w:val="21"/>
          <w:szCs w:val="21"/>
        </w:rPr>
      </w:pPr>
      <w:r w:rsidRPr="001E6404">
        <w:rPr>
          <w:rFonts w:ascii="Calibri Light" w:hAnsi="Calibri Light"/>
          <w:i/>
          <w:sz w:val="21"/>
          <w:szCs w:val="21"/>
        </w:rPr>
        <w:t>Details of proposed measures to prevent sediment discharge from these specific works, particularly during periods of heavy rainfall.</w:t>
      </w:r>
    </w:p>
    <w:p w14:paraId="6C7ED0B1" w14:textId="77777777" w:rsidR="00FE72AB" w:rsidRPr="001E6404" w:rsidRDefault="00881208" w:rsidP="008E7425">
      <w:pPr>
        <w:pStyle w:val="ListParagraph"/>
        <w:numPr>
          <w:ilvl w:val="0"/>
          <w:numId w:val="4"/>
        </w:numPr>
        <w:spacing w:before="5"/>
        <w:ind w:left="1418" w:hanging="589"/>
        <w:jc w:val="both"/>
        <w:rPr>
          <w:rFonts w:ascii="Calibri Light" w:hAnsi="Calibri Light"/>
          <w:i/>
          <w:sz w:val="21"/>
          <w:szCs w:val="21"/>
        </w:rPr>
      </w:pPr>
      <w:r w:rsidRPr="001E6404">
        <w:rPr>
          <w:rFonts w:ascii="Calibri Light" w:hAnsi="Calibri Light"/>
          <w:i/>
          <w:sz w:val="21"/>
          <w:szCs w:val="21"/>
        </w:rPr>
        <w:t>Details</w:t>
      </w:r>
      <w:r w:rsidRPr="001E6404">
        <w:rPr>
          <w:rFonts w:ascii="Calibri Light" w:hAnsi="Calibri Light"/>
          <w:i/>
          <w:spacing w:val="-7"/>
          <w:sz w:val="21"/>
          <w:szCs w:val="21"/>
        </w:rPr>
        <w:t xml:space="preserve"> </w:t>
      </w:r>
      <w:r w:rsidRPr="001E6404">
        <w:rPr>
          <w:rFonts w:ascii="Calibri Light" w:hAnsi="Calibri Light"/>
          <w:i/>
          <w:sz w:val="21"/>
          <w:szCs w:val="21"/>
        </w:rPr>
        <w:t>of</w:t>
      </w:r>
      <w:r w:rsidRPr="001E6404">
        <w:rPr>
          <w:rFonts w:ascii="Calibri Light" w:hAnsi="Calibri Light"/>
          <w:i/>
          <w:spacing w:val="-7"/>
          <w:sz w:val="21"/>
          <w:szCs w:val="21"/>
        </w:rPr>
        <w:t xml:space="preserve"> </w:t>
      </w:r>
      <w:r w:rsidRPr="001E6404">
        <w:rPr>
          <w:rFonts w:ascii="Calibri Light" w:hAnsi="Calibri Light"/>
          <w:i/>
          <w:sz w:val="21"/>
          <w:szCs w:val="21"/>
        </w:rPr>
        <w:t>area(s)</w:t>
      </w:r>
      <w:r w:rsidRPr="001E6404">
        <w:rPr>
          <w:rFonts w:ascii="Calibri Light" w:hAnsi="Calibri Light"/>
          <w:i/>
          <w:spacing w:val="-7"/>
          <w:sz w:val="21"/>
          <w:szCs w:val="21"/>
        </w:rPr>
        <w:t xml:space="preserve"> </w:t>
      </w:r>
      <w:proofErr w:type="gramStart"/>
      <w:r w:rsidRPr="001E6404">
        <w:rPr>
          <w:rFonts w:ascii="Calibri Light" w:hAnsi="Calibri Light"/>
          <w:i/>
          <w:sz w:val="21"/>
          <w:szCs w:val="21"/>
        </w:rPr>
        <w:t>already</w:t>
      </w:r>
      <w:proofErr w:type="gramEnd"/>
      <w:r w:rsidRPr="001E6404">
        <w:rPr>
          <w:rFonts w:ascii="Calibri Light" w:hAnsi="Calibri Light"/>
          <w:i/>
          <w:spacing w:val="-6"/>
          <w:sz w:val="21"/>
          <w:szCs w:val="21"/>
        </w:rPr>
        <w:t xml:space="preserve"> </w:t>
      </w:r>
      <w:proofErr w:type="spellStart"/>
      <w:r w:rsidRPr="001E6404">
        <w:rPr>
          <w:rFonts w:ascii="Calibri Light" w:hAnsi="Calibri Light"/>
          <w:i/>
          <w:spacing w:val="-2"/>
          <w:sz w:val="21"/>
          <w:szCs w:val="21"/>
        </w:rPr>
        <w:t>stabilised</w:t>
      </w:r>
      <w:proofErr w:type="spellEnd"/>
      <w:r w:rsidRPr="001E6404">
        <w:rPr>
          <w:rFonts w:ascii="Calibri Light" w:hAnsi="Calibri Light"/>
          <w:i/>
          <w:spacing w:val="-2"/>
          <w:sz w:val="21"/>
          <w:szCs w:val="21"/>
        </w:rPr>
        <w:t>.</w:t>
      </w:r>
    </w:p>
    <w:p w14:paraId="6C7ED0B2" w14:textId="77777777" w:rsidR="00FE72AB" w:rsidRPr="001E6404" w:rsidRDefault="00881208" w:rsidP="008E7425">
      <w:pPr>
        <w:pStyle w:val="ListParagraph"/>
        <w:numPr>
          <w:ilvl w:val="0"/>
          <w:numId w:val="4"/>
        </w:numPr>
        <w:spacing w:before="135" w:line="355" w:lineRule="auto"/>
        <w:ind w:left="1418" w:right="1122" w:hanging="589"/>
        <w:jc w:val="both"/>
        <w:rPr>
          <w:rFonts w:ascii="Calibri Light" w:hAnsi="Calibri Light"/>
          <w:i/>
          <w:sz w:val="21"/>
          <w:szCs w:val="21"/>
        </w:rPr>
      </w:pPr>
      <w:r w:rsidRPr="001E6404">
        <w:rPr>
          <w:rFonts w:ascii="Calibri Light" w:hAnsi="Calibri Light"/>
          <w:i/>
          <w:sz w:val="21"/>
          <w:szCs w:val="21"/>
        </w:rPr>
        <w:t>Revised</w:t>
      </w:r>
      <w:r w:rsidRPr="001E6404">
        <w:rPr>
          <w:rFonts w:ascii="Calibri Light" w:hAnsi="Calibri Light"/>
          <w:i/>
          <w:spacing w:val="80"/>
          <w:sz w:val="21"/>
          <w:szCs w:val="21"/>
        </w:rPr>
        <w:t xml:space="preserve"> </w:t>
      </w:r>
      <w:r w:rsidRPr="001E6404">
        <w:rPr>
          <w:rFonts w:ascii="Calibri Light" w:hAnsi="Calibri Light"/>
          <w:i/>
          <w:sz w:val="21"/>
          <w:szCs w:val="21"/>
        </w:rPr>
        <w:t>erosion</w:t>
      </w:r>
      <w:r w:rsidRPr="001E6404">
        <w:rPr>
          <w:rFonts w:ascii="Calibri Light" w:hAnsi="Calibri Light"/>
          <w:i/>
          <w:spacing w:val="80"/>
          <w:sz w:val="21"/>
          <w:szCs w:val="21"/>
        </w:rPr>
        <w:t xml:space="preserve"> </w:t>
      </w:r>
      <w:r w:rsidRPr="001E6404">
        <w:rPr>
          <w:rFonts w:ascii="Calibri Light" w:hAnsi="Calibri Light"/>
          <w:i/>
          <w:sz w:val="21"/>
          <w:szCs w:val="21"/>
        </w:rPr>
        <w:t>and</w:t>
      </w:r>
      <w:r w:rsidRPr="001E6404">
        <w:rPr>
          <w:rFonts w:ascii="Calibri Light" w:hAnsi="Calibri Light"/>
          <w:i/>
          <w:spacing w:val="80"/>
          <w:sz w:val="21"/>
          <w:szCs w:val="21"/>
        </w:rPr>
        <w:t xml:space="preserve"> </w:t>
      </w:r>
      <w:r w:rsidRPr="001E6404">
        <w:rPr>
          <w:rFonts w:ascii="Calibri Light" w:hAnsi="Calibri Light"/>
          <w:i/>
          <w:sz w:val="21"/>
          <w:szCs w:val="21"/>
        </w:rPr>
        <w:t>sediment</w:t>
      </w:r>
      <w:r w:rsidRPr="001E6404">
        <w:rPr>
          <w:rFonts w:ascii="Calibri Light" w:hAnsi="Calibri Light"/>
          <w:i/>
          <w:spacing w:val="80"/>
          <w:sz w:val="21"/>
          <w:szCs w:val="21"/>
        </w:rPr>
        <w:t xml:space="preserve"> </w:t>
      </w:r>
      <w:r w:rsidRPr="001E6404">
        <w:rPr>
          <w:rFonts w:ascii="Calibri Light" w:hAnsi="Calibri Light"/>
          <w:i/>
          <w:sz w:val="21"/>
          <w:szCs w:val="21"/>
        </w:rPr>
        <w:t>control</w:t>
      </w:r>
      <w:r w:rsidRPr="001E6404">
        <w:rPr>
          <w:rFonts w:ascii="Calibri Light" w:hAnsi="Calibri Light"/>
          <w:i/>
          <w:spacing w:val="80"/>
          <w:sz w:val="21"/>
          <w:szCs w:val="21"/>
        </w:rPr>
        <w:t xml:space="preserve"> </w:t>
      </w:r>
      <w:r w:rsidRPr="001E6404">
        <w:rPr>
          <w:rFonts w:ascii="Calibri Light" w:hAnsi="Calibri Light"/>
          <w:i/>
          <w:sz w:val="21"/>
          <w:szCs w:val="21"/>
        </w:rPr>
        <w:t>plan</w:t>
      </w:r>
      <w:r w:rsidRPr="001E6404">
        <w:rPr>
          <w:rFonts w:ascii="Calibri Light" w:hAnsi="Calibri Light"/>
          <w:i/>
          <w:spacing w:val="80"/>
          <w:sz w:val="21"/>
          <w:szCs w:val="21"/>
        </w:rPr>
        <w:t xml:space="preserve"> </w:t>
      </w:r>
      <w:r w:rsidRPr="001E6404">
        <w:rPr>
          <w:rFonts w:ascii="Calibri Light" w:hAnsi="Calibri Light"/>
          <w:i/>
          <w:sz w:val="21"/>
          <w:szCs w:val="21"/>
        </w:rPr>
        <w:t>detailing</w:t>
      </w:r>
      <w:r w:rsidRPr="001E6404">
        <w:rPr>
          <w:rFonts w:ascii="Calibri Light" w:hAnsi="Calibri Light"/>
          <w:i/>
          <w:spacing w:val="80"/>
          <w:sz w:val="21"/>
          <w:szCs w:val="21"/>
        </w:rPr>
        <w:t xml:space="preserve"> </w:t>
      </w:r>
      <w:proofErr w:type="spellStart"/>
      <w:r w:rsidRPr="001E6404">
        <w:rPr>
          <w:rFonts w:ascii="Calibri Light" w:hAnsi="Calibri Light"/>
          <w:i/>
          <w:sz w:val="21"/>
          <w:szCs w:val="21"/>
        </w:rPr>
        <w:t>stabilisation</w:t>
      </w:r>
      <w:proofErr w:type="spellEnd"/>
      <w:r w:rsidRPr="001E6404">
        <w:rPr>
          <w:rFonts w:ascii="Calibri Light" w:hAnsi="Calibri Light"/>
          <w:i/>
          <w:spacing w:val="80"/>
          <w:sz w:val="21"/>
          <w:szCs w:val="21"/>
        </w:rPr>
        <w:t xml:space="preserve"> </w:t>
      </w:r>
      <w:r w:rsidRPr="001E6404">
        <w:rPr>
          <w:rFonts w:ascii="Calibri Light" w:hAnsi="Calibri Light"/>
          <w:i/>
          <w:sz w:val="21"/>
          <w:szCs w:val="21"/>
        </w:rPr>
        <w:t>to</w:t>
      </w:r>
      <w:r w:rsidRPr="001E6404">
        <w:rPr>
          <w:rFonts w:ascii="Calibri Light" w:hAnsi="Calibri Light"/>
          <w:i/>
          <w:spacing w:val="80"/>
          <w:sz w:val="21"/>
          <w:szCs w:val="21"/>
        </w:rPr>
        <w:t xml:space="preserve"> </w:t>
      </w:r>
      <w:r w:rsidRPr="001E6404">
        <w:rPr>
          <w:rFonts w:ascii="Calibri Light" w:hAnsi="Calibri Light"/>
          <w:i/>
          <w:sz w:val="21"/>
          <w:szCs w:val="21"/>
        </w:rPr>
        <w:t>date</w:t>
      </w:r>
      <w:r w:rsidRPr="001E6404">
        <w:rPr>
          <w:rFonts w:ascii="Calibri Light" w:hAnsi="Calibri Light"/>
          <w:i/>
          <w:spacing w:val="80"/>
          <w:sz w:val="21"/>
          <w:szCs w:val="21"/>
        </w:rPr>
        <w:t xml:space="preserve"> </w:t>
      </w:r>
      <w:r w:rsidRPr="001E6404">
        <w:rPr>
          <w:rFonts w:ascii="Calibri Light" w:hAnsi="Calibri Light"/>
          <w:i/>
          <w:sz w:val="21"/>
          <w:szCs w:val="21"/>
        </w:rPr>
        <w:t xml:space="preserve">and timeline/staging boundaries showing proposed progression of </w:t>
      </w:r>
      <w:proofErr w:type="spellStart"/>
      <w:r w:rsidRPr="001E6404">
        <w:rPr>
          <w:rFonts w:ascii="Calibri Light" w:hAnsi="Calibri Light"/>
          <w:i/>
          <w:sz w:val="21"/>
          <w:szCs w:val="21"/>
        </w:rPr>
        <w:t>stabilisation</w:t>
      </w:r>
      <w:proofErr w:type="spellEnd"/>
      <w:r w:rsidRPr="001E6404">
        <w:rPr>
          <w:rFonts w:ascii="Calibri Light" w:hAnsi="Calibri Light"/>
          <w:i/>
          <w:sz w:val="21"/>
          <w:szCs w:val="21"/>
        </w:rPr>
        <w:t>.</w:t>
      </w:r>
    </w:p>
    <w:p w14:paraId="6C7ED0B3" w14:textId="77777777" w:rsidR="00FE72AB" w:rsidRPr="001E6404" w:rsidRDefault="00881208" w:rsidP="008E7425">
      <w:pPr>
        <w:pStyle w:val="ListParagraph"/>
        <w:numPr>
          <w:ilvl w:val="0"/>
          <w:numId w:val="4"/>
        </w:numPr>
        <w:spacing w:before="10" w:line="355" w:lineRule="auto"/>
        <w:ind w:left="1418" w:right="1122" w:hanging="589"/>
        <w:jc w:val="both"/>
        <w:rPr>
          <w:rFonts w:ascii="Calibri Light" w:hAnsi="Calibri Light"/>
          <w:i/>
          <w:sz w:val="21"/>
          <w:szCs w:val="21"/>
        </w:rPr>
      </w:pPr>
      <w:r w:rsidRPr="001E6404">
        <w:rPr>
          <w:rFonts w:ascii="Calibri Light" w:hAnsi="Calibri Light"/>
          <w:i/>
          <w:sz w:val="21"/>
          <w:szCs w:val="21"/>
        </w:rPr>
        <w:t>Contact</w:t>
      </w:r>
      <w:r w:rsidRPr="001E6404">
        <w:rPr>
          <w:rFonts w:ascii="Calibri Light" w:hAnsi="Calibri Light"/>
          <w:i/>
          <w:spacing w:val="40"/>
          <w:sz w:val="21"/>
          <w:szCs w:val="21"/>
        </w:rPr>
        <w:t xml:space="preserve"> </w:t>
      </w:r>
      <w:r w:rsidRPr="001E6404">
        <w:rPr>
          <w:rFonts w:ascii="Calibri Light" w:hAnsi="Calibri Light"/>
          <w:i/>
          <w:sz w:val="21"/>
          <w:szCs w:val="21"/>
        </w:rPr>
        <w:t>details</w:t>
      </w:r>
      <w:r w:rsidRPr="001E6404">
        <w:rPr>
          <w:rFonts w:ascii="Calibri Light" w:hAnsi="Calibri Light"/>
          <w:i/>
          <w:spacing w:val="40"/>
          <w:sz w:val="21"/>
          <w:szCs w:val="21"/>
        </w:rPr>
        <w:t xml:space="preserve"> </w:t>
      </w:r>
      <w:r w:rsidRPr="001E6404">
        <w:rPr>
          <w:rFonts w:ascii="Calibri Light" w:hAnsi="Calibri Light"/>
          <w:i/>
          <w:sz w:val="21"/>
          <w:szCs w:val="21"/>
        </w:rPr>
        <w:t>for</w:t>
      </w:r>
      <w:r w:rsidRPr="001E6404">
        <w:rPr>
          <w:rFonts w:ascii="Calibri Light" w:hAnsi="Calibri Light"/>
          <w:i/>
          <w:spacing w:val="40"/>
          <w:sz w:val="21"/>
          <w:szCs w:val="21"/>
        </w:rPr>
        <w:t xml:space="preserve"> </w:t>
      </w:r>
      <w:proofErr w:type="gramStart"/>
      <w:r w:rsidRPr="001E6404">
        <w:rPr>
          <w:rFonts w:ascii="Calibri Light" w:hAnsi="Calibri Light"/>
          <w:i/>
          <w:sz w:val="21"/>
          <w:szCs w:val="21"/>
        </w:rPr>
        <w:t>contractor</w:t>
      </w:r>
      <w:proofErr w:type="gramEnd"/>
      <w:r w:rsidRPr="001E6404">
        <w:rPr>
          <w:rFonts w:ascii="Calibri Light" w:hAnsi="Calibri Light"/>
          <w:i/>
          <w:spacing w:val="40"/>
          <w:sz w:val="21"/>
          <w:szCs w:val="21"/>
        </w:rPr>
        <w:t xml:space="preserve"> </w:t>
      </w:r>
      <w:r w:rsidRPr="001E6404">
        <w:rPr>
          <w:rFonts w:ascii="Calibri Light" w:hAnsi="Calibri Light"/>
          <w:i/>
          <w:sz w:val="21"/>
          <w:szCs w:val="21"/>
        </w:rPr>
        <w:t>who</w:t>
      </w:r>
      <w:r w:rsidRPr="001E6404">
        <w:rPr>
          <w:rFonts w:ascii="Calibri Light" w:hAnsi="Calibri Light"/>
          <w:i/>
          <w:spacing w:val="40"/>
          <w:sz w:val="21"/>
          <w:szCs w:val="21"/>
        </w:rPr>
        <w:t xml:space="preserve"> </w:t>
      </w:r>
      <w:r w:rsidRPr="001E6404">
        <w:rPr>
          <w:rFonts w:ascii="Calibri Light" w:hAnsi="Calibri Light"/>
          <w:i/>
          <w:sz w:val="21"/>
          <w:szCs w:val="21"/>
        </w:rPr>
        <w:t>will</w:t>
      </w:r>
      <w:r w:rsidRPr="001E6404">
        <w:rPr>
          <w:rFonts w:ascii="Calibri Light" w:hAnsi="Calibri Light"/>
          <w:i/>
          <w:spacing w:val="40"/>
          <w:sz w:val="21"/>
          <w:szCs w:val="21"/>
        </w:rPr>
        <w:t xml:space="preserve"> </w:t>
      </w:r>
      <w:r w:rsidRPr="001E6404">
        <w:rPr>
          <w:rFonts w:ascii="Calibri Light" w:hAnsi="Calibri Light"/>
          <w:i/>
          <w:sz w:val="21"/>
          <w:szCs w:val="21"/>
        </w:rPr>
        <w:t>undertake</w:t>
      </w:r>
      <w:r w:rsidRPr="001E6404">
        <w:rPr>
          <w:rFonts w:ascii="Calibri Light" w:hAnsi="Calibri Light"/>
          <w:i/>
          <w:spacing w:val="40"/>
          <w:sz w:val="21"/>
          <w:szCs w:val="21"/>
        </w:rPr>
        <w:t xml:space="preserve"> </w:t>
      </w:r>
      <w:proofErr w:type="spellStart"/>
      <w:r w:rsidRPr="001E6404">
        <w:rPr>
          <w:rFonts w:ascii="Calibri Light" w:hAnsi="Calibri Light"/>
          <w:i/>
          <w:sz w:val="21"/>
          <w:szCs w:val="21"/>
        </w:rPr>
        <w:t>stabilisation</w:t>
      </w:r>
      <w:proofErr w:type="spellEnd"/>
      <w:r w:rsidRPr="001E6404">
        <w:rPr>
          <w:rFonts w:ascii="Calibri Light" w:hAnsi="Calibri Light"/>
          <w:i/>
          <w:spacing w:val="40"/>
          <w:sz w:val="21"/>
          <w:szCs w:val="21"/>
        </w:rPr>
        <w:t xml:space="preserve"> </w:t>
      </w:r>
      <w:r w:rsidRPr="001E6404">
        <w:rPr>
          <w:rFonts w:ascii="Calibri Light" w:hAnsi="Calibri Light"/>
          <w:i/>
          <w:sz w:val="21"/>
          <w:szCs w:val="21"/>
        </w:rPr>
        <w:t>of</w:t>
      </w:r>
      <w:r w:rsidRPr="001E6404">
        <w:rPr>
          <w:rFonts w:ascii="Calibri Light" w:hAnsi="Calibri Light"/>
          <w:i/>
          <w:spacing w:val="40"/>
          <w:sz w:val="21"/>
          <w:szCs w:val="21"/>
        </w:rPr>
        <w:t xml:space="preserve"> </w:t>
      </w:r>
      <w:r w:rsidRPr="001E6404">
        <w:rPr>
          <w:rFonts w:ascii="Calibri Light" w:hAnsi="Calibri Light"/>
          <w:i/>
          <w:sz w:val="21"/>
          <w:szCs w:val="21"/>
        </w:rPr>
        <w:t>the</w:t>
      </w:r>
      <w:r w:rsidRPr="001E6404">
        <w:rPr>
          <w:rFonts w:ascii="Calibri Light" w:hAnsi="Calibri Light"/>
          <w:i/>
          <w:spacing w:val="40"/>
          <w:sz w:val="21"/>
          <w:szCs w:val="21"/>
        </w:rPr>
        <w:t xml:space="preserve"> </w:t>
      </w:r>
      <w:r w:rsidRPr="001E6404">
        <w:rPr>
          <w:rFonts w:ascii="Calibri Light" w:hAnsi="Calibri Light"/>
          <w:i/>
          <w:sz w:val="21"/>
          <w:szCs w:val="21"/>
        </w:rPr>
        <w:t>Site</w:t>
      </w:r>
      <w:r w:rsidRPr="001E6404">
        <w:rPr>
          <w:rFonts w:ascii="Calibri Light" w:hAnsi="Calibri Light"/>
          <w:i/>
          <w:spacing w:val="40"/>
          <w:sz w:val="21"/>
          <w:szCs w:val="21"/>
        </w:rPr>
        <w:t xml:space="preserve"> </w:t>
      </w:r>
      <w:r w:rsidRPr="001E6404">
        <w:rPr>
          <w:rFonts w:ascii="Calibri Light" w:hAnsi="Calibri Light"/>
          <w:i/>
          <w:sz w:val="21"/>
          <w:szCs w:val="21"/>
        </w:rPr>
        <w:t>including date(s) expected on Site.</w:t>
      </w:r>
    </w:p>
    <w:p w14:paraId="6C7ED0B4" w14:textId="77777777" w:rsidR="00FE72AB" w:rsidRPr="001E6404" w:rsidRDefault="00881208" w:rsidP="008E7425">
      <w:pPr>
        <w:pStyle w:val="ListParagraph"/>
        <w:numPr>
          <w:ilvl w:val="0"/>
          <w:numId w:val="4"/>
        </w:numPr>
        <w:spacing w:before="10" w:line="355" w:lineRule="auto"/>
        <w:ind w:left="1418" w:right="1124" w:hanging="589"/>
        <w:jc w:val="both"/>
        <w:rPr>
          <w:rFonts w:ascii="Calibri Light" w:hAnsi="Calibri Light"/>
          <w:i/>
          <w:sz w:val="21"/>
          <w:szCs w:val="21"/>
        </w:rPr>
      </w:pPr>
      <w:r w:rsidRPr="001E6404">
        <w:rPr>
          <w:rFonts w:ascii="Calibri Light" w:hAnsi="Calibri Light"/>
          <w:i/>
          <w:sz w:val="21"/>
          <w:szCs w:val="21"/>
        </w:rPr>
        <w:t>Alternatives/contingencies</w:t>
      </w:r>
      <w:r w:rsidRPr="001E6404">
        <w:rPr>
          <w:rFonts w:ascii="Calibri Light" w:hAnsi="Calibri Light"/>
          <w:i/>
          <w:spacing w:val="40"/>
          <w:sz w:val="21"/>
          <w:szCs w:val="21"/>
        </w:rPr>
        <w:t xml:space="preserve"> </w:t>
      </w:r>
      <w:r w:rsidRPr="001E6404">
        <w:rPr>
          <w:rFonts w:ascii="Calibri Light" w:hAnsi="Calibri Light"/>
          <w:i/>
          <w:sz w:val="21"/>
          <w:szCs w:val="21"/>
        </w:rPr>
        <w:t>proposed</w:t>
      </w:r>
      <w:r w:rsidRPr="001E6404">
        <w:rPr>
          <w:rFonts w:ascii="Calibri Light" w:hAnsi="Calibri Light"/>
          <w:i/>
          <w:spacing w:val="40"/>
          <w:sz w:val="21"/>
          <w:szCs w:val="21"/>
        </w:rPr>
        <w:t xml:space="preserve"> </w:t>
      </w:r>
      <w:r w:rsidRPr="001E6404">
        <w:rPr>
          <w:rFonts w:ascii="Calibri Light" w:hAnsi="Calibri Light"/>
          <w:i/>
          <w:sz w:val="21"/>
          <w:szCs w:val="21"/>
        </w:rPr>
        <w:t>if</w:t>
      </w:r>
      <w:r w:rsidRPr="001E6404">
        <w:rPr>
          <w:rFonts w:ascii="Calibri Light" w:hAnsi="Calibri Light"/>
          <w:i/>
          <w:spacing w:val="40"/>
          <w:sz w:val="21"/>
          <w:szCs w:val="21"/>
        </w:rPr>
        <w:t xml:space="preserve"> </w:t>
      </w:r>
      <w:r w:rsidRPr="001E6404">
        <w:rPr>
          <w:rFonts w:ascii="Calibri Light" w:hAnsi="Calibri Light"/>
          <w:i/>
          <w:sz w:val="21"/>
          <w:szCs w:val="21"/>
        </w:rPr>
        <w:t>the</w:t>
      </w:r>
      <w:r w:rsidRPr="001E6404">
        <w:rPr>
          <w:rFonts w:ascii="Calibri Light" w:hAnsi="Calibri Light"/>
          <w:i/>
          <w:spacing w:val="40"/>
          <w:sz w:val="21"/>
          <w:szCs w:val="21"/>
        </w:rPr>
        <w:t xml:space="preserve"> </w:t>
      </w:r>
      <w:r w:rsidRPr="001E6404">
        <w:rPr>
          <w:rFonts w:ascii="Calibri Light" w:hAnsi="Calibri Light"/>
          <w:i/>
          <w:sz w:val="21"/>
          <w:szCs w:val="21"/>
        </w:rPr>
        <w:t>contractor</w:t>
      </w:r>
      <w:r w:rsidRPr="001E6404">
        <w:rPr>
          <w:rFonts w:ascii="Calibri Light" w:hAnsi="Calibri Light"/>
          <w:i/>
          <w:spacing w:val="40"/>
          <w:sz w:val="21"/>
          <w:szCs w:val="21"/>
        </w:rPr>
        <w:t xml:space="preserve"> </w:t>
      </w:r>
      <w:r w:rsidRPr="001E6404">
        <w:rPr>
          <w:rFonts w:ascii="Calibri Light" w:hAnsi="Calibri Light"/>
          <w:i/>
          <w:sz w:val="21"/>
          <w:szCs w:val="21"/>
        </w:rPr>
        <w:t>referred</w:t>
      </w:r>
      <w:r w:rsidRPr="001E6404">
        <w:rPr>
          <w:rFonts w:ascii="Calibri Light" w:hAnsi="Calibri Light"/>
          <w:i/>
          <w:spacing w:val="40"/>
          <w:sz w:val="21"/>
          <w:szCs w:val="21"/>
        </w:rPr>
        <w:t xml:space="preserve"> </w:t>
      </w:r>
      <w:r w:rsidRPr="001E6404">
        <w:rPr>
          <w:rFonts w:ascii="Calibri Light" w:hAnsi="Calibri Light"/>
          <w:i/>
          <w:sz w:val="21"/>
          <w:szCs w:val="21"/>
        </w:rPr>
        <w:t>to</w:t>
      </w:r>
      <w:r w:rsidRPr="001E6404">
        <w:rPr>
          <w:rFonts w:ascii="Calibri Light" w:hAnsi="Calibri Light"/>
          <w:i/>
          <w:spacing w:val="40"/>
          <w:sz w:val="21"/>
          <w:szCs w:val="21"/>
        </w:rPr>
        <w:t xml:space="preserve"> </w:t>
      </w:r>
      <w:r w:rsidRPr="001E6404">
        <w:rPr>
          <w:rFonts w:ascii="Calibri Light" w:hAnsi="Calibri Light"/>
          <w:i/>
          <w:sz w:val="21"/>
          <w:szCs w:val="21"/>
        </w:rPr>
        <w:t>above</w:t>
      </w:r>
      <w:r w:rsidRPr="001E6404">
        <w:rPr>
          <w:rFonts w:ascii="Calibri Light" w:hAnsi="Calibri Light"/>
          <w:i/>
          <w:spacing w:val="40"/>
          <w:sz w:val="21"/>
          <w:szCs w:val="21"/>
        </w:rPr>
        <w:t xml:space="preserve"> </w:t>
      </w:r>
      <w:r w:rsidRPr="001E6404">
        <w:rPr>
          <w:rFonts w:ascii="Calibri Light" w:hAnsi="Calibri Light"/>
          <w:i/>
          <w:sz w:val="21"/>
          <w:szCs w:val="21"/>
        </w:rPr>
        <w:t>becomes</w:t>
      </w:r>
      <w:r w:rsidRPr="001E6404">
        <w:rPr>
          <w:rFonts w:ascii="Calibri Light" w:hAnsi="Calibri Light"/>
          <w:i/>
          <w:spacing w:val="80"/>
          <w:sz w:val="21"/>
          <w:szCs w:val="21"/>
        </w:rPr>
        <w:t xml:space="preserve"> </w:t>
      </w:r>
      <w:r w:rsidRPr="001E6404">
        <w:rPr>
          <w:rFonts w:ascii="Calibri Light" w:hAnsi="Calibri Light"/>
          <w:i/>
          <w:spacing w:val="-2"/>
          <w:sz w:val="21"/>
          <w:szCs w:val="21"/>
        </w:rPr>
        <w:t>unavailable.</w:t>
      </w:r>
    </w:p>
    <w:p w14:paraId="6C7ED0B5" w14:textId="77777777" w:rsidR="00FE72AB" w:rsidRPr="001E6404" w:rsidRDefault="00881208" w:rsidP="008E7425">
      <w:pPr>
        <w:pStyle w:val="ListParagraph"/>
        <w:numPr>
          <w:ilvl w:val="0"/>
          <w:numId w:val="4"/>
        </w:numPr>
        <w:spacing w:before="10" w:line="357" w:lineRule="auto"/>
        <w:ind w:left="1418" w:right="1123" w:hanging="589"/>
        <w:jc w:val="both"/>
        <w:rPr>
          <w:rFonts w:ascii="Calibri Light" w:hAnsi="Calibri Light"/>
          <w:i/>
          <w:sz w:val="21"/>
          <w:szCs w:val="21"/>
        </w:rPr>
      </w:pPr>
      <w:r w:rsidRPr="001E6404">
        <w:rPr>
          <w:rFonts w:ascii="Calibri Light" w:hAnsi="Calibri Light"/>
          <w:i/>
          <w:sz w:val="21"/>
          <w:szCs w:val="21"/>
        </w:rPr>
        <w:t xml:space="preserve">Details of Site responsibilities, specifically who is responsible for erosion and sediment controls and </w:t>
      </w:r>
      <w:proofErr w:type="spellStart"/>
      <w:r w:rsidRPr="001E6404">
        <w:rPr>
          <w:rFonts w:ascii="Calibri Light" w:hAnsi="Calibri Light"/>
          <w:i/>
          <w:sz w:val="21"/>
          <w:szCs w:val="21"/>
        </w:rPr>
        <w:t>stabilisation</w:t>
      </w:r>
      <w:proofErr w:type="spellEnd"/>
      <w:r w:rsidRPr="001E6404">
        <w:rPr>
          <w:rFonts w:ascii="Calibri Light" w:hAnsi="Calibri Light"/>
          <w:i/>
          <w:sz w:val="21"/>
          <w:szCs w:val="21"/>
        </w:rPr>
        <w:t xml:space="preserve"> processes over the specified period.</w:t>
      </w:r>
    </w:p>
    <w:p w14:paraId="6C7ED0B6" w14:textId="77777777" w:rsidR="00FE72AB" w:rsidRDefault="00FE72AB">
      <w:pPr>
        <w:pStyle w:val="BodyText"/>
        <w:spacing w:before="122"/>
        <w:rPr>
          <w:rFonts w:ascii="Calibri Light"/>
          <w:i/>
        </w:rPr>
      </w:pPr>
    </w:p>
    <w:p w14:paraId="6C7ED0BA" w14:textId="1584B7B7"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w:t>
      </w:r>
      <w:r w:rsidR="001E6404" w:rsidRPr="00ED1859">
        <w:rPr>
          <w:rFonts w:ascii="Calibri Light" w:eastAsia="MS Mincho" w:hAnsi="Calibri Light" w:cs="Calibri Light"/>
          <w:bCs/>
          <w:sz w:val="21"/>
          <w:szCs w:val="21"/>
          <w:lang w:val="en-GB"/>
        </w:rPr>
        <w:t xml:space="preserve"> </w:t>
      </w:r>
      <w:r w:rsidRPr="00ED1859">
        <w:rPr>
          <w:rFonts w:ascii="Calibri Light" w:eastAsia="MS Mincho" w:hAnsi="Calibri Light" w:cs="Calibri Light"/>
          <w:bCs/>
          <w:sz w:val="21"/>
          <w:szCs w:val="21"/>
          <w:lang w:val="en-GB"/>
        </w:rPr>
        <w:t>erosion and sediment control measures in place to prevent contamination of the stormwater drainage system, watercourses and / or receiving waters.</w:t>
      </w:r>
    </w:p>
    <w:p w14:paraId="6C7ED0BC" w14:textId="0406A772"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The operational effectiveness and efficiency of all erosion and sediment control measures specifically required by the </w:t>
      </w:r>
      <w:r w:rsidR="00EE4B61" w:rsidRPr="00ED1859">
        <w:rPr>
          <w:rFonts w:ascii="Calibri Light" w:eastAsia="MS Mincho" w:hAnsi="Calibri Light" w:cs="Calibri Light"/>
          <w:bCs/>
          <w:sz w:val="21"/>
          <w:szCs w:val="21"/>
          <w:lang w:val="en-GB"/>
        </w:rPr>
        <w:t>ESCP</w:t>
      </w:r>
      <w:r w:rsidRPr="00ED1859">
        <w:rPr>
          <w:rFonts w:ascii="Calibri Light" w:eastAsia="MS Mincho" w:hAnsi="Calibri Light" w:cs="Calibri Light"/>
          <w:bCs/>
          <w:sz w:val="21"/>
          <w:szCs w:val="21"/>
          <w:lang w:val="en-GB"/>
        </w:rPr>
        <w:t xml:space="preserve"> (required by Condition </w:t>
      </w:r>
      <w:r w:rsidR="001D496B" w:rsidRPr="00CE69E8">
        <w:rPr>
          <w:rFonts w:ascii="Calibri Light"/>
          <w:sz w:val="21"/>
        </w:rPr>
        <w:t>[</w:t>
      </w:r>
      <w:r w:rsidR="00326492">
        <w:rPr>
          <w:rFonts w:ascii="Calibri Light"/>
          <w:sz w:val="21"/>
          <w:highlight w:val="yellow"/>
        </w:rPr>
        <w:t>22</w:t>
      </w:r>
      <w:r w:rsidR="001D496B" w:rsidRPr="00CE69E8">
        <w:rPr>
          <w:rFonts w:ascii="Calibri Light"/>
          <w:sz w:val="21"/>
        </w:rPr>
        <w:t>]</w:t>
      </w:r>
      <w:r w:rsidR="001D496B" w:rsidRPr="00CE69E8">
        <w:rPr>
          <w:rFonts w:ascii="Calibri Light"/>
          <w:sz w:val="21"/>
        </w:rPr>
        <w:t> </w:t>
      </w:r>
      <w:r w:rsidRPr="00ED1859">
        <w:rPr>
          <w:rFonts w:ascii="Calibri Light" w:eastAsia="MS Mincho" w:hAnsi="Calibri Light" w:cs="Calibri Light"/>
          <w:bCs/>
          <w:sz w:val="21"/>
          <w:szCs w:val="21"/>
          <w:lang w:val="en-GB"/>
        </w:rPr>
        <w:t>must be maintained throughout the duration of the earthworks activity, or until the Site is permanently stabilised against erosion. A record of any maintenance work must be kept and be supplied to Council on request.</w:t>
      </w:r>
    </w:p>
    <w:p w14:paraId="6C7ED0BD" w14:textId="208D99D6" w:rsidR="00FE72AB" w:rsidRPr="001E6404" w:rsidRDefault="00881208" w:rsidP="00FF3137">
      <w:pPr>
        <w:spacing w:line="360" w:lineRule="auto"/>
        <w:ind w:left="567" w:right="1113"/>
        <w:jc w:val="both"/>
        <w:rPr>
          <w:rFonts w:ascii="Calibri Light"/>
          <w:i/>
          <w:sz w:val="21"/>
          <w:szCs w:val="21"/>
        </w:rPr>
      </w:pPr>
      <w:r w:rsidRPr="001E6404">
        <w:rPr>
          <w:rFonts w:ascii="Calibri Light"/>
          <w:i/>
          <w:sz w:val="21"/>
          <w:szCs w:val="21"/>
          <w:u w:val="single"/>
        </w:rPr>
        <w:t>Advice</w:t>
      </w:r>
      <w:r w:rsidRPr="001E6404">
        <w:rPr>
          <w:rFonts w:ascii="Calibri Light"/>
          <w:i/>
          <w:spacing w:val="-4"/>
          <w:sz w:val="21"/>
          <w:szCs w:val="21"/>
          <w:u w:val="single"/>
        </w:rPr>
        <w:t xml:space="preserve"> </w:t>
      </w:r>
      <w:r w:rsidRPr="001E6404">
        <w:rPr>
          <w:rFonts w:ascii="Calibri Light"/>
          <w:i/>
          <w:sz w:val="21"/>
          <w:szCs w:val="21"/>
          <w:u w:val="single"/>
        </w:rPr>
        <w:t>Note:</w:t>
      </w:r>
      <w:r w:rsidRPr="001E6404">
        <w:rPr>
          <w:rFonts w:ascii="Calibri Light"/>
          <w:i/>
          <w:sz w:val="21"/>
          <w:szCs w:val="21"/>
        </w:rPr>
        <w:t xml:space="preserve"> As a guide, maintenance of the erosion and sediment control measures </w:t>
      </w:r>
      <w:proofErr w:type="gramStart"/>
      <w:r w:rsidRPr="001E6404">
        <w:rPr>
          <w:rFonts w:ascii="Calibri Light"/>
          <w:i/>
          <w:sz w:val="21"/>
          <w:szCs w:val="21"/>
        </w:rPr>
        <w:t>should seek to</w:t>
      </w:r>
      <w:proofErr w:type="gramEnd"/>
      <w:r w:rsidRPr="001E6404">
        <w:rPr>
          <w:rFonts w:ascii="Calibri Light"/>
          <w:i/>
          <w:sz w:val="21"/>
          <w:szCs w:val="21"/>
        </w:rPr>
        <w:t xml:space="preserve"> ensure that the accumulated sediment be removed from sediment retention devices prior to reaching</w:t>
      </w:r>
      <w:r w:rsidRPr="001E6404">
        <w:rPr>
          <w:rFonts w:ascii="Calibri Light"/>
          <w:i/>
          <w:spacing w:val="29"/>
          <w:sz w:val="21"/>
          <w:szCs w:val="21"/>
        </w:rPr>
        <w:t xml:space="preserve"> </w:t>
      </w:r>
      <w:r w:rsidRPr="001E6404">
        <w:rPr>
          <w:rFonts w:ascii="Calibri Light"/>
          <w:i/>
          <w:sz w:val="21"/>
          <w:szCs w:val="21"/>
        </w:rPr>
        <w:t>20%</w:t>
      </w:r>
      <w:r w:rsidRPr="001E6404">
        <w:rPr>
          <w:rFonts w:ascii="Calibri Light"/>
          <w:i/>
          <w:spacing w:val="29"/>
          <w:sz w:val="21"/>
          <w:szCs w:val="21"/>
        </w:rPr>
        <w:t xml:space="preserve"> </w:t>
      </w:r>
      <w:r w:rsidRPr="001E6404">
        <w:rPr>
          <w:rFonts w:ascii="Calibri Light"/>
          <w:i/>
          <w:sz w:val="21"/>
          <w:szCs w:val="21"/>
        </w:rPr>
        <w:t>of</w:t>
      </w:r>
      <w:r w:rsidRPr="001E6404">
        <w:rPr>
          <w:rFonts w:ascii="Calibri Light"/>
          <w:i/>
          <w:spacing w:val="29"/>
          <w:sz w:val="21"/>
          <w:szCs w:val="21"/>
        </w:rPr>
        <w:t xml:space="preserve"> </w:t>
      </w:r>
      <w:r w:rsidRPr="001E6404">
        <w:rPr>
          <w:rFonts w:ascii="Calibri Light"/>
          <w:i/>
          <w:sz w:val="21"/>
          <w:szCs w:val="21"/>
        </w:rPr>
        <w:t>total</w:t>
      </w:r>
      <w:r w:rsidRPr="001E6404">
        <w:rPr>
          <w:rFonts w:ascii="Calibri Light"/>
          <w:i/>
          <w:spacing w:val="29"/>
          <w:sz w:val="21"/>
          <w:szCs w:val="21"/>
        </w:rPr>
        <w:t xml:space="preserve"> </w:t>
      </w:r>
      <w:r w:rsidRPr="001E6404">
        <w:rPr>
          <w:rFonts w:ascii="Calibri Light"/>
          <w:i/>
          <w:sz w:val="21"/>
          <w:szCs w:val="21"/>
        </w:rPr>
        <w:t>storage</w:t>
      </w:r>
      <w:r w:rsidRPr="001E6404">
        <w:rPr>
          <w:rFonts w:ascii="Calibri Light"/>
          <w:i/>
          <w:spacing w:val="29"/>
          <w:sz w:val="21"/>
          <w:szCs w:val="21"/>
        </w:rPr>
        <w:t xml:space="preserve"> </w:t>
      </w:r>
      <w:r w:rsidRPr="001E6404">
        <w:rPr>
          <w:rFonts w:ascii="Calibri Light"/>
          <w:i/>
          <w:sz w:val="21"/>
          <w:szCs w:val="21"/>
        </w:rPr>
        <w:t>capacity.</w:t>
      </w:r>
      <w:r w:rsidRPr="001E6404">
        <w:rPr>
          <w:rFonts w:ascii="Calibri Light"/>
          <w:i/>
          <w:spacing w:val="29"/>
          <w:sz w:val="21"/>
          <w:szCs w:val="21"/>
        </w:rPr>
        <w:t xml:space="preserve"> </w:t>
      </w:r>
      <w:r w:rsidRPr="001E6404">
        <w:rPr>
          <w:rFonts w:ascii="Calibri Light"/>
          <w:i/>
          <w:sz w:val="21"/>
          <w:szCs w:val="21"/>
        </w:rPr>
        <w:t>Sediment</w:t>
      </w:r>
      <w:r w:rsidRPr="001E6404">
        <w:rPr>
          <w:rFonts w:ascii="Calibri Light"/>
          <w:i/>
          <w:spacing w:val="29"/>
          <w:sz w:val="21"/>
          <w:szCs w:val="21"/>
        </w:rPr>
        <w:t xml:space="preserve"> </w:t>
      </w:r>
      <w:r w:rsidRPr="001E6404">
        <w:rPr>
          <w:rFonts w:ascii="Calibri Light"/>
          <w:i/>
          <w:sz w:val="21"/>
          <w:szCs w:val="21"/>
        </w:rPr>
        <w:t>removed</w:t>
      </w:r>
      <w:r w:rsidRPr="001E6404">
        <w:rPr>
          <w:rFonts w:ascii="Calibri Light"/>
          <w:i/>
          <w:spacing w:val="29"/>
          <w:sz w:val="21"/>
          <w:szCs w:val="21"/>
        </w:rPr>
        <w:t xml:space="preserve"> </w:t>
      </w:r>
      <w:r w:rsidRPr="001E6404">
        <w:rPr>
          <w:rFonts w:ascii="Calibri Light"/>
          <w:i/>
          <w:sz w:val="21"/>
          <w:szCs w:val="21"/>
        </w:rPr>
        <w:t>from</w:t>
      </w:r>
      <w:r w:rsidRPr="001E6404">
        <w:rPr>
          <w:rFonts w:ascii="Calibri Light"/>
          <w:i/>
          <w:spacing w:val="29"/>
          <w:sz w:val="21"/>
          <w:szCs w:val="21"/>
        </w:rPr>
        <w:t xml:space="preserve"> </w:t>
      </w:r>
      <w:r w:rsidRPr="001E6404">
        <w:rPr>
          <w:rFonts w:ascii="Calibri Light"/>
          <w:i/>
          <w:sz w:val="21"/>
          <w:szCs w:val="21"/>
        </w:rPr>
        <w:t>treatment</w:t>
      </w:r>
      <w:r w:rsidRPr="001E6404">
        <w:rPr>
          <w:rFonts w:ascii="Calibri Light"/>
          <w:i/>
          <w:spacing w:val="29"/>
          <w:sz w:val="21"/>
          <w:szCs w:val="21"/>
        </w:rPr>
        <w:t xml:space="preserve"> </w:t>
      </w:r>
      <w:r w:rsidRPr="001E6404">
        <w:rPr>
          <w:rFonts w:ascii="Calibri Light"/>
          <w:i/>
          <w:sz w:val="21"/>
          <w:szCs w:val="21"/>
        </w:rPr>
        <w:t>devices</w:t>
      </w:r>
      <w:r w:rsidRPr="001E6404">
        <w:rPr>
          <w:rFonts w:ascii="Calibri Light"/>
          <w:i/>
          <w:spacing w:val="29"/>
          <w:sz w:val="21"/>
          <w:szCs w:val="21"/>
        </w:rPr>
        <w:t xml:space="preserve"> </w:t>
      </w:r>
      <w:r w:rsidRPr="001E6404">
        <w:rPr>
          <w:rFonts w:ascii="Calibri Light"/>
          <w:i/>
          <w:sz w:val="21"/>
          <w:szCs w:val="21"/>
        </w:rPr>
        <w:t>should</w:t>
      </w:r>
      <w:r w:rsidRPr="001E6404">
        <w:rPr>
          <w:rFonts w:ascii="Calibri Light"/>
          <w:i/>
          <w:spacing w:val="30"/>
          <w:sz w:val="21"/>
          <w:szCs w:val="21"/>
        </w:rPr>
        <w:t xml:space="preserve"> </w:t>
      </w:r>
      <w:r w:rsidRPr="001E6404">
        <w:rPr>
          <w:rFonts w:ascii="Calibri Light"/>
          <w:i/>
          <w:sz w:val="21"/>
          <w:szCs w:val="21"/>
        </w:rPr>
        <w:t xml:space="preserve">be placed on stable ground where it cannot re-enter the device or be washed into any watercourse. Where maintenance work is </w:t>
      </w:r>
      <w:r w:rsidRPr="001E6404">
        <w:rPr>
          <w:rFonts w:ascii="Calibri Light"/>
          <w:i/>
          <w:sz w:val="21"/>
          <w:szCs w:val="21"/>
        </w:rPr>
        <w:lastRenderedPageBreak/>
        <w:t>required to ensure the effectiveness of these erosion and sediment control</w:t>
      </w:r>
      <w:r w:rsidRPr="001E6404">
        <w:rPr>
          <w:rFonts w:ascii="Calibri Light"/>
          <w:i/>
          <w:spacing w:val="34"/>
          <w:sz w:val="21"/>
          <w:szCs w:val="21"/>
        </w:rPr>
        <w:t xml:space="preserve"> </w:t>
      </w:r>
      <w:r w:rsidRPr="001E6404">
        <w:rPr>
          <w:rFonts w:ascii="Calibri Light"/>
          <w:i/>
          <w:sz w:val="21"/>
          <w:szCs w:val="21"/>
        </w:rPr>
        <w:t>measures,</w:t>
      </w:r>
      <w:r w:rsidRPr="001E6404">
        <w:rPr>
          <w:rFonts w:ascii="Calibri Light"/>
          <w:i/>
          <w:spacing w:val="35"/>
          <w:sz w:val="21"/>
          <w:szCs w:val="21"/>
        </w:rPr>
        <w:t xml:space="preserve"> </w:t>
      </w:r>
      <w:r w:rsidRPr="001E6404">
        <w:rPr>
          <w:rFonts w:ascii="Calibri Light"/>
          <w:i/>
          <w:sz w:val="21"/>
          <w:szCs w:val="21"/>
        </w:rPr>
        <w:t>the</w:t>
      </w:r>
      <w:r w:rsidRPr="001E6404">
        <w:rPr>
          <w:rFonts w:ascii="Calibri Light"/>
          <w:i/>
          <w:spacing w:val="34"/>
          <w:sz w:val="21"/>
          <w:szCs w:val="21"/>
        </w:rPr>
        <w:t xml:space="preserve"> </w:t>
      </w:r>
      <w:r w:rsidRPr="001E6404">
        <w:rPr>
          <w:rFonts w:ascii="Calibri Light"/>
          <w:i/>
          <w:sz w:val="21"/>
          <w:szCs w:val="21"/>
        </w:rPr>
        <w:t>record</w:t>
      </w:r>
      <w:r w:rsidRPr="001E6404">
        <w:rPr>
          <w:rFonts w:ascii="Calibri Light"/>
          <w:i/>
          <w:spacing w:val="35"/>
          <w:sz w:val="21"/>
          <w:szCs w:val="21"/>
        </w:rPr>
        <w:t xml:space="preserve"> </w:t>
      </w:r>
      <w:r w:rsidRPr="001E6404">
        <w:rPr>
          <w:rFonts w:ascii="Calibri Light"/>
          <w:i/>
          <w:sz w:val="21"/>
          <w:szCs w:val="21"/>
        </w:rPr>
        <w:t>should</w:t>
      </w:r>
      <w:r w:rsidRPr="001E6404">
        <w:rPr>
          <w:rFonts w:ascii="Calibri Light"/>
          <w:i/>
          <w:spacing w:val="35"/>
          <w:sz w:val="21"/>
          <w:szCs w:val="21"/>
        </w:rPr>
        <w:t xml:space="preserve"> </w:t>
      </w:r>
      <w:r w:rsidRPr="001E6404">
        <w:rPr>
          <w:rFonts w:ascii="Calibri Light"/>
          <w:i/>
          <w:sz w:val="21"/>
          <w:szCs w:val="21"/>
        </w:rPr>
        <w:t>include</w:t>
      </w:r>
      <w:r w:rsidRPr="001E6404">
        <w:rPr>
          <w:rFonts w:ascii="Calibri Light"/>
          <w:i/>
          <w:spacing w:val="34"/>
          <w:sz w:val="21"/>
          <w:szCs w:val="21"/>
        </w:rPr>
        <w:t xml:space="preserve"> </w:t>
      </w:r>
      <w:r w:rsidRPr="001E6404">
        <w:rPr>
          <w:rFonts w:ascii="Calibri Light"/>
          <w:i/>
          <w:sz w:val="21"/>
          <w:szCs w:val="21"/>
        </w:rPr>
        <w:t>the</w:t>
      </w:r>
      <w:r w:rsidRPr="001E6404">
        <w:rPr>
          <w:rFonts w:ascii="Calibri Light"/>
          <w:i/>
          <w:spacing w:val="34"/>
          <w:sz w:val="21"/>
          <w:szCs w:val="21"/>
        </w:rPr>
        <w:t xml:space="preserve"> </w:t>
      </w:r>
      <w:r w:rsidRPr="001E6404">
        <w:rPr>
          <w:rFonts w:ascii="Calibri Light"/>
          <w:i/>
          <w:sz w:val="21"/>
          <w:szCs w:val="21"/>
        </w:rPr>
        <w:t>date,</w:t>
      </w:r>
      <w:r w:rsidRPr="001E6404">
        <w:rPr>
          <w:rFonts w:ascii="Calibri Light"/>
          <w:i/>
          <w:spacing w:val="35"/>
          <w:sz w:val="21"/>
          <w:szCs w:val="21"/>
        </w:rPr>
        <w:t xml:space="preserve"> </w:t>
      </w:r>
      <w:r w:rsidRPr="001E6404">
        <w:rPr>
          <w:rFonts w:ascii="Calibri Light"/>
          <w:i/>
          <w:sz w:val="21"/>
          <w:szCs w:val="21"/>
        </w:rPr>
        <w:t>time</w:t>
      </w:r>
      <w:r w:rsidRPr="001E6404">
        <w:rPr>
          <w:rFonts w:ascii="Calibri Light"/>
          <w:i/>
          <w:spacing w:val="34"/>
          <w:sz w:val="21"/>
          <w:szCs w:val="21"/>
        </w:rPr>
        <w:t xml:space="preserve"> </w:t>
      </w:r>
      <w:r w:rsidRPr="001E6404">
        <w:rPr>
          <w:rFonts w:ascii="Calibri Light"/>
          <w:i/>
          <w:sz w:val="21"/>
          <w:szCs w:val="21"/>
        </w:rPr>
        <w:t>and</w:t>
      </w:r>
      <w:r w:rsidRPr="001E6404">
        <w:rPr>
          <w:rFonts w:ascii="Calibri Light"/>
          <w:i/>
          <w:spacing w:val="36"/>
          <w:sz w:val="21"/>
          <w:szCs w:val="21"/>
        </w:rPr>
        <w:t xml:space="preserve"> </w:t>
      </w:r>
      <w:r w:rsidRPr="001E6404">
        <w:rPr>
          <w:rFonts w:ascii="Calibri Light"/>
          <w:i/>
          <w:sz w:val="21"/>
          <w:szCs w:val="21"/>
        </w:rPr>
        <w:t>details</w:t>
      </w:r>
      <w:r w:rsidRPr="001E6404">
        <w:rPr>
          <w:rFonts w:ascii="Calibri Light"/>
          <w:i/>
          <w:spacing w:val="35"/>
          <w:sz w:val="21"/>
          <w:szCs w:val="21"/>
        </w:rPr>
        <w:t xml:space="preserve"> </w:t>
      </w:r>
      <w:r w:rsidRPr="001E6404">
        <w:rPr>
          <w:rFonts w:ascii="Calibri Light"/>
          <w:i/>
          <w:sz w:val="21"/>
          <w:szCs w:val="21"/>
        </w:rPr>
        <w:t>on</w:t>
      </w:r>
      <w:r w:rsidRPr="001E6404">
        <w:rPr>
          <w:rFonts w:ascii="Calibri Light"/>
          <w:i/>
          <w:spacing w:val="35"/>
          <w:sz w:val="21"/>
          <w:szCs w:val="21"/>
        </w:rPr>
        <w:t xml:space="preserve"> </w:t>
      </w:r>
      <w:r w:rsidRPr="001E6404">
        <w:rPr>
          <w:rFonts w:ascii="Calibri Light"/>
          <w:i/>
          <w:sz w:val="21"/>
          <w:szCs w:val="21"/>
        </w:rPr>
        <w:t>the</w:t>
      </w:r>
      <w:r w:rsidRPr="001E6404">
        <w:rPr>
          <w:rFonts w:ascii="Calibri Light"/>
          <w:i/>
          <w:spacing w:val="34"/>
          <w:sz w:val="21"/>
          <w:szCs w:val="21"/>
        </w:rPr>
        <w:t xml:space="preserve"> </w:t>
      </w:r>
      <w:r w:rsidRPr="001E6404">
        <w:rPr>
          <w:rFonts w:ascii="Calibri Light"/>
          <w:i/>
          <w:sz w:val="21"/>
          <w:szCs w:val="21"/>
        </w:rPr>
        <w:t>nature</w:t>
      </w:r>
      <w:r w:rsidRPr="001E6404">
        <w:rPr>
          <w:rFonts w:ascii="Calibri Light"/>
          <w:i/>
          <w:spacing w:val="34"/>
          <w:sz w:val="21"/>
          <w:szCs w:val="21"/>
        </w:rPr>
        <w:t xml:space="preserve"> </w:t>
      </w:r>
      <w:r w:rsidRPr="001E6404">
        <w:rPr>
          <w:rFonts w:ascii="Calibri Light"/>
          <w:i/>
          <w:sz w:val="21"/>
          <w:szCs w:val="21"/>
        </w:rPr>
        <w:t>of</w:t>
      </w:r>
      <w:r w:rsidRPr="001E6404">
        <w:rPr>
          <w:rFonts w:ascii="Calibri Light"/>
          <w:i/>
          <w:spacing w:val="35"/>
          <w:sz w:val="21"/>
          <w:szCs w:val="21"/>
        </w:rPr>
        <w:t xml:space="preserve"> </w:t>
      </w:r>
      <w:r w:rsidRPr="001E6404">
        <w:rPr>
          <w:rFonts w:ascii="Calibri Light"/>
          <w:i/>
          <w:sz w:val="21"/>
          <w:szCs w:val="21"/>
        </w:rPr>
        <w:t>any maintenance. The Site manager (or equivalent) will need to ensure regular inspections of these measures, and particularly within 24 hours after any rainstorm event.</w:t>
      </w:r>
      <w:r w:rsidRPr="001E6404">
        <w:rPr>
          <w:rFonts w:ascii="Calibri Light"/>
          <w:i/>
          <w:spacing w:val="40"/>
          <w:sz w:val="21"/>
          <w:szCs w:val="21"/>
        </w:rPr>
        <w:t xml:space="preserve"> </w:t>
      </w:r>
      <w:r w:rsidRPr="001E6404">
        <w:rPr>
          <w:rFonts w:ascii="Calibri Light"/>
          <w:i/>
          <w:sz w:val="21"/>
          <w:szCs w:val="21"/>
        </w:rPr>
        <w:t>Where it is identified that erosion</w:t>
      </w:r>
      <w:r w:rsidRPr="001E6404">
        <w:rPr>
          <w:rFonts w:ascii="Calibri Light"/>
          <w:i/>
          <w:spacing w:val="30"/>
          <w:sz w:val="21"/>
          <w:szCs w:val="21"/>
        </w:rPr>
        <w:t xml:space="preserve"> </w:t>
      </w:r>
      <w:r w:rsidRPr="001E6404">
        <w:rPr>
          <w:rFonts w:ascii="Calibri Light"/>
          <w:i/>
          <w:sz w:val="21"/>
          <w:szCs w:val="21"/>
        </w:rPr>
        <w:t>and</w:t>
      </w:r>
      <w:r w:rsidRPr="001E6404">
        <w:rPr>
          <w:rFonts w:ascii="Calibri Light"/>
          <w:i/>
          <w:spacing w:val="31"/>
          <w:sz w:val="21"/>
          <w:szCs w:val="21"/>
        </w:rPr>
        <w:t xml:space="preserve"> </w:t>
      </w:r>
      <w:r w:rsidRPr="001E6404">
        <w:rPr>
          <w:rFonts w:ascii="Calibri Light"/>
          <w:i/>
          <w:sz w:val="21"/>
          <w:szCs w:val="21"/>
        </w:rPr>
        <w:t>sediment</w:t>
      </w:r>
      <w:r w:rsidRPr="001E6404">
        <w:rPr>
          <w:rFonts w:ascii="Calibri Light"/>
          <w:i/>
          <w:spacing w:val="30"/>
          <w:sz w:val="21"/>
          <w:szCs w:val="21"/>
        </w:rPr>
        <w:t xml:space="preserve"> </w:t>
      </w:r>
      <w:r w:rsidRPr="001E6404">
        <w:rPr>
          <w:rFonts w:ascii="Calibri Light"/>
          <w:i/>
          <w:sz w:val="21"/>
          <w:szCs w:val="21"/>
        </w:rPr>
        <w:t>control</w:t>
      </w:r>
      <w:r w:rsidRPr="001E6404">
        <w:rPr>
          <w:rFonts w:ascii="Calibri Light"/>
          <w:i/>
          <w:spacing w:val="29"/>
          <w:sz w:val="21"/>
          <w:szCs w:val="21"/>
        </w:rPr>
        <w:t xml:space="preserve"> </w:t>
      </w:r>
      <w:r w:rsidRPr="001E6404">
        <w:rPr>
          <w:rFonts w:ascii="Calibri Light"/>
          <w:i/>
          <w:sz w:val="21"/>
          <w:szCs w:val="21"/>
        </w:rPr>
        <w:t>measure</w:t>
      </w:r>
      <w:r w:rsidR="00EE4B61">
        <w:rPr>
          <w:rFonts w:ascii="Calibri Light"/>
          <w:i/>
          <w:sz w:val="21"/>
          <w:szCs w:val="21"/>
        </w:rPr>
        <w:t>s</w:t>
      </w:r>
      <w:r w:rsidRPr="001E6404">
        <w:rPr>
          <w:rFonts w:ascii="Calibri Light"/>
          <w:i/>
          <w:spacing w:val="31"/>
          <w:sz w:val="21"/>
          <w:szCs w:val="21"/>
        </w:rPr>
        <w:t xml:space="preserve"> </w:t>
      </w:r>
      <w:r w:rsidRPr="001E6404">
        <w:rPr>
          <w:rFonts w:ascii="Calibri Light"/>
          <w:i/>
          <w:sz w:val="21"/>
          <w:szCs w:val="21"/>
        </w:rPr>
        <w:t>have</w:t>
      </w:r>
      <w:r w:rsidRPr="001E6404">
        <w:rPr>
          <w:rFonts w:ascii="Calibri Light"/>
          <w:i/>
          <w:spacing w:val="30"/>
          <w:sz w:val="21"/>
          <w:szCs w:val="21"/>
        </w:rPr>
        <w:t xml:space="preserve"> </w:t>
      </w:r>
      <w:r w:rsidRPr="001E6404">
        <w:rPr>
          <w:rFonts w:ascii="Calibri Light"/>
          <w:i/>
          <w:sz w:val="21"/>
          <w:szCs w:val="21"/>
        </w:rPr>
        <w:t>become</w:t>
      </w:r>
      <w:r w:rsidRPr="001E6404">
        <w:rPr>
          <w:rFonts w:ascii="Calibri Light"/>
          <w:i/>
          <w:spacing w:val="30"/>
          <w:sz w:val="21"/>
          <w:szCs w:val="21"/>
        </w:rPr>
        <w:t xml:space="preserve"> </w:t>
      </w:r>
      <w:r w:rsidRPr="001E6404">
        <w:rPr>
          <w:rFonts w:ascii="Calibri Light"/>
          <w:i/>
          <w:sz w:val="21"/>
          <w:szCs w:val="21"/>
        </w:rPr>
        <w:t>ineffective</w:t>
      </w:r>
      <w:r w:rsidRPr="001E6404">
        <w:rPr>
          <w:rFonts w:ascii="Calibri Light"/>
          <w:i/>
          <w:spacing w:val="31"/>
          <w:sz w:val="21"/>
          <w:szCs w:val="21"/>
        </w:rPr>
        <w:t xml:space="preserve"> </w:t>
      </w:r>
      <w:r w:rsidRPr="001E6404">
        <w:rPr>
          <w:rFonts w:ascii="Calibri Light"/>
          <w:i/>
          <w:sz w:val="21"/>
          <w:szCs w:val="21"/>
        </w:rPr>
        <w:t>and</w:t>
      </w:r>
      <w:r w:rsidRPr="001E6404">
        <w:rPr>
          <w:rFonts w:ascii="Calibri Light"/>
          <w:i/>
          <w:spacing w:val="30"/>
          <w:sz w:val="21"/>
          <w:szCs w:val="21"/>
        </w:rPr>
        <w:t xml:space="preserve"> </w:t>
      </w:r>
      <w:r w:rsidRPr="001E6404">
        <w:rPr>
          <w:rFonts w:ascii="Calibri Light"/>
          <w:i/>
          <w:sz w:val="21"/>
          <w:szCs w:val="21"/>
        </w:rPr>
        <w:t>maintenance</w:t>
      </w:r>
      <w:r w:rsidRPr="001E6404">
        <w:rPr>
          <w:rFonts w:ascii="Calibri Light"/>
          <w:i/>
          <w:spacing w:val="30"/>
          <w:sz w:val="21"/>
          <w:szCs w:val="21"/>
        </w:rPr>
        <w:t xml:space="preserve"> </w:t>
      </w:r>
      <w:r w:rsidRPr="001E6404">
        <w:rPr>
          <w:rFonts w:ascii="Calibri Light"/>
          <w:i/>
          <w:sz w:val="21"/>
          <w:szCs w:val="21"/>
        </w:rPr>
        <w:t>is</w:t>
      </w:r>
      <w:r w:rsidRPr="001E6404">
        <w:rPr>
          <w:rFonts w:ascii="Calibri Light"/>
          <w:i/>
          <w:spacing w:val="30"/>
          <w:sz w:val="21"/>
          <w:szCs w:val="21"/>
        </w:rPr>
        <w:t xml:space="preserve"> </w:t>
      </w:r>
      <w:r w:rsidRPr="001E6404">
        <w:rPr>
          <w:rFonts w:ascii="Calibri Light"/>
          <w:i/>
          <w:sz w:val="21"/>
          <w:szCs w:val="21"/>
        </w:rPr>
        <w:t>required, Council should be contacted on (</w:t>
      </w:r>
      <w:hyperlink r:id="rId23">
        <w:r w:rsidRPr="001E6404">
          <w:rPr>
            <w:rFonts w:ascii="Calibri Light"/>
            <w:color w:val="0562C1"/>
            <w:sz w:val="21"/>
            <w:szCs w:val="21"/>
            <w:u w:val="single" w:color="0562C1"/>
          </w:rPr>
          <w:t>monitoring@aucklandcouncil.govt.nz</w:t>
        </w:r>
      </w:hyperlink>
      <w:r w:rsidRPr="001E6404">
        <w:rPr>
          <w:rFonts w:ascii="Calibri Light"/>
          <w:i/>
          <w:sz w:val="21"/>
          <w:szCs w:val="21"/>
        </w:rPr>
        <w:t>).</w:t>
      </w:r>
    </w:p>
    <w:p w14:paraId="6C7ED0BE" w14:textId="77777777" w:rsidR="00FE72AB" w:rsidRPr="001E6404" w:rsidRDefault="00FE72AB">
      <w:pPr>
        <w:pStyle w:val="BodyText"/>
        <w:spacing w:before="134"/>
        <w:rPr>
          <w:rFonts w:ascii="Calibri Light"/>
          <w:i/>
          <w:sz w:val="21"/>
          <w:szCs w:val="21"/>
        </w:rPr>
      </w:pPr>
    </w:p>
    <w:p w14:paraId="6C7ED0C0" w14:textId="43CF0B6F"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All erosion and sediment control measures must be constructed and maintained in general accordance with Auckland Council Guidance Document GD05; Erosion and Sediment Control Guide for Land Disturbing Activities in the Auckland Region, June 2016, Incorporating Amendment 2, except where a higher standard is detailed in the</w:t>
      </w:r>
      <w:r w:rsidR="005217FA" w:rsidRPr="00ED1859">
        <w:rPr>
          <w:rFonts w:ascii="Calibri Light" w:eastAsia="MS Mincho" w:hAnsi="Calibri Light" w:cs="Calibri Light"/>
          <w:bCs/>
          <w:sz w:val="21"/>
          <w:szCs w:val="21"/>
          <w:lang w:val="en-GB"/>
        </w:rPr>
        <w:t>se</w:t>
      </w:r>
      <w:r w:rsidRPr="00ED1859">
        <w:rPr>
          <w:rFonts w:ascii="Calibri Light" w:eastAsia="MS Mincho" w:hAnsi="Calibri Light" w:cs="Calibri Light"/>
          <w:bCs/>
          <w:sz w:val="21"/>
          <w:szCs w:val="21"/>
          <w:lang w:val="en-GB"/>
        </w:rPr>
        <w:t xml:space="preserve"> conditions, in which case the higher standard must apply.</w:t>
      </w:r>
    </w:p>
    <w:p w14:paraId="6C7ED0C2" w14:textId="398EF4E4"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All sediment retention ponds and decanting earth bunds (or other impoundment devices utilised throughout the earthworks) must be chemically treated in accordance with the</w:t>
      </w:r>
      <w:r w:rsidR="008D6875" w:rsidRPr="00ED1859">
        <w:rPr>
          <w:rFonts w:ascii="Calibri Light" w:eastAsia="MS Mincho" w:hAnsi="Calibri Light" w:cs="Calibri Light"/>
          <w:bCs/>
          <w:sz w:val="21"/>
          <w:szCs w:val="21"/>
          <w:lang w:val="en-GB"/>
        </w:rPr>
        <w:t xml:space="preserve"> </w:t>
      </w:r>
      <w:proofErr w:type="spellStart"/>
      <w:r w:rsidRPr="00ED1859">
        <w:rPr>
          <w:rFonts w:ascii="Calibri Light" w:eastAsia="MS Mincho" w:hAnsi="Calibri Light" w:cs="Calibri Light"/>
          <w:bCs/>
          <w:sz w:val="21"/>
          <w:szCs w:val="21"/>
          <w:lang w:val="en-GB"/>
        </w:rPr>
        <w:t>ChTMP</w:t>
      </w:r>
      <w:proofErr w:type="spellEnd"/>
      <w:r w:rsidR="00135695">
        <w:rPr>
          <w:rFonts w:ascii="Calibri Light" w:eastAsia="MS Mincho" w:hAnsi="Calibri Light" w:cs="Calibri Light"/>
          <w:bCs/>
          <w:sz w:val="21"/>
          <w:szCs w:val="21"/>
          <w:lang w:val="en-GB"/>
        </w:rPr>
        <w:t xml:space="preserve"> (Condition </w:t>
      </w:r>
      <w:r w:rsidR="00135695" w:rsidRPr="0091493F">
        <w:rPr>
          <w:rFonts w:ascii="Calibri Light" w:eastAsia="MS Mincho" w:hAnsi="Calibri Light" w:cs="Calibri Light"/>
          <w:bCs/>
          <w:sz w:val="21"/>
          <w:szCs w:val="21"/>
          <w:highlight w:val="yellow"/>
          <w:lang w:val="en-GB"/>
        </w:rPr>
        <w:t>25</w:t>
      </w:r>
      <w:r w:rsidR="00135695">
        <w:rPr>
          <w:rFonts w:ascii="Calibri Light" w:eastAsia="MS Mincho" w:hAnsi="Calibri Light" w:cs="Calibri Light"/>
          <w:bCs/>
          <w:sz w:val="21"/>
          <w:szCs w:val="21"/>
          <w:lang w:val="en-GB"/>
        </w:rPr>
        <w:t>)</w:t>
      </w:r>
      <w:r w:rsidRPr="00ED1859">
        <w:rPr>
          <w:rFonts w:ascii="Calibri Light" w:eastAsia="MS Mincho" w:hAnsi="Calibri Light" w:cs="Calibri Light"/>
          <w:bCs/>
          <w:sz w:val="21"/>
          <w:szCs w:val="21"/>
          <w:lang w:val="en-GB"/>
        </w:rPr>
        <w:t xml:space="preserve">. All measures required by the </w:t>
      </w:r>
      <w:proofErr w:type="spellStart"/>
      <w:r w:rsidRPr="00ED1859">
        <w:rPr>
          <w:rFonts w:ascii="Calibri Light" w:eastAsia="MS Mincho" w:hAnsi="Calibri Light" w:cs="Calibri Light"/>
          <w:bCs/>
          <w:sz w:val="21"/>
          <w:szCs w:val="21"/>
          <w:lang w:val="en-GB"/>
        </w:rPr>
        <w:t>ChTMP</w:t>
      </w:r>
      <w:proofErr w:type="spellEnd"/>
      <w:r w:rsidRPr="00ED1859">
        <w:rPr>
          <w:rFonts w:ascii="Calibri Light" w:eastAsia="MS Mincho" w:hAnsi="Calibri Light" w:cs="Calibri Light"/>
          <w:bCs/>
          <w:sz w:val="21"/>
          <w:szCs w:val="21"/>
          <w:lang w:val="en-GB"/>
        </w:rPr>
        <w:t xml:space="preserve"> must be put in place prior to commencement of the earthworks activity and be maintained for the duration of the </w:t>
      </w:r>
      <w:proofErr w:type="gramStart"/>
      <w:r w:rsidRPr="00ED1859">
        <w:rPr>
          <w:rFonts w:ascii="Calibri Light" w:eastAsia="MS Mincho" w:hAnsi="Calibri Light" w:cs="Calibri Light"/>
          <w:bCs/>
          <w:sz w:val="21"/>
          <w:szCs w:val="21"/>
          <w:lang w:val="en-GB"/>
        </w:rPr>
        <w:t>earthworks</w:t>
      </w:r>
      <w:proofErr w:type="gramEnd"/>
      <w:r w:rsidRPr="00ED1859">
        <w:rPr>
          <w:rFonts w:ascii="Calibri Light" w:eastAsia="MS Mincho" w:hAnsi="Calibri Light" w:cs="Calibri Light"/>
          <w:bCs/>
          <w:sz w:val="21"/>
          <w:szCs w:val="21"/>
          <w:lang w:val="en-GB"/>
        </w:rPr>
        <w:t xml:space="preserve"> activity.</w:t>
      </w:r>
    </w:p>
    <w:p w14:paraId="1153E523" w14:textId="431F4053" w:rsidR="00650F3C" w:rsidRPr="00ED1859" w:rsidRDefault="00881208" w:rsidP="007F5533">
      <w:pPr>
        <w:pStyle w:val="ListParagraph"/>
        <w:numPr>
          <w:ilvl w:val="0"/>
          <w:numId w:val="55"/>
        </w:numPr>
        <w:spacing w:after="240" w:line="360" w:lineRule="auto"/>
        <w:ind w:left="620" w:right="1120"/>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Earthworks must be progressively stabilised against erosion at all stages of the earthworks activities and must be sequenced to minimise the discharge of sediment to surface water</w:t>
      </w:r>
      <w:r w:rsidR="00760F37">
        <w:rPr>
          <w:rFonts w:ascii="Calibri Light" w:eastAsia="MS Mincho" w:hAnsi="Calibri Light" w:cs="Calibri Light"/>
          <w:bCs/>
          <w:sz w:val="21"/>
          <w:szCs w:val="21"/>
          <w:lang w:val="en-GB"/>
        </w:rPr>
        <w:t xml:space="preserve"> in accordance with the certified E</w:t>
      </w:r>
      <w:r w:rsidR="00CB5975">
        <w:rPr>
          <w:rFonts w:ascii="Calibri Light" w:eastAsia="MS Mincho" w:hAnsi="Calibri Light" w:cs="Calibri Light"/>
          <w:bCs/>
          <w:sz w:val="21"/>
          <w:szCs w:val="21"/>
          <w:lang w:val="en-GB"/>
        </w:rPr>
        <w:t xml:space="preserve">SCP (required by Condition </w:t>
      </w:r>
      <w:r w:rsidR="00CB5975" w:rsidRPr="00CB5975">
        <w:rPr>
          <w:rFonts w:ascii="Calibri Light" w:eastAsia="MS Mincho" w:hAnsi="Calibri Light" w:cs="Calibri Light"/>
          <w:bCs/>
          <w:sz w:val="21"/>
          <w:szCs w:val="21"/>
          <w:highlight w:val="yellow"/>
          <w:lang w:val="en-GB"/>
        </w:rPr>
        <w:t>22</w:t>
      </w:r>
      <w:r w:rsidR="00CB5975">
        <w:rPr>
          <w:rFonts w:ascii="Calibri Light" w:eastAsia="MS Mincho" w:hAnsi="Calibri Light" w:cs="Calibri Light"/>
          <w:bCs/>
          <w:sz w:val="21"/>
          <w:szCs w:val="21"/>
          <w:lang w:val="en-GB"/>
        </w:rPr>
        <w:t>)</w:t>
      </w:r>
      <w:r w:rsidRPr="00ED1859">
        <w:rPr>
          <w:rFonts w:ascii="Calibri Light" w:eastAsia="MS Mincho" w:hAnsi="Calibri Light" w:cs="Calibri Light"/>
          <w:bCs/>
          <w:sz w:val="21"/>
          <w:szCs w:val="21"/>
          <w:lang w:val="en-GB"/>
        </w:rPr>
        <w:t>.</w:t>
      </w:r>
    </w:p>
    <w:p w14:paraId="6C7ED0C5" w14:textId="47187BD8" w:rsidR="00FE72AB" w:rsidRDefault="00881208" w:rsidP="001E6404">
      <w:pPr>
        <w:spacing w:before="32" w:line="352" w:lineRule="auto"/>
        <w:ind w:left="709" w:right="1120"/>
        <w:jc w:val="both"/>
        <w:rPr>
          <w:rFonts w:ascii="Calibri Light"/>
          <w:i/>
          <w:sz w:val="21"/>
        </w:rPr>
      </w:pPr>
      <w:r w:rsidRPr="001E6404">
        <w:rPr>
          <w:rFonts w:ascii="Calibri Light"/>
          <w:i/>
          <w:sz w:val="21"/>
          <w:szCs w:val="21"/>
          <w:u w:val="single"/>
        </w:rPr>
        <w:t>Advice Note:</w:t>
      </w:r>
      <w:r>
        <w:rPr>
          <w:rFonts w:ascii="Calibri Light"/>
          <w:i/>
        </w:rPr>
        <w:t xml:space="preserve"> </w:t>
      </w:r>
      <w:r>
        <w:rPr>
          <w:rFonts w:ascii="Calibri Light"/>
          <w:i/>
          <w:sz w:val="21"/>
        </w:rPr>
        <w:t xml:space="preserve">Earthworks must be progressively </w:t>
      </w:r>
      <w:proofErr w:type="spellStart"/>
      <w:r>
        <w:rPr>
          <w:rFonts w:ascii="Calibri Light"/>
          <w:i/>
          <w:sz w:val="21"/>
        </w:rPr>
        <w:t>stabilised</w:t>
      </w:r>
      <w:proofErr w:type="spellEnd"/>
      <w:r>
        <w:rPr>
          <w:rFonts w:ascii="Calibri Light"/>
          <w:i/>
          <w:sz w:val="21"/>
        </w:rPr>
        <w:t xml:space="preserve"> against erosion during all stages of the </w:t>
      </w:r>
      <w:proofErr w:type="gramStart"/>
      <w:r>
        <w:rPr>
          <w:rFonts w:ascii="Calibri Light"/>
          <w:i/>
          <w:sz w:val="21"/>
        </w:rPr>
        <w:t>earthworks</w:t>
      </w:r>
      <w:proofErr w:type="gramEnd"/>
      <w:r>
        <w:rPr>
          <w:rFonts w:ascii="Calibri Light"/>
          <w:i/>
          <w:sz w:val="21"/>
        </w:rPr>
        <w:t xml:space="preserve"> activity. Interim </w:t>
      </w:r>
      <w:proofErr w:type="spellStart"/>
      <w:r>
        <w:rPr>
          <w:rFonts w:ascii="Calibri Light"/>
          <w:i/>
          <w:sz w:val="21"/>
        </w:rPr>
        <w:t>stabilisation</w:t>
      </w:r>
      <w:proofErr w:type="spellEnd"/>
      <w:r>
        <w:rPr>
          <w:rFonts w:ascii="Calibri Light"/>
          <w:i/>
          <w:sz w:val="21"/>
        </w:rPr>
        <w:t xml:space="preserve"> measures may include:</w:t>
      </w:r>
    </w:p>
    <w:p w14:paraId="6C7ED0C6" w14:textId="77777777" w:rsidR="00FE72AB" w:rsidRPr="001E6404" w:rsidRDefault="00881208" w:rsidP="008E7425">
      <w:pPr>
        <w:pStyle w:val="ListParagraph"/>
        <w:numPr>
          <w:ilvl w:val="0"/>
          <w:numId w:val="3"/>
        </w:numPr>
        <w:tabs>
          <w:tab w:val="left" w:pos="1581"/>
        </w:tabs>
        <w:spacing w:before="7"/>
        <w:ind w:left="1581" w:hanging="359"/>
        <w:jc w:val="both"/>
        <w:rPr>
          <w:rFonts w:ascii="Calibri Light" w:hAnsi="Calibri Light"/>
          <w:i/>
          <w:sz w:val="21"/>
          <w:szCs w:val="21"/>
        </w:rPr>
      </w:pPr>
      <w:r w:rsidRPr="001E6404">
        <w:rPr>
          <w:rFonts w:ascii="Calibri Light" w:hAnsi="Calibri Light"/>
          <w:i/>
          <w:sz w:val="21"/>
          <w:szCs w:val="21"/>
        </w:rPr>
        <w:t>the</w:t>
      </w:r>
      <w:r w:rsidRPr="001E6404">
        <w:rPr>
          <w:rFonts w:ascii="Calibri Light" w:hAnsi="Calibri Light"/>
          <w:i/>
          <w:spacing w:val="-7"/>
          <w:sz w:val="21"/>
          <w:szCs w:val="21"/>
        </w:rPr>
        <w:t xml:space="preserve"> </w:t>
      </w:r>
      <w:r w:rsidRPr="001E6404">
        <w:rPr>
          <w:rFonts w:ascii="Calibri Light" w:hAnsi="Calibri Light"/>
          <w:i/>
          <w:sz w:val="21"/>
          <w:szCs w:val="21"/>
        </w:rPr>
        <w:t>use</w:t>
      </w:r>
      <w:r w:rsidRPr="001E6404">
        <w:rPr>
          <w:rFonts w:ascii="Calibri Light" w:hAnsi="Calibri Light"/>
          <w:i/>
          <w:spacing w:val="-7"/>
          <w:sz w:val="21"/>
          <w:szCs w:val="21"/>
        </w:rPr>
        <w:t xml:space="preserve"> </w:t>
      </w:r>
      <w:r w:rsidRPr="001E6404">
        <w:rPr>
          <w:rFonts w:ascii="Calibri Light" w:hAnsi="Calibri Light"/>
          <w:i/>
          <w:sz w:val="21"/>
          <w:szCs w:val="21"/>
        </w:rPr>
        <w:t>of</w:t>
      </w:r>
      <w:r w:rsidRPr="001E6404">
        <w:rPr>
          <w:rFonts w:ascii="Calibri Light" w:hAnsi="Calibri Light"/>
          <w:i/>
          <w:spacing w:val="-7"/>
          <w:sz w:val="21"/>
          <w:szCs w:val="21"/>
        </w:rPr>
        <w:t xml:space="preserve"> </w:t>
      </w:r>
      <w:r w:rsidRPr="001E6404">
        <w:rPr>
          <w:rFonts w:ascii="Calibri Light" w:hAnsi="Calibri Light"/>
          <w:i/>
          <w:sz w:val="21"/>
          <w:szCs w:val="21"/>
        </w:rPr>
        <w:t>waterproof</w:t>
      </w:r>
      <w:r w:rsidRPr="001E6404">
        <w:rPr>
          <w:rFonts w:ascii="Calibri Light" w:hAnsi="Calibri Light"/>
          <w:i/>
          <w:spacing w:val="-7"/>
          <w:sz w:val="21"/>
          <w:szCs w:val="21"/>
        </w:rPr>
        <w:t xml:space="preserve"> </w:t>
      </w:r>
      <w:r w:rsidRPr="001E6404">
        <w:rPr>
          <w:rFonts w:ascii="Calibri Light" w:hAnsi="Calibri Light"/>
          <w:i/>
          <w:sz w:val="21"/>
          <w:szCs w:val="21"/>
        </w:rPr>
        <w:t>covers,</w:t>
      </w:r>
      <w:r w:rsidRPr="001E6404">
        <w:rPr>
          <w:rFonts w:ascii="Calibri Light" w:hAnsi="Calibri Light"/>
          <w:i/>
          <w:spacing w:val="-6"/>
          <w:sz w:val="21"/>
          <w:szCs w:val="21"/>
        </w:rPr>
        <w:t xml:space="preserve"> </w:t>
      </w:r>
      <w:r w:rsidRPr="001E6404">
        <w:rPr>
          <w:rFonts w:ascii="Calibri Light" w:hAnsi="Calibri Light"/>
          <w:i/>
          <w:sz w:val="21"/>
          <w:szCs w:val="21"/>
        </w:rPr>
        <w:t>geotextiles,</w:t>
      </w:r>
      <w:r w:rsidRPr="001E6404">
        <w:rPr>
          <w:rFonts w:ascii="Calibri Light" w:hAnsi="Calibri Light"/>
          <w:i/>
          <w:spacing w:val="-7"/>
          <w:sz w:val="21"/>
          <w:szCs w:val="21"/>
        </w:rPr>
        <w:t xml:space="preserve"> </w:t>
      </w:r>
      <w:r w:rsidRPr="001E6404">
        <w:rPr>
          <w:rFonts w:ascii="Calibri Light" w:hAnsi="Calibri Light"/>
          <w:i/>
          <w:sz w:val="21"/>
          <w:szCs w:val="21"/>
        </w:rPr>
        <w:t>or</w:t>
      </w:r>
      <w:r w:rsidRPr="001E6404">
        <w:rPr>
          <w:rFonts w:ascii="Calibri Light" w:hAnsi="Calibri Light"/>
          <w:i/>
          <w:spacing w:val="-7"/>
          <w:sz w:val="21"/>
          <w:szCs w:val="21"/>
        </w:rPr>
        <w:t xml:space="preserve"> </w:t>
      </w:r>
      <w:r w:rsidRPr="001E6404">
        <w:rPr>
          <w:rFonts w:ascii="Calibri Light" w:hAnsi="Calibri Light"/>
          <w:i/>
          <w:spacing w:val="-2"/>
          <w:sz w:val="21"/>
          <w:szCs w:val="21"/>
        </w:rPr>
        <w:t>mulching</w:t>
      </w:r>
    </w:p>
    <w:p w14:paraId="6C7ED0C7" w14:textId="77777777" w:rsidR="00FE72AB" w:rsidRDefault="00881208" w:rsidP="008E7425">
      <w:pPr>
        <w:pStyle w:val="ListParagraph"/>
        <w:numPr>
          <w:ilvl w:val="0"/>
          <w:numId w:val="3"/>
        </w:numPr>
        <w:tabs>
          <w:tab w:val="left" w:pos="1582"/>
        </w:tabs>
        <w:spacing w:before="133"/>
        <w:jc w:val="both"/>
        <w:rPr>
          <w:rFonts w:ascii="Calibri Light" w:hAnsi="Calibri Light"/>
          <w:i/>
          <w:sz w:val="21"/>
        </w:rPr>
      </w:pPr>
      <w:r>
        <w:rPr>
          <w:rFonts w:ascii="Calibri Light" w:hAnsi="Calibri Light"/>
          <w:i/>
          <w:sz w:val="21"/>
        </w:rPr>
        <w:t>top-soiling</w:t>
      </w:r>
      <w:r>
        <w:rPr>
          <w:rFonts w:ascii="Calibri Light" w:hAnsi="Calibri Light"/>
          <w:i/>
          <w:spacing w:val="-3"/>
          <w:sz w:val="21"/>
        </w:rPr>
        <w:t xml:space="preserve"> </w:t>
      </w:r>
      <w:r>
        <w:rPr>
          <w:rFonts w:ascii="Calibri Light" w:hAnsi="Calibri Light"/>
          <w:i/>
          <w:sz w:val="21"/>
        </w:rPr>
        <w:t>and</w:t>
      </w:r>
      <w:r>
        <w:rPr>
          <w:rFonts w:ascii="Calibri Light" w:hAnsi="Calibri Light"/>
          <w:i/>
          <w:spacing w:val="-1"/>
          <w:sz w:val="21"/>
        </w:rPr>
        <w:t xml:space="preserve"> </w:t>
      </w:r>
      <w:r>
        <w:rPr>
          <w:rFonts w:ascii="Calibri Light" w:hAnsi="Calibri Light"/>
          <w:i/>
          <w:sz w:val="21"/>
        </w:rPr>
        <w:t>grassing</w:t>
      </w:r>
      <w:r>
        <w:rPr>
          <w:rFonts w:ascii="Calibri Light" w:hAnsi="Calibri Light"/>
          <w:i/>
          <w:spacing w:val="-3"/>
          <w:sz w:val="21"/>
        </w:rPr>
        <w:t xml:space="preserve"> </w:t>
      </w:r>
      <w:r>
        <w:rPr>
          <w:rFonts w:ascii="Calibri Light" w:hAnsi="Calibri Light"/>
          <w:i/>
          <w:sz w:val="21"/>
        </w:rPr>
        <w:t>of</w:t>
      </w:r>
      <w:r>
        <w:rPr>
          <w:rFonts w:ascii="Calibri Light" w:hAnsi="Calibri Light"/>
          <w:i/>
          <w:spacing w:val="-3"/>
          <w:sz w:val="21"/>
        </w:rPr>
        <w:t xml:space="preserve"> </w:t>
      </w:r>
      <w:r>
        <w:rPr>
          <w:rFonts w:ascii="Calibri Light" w:hAnsi="Calibri Light"/>
          <w:i/>
          <w:sz w:val="21"/>
        </w:rPr>
        <w:t>otherwise</w:t>
      </w:r>
      <w:r>
        <w:rPr>
          <w:rFonts w:ascii="Calibri Light" w:hAnsi="Calibri Light"/>
          <w:i/>
          <w:spacing w:val="-3"/>
          <w:sz w:val="21"/>
        </w:rPr>
        <w:t xml:space="preserve"> </w:t>
      </w:r>
      <w:r>
        <w:rPr>
          <w:rFonts w:ascii="Calibri Light" w:hAnsi="Calibri Light"/>
          <w:i/>
          <w:sz w:val="21"/>
        </w:rPr>
        <w:t>bare</w:t>
      </w:r>
      <w:r>
        <w:rPr>
          <w:rFonts w:ascii="Calibri Light" w:hAnsi="Calibri Light"/>
          <w:i/>
          <w:spacing w:val="-2"/>
          <w:sz w:val="21"/>
        </w:rPr>
        <w:t xml:space="preserve"> </w:t>
      </w:r>
      <w:r>
        <w:rPr>
          <w:rFonts w:ascii="Calibri Light" w:hAnsi="Calibri Light"/>
          <w:i/>
          <w:sz w:val="21"/>
        </w:rPr>
        <w:t>areas</w:t>
      </w:r>
      <w:r>
        <w:rPr>
          <w:rFonts w:ascii="Calibri Light" w:hAnsi="Calibri Light"/>
          <w:i/>
          <w:spacing w:val="-3"/>
          <w:sz w:val="21"/>
        </w:rPr>
        <w:t xml:space="preserve"> </w:t>
      </w:r>
      <w:r>
        <w:rPr>
          <w:rFonts w:ascii="Calibri Light" w:hAnsi="Calibri Light"/>
          <w:i/>
          <w:sz w:val="21"/>
        </w:rPr>
        <w:t>of</w:t>
      </w:r>
      <w:r>
        <w:rPr>
          <w:rFonts w:ascii="Calibri Light" w:hAnsi="Calibri Light"/>
          <w:i/>
          <w:spacing w:val="-1"/>
          <w:sz w:val="21"/>
        </w:rPr>
        <w:t xml:space="preserve"> </w:t>
      </w:r>
      <w:r>
        <w:rPr>
          <w:rFonts w:ascii="Calibri Light" w:hAnsi="Calibri Light"/>
          <w:i/>
          <w:spacing w:val="-4"/>
          <w:sz w:val="21"/>
        </w:rPr>
        <w:t>earth</w:t>
      </w:r>
    </w:p>
    <w:p w14:paraId="6C7ED0C8" w14:textId="77777777" w:rsidR="00FE72AB" w:rsidRDefault="00881208" w:rsidP="008E7425">
      <w:pPr>
        <w:pStyle w:val="ListParagraph"/>
        <w:numPr>
          <w:ilvl w:val="0"/>
          <w:numId w:val="3"/>
        </w:numPr>
        <w:tabs>
          <w:tab w:val="left" w:pos="1582"/>
        </w:tabs>
        <w:spacing w:before="128" w:line="352" w:lineRule="auto"/>
        <w:ind w:right="1121"/>
        <w:jc w:val="both"/>
        <w:rPr>
          <w:rFonts w:ascii="Calibri Light" w:hAnsi="Calibri Light"/>
          <w:i/>
          <w:sz w:val="21"/>
        </w:rPr>
      </w:pPr>
      <w:r>
        <w:rPr>
          <w:rFonts w:ascii="Calibri Light" w:hAnsi="Calibri Light"/>
          <w:i/>
          <w:sz w:val="21"/>
        </w:rPr>
        <w:t xml:space="preserve">aggregate or vegetative cover that has obtained a density of more than 80% of a normal pasture </w:t>
      </w:r>
      <w:proofErr w:type="gramStart"/>
      <w:r>
        <w:rPr>
          <w:rFonts w:ascii="Calibri Light" w:hAnsi="Calibri Light"/>
          <w:i/>
          <w:sz w:val="21"/>
        </w:rPr>
        <w:t>sward</w:t>
      </w:r>
      <w:proofErr w:type="gramEnd"/>
    </w:p>
    <w:p w14:paraId="6C7ED0C9" w14:textId="4857B40C" w:rsidR="00FE72AB" w:rsidRDefault="00881208">
      <w:pPr>
        <w:spacing w:before="11" w:line="360" w:lineRule="auto"/>
        <w:ind w:left="761" w:right="1119"/>
        <w:jc w:val="both"/>
        <w:rPr>
          <w:rFonts w:ascii="Calibri Light" w:hAnsi="Calibri Light"/>
          <w:i/>
          <w:sz w:val="21"/>
        </w:rPr>
      </w:pPr>
      <w:r>
        <w:rPr>
          <w:rFonts w:ascii="Calibri Light" w:hAnsi="Calibri Light"/>
          <w:i/>
          <w:sz w:val="21"/>
        </w:rPr>
        <w:t>It is recommended that you discuss any potential measures with the Council’s monitoring officer who may</w:t>
      </w:r>
      <w:r>
        <w:rPr>
          <w:rFonts w:ascii="Calibri Light" w:hAnsi="Calibri Light"/>
          <w:i/>
          <w:spacing w:val="-6"/>
          <w:sz w:val="21"/>
        </w:rPr>
        <w:t xml:space="preserve"> </w:t>
      </w:r>
      <w:r>
        <w:rPr>
          <w:rFonts w:ascii="Calibri Light" w:hAnsi="Calibri Light"/>
          <w:i/>
          <w:sz w:val="21"/>
        </w:rPr>
        <w:t>be</w:t>
      </w:r>
      <w:r>
        <w:rPr>
          <w:rFonts w:ascii="Calibri Light" w:hAnsi="Calibri Light"/>
          <w:i/>
          <w:spacing w:val="-6"/>
          <w:sz w:val="21"/>
        </w:rPr>
        <w:t xml:space="preserve"> </w:t>
      </w:r>
      <w:r>
        <w:rPr>
          <w:rFonts w:ascii="Calibri Light" w:hAnsi="Calibri Light"/>
          <w:i/>
          <w:sz w:val="21"/>
        </w:rPr>
        <w:t>able</w:t>
      </w:r>
      <w:r>
        <w:rPr>
          <w:rFonts w:ascii="Calibri Light" w:hAnsi="Calibri Light"/>
          <w:i/>
          <w:spacing w:val="-7"/>
          <w:sz w:val="21"/>
        </w:rPr>
        <w:t xml:space="preserve"> </w:t>
      </w:r>
      <w:r>
        <w:rPr>
          <w:rFonts w:ascii="Calibri Light" w:hAnsi="Calibri Light"/>
          <w:i/>
          <w:sz w:val="21"/>
        </w:rPr>
        <w:t>to</w:t>
      </w:r>
      <w:r>
        <w:rPr>
          <w:rFonts w:ascii="Calibri Light" w:hAnsi="Calibri Light"/>
          <w:i/>
          <w:spacing w:val="-5"/>
          <w:sz w:val="21"/>
        </w:rPr>
        <w:t xml:space="preserve"> </w:t>
      </w:r>
      <w:r>
        <w:rPr>
          <w:rFonts w:ascii="Calibri Light" w:hAnsi="Calibri Light"/>
          <w:i/>
          <w:sz w:val="21"/>
        </w:rPr>
        <w:t>provide</w:t>
      </w:r>
      <w:r>
        <w:rPr>
          <w:rFonts w:ascii="Calibri Light" w:hAnsi="Calibri Light"/>
          <w:i/>
          <w:spacing w:val="-6"/>
          <w:sz w:val="21"/>
        </w:rPr>
        <w:t xml:space="preserve"> </w:t>
      </w:r>
      <w:r>
        <w:rPr>
          <w:rFonts w:ascii="Calibri Light" w:hAnsi="Calibri Light"/>
          <w:i/>
          <w:sz w:val="21"/>
        </w:rPr>
        <w:t>further</w:t>
      </w:r>
      <w:r>
        <w:rPr>
          <w:rFonts w:ascii="Calibri Light" w:hAnsi="Calibri Light"/>
          <w:i/>
          <w:spacing w:val="-6"/>
          <w:sz w:val="21"/>
        </w:rPr>
        <w:t xml:space="preserve"> </w:t>
      </w:r>
      <w:r>
        <w:rPr>
          <w:rFonts w:ascii="Calibri Light" w:hAnsi="Calibri Light"/>
          <w:i/>
          <w:sz w:val="21"/>
        </w:rPr>
        <w:t>guidance</w:t>
      </w:r>
      <w:r>
        <w:rPr>
          <w:rFonts w:ascii="Calibri Light" w:hAnsi="Calibri Light"/>
          <w:i/>
          <w:spacing w:val="-7"/>
          <w:sz w:val="21"/>
        </w:rPr>
        <w:t xml:space="preserve"> </w:t>
      </w:r>
      <w:r>
        <w:rPr>
          <w:rFonts w:ascii="Calibri Light" w:hAnsi="Calibri Light"/>
          <w:i/>
          <w:sz w:val="21"/>
        </w:rPr>
        <w:t>on</w:t>
      </w:r>
      <w:r>
        <w:rPr>
          <w:rFonts w:ascii="Calibri Light" w:hAnsi="Calibri Light"/>
          <w:i/>
          <w:spacing w:val="-5"/>
          <w:sz w:val="21"/>
        </w:rPr>
        <w:t xml:space="preserve"> </w:t>
      </w:r>
      <w:r>
        <w:rPr>
          <w:rFonts w:ascii="Calibri Light" w:hAnsi="Calibri Light"/>
          <w:i/>
          <w:sz w:val="21"/>
        </w:rPr>
        <w:t>the</w:t>
      </w:r>
      <w:r>
        <w:rPr>
          <w:rFonts w:ascii="Calibri Light" w:hAnsi="Calibri Light"/>
          <w:i/>
          <w:spacing w:val="-6"/>
          <w:sz w:val="21"/>
        </w:rPr>
        <w:t xml:space="preserve"> </w:t>
      </w:r>
      <w:r>
        <w:rPr>
          <w:rFonts w:ascii="Calibri Light" w:hAnsi="Calibri Light"/>
          <w:i/>
          <w:sz w:val="21"/>
        </w:rPr>
        <w:t>most</w:t>
      </w:r>
      <w:r>
        <w:rPr>
          <w:rFonts w:ascii="Calibri Light" w:hAnsi="Calibri Light"/>
          <w:i/>
          <w:spacing w:val="-5"/>
          <w:sz w:val="21"/>
        </w:rPr>
        <w:t xml:space="preserve"> </w:t>
      </w:r>
      <w:r>
        <w:rPr>
          <w:rFonts w:ascii="Calibri Light" w:hAnsi="Calibri Light"/>
          <w:i/>
          <w:sz w:val="21"/>
        </w:rPr>
        <w:t>appropriate</w:t>
      </w:r>
      <w:r>
        <w:rPr>
          <w:rFonts w:ascii="Calibri Light" w:hAnsi="Calibri Light"/>
          <w:i/>
          <w:spacing w:val="-6"/>
          <w:sz w:val="21"/>
        </w:rPr>
        <w:t xml:space="preserve"> </w:t>
      </w:r>
      <w:r>
        <w:rPr>
          <w:rFonts w:ascii="Calibri Light" w:hAnsi="Calibri Light"/>
          <w:i/>
          <w:sz w:val="21"/>
        </w:rPr>
        <w:t>approach</w:t>
      </w:r>
      <w:r>
        <w:rPr>
          <w:rFonts w:ascii="Calibri Light" w:hAnsi="Calibri Light"/>
          <w:i/>
          <w:spacing w:val="-6"/>
          <w:sz w:val="21"/>
        </w:rPr>
        <w:t xml:space="preserve"> </w:t>
      </w:r>
      <w:r>
        <w:rPr>
          <w:rFonts w:ascii="Calibri Light" w:hAnsi="Calibri Light"/>
          <w:i/>
          <w:sz w:val="21"/>
        </w:rPr>
        <w:t>to</w:t>
      </w:r>
      <w:r>
        <w:rPr>
          <w:rFonts w:ascii="Calibri Light" w:hAnsi="Calibri Light"/>
          <w:i/>
          <w:spacing w:val="-6"/>
          <w:sz w:val="21"/>
        </w:rPr>
        <w:t xml:space="preserve"> </w:t>
      </w:r>
      <w:r>
        <w:rPr>
          <w:rFonts w:ascii="Calibri Light" w:hAnsi="Calibri Light"/>
          <w:i/>
          <w:sz w:val="21"/>
        </w:rPr>
        <w:t>take.</w:t>
      </w:r>
      <w:r>
        <w:rPr>
          <w:rFonts w:ascii="Calibri Light" w:hAnsi="Calibri Light"/>
          <w:i/>
          <w:spacing w:val="-5"/>
          <w:sz w:val="21"/>
        </w:rPr>
        <w:t xml:space="preserve"> </w:t>
      </w:r>
      <w:r>
        <w:rPr>
          <w:rFonts w:ascii="Calibri Light" w:hAnsi="Calibri Light"/>
          <w:i/>
          <w:sz w:val="21"/>
        </w:rPr>
        <w:t>Please</w:t>
      </w:r>
      <w:r>
        <w:rPr>
          <w:rFonts w:ascii="Calibri Light" w:hAnsi="Calibri Light"/>
          <w:i/>
          <w:spacing w:val="-6"/>
          <w:sz w:val="21"/>
        </w:rPr>
        <w:t xml:space="preserve"> </w:t>
      </w:r>
      <w:r>
        <w:rPr>
          <w:rFonts w:ascii="Calibri Light" w:hAnsi="Calibri Light"/>
          <w:i/>
          <w:sz w:val="21"/>
        </w:rPr>
        <w:t>contact</w:t>
      </w:r>
      <w:r>
        <w:rPr>
          <w:rFonts w:ascii="Calibri Light" w:hAnsi="Calibri Light"/>
          <w:i/>
          <w:spacing w:val="-5"/>
          <w:sz w:val="21"/>
        </w:rPr>
        <w:t xml:space="preserve"> </w:t>
      </w:r>
      <w:r>
        <w:rPr>
          <w:rFonts w:ascii="Calibri Light" w:hAnsi="Calibri Light"/>
          <w:i/>
          <w:sz w:val="21"/>
        </w:rPr>
        <w:t>the Council for more details. Alternatively, please refer to Council Guideline Document GD05, Erosion and Sediment Control Guide for Land Disturbing Activities in the Auckland Region, June 2016, Incorporating Amendment 2.</w:t>
      </w:r>
    </w:p>
    <w:p w14:paraId="6C7ED0CA" w14:textId="77777777" w:rsidR="00FE72AB" w:rsidRDefault="00FE72AB" w:rsidP="00215FBE">
      <w:pPr>
        <w:pStyle w:val="BodyText"/>
        <w:spacing w:before="128"/>
        <w:jc w:val="both"/>
        <w:rPr>
          <w:rFonts w:ascii="Calibri Light"/>
          <w:i/>
          <w:sz w:val="21"/>
        </w:rPr>
      </w:pPr>
    </w:p>
    <w:p w14:paraId="6C7ED0CC" w14:textId="6B7638F6"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Notice must be provided to the Council at least two (2) Working Days prior to the removal of any erosion and sediment control </w:t>
      </w:r>
      <w:r w:rsidR="00215FBE">
        <w:rPr>
          <w:rFonts w:ascii="Calibri Light" w:eastAsia="MS Mincho" w:hAnsi="Calibri Light" w:cs="Calibri Light"/>
          <w:bCs/>
          <w:sz w:val="21"/>
          <w:szCs w:val="21"/>
          <w:lang w:val="en-GB"/>
        </w:rPr>
        <w:t xml:space="preserve">measures </w:t>
      </w:r>
      <w:r w:rsidRPr="00ED1859">
        <w:rPr>
          <w:rFonts w:ascii="Calibri Light" w:eastAsia="MS Mincho" w:hAnsi="Calibri Light" w:cs="Calibri Light"/>
          <w:bCs/>
          <w:sz w:val="21"/>
          <w:szCs w:val="21"/>
          <w:lang w:val="en-GB"/>
        </w:rPr>
        <w:t xml:space="preserve"> specifically required by the </w:t>
      </w:r>
      <w:r w:rsidR="008D6875" w:rsidRPr="00ED1859">
        <w:rPr>
          <w:rFonts w:ascii="Calibri Light" w:eastAsia="MS Mincho" w:hAnsi="Calibri Light" w:cs="Calibri Light"/>
          <w:bCs/>
          <w:sz w:val="21"/>
          <w:szCs w:val="21"/>
          <w:lang w:val="en-GB"/>
        </w:rPr>
        <w:t>ESCP</w:t>
      </w:r>
      <w:r w:rsidRPr="00ED1859">
        <w:rPr>
          <w:rFonts w:ascii="Calibri Light" w:eastAsia="MS Mincho" w:hAnsi="Calibri Light" w:cs="Calibri Light"/>
          <w:bCs/>
          <w:sz w:val="21"/>
          <w:szCs w:val="21"/>
          <w:lang w:val="en-GB"/>
        </w:rPr>
        <w:t>.</w:t>
      </w:r>
    </w:p>
    <w:p w14:paraId="6C7ED0CE" w14:textId="38D50034"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Upon completion or abandonment of earthworks on the Site, all areas of bare earth must be permanently stabilised against erosion in accordance with GD05.</w:t>
      </w:r>
    </w:p>
    <w:p w14:paraId="6C7ED0D0" w14:textId="288AA13A"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lastRenderedPageBreak/>
        <w:t>The Consent Holder must take all necessary measures to control silt contaminated stormwater at all times during the earthworks and during construction</w:t>
      </w:r>
      <w:r w:rsidR="003D708A">
        <w:rPr>
          <w:rFonts w:ascii="Calibri Light" w:eastAsia="MS Mincho" w:hAnsi="Calibri Light" w:cs="Calibri Light"/>
          <w:bCs/>
          <w:sz w:val="21"/>
          <w:szCs w:val="21"/>
          <w:lang w:val="en-GB"/>
        </w:rPr>
        <w:t>,</w:t>
      </w:r>
      <w:r w:rsidRPr="00ED1859">
        <w:rPr>
          <w:rFonts w:ascii="Calibri Light" w:eastAsia="MS Mincho" w:hAnsi="Calibri Light" w:cs="Calibri Light"/>
          <w:bCs/>
          <w:sz w:val="21"/>
          <w:szCs w:val="21"/>
          <w:lang w:val="en-GB"/>
        </w:rPr>
        <w:t xml:space="preserve"> to the satisfaction of Council.</w:t>
      </w:r>
    </w:p>
    <w:p w14:paraId="6C7ED0D2" w14:textId="2653B0B3"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 to the satisfaction of Council.</w:t>
      </w:r>
    </w:p>
    <w:p w14:paraId="6C7ED0D4" w14:textId="00E130B1"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Any </w:t>
      </w:r>
      <w:r w:rsidR="00EE4B61" w:rsidRPr="00ED1859">
        <w:rPr>
          <w:rFonts w:ascii="Calibri Light" w:eastAsia="MS Mincho" w:hAnsi="Calibri Light" w:cs="Calibri Light"/>
          <w:bCs/>
          <w:sz w:val="21"/>
          <w:szCs w:val="21"/>
          <w:lang w:val="en-GB"/>
        </w:rPr>
        <w:t>damage</w:t>
      </w:r>
      <w:r w:rsidRPr="00ED1859">
        <w:rPr>
          <w:rFonts w:ascii="Calibri Light" w:eastAsia="MS Mincho" w:hAnsi="Calibri Light" w:cs="Calibri Light"/>
          <w:bCs/>
          <w:sz w:val="21"/>
          <w:szCs w:val="21"/>
          <w:lang w:val="en-GB"/>
        </w:rPr>
        <w:t xml:space="preserve"> to public roads, footpaths, berms, kerbs, drains, reserves or other public asset as a result of the earthworks and construction activity must be repaired and restored to the original condition of the asset. This includes, but is not limited to, assets identified in the pre- commencement process required under Condition</w:t>
      </w:r>
      <w:r w:rsidR="00804526">
        <w:rPr>
          <w:rFonts w:ascii="Calibri Light" w:eastAsia="MS Mincho" w:hAnsi="Calibri Light" w:cs="Calibri Light"/>
          <w:bCs/>
          <w:sz w:val="21"/>
          <w:szCs w:val="21"/>
          <w:lang w:val="en-GB"/>
        </w:rPr>
        <w:t xml:space="preserve">s </w:t>
      </w:r>
      <w:r w:rsidR="00804526" w:rsidRPr="00804526">
        <w:rPr>
          <w:rFonts w:ascii="Calibri Light" w:eastAsia="MS Mincho" w:hAnsi="Calibri Light" w:cs="Calibri Light"/>
          <w:bCs/>
          <w:sz w:val="21"/>
          <w:szCs w:val="21"/>
          <w:highlight w:val="yellow"/>
          <w:lang w:val="en-GB"/>
        </w:rPr>
        <w:t>33 to 35</w:t>
      </w:r>
      <w:r w:rsidRPr="00ED1859">
        <w:rPr>
          <w:rFonts w:ascii="Calibri Light" w:eastAsia="MS Mincho" w:hAnsi="Calibri Light" w:cs="Calibri Light"/>
          <w:bCs/>
          <w:sz w:val="21"/>
          <w:szCs w:val="21"/>
          <w:lang w:val="en-GB"/>
        </w:rPr>
        <w:t xml:space="preserve">. The costs of rectifying such </w:t>
      </w:r>
      <w:r w:rsidR="00EE4B61" w:rsidRPr="00ED1859">
        <w:rPr>
          <w:rFonts w:ascii="Calibri Light" w:eastAsia="MS Mincho" w:hAnsi="Calibri Light" w:cs="Calibri Light"/>
          <w:bCs/>
          <w:sz w:val="21"/>
          <w:szCs w:val="21"/>
          <w:lang w:val="en-GB"/>
        </w:rPr>
        <w:t>damage</w:t>
      </w:r>
      <w:r w:rsidRPr="00ED1859">
        <w:rPr>
          <w:rFonts w:ascii="Calibri Light" w:eastAsia="MS Mincho" w:hAnsi="Calibri Light" w:cs="Calibri Light"/>
          <w:bCs/>
          <w:sz w:val="21"/>
          <w:szCs w:val="21"/>
          <w:lang w:val="en-GB"/>
        </w:rPr>
        <w:t xml:space="preserve"> and restoring the assets to their original condition must be met by the Consent Holder.</w:t>
      </w:r>
    </w:p>
    <w:p w14:paraId="6C7ED0D7" w14:textId="0ADA07E5" w:rsidR="00FE72AB" w:rsidRPr="00ED1859"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There must be no obstruction of access to public footpaths, berms, private properties, public services / utilities, or public reserves, resulting from the demolition, earthworks and construction activity, unless otherwise authorised by the Council and / or Auckland Transport. All materials and equipment must be</w:t>
      </w:r>
      <w:r w:rsidR="008D6875" w:rsidRPr="00ED1859">
        <w:rPr>
          <w:rFonts w:ascii="Calibri Light" w:eastAsia="MS Mincho" w:hAnsi="Calibri Light" w:cs="Calibri Light"/>
          <w:bCs/>
          <w:sz w:val="21"/>
          <w:szCs w:val="21"/>
          <w:lang w:val="en-GB"/>
        </w:rPr>
        <w:t xml:space="preserve"> </w:t>
      </w:r>
      <w:r w:rsidRPr="00ED1859">
        <w:rPr>
          <w:rFonts w:ascii="Calibri Light" w:eastAsia="MS Mincho" w:hAnsi="Calibri Light" w:cs="Calibri Light"/>
          <w:bCs/>
          <w:sz w:val="21"/>
          <w:szCs w:val="21"/>
          <w:lang w:val="en-GB"/>
        </w:rPr>
        <w:t>stored within the Site’s boundaries, unless as otherwise authorised by Council and / or Auckland Transport.</w:t>
      </w:r>
    </w:p>
    <w:p w14:paraId="6C7ED0D9" w14:textId="524A5DF9" w:rsidR="00FE72AB"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All machinery associated with the </w:t>
      </w:r>
      <w:proofErr w:type="gramStart"/>
      <w:r w:rsidRPr="00ED1859">
        <w:rPr>
          <w:rFonts w:ascii="Calibri Light" w:eastAsia="MS Mincho" w:hAnsi="Calibri Light" w:cs="Calibri Light"/>
          <w:bCs/>
          <w:sz w:val="21"/>
          <w:szCs w:val="21"/>
          <w:lang w:val="en-GB"/>
        </w:rPr>
        <w:t>earthworks</w:t>
      </w:r>
      <w:proofErr w:type="gramEnd"/>
      <w:r w:rsidRPr="00ED1859">
        <w:rPr>
          <w:rFonts w:ascii="Calibri Light" w:eastAsia="MS Mincho" w:hAnsi="Calibri Light" w:cs="Calibri Light"/>
          <w:bCs/>
          <w:sz w:val="21"/>
          <w:szCs w:val="21"/>
          <w:lang w:val="en-GB"/>
        </w:rPr>
        <w:t xml:space="preserve"> activity must be operated in a way which ensures that spillages of hazardous substances such as fuel, oil, grout, concrete products and any other contaminants are prevented from entering a waterbody.</w:t>
      </w:r>
    </w:p>
    <w:p w14:paraId="49026E94" w14:textId="77777777" w:rsidR="006B1EB4" w:rsidRDefault="005B1B92" w:rsidP="006B1EB4">
      <w:pPr>
        <w:pStyle w:val="ListParagraph"/>
        <w:spacing w:after="240" w:line="360" w:lineRule="auto"/>
        <w:ind w:left="620" w:right="1120" w:hanging="336"/>
        <w:jc w:val="both"/>
        <w:rPr>
          <w:rFonts w:ascii="Calibri Light" w:hAnsi="Calibri Light" w:cs="Calibri Light"/>
          <w:sz w:val="21"/>
          <w:szCs w:val="21"/>
        </w:rPr>
      </w:pPr>
      <w:r>
        <w:rPr>
          <w:rFonts w:ascii="Calibri Light" w:eastAsia="MS Mincho" w:hAnsi="Calibri Light" w:cs="Calibri Light"/>
          <w:bCs/>
          <w:sz w:val="21"/>
          <w:szCs w:val="21"/>
          <w:lang w:val="en-GB"/>
        </w:rPr>
        <w:t xml:space="preserve">85A. </w:t>
      </w:r>
      <w:r w:rsidR="00533283">
        <w:rPr>
          <w:rFonts w:ascii="Calibri Light" w:eastAsia="MS Mincho" w:hAnsi="Calibri Light" w:cs="Calibri Light"/>
          <w:bCs/>
          <w:sz w:val="21"/>
          <w:szCs w:val="21"/>
          <w:lang w:val="en-GB"/>
        </w:rPr>
        <w:t xml:space="preserve">Upon </w:t>
      </w:r>
      <w:r w:rsidR="008C6E59" w:rsidRPr="00AF33FD">
        <w:rPr>
          <w:rFonts w:ascii="Calibri Light" w:hAnsi="Calibri Light" w:cs="Calibri Light"/>
          <w:sz w:val="21"/>
          <w:szCs w:val="21"/>
        </w:rPr>
        <w:t>completion</w:t>
      </w:r>
      <w:r w:rsidR="008C6E59" w:rsidRPr="00AF33FD">
        <w:rPr>
          <w:rFonts w:ascii="Calibri Light" w:hAnsi="Calibri Light" w:cs="Calibri Light"/>
          <w:spacing w:val="60"/>
          <w:sz w:val="21"/>
          <w:szCs w:val="21"/>
        </w:rPr>
        <w:t xml:space="preserve"> </w:t>
      </w:r>
      <w:r w:rsidR="008C6E59" w:rsidRPr="00AF33FD">
        <w:rPr>
          <w:rFonts w:ascii="Calibri Light" w:hAnsi="Calibri Light" w:cs="Calibri Light"/>
          <w:sz w:val="21"/>
          <w:szCs w:val="21"/>
        </w:rPr>
        <w:t>of</w:t>
      </w:r>
      <w:r w:rsidR="008C6E59" w:rsidRPr="00AF33FD">
        <w:rPr>
          <w:rFonts w:ascii="Calibri Light" w:hAnsi="Calibri Light" w:cs="Calibri Light"/>
          <w:spacing w:val="61"/>
          <w:sz w:val="21"/>
          <w:szCs w:val="21"/>
        </w:rPr>
        <w:t xml:space="preserve"> </w:t>
      </w:r>
      <w:r w:rsidR="008C6E59" w:rsidRPr="00AF33FD">
        <w:rPr>
          <w:rFonts w:ascii="Calibri Light" w:hAnsi="Calibri Light" w:cs="Calibri Light"/>
          <w:sz w:val="21"/>
          <w:szCs w:val="21"/>
        </w:rPr>
        <w:t>earthworks,</w:t>
      </w:r>
      <w:r w:rsidR="008C6E59" w:rsidRPr="00AF33FD">
        <w:rPr>
          <w:rFonts w:ascii="Calibri Light" w:hAnsi="Calibri Light" w:cs="Calibri Light"/>
          <w:spacing w:val="61"/>
          <w:sz w:val="21"/>
          <w:szCs w:val="21"/>
        </w:rPr>
        <w:t xml:space="preserve"> </w:t>
      </w:r>
      <w:r w:rsidR="008C6E59" w:rsidRPr="00AF33FD">
        <w:rPr>
          <w:rFonts w:ascii="Calibri Light" w:hAnsi="Calibri Light" w:cs="Calibri Light"/>
          <w:sz w:val="21"/>
          <w:szCs w:val="21"/>
        </w:rPr>
        <w:t>the</w:t>
      </w:r>
      <w:r w:rsidR="008C6E59" w:rsidRPr="00AF33FD">
        <w:rPr>
          <w:rFonts w:ascii="Calibri Light" w:hAnsi="Calibri Light" w:cs="Calibri Light"/>
          <w:spacing w:val="61"/>
          <w:sz w:val="21"/>
          <w:szCs w:val="21"/>
        </w:rPr>
        <w:t xml:space="preserve"> </w:t>
      </w:r>
      <w:r w:rsidR="008C6E59" w:rsidRPr="00AF33FD">
        <w:rPr>
          <w:rFonts w:ascii="Calibri Light" w:hAnsi="Calibri Light" w:cs="Calibri Light"/>
          <w:sz w:val="21"/>
          <w:szCs w:val="21"/>
        </w:rPr>
        <w:t>consent</w:t>
      </w:r>
      <w:r w:rsidR="008C6E59" w:rsidRPr="00AF33FD">
        <w:rPr>
          <w:rFonts w:ascii="Calibri Light" w:hAnsi="Calibri Light" w:cs="Calibri Light"/>
          <w:spacing w:val="61"/>
          <w:sz w:val="21"/>
          <w:szCs w:val="21"/>
        </w:rPr>
        <w:t xml:space="preserve"> </w:t>
      </w:r>
      <w:r w:rsidR="008C6E59" w:rsidRPr="00AF33FD">
        <w:rPr>
          <w:rFonts w:ascii="Calibri Light" w:hAnsi="Calibri Light" w:cs="Calibri Light"/>
          <w:sz w:val="21"/>
          <w:szCs w:val="21"/>
        </w:rPr>
        <w:t>holder</w:t>
      </w:r>
      <w:r w:rsidR="008C6E59" w:rsidRPr="00AF33FD">
        <w:rPr>
          <w:rFonts w:ascii="Calibri Light" w:hAnsi="Calibri Light" w:cs="Calibri Light"/>
          <w:spacing w:val="62"/>
          <w:sz w:val="21"/>
          <w:szCs w:val="21"/>
        </w:rPr>
        <w:t xml:space="preserve"> </w:t>
      </w:r>
      <w:r w:rsidR="008C6E59" w:rsidRPr="00AF33FD">
        <w:rPr>
          <w:rFonts w:ascii="Calibri Light" w:hAnsi="Calibri Light" w:cs="Calibri Light"/>
          <w:sz w:val="21"/>
          <w:szCs w:val="21"/>
        </w:rPr>
        <w:t>must</w:t>
      </w:r>
      <w:r w:rsidR="008C6E59" w:rsidRPr="00AF33FD">
        <w:rPr>
          <w:rFonts w:ascii="Calibri Light" w:hAnsi="Calibri Light" w:cs="Calibri Light"/>
          <w:spacing w:val="61"/>
          <w:sz w:val="21"/>
          <w:szCs w:val="21"/>
        </w:rPr>
        <w:t xml:space="preserve"> </w:t>
      </w:r>
      <w:r w:rsidR="008C6E59" w:rsidRPr="00AF33FD">
        <w:rPr>
          <w:rFonts w:ascii="Calibri Light" w:hAnsi="Calibri Light" w:cs="Calibri Light"/>
          <w:sz w:val="21"/>
          <w:szCs w:val="21"/>
        </w:rPr>
        <w:t>provide</w:t>
      </w:r>
      <w:r w:rsidR="00CA6077">
        <w:rPr>
          <w:rFonts w:ascii="Calibri Light" w:hAnsi="Calibri Light" w:cs="Calibri Light"/>
          <w:sz w:val="21"/>
          <w:szCs w:val="21"/>
        </w:rPr>
        <w:t xml:space="preserve"> to the Council</w:t>
      </w:r>
      <w:r w:rsidR="00CA6077">
        <w:rPr>
          <w:rFonts w:ascii="Calibri Light" w:hAnsi="Calibri Light" w:cs="Calibri Light"/>
          <w:spacing w:val="61"/>
          <w:sz w:val="21"/>
          <w:szCs w:val="21"/>
        </w:rPr>
        <w:t xml:space="preserve"> </w:t>
      </w:r>
      <w:r w:rsidR="008C6E59" w:rsidRPr="00AF33FD">
        <w:rPr>
          <w:rFonts w:ascii="Calibri Light" w:hAnsi="Calibri Light" w:cs="Calibri Light"/>
          <w:sz w:val="21"/>
          <w:szCs w:val="21"/>
        </w:rPr>
        <w:t>an</w:t>
      </w:r>
      <w:r w:rsidR="008C6E59" w:rsidRPr="00AF33FD">
        <w:rPr>
          <w:rFonts w:ascii="Calibri Light" w:hAnsi="Calibri Light" w:cs="Calibri Light"/>
          <w:spacing w:val="60"/>
          <w:sz w:val="21"/>
          <w:szCs w:val="21"/>
        </w:rPr>
        <w:t xml:space="preserve"> </w:t>
      </w:r>
      <w:r w:rsidR="008C6E59" w:rsidRPr="00AF33FD">
        <w:rPr>
          <w:rFonts w:ascii="Calibri Light" w:hAnsi="Calibri Light" w:cs="Calibri Light"/>
          <w:sz w:val="21"/>
          <w:szCs w:val="21"/>
        </w:rPr>
        <w:t>as-built overland</w:t>
      </w:r>
      <w:r w:rsidR="008C6E59" w:rsidRPr="00AF33FD">
        <w:rPr>
          <w:rFonts w:ascii="Calibri Light" w:hAnsi="Calibri Light" w:cs="Calibri Light"/>
          <w:spacing w:val="65"/>
          <w:sz w:val="21"/>
          <w:szCs w:val="21"/>
        </w:rPr>
        <w:t xml:space="preserve"> </w:t>
      </w:r>
      <w:r w:rsidR="008C6E59" w:rsidRPr="00AF33FD">
        <w:rPr>
          <w:rFonts w:ascii="Calibri Light" w:hAnsi="Calibri Light" w:cs="Calibri Light"/>
          <w:sz w:val="21"/>
          <w:szCs w:val="21"/>
        </w:rPr>
        <w:t>flow</w:t>
      </w:r>
      <w:r w:rsidR="008C6E59" w:rsidRPr="00AF33FD">
        <w:rPr>
          <w:rFonts w:ascii="Calibri Light" w:hAnsi="Calibri Light" w:cs="Calibri Light"/>
          <w:spacing w:val="64"/>
          <w:sz w:val="21"/>
          <w:szCs w:val="21"/>
        </w:rPr>
        <w:t xml:space="preserve"> </w:t>
      </w:r>
      <w:r w:rsidR="008C6E59" w:rsidRPr="00AF33FD">
        <w:rPr>
          <w:rFonts w:ascii="Calibri Light" w:hAnsi="Calibri Light" w:cs="Calibri Light"/>
          <w:sz w:val="21"/>
          <w:szCs w:val="21"/>
        </w:rPr>
        <w:t>path</w:t>
      </w:r>
      <w:r w:rsidR="008C6E59" w:rsidRPr="00AF33FD">
        <w:rPr>
          <w:rFonts w:ascii="Calibri Light" w:hAnsi="Calibri Light" w:cs="Calibri Light"/>
          <w:spacing w:val="65"/>
          <w:sz w:val="21"/>
          <w:szCs w:val="21"/>
        </w:rPr>
        <w:t xml:space="preserve"> </w:t>
      </w:r>
      <w:r w:rsidR="008C6E59" w:rsidRPr="00AF33FD">
        <w:rPr>
          <w:rFonts w:ascii="Calibri Light" w:hAnsi="Calibri Light" w:cs="Calibri Light"/>
          <w:sz w:val="21"/>
          <w:szCs w:val="21"/>
        </w:rPr>
        <w:t>plan</w:t>
      </w:r>
      <w:r w:rsidR="008C6E59" w:rsidRPr="00AF33FD">
        <w:rPr>
          <w:rFonts w:ascii="Calibri Light" w:hAnsi="Calibri Light" w:cs="Calibri Light"/>
          <w:spacing w:val="63"/>
          <w:sz w:val="21"/>
          <w:szCs w:val="21"/>
        </w:rPr>
        <w:t xml:space="preserve"> </w:t>
      </w:r>
      <w:r w:rsidR="008C6E59" w:rsidRPr="00AF33FD">
        <w:rPr>
          <w:rFonts w:ascii="Calibri Light" w:hAnsi="Calibri Light" w:cs="Calibri Light"/>
          <w:sz w:val="21"/>
          <w:szCs w:val="21"/>
        </w:rPr>
        <w:t>prepared</w:t>
      </w:r>
      <w:r w:rsidR="008C6E59" w:rsidRPr="00AF33FD">
        <w:rPr>
          <w:rFonts w:ascii="Calibri Light" w:hAnsi="Calibri Light" w:cs="Calibri Light"/>
          <w:spacing w:val="65"/>
          <w:sz w:val="21"/>
          <w:szCs w:val="21"/>
        </w:rPr>
        <w:t xml:space="preserve"> </w:t>
      </w:r>
      <w:r w:rsidR="008C6E59" w:rsidRPr="00AF33FD">
        <w:rPr>
          <w:rFonts w:ascii="Calibri Light" w:hAnsi="Calibri Light" w:cs="Calibri Light"/>
          <w:sz w:val="21"/>
          <w:szCs w:val="21"/>
        </w:rPr>
        <w:t>by</w:t>
      </w:r>
      <w:r w:rsidR="008C6E59" w:rsidRPr="00AF33FD">
        <w:rPr>
          <w:rFonts w:ascii="Calibri Light" w:hAnsi="Calibri Light" w:cs="Calibri Light"/>
          <w:spacing w:val="63"/>
          <w:sz w:val="21"/>
          <w:szCs w:val="21"/>
        </w:rPr>
        <w:t xml:space="preserve"> </w:t>
      </w:r>
      <w:r w:rsidR="008C6E59" w:rsidRPr="00AF33FD">
        <w:rPr>
          <w:rFonts w:ascii="Calibri Light" w:hAnsi="Calibri Light" w:cs="Calibri Light"/>
          <w:sz w:val="21"/>
          <w:szCs w:val="21"/>
        </w:rPr>
        <w:t>an</w:t>
      </w:r>
      <w:r w:rsidR="008C6E59" w:rsidRPr="00AF33FD">
        <w:rPr>
          <w:rFonts w:ascii="Calibri Light" w:hAnsi="Calibri Light" w:cs="Calibri Light"/>
          <w:spacing w:val="65"/>
          <w:sz w:val="21"/>
          <w:szCs w:val="21"/>
        </w:rPr>
        <w:t xml:space="preserve"> </w:t>
      </w:r>
      <w:r w:rsidR="008C6E59" w:rsidRPr="00AF33FD">
        <w:rPr>
          <w:rFonts w:ascii="Calibri Light" w:hAnsi="Calibri Light" w:cs="Calibri Light"/>
          <w:sz w:val="21"/>
          <w:szCs w:val="21"/>
        </w:rPr>
        <w:t>appropriately</w:t>
      </w:r>
      <w:r w:rsidR="008C6E59" w:rsidRPr="00AF33FD">
        <w:rPr>
          <w:rFonts w:ascii="Calibri Light" w:hAnsi="Calibri Light" w:cs="Calibri Light"/>
          <w:spacing w:val="64"/>
          <w:sz w:val="21"/>
          <w:szCs w:val="21"/>
        </w:rPr>
        <w:t xml:space="preserve"> </w:t>
      </w:r>
      <w:r w:rsidR="008C6E59" w:rsidRPr="00AF33FD">
        <w:rPr>
          <w:rFonts w:ascii="Calibri Light" w:hAnsi="Calibri Light" w:cs="Calibri Light"/>
          <w:sz w:val="21"/>
          <w:szCs w:val="21"/>
        </w:rPr>
        <w:t>suitably</w:t>
      </w:r>
      <w:r w:rsidR="008C6E59" w:rsidRPr="00AF33FD">
        <w:rPr>
          <w:rFonts w:ascii="Calibri Light" w:hAnsi="Calibri Light" w:cs="Calibri Light"/>
          <w:spacing w:val="66"/>
          <w:sz w:val="21"/>
          <w:szCs w:val="21"/>
        </w:rPr>
        <w:t xml:space="preserve"> </w:t>
      </w:r>
      <w:r w:rsidR="008C6E59" w:rsidRPr="00AF33FD">
        <w:rPr>
          <w:rFonts w:ascii="Calibri Light" w:hAnsi="Calibri Light" w:cs="Calibri Light"/>
          <w:sz w:val="21"/>
          <w:szCs w:val="21"/>
        </w:rPr>
        <w:t>qualified</w:t>
      </w:r>
      <w:r w:rsidR="008C6E59" w:rsidRPr="00AF33FD">
        <w:rPr>
          <w:rFonts w:ascii="Calibri Light" w:hAnsi="Calibri Light" w:cs="Calibri Light"/>
          <w:spacing w:val="65"/>
          <w:sz w:val="21"/>
          <w:szCs w:val="21"/>
        </w:rPr>
        <w:t xml:space="preserve"> </w:t>
      </w:r>
      <w:r w:rsidR="008C6E59" w:rsidRPr="00AF33FD">
        <w:rPr>
          <w:rFonts w:ascii="Calibri Light" w:hAnsi="Calibri Light" w:cs="Calibri Light"/>
          <w:sz w:val="21"/>
          <w:szCs w:val="21"/>
        </w:rPr>
        <w:t>and experienced professional</w:t>
      </w:r>
      <w:r w:rsidR="004D23B7">
        <w:rPr>
          <w:rFonts w:ascii="Calibri Light" w:hAnsi="Calibri Light" w:cs="Calibri Light"/>
          <w:sz w:val="21"/>
          <w:szCs w:val="21"/>
        </w:rPr>
        <w:t xml:space="preserve">. The </w:t>
      </w:r>
      <w:proofErr w:type="gramStart"/>
      <w:r w:rsidR="004D23B7">
        <w:rPr>
          <w:rFonts w:ascii="Calibri Light" w:hAnsi="Calibri Light" w:cs="Calibri Light"/>
          <w:sz w:val="21"/>
          <w:szCs w:val="21"/>
        </w:rPr>
        <w:t>layout plan</w:t>
      </w:r>
      <w:proofErr w:type="gramEnd"/>
      <w:r w:rsidR="008C6E59" w:rsidRPr="00AF33FD">
        <w:rPr>
          <w:rFonts w:ascii="Calibri Light" w:hAnsi="Calibri Light" w:cs="Calibri Light"/>
          <w:sz w:val="21"/>
          <w:szCs w:val="21"/>
        </w:rPr>
        <w:t xml:space="preserve"> </w:t>
      </w:r>
      <w:r w:rsidR="00D74A13">
        <w:rPr>
          <w:rFonts w:ascii="Calibri Light" w:hAnsi="Calibri Light" w:cs="Calibri Light"/>
          <w:sz w:val="21"/>
          <w:szCs w:val="21"/>
        </w:rPr>
        <w:t>must be in general accordance with the approved resource consent</w:t>
      </w:r>
      <w:r w:rsidR="006B1EB4">
        <w:rPr>
          <w:rFonts w:ascii="Calibri Light" w:hAnsi="Calibri Light" w:cs="Calibri Light"/>
          <w:sz w:val="21"/>
          <w:szCs w:val="21"/>
        </w:rPr>
        <w:t xml:space="preserve"> and include: </w:t>
      </w:r>
    </w:p>
    <w:p w14:paraId="6ABD3B3E" w14:textId="7C096E63" w:rsidR="00A5285B" w:rsidRDefault="006B1EB4" w:rsidP="007F5533">
      <w:pPr>
        <w:pStyle w:val="ListParagraph"/>
        <w:numPr>
          <w:ilvl w:val="0"/>
          <w:numId w:val="118"/>
        </w:numPr>
        <w:spacing w:after="240" w:line="360" w:lineRule="auto"/>
        <w:ind w:right="1120"/>
        <w:jc w:val="both"/>
        <w:rPr>
          <w:rFonts w:ascii="Calibri Light" w:hAnsi="Calibri Light" w:cs="Calibri Light"/>
          <w:sz w:val="21"/>
          <w:szCs w:val="21"/>
        </w:rPr>
      </w:pPr>
      <w:r>
        <w:rPr>
          <w:rFonts w:ascii="Calibri Light" w:hAnsi="Calibri Light" w:cs="Calibri Light"/>
          <w:sz w:val="21"/>
          <w:szCs w:val="21"/>
        </w:rPr>
        <w:t>As-built</w:t>
      </w:r>
      <w:r w:rsidRPr="006B1EB4">
        <w:rPr>
          <w:rFonts w:ascii="Calibri Light" w:hAnsi="Calibri Light" w:cs="Calibri Light"/>
          <w:sz w:val="21"/>
          <w:szCs w:val="21"/>
        </w:rPr>
        <w:t xml:space="preserve"> </w:t>
      </w:r>
      <w:r w:rsidRPr="00F617C5">
        <w:rPr>
          <w:rFonts w:ascii="Calibri Light" w:hAnsi="Calibri Light" w:cs="Calibri Light"/>
          <w:sz w:val="21"/>
          <w:szCs w:val="21"/>
        </w:rPr>
        <w:t xml:space="preserve">cross sections including the ponding areas with levels before overtopping; </w:t>
      </w:r>
      <w:r>
        <w:rPr>
          <w:rFonts w:ascii="Calibri Light" w:hAnsi="Calibri Light" w:cs="Calibri Light"/>
          <w:sz w:val="21"/>
          <w:szCs w:val="21"/>
        </w:rPr>
        <w:t>and</w:t>
      </w:r>
    </w:p>
    <w:p w14:paraId="0091F4B5" w14:textId="4E937BC4" w:rsidR="006B1EB4" w:rsidRDefault="00207B47" w:rsidP="007F5533">
      <w:pPr>
        <w:pStyle w:val="ListParagraph"/>
        <w:numPr>
          <w:ilvl w:val="0"/>
          <w:numId w:val="118"/>
        </w:numPr>
        <w:spacing w:after="240" w:line="360" w:lineRule="auto"/>
        <w:ind w:right="1120"/>
        <w:jc w:val="both"/>
        <w:rPr>
          <w:rFonts w:ascii="Calibri Light" w:hAnsi="Calibri Light" w:cs="Calibri Light"/>
          <w:sz w:val="21"/>
          <w:szCs w:val="21"/>
        </w:rPr>
      </w:pPr>
      <w:r>
        <w:rPr>
          <w:rFonts w:ascii="Calibri Light" w:hAnsi="Calibri Light" w:cs="Calibri Light"/>
          <w:sz w:val="21"/>
          <w:szCs w:val="21"/>
        </w:rPr>
        <w:t xml:space="preserve">As-built </w:t>
      </w:r>
      <w:r w:rsidR="00666F47" w:rsidRPr="00F617C5">
        <w:rPr>
          <w:rFonts w:ascii="Calibri Light" w:hAnsi="Calibri Light" w:cs="Calibri Light"/>
          <w:sz w:val="21"/>
          <w:szCs w:val="21"/>
        </w:rPr>
        <w:t>longitudinal</w:t>
      </w:r>
      <w:r w:rsidR="00666F47" w:rsidRPr="00F617C5">
        <w:rPr>
          <w:rFonts w:ascii="Calibri Light" w:hAnsi="Calibri Light" w:cs="Calibri Light"/>
          <w:spacing w:val="33"/>
          <w:sz w:val="21"/>
          <w:szCs w:val="21"/>
        </w:rPr>
        <w:t xml:space="preserve"> </w:t>
      </w:r>
      <w:r w:rsidR="00666F47" w:rsidRPr="00F617C5">
        <w:rPr>
          <w:rFonts w:ascii="Calibri Light" w:hAnsi="Calibri Light" w:cs="Calibri Light"/>
          <w:sz w:val="21"/>
          <w:szCs w:val="21"/>
        </w:rPr>
        <w:t>plan</w:t>
      </w:r>
      <w:r w:rsidR="00666F47" w:rsidRPr="00F617C5">
        <w:rPr>
          <w:rFonts w:ascii="Calibri Light" w:hAnsi="Calibri Light" w:cs="Calibri Light"/>
          <w:spacing w:val="35"/>
          <w:sz w:val="21"/>
          <w:szCs w:val="21"/>
        </w:rPr>
        <w:t xml:space="preserve"> </w:t>
      </w:r>
      <w:r w:rsidR="00666F47" w:rsidRPr="00F617C5">
        <w:rPr>
          <w:rFonts w:ascii="Calibri Light" w:hAnsi="Calibri Light" w:cs="Calibri Light"/>
          <w:sz w:val="21"/>
          <w:szCs w:val="21"/>
        </w:rPr>
        <w:t>and</w:t>
      </w:r>
      <w:r w:rsidR="00666F47" w:rsidRPr="00F617C5">
        <w:rPr>
          <w:rFonts w:ascii="Calibri Light" w:hAnsi="Calibri Light" w:cs="Calibri Light"/>
          <w:spacing w:val="32"/>
          <w:sz w:val="21"/>
          <w:szCs w:val="21"/>
        </w:rPr>
        <w:t xml:space="preserve"> </w:t>
      </w:r>
      <w:r w:rsidR="00666F47" w:rsidRPr="00F617C5">
        <w:rPr>
          <w:rFonts w:ascii="Calibri Light" w:hAnsi="Calibri Light" w:cs="Calibri Light"/>
          <w:sz w:val="21"/>
          <w:szCs w:val="21"/>
        </w:rPr>
        <w:t>cross</w:t>
      </w:r>
      <w:r w:rsidR="00666F47" w:rsidRPr="00F617C5">
        <w:rPr>
          <w:rFonts w:ascii="Calibri Light" w:hAnsi="Calibri Light" w:cs="Calibri Light"/>
          <w:spacing w:val="33"/>
          <w:sz w:val="21"/>
          <w:szCs w:val="21"/>
        </w:rPr>
        <w:t xml:space="preserve"> </w:t>
      </w:r>
      <w:r w:rsidR="00666F47" w:rsidRPr="00F617C5">
        <w:rPr>
          <w:rFonts w:ascii="Calibri Light" w:hAnsi="Calibri Light" w:cs="Calibri Light"/>
          <w:sz w:val="21"/>
          <w:szCs w:val="21"/>
        </w:rPr>
        <w:t>sections</w:t>
      </w:r>
      <w:r w:rsidR="00666F47" w:rsidRPr="00F617C5">
        <w:rPr>
          <w:rFonts w:ascii="Calibri Light" w:hAnsi="Calibri Light" w:cs="Calibri Light"/>
          <w:spacing w:val="31"/>
          <w:sz w:val="21"/>
          <w:szCs w:val="21"/>
        </w:rPr>
        <w:t xml:space="preserve"> </w:t>
      </w:r>
      <w:r w:rsidR="00666F47" w:rsidRPr="00F617C5">
        <w:rPr>
          <w:rFonts w:ascii="Calibri Light" w:hAnsi="Calibri Light" w:cs="Calibri Light"/>
          <w:sz w:val="21"/>
          <w:szCs w:val="21"/>
        </w:rPr>
        <w:t>for</w:t>
      </w:r>
      <w:r w:rsidR="00666F47">
        <w:rPr>
          <w:rFonts w:ascii="Calibri Light" w:hAnsi="Calibri Light" w:cs="Calibri Light"/>
          <w:sz w:val="21"/>
          <w:szCs w:val="21"/>
        </w:rPr>
        <w:t xml:space="preserve"> the</w:t>
      </w:r>
      <w:r w:rsidR="00666F47" w:rsidRPr="00F617C5">
        <w:rPr>
          <w:rFonts w:ascii="Calibri Light" w:hAnsi="Calibri Light" w:cs="Calibri Light"/>
          <w:spacing w:val="35"/>
          <w:sz w:val="21"/>
          <w:szCs w:val="21"/>
        </w:rPr>
        <w:t xml:space="preserve"> </w:t>
      </w:r>
      <w:r w:rsidR="00666F47" w:rsidRPr="00F617C5">
        <w:rPr>
          <w:rFonts w:ascii="Calibri Light" w:hAnsi="Calibri Light" w:cs="Calibri Light"/>
          <w:sz w:val="21"/>
          <w:szCs w:val="21"/>
        </w:rPr>
        <w:t>overland flow path locations</w:t>
      </w:r>
      <w:r w:rsidR="00666F47">
        <w:rPr>
          <w:rFonts w:ascii="Calibri Light" w:hAnsi="Calibri Light" w:cs="Calibri Light"/>
          <w:sz w:val="21"/>
          <w:szCs w:val="21"/>
        </w:rPr>
        <w:t>.</w:t>
      </w:r>
    </w:p>
    <w:p w14:paraId="0B41967A" w14:textId="7FC5FC41" w:rsidR="001F6BFA" w:rsidRPr="00246383" w:rsidRDefault="001F6BFA" w:rsidP="001F6BFA">
      <w:pPr>
        <w:pStyle w:val="Heading30"/>
        <w:rPr>
          <w:color w:val="EE0000"/>
        </w:rPr>
      </w:pPr>
      <w:bookmarkStart w:id="41" w:name="_Toc216856251"/>
      <w:r w:rsidRPr="00246383">
        <w:rPr>
          <w:color w:val="EE0000"/>
        </w:rPr>
        <w:t xml:space="preserve">Earthworks </w:t>
      </w:r>
      <w:r w:rsidR="004361FC" w:rsidRPr="00246383">
        <w:rPr>
          <w:color w:val="EE0000"/>
        </w:rPr>
        <w:t>–</w:t>
      </w:r>
      <w:r w:rsidRPr="00246383">
        <w:rPr>
          <w:color w:val="EE0000"/>
        </w:rPr>
        <w:t xml:space="preserve"> </w:t>
      </w:r>
      <w:r w:rsidR="004361FC" w:rsidRPr="00246383">
        <w:rPr>
          <w:color w:val="EE0000"/>
        </w:rPr>
        <w:t>Co-ordination of Sunfield Channel Works and Mill Road Corridor Earthworks</w:t>
      </w:r>
      <w:bookmarkEnd w:id="41"/>
    </w:p>
    <w:p w14:paraId="0CFE8FFB" w14:textId="0F77428E" w:rsidR="00DE0E7D" w:rsidRPr="00246383" w:rsidRDefault="005F2CDE" w:rsidP="00DE0E7D">
      <w:pPr>
        <w:spacing w:after="240" w:line="360" w:lineRule="auto"/>
        <w:ind w:left="720" w:right="1120" w:hanging="436"/>
        <w:jc w:val="both"/>
        <w:rPr>
          <w:rFonts w:ascii="Calibri Light" w:eastAsia="MS Mincho" w:hAnsi="Calibri Light" w:cs="Calibri Light"/>
          <w:bCs/>
          <w:color w:val="EE0000"/>
          <w:sz w:val="21"/>
          <w:szCs w:val="21"/>
          <w:u w:val="single"/>
          <w:lang w:val="en-NZ"/>
        </w:rPr>
      </w:pPr>
      <w:r w:rsidRPr="00246383">
        <w:rPr>
          <w:rFonts w:ascii="Calibri Light" w:eastAsia="MS Mincho" w:hAnsi="Calibri Light" w:cs="Calibri Light"/>
          <w:bCs/>
          <w:color w:val="EE0000"/>
          <w:sz w:val="21"/>
          <w:szCs w:val="21"/>
          <w:u w:val="single"/>
          <w:lang w:val="en-GB"/>
        </w:rPr>
        <w:t xml:space="preserve">85B. </w:t>
      </w:r>
      <w:r w:rsidR="00DE0E7D" w:rsidRPr="00246383">
        <w:rPr>
          <w:rFonts w:ascii="Calibri Light" w:eastAsia="MS Mincho" w:hAnsi="Calibri Light" w:cs="Calibri Light"/>
          <w:bCs/>
          <w:color w:val="EE0000"/>
          <w:sz w:val="21"/>
          <w:szCs w:val="21"/>
          <w:u w:val="single"/>
          <w:lang w:val="en-NZ"/>
        </w:rPr>
        <w:t xml:space="preserve">The Sunfield Channel is within the </w:t>
      </w:r>
      <w:r w:rsidR="00325618" w:rsidRPr="00246383">
        <w:rPr>
          <w:rFonts w:ascii="Calibri Light" w:eastAsia="MS Mincho" w:hAnsi="Calibri Light" w:cs="Calibri Light"/>
          <w:bCs/>
          <w:color w:val="EE0000"/>
          <w:sz w:val="21"/>
          <w:szCs w:val="21"/>
          <w:u w:val="single"/>
          <w:lang w:val="en-NZ"/>
        </w:rPr>
        <w:t>New Zealand Transport Authority</w:t>
      </w:r>
      <w:r w:rsidR="001C6E82" w:rsidRPr="00246383">
        <w:rPr>
          <w:rFonts w:ascii="Calibri Light" w:eastAsia="MS Mincho" w:hAnsi="Calibri Light" w:cs="Calibri Light"/>
          <w:bCs/>
          <w:color w:val="EE0000"/>
          <w:sz w:val="21"/>
          <w:szCs w:val="21"/>
          <w:u w:val="single"/>
          <w:lang w:val="en-NZ"/>
        </w:rPr>
        <w:t>’s (</w:t>
      </w:r>
      <w:r w:rsidR="00DE0E7D" w:rsidRPr="00246383">
        <w:rPr>
          <w:rFonts w:ascii="Calibri Light" w:eastAsia="MS Mincho" w:hAnsi="Calibri Light" w:cs="Calibri Light"/>
          <w:bCs/>
          <w:color w:val="EE0000"/>
          <w:sz w:val="21"/>
          <w:szCs w:val="21"/>
          <w:u w:val="single"/>
          <w:lang w:val="en-NZ"/>
        </w:rPr>
        <w:t>NZTA</w:t>
      </w:r>
      <w:r w:rsidR="001C6E82" w:rsidRPr="00246383">
        <w:rPr>
          <w:rFonts w:ascii="Calibri Light" w:eastAsia="MS Mincho" w:hAnsi="Calibri Light" w:cs="Calibri Light"/>
          <w:bCs/>
          <w:color w:val="EE0000"/>
          <w:sz w:val="21"/>
          <w:szCs w:val="21"/>
          <w:u w:val="single"/>
          <w:lang w:val="en-NZ"/>
        </w:rPr>
        <w:t>)</w:t>
      </w:r>
      <w:r w:rsidR="00DE0E7D" w:rsidRPr="00246383">
        <w:rPr>
          <w:rFonts w:ascii="Calibri Light" w:eastAsia="MS Mincho" w:hAnsi="Calibri Light" w:cs="Calibri Light"/>
          <w:bCs/>
          <w:color w:val="EE0000"/>
          <w:sz w:val="21"/>
          <w:szCs w:val="21"/>
          <w:u w:val="single"/>
          <w:lang w:val="en-NZ"/>
        </w:rPr>
        <w:t xml:space="preserve">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w:t>
      </w:r>
      <w:r w:rsidR="00DE0E7D" w:rsidRPr="00246383">
        <w:rPr>
          <w:rFonts w:ascii="Calibri Light" w:eastAsia="MS Mincho" w:hAnsi="Calibri Light" w:cs="Calibri Light"/>
          <w:bCs/>
          <w:color w:val="EE0000"/>
          <w:sz w:val="21"/>
          <w:szCs w:val="21"/>
          <w:u w:val="single"/>
          <w:lang w:val="en-NZ"/>
        </w:rPr>
        <w:lastRenderedPageBreak/>
        <w:t>loading or cut to waste and importation of fill material.</w:t>
      </w:r>
    </w:p>
    <w:p w14:paraId="2BE639B6" w14:textId="1EEF44AE" w:rsidR="000F349F" w:rsidRPr="000F349F" w:rsidRDefault="000F349F" w:rsidP="007F5533">
      <w:pPr>
        <w:numPr>
          <w:ilvl w:val="0"/>
          <w:numId w:val="137"/>
        </w:numPr>
        <w:tabs>
          <w:tab w:val="left" w:pos="1134"/>
        </w:tabs>
        <w:spacing w:after="240" w:line="360" w:lineRule="auto"/>
        <w:ind w:left="1134" w:right="1120"/>
        <w:jc w:val="both"/>
        <w:rPr>
          <w:rFonts w:ascii="Calibri Light" w:eastAsia="MS Mincho" w:hAnsi="Calibri Light" w:cs="Calibri Light"/>
          <w:bCs/>
          <w:color w:val="EE0000"/>
          <w:sz w:val="21"/>
          <w:szCs w:val="21"/>
          <w:u w:val="single"/>
          <w:lang w:val="en-NZ"/>
        </w:rPr>
      </w:pPr>
      <w:r w:rsidRPr="000F349F">
        <w:rPr>
          <w:rFonts w:ascii="Calibri Light" w:eastAsia="MS Mincho" w:hAnsi="Calibri Light" w:cs="Calibri Light"/>
          <w:bCs/>
          <w:color w:val="EE0000"/>
          <w:sz w:val="21"/>
          <w:szCs w:val="21"/>
          <w:u w:val="single"/>
          <w:lang w:val="en-NZ"/>
        </w:rPr>
        <w:t xml:space="preserve">In giving effect to </w:t>
      </w:r>
      <w:r w:rsidRPr="00246383">
        <w:rPr>
          <w:rFonts w:ascii="Calibri Light" w:eastAsia="MS Mincho" w:hAnsi="Calibri Light" w:cs="Calibri Light"/>
          <w:bCs/>
          <w:color w:val="EE0000"/>
          <w:sz w:val="21"/>
          <w:szCs w:val="21"/>
          <w:u w:val="single"/>
          <w:lang w:val="en-NZ"/>
        </w:rPr>
        <w:t>this condition</w:t>
      </w:r>
      <w:r w:rsidRPr="000F349F">
        <w:rPr>
          <w:rFonts w:ascii="Calibri Light" w:eastAsia="MS Mincho" w:hAnsi="Calibri Light" w:cs="Calibri Light"/>
          <w:bCs/>
          <w:color w:val="EE0000"/>
          <w:sz w:val="21"/>
          <w:szCs w:val="21"/>
          <w:u w:val="single"/>
          <w:lang w:val="en-NZ"/>
        </w:rPr>
        <w:t>, the Consent Holder must:</w:t>
      </w:r>
    </w:p>
    <w:p w14:paraId="18D85F10" w14:textId="542964F4" w:rsidR="00F51EB2" w:rsidRPr="00246383" w:rsidRDefault="000F349F" w:rsidP="007F5533">
      <w:pPr>
        <w:numPr>
          <w:ilvl w:val="0"/>
          <w:numId w:val="138"/>
        </w:numPr>
        <w:tabs>
          <w:tab w:val="left" w:pos="1701"/>
        </w:tabs>
        <w:spacing w:after="240" w:line="360" w:lineRule="auto"/>
        <w:ind w:left="1701" w:right="1120" w:hanging="425"/>
        <w:jc w:val="both"/>
        <w:rPr>
          <w:rFonts w:ascii="Calibri Light" w:eastAsia="MS Mincho" w:hAnsi="Calibri Light" w:cs="Calibri Light"/>
          <w:bCs/>
          <w:color w:val="EE0000"/>
          <w:sz w:val="21"/>
          <w:szCs w:val="21"/>
          <w:u w:val="single"/>
          <w:lang w:val="en-NZ"/>
        </w:rPr>
      </w:pPr>
      <w:r w:rsidRPr="000F349F">
        <w:rPr>
          <w:rFonts w:ascii="Calibri Light" w:eastAsia="MS Mincho" w:hAnsi="Calibri Light" w:cs="Calibri Light"/>
          <w:bCs/>
          <w:color w:val="EE0000"/>
          <w:sz w:val="21"/>
          <w:szCs w:val="21"/>
          <w:u w:val="single"/>
          <w:lang w:val="en-NZ"/>
        </w:rPr>
        <w:t>Submit the following information to Auckland Council for certification at least four (4) weeks prior to the commencement of construction of the Sunfield Channel Works:</w:t>
      </w:r>
    </w:p>
    <w:p w14:paraId="47DDE6E2" w14:textId="573D202B" w:rsidR="008C5758" w:rsidRPr="00246383" w:rsidRDefault="008C5758" w:rsidP="007F5533">
      <w:pPr>
        <w:pStyle w:val="ListParagraph"/>
        <w:numPr>
          <w:ilvl w:val="0"/>
          <w:numId w:val="139"/>
        </w:numPr>
        <w:tabs>
          <w:tab w:val="left" w:pos="1701"/>
        </w:tabs>
        <w:spacing w:after="240" w:line="360" w:lineRule="auto"/>
        <w:ind w:right="1120"/>
        <w:jc w:val="both"/>
        <w:rPr>
          <w:rFonts w:ascii="Calibri Light" w:eastAsia="MS Mincho" w:hAnsi="Calibri Light" w:cs="Calibri Light"/>
          <w:bCs/>
          <w:color w:val="EE0000"/>
          <w:sz w:val="21"/>
          <w:szCs w:val="21"/>
          <w:u w:val="single"/>
          <w:lang w:val="en-NZ"/>
        </w:rPr>
      </w:pPr>
      <w:r w:rsidRPr="00246383">
        <w:rPr>
          <w:rFonts w:ascii="Calibri Light" w:eastAsia="MS Mincho" w:hAnsi="Calibri Light" w:cs="Calibri Light"/>
          <w:bCs/>
          <w:color w:val="EE0000"/>
          <w:sz w:val="21"/>
          <w:szCs w:val="21"/>
          <w:u w:val="single"/>
          <w:lang w:val="en-NZ"/>
        </w:rPr>
        <w:t xml:space="preserve">Design details for the Sunfield Channel </w:t>
      </w:r>
      <w:proofErr w:type="gramStart"/>
      <w:r w:rsidRPr="00246383">
        <w:rPr>
          <w:rFonts w:ascii="Calibri Light" w:eastAsia="MS Mincho" w:hAnsi="Calibri Light" w:cs="Calibri Light"/>
          <w:bCs/>
          <w:color w:val="EE0000"/>
          <w:sz w:val="21"/>
          <w:szCs w:val="21"/>
          <w:u w:val="single"/>
          <w:lang w:val="en-NZ"/>
        </w:rPr>
        <w:t>Works;</w:t>
      </w:r>
      <w:proofErr w:type="gramEnd"/>
    </w:p>
    <w:p w14:paraId="4CCFCBD3" w14:textId="7C704831" w:rsidR="008C5758" w:rsidRPr="00246383" w:rsidRDefault="008C5758" w:rsidP="007F5533">
      <w:pPr>
        <w:pStyle w:val="ListParagraph"/>
        <w:numPr>
          <w:ilvl w:val="0"/>
          <w:numId w:val="139"/>
        </w:numPr>
        <w:tabs>
          <w:tab w:val="left" w:pos="1701"/>
        </w:tabs>
        <w:spacing w:after="240" w:line="360" w:lineRule="auto"/>
        <w:ind w:right="1120"/>
        <w:jc w:val="both"/>
        <w:rPr>
          <w:rFonts w:ascii="Calibri Light" w:eastAsia="MS Mincho" w:hAnsi="Calibri Light" w:cs="Calibri Light"/>
          <w:bCs/>
          <w:color w:val="EE0000"/>
          <w:sz w:val="21"/>
          <w:szCs w:val="21"/>
          <w:u w:val="single"/>
          <w:lang w:val="en-NZ"/>
        </w:rPr>
      </w:pPr>
      <w:r w:rsidRPr="00246383">
        <w:rPr>
          <w:rFonts w:ascii="Calibri Light" w:eastAsia="MS Mincho" w:hAnsi="Calibri Light" w:cs="Calibri Light"/>
          <w:bCs/>
          <w:color w:val="EE0000"/>
          <w:sz w:val="21"/>
          <w:szCs w:val="21"/>
          <w:u w:val="single"/>
          <w:lang w:val="en-NZ"/>
        </w:rPr>
        <w:t>Design details for the in</w:t>
      </w:r>
      <w:r w:rsidR="001D669A" w:rsidRPr="00246383">
        <w:rPr>
          <w:rFonts w:ascii="Calibri Light" w:eastAsia="MS Mincho" w:hAnsi="Calibri Light" w:cs="Calibri Light"/>
          <w:bCs/>
          <w:color w:val="EE0000"/>
          <w:sz w:val="21"/>
          <w:szCs w:val="21"/>
          <w:u w:val="single"/>
          <w:lang w:val="en-NZ"/>
        </w:rPr>
        <w:t xml:space="preserve">terface between the Sunfield Channel Works and the Mill Road </w:t>
      </w:r>
      <w:proofErr w:type="gramStart"/>
      <w:r w:rsidR="001D669A" w:rsidRPr="00246383">
        <w:rPr>
          <w:rFonts w:ascii="Calibri Light" w:eastAsia="MS Mincho" w:hAnsi="Calibri Light" w:cs="Calibri Light"/>
          <w:bCs/>
          <w:color w:val="EE0000"/>
          <w:sz w:val="21"/>
          <w:szCs w:val="21"/>
          <w:u w:val="single"/>
          <w:lang w:val="en-NZ"/>
        </w:rPr>
        <w:t>Corridor;</w:t>
      </w:r>
      <w:proofErr w:type="gramEnd"/>
    </w:p>
    <w:p w14:paraId="75D225D7" w14:textId="2848C0C7" w:rsidR="001D669A" w:rsidRPr="00246383" w:rsidRDefault="001D669A" w:rsidP="007F5533">
      <w:pPr>
        <w:pStyle w:val="ListParagraph"/>
        <w:numPr>
          <w:ilvl w:val="0"/>
          <w:numId w:val="139"/>
        </w:numPr>
        <w:tabs>
          <w:tab w:val="left" w:pos="1701"/>
        </w:tabs>
        <w:spacing w:after="240" w:line="360" w:lineRule="auto"/>
        <w:ind w:right="1120"/>
        <w:jc w:val="both"/>
        <w:rPr>
          <w:rFonts w:ascii="Calibri Light" w:eastAsia="MS Mincho" w:hAnsi="Calibri Light" w:cs="Calibri Light"/>
          <w:bCs/>
          <w:color w:val="EE0000"/>
          <w:sz w:val="21"/>
          <w:szCs w:val="21"/>
          <w:u w:val="single"/>
          <w:lang w:val="en-NZ"/>
        </w:rPr>
      </w:pPr>
      <w:r w:rsidRPr="00246383">
        <w:rPr>
          <w:rFonts w:ascii="Calibri Light" w:eastAsia="MS Mincho" w:hAnsi="Calibri Light" w:cs="Calibri Light"/>
          <w:bCs/>
          <w:color w:val="EE0000"/>
          <w:sz w:val="21"/>
          <w:szCs w:val="21"/>
          <w:u w:val="single"/>
          <w:lang w:val="en-NZ"/>
        </w:rPr>
        <w:t>Des</w:t>
      </w:r>
      <w:r w:rsidR="00833B64" w:rsidRPr="00246383">
        <w:rPr>
          <w:rFonts w:ascii="Calibri Light" w:eastAsia="MS Mincho" w:hAnsi="Calibri Light" w:cs="Calibri Light"/>
          <w:bCs/>
          <w:color w:val="EE0000"/>
          <w:sz w:val="21"/>
          <w:szCs w:val="21"/>
          <w:u w:val="single"/>
          <w:lang w:val="en-NZ"/>
        </w:rPr>
        <w:t>ign details for the bulk earthworks required for the Mill Road Corridor; and</w:t>
      </w:r>
    </w:p>
    <w:p w14:paraId="63F97D0B" w14:textId="1A8BAF16" w:rsidR="00833B64" w:rsidRPr="00246383" w:rsidRDefault="00833B64" w:rsidP="007F5533">
      <w:pPr>
        <w:pStyle w:val="ListParagraph"/>
        <w:numPr>
          <w:ilvl w:val="0"/>
          <w:numId w:val="139"/>
        </w:numPr>
        <w:tabs>
          <w:tab w:val="left" w:pos="1701"/>
        </w:tabs>
        <w:spacing w:after="240" w:line="360" w:lineRule="auto"/>
        <w:ind w:right="1120"/>
        <w:jc w:val="both"/>
        <w:rPr>
          <w:rFonts w:ascii="Calibri Light" w:eastAsia="MS Mincho" w:hAnsi="Calibri Light" w:cs="Calibri Light"/>
          <w:bCs/>
          <w:color w:val="EE0000"/>
          <w:sz w:val="21"/>
          <w:szCs w:val="21"/>
          <w:u w:val="single"/>
          <w:lang w:val="en-NZ"/>
        </w:rPr>
      </w:pPr>
      <w:r w:rsidRPr="00246383">
        <w:rPr>
          <w:rFonts w:ascii="Calibri Light" w:eastAsia="MS Mincho" w:hAnsi="Calibri Light" w:cs="Calibri Light"/>
          <w:bCs/>
          <w:color w:val="EE0000"/>
          <w:sz w:val="21"/>
          <w:szCs w:val="21"/>
          <w:u w:val="single"/>
          <w:lang w:val="en-NZ"/>
        </w:rPr>
        <w:t>A construction programme outlin</w:t>
      </w:r>
      <w:r w:rsidR="00A77537" w:rsidRPr="00246383">
        <w:rPr>
          <w:rFonts w:ascii="Calibri Light" w:eastAsia="MS Mincho" w:hAnsi="Calibri Light" w:cs="Calibri Light"/>
          <w:bCs/>
          <w:color w:val="EE0000"/>
          <w:sz w:val="21"/>
          <w:szCs w:val="21"/>
          <w:u w:val="single"/>
          <w:lang w:val="en-NZ"/>
        </w:rPr>
        <w:t>ing the timing of the works described in (</w:t>
      </w:r>
      <w:proofErr w:type="spellStart"/>
      <w:r w:rsidR="00A77537" w:rsidRPr="00246383">
        <w:rPr>
          <w:rFonts w:ascii="Calibri Light" w:eastAsia="MS Mincho" w:hAnsi="Calibri Light" w:cs="Calibri Light"/>
          <w:bCs/>
          <w:color w:val="EE0000"/>
          <w:sz w:val="21"/>
          <w:szCs w:val="21"/>
          <w:u w:val="single"/>
          <w:lang w:val="en-NZ"/>
        </w:rPr>
        <w:t>i</w:t>
      </w:r>
      <w:proofErr w:type="spellEnd"/>
      <w:r w:rsidR="00A77537" w:rsidRPr="00246383">
        <w:rPr>
          <w:rFonts w:ascii="Calibri Light" w:eastAsia="MS Mincho" w:hAnsi="Calibri Light" w:cs="Calibri Light"/>
          <w:bCs/>
          <w:color w:val="EE0000"/>
          <w:sz w:val="21"/>
          <w:szCs w:val="21"/>
          <w:u w:val="single"/>
          <w:lang w:val="en-NZ"/>
        </w:rPr>
        <w:t>) to (iii)</w:t>
      </w:r>
    </w:p>
    <w:p w14:paraId="1784FA92" w14:textId="70E7D6F0" w:rsidR="000F349F" w:rsidRPr="00246383" w:rsidRDefault="000F349F" w:rsidP="007F5533">
      <w:pPr>
        <w:pStyle w:val="ListParagraph"/>
        <w:numPr>
          <w:ilvl w:val="0"/>
          <w:numId w:val="140"/>
        </w:numPr>
        <w:spacing w:after="240" w:line="360" w:lineRule="auto"/>
        <w:ind w:left="1701" w:right="1120"/>
        <w:jc w:val="both"/>
        <w:rPr>
          <w:rFonts w:ascii="Calibri Light" w:eastAsia="MS Mincho" w:hAnsi="Calibri Light" w:cs="Calibri Light"/>
          <w:bCs/>
          <w:color w:val="EE0000"/>
          <w:sz w:val="21"/>
          <w:szCs w:val="21"/>
          <w:u w:val="single"/>
          <w:lang w:val="en-NZ"/>
        </w:rPr>
      </w:pPr>
      <w:r w:rsidRPr="00246383">
        <w:rPr>
          <w:rFonts w:ascii="Calibri Light" w:eastAsia="MS Mincho" w:hAnsi="Calibri Light" w:cs="Calibri Light"/>
          <w:bCs/>
          <w:color w:val="EE0000"/>
          <w:sz w:val="21"/>
          <w:szCs w:val="21"/>
          <w:u w:val="single"/>
          <w:lang w:val="en-NZ"/>
        </w:rPr>
        <w:t>Provide a copy of the information listed in (</w:t>
      </w:r>
      <w:proofErr w:type="spellStart"/>
      <w:r w:rsidRPr="002F7663">
        <w:rPr>
          <w:rFonts w:ascii="Calibri Light" w:eastAsia="MS Mincho" w:hAnsi="Calibri Light" w:cs="Calibri Light"/>
          <w:bCs/>
          <w:strike/>
          <w:color w:val="00B050"/>
          <w:sz w:val="21"/>
          <w:szCs w:val="21"/>
          <w:u w:val="single"/>
          <w:lang w:val="en-NZ"/>
        </w:rPr>
        <w:t>b</w:t>
      </w:r>
      <w:r w:rsidR="002F7663" w:rsidRPr="002F7663">
        <w:rPr>
          <w:rFonts w:ascii="Calibri Light" w:eastAsia="MS Mincho" w:hAnsi="Calibri Light" w:cs="Calibri Light"/>
          <w:bCs/>
          <w:color w:val="00B050"/>
          <w:sz w:val="21"/>
          <w:szCs w:val="21"/>
          <w:u w:val="single"/>
          <w:lang w:val="en-NZ"/>
        </w:rPr>
        <w:t>a</w:t>
      </w:r>
      <w:proofErr w:type="spellEnd"/>
      <w:r w:rsidRPr="00246383">
        <w:rPr>
          <w:rFonts w:ascii="Calibri Light" w:eastAsia="MS Mincho" w:hAnsi="Calibri Light" w:cs="Calibri Light"/>
          <w:bCs/>
          <w:color w:val="EE0000"/>
          <w:sz w:val="21"/>
          <w:szCs w:val="21"/>
          <w:u w:val="single"/>
          <w:lang w:val="en-NZ"/>
        </w:rPr>
        <w:t>)(</w:t>
      </w:r>
      <w:proofErr w:type="spellStart"/>
      <w:r w:rsidRPr="00246383">
        <w:rPr>
          <w:rFonts w:ascii="Calibri Light" w:eastAsia="MS Mincho" w:hAnsi="Calibri Light" w:cs="Calibri Light"/>
          <w:bCs/>
          <w:color w:val="EE0000"/>
          <w:sz w:val="21"/>
          <w:szCs w:val="21"/>
          <w:u w:val="single"/>
          <w:lang w:val="en-NZ"/>
        </w:rPr>
        <w:t>i</w:t>
      </w:r>
      <w:proofErr w:type="spellEnd"/>
      <w:r w:rsidRPr="00246383">
        <w:rPr>
          <w:rFonts w:ascii="Calibri Light" w:eastAsia="MS Mincho" w:hAnsi="Calibri Light" w:cs="Calibri Light"/>
          <w:bCs/>
          <w:color w:val="EE0000"/>
          <w:sz w:val="21"/>
          <w:szCs w:val="21"/>
          <w:u w:val="single"/>
          <w:lang w:val="en-NZ"/>
        </w:rPr>
        <w:t>) to NZTA for feedback prior to submitting the above information to Auckland Council</w:t>
      </w:r>
      <w:r w:rsidR="00E76961">
        <w:rPr>
          <w:rFonts w:ascii="Calibri Light" w:eastAsia="MS Mincho" w:hAnsi="Calibri Light" w:cs="Calibri Light"/>
          <w:bCs/>
          <w:color w:val="EE0000"/>
          <w:sz w:val="21"/>
          <w:szCs w:val="21"/>
          <w:u w:val="single"/>
          <w:lang w:val="en-NZ"/>
        </w:rPr>
        <w:t xml:space="preserve"> </w:t>
      </w:r>
      <w:commentRangeStart w:id="42"/>
      <w:r w:rsidR="00636CC1" w:rsidRPr="00E76961">
        <w:rPr>
          <w:rFonts w:ascii="Calibri Light" w:eastAsia="MS Mincho" w:hAnsi="Calibri Light" w:cs="Calibri Light"/>
          <w:bCs/>
          <w:color w:val="00B050"/>
          <w:sz w:val="21"/>
          <w:szCs w:val="21"/>
          <w:u w:val="single"/>
        </w:rPr>
        <w:t>for</w:t>
      </w:r>
      <w:commentRangeEnd w:id="42"/>
      <w:r w:rsidR="00E76961">
        <w:rPr>
          <w:rStyle w:val="CommentReference"/>
          <w:rFonts w:eastAsia="MS Mincho" w:cs="Times New Roman"/>
          <w:szCs w:val="20"/>
          <w:lang w:val="en-GB"/>
        </w:rPr>
        <w:commentReference w:id="42"/>
      </w:r>
      <w:r w:rsidR="00636CC1" w:rsidRPr="00E76961">
        <w:rPr>
          <w:rFonts w:ascii="Calibri Light" w:eastAsia="MS Mincho" w:hAnsi="Calibri Light" w:cs="Calibri Light"/>
          <w:bCs/>
          <w:color w:val="00B050"/>
          <w:sz w:val="21"/>
          <w:szCs w:val="21"/>
          <w:u w:val="single"/>
        </w:rPr>
        <w:t xml:space="preserve">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w:t>
      </w:r>
      <w:r w:rsidRPr="00246383">
        <w:rPr>
          <w:rFonts w:ascii="Calibri Light" w:eastAsia="MS Mincho" w:hAnsi="Calibri Light" w:cs="Calibri Light"/>
          <w:bCs/>
          <w:color w:val="EE0000"/>
          <w:sz w:val="21"/>
          <w:szCs w:val="21"/>
          <w:u w:val="single"/>
          <w:lang w:val="en-NZ"/>
        </w:rPr>
        <w:t>. Any feedback received from NZTA must be provided in the submission to Council, along with the Consent Holder’s response to that feedback.</w:t>
      </w:r>
    </w:p>
    <w:p w14:paraId="41DC508C" w14:textId="1D4C46DD" w:rsidR="000F349F" w:rsidRPr="00246383" w:rsidRDefault="000F349F" w:rsidP="007F5533">
      <w:pPr>
        <w:pStyle w:val="ListParagraph"/>
        <w:numPr>
          <w:ilvl w:val="0"/>
          <w:numId w:val="140"/>
        </w:numPr>
        <w:spacing w:after="240" w:line="360" w:lineRule="auto"/>
        <w:ind w:left="1701" w:right="1120"/>
        <w:jc w:val="both"/>
        <w:rPr>
          <w:rFonts w:ascii="Calibri Light" w:eastAsia="MS Mincho" w:hAnsi="Calibri Light" w:cs="Calibri Light"/>
          <w:bCs/>
          <w:color w:val="EE0000"/>
          <w:sz w:val="21"/>
          <w:szCs w:val="21"/>
          <w:u w:val="single"/>
          <w:lang w:val="en-NZ"/>
        </w:rPr>
      </w:pPr>
      <w:r w:rsidRPr="00246383">
        <w:rPr>
          <w:rFonts w:ascii="Calibri Light" w:eastAsia="MS Mincho" w:hAnsi="Calibri Light" w:cs="Calibri Light"/>
          <w:bCs/>
          <w:color w:val="EE0000"/>
          <w:sz w:val="21"/>
          <w:szCs w:val="21"/>
          <w:u w:val="single"/>
          <w:lang w:val="en-NZ"/>
        </w:rPr>
        <w:t>Carry out the construction of the Sunfield Channel works in accordance with Auckland Council’s certification under this condition.</w:t>
      </w:r>
    </w:p>
    <w:p w14:paraId="0B41BE31" w14:textId="67994CDE" w:rsidR="000F349F" w:rsidRPr="000F349F" w:rsidRDefault="000F349F" w:rsidP="007F5533">
      <w:pPr>
        <w:numPr>
          <w:ilvl w:val="0"/>
          <w:numId w:val="137"/>
        </w:numPr>
        <w:tabs>
          <w:tab w:val="left" w:pos="1276"/>
        </w:tabs>
        <w:spacing w:after="240" w:line="360" w:lineRule="auto"/>
        <w:ind w:left="1276" w:right="1120" w:hanging="425"/>
        <w:jc w:val="both"/>
        <w:rPr>
          <w:rFonts w:ascii="Calibri Light" w:eastAsia="MS Mincho" w:hAnsi="Calibri Light" w:cs="Calibri Light"/>
          <w:bCs/>
          <w:color w:val="EE0000"/>
          <w:sz w:val="21"/>
          <w:szCs w:val="21"/>
          <w:u w:val="single"/>
          <w:lang w:val="en-NZ"/>
        </w:rPr>
      </w:pPr>
      <w:r w:rsidRPr="000F349F">
        <w:rPr>
          <w:rFonts w:ascii="Calibri Light" w:eastAsia="MS Mincho" w:hAnsi="Calibri Light" w:cs="Calibri Light"/>
          <w:bCs/>
          <w:color w:val="EE0000"/>
          <w:sz w:val="21"/>
          <w:szCs w:val="21"/>
          <w:u w:val="single"/>
          <w:lang w:val="en-NZ"/>
        </w:rPr>
        <w:t xml:space="preserve">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w:t>
      </w:r>
      <w:r w:rsidRPr="00393094">
        <w:rPr>
          <w:rFonts w:ascii="Calibri Light" w:eastAsia="MS Mincho" w:hAnsi="Calibri Light" w:cs="Calibri Light"/>
          <w:bCs/>
          <w:strike/>
          <w:color w:val="00B050"/>
          <w:sz w:val="21"/>
          <w:szCs w:val="21"/>
          <w:lang w:val="en-NZ"/>
        </w:rPr>
        <w:t>approved</w:t>
      </w:r>
      <w:r w:rsidR="00AA1363">
        <w:rPr>
          <w:rFonts w:ascii="Calibri Light" w:eastAsia="MS Mincho" w:hAnsi="Calibri Light" w:cs="Calibri Light"/>
          <w:bCs/>
          <w:strike/>
          <w:color w:val="00B050"/>
          <w:sz w:val="21"/>
          <w:szCs w:val="21"/>
          <w:lang w:val="en-NZ"/>
        </w:rPr>
        <w:t xml:space="preserve"> </w:t>
      </w:r>
      <w:r w:rsidR="00393094" w:rsidRPr="00393094">
        <w:rPr>
          <w:rFonts w:ascii="Calibri Light" w:eastAsia="MS Mincho" w:hAnsi="Calibri Light" w:cs="Calibri Light"/>
          <w:bCs/>
          <w:color w:val="00B050"/>
          <w:sz w:val="21"/>
          <w:szCs w:val="21"/>
          <w:u w:val="single"/>
          <w:lang w:val="en-NZ"/>
        </w:rPr>
        <w:t>certified</w:t>
      </w:r>
      <w:r w:rsidRPr="000F349F">
        <w:rPr>
          <w:rFonts w:ascii="Calibri Light" w:eastAsia="MS Mincho" w:hAnsi="Calibri Light" w:cs="Calibri Light"/>
          <w:bCs/>
          <w:color w:val="EE0000"/>
          <w:sz w:val="21"/>
          <w:szCs w:val="21"/>
          <w:u w:val="single"/>
          <w:lang w:val="en-NZ"/>
        </w:rPr>
        <w:t xml:space="preserve"> by Auckland Council under this condition.  </w:t>
      </w:r>
    </w:p>
    <w:p w14:paraId="1BE51095" w14:textId="3D913B14" w:rsidR="008C6E59" w:rsidRPr="00417071" w:rsidRDefault="000F349F" w:rsidP="007F5533">
      <w:pPr>
        <w:numPr>
          <w:ilvl w:val="0"/>
          <w:numId w:val="137"/>
        </w:numPr>
        <w:spacing w:after="240" w:line="360" w:lineRule="auto"/>
        <w:ind w:left="1276" w:right="1120" w:hanging="425"/>
        <w:jc w:val="both"/>
        <w:rPr>
          <w:rFonts w:ascii="Calibri Light" w:eastAsia="MS Mincho" w:hAnsi="Calibri Light" w:cs="Calibri Light"/>
          <w:bCs/>
          <w:color w:val="EE0000"/>
          <w:sz w:val="21"/>
          <w:szCs w:val="21"/>
          <w:u w:val="single"/>
          <w:lang w:val="en-NZ"/>
        </w:rPr>
      </w:pPr>
      <w:r w:rsidRPr="000F349F">
        <w:rPr>
          <w:rFonts w:ascii="Calibri Light" w:eastAsia="MS Mincho" w:hAnsi="Calibri Light" w:cs="Calibri Light"/>
          <w:bCs/>
          <w:color w:val="EE0000"/>
          <w:sz w:val="21"/>
          <w:szCs w:val="21"/>
          <w:u w:val="single"/>
          <w:lang w:val="en-NZ"/>
        </w:rPr>
        <w:t xml:space="preserve">Within ten (10) working days following completion of the Sunfield Channel Works, the consent holder must provide written certification to Auckland Council and NZTA from the suitably qualified engineering professional responsible for supervising the works. The certification must confirm that the works have been completed in accordance with the </w:t>
      </w:r>
      <w:r w:rsidRPr="00AA1363">
        <w:rPr>
          <w:rFonts w:ascii="Calibri Light" w:eastAsia="MS Mincho" w:hAnsi="Calibri Light" w:cs="Calibri Light"/>
          <w:bCs/>
          <w:strike/>
          <w:color w:val="00B050"/>
          <w:sz w:val="21"/>
          <w:szCs w:val="21"/>
          <w:lang w:val="en-NZ"/>
        </w:rPr>
        <w:t>approved</w:t>
      </w:r>
      <w:r w:rsidRPr="00AA1363">
        <w:rPr>
          <w:rFonts w:ascii="Calibri Light" w:eastAsia="MS Mincho" w:hAnsi="Calibri Light" w:cs="Calibri Light"/>
          <w:bCs/>
          <w:color w:val="EE0000"/>
          <w:sz w:val="21"/>
          <w:szCs w:val="21"/>
          <w:lang w:val="en-NZ"/>
        </w:rPr>
        <w:t xml:space="preserve"> </w:t>
      </w:r>
      <w:r w:rsidR="00AA1363" w:rsidRPr="00AA1363">
        <w:rPr>
          <w:rFonts w:ascii="Calibri Light" w:eastAsia="MS Mincho" w:hAnsi="Calibri Light" w:cs="Calibri Light"/>
          <w:bCs/>
          <w:color w:val="00B050"/>
          <w:sz w:val="21"/>
          <w:szCs w:val="21"/>
          <w:u w:val="single"/>
          <w:lang w:val="en-NZ"/>
        </w:rPr>
        <w:t>certified</w:t>
      </w:r>
      <w:r w:rsidR="00AA1363">
        <w:rPr>
          <w:rFonts w:ascii="Calibri Light" w:eastAsia="MS Mincho" w:hAnsi="Calibri Light" w:cs="Calibri Light"/>
          <w:bCs/>
          <w:color w:val="EE0000"/>
          <w:sz w:val="21"/>
          <w:szCs w:val="21"/>
          <w:u w:val="single"/>
          <w:lang w:val="en-NZ"/>
        </w:rPr>
        <w:t xml:space="preserve"> </w:t>
      </w:r>
      <w:r w:rsidRPr="000F349F">
        <w:rPr>
          <w:rFonts w:ascii="Calibri Light" w:eastAsia="MS Mincho" w:hAnsi="Calibri Light" w:cs="Calibri Light"/>
          <w:bCs/>
          <w:color w:val="EE0000"/>
          <w:sz w:val="21"/>
          <w:szCs w:val="21"/>
          <w:u w:val="single"/>
          <w:lang w:val="en-NZ"/>
        </w:rPr>
        <w:t xml:space="preserve">plans. Written certification must be in a format acceptable to Council. </w:t>
      </w:r>
    </w:p>
    <w:p w14:paraId="6D1F9887" w14:textId="12F37057" w:rsidR="006104E4" w:rsidRPr="00E02625" w:rsidRDefault="006104E4" w:rsidP="006104E4">
      <w:pPr>
        <w:pStyle w:val="Heading30"/>
      </w:pPr>
      <w:bookmarkStart w:id="43" w:name="_Toc216856252"/>
      <w:r>
        <w:t>Accidental</w:t>
      </w:r>
      <w:r>
        <w:rPr>
          <w:spacing w:val="-4"/>
        </w:rPr>
        <w:t xml:space="preserve"> </w:t>
      </w:r>
      <w:r>
        <w:t>Discovery</w:t>
      </w:r>
      <w:r>
        <w:rPr>
          <w:spacing w:val="-3"/>
        </w:rPr>
        <w:t xml:space="preserve"> </w:t>
      </w:r>
      <w:r>
        <w:rPr>
          <w:spacing w:val="-2"/>
        </w:rPr>
        <w:t>Protocol</w:t>
      </w:r>
      <w:bookmarkEnd w:id="43"/>
    </w:p>
    <w:p w14:paraId="702B5678" w14:textId="7208121B" w:rsidR="006104E4" w:rsidRPr="00987125" w:rsidRDefault="006104E4" w:rsidP="007F5533">
      <w:pPr>
        <w:pStyle w:val="ListParagraph"/>
        <w:numPr>
          <w:ilvl w:val="0"/>
          <w:numId w:val="55"/>
        </w:numPr>
        <w:spacing w:after="240" w:line="360" w:lineRule="auto"/>
        <w:ind w:left="567" w:right="1120"/>
        <w:jc w:val="both"/>
        <w:rPr>
          <w:rFonts w:ascii="Calibri Light" w:eastAsia="MS Mincho" w:hAnsi="Calibri Light" w:cs="Calibri Light"/>
          <w:bCs/>
          <w:sz w:val="21"/>
          <w:szCs w:val="21"/>
          <w:lang w:val="en-GB"/>
        </w:rPr>
      </w:pPr>
      <w:r w:rsidRPr="00987125">
        <w:rPr>
          <w:rFonts w:ascii="Calibri Light" w:eastAsia="MS Mincho" w:hAnsi="Calibri Light" w:cs="Calibri Light"/>
          <w:bCs/>
          <w:sz w:val="21"/>
          <w:szCs w:val="21"/>
          <w:lang w:val="en-GB"/>
        </w:rPr>
        <w:t>If, at any time during Site works, sensitive materials (</w:t>
      </w:r>
      <w:proofErr w:type="spellStart"/>
      <w:r w:rsidRPr="00987125">
        <w:rPr>
          <w:rFonts w:ascii="Calibri Light" w:eastAsia="MS Mincho" w:hAnsi="Calibri Light" w:cs="Calibri Light"/>
          <w:bCs/>
          <w:sz w:val="21"/>
          <w:szCs w:val="21"/>
          <w:lang w:val="en-GB"/>
        </w:rPr>
        <w:t>kōiwi</w:t>
      </w:r>
      <w:proofErr w:type="spellEnd"/>
      <w:r w:rsidRPr="00987125">
        <w:rPr>
          <w:rFonts w:ascii="Calibri Light" w:eastAsia="MS Mincho" w:hAnsi="Calibri Light" w:cs="Calibri Light"/>
          <w:bCs/>
          <w:sz w:val="21"/>
          <w:szCs w:val="21"/>
          <w:lang w:val="en-GB"/>
        </w:rPr>
        <w:t xml:space="preserve"> / human remains, an archaeological site, a Māori cultural artefact, a protected NZ object, contamination or a lava cave greater than 1m in diameter) </w:t>
      </w:r>
      <w:r w:rsidRPr="00987125">
        <w:rPr>
          <w:rFonts w:ascii="Calibri Light" w:eastAsia="MS Mincho" w:hAnsi="Calibri Light" w:cs="Calibri Light"/>
          <w:bCs/>
          <w:sz w:val="21"/>
          <w:szCs w:val="21"/>
          <w:lang w:val="en-GB"/>
        </w:rPr>
        <w:lastRenderedPageBreak/>
        <w:t xml:space="preserve">are discovered, then the </w:t>
      </w:r>
      <w:r>
        <w:rPr>
          <w:rFonts w:ascii="Calibri Light" w:eastAsia="MS Mincho" w:hAnsi="Calibri Light" w:cs="Calibri Light"/>
          <w:bCs/>
          <w:sz w:val="21"/>
          <w:szCs w:val="21"/>
          <w:lang w:val="en-GB"/>
        </w:rPr>
        <w:t>AUP(OP)</w:t>
      </w:r>
      <w:r w:rsidRPr="00987125">
        <w:rPr>
          <w:rFonts w:ascii="Calibri Light" w:eastAsia="MS Mincho" w:hAnsi="Calibri Light" w:cs="Calibri Light"/>
          <w:bCs/>
          <w:sz w:val="21"/>
          <w:szCs w:val="21"/>
          <w:lang w:val="en-GB"/>
        </w:rPr>
        <w:t xml:space="preserve"> Accidental Discovery Protocol Rule outlined in Standard E11.6.1 and E12.6.1 of the AUP(OP) must be followed if an Archaeological Authority from HNZPT Heritage New Zealand </w:t>
      </w:r>
      <w:proofErr w:type="spellStart"/>
      <w:r w:rsidRPr="00987125">
        <w:rPr>
          <w:rFonts w:ascii="Calibri Light" w:eastAsia="MS Mincho" w:hAnsi="Calibri Light" w:cs="Calibri Light"/>
          <w:bCs/>
          <w:sz w:val="21"/>
          <w:szCs w:val="21"/>
          <w:lang w:val="en-GB"/>
        </w:rPr>
        <w:t>Pouhere</w:t>
      </w:r>
      <w:proofErr w:type="spellEnd"/>
      <w:r w:rsidRPr="00987125">
        <w:rPr>
          <w:rFonts w:ascii="Calibri Light" w:eastAsia="MS Mincho" w:hAnsi="Calibri Light" w:cs="Calibri Light"/>
          <w:bCs/>
          <w:sz w:val="21"/>
          <w:szCs w:val="21"/>
          <w:lang w:val="en-GB"/>
        </w:rPr>
        <w:t xml:space="preserve"> Taonga is not otherwise in place.</w:t>
      </w:r>
    </w:p>
    <w:p w14:paraId="49A13B4B" w14:textId="77777777" w:rsidR="006104E4" w:rsidRDefault="006104E4" w:rsidP="006104E4">
      <w:pPr>
        <w:pStyle w:val="BodyText"/>
        <w:spacing w:before="127"/>
        <w:rPr>
          <w:rFonts w:ascii="Calibri Light"/>
          <w:sz w:val="21"/>
        </w:rPr>
      </w:pPr>
    </w:p>
    <w:p w14:paraId="496C9645" w14:textId="43B14BEE" w:rsidR="006104E4" w:rsidRPr="00E02625" w:rsidRDefault="006104E4" w:rsidP="006104E4">
      <w:pPr>
        <w:pStyle w:val="Heading30"/>
      </w:pPr>
      <w:bookmarkStart w:id="44" w:name="_Toc216856253"/>
      <w:r>
        <w:t>Dust</w:t>
      </w:r>
      <w:bookmarkEnd w:id="44"/>
    </w:p>
    <w:p w14:paraId="65CDAFBA" w14:textId="77777777" w:rsidR="006104E4" w:rsidRPr="00987125" w:rsidRDefault="006104E4" w:rsidP="007F5533">
      <w:pPr>
        <w:pStyle w:val="ListParagraph"/>
        <w:numPr>
          <w:ilvl w:val="0"/>
          <w:numId w:val="55"/>
        </w:numPr>
        <w:spacing w:after="240" w:line="360" w:lineRule="auto"/>
        <w:ind w:left="567" w:right="1120"/>
        <w:jc w:val="both"/>
        <w:rPr>
          <w:rFonts w:ascii="Calibri Light" w:eastAsia="MS Mincho" w:hAnsi="Calibri Light" w:cs="Calibri Light"/>
          <w:bCs/>
          <w:sz w:val="21"/>
          <w:szCs w:val="21"/>
          <w:lang w:val="en-GB"/>
        </w:rPr>
      </w:pPr>
      <w:r w:rsidRPr="00987125">
        <w:rPr>
          <w:rFonts w:ascii="Calibri Light" w:eastAsia="MS Mincho" w:hAnsi="Calibri Light" w:cs="Calibri Light"/>
          <w:bCs/>
          <w:sz w:val="21"/>
          <w:szCs w:val="21"/>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p>
    <w:p w14:paraId="4EC220F5" w14:textId="77777777" w:rsidR="00587997" w:rsidRPr="00CC07E5" w:rsidRDefault="00587997" w:rsidP="00CC07E5">
      <w:pPr>
        <w:tabs>
          <w:tab w:val="left" w:pos="1134"/>
        </w:tabs>
        <w:spacing w:line="360" w:lineRule="auto"/>
        <w:ind w:right="1119"/>
        <w:jc w:val="both"/>
        <w:rPr>
          <w:rFonts w:ascii="Calibri Light"/>
          <w:sz w:val="21"/>
        </w:rPr>
      </w:pPr>
    </w:p>
    <w:p w14:paraId="2C0B6F75" w14:textId="24AB1A86" w:rsidR="00587997" w:rsidRPr="000C3506" w:rsidRDefault="000C3506" w:rsidP="001805A8">
      <w:pPr>
        <w:pStyle w:val="Heading30"/>
      </w:pPr>
      <w:bookmarkStart w:id="45" w:name="_Toc216856254"/>
      <w:r>
        <w:t>Mana Whenua</w:t>
      </w:r>
      <w:r w:rsidR="00587997" w:rsidRPr="000C3506">
        <w:t xml:space="preserve"> </w:t>
      </w:r>
      <w:r w:rsidR="000B3DB9">
        <w:t>Consultation and Implementation</w:t>
      </w:r>
      <w:bookmarkEnd w:id="45"/>
    </w:p>
    <w:p w14:paraId="45D40335" w14:textId="25C663DB" w:rsidR="0031558E" w:rsidRPr="00ED1859" w:rsidRDefault="0031558E"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The </w:t>
      </w:r>
      <w:r w:rsidR="00CC1D25">
        <w:rPr>
          <w:rFonts w:ascii="Calibri Light" w:eastAsia="MS Mincho" w:hAnsi="Calibri Light" w:cs="Calibri Light"/>
          <w:bCs/>
          <w:sz w:val="21"/>
          <w:szCs w:val="21"/>
          <w:lang w:val="en-GB"/>
        </w:rPr>
        <w:t>C</w:t>
      </w:r>
      <w:r w:rsidRPr="00ED1859">
        <w:rPr>
          <w:rFonts w:ascii="Calibri Light" w:eastAsia="MS Mincho" w:hAnsi="Calibri Light" w:cs="Calibri Light"/>
          <w:bCs/>
          <w:sz w:val="21"/>
          <w:szCs w:val="21"/>
          <w:lang w:val="en-GB"/>
        </w:rPr>
        <w:t xml:space="preserve">onsent </w:t>
      </w:r>
      <w:r w:rsidR="00CC1D25">
        <w:rPr>
          <w:rFonts w:ascii="Calibri Light" w:eastAsia="MS Mincho" w:hAnsi="Calibri Light" w:cs="Calibri Light"/>
          <w:bCs/>
          <w:sz w:val="21"/>
          <w:szCs w:val="21"/>
          <w:lang w:val="en-GB"/>
        </w:rPr>
        <w:t>H</w:t>
      </w:r>
      <w:r w:rsidRPr="00ED1859">
        <w:rPr>
          <w:rFonts w:ascii="Calibri Light" w:eastAsia="MS Mincho" w:hAnsi="Calibri Light" w:cs="Calibri Light"/>
          <w:bCs/>
          <w:sz w:val="21"/>
          <w:szCs w:val="21"/>
          <w:lang w:val="en-GB"/>
        </w:rPr>
        <w:t>older shall maintain ongoing consultation with iwi who have mana whenua status on the Sunfield project area and who have asked to be consulted on an ongoing basis</w:t>
      </w:r>
      <w:r w:rsidR="007C4774">
        <w:rPr>
          <w:rFonts w:ascii="Calibri Light" w:eastAsia="MS Mincho" w:hAnsi="Calibri Light" w:cs="Calibri Light"/>
          <w:bCs/>
          <w:sz w:val="21"/>
          <w:szCs w:val="21"/>
          <w:lang w:val="en-GB"/>
        </w:rPr>
        <w:t xml:space="preserve">, in accordance with </w:t>
      </w:r>
      <w:r w:rsidR="007C4774" w:rsidRPr="00DF41A2">
        <w:rPr>
          <w:rFonts w:ascii="Calibri Light" w:eastAsia="MS Mincho" w:hAnsi="Calibri Light" w:cs="Calibri Light"/>
          <w:bCs/>
          <w:sz w:val="21"/>
          <w:szCs w:val="21"/>
          <w:highlight w:val="yellow"/>
          <w:lang w:val="en-GB"/>
        </w:rPr>
        <w:t>Condition 8</w:t>
      </w:r>
      <w:r w:rsidR="00B01532" w:rsidRPr="00DF41A2">
        <w:rPr>
          <w:rFonts w:ascii="Calibri Light" w:eastAsia="MS Mincho" w:hAnsi="Calibri Light" w:cs="Calibri Light"/>
          <w:bCs/>
          <w:sz w:val="21"/>
          <w:szCs w:val="21"/>
          <w:highlight w:val="yellow"/>
          <w:lang w:val="en-GB"/>
        </w:rPr>
        <w:t>9</w:t>
      </w:r>
      <w:r w:rsidRPr="00ED1859">
        <w:rPr>
          <w:rFonts w:ascii="Calibri Light" w:eastAsia="MS Mincho" w:hAnsi="Calibri Light" w:cs="Calibri Light"/>
          <w:bCs/>
          <w:sz w:val="21"/>
          <w:szCs w:val="21"/>
          <w:lang w:val="en-GB"/>
        </w:rPr>
        <w:t xml:space="preserve">.  The purpose of this consultation is to enable iwi to inform and monitor the implementation of this consent.  The iwi that will be consulted on this project are: </w:t>
      </w:r>
    </w:p>
    <w:p w14:paraId="718BF26D" w14:textId="77777777" w:rsidR="0031558E" w:rsidRPr="0031558E" w:rsidRDefault="0031558E" w:rsidP="007F5533">
      <w:pPr>
        <w:numPr>
          <w:ilvl w:val="0"/>
          <w:numId w:val="46"/>
        </w:numPr>
        <w:spacing w:line="360" w:lineRule="auto"/>
        <w:ind w:left="1418" w:hanging="284"/>
        <w:rPr>
          <w:rFonts w:ascii="Calibri Light"/>
          <w:sz w:val="21"/>
          <w:lang w:val="en-NZ"/>
        </w:rPr>
      </w:pPr>
      <w:proofErr w:type="spellStart"/>
      <w:r w:rsidRPr="0031558E">
        <w:rPr>
          <w:rFonts w:ascii="Calibri Light"/>
          <w:sz w:val="21"/>
          <w:lang w:val="en-NZ"/>
        </w:rPr>
        <w:t>Ngaati</w:t>
      </w:r>
      <w:proofErr w:type="spellEnd"/>
      <w:r w:rsidRPr="0031558E">
        <w:rPr>
          <w:rFonts w:ascii="Calibri Light"/>
          <w:sz w:val="21"/>
          <w:lang w:val="en-NZ"/>
        </w:rPr>
        <w:t xml:space="preserve"> </w:t>
      </w:r>
      <w:proofErr w:type="spellStart"/>
      <w:r w:rsidRPr="0031558E">
        <w:rPr>
          <w:rFonts w:ascii="Calibri Light"/>
          <w:sz w:val="21"/>
          <w:lang w:val="en-NZ"/>
        </w:rPr>
        <w:t>Te</w:t>
      </w:r>
      <w:proofErr w:type="spellEnd"/>
      <w:r w:rsidRPr="0031558E">
        <w:rPr>
          <w:rFonts w:ascii="Calibri Light"/>
          <w:sz w:val="21"/>
          <w:lang w:val="en-NZ"/>
        </w:rPr>
        <w:t xml:space="preserve"> Ata </w:t>
      </w:r>
      <w:proofErr w:type="spellStart"/>
      <w:r w:rsidRPr="0031558E">
        <w:rPr>
          <w:rFonts w:ascii="Calibri Light"/>
          <w:sz w:val="21"/>
          <w:lang w:val="en-NZ"/>
        </w:rPr>
        <w:t>Waiohua</w:t>
      </w:r>
      <w:proofErr w:type="spellEnd"/>
      <w:r w:rsidRPr="0031558E">
        <w:rPr>
          <w:rFonts w:ascii="Calibri Light"/>
          <w:sz w:val="21"/>
          <w:lang w:val="en-NZ"/>
        </w:rPr>
        <w:t xml:space="preserve">, </w:t>
      </w:r>
    </w:p>
    <w:p w14:paraId="20E02833" w14:textId="77777777" w:rsidR="0031558E" w:rsidRPr="0031558E" w:rsidRDefault="0031558E" w:rsidP="007F5533">
      <w:pPr>
        <w:numPr>
          <w:ilvl w:val="0"/>
          <w:numId w:val="46"/>
        </w:numPr>
        <w:spacing w:line="360" w:lineRule="auto"/>
        <w:ind w:left="1418" w:hanging="284"/>
        <w:rPr>
          <w:rFonts w:ascii="Calibri Light"/>
          <w:sz w:val="21"/>
          <w:lang w:val="en-NZ"/>
        </w:rPr>
      </w:pPr>
      <w:r w:rsidRPr="0031558E">
        <w:rPr>
          <w:rFonts w:ascii="Calibri Light"/>
          <w:sz w:val="21"/>
          <w:lang w:val="en-NZ"/>
        </w:rPr>
        <w:t>Ng</w:t>
      </w:r>
      <w:r w:rsidRPr="0031558E">
        <w:rPr>
          <w:rFonts w:ascii="Calibri Light"/>
          <w:sz w:val="21"/>
          <w:lang w:val="en-NZ"/>
        </w:rPr>
        <w:t>ā</w:t>
      </w:r>
      <w:r w:rsidRPr="0031558E">
        <w:rPr>
          <w:rFonts w:ascii="Calibri Light"/>
          <w:sz w:val="21"/>
          <w:lang w:val="en-NZ"/>
        </w:rPr>
        <w:t xml:space="preserve">ti Paoa, </w:t>
      </w:r>
    </w:p>
    <w:p w14:paraId="5272F5E2" w14:textId="77777777" w:rsidR="0031558E" w:rsidRPr="0031558E" w:rsidRDefault="0031558E" w:rsidP="007F5533">
      <w:pPr>
        <w:numPr>
          <w:ilvl w:val="0"/>
          <w:numId w:val="46"/>
        </w:numPr>
        <w:spacing w:line="360" w:lineRule="auto"/>
        <w:ind w:left="1418" w:hanging="284"/>
        <w:rPr>
          <w:rFonts w:ascii="Calibri Light"/>
          <w:sz w:val="21"/>
          <w:lang w:val="en-NZ"/>
        </w:rPr>
      </w:pPr>
      <w:proofErr w:type="spellStart"/>
      <w:r w:rsidRPr="0031558E">
        <w:rPr>
          <w:rFonts w:ascii="Calibri Light"/>
          <w:sz w:val="21"/>
          <w:lang w:val="en-NZ"/>
        </w:rPr>
        <w:t>Ngaati</w:t>
      </w:r>
      <w:proofErr w:type="spellEnd"/>
      <w:r w:rsidRPr="0031558E">
        <w:rPr>
          <w:rFonts w:ascii="Calibri Light"/>
          <w:sz w:val="21"/>
          <w:lang w:val="en-NZ"/>
        </w:rPr>
        <w:t xml:space="preserve"> </w:t>
      </w:r>
      <w:proofErr w:type="spellStart"/>
      <w:r w:rsidRPr="0031558E">
        <w:rPr>
          <w:rFonts w:ascii="Calibri Light"/>
          <w:sz w:val="21"/>
          <w:lang w:val="en-NZ"/>
        </w:rPr>
        <w:t>Tamaoho</w:t>
      </w:r>
      <w:proofErr w:type="spellEnd"/>
      <w:r w:rsidRPr="0031558E">
        <w:rPr>
          <w:rFonts w:ascii="Calibri Light"/>
          <w:sz w:val="21"/>
          <w:lang w:val="en-NZ"/>
        </w:rPr>
        <w:t xml:space="preserve">, </w:t>
      </w:r>
    </w:p>
    <w:p w14:paraId="1F4FB246" w14:textId="77777777" w:rsidR="0031558E" w:rsidRPr="0031558E" w:rsidRDefault="0031558E" w:rsidP="007F5533">
      <w:pPr>
        <w:numPr>
          <w:ilvl w:val="0"/>
          <w:numId w:val="46"/>
        </w:numPr>
        <w:spacing w:line="360" w:lineRule="auto"/>
        <w:ind w:left="1418" w:hanging="284"/>
        <w:rPr>
          <w:rFonts w:ascii="Calibri Light"/>
          <w:sz w:val="21"/>
          <w:lang w:val="en-NZ"/>
        </w:rPr>
      </w:pPr>
      <w:proofErr w:type="spellStart"/>
      <w:r w:rsidRPr="0031558E">
        <w:rPr>
          <w:rFonts w:ascii="Calibri Light"/>
          <w:sz w:val="21"/>
          <w:lang w:val="en-NZ"/>
        </w:rPr>
        <w:t>Te</w:t>
      </w:r>
      <w:proofErr w:type="spellEnd"/>
      <w:r w:rsidRPr="0031558E">
        <w:rPr>
          <w:rFonts w:ascii="Calibri Light"/>
          <w:sz w:val="21"/>
          <w:lang w:val="en-NZ"/>
        </w:rPr>
        <w:t xml:space="preserve"> </w:t>
      </w:r>
      <w:proofErr w:type="spellStart"/>
      <w:r w:rsidRPr="0031558E">
        <w:rPr>
          <w:rFonts w:ascii="Calibri Light"/>
          <w:sz w:val="21"/>
          <w:lang w:val="en-NZ"/>
        </w:rPr>
        <w:t>Akitai</w:t>
      </w:r>
      <w:proofErr w:type="spellEnd"/>
      <w:r w:rsidRPr="0031558E">
        <w:rPr>
          <w:rFonts w:ascii="Calibri Light"/>
          <w:sz w:val="21"/>
          <w:lang w:val="en-NZ"/>
        </w:rPr>
        <w:t xml:space="preserve"> </w:t>
      </w:r>
      <w:proofErr w:type="spellStart"/>
      <w:r w:rsidRPr="0031558E">
        <w:rPr>
          <w:rFonts w:ascii="Calibri Light"/>
          <w:sz w:val="21"/>
          <w:lang w:val="en-NZ"/>
        </w:rPr>
        <w:t>Waiohua</w:t>
      </w:r>
      <w:proofErr w:type="spellEnd"/>
      <w:r w:rsidRPr="0031558E">
        <w:rPr>
          <w:rFonts w:ascii="Calibri Light"/>
          <w:sz w:val="21"/>
          <w:lang w:val="en-NZ"/>
        </w:rPr>
        <w:t xml:space="preserve">, </w:t>
      </w:r>
    </w:p>
    <w:p w14:paraId="4F76F2BB" w14:textId="77777777" w:rsidR="0031558E" w:rsidRPr="0031558E" w:rsidRDefault="0031558E" w:rsidP="007F5533">
      <w:pPr>
        <w:numPr>
          <w:ilvl w:val="0"/>
          <w:numId w:val="46"/>
        </w:numPr>
        <w:spacing w:line="360" w:lineRule="auto"/>
        <w:ind w:left="1418" w:hanging="284"/>
        <w:rPr>
          <w:rFonts w:ascii="Calibri Light"/>
          <w:sz w:val="21"/>
          <w:lang w:val="en-NZ"/>
        </w:rPr>
      </w:pPr>
      <w:proofErr w:type="spellStart"/>
      <w:r w:rsidRPr="0031558E">
        <w:rPr>
          <w:rFonts w:ascii="Calibri Light"/>
          <w:sz w:val="21"/>
          <w:lang w:val="en-NZ"/>
        </w:rPr>
        <w:t>Ngaati</w:t>
      </w:r>
      <w:proofErr w:type="spellEnd"/>
      <w:r w:rsidRPr="0031558E">
        <w:rPr>
          <w:rFonts w:ascii="Calibri Light"/>
          <w:sz w:val="21"/>
          <w:lang w:val="en-NZ"/>
        </w:rPr>
        <w:t xml:space="preserve"> </w:t>
      </w:r>
      <w:proofErr w:type="spellStart"/>
      <w:r w:rsidRPr="0031558E">
        <w:rPr>
          <w:rFonts w:ascii="Calibri Light"/>
          <w:sz w:val="21"/>
          <w:lang w:val="en-NZ"/>
        </w:rPr>
        <w:t>Whanaunga</w:t>
      </w:r>
      <w:proofErr w:type="spellEnd"/>
      <w:r w:rsidRPr="0031558E">
        <w:rPr>
          <w:rFonts w:ascii="Calibri Light"/>
          <w:sz w:val="21"/>
          <w:lang w:val="en-NZ"/>
        </w:rPr>
        <w:t xml:space="preserve">, and </w:t>
      </w:r>
    </w:p>
    <w:p w14:paraId="214ADED4" w14:textId="77777777" w:rsidR="0031558E" w:rsidRPr="0031558E" w:rsidRDefault="0031558E" w:rsidP="007F5533">
      <w:pPr>
        <w:numPr>
          <w:ilvl w:val="0"/>
          <w:numId w:val="46"/>
        </w:numPr>
        <w:spacing w:line="360" w:lineRule="auto"/>
        <w:ind w:left="1418" w:hanging="284"/>
        <w:rPr>
          <w:rFonts w:ascii="Calibri Light"/>
          <w:sz w:val="21"/>
          <w:lang w:val="en-NZ"/>
        </w:rPr>
      </w:pPr>
      <w:r w:rsidRPr="0031558E">
        <w:rPr>
          <w:rFonts w:ascii="Calibri Light"/>
          <w:sz w:val="21"/>
          <w:lang w:val="en-NZ"/>
        </w:rPr>
        <w:t xml:space="preserve">Ngai Tai ki Tamaki. </w:t>
      </w:r>
    </w:p>
    <w:p w14:paraId="50533E43" w14:textId="77777777" w:rsidR="0031558E" w:rsidRPr="0031558E" w:rsidRDefault="0031558E" w:rsidP="001E6404">
      <w:pPr>
        <w:ind w:left="260"/>
        <w:rPr>
          <w:rFonts w:ascii="Calibri Light"/>
          <w:sz w:val="21"/>
          <w:lang w:val="en-NZ"/>
        </w:rPr>
      </w:pPr>
    </w:p>
    <w:p w14:paraId="2488629D" w14:textId="62E80B30" w:rsidR="0031558E" w:rsidRPr="00ED1859" w:rsidRDefault="0031558E" w:rsidP="007F5533">
      <w:pPr>
        <w:pStyle w:val="ListParagraph"/>
        <w:numPr>
          <w:ilvl w:val="0"/>
          <w:numId w:val="55"/>
        </w:numPr>
        <w:spacing w:after="240" w:line="360" w:lineRule="auto"/>
        <w:ind w:left="620" w:right="1120"/>
        <w:rPr>
          <w:rFonts w:ascii="Calibri Light" w:eastAsia="MS Mincho" w:hAnsi="Calibri Light" w:cs="Calibri Light"/>
          <w:bCs/>
          <w:sz w:val="21"/>
          <w:szCs w:val="21"/>
          <w:lang w:val="en-GB"/>
        </w:rPr>
      </w:pPr>
      <w:r w:rsidRPr="00ED1859">
        <w:rPr>
          <w:rFonts w:ascii="Calibri Light" w:eastAsia="MS Mincho" w:hAnsi="Calibri Light" w:cs="Calibri Light"/>
          <w:bCs/>
          <w:sz w:val="21"/>
          <w:szCs w:val="21"/>
          <w:lang w:val="en-GB"/>
        </w:rPr>
        <w:t xml:space="preserve"> The </w:t>
      </w:r>
      <w:r w:rsidR="00CC1D25">
        <w:rPr>
          <w:rFonts w:ascii="Calibri Light" w:eastAsia="MS Mincho" w:hAnsi="Calibri Light" w:cs="Calibri Light"/>
          <w:bCs/>
          <w:sz w:val="21"/>
          <w:szCs w:val="21"/>
          <w:lang w:val="en-GB"/>
        </w:rPr>
        <w:t>C</w:t>
      </w:r>
      <w:r w:rsidRPr="00ED1859">
        <w:rPr>
          <w:rFonts w:ascii="Calibri Light" w:eastAsia="MS Mincho" w:hAnsi="Calibri Light" w:cs="Calibri Light"/>
          <w:bCs/>
          <w:sz w:val="21"/>
          <w:szCs w:val="21"/>
          <w:lang w:val="en-GB"/>
        </w:rPr>
        <w:t xml:space="preserve">onsent </w:t>
      </w:r>
      <w:r w:rsidR="00CC1D25">
        <w:rPr>
          <w:rFonts w:ascii="Calibri Light" w:eastAsia="MS Mincho" w:hAnsi="Calibri Light" w:cs="Calibri Light"/>
          <w:bCs/>
          <w:sz w:val="21"/>
          <w:szCs w:val="21"/>
          <w:lang w:val="en-GB"/>
        </w:rPr>
        <w:t>H</w:t>
      </w:r>
      <w:r w:rsidRPr="00ED1859">
        <w:rPr>
          <w:rFonts w:ascii="Calibri Light" w:eastAsia="MS Mincho" w:hAnsi="Calibri Light" w:cs="Calibri Light"/>
          <w:bCs/>
          <w:sz w:val="21"/>
          <w:szCs w:val="21"/>
          <w:lang w:val="en-GB"/>
        </w:rPr>
        <w:t>older shall:</w:t>
      </w:r>
    </w:p>
    <w:p w14:paraId="1F3BE572" w14:textId="700EE81D" w:rsidR="0031558E" w:rsidRPr="00ED1859" w:rsidRDefault="0031558E" w:rsidP="007F5533">
      <w:pPr>
        <w:pStyle w:val="ListParagraph"/>
        <w:numPr>
          <w:ilvl w:val="0"/>
          <w:numId w:val="81"/>
        </w:numPr>
        <w:tabs>
          <w:tab w:val="left" w:pos="1134"/>
        </w:tabs>
        <w:spacing w:line="360" w:lineRule="auto"/>
        <w:ind w:right="1119"/>
        <w:jc w:val="both"/>
        <w:rPr>
          <w:rFonts w:ascii="Calibri Light"/>
          <w:sz w:val="21"/>
        </w:rPr>
      </w:pPr>
      <w:r w:rsidRPr="00ED1859">
        <w:rPr>
          <w:rFonts w:ascii="Calibri Light"/>
          <w:sz w:val="21"/>
        </w:rPr>
        <w:t xml:space="preserve">implement the Engagement Plan for the Mana Whenua Consultative Group (MWCG) which is detailed in </w:t>
      </w:r>
      <w:r w:rsidR="000B3DB9" w:rsidRPr="00ED1859">
        <w:rPr>
          <w:rFonts w:ascii="Calibri Light"/>
          <w:sz w:val="21"/>
        </w:rPr>
        <w:t xml:space="preserve">the </w:t>
      </w:r>
      <w:r w:rsidR="008D6875" w:rsidRPr="00ED1859">
        <w:rPr>
          <w:rFonts w:ascii="Calibri Light"/>
          <w:sz w:val="21"/>
        </w:rPr>
        <w:t>T</w:t>
      </w:r>
      <w:r w:rsidR="000B3DB9" w:rsidRPr="00ED1859">
        <w:rPr>
          <w:rFonts w:ascii="Calibri Light"/>
          <w:sz w:val="21"/>
        </w:rPr>
        <w:t>able</w:t>
      </w:r>
      <w:r w:rsidRPr="00ED1859">
        <w:rPr>
          <w:rFonts w:ascii="Calibri Light"/>
          <w:sz w:val="21"/>
        </w:rPr>
        <w:t xml:space="preserve"> </w:t>
      </w:r>
      <w:proofErr w:type="gramStart"/>
      <w:r w:rsidRPr="00ED1859">
        <w:rPr>
          <w:rFonts w:ascii="Calibri Light"/>
          <w:sz w:val="21"/>
        </w:rPr>
        <w:t>below;</w:t>
      </w:r>
      <w:proofErr w:type="gramEnd"/>
    </w:p>
    <w:p w14:paraId="7E999A04" w14:textId="29C3E343" w:rsidR="0031558E" w:rsidRPr="00ED1859" w:rsidRDefault="0031558E" w:rsidP="007F5533">
      <w:pPr>
        <w:pStyle w:val="ListParagraph"/>
        <w:numPr>
          <w:ilvl w:val="0"/>
          <w:numId w:val="81"/>
        </w:numPr>
        <w:tabs>
          <w:tab w:val="left" w:pos="1134"/>
        </w:tabs>
        <w:spacing w:line="360" w:lineRule="auto"/>
        <w:ind w:right="1119"/>
        <w:jc w:val="both"/>
        <w:rPr>
          <w:rFonts w:ascii="Calibri Light"/>
          <w:sz w:val="21"/>
        </w:rPr>
      </w:pPr>
      <w:r w:rsidRPr="00ED1859">
        <w:rPr>
          <w:rFonts w:ascii="Calibri Light"/>
          <w:sz w:val="21"/>
        </w:rPr>
        <w:t xml:space="preserve">provide a summary of the design measures proposed to reflect the cultural values of the Sunfield project to the MWCG for each precinct [or stage] of the development as it progresses.  The </w:t>
      </w:r>
      <w:r w:rsidR="000A501A">
        <w:rPr>
          <w:rFonts w:ascii="Calibri Light"/>
          <w:sz w:val="21"/>
        </w:rPr>
        <w:t>C</w:t>
      </w:r>
      <w:r w:rsidRPr="00ED1859">
        <w:rPr>
          <w:rFonts w:ascii="Calibri Light"/>
          <w:sz w:val="21"/>
        </w:rPr>
        <w:t xml:space="preserve">onsent </w:t>
      </w:r>
      <w:r w:rsidR="000A501A">
        <w:rPr>
          <w:rFonts w:ascii="Calibri Light"/>
          <w:sz w:val="21"/>
        </w:rPr>
        <w:t>H</w:t>
      </w:r>
      <w:r w:rsidRPr="00ED1859">
        <w:rPr>
          <w:rFonts w:ascii="Calibri Light"/>
          <w:sz w:val="21"/>
        </w:rPr>
        <w:t>older may provide a combined summary for one or more precincts [or stages</w:t>
      </w:r>
      <w:proofErr w:type="gramStart"/>
      <w:r w:rsidRPr="00ED1859">
        <w:rPr>
          <w:rFonts w:ascii="Calibri Light"/>
          <w:sz w:val="21"/>
        </w:rPr>
        <w:t>];</w:t>
      </w:r>
      <w:proofErr w:type="gramEnd"/>
    </w:p>
    <w:p w14:paraId="268BA431" w14:textId="3C5C9F08" w:rsidR="0031558E" w:rsidRPr="00ED1859" w:rsidRDefault="0031558E" w:rsidP="007F5533">
      <w:pPr>
        <w:pStyle w:val="ListParagraph"/>
        <w:numPr>
          <w:ilvl w:val="0"/>
          <w:numId w:val="81"/>
        </w:numPr>
        <w:tabs>
          <w:tab w:val="left" w:pos="1134"/>
        </w:tabs>
        <w:spacing w:line="360" w:lineRule="auto"/>
        <w:ind w:right="1119"/>
        <w:jc w:val="both"/>
        <w:rPr>
          <w:rFonts w:ascii="Calibri Light"/>
          <w:sz w:val="21"/>
        </w:rPr>
      </w:pPr>
      <w:r w:rsidRPr="00ED1859">
        <w:rPr>
          <w:rFonts w:ascii="Calibri Light"/>
          <w:sz w:val="21"/>
        </w:rPr>
        <w:t xml:space="preserve">provide access to the </w:t>
      </w:r>
      <w:r w:rsidR="000A501A">
        <w:rPr>
          <w:rFonts w:ascii="Calibri Light"/>
          <w:sz w:val="21"/>
        </w:rPr>
        <w:t>C</w:t>
      </w:r>
      <w:r w:rsidRPr="00ED1859">
        <w:rPr>
          <w:rFonts w:ascii="Calibri Light"/>
          <w:sz w:val="21"/>
        </w:rPr>
        <w:t xml:space="preserve">onsent </w:t>
      </w:r>
      <w:r w:rsidR="000A501A">
        <w:rPr>
          <w:rFonts w:ascii="Calibri Light"/>
          <w:sz w:val="21"/>
        </w:rPr>
        <w:t>H</w:t>
      </w:r>
      <w:r w:rsidRPr="00ED1859">
        <w:rPr>
          <w:rFonts w:ascii="Calibri Light"/>
          <w:sz w:val="21"/>
        </w:rPr>
        <w:t>older</w:t>
      </w:r>
      <w:r w:rsidRPr="00ED1859">
        <w:rPr>
          <w:rFonts w:ascii="Calibri Light"/>
          <w:sz w:val="21"/>
        </w:rPr>
        <w:t>’</w:t>
      </w:r>
      <w:r w:rsidRPr="00ED1859">
        <w:rPr>
          <w:rFonts w:ascii="Calibri Light"/>
          <w:sz w:val="21"/>
        </w:rPr>
        <w:t xml:space="preserve">s nominated design team </w:t>
      </w:r>
      <w:proofErr w:type="gramStart"/>
      <w:r w:rsidRPr="00ED1859">
        <w:rPr>
          <w:rFonts w:ascii="Calibri Light"/>
          <w:sz w:val="21"/>
        </w:rPr>
        <w:t>specialists;</w:t>
      </w:r>
      <w:proofErr w:type="gramEnd"/>
    </w:p>
    <w:p w14:paraId="2642AFBB" w14:textId="77777777" w:rsidR="0031558E" w:rsidRPr="00ED1859" w:rsidRDefault="0031558E" w:rsidP="007F5533">
      <w:pPr>
        <w:pStyle w:val="ListParagraph"/>
        <w:numPr>
          <w:ilvl w:val="0"/>
          <w:numId w:val="81"/>
        </w:numPr>
        <w:tabs>
          <w:tab w:val="left" w:pos="1134"/>
        </w:tabs>
        <w:spacing w:line="360" w:lineRule="auto"/>
        <w:ind w:right="1119"/>
        <w:jc w:val="both"/>
        <w:rPr>
          <w:rFonts w:ascii="Calibri Light"/>
          <w:sz w:val="21"/>
        </w:rPr>
      </w:pPr>
      <w:r w:rsidRPr="00ED1859">
        <w:rPr>
          <w:rFonts w:ascii="Calibri Light"/>
          <w:sz w:val="21"/>
        </w:rPr>
        <w:t xml:space="preserve">provide opportunities to have input into cultural design </w:t>
      </w:r>
      <w:proofErr w:type="gramStart"/>
      <w:r w:rsidRPr="00ED1859">
        <w:rPr>
          <w:rFonts w:ascii="Calibri Light"/>
          <w:sz w:val="21"/>
        </w:rPr>
        <w:t>matters;</w:t>
      </w:r>
      <w:proofErr w:type="gramEnd"/>
    </w:p>
    <w:p w14:paraId="5BC97FDB" w14:textId="77777777" w:rsidR="0031558E" w:rsidRPr="00ED1859" w:rsidRDefault="0031558E" w:rsidP="007F5533">
      <w:pPr>
        <w:pStyle w:val="ListParagraph"/>
        <w:numPr>
          <w:ilvl w:val="0"/>
          <w:numId w:val="81"/>
        </w:numPr>
        <w:tabs>
          <w:tab w:val="left" w:pos="1134"/>
        </w:tabs>
        <w:spacing w:line="360" w:lineRule="auto"/>
        <w:ind w:right="1119"/>
        <w:jc w:val="both"/>
        <w:rPr>
          <w:rFonts w:ascii="Calibri Light"/>
          <w:sz w:val="21"/>
        </w:rPr>
      </w:pPr>
      <w:r w:rsidRPr="00ED1859">
        <w:rPr>
          <w:rFonts w:ascii="Calibri Light"/>
          <w:sz w:val="21"/>
        </w:rPr>
        <w:t xml:space="preserve">enable iwi to have cultural oversight of the Sunfield </w:t>
      </w:r>
      <w:proofErr w:type="gramStart"/>
      <w:r w:rsidRPr="00ED1859">
        <w:rPr>
          <w:rFonts w:ascii="Calibri Light"/>
          <w:sz w:val="21"/>
        </w:rPr>
        <w:t>development;</w:t>
      </w:r>
      <w:proofErr w:type="gramEnd"/>
    </w:p>
    <w:p w14:paraId="5B2BE143" w14:textId="77777777" w:rsidR="0031558E" w:rsidRPr="00ED1859" w:rsidRDefault="0031558E" w:rsidP="007F5533">
      <w:pPr>
        <w:pStyle w:val="ListParagraph"/>
        <w:numPr>
          <w:ilvl w:val="0"/>
          <w:numId w:val="81"/>
        </w:numPr>
        <w:tabs>
          <w:tab w:val="left" w:pos="1134"/>
        </w:tabs>
        <w:spacing w:line="360" w:lineRule="auto"/>
        <w:ind w:right="1119"/>
        <w:jc w:val="both"/>
        <w:rPr>
          <w:rFonts w:ascii="Calibri Light"/>
          <w:sz w:val="21"/>
        </w:rPr>
      </w:pPr>
      <w:r w:rsidRPr="00ED1859">
        <w:rPr>
          <w:rFonts w:ascii="Calibri Light"/>
          <w:sz w:val="21"/>
        </w:rPr>
        <w:t xml:space="preserve">retain an architectural and/or landscape design company, with experience in cultural design, throughout the design and development phases of the Sunfield </w:t>
      </w:r>
      <w:proofErr w:type="gramStart"/>
      <w:r w:rsidRPr="00ED1859">
        <w:rPr>
          <w:rFonts w:ascii="Calibri Light"/>
          <w:sz w:val="21"/>
        </w:rPr>
        <w:t>project;</w:t>
      </w:r>
      <w:proofErr w:type="gramEnd"/>
    </w:p>
    <w:p w14:paraId="34ED7C8E" w14:textId="29C5AF45" w:rsidR="0031558E" w:rsidRDefault="0031558E" w:rsidP="007F5533">
      <w:pPr>
        <w:pStyle w:val="ListParagraph"/>
        <w:numPr>
          <w:ilvl w:val="0"/>
          <w:numId w:val="81"/>
        </w:numPr>
        <w:tabs>
          <w:tab w:val="left" w:pos="1134"/>
        </w:tabs>
        <w:spacing w:after="240" w:line="360" w:lineRule="auto"/>
        <w:ind w:right="1119"/>
        <w:jc w:val="both"/>
        <w:rPr>
          <w:rFonts w:ascii="Calibri Light"/>
          <w:sz w:val="21"/>
          <w:lang w:val="en-NZ"/>
        </w:rPr>
      </w:pPr>
      <w:r w:rsidRPr="00ED1859">
        <w:rPr>
          <w:rFonts w:ascii="Calibri Light"/>
          <w:sz w:val="21"/>
        </w:rPr>
        <w:t>meet the reasonable</w:t>
      </w:r>
      <w:r w:rsidRPr="00ED1859">
        <w:rPr>
          <w:rFonts w:ascii="Calibri Light"/>
          <w:sz w:val="21"/>
          <w:lang w:val="en-NZ"/>
        </w:rPr>
        <w:t xml:space="preserve"> costs incurred by iwi in relation to the consultation actions described above.</w:t>
      </w:r>
    </w:p>
    <w:p w14:paraId="307B52AD" w14:textId="77777777" w:rsidR="00D669F0" w:rsidRPr="00ED1859" w:rsidRDefault="00D669F0" w:rsidP="00D669F0">
      <w:pPr>
        <w:pStyle w:val="ListParagraph"/>
        <w:tabs>
          <w:tab w:val="left" w:pos="1134"/>
        </w:tabs>
        <w:spacing w:after="240" w:line="360" w:lineRule="auto"/>
        <w:ind w:left="1440" w:right="1119" w:firstLine="0"/>
        <w:jc w:val="both"/>
        <w:rPr>
          <w:rFonts w:ascii="Calibri Light"/>
          <w:sz w:val="21"/>
          <w:lang w:val="en-NZ"/>
        </w:rPr>
      </w:pPr>
    </w:p>
    <w:tbl>
      <w:tblPr>
        <w:tblStyle w:val="TableGrid5"/>
        <w:tblW w:w="0" w:type="auto"/>
        <w:tblLook w:val="04A0" w:firstRow="1" w:lastRow="0" w:firstColumn="1" w:lastColumn="0" w:noHBand="0" w:noVBand="1"/>
      </w:tblPr>
      <w:tblGrid>
        <w:gridCol w:w="2401"/>
        <w:gridCol w:w="7324"/>
      </w:tblGrid>
      <w:tr w:rsidR="0031558E" w:rsidRPr="00ED1859" w14:paraId="5282D06F" w14:textId="77777777" w:rsidTr="000B3DB9">
        <w:tc>
          <w:tcPr>
            <w:tcW w:w="9725" w:type="dxa"/>
            <w:gridSpan w:val="2"/>
          </w:tcPr>
          <w:p w14:paraId="50417DBC" w14:textId="414D89A7" w:rsidR="0031558E" w:rsidRPr="00ED1859" w:rsidRDefault="0031558E" w:rsidP="001E6404">
            <w:pPr>
              <w:spacing w:before="239"/>
              <w:ind w:left="260"/>
              <w:jc w:val="center"/>
              <w:rPr>
                <w:rFonts w:ascii="Calibri Light"/>
                <w:b/>
                <w:bCs/>
                <w:sz w:val="21"/>
                <w:lang w:val="en-NZ"/>
              </w:rPr>
            </w:pPr>
            <w:r w:rsidRPr="00ED1859">
              <w:rPr>
                <w:rFonts w:ascii="Calibri Light"/>
                <w:b/>
                <w:bCs/>
                <w:sz w:val="21"/>
                <w:lang w:val="en-NZ"/>
              </w:rPr>
              <w:t>Mana Whenua Consultative Group (MWCG)</w:t>
            </w:r>
          </w:p>
          <w:p w14:paraId="2DB9F899" w14:textId="1B257C06" w:rsidR="001E6404" w:rsidRPr="00ED1859" w:rsidRDefault="0031558E" w:rsidP="008D6875">
            <w:pPr>
              <w:spacing w:before="239" w:after="240"/>
              <w:ind w:left="260"/>
              <w:jc w:val="center"/>
              <w:rPr>
                <w:rFonts w:ascii="Calibri Light"/>
                <w:b/>
                <w:bCs/>
                <w:sz w:val="21"/>
                <w:lang w:val="en-NZ"/>
              </w:rPr>
            </w:pPr>
            <w:r w:rsidRPr="00ED1859">
              <w:rPr>
                <w:rFonts w:ascii="Calibri Light"/>
                <w:b/>
                <w:bCs/>
                <w:sz w:val="21"/>
                <w:lang w:val="en-NZ"/>
              </w:rPr>
              <w:t>Engagement Plan</w:t>
            </w:r>
          </w:p>
        </w:tc>
      </w:tr>
      <w:tr w:rsidR="0031558E" w:rsidRPr="00ED1859" w14:paraId="53AD503B" w14:textId="77777777" w:rsidTr="000B3DB9">
        <w:tc>
          <w:tcPr>
            <w:tcW w:w="2401" w:type="dxa"/>
          </w:tcPr>
          <w:p w14:paraId="7F831DC5" w14:textId="77777777" w:rsidR="0031558E" w:rsidRPr="00ED1859" w:rsidRDefault="0031558E" w:rsidP="0031558E">
            <w:pPr>
              <w:spacing w:before="239"/>
              <w:ind w:left="260"/>
              <w:rPr>
                <w:rFonts w:ascii="Calibri Light"/>
                <w:b/>
                <w:bCs/>
                <w:sz w:val="21"/>
              </w:rPr>
            </w:pPr>
            <w:r w:rsidRPr="00ED1859">
              <w:rPr>
                <w:rFonts w:ascii="Calibri Light"/>
                <w:b/>
                <w:bCs/>
                <w:sz w:val="21"/>
              </w:rPr>
              <w:t xml:space="preserve">Purpose of the MWCG </w:t>
            </w:r>
          </w:p>
        </w:tc>
        <w:tc>
          <w:tcPr>
            <w:tcW w:w="7324" w:type="dxa"/>
          </w:tcPr>
          <w:p w14:paraId="6419FA89" w14:textId="0EB2E023" w:rsidR="0031558E" w:rsidRPr="00ED1859" w:rsidRDefault="0031558E" w:rsidP="000731E0">
            <w:pPr>
              <w:spacing w:before="239" w:line="360" w:lineRule="auto"/>
              <w:ind w:left="260"/>
              <w:rPr>
                <w:rFonts w:ascii="Calibri Light"/>
                <w:sz w:val="21"/>
              </w:rPr>
            </w:pPr>
            <w:r w:rsidRPr="00ED1859">
              <w:rPr>
                <w:rFonts w:ascii="Calibri Light"/>
                <w:sz w:val="21"/>
              </w:rPr>
              <w:t xml:space="preserve">To provide an established structure for the Iwi authorities identified in </w:t>
            </w:r>
            <w:r w:rsidR="00477DCD" w:rsidRPr="00ED1859">
              <w:rPr>
                <w:rFonts w:ascii="Calibri Light"/>
                <w:sz w:val="21"/>
              </w:rPr>
              <w:t>this c</w:t>
            </w:r>
            <w:r w:rsidRPr="00ED1859">
              <w:rPr>
                <w:rFonts w:ascii="Calibri Light"/>
                <w:sz w:val="21"/>
              </w:rPr>
              <w:t xml:space="preserve">ondition to inform and monitor the effects on cultural values resulting from the </w:t>
            </w:r>
            <w:r w:rsidR="000A501A">
              <w:rPr>
                <w:rFonts w:ascii="Calibri Light"/>
                <w:sz w:val="21"/>
              </w:rPr>
              <w:t>C</w:t>
            </w:r>
            <w:r w:rsidRPr="00ED1859">
              <w:rPr>
                <w:rFonts w:ascii="Calibri Light"/>
                <w:sz w:val="21"/>
              </w:rPr>
              <w:t xml:space="preserve">onsent </w:t>
            </w:r>
            <w:r w:rsidR="000A501A">
              <w:rPr>
                <w:rFonts w:ascii="Calibri Light"/>
                <w:sz w:val="21"/>
              </w:rPr>
              <w:t>H</w:t>
            </w:r>
            <w:r w:rsidRPr="00ED1859">
              <w:rPr>
                <w:rFonts w:ascii="Calibri Light"/>
                <w:sz w:val="21"/>
              </w:rPr>
              <w:t>older</w:t>
            </w:r>
            <w:r w:rsidRPr="00ED1859">
              <w:rPr>
                <w:rFonts w:ascii="Calibri Light"/>
                <w:sz w:val="21"/>
              </w:rPr>
              <w:t>’</w:t>
            </w:r>
            <w:r w:rsidRPr="00ED1859">
              <w:rPr>
                <w:rFonts w:ascii="Calibri Light"/>
                <w:sz w:val="21"/>
              </w:rPr>
              <w:t>s implementation of this resource consent</w:t>
            </w:r>
            <w:r w:rsidR="000330B6">
              <w:rPr>
                <w:rFonts w:ascii="Calibri Light"/>
                <w:sz w:val="21"/>
              </w:rPr>
              <w:t>.</w:t>
            </w:r>
            <w:r w:rsidRPr="00ED1859">
              <w:rPr>
                <w:rFonts w:ascii="Calibri Light"/>
                <w:sz w:val="21"/>
              </w:rPr>
              <w:t xml:space="preserve">  </w:t>
            </w:r>
          </w:p>
        </w:tc>
      </w:tr>
      <w:tr w:rsidR="0031558E" w:rsidRPr="00ED1859" w14:paraId="669DF888" w14:textId="77777777" w:rsidTr="000B3DB9">
        <w:tc>
          <w:tcPr>
            <w:tcW w:w="2401" w:type="dxa"/>
          </w:tcPr>
          <w:p w14:paraId="3AEBC7F1" w14:textId="77777777" w:rsidR="0031558E" w:rsidRPr="00ED1859" w:rsidRDefault="0031558E" w:rsidP="0031558E">
            <w:pPr>
              <w:spacing w:before="239"/>
              <w:ind w:left="260"/>
              <w:rPr>
                <w:rFonts w:ascii="Calibri Light"/>
                <w:b/>
                <w:bCs/>
                <w:sz w:val="21"/>
              </w:rPr>
            </w:pPr>
            <w:r w:rsidRPr="00ED1859">
              <w:rPr>
                <w:rFonts w:ascii="Calibri Light"/>
                <w:b/>
                <w:bCs/>
                <w:sz w:val="21"/>
              </w:rPr>
              <w:t xml:space="preserve">Background </w:t>
            </w:r>
          </w:p>
        </w:tc>
        <w:tc>
          <w:tcPr>
            <w:tcW w:w="7324" w:type="dxa"/>
          </w:tcPr>
          <w:p w14:paraId="02624098" w14:textId="77777777" w:rsidR="0031558E" w:rsidRPr="00ED1859" w:rsidRDefault="0031558E" w:rsidP="000731E0">
            <w:pPr>
              <w:spacing w:before="239" w:line="360" w:lineRule="auto"/>
              <w:ind w:left="260"/>
              <w:rPr>
                <w:rFonts w:ascii="Calibri Light"/>
                <w:sz w:val="21"/>
              </w:rPr>
            </w:pPr>
            <w:r w:rsidRPr="00ED1859">
              <w:rPr>
                <w:rFonts w:ascii="Calibri Light"/>
                <w:sz w:val="21"/>
              </w:rPr>
              <w:t>This Engagement Plan identifies the Iwi Authorities that will be consulted on this project and sets out the objectives, process and intended outcomes of this consultation process.</w:t>
            </w:r>
          </w:p>
          <w:p w14:paraId="66009404" w14:textId="408885B7" w:rsidR="0031558E" w:rsidRPr="00ED1859" w:rsidRDefault="0031558E" w:rsidP="000731E0">
            <w:pPr>
              <w:spacing w:before="239" w:line="360" w:lineRule="auto"/>
              <w:ind w:left="260"/>
              <w:rPr>
                <w:rFonts w:ascii="Calibri Light"/>
                <w:sz w:val="21"/>
              </w:rPr>
            </w:pPr>
            <w:r w:rsidRPr="00ED1859">
              <w:rPr>
                <w:rFonts w:ascii="Calibri Light"/>
                <w:sz w:val="21"/>
              </w:rPr>
              <w:t xml:space="preserve">The six Iwi Authorities that will be consulted on this </w:t>
            </w:r>
            <w:r w:rsidR="003F4F98">
              <w:rPr>
                <w:rFonts w:ascii="Calibri Light"/>
                <w:sz w:val="21"/>
              </w:rPr>
              <w:t>P</w:t>
            </w:r>
            <w:r w:rsidRPr="00ED1859">
              <w:rPr>
                <w:rFonts w:ascii="Calibri Light"/>
                <w:sz w:val="21"/>
              </w:rPr>
              <w:t xml:space="preserve">roject are:  </w:t>
            </w:r>
          </w:p>
          <w:p w14:paraId="5E2105C7" w14:textId="77777777" w:rsidR="0031558E" w:rsidRPr="00ED1859" w:rsidRDefault="0031558E" w:rsidP="007F5533">
            <w:pPr>
              <w:numPr>
                <w:ilvl w:val="0"/>
                <w:numId w:val="46"/>
              </w:numPr>
              <w:spacing w:line="360" w:lineRule="auto"/>
              <w:rPr>
                <w:rFonts w:ascii="Calibri Light"/>
                <w:sz w:val="21"/>
              </w:rPr>
            </w:pPr>
            <w:proofErr w:type="spellStart"/>
            <w:r w:rsidRPr="00ED1859">
              <w:rPr>
                <w:rFonts w:ascii="Calibri Light"/>
                <w:sz w:val="21"/>
              </w:rPr>
              <w:t>Ngaati</w:t>
            </w:r>
            <w:proofErr w:type="spellEnd"/>
            <w:r w:rsidRPr="00ED1859">
              <w:rPr>
                <w:rFonts w:ascii="Calibri Light"/>
                <w:sz w:val="21"/>
              </w:rPr>
              <w:t xml:space="preserve"> </w:t>
            </w:r>
            <w:proofErr w:type="spellStart"/>
            <w:r w:rsidRPr="00ED1859">
              <w:rPr>
                <w:rFonts w:ascii="Calibri Light"/>
                <w:sz w:val="21"/>
              </w:rPr>
              <w:t>Te</w:t>
            </w:r>
            <w:proofErr w:type="spellEnd"/>
            <w:r w:rsidRPr="00ED1859">
              <w:rPr>
                <w:rFonts w:ascii="Calibri Light"/>
                <w:sz w:val="21"/>
              </w:rPr>
              <w:t xml:space="preserve"> Ata </w:t>
            </w:r>
            <w:proofErr w:type="spellStart"/>
            <w:r w:rsidRPr="00ED1859">
              <w:rPr>
                <w:rFonts w:ascii="Calibri Light"/>
                <w:sz w:val="21"/>
              </w:rPr>
              <w:t>Waiohua</w:t>
            </w:r>
            <w:proofErr w:type="spellEnd"/>
            <w:r w:rsidRPr="00ED1859">
              <w:rPr>
                <w:rFonts w:ascii="Calibri Light"/>
                <w:sz w:val="21"/>
              </w:rPr>
              <w:t xml:space="preserve">, </w:t>
            </w:r>
          </w:p>
          <w:p w14:paraId="33E79243" w14:textId="77777777" w:rsidR="0031558E" w:rsidRPr="00ED1859" w:rsidRDefault="0031558E" w:rsidP="007F5533">
            <w:pPr>
              <w:numPr>
                <w:ilvl w:val="0"/>
                <w:numId w:val="46"/>
              </w:numPr>
              <w:spacing w:line="360" w:lineRule="auto"/>
              <w:rPr>
                <w:rFonts w:ascii="Calibri Light"/>
                <w:sz w:val="21"/>
              </w:rPr>
            </w:pPr>
            <w:r w:rsidRPr="00ED1859">
              <w:rPr>
                <w:rFonts w:ascii="Calibri Light"/>
                <w:sz w:val="21"/>
              </w:rPr>
              <w:t>Ng</w:t>
            </w:r>
            <w:r w:rsidRPr="00ED1859">
              <w:rPr>
                <w:rFonts w:ascii="Calibri Light"/>
                <w:sz w:val="21"/>
              </w:rPr>
              <w:t>ā</w:t>
            </w:r>
            <w:r w:rsidRPr="00ED1859">
              <w:rPr>
                <w:rFonts w:ascii="Calibri Light"/>
                <w:sz w:val="21"/>
              </w:rPr>
              <w:t xml:space="preserve">ti Paoa, </w:t>
            </w:r>
          </w:p>
          <w:p w14:paraId="55E2EE8D" w14:textId="77777777" w:rsidR="0031558E" w:rsidRPr="00ED1859" w:rsidRDefault="0031558E" w:rsidP="007F5533">
            <w:pPr>
              <w:numPr>
                <w:ilvl w:val="0"/>
                <w:numId w:val="46"/>
              </w:numPr>
              <w:spacing w:line="360" w:lineRule="auto"/>
              <w:rPr>
                <w:rFonts w:ascii="Calibri Light"/>
                <w:sz w:val="21"/>
              </w:rPr>
            </w:pPr>
            <w:proofErr w:type="spellStart"/>
            <w:r w:rsidRPr="00ED1859">
              <w:rPr>
                <w:rFonts w:ascii="Calibri Light"/>
                <w:sz w:val="21"/>
              </w:rPr>
              <w:t>Ngaati</w:t>
            </w:r>
            <w:proofErr w:type="spellEnd"/>
            <w:r w:rsidRPr="00ED1859">
              <w:rPr>
                <w:rFonts w:ascii="Calibri Light"/>
                <w:sz w:val="21"/>
              </w:rPr>
              <w:t xml:space="preserve"> </w:t>
            </w:r>
            <w:proofErr w:type="spellStart"/>
            <w:r w:rsidRPr="00ED1859">
              <w:rPr>
                <w:rFonts w:ascii="Calibri Light"/>
                <w:sz w:val="21"/>
              </w:rPr>
              <w:t>Tamaoho</w:t>
            </w:r>
            <w:proofErr w:type="spellEnd"/>
            <w:r w:rsidRPr="00ED1859">
              <w:rPr>
                <w:rFonts w:ascii="Calibri Light"/>
                <w:sz w:val="21"/>
              </w:rPr>
              <w:t xml:space="preserve">, </w:t>
            </w:r>
          </w:p>
          <w:p w14:paraId="7DE68BBC" w14:textId="77777777" w:rsidR="0031558E" w:rsidRPr="00ED1859" w:rsidRDefault="0031558E" w:rsidP="007F5533">
            <w:pPr>
              <w:numPr>
                <w:ilvl w:val="0"/>
                <w:numId w:val="46"/>
              </w:numPr>
              <w:spacing w:line="360" w:lineRule="auto"/>
              <w:rPr>
                <w:rFonts w:ascii="Calibri Light"/>
                <w:sz w:val="21"/>
              </w:rPr>
            </w:pPr>
            <w:proofErr w:type="spellStart"/>
            <w:r w:rsidRPr="00ED1859">
              <w:rPr>
                <w:rFonts w:ascii="Calibri Light"/>
                <w:sz w:val="21"/>
              </w:rPr>
              <w:t>Te</w:t>
            </w:r>
            <w:proofErr w:type="spellEnd"/>
            <w:r w:rsidRPr="00ED1859">
              <w:rPr>
                <w:rFonts w:ascii="Calibri Light"/>
                <w:sz w:val="21"/>
              </w:rPr>
              <w:t xml:space="preserve"> </w:t>
            </w:r>
            <w:proofErr w:type="spellStart"/>
            <w:r w:rsidRPr="00ED1859">
              <w:rPr>
                <w:rFonts w:ascii="Calibri Light"/>
                <w:sz w:val="21"/>
              </w:rPr>
              <w:t>Akitai</w:t>
            </w:r>
            <w:proofErr w:type="spellEnd"/>
            <w:r w:rsidRPr="00ED1859">
              <w:rPr>
                <w:rFonts w:ascii="Calibri Light"/>
                <w:sz w:val="21"/>
              </w:rPr>
              <w:t xml:space="preserve"> </w:t>
            </w:r>
            <w:proofErr w:type="spellStart"/>
            <w:r w:rsidRPr="00ED1859">
              <w:rPr>
                <w:rFonts w:ascii="Calibri Light"/>
                <w:sz w:val="21"/>
              </w:rPr>
              <w:t>Waiohua</w:t>
            </w:r>
            <w:proofErr w:type="spellEnd"/>
            <w:r w:rsidRPr="00ED1859">
              <w:rPr>
                <w:rFonts w:ascii="Calibri Light"/>
                <w:sz w:val="21"/>
              </w:rPr>
              <w:t xml:space="preserve">, </w:t>
            </w:r>
          </w:p>
          <w:p w14:paraId="108B9673" w14:textId="77777777" w:rsidR="0031558E" w:rsidRPr="00ED1859" w:rsidRDefault="0031558E" w:rsidP="007F5533">
            <w:pPr>
              <w:numPr>
                <w:ilvl w:val="0"/>
                <w:numId w:val="46"/>
              </w:numPr>
              <w:spacing w:line="360" w:lineRule="auto"/>
              <w:rPr>
                <w:rFonts w:ascii="Calibri Light"/>
                <w:sz w:val="21"/>
              </w:rPr>
            </w:pPr>
            <w:proofErr w:type="spellStart"/>
            <w:r w:rsidRPr="00ED1859">
              <w:rPr>
                <w:rFonts w:ascii="Calibri Light"/>
                <w:sz w:val="21"/>
              </w:rPr>
              <w:t>Ngaati</w:t>
            </w:r>
            <w:proofErr w:type="spellEnd"/>
            <w:r w:rsidRPr="00ED1859">
              <w:rPr>
                <w:rFonts w:ascii="Calibri Light"/>
                <w:sz w:val="21"/>
              </w:rPr>
              <w:t xml:space="preserve"> </w:t>
            </w:r>
            <w:proofErr w:type="spellStart"/>
            <w:r w:rsidRPr="00ED1859">
              <w:rPr>
                <w:rFonts w:ascii="Calibri Light"/>
                <w:sz w:val="21"/>
              </w:rPr>
              <w:t>Whanaunga</w:t>
            </w:r>
            <w:proofErr w:type="spellEnd"/>
            <w:r w:rsidRPr="00ED1859">
              <w:rPr>
                <w:rFonts w:ascii="Calibri Light"/>
                <w:sz w:val="21"/>
              </w:rPr>
              <w:t xml:space="preserve">, and </w:t>
            </w:r>
          </w:p>
          <w:p w14:paraId="561763A9" w14:textId="77777777" w:rsidR="0031558E" w:rsidRPr="00ED1859" w:rsidRDefault="0031558E" w:rsidP="007F5533">
            <w:pPr>
              <w:numPr>
                <w:ilvl w:val="0"/>
                <w:numId w:val="46"/>
              </w:numPr>
              <w:spacing w:line="360" w:lineRule="auto"/>
              <w:rPr>
                <w:rFonts w:ascii="Calibri Light"/>
                <w:sz w:val="21"/>
              </w:rPr>
            </w:pPr>
            <w:r w:rsidRPr="00ED1859">
              <w:rPr>
                <w:rFonts w:ascii="Calibri Light"/>
                <w:sz w:val="21"/>
              </w:rPr>
              <w:t xml:space="preserve">Ngai Tai ki Tamaki. </w:t>
            </w:r>
          </w:p>
          <w:p w14:paraId="44680BEA" w14:textId="6BC293DD" w:rsidR="0031558E" w:rsidRPr="00ED1859" w:rsidRDefault="0031558E" w:rsidP="001E6404">
            <w:pPr>
              <w:spacing w:before="239" w:line="360" w:lineRule="auto"/>
              <w:ind w:left="260"/>
              <w:rPr>
                <w:rFonts w:ascii="Calibri Light"/>
                <w:sz w:val="21"/>
              </w:rPr>
            </w:pPr>
            <w:r w:rsidRPr="00ED1859">
              <w:rPr>
                <w:rFonts w:ascii="Calibri Light"/>
                <w:sz w:val="21"/>
              </w:rPr>
              <w:t xml:space="preserve">It is up to each Iwi Authority to decide whether they wish to participate in the MWCG.  The first invitation will be provided </w:t>
            </w:r>
            <w:proofErr w:type="gramStart"/>
            <w:r w:rsidRPr="00ED1859">
              <w:rPr>
                <w:rFonts w:ascii="Calibri Light"/>
                <w:sz w:val="21"/>
              </w:rPr>
              <w:t>to</w:t>
            </w:r>
            <w:proofErr w:type="gramEnd"/>
            <w:r w:rsidRPr="00ED1859">
              <w:rPr>
                <w:rFonts w:ascii="Calibri Light"/>
                <w:sz w:val="21"/>
              </w:rPr>
              <w:t xml:space="preserve"> all six Iwi Authorities.</w:t>
            </w:r>
          </w:p>
        </w:tc>
      </w:tr>
      <w:tr w:rsidR="0031558E" w:rsidRPr="00ED1859" w14:paraId="28A7C0C7" w14:textId="77777777" w:rsidTr="000B3DB9">
        <w:tc>
          <w:tcPr>
            <w:tcW w:w="2401" w:type="dxa"/>
          </w:tcPr>
          <w:p w14:paraId="55546228" w14:textId="77777777" w:rsidR="0031558E" w:rsidRPr="00ED1859" w:rsidRDefault="0031558E" w:rsidP="0031558E">
            <w:pPr>
              <w:spacing w:before="239"/>
              <w:ind w:left="260"/>
              <w:rPr>
                <w:rFonts w:ascii="Calibri Light"/>
                <w:b/>
                <w:bCs/>
                <w:sz w:val="21"/>
              </w:rPr>
            </w:pPr>
            <w:r w:rsidRPr="00ED1859">
              <w:rPr>
                <w:rFonts w:ascii="Calibri Light"/>
                <w:b/>
                <w:bCs/>
                <w:sz w:val="21"/>
              </w:rPr>
              <w:t>Objectives of the MWCG</w:t>
            </w:r>
          </w:p>
          <w:p w14:paraId="21466FD3" w14:textId="77777777" w:rsidR="0031558E" w:rsidRPr="00ED1859" w:rsidRDefault="0031558E" w:rsidP="0031558E">
            <w:pPr>
              <w:spacing w:before="239"/>
              <w:ind w:left="260"/>
              <w:rPr>
                <w:rFonts w:ascii="Calibri Light"/>
                <w:b/>
                <w:bCs/>
                <w:sz w:val="21"/>
              </w:rPr>
            </w:pPr>
          </w:p>
        </w:tc>
        <w:tc>
          <w:tcPr>
            <w:tcW w:w="7324" w:type="dxa"/>
          </w:tcPr>
          <w:p w14:paraId="263CBC95" w14:textId="1751D318" w:rsidR="0031558E" w:rsidRPr="00ED1859" w:rsidRDefault="0031558E" w:rsidP="000731E0">
            <w:pPr>
              <w:spacing w:before="239" w:line="360" w:lineRule="auto"/>
              <w:ind w:left="260"/>
              <w:rPr>
                <w:rFonts w:ascii="Calibri Light"/>
                <w:sz w:val="21"/>
              </w:rPr>
            </w:pPr>
            <w:r w:rsidRPr="00ED1859">
              <w:rPr>
                <w:rFonts w:ascii="Calibri Light"/>
                <w:sz w:val="21"/>
              </w:rPr>
              <w:t>To inform and monitor the implementation of the following outcomes related to cultural matters</w:t>
            </w:r>
            <w:r w:rsidR="0021104D" w:rsidRPr="00ED1859">
              <w:rPr>
                <w:rFonts w:ascii="Calibri Light"/>
                <w:sz w:val="21"/>
              </w:rPr>
              <w:t>:</w:t>
            </w:r>
          </w:p>
          <w:p w14:paraId="031B6C2F" w14:textId="0B5B5EC2" w:rsidR="0031558E" w:rsidRPr="00ED1859" w:rsidRDefault="0031558E" w:rsidP="007F5533">
            <w:pPr>
              <w:pStyle w:val="ListParagraph"/>
              <w:numPr>
                <w:ilvl w:val="0"/>
                <w:numId w:val="82"/>
              </w:numPr>
              <w:tabs>
                <w:tab w:val="left" w:pos="1134"/>
              </w:tabs>
              <w:spacing w:line="360" w:lineRule="auto"/>
              <w:ind w:right="1119"/>
              <w:jc w:val="both"/>
              <w:rPr>
                <w:rFonts w:ascii="Calibri Light"/>
                <w:sz w:val="21"/>
              </w:rPr>
            </w:pPr>
            <w:r w:rsidRPr="00ED1859">
              <w:rPr>
                <w:rFonts w:ascii="Calibri Light"/>
                <w:sz w:val="21"/>
              </w:rPr>
              <w:t xml:space="preserve">Recognition of the importance of engagement with the Iwi Authorities and identification of the cultural values relevant to the </w:t>
            </w:r>
            <w:r w:rsidR="003F4F98">
              <w:rPr>
                <w:rFonts w:ascii="Calibri Light"/>
                <w:sz w:val="21"/>
              </w:rPr>
              <w:t>P</w:t>
            </w:r>
            <w:r w:rsidRPr="00ED1859">
              <w:rPr>
                <w:rFonts w:ascii="Calibri Light"/>
                <w:sz w:val="21"/>
              </w:rPr>
              <w:t xml:space="preserve">roject </w:t>
            </w:r>
            <w:proofErr w:type="gramStart"/>
            <w:r w:rsidRPr="00ED1859">
              <w:rPr>
                <w:rFonts w:ascii="Calibri Light"/>
                <w:sz w:val="21"/>
              </w:rPr>
              <w:t>area;</w:t>
            </w:r>
            <w:proofErr w:type="gramEnd"/>
          </w:p>
          <w:p w14:paraId="24DF4CB7" w14:textId="7375C890" w:rsidR="0031558E" w:rsidRPr="00ED1859" w:rsidRDefault="0021104D" w:rsidP="007F5533">
            <w:pPr>
              <w:pStyle w:val="ListParagraph"/>
              <w:numPr>
                <w:ilvl w:val="0"/>
                <w:numId w:val="82"/>
              </w:numPr>
              <w:tabs>
                <w:tab w:val="left" w:pos="1134"/>
              </w:tabs>
              <w:spacing w:line="360" w:lineRule="auto"/>
              <w:ind w:right="1119"/>
              <w:jc w:val="both"/>
              <w:rPr>
                <w:rFonts w:ascii="Calibri Light"/>
                <w:sz w:val="21"/>
              </w:rPr>
            </w:pPr>
            <w:r w:rsidRPr="00ED1859">
              <w:rPr>
                <w:rFonts w:ascii="Calibri Light"/>
                <w:sz w:val="21"/>
              </w:rPr>
              <w:t>Provision of</w:t>
            </w:r>
            <w:r w:rsidR="0031558E" w:rsidRPr="00ED1859">
              <w:rPr>
                <w:rFonts w:ascii="Calibri Light"/>
                <w:sz w:val="21"/>
              </w:rPr>
              <w:t xml:space="preserve"> Iwi Authorities with the opportunity to provide input into the activities </w:t>
            </w:r>
            <w:proofErr w:type="spellStart"/>
            <w:r w:rsidR="0031558E" w:rsidRPr="00ED1859">
              <w:rPr>
                <w:rFonts w:ascii="Calibri Light"/>
                <w:sz w:val="21"/>
              </w:rPr>
              <w:t>authorised</w:t>
            </w:r>
            <w:proofErr w:type="spellEnd"/>
            <w:r w:rsidR="0031558E" w:rsidRPr="00ED1859">
              <w:rPr>
                <w:rFonts w:ascii="Calibri Light"/>
                <w:sz w:val="21"/>
              </w:rPr>
              <w:t xml:space="preserve"> by this consent that affect cultural </w:t>
            </w:r>
            <w:proofErr w:type="gramStart"/>
            <w:r w:rsidR="0031558E" w:rsidRPr="00ED1859">
              <w:rPr>
                <w:rFonts w:ascii="Calibri Light"/>
                <w:sz w:val="21"/>
              </w:rPr>
              <w:t>matters;</w:t>
            </w:r>
            <w:proofErr w:type="gramEnd"/>
          </w:p>
          <w:p w14:paraId="72AD5691" w14:textId="5E9ED5E7" w:rsidR="0031558E" w:rsidRPr="00ED1859" w:rsidRDefault="0031558E" w:rsidP="007F5533">
            <w:pPr>
              <w:pStyle w:val="ListParagraph"/>
              <w:numPr>
                <w:ilvl w:val="0"/>
                <w:numId w:val="82"/>
              </w:numPr>
              <w:tabs>
                <w:tab w:val="left" w:pos="1134"/>
              </w:tabs>
              <w:spacing w:line="360" w:lineRule="auto"/>
              <w:ind w:right="1119"/>
              <w:jc w:val="both"/>
              <w:rPr>
                <w:rFonts w:ascii="Calibri Light"/>
                <w:sz w:val="21"/>
              </w:rPr>
            </w:pPr>
            <w:r w:rsidRPr="00ED1859">
              <w:rPr>
                <w:rFonts w:ascii="Calibri Light"/>
                <w:sz w:val="21"/>
              </w:rPr>
              <w:t xml:space="preserve">Incorporation of the cultural values of the Iwi Authorities and </w:t>
            </w:r>
            <w:proofErr w:type="spellStart"/>
            <w:r w:rsidRPr="00ED1859">
              <w:rPr>
                <w:rFonts w:ascii="Calibri Light"/>
                <w:sz w:val="21"/>
              </w:rPr>
              <w:t>Te</w:t>
            </w:r>
            <w:proofErr w:type="spellEnd"/>
            <w:r w:rsidRPr="00ED1859">
              <w:rPr>
                <w:rFonts w:ascii="Calibri Light"/>
                <w:sz w:val="21"/>
              </w:rPr>
              <w:t xml:space="preserve"> Aranga Design Principles into the design, landscape and architecture of the </w:t>
            </w:r>
            <w:proofErr w:type="gramStart"/>
            <w:r w:rsidR="00C27544">
              <w:rPr>
                <w:rFonts w:ascii="Calibri Light"/>
                <w:sz w:val="21"/>
              </w:rPr>
              <w:t>P</w:t>
            </w:r>
            <w:r w:rsidRPr="00ED1859">
              <w:rPr>
                <w:rFonts w:ascii="Calibri Light"/>
                <w:sz w:val="21"/>
              </w:rPr>
              <w:t>roject;</w:t>
            </w:r>
            <w:proofErr w:type="gramEnd"/>
          </w:p>
          <w:p w14:paraId="480D835E" w14:textId="58EB00F4" w:rsidR="0031558E" w:rsidRPr="00ED1859" w:rsidRDefault="0031558E" w:rsidP="007F5533">
            <w:pPr>
              <w:pStyle w:val="ListParagraph"/>
              <w:numPr>
                <w:ilvl w:val="0"/>
                <w:numId w:val="82"/>
              </w:numPr>
              <w:tabs>
                <w:tab w:val="left" w:pos="1134"/>
              </w:tabs>
              <w:spacing w:line="360" w:lineRule="auto"/>
              <w:ind w:right="1119"/>
              <w:jc w:val="both"/>
              <w:rPr>
                <w:rFonts w:ascii="Calibri Light"/>
                <w:sz w:val="21"/>
              </w:rPr>
            </w:pPr>
            <w:r w:rsidRPr="00ED1859">
              <w:rPr>
                <w:rFonts w:ascii="Calibri Light"/>
                <w:sz w:val="21"/>
              </w:rPr>
              <w:t xml:space="preserve">Recognition that there are other conditions of this consent that have the potential to affect cultural </w:t>
            </w:r>
            <w:r w:rsidRPr="00ED1859">
              <w:rPr>
                <w:rFonts w:ascii="Calibri Light"/>
                <w:sz w:val="21"/>
              </w:rPr>
              <w:lastRenderedPageBreak/>
              <w:t>values and are monitored and enforced by the Council, including</w:t>
            </w:r>
            <w:r w:rsidR="00326781">
              <w:rPr>
                <w:rFonts w:ascii="Calibri Light"/>
                <w:sz w:val="21"/>
              </w:rPr>
              <w:t>, but not limited to</w:t>
            </w:r>
            <w:r w:rsidR="000933C5">
              <w:rPr>
                <w:rFonts w:ascii="Calibri Light"/>
                <w:sz w:val="21"/>
              </w:rPr>
              <w:t>,</w:t>
            </w:r>
            <w:r w:rsidRPr="00ED1859">
              <w:rPr>
                <w:rFonts w:ascii="Calibri Light"/>
                <w:sz w:val="21"/>
              </w:rPr>
              <w:t xml:space="preserve"> the following:</w:t>
            </w:r>
          </w:p>
          <w:p w14:paraId="3E9A14A2" w14:textId="77777777" w:rsidR="0031558E" w:rsidRPr="00ED1859" w:rsidRDefault="0031558E" w:rsidP="007F5533">
            <w:pPr>
              <w:numPr>
                <w:ilvl w:val="2"/>
                <w:numId w:val="49"/>
              </w:numPr>
              <w:spacing w:line="360" w:lineRule="auto"/>
              <w:ind w:left="2304"/>
              <w:rPr>
                <w:rFonts w:ascii="Calibri Light"/>
                <w:sz w:val="21"/>
              </w:rPr>
            </w:pPr>
            <w:r w:rsidRPr="00ED1859">
              <w:rPr>
                <w:rFonts w:ascii="Calibri Light"/>
                <w:sz w:val="21"/>
              </w:rPr>
              <w:t>Groundwater Diversion</w:t>
            </w:r>
          </w:p>
          <w:p w14:paraId="381654CE" w14:textId="77777777" w:rsidR="0031558E" w:rsidRPr="00ED1859" w:rsidRDefault="0031558E" w:rsidP="007F5533">
            <w:pPr>
              <w:numPr>
                <w:ilvl w:val="2"/>
                <w:numId w:val="49"/>
              </w:numPr>
              <w:spacing w:line="360" w:lineRule="auto"/>
              <w:ind w:left="2304"/>
              <w:rPr>
                <w:rFonts w:ascii="Calibri Light"/>
                <w:sz w:val="21"/>
              </w:rPr>
            </w:pPr>
            <w:r w:rsidRPr="00ED1859">
              <w:rPr>
                <w:rFonts w:ascii="Calibri Light"/>
                <w:sz w:val="21"/>
              </w:rPr>
              <w:t>Stormwater Management</w:t>
            </w:r>
          </w:p>
          <w:p w14:paraId="4BC04764" w14:textId="77777777" w:rsidR="0031558E" w:rsidRPr="00ED1859" w:rsidRDefault="0031558E" w:rsidP="007F5533">
            <w:pPr>
              <w:numPr>
                <w:ilvl w:val="2"/>
                <w:numId w:val="49"/>
              </w:numPr>
              <w:spacing w:line="360" w:lineRule="auto"/>
              <w:ind w:left="2304"/>
              <w:rPr>
                <w:rFonts w:ascii="Calibri Light"/>
                <w:sz w:val="21"/>
              </w:rPr>
            </w:pPr>
            <w:r w:rsidRPr="00ED1859">
              <w:rPr>
                <w:rFonts w:ascii="Calibri Light"/>
                <w:sz w:val="21"/>
              </w:rPr>
              <w:t>Ecological Mitigation Measures</w:t>
            </w:r>
          </w:p>
          <w:p w14:paraId="2A7F9807" w14:textId="77777777" w:rsidR="0031558E" w:rsidRDefault="0031558E" w:rsidP="007F5533">
            <w:pPr>
              <w:numPr>
                <w:ilvl w:val="2"/>
                <w:numId w:val="49"/>
              </w:numPr>
              <w:spacing w:line="360" w:lineRule="auto"/>
              <w:ind w:left="2304"/>
              <w:rPr>
                <w:rFonts w:ascii="Calibri Light"/>
                <w:sz w:val="21"/>
              </w:rPr>
            </w:pPr>
            <w:r w:rsidRPr="00ED1859">
              <w:rPr>
                <w:rFonts w:ascii="Calibri Light"/>
                <w:sz w:val="21"/>
              </w:rPr>
              <w:t>Contaminated Land Management</w:t>
            </w:r>
          </w:p>
          <w:p w14:paraId="768D5FF9" w14:textId="635CD459" w:rsidR="00F13889" w:rsidRPr="00F76AE9" w:rsidRDefault="00357B57" w:rsidP="007F5533">
            <w:pPr>
              <w:numPr>
                <w:ilvl w:val="2"/>
                <w:numId w:val="49"/>
              </w:numPr>
              <w:spacing w:line="360" w:lineRule="auto"/>
              <w:ind w:left="2304"/>
              <w:rPr>
                <w:rFonts w:ascii="Calibri Light"/>
                <w:sz w:val="21"/>
              </w:rPr>
            </w:pPr>
            <w:r>
              <w:rPr>
                <w:rFonts w:ascii="Calibri Light"/>
                <w:sz w:val="21"/>
              </w:rPr>
              <w:t xml:space="preserve">Accidental </w:t>
            </w:r>
            <w:r w:rsidRPr="00ED1859">
              <w:rPr>
                <w:rFonts w:ascii="Calibri Light"/>
                <w:sz w:val="21"/>
              </w:rPr>
              <w:t>Discovery Protocols</w:t>
            </w:r>
          </w:p>
        </w:tc>
      </w:tr>
      <w:tr w:rsidR="0031558E" w:rsidRPr="00ED1859" w14:paraId="772F18AB" w14:textId="77777777" w:rsidTr="000B3DB9">
        <w:tc>
          <w:tcPr>
            <w:tcW w:w="2401" w:type="dxa"/>
          </w:tcPr>
          <w:p w14:paraId="469B6CBB" w14:textId="77777777" w:rsidR="0031558E" w:rsidRPr="00ED1859" w:rsidRDefault="0031558E" w:rsidP="0031558E">
            <w:pPr>
              <w:spacing w:before="239"/>
              <w:ind w:left="260"/>
              <w:rPr>
                <w:rFonts w:ascii="Calibri Light"/>
                <w:b/>
                <w:bCs/>
                <w:sz w:val="21"/>
              </w:rPr>
            </w:pPr>
            <w:r w:rsidRPr="00ED1859">
              <w:rPr>
                <w:rFonts w:ascii="Calibri Light"/>
                <w:b/>
                <w:bCs/>
                <w:sz w:val="21"/>
              </w:rPr>
              <w:lastRenderedPageBreak/>
              <w:t>MWCG Key Performance Indicators to be monitored against</w:t>
            </w:r>
          </w:p>
        </w:tc>
        <w:tc>
          <w:tcPr>
            <w:tcW w:w="7324" w:type="dxa"/>
            <w:tcBorders>
              <w:bottom w:val="single" w:sz="4" w:space="0" w:color="auto"/>
            </w:tcBorders>
          </w:tcPr>
          <w:p w14:paraId="53A724FD" w14:textId="0FE1B1C5" w:rsidR="0031558E" w:rsidRPr="00ED1859" w:rsidRDefault="0031558E" w:rsidP="007F5533">
            <w:pPr>
              <w:numPr>
                <w:ilvl w:val="0"/>
                <w:numId w:val="47"/>
              </w:numPr>
              <w:spacing w:line="360" w:lineRule="auto"/>
              <w:jc w:val="both"/>
              <w:rPr>
                <w:rFonts w:ascii="Calibri Light"/>
                <w:sz w:val="21"/>
              </w:rPr>
            </w:pPr>
            <w:r w:rsidRPr="00ED1859">
              <w:rPr>
                <w:rFonts w:ascii="Calibri Light"/>
                <w:sz w:val="21"/>
              </w:rPr>
              <w:t>Achievement of the above objectives of the MWCG</w:t>
            </w:r>
            <w:r w:rsidR="005E2A97">
              <w:rPr>
                <w:rFonts w:ascii="Calibri Light"/>
                <w:sz w:val="21"/>
              </w:rPr>
              <w:t>.</w:t>
            </w:r>
          </w:p>
          <w:p w14:paraId="4E42DCB2" w14:textId="68C7B54E" w:rsidR="0031558E" w:rsidRPr="00ED1859" w:rsidRDefault="0031558E" w:rsidP="007F5533">
            <w:pPr>
              <w:numPr>
                <w:ilvl w:val="0"/>
                <w:numId w:val="47"/>
              </w:numPr>
              <w:spacing w:line="360" w:lineRule="auto"/>
              <w:jc w:val="both"/>
              <w:rPr>
                <w:rFonts w:ascii="Calibri Light"/>
                <w:sz w:val="21"/>
              </w:rPr>
            </w:pPr>
            <w:r w:rsidRPr="00ED1859">
              <w:rPr>
                <w:rFonts w:ascii="Calibri Light"/>
                <w:sz w:val="21"/>
              </w:rPr>
              <w:t xml:space="preserve">Compliance with the conditions of consent that </w:t>
            </w:r>
            <w:r w:rsidR="008D6875" w:rsidRPr="00ED1859">
              <w:rPr>
                <w:rFonts w:ascii="Calibri Light"/>
                <w:sz w:val="21"/>
              </w:rPr>
              <w:t>a</w:t>
            </w:r>
            <w:r w:rsidRPr="00ED1859">
              <w:rPr>
                <w:rFonts w:ascii="Calibri Light"/>
                <w:sz w:val="21"/>
              </w:rPr>
              <w:t xml:space="preserve">ffect Mana Whenua values so that Council can be satisfied that conditions related to mana </w:t>
            </w:r>
            <w:proofErr w:type="gramStart"/>
            <w:r w:rsidRPr="00ED1859">
              <w:rPr>
                <w:rFonts w:ascii="Calibri Light"/>
                <w:sz w:val="21"/>
              </w:rPr>
              <w:t>whenua</w:t>
            </w:r>
            <w:proofErr w:type="gramEnd"/>
            <w:r w:rsidRPr="00ED1859">
              <w:rPr>
                <w:rFonts w:ascii="Calibri Light"/>
                <w:sz w:val="21"/>
              </w:rPr>
              <w:t xml:space="preserve"> values are being implemented and monitored.</w:t>
            </w:r>
          </w:p>
          <w:p w14:paraId="761969E2" w14:textId="14CAF7AD" w:rsidR="0031558E" w:rsidRPr="00ED1859" w:rsidRDefault="0031558E" w:rsidP="007F5533">
            <w:pPr>
              <w:numPr>
                <w:ilvl w:val="0"/>
                <w:numId w:val="47"/>
              </w:numPr>
              <w:spacing w:line="360" w:lineRule="auto"/>
              <w:jc w:val="both"/>
              <w:rPr>
                <w:rFonts w:ascii="Calibri Light"/>
                <w:sz w:val="21"/>
              </w:rPr>
            </w:pPr>
            <w:r w:rsidRPr="00ED1859">
              <w:rPr>
                <w:rFonts w:ascii="Calibri Light"/>
                <w:sz w:val="21"/>
              </w:rPr>
              <w:t>Development of architecture design and landscape design plans to reflect cultural values as appropriate.</w:t>
            </w:r>
          </w:p>
          <w:p w14:paraId="42F61FCF" w14:textId="6A6DF9B5" w:rsidR="0031558E" w:rsidRPr="00ED1859" w:rsidRDefault="0021104D" w:rsidP="007F5533">
            <w:pPr>
              <w:numPr>
                <w:ilvl w:val="0"/>
                <w:numId w:val="47"/>
              </w:numPr>
              <w:spacing w:line="360" w:lineRule="auto"/>
              <w:jc w:val="both"/>
              <w:rPr>
                <w:rFonts w:ascii="Calibri Light"/>
                <w:sz w:val="21"/>
              </w:rPr>
            </w:pPr>
            <w:r w:rsidRPr="00ED1859">
              <w:rPr>
                <w:rFonts w:ascii="Calibri Light"/>
                <w:sz w:val="21"/>
              </w:rPr>
              <w:t>Minutes</w:t>
            </w:r>
            <w:r w:rsidR="0031558E" w:rsidRPr="00ED1859">
              <w:rPr>
                <w:rFonts w:ascii="Calibri Light"/>
                <w:sz w:val="21"/>
              </w:rPr>
              <w:t xml:space="preserve"> of all engagement</w:t>
            </w:r>
            <w:r w:rsidR="008D6875" w:rsidRPr="00ED1859">
              <w:rPr>
                <w:rFonts w:ascii="Calibri Light"/>
                <w:sz w:val="21"/>
              </w:rPr>
              <w:t xml:space="preserve"> and </w:t>
            </w:r>
            <w:r w:rsidR="0031558E" w:rsidRPr="00ED1859">
              <w:rPr>
                <w:rFonts w:ascii="Calibri Light"/>
                <w:sz w:val="21"/>
              </w:rPr>
              <w:t>MWCG meetings including any actions and outcomes as per the Administration/Record Keeping requirements listed below.</w:t>
            </w:r>
          </w:p>
        </w:tc>
      </w:tr>
      <w:tr w:rsidR="0031558E" w:rsidRPr="00ED1859" w14:paraId="4C7E5FA1" w14:textId="77777777" w:rsidTr="000B3DB9">
        <w:trPr>
          <w:trHeight w:val="1185"/>
        </w:trPr>
        <w:tc>
          <w:tcPr>
            <w:tcW w:w="2401" w:type="dxa"/>
          </w:tcPr>
          <w:p w14:paraId="64D25B78" w14:textId="77777777" w:rsidR="0031558E" w:rsidRPr="00ED1859" w:rsidRDefault="0031558E" w:rsidP="0031558E">
            <w:pPr>
              <w:spacing w:before="239"/>
              <w:ind w:left="260"/>
              <w:rPr>
                <w:rFonts w:ascii="Calibri Light"/>
                <w:b/>
                <w:bCs/>
                <w:sz w:val="21"/>
              </w:rPr>
            </w:pPr>
            <w:r w:rsidRPr="00ED1859">
              <w:rPr>
                <w:rFonts w:ascii="Calibri Light"/>
                <w:b/>
                <w:bCs/>
                <w:sz w:val="21"/>
              </w:rPr>
              <w:t>Composition of MWCG</w:t>
            </w:r>
          </w:p>
        </w:tc>
        <w:tc>
          <w:tcPr>
            <w:tcW w:w="7324" w:type="dxa"/>
            <w:tcBorders>
              <w:bottom w:val="nil"/>
            </w:tcBorders>
          </w:tcPr>
          <w:p w14:paraId="0A798B0F" w14:textId="77777777" w:rsidR="0031558E" w:rsidRDefault="0031558E" w:rsidP="000731E0">
            <w:pPr>
              <w:spacing w:before="239" w:line="360" w:lineRule="auto"/>
              <w:ind w:left="260"/>
              <w:jc w:val="both"/>
              <w:rPr>
                <w:rFonts w:ascii="Calibri Light"/>
                <w:sz w:val="21"/>
              </w:rPr>
            </w:pPr>
            <w:r w:rsidRPr="00ED1859">
              <w:rPr>
                <w:rFonts w:ascii="Calibri Light"/>
                <w:sz w:val="21"/>
              </w:rPr>
              <w:t xml:space="preserve">Representation on the MWCG as </w:t>
            </w:r>
            <w:proofErr w:type="gramStart"/>
            <w:r w:rsidRPr="00ED1859">
              <w:rPr>
                <w:rFonts w:ascii="Calibri Light"/>
                <w:sz w:val="21"/>
              </w:rPr>
              <w:t>at</w:t>
            </w:r>
            <w:proofErr w:type="gramEnd"/>
            <w:r w:rsidRPr="00ED1859">
              <w:rPr>
                <w:rFonts w:ascii="Calibri Light"/>
                <w:sz w:val="21"/>
              </w:rPr>
              <w:t xml:space="preserve"> the date this consent is granted shall be as detailed below.    Any representative from the MWCG is entitled to nominate</w:t>
            </w:r>
            <w:r w:rsidR="0096495E">
              <w:rPr>
                <w:rFonts w:ascii="Calibri Light"/>
                <w:sz w:val="21"/>
              </w:rPr>
              <w:t xml:space="preserve"> a replacement </w:t>
            </w:r>
            <w:r w:rsidR="00D8551A">
              <w:rPr>
                <w:rFonts w:ascii="Calibri Light"/>
                <w:sz w:val="21"/>
              </w:rPr>
              <w:t>from their respective organization.</w:t>
            </w:r>
          </w:p>
          <w:p w14:paraId="5156B3B0" w14:textId="77777777" w:rsidR="00654DA1" w:rsidRPr="00ED1859" w:rsidRDefault="00654DA1" w:rsidP="00654DA1">
            <w:pPr>
              <w:spacing w:before="239"/>
              <w:ind w:left="260"/>
              <w:rPr>
                <w:rFonts w:ascii="Calibri Light"/>
                <w:b/>
                <w:bCs/>
                <w:sz w:val="21"/>
              </w:rPr>
            </w:pPr>
            <w:r w:rsidRPr="00ED1859">
              <w:rPr>
                <w:rFonts w:ascii="Calibri Light"/>
                <w:b/>
                <w:bCs/>
                <w:sz w:val="21"/>
              </w:rPr>
              <w:t>Representative</w:t>
            </w:r>
          </w:p>
          <w:p w14:paraId="0638455A" w14:textId="77777777" w:rsidR="00654DA1" w:rsidRPr="00ED1859" w:rsidRDefault="00654DA1" w:rsidP="00654DA1">
            <w:pPr>
              <w:spacing w:before="239"/>
              <w:ind w:left="260"/>
              <w:rPr>
                <w:rFonts w:ascii="Calibri Light"/>
                <w:sz w:val="21"/>
              </w:rPr>
            </w:pPr>
            <w:r>
              <w:rPr>
                <w:rFonts w:ascii="Calibri Light"/>
                <w:sz w:val="21"/>
              </w:rPr>
              <w:t>One i</w:t>
            </w:r>
            <w:r w:rsidRPr="00ED1859">
              <w:rPr>
                <w:rFonts w:ascii="Calibri Light"/>
                <w:sz w:val="21"/>
              </w:rPr>
              <w:t>wi representative</w:t>
            </w:r>
            <w:r>
              <w:rPr>
                <w:rFonts w:ascii="Calibri Light"/>
                <w:sz w:val="21"/>
              </w:rPr>
              <w:t xml:space="preserve"> from</w:t>
            </w:r>
            <w:r w:rsidRPr="00ED1859">
              <w:rPr>
                <w:rFonts w:ascii="Calibri Light"/>
                <w:sz w:val="21"/>
              </w:rPr>
              <w:t>:</w:t>
            </w:r>
          </w:p>
          <w:p w14:paraId="37C93C14" w14:textId="77777777" w:rsidR="00654DA1" w:rsidRPr="00ED1859" w:rsidRDefault="00654DA1" w:rsidP="007F5533">
            <w:pPr>
              <w:numPr>
                <w:ilvl w:val="0"/>
                <w:numId w:val="48"/>
              </w:numPr>
              <w:spacing w:line="360" w:lineRule="auto"/>
              <w:rPr>
                <w:rFonts w:ascii="Calibri Light"/>
                <w:sz w:val="21"/>
              </w:rPr>
            </w:pPr>
            <w:r w:rsidRPr="00ED1859">
              <w:rPr>
                <w:rFonts w:ascii="Calibri Light"/>
                <w:sz w:val="21"/>
              </w:rPr>
              <w:t>Ng</w:t>
            </w:r>
            <w:r w:rsidRPr="00ED1859">
              <w:rPr>
                <w:rFonts w:ascii="Calibri Light"/>
                <w:sz w:val="21"/>
              </w:rPr>
              <w:t>ā</w:t>
            </w:r>
            <w:r w:rsidRPr="00ED1859">
              <w:rPr>
                <w:rFonts w:ascii="Calibri Light"/>
                <w:sz w:val="21"/>
              </w:rPr>
              <w:t xml:space="preserve">ti </w:t>
            </w:r>
            <w:proofErr w:type="spellStart"/>
            <w:r w:rsidRPr="00ED1859">
              <w:rPr>
                <w:rFonts w:ascii="Calibri Light"/>
                <w:sz w:val="21"/>
              </w:rPr>
              <w:t>Te</w:t>
            </w:r>
            <w:proofErr w:type="spellEnd"/>
            <w:r w:rsidRPr="00ED1859">
              <w:rPr>
                <w:rFonts w:ascii="Calibri Light"/>
                <w:sz w:val="21"/>
              </w:rPr>
              <w:t xml:space="preserve"> Ata </w:t>
            </w:r>
            <w:proofErr w:type="spellStart"/>
            <w:r w:rsidRPr="00ED1859">
              <w:rPr>
                <w:rFonts w:ascii="Calibri Light"/>
                <w:sz w:val="21"/>
              </w:rPr>
              <w:t>Waiohua</w:t>
            </w:r>
            <w:proofErr w:type="spellEnd"/>
          </w:p>
          <w:p w14:paraId="3E128F73" w14:textId="77777777" w:rsidR="00654DA1" w:rsidRPr="00ED1859" w:rsidRDefault="00654DA1" w:rsidP="007F5533">
            <w:pPr>
              <w:numPr>
                <w:ilvl w:val="0"/>
                <w:numId w:val="48"/>
              </w:numPr>
              <w:spacing w:line="360" w:lineRule="auto"/>
              <w:rPr>
                <w:rFonts w:ascii="Calibri Light"/>
                <w:sz w:val="21"/>
              </w:rPr>
            </w:pPr>
            <w:proofErr w:type="spellStart"/>
            <w:r w:rsidRPr="00ED1859">
              <w:rPr>
                <w:rFonts w:ascii="Calibri Light"/>
                <w:sz w:val="21"/>
              </w:rPr>
              <w:t>Te</w:t>
            </w:r>
            <w:proofErr w:type="spellEnd"/>
            <w:r w:rsidRPr="00ED1859">
              <w:rPr>
                <w:rFonts w:ascii="Calibri Light"/>
                <w:sz w:val="21"/>
              </w:rPr>
              <w:t xml:space="preserve"> </w:t>
            </w:r>
            <w:proofErr w:type="spellStart"/>
            <w:r w:rsidRPr="00ED1859">
              <w:rPr>
                <w:rFonts w:ascii="Calibri Light"/>
                <w:sz w:val="21"/>
              </w:rPr>
              <w:t>Akitai</w:t>
            </w:r>
            <w:proofErr w:type="spellEnd"/>
            <w:r w:rsidRPr="00ED1859">
              <w:rPr>
                <w:rFonts w:ascii="Calibri Light"/>
                <w:sz w:val="21"/>
              </w:rPr>
              <w:t xml:space="preserve"> </w:t>
            </w:r>
            <w:proofErr w:type="spellStart"/>
            <w:r w:rsidRPr="00ED1859">
              <w:rPr>
                <w:rFonts w:ascii="Calibri Light"/>
                <w:sz w:val="21"/>
              </w:rPr>
              <w:t>Waiohua</w:t>
            </w:r>
            <w:proofErr w:type="spellEnd"/>
          </w:p>
          <w:p w14:paraId="691613DA" w14:textId="77777777" w:rsidR="00654DA1" w:rsidRPr="00ED1859" w:rsidRDefault="00654DA1" w:rsidP="007F5533">
            <w:pPr>
              <w:numPr>
                <w:ilvl w:val="0"/>
                <w:numId w:val="48"/>
              </w:numPr>
              <w:spacing w:line="360" w:lineRule="auto"/>
              <w:rPr>
                <w:rFonts w:ascii="Calibri Light"/>
                <w:sz w:val="21"/>
              </w:rPr>
            </w:pPr>
            <w:r w:rsidRPr="00ED1859">
              <w:rPr>
                <w:rFonts w:ascii="Calibri Light"/>
                <w:sz w:val="21"/>
              </w:rPr>
              <w:t>Ng</w:t>
            </w:r>
            <w:r w:rsidRPr="00885FB0">
              <w:rPr>
                <w:rFonts w:ascii="Calibri Light" w:hAnsi="Calibri Light" w:cs="Calibri Light"/>
                <w:sz w:val="21"/>
              </w:rPr>
              <w:t>ā</w:t>
            </w:r>
            <w:r w:rsidRPr="00ED1859">
              <w:rPr>
                <w:rFonts w:ascii="Calibri Light"/>
                <w:sz w:val="21"/>
              </w:rPr>
              <w:t xml:space="preserve">ti </w:t>
            </w:r>
            <w:proofErr w:type="spellStart"/>
            <w:r w:rsidRPr="00ED1859">
              <w:rPr>
                <w:rFonts w:ascii="Calibri Light"/>
                <w:sz w:val="21"/>
              </w:rPr>
              <w:t>Tamaoho</w:t>
            </w:r>
            <w:proofErr w:type="spellEnd"/>
          </w:p>
          <w:p w14:paraId="0F0493AD" w14:textId="77777777" w:rsidR="00654DA1" w:rsidRPr="00ED1859" w:rsidRDefault="00654DA1" w:rsidP="007F5533">
            <w:pPr>
              <w:numPr>
                <w:ilvl w:val="0"/>
                <w:numId w:val="48"/>
              </w:numPr>
              <w:spacing w:line="360" w:lineRule="auto"/>
              <w:rPr>
                <w:rFonts w:ascii="Calibri Light"/>
                <w:sz w:val="21"/>
              </w:rPr>
            </w:pPr>
            <w:proofErr w:type="spellStart"/>
            <w:r w:rsidRPr="00ED1859">
              <w:rPr>
                <w:rFonts w:ascii="Calibri Light"/>
                <w:sz w:val="21"/>
              </w:rPr>
              <w:t>Ngaati</w:t>
            </w:r>
            <w:proofErr w:type="spellEnd"/>
            <w:r w:rsidRPr="00ED1859">
              <w:rPr>
                <w:rFonts w:ascii="Calibri Light"/>
                <w:sz w:val="21"/>
              </w:rPr>
              <w:t xml:space="preserve"> </w:t>
            </w:r>
            <w:proofErr w:type="spellStart"/>
            <w:r w:rsidRPr="00ED1859">
              <w:rPr>
                <w:rFonts w:ascii="Calibri Light"/>
                <w:sz w:val="21"/>
              </w:rPr>
              <w:t>Whanaunga</w:t>
            </w:r>
            <w:proofErr w:type="spellEnd"/>
          </w:p>
          <w:p w14:paraId="3DA20287" w14:textId="77777777" w:rsidR="00654DA1" w:rsidRPr="00ED1859" w:rsidRDefault="00654DA1" w:rsidP="007F5533">
            <w:pPr>
              <w:numPr>
                <w:ilvl w:val="0"/>
                <w:numId w:val="48"/>
              </w:numPr>
              <w:spacing w:line="360" w:lineRule="auto"/>
              <w:rPr>
                <w:rFonts w:ascii="Calibri Light"/>
                <w:sz w:val="21"/>
              </w:rPr>
            </w:pPr>
            <w:r w:rsidRPr="00ED1859">
              <w:rPr>
                <w:rFonts w:ascii="Calibri Light"/>
                <w:sz w:val="21"/>
              </w:rPr>
              <w:t>Ng</w:t>
            </w:r>
            <w:r w:rsidRPr="00ED1859">
              <w:rPr>
                <w:rFonts w:ascii="Calibri Light"/>
                <w:sz w:val="21"/>
              </w:rPr>
              <w:t>ā</w:t>
            </w:r>
            <w:r w:rsidRPr="00ED1859">
              <w:rPr>
                <w:rFonts w:ascii="Calibri Light"/>
                <w:sz w:val="21"/>
              </w:rPr>
              <w:t>ti Paoa</w:t>
            </w:r>
          </w:p>
          <w:p w14:paraId="0B47D51B" w14:textId="77777777" w:rsidR="00654DA1" w:rsidRPr="00ED1859" w:rsidRDefault="00654DA1" w:rsidP="007F5533">
            <w:pPr>
              <w:numPr>
                <w:ilvl w:val="0"/>
                <w:numId w:val="48"/>
              </w:numPr>
              <w:spacing w:line="360" w:lineRule="auto"/>
              <w:rPr>
                <w:rFonts w:ascii="Calibri Light"/>
                <w:sz w:val="21"/>
              </w:rPr>
            </w:pPr>
            <w:r w:rsidRPr="00ED1859">
              <w:rPr>
                <w:rFonts w:ascii="Calibri Light"/>
                <w:sz w:val="21"/>
              </w:rPr>
              <w:t>Ngai Tai ki Tamaki</w:t>
            </w:r>
          </w:p>
          <w:p w14:paraId="5DC71B0A" w14:textId="77777777" w:rsidR="00654DA1" w:rsidRPr="00ED1859" w:rsidRDefault="00654DA1" w:rsidP="00654DA1">
            <w:pPr>
              <w:spacing w:before="239"/>
              <w:ind w:left="260"/>
              <w:rPr>
                <w:rFonts w:ascii="Calibri Light"/>
                <w:sz w:val="21"/>
              </w:rPr>
            </w:pPr>
            <w:r>
              <w:rPr>
                <w:rFonts w:ascii="Calibri Light"/>
                <w:sz w:val="21"/>
              </w:rPr>
              <w:t xml:space="preserve">Two </w:t>
            </w:r>
            <w:r w:rsidRPr="00ED1859">
              <w:rPr>
                <w:rFonts w:ascii="Calibri Light"/>
                <w:sz w:val="21"/>
              </w:rPr>
              <w:t xml:space="preserve">Consent Holder </w:t>
            </w:r>
            <w:r>
              <w:rPr>
                <w:rFonts w:ascii="Calibri Light"/>
                <w:sz w:val="21"/>
              </w:rPr>
              <w:t>r</w:t>
            </w:r>
            <w:r w:rsidRPr="00ED1859">
              <w:rPr>
                <w:rFonts w:ascii="Calibri Light"/>
                <w:sz w:val="21"/>
              </w:rPr>
              <w:t>epresentatives</w:t>
            </w:r>
          </w:p>
          <w:p w14:paraId="3A652B3F" w14:textId="77777777" w:rsidR="00654DA1" w:rsidRDefault="00654DA1" w:rsidP="00654DA1">
            <w:pPr>
              <w:spacing w:before="239"/>
              <w:ind w:left="260"/>
              <w:rPr>
                <w:rFonts w:ascii="Calibri Light"/>
                <w:sz w:val="21"/>
              </w:rPr>
            </w:pPr>
            <w:r>
              <w:rPr>
                <w:rFonts w:ascii="Calibri Light"/>
                <w:sz w:val="21"/>
              </w:rPr>
              <w:t>Navigator Limited shall provide secretariat support to administer the MWCG.</w:t>
            </w:r>
          </w:p>
          <w:p w14:paraId="66AE6C51" w14:textId="592F4E65" w:rsidR="00654DA1" w:rsidRPr="00ED1859" w:rsidRDefault="00654DA1" w:rsidP="00CD06B0">
            <w:pPr>
              <w:spacing w:before="239"/>
              <w:ind w:left="260"/>
              <w:rPr>
                <w:rFonts w:ascii="Calibri Light"/>
                <w:sz w:val="21"/>
              </w:rPr>
            </w:pPr>
            <w:r>
              <w:rPr>
                <w:rFonts w:ascii="Calibri Light"/>
                <w:sz w:val="21"/>
              </w:rPr>
              <w:t>Note: The Consent Holders specialists may attend the MWCG to provide technical support, if required.</w:t>
            </w:r>
          </w:p>
        </w:tc>
      </w:tr>
      <w:tr w:rsidR="0031558E" w:rsidRPr="00ED1859" w14:paraId="2EFC268A" w14:textId="77777777" w:rsidTr="000B3DB9">
        <w:tc>
          <w:tcPr>
            <w:tcW w:w="2401" w:type="dxa"/>
          </w:tcPr>
          <w:p w14:paraId="156A96C0" w14:textId="77777777" w:rsidR="0031558E" w:rsidRPr="00ED1859" w:rsidRDefault="0031558E" w:rsidP="0031558E">
            <w:pPr>
              <w:spacing w:before="239"/>
              <w:ind w:left="260"/>
              <w:rPr>
                <w:rFonts w:ascii="Calibri Light"/>
                <w:b/>
                <w:bCs/>
                <w:sz w:val="21"/>
              </w:rPr>
            </w:pPr>
            <w:r w:rsidRPr="00ED1859">
              <w:rPr>
                <w:rFonts w:ascii="Calibri Light"/>
                <w:b/>
                <w:bCs/>
                <w:sz w:val="21"/>
              </w:rPr>
              <w:t>Frequency and Implementation</w:t>
            </w:r>
          </w:p>
        </w:tc>
        <w:tc>
          <w:tcPr>
            <w:tcW w:w="7324" w:type="dxa"/>
          </w:tcPr>
          <w:p w14:paraId="17203382" w14:textId="53DC10A6" w:rsidR="00D1231A" w:rsidRDefault="00DD00AD" w:rsidP="007F5533">
            <w:pPr>
              <w:numPr>
                <w:ilvl w:val="0"/>
                <w:numId w:val="48"/>
              </w:numPr>
              <w:spacing w:line="360" w:lineRule="auto"/>
              <w:rPr>
                <w:rFonts w:ascii="Calibri Light"/>
                <w:sz w:val="21"/>
              </w:rPr>
            </w:pPr>
            <w:r>
              <w:rPr>
                <w:rFonts w:ascii="Calibri Light"/>
                <w:sz w:val="21"/>
              </w:rPr>
              <w:t>The first meeting shall be held prior to the commencement of earthwork activities on site.</w:t>
            </w:r>
          </w:p>
          <w:p w14:paraId="352606F6" w14:textId="63679085" w:rsidR="0031558E" w:rsidRPr="00ED1859" w:rsidRDefault="0031558E" w:rsidP="007F5533">
            <w:pPr>
              <w:numPr>
                <w:ilvl w:val="0"/>
                <w:numId w:val="48"/>
              </w:numPr>
              <w:spacing w:line="360" w:lineRule="auto"/>
              <w:rPr>
                <w:rFonts w:ascii="Calibri Light"/>
                <w:sz w:val="21"/>
              </w:rPr>
            </w:pPr>
            <w:r w:rsidRPr="00ED1859">
              <w:rPr>
                <w:rFonts w:ascii="Calibri Light"/>
                <w:sz w:val="21"/>
              </w:rPr>
              <w:t xml:space="preserve">Every six months in person and / or via online.  </w:t>
            </w:r>
          </w:p>
          <w:p w14:paraId="24325874" w14:textId="02BFFC03" w:rsidR="0031558E" w:rsidRPr="00ED1859" w:rsidRDefault="0031558E" w:rsidP="007F5533">
            <w:pPr>
              <w:numPr>
                <w:ilvl w:val="0"/>
                <w:numId w:val="48"/>
              </w:numPr>
              <w:spacing w:line="360" w:lineRule="auto"/>
              <w:rPr>
                <w:rFonts w:ascii="Calibri Light"/>
                <w:sz w:val="21"/>
              </w:rPr>
            </w:pPr>
            <w:r w:rsidRPr="00ED1859">
              <w:rPr>
                <w:rFonts w:ascii="Calibri Light"/>
                <w:sz w:val="21"/>
              </w:rPr>
              <w:lastRenderedPageBreak/>
              <w:t xml:space="preserve">Note: </w:t>
            </w:r>
            <w:r w:rsidR="008D6875" w:rsidRPr="00ED1859">
              <w:rPr>
                <w:rFonts w:ascii="Calibri Light"/>
                <w:sz w:val="21"/>
              </w:rPr>
              <w:t>S</w:t>
            </w:r>
            <w:r w:rsidRPr="00ED1859">
              <w:rPr>
                <w:rFonts w:ascii="Calibri Light"/>
                <w:sz w:val="21"/>
              </w:rPr>
              <w:t>pecific Iwi representatives might be engaging with consultants on a particular issue / condition in between MWCG Hui e.g. landscape design, architecture design, precinct plan.</w:t>
            </w:r>
          </w:p>
          <w:p w14:paraId="3A782A51" w14:textId="77777777" w:rsidR="0031558E" w:rsidRPr="00ED1859" w:rsidRDefault="0031558E" w:rsidP="001E6404">
            <w:pPr>
              <w:spacing w:line="360" w:lineRule="auto"/>
              <w:ind w:left="720"/>
              <w:rPr>
                <w:rFonts w:ascii="Calibri Light"/>
                <w:sz w:val="21"/>
              </w:rPr>
            </w:pPr>
          </w:p>
        </w:tc>
      </w:tr>
      <w:tr w:rsidR="0031558E" w:rsidRPr="00ED1859" w14:paraId="0BBE37D6" w14:textId="77777777" w:rsidTr="000B3DB9">
        <w:tc>
          <w:tcPr>
            <w:tcW w:w="2401" w:type="dxa"/>
          </w:tcPr>
          <w:p w14:paraId="1A5F500E" w14:textId="77777777" w:rsidR="0031558E" w:rsidRPr="00ED1859" w:rsidRDefault="0031558E" w:rsidP="0031558E">
            <w:pPr>
              <w:spacing w:before="239"/>
              <w:ind w:left="260"/>
              <w:rPr>
                <w:rFonts w:ascii="Calibri Light"/>
                <w:b/>
                <w:bCs/>
                <w:sz w:val="21"/>
              </w:rPr>
            </w:pPr>
            <w:r w:rsidRPr="00ED1859">
              <w:rPr>
                <w:rFonts w:ascii="Calibri Light"/>
                <w:b/>
                <w:bCs/>
                <w:sz w:val="21"/>
              </w:rPr>
              <w:lastRenderedPageBreak/>
              <w:t>Administration/Record Keeping</w:t>
            </w:r>
          </w:p>
        </w:tc>
        <w:tc>
          <w:tcPr>
            <w:tcW w:w="7324" w:type="dxa"/>
          </w:tcPr>
          <w:p w14:paraId="626FCAB1" w14:textId="69018388" w:rsidR="0031558E" w:rsidRDefault="0031558E" w:rsidP="00BB2B0A">
            <w:pPr>
              <w:spacing w:line="360" w:lineRule="auto"/>
              <w:ind w:left="720"/>
              <w:rPr>
                <w:rFonts w:ascii="Calibri Light"/>
                <w:sz w:val="21"/>
              </w:rPr>
            </w:pPr>
          </w:p>
          <w:p w14:paraId="58E2B172" w14:textId="07250675" w:rsidR="00D80E95" w:rsidRPr="00ED1859" w:rsidRDefault="00A74373" w:rsidP="0050728A">
            <w:pPr>
              <w:spacing w:line="360" w:lineRule="auto"/>
              <w:rPr>
                <w:rFonts w:ascii="Calibri Light"/>
                <w:sz w:val="21"/>
              </w:rPr>
            </w:pPr>
            <w:r>
              <w:rPr>
                <w:rFonts w:ascii="Calibri Light"/>
                <w:sz w:val="21"/>
              </w:rPr>
              <w:t>Minutes from the</w:t>
            </w:r>
            <w:r w:rsidR="00BA0AD7">
              <w:rPr>
                <w:rFonts w:ascii="Calibri Light"/>
                <w:sz w:val="21"/>
              </w:rPr>
              <w:t xml:space="preserve"> MWCG</w:t>
            </w:r>
            <w:r>
              <w:rPr>
                <w:rFonts w:ascii="Calibri Light"/>
                <w:sz w:val="21"/>
              </w:rPr>
              <w:t xml:space="preserve"> hui</w:t>
            </w:r>
            <w:r w:rsidR="00BA0AD7">
              <w:rPr>
                <w:rFonts w:ascii="Calibri Light"/>
                <w:sz w:val="21"/>
              </w:rPr>
              <w:t xml:space="preserve"> shall be provided to</w:t>
            </w:r>
            <w:r w:rsidR="0050728A">
              <w:rPr>
                <w:rFonts w:ascii="Calibri Light"/>
                <w:sz w:val="21"/>
              </w:rPr>
              <w:t xml:space="preserve"> members </w:t>
            </w:r>
            <w:r w:rsidR="00023117">
              <w:rPr>
                <w:rFonts w:ascii="Calibri Light"/>
                <w:sz w:val="21"/>
              </w:rPr>
              <w:t>of MWCG and</w:t>
            </w:r>
            <w:r w:rsidR="00BA0AD7">
              <w:rPr>
                <w:rFonts w:ascii="Calibri Light"/>
                <w:sz w:val="21"/>
              </w:rPr>
              <w:t xml:space="preserve"> Council </w:t>
            </w:r>
            <w:r w:rsidR="0050728A">
              <w:rPr>
                <w:rFonts w:ascii="Calibri Light"/>
                <w:sz w:val="21"/>
              </w:rPr>
              <w:t>within 2 weeks of the meeting occurring.</w:t>
            </w:r>
          </w:p>
        </w:tc>
      </w:tr>
    </w:tbl>
    <w:p w14:paraId="323E41F2" w14:textId="77777777" w:rsidR="00F13A8B" w:rsidRPr="0053251E" w:rsidRDefault="00F13A8B" w:rsidP="0053251E">
      <w:pPr>
        <w:tabs>
          <w:tab w:val="left" w:pos="1134"/>
        </w:tabs>
        <w:spacing w:line="360" w:lineRule="auto"/>
        <w:ind w:right="1119"/>
        <w:jc w:val="both"/>
        <w:rPr>
          <w:rFonts w:ascii="Calibri Light"/>
          <w:sz w:val="21"/>
        </w:rPr>
      </w:pPr>
    </w:p>
    <w:p w14:paraId="621C9B36" w14:textId="3CF18378" w:rsidR="00545755" w:rsidRDefault="001F758F" w:rsidP="001E6404">
      <w:pPr>
        <w:keepNext/>
        <w:adjustRightInd w:val="0"/>
        <w:spacing w:after="120" w:line="360" w:lineRule="auto"/>
        <w:ind w:right="916" w:firstLine="142"/>
        <w:jc w:val="both"/>
        <w:textAlignment w:val="baseline"/>
        <w:rPr>
          <w:rFonts w:ascii="Calibri Light" w:eastAsia="Times New Roman" w:hAnsi="Calibri Light" w:cs="Calibri Light"/>
          <w:b/>
          <w:bCs/>
          <w:sz w:val="21"/>
          <w:szCs w:val="21"/>
          <w:u w:val="single"/>
          <w:lang w:val="en-GB"/>
        </w:rPr>
      </w:pPr>
      <w:r>
        <w:rPr>
          <w:rFonts w:ascii="Calibri Light" w:eastAsia="Times New Roman" w:hAnsi="Calibri Light" w:cs="Calibri Light"/>
          <w:b/>
          <w:bCs/>
          <w:sz w:val="21"/>
          <w:szCs w:val="21"/>
          <w:u w:val="single"/>
          <w:lang w:val="en-GB"/>
        </w:rPr>
        <w:t>Ecology</w:t>
      </w:r>
    </w:p>
    <w:p w14:paraId="6C7ED101" w14:textId="1279B4DF" w:rsidR="00FE72AB" w:rsidRPr="001F758F" w:rsidRDefault="004D61B8" w:rsidP="001E6404">
      <w:pPr>
        <w:keepNext/>
        <w:adjustRightInd w:val="0"/>
        <w:spacing w:after="120" w:line="360" w:lineRule="auto"/>
        <w:ind w:right="916" w:firstLine="142"/>
        <w:jc w:val="both"/>
        <w:textAlignment w:val="baseline"/>
        <w:rPr>
          <w:rFonts w:ascii="Calibri Light"/>
          <w:b/>
          <w:bCs/>
          <w:sz w:val="21"/>
          <w:u w:val="single"/>
        </w:rPr>
      </w:pPr>
      <w:r w:rsidRPr="001F758F">
        <w:rPr>
          <w:rFonts w:ascii="Calibri Light" w:eastAsia="Times New Roman" w:hAnsi="Calibri Light" w:cs="Calibri Light"/>
          <w:b/>
          <w:bCs/>
          <w:sz w:val="21"/>
          <w:szCs w:val="21"/>
          <w:u w:val="single"/>
          <w:lang w:val="en-GB"/>
        </w:rPr>
        <w:t>Lizard</w:t>
      </w:r>
      <w:r w:rsidRPr="001F758F">
        <w:rPr>
          <w:rFonts w:ascii="Calibri Light"/>
          <w:b/>
          <w:bCs/>
          <w:sz w:val="21"/>
          <w:u w:val="single"/>
        </w:rPr>
        <w:t xml:space="preserve"> Management Plan</w:t>
      </w:r>
      <w:r w:rsidR="00327FB4" w:rsidRPr="001F758F">
        <w:rPr>
          <w:rFonts w:ascii="Calibri Light"/>
          <w:b/>
          <w:bCs/>
          <w:sz w:val="21"/>
          <w:u w:val="single"/>
        </w:rPr>
        <w:t xml:space="preserve"> (LMP)</w:t>
      </w:r>
    </w:p>
    <w:p w14:paraId="4A6B3F2C" w14:textId="5099DCA7" w:rsidR="00C82F11" w:rsidRPr="0022049E"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B84025">
        <w:rPr>
          <w:rFonts w:ascii="Calibri Light" w:eastAsia="MS Mincho" w:hAnsi="Calibri Light" w:cs="Calibri Light"/>
          <w:bCs/>
          <w:sz w:val="21"/>
          <w:szCs w:val="21"/>
          <w:lang w:val="en-GB"/>
        </w:rPr>
        <w:t>The Consent Holder must prepare and submit a LMP to the Council at least 15 Working Days prior to</w:t>
      </w:r>
      <w:r w:rsidR="00B9221E">
        <w:rPr>
          <w:rFonts w:ascii="Calibri Light" w:eastAsia="MS Mincho" w:hAnsi="Calibri Light" w:cs="Calibri Light"/>
          <w:bCs/>
          <w:sz w:val="21"/>
          <w:szCs w:val="21"/>
          <w:lang w:val="en-GB"/>
        </w:rPr>
        <w:t xml:space="preserve"> the planned commencement of </w:t>
      </w:r>
      <w:r w:rsidRPr="00B84025">
        <w:rPr>
          <w:rFonts w:ascii="Calibri Light" w:eastAsia="MS Mincho" w:hAnsi="Calibri Light" w:cs="Calibri Light"/>
          <w:bCs/>
          <w:sz w:val="21"/>
          <w:szCs w:val="21"/>
          <w:lang w:val="en-GB"/>
        </w:rPr>
        <w:t xml:space="preserve"> works </w:t>
      </w:r>
      <w:r w:rsidR="008A21A9" w:rsidRPr="00B84025">
        <w:rPr>
          <w:rFonts w:ascii="Calibri Light" w:eastAsia="MS Mincho" w:hAnsi="Calibri Light" w:cs="Calibri Light"/>
          <w:bCs/>
          <w:sz w:val="21"/>
          <w:szCs w:val="21"/>
          <w:lang w:val="en-GB"/>
        </w:rPr>
        <w:t xml:space="preserve">on </w:t>
      </w:r>
      <w:r w:rsidR="00D754AE">
        <w:rPr>
          <w:rFonts w:ascii="Calibri Light" w:eastAsia="MS Mincho" w:hAnsi="Calibri Light" w:cs="Calibri Light"/>
          <w:bCs/>
          <w:sz w:val="21"/>
          <w:szCs w:val="21"/>
          <w:lang w:val="en-GB"/>
        </w:rPr>
        <w:t>S</w:t>
      </w:r>
      <w:r w:rsidR="008A21A9" w:rsidRPr="00B84025">
        <w:rPr>
          <w:rFonts w:ascii="Calibri Light" w:eastAsia="MS Mincho" w:hAnsi="Calibri Light" w:cs="Calibri Light"/>
          <w:bCs/>
          <w:sz w:val="21"/>
          <w:szCs w:val="21"/>
          <w:lang w:val="en-GB"/>
        </w:rPr>
        <w:t>ite</w:t>
      </w:r>
      <w:r w:rsidR="00B90BBA" w:rsidRPr="00B84025">
        <w:rPr>
          <w:rFonts w:ascii="Calibri Light" w:eastAsia="MS Mincho" w:hAnsi="Calibri Light" w:cs="Calibri Light"/>
          <w:bCs/>
          <w:sz w:val="21"/>
          <w:szCs w:val="21"/>
          <w:lang w:val="en-GB"/>
        </w:rPr>
        <w:t>,</w:t>
      </w:r>
      <w:r w:rsidRPr="00B84025">
        <w:rPr>
          <w:rFonts w:ascii="Calibri Light" w:eastAsia="MS Mincho" w:hAnsi="Calibri Light" w:cs="Calibri Light"/>
          <w:bCs/>
          <w:sz w:val="21"/>
          <w:szCs w:val="21"/>
          <w:lang w:val="en-GB"/>
        </w:rPr>
        <w:t xml:space="preserve"> for certification in accordance with Condition</w:t>
      </w:r>
      <w:r w:rsidR="00A91174">
        <w:rPr>
          <w:rFonts w:ascii="Calibri Light" w:eastAsia="MS Mincho" w:hAnsi="Calibri Light" w:cs="Calibri Light"/>
          <w:bCs/>
          <w:sz w:val="21"/>
          <w:szCs w:val="21"/>
          <w:lang w:val="en-GB"/>
        </w:rPr>
        <w:t>s</w:t>
      </w:r>
      <w:r w:rsidRPr="00B84025">
        <w:rPr>
          <w:rFonts w:ascii="Calibri Light" w:eastAsia="MS Mincho" w:hAnsi="Calibri Light" w:cs="Calibri Light"/>
          <w:bCs/>
          <w:sz w:val="21"/>
          <w:szCs w:val="21"/>
          <w:lang w:val="en-GB"/>
        </w:rPr>
        <w:t xml:space="preserve"> </w:t>
      </w:r>
      <w:r w:rsidR="001D496B" w:rsidRPr="00CE69E8">
        <w:rPr>
          <w:rFonts w:ascii="Calibri Light"/>
          <w:sz w:val="21"/>
        </w:rPr>
        <w:t>[</w:t>
      </w:r>
      <w:r w:rsidR="00A91174">
        <w:rPr>
          <w:rFonts w:ascii="Calibri Light"/>
          <w:sz w:val="21"/>
          <w:highlight w:val="yellow"/>
        </w:rPr>
        <w:t>7 to 13</w:t>
      </w:r>
      <w:r w:rsidR="001D496B" w:rsidRPr="00CE69E8">
        <w:rPr>
          <w:rFonts w:ascii="Calibri Light"/>
          <w:sz w:val="21"/>
        </w:rPr>
        <w:t>]</w:t>
      </w:r>
      <w:r w:rsidRPr="00B84025">
        <w:rPr>
          <w:rFonts w:ascii="Calibri Light" w:eastAsia="MS Mincho" w:hAnsi="Calibri Light" w:cs="Calibri Light"/>
          <w:bCs/>
          <w:sz w:val="21"/>
          <w:szCs w:val="21"/>
          <w:lang w:val="en-GB"/>
        </w:rPr>
        <w:t>. The objective</w:t>
      </w:r>
      <w:r w:rsidR="002E2D96">
        <w:rPr>
          <w:rFonts w:ascii="Calibri Light" w:eastAsia="MS Mincho" w:hAnsi="Calibri Light" w:cs="Calibri Light"/>
          <w:bCs/>
          <w:sz w:val="21"/>
          <w:szCs w:val="21"/>
          <w:lang w:val="en-GB"/>
        </w:rPr>
        <w:t>s</w:t>
      </w:r>
      <w:r w:rsidRPr="00B84025">
        <w:rPr>
          <w:rFonts w:ascii="Calibri Light" w:eastAsia="MS Mincho" w:hAnsi="Calibri Light" w:cs="Calibri Light"/>
          <w:bCs/>
          <w:sz w:val="21"/>
          <w:szCs w:val="21"/>
          <w:lang w:val="en-GB"/>
        </w:rPr>
        <w:t xml:space="preserve"> of the LMP </w:t>
      </w:r>
      <w:proofErr w:type="gramStart"/>
      <w:r w:rsidRPr="00B84025">
        <w:rPr>
          <w:rFonts w:ascii="Calibri Light" w:eastAsia="MS Mincho" w:hAnsi="Calibri Light" w:cs="Calibri Light"/>
          <w:bCs/>
          <w:sz w:val="21"/>
          <w:szCs w:val="21"/>
          <w:lang w:val="en-GB"/>
        </w:rPr>
        <w:t>is</w:t>
      </w:r>
      <w:proofErr w:type="gramEnd"/>
      <w:r w:rsidRPr="00B84025">
        <w:rPr>
          <w:rFonts w:ascii="Calibri Light" w:eastAsia="MS Mincho" w:hAnsi="Calibri Light" w:cs="Calibri Light"/>
          <w:bCs/>
          <w:sz w:val="21"/>
          <w:szCs w:val="21"/>
          <w:lang w:val="en-GB"/>
        </w:rPr>
        <w:t xml:space="preserve"> to </w:t>
      </w:r>
      <w:r w:rsidR="00532C63">
        <w:rPr>
          <w:rFonts w:ascii="Calibri Light" w:eastAsia="MS Mincho" w:hAnsi="Calibri Light" w:cs="Calibri Light"/>
          <w:bCs/>
          <w:sz w:val="21"/>
          <w:szCs w:val="21"/>
          <w:lang w:val="en-GB"/>
        </w:rPr>
        <w:t>ensure</w:t>
      </w:r>
      <w:r w:rsidRPr="00B84025">
        <w:rPr>
          <w:rFonts w:ascii="Calibri Light" w:eastAsia="MS Mincho" w:hAnsi="Calibri Light" w:cs="Calibri Light"/>
          <w:bCs/>
          <w:sz w:val="21"/>
          <w:szCs w:val="21"/>
          <w:lang w:val="en-GB"/>
        </w:rPr>
        <w:t>:</w:t>
      </w:r>
    </w:p>
    <w:p w14:paraId="20C6F326" w14:textId="0CDA5CE3" w:rsidR="00D176F2" w:rsidRPr="002E6F03" w:rsidRDefault="00476536" w:rsidP="00476536">
      <w:pPr>
        <w:pStyle w:val="ListParagraph"/>
        <w:spacing w:after="240" w:line="360" w:lineRule="auto"/>
        <w:ind w:left="567" w:right="1120" w:firstLine="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 xml:space="preserve">Prior </w:t>
      </w:r>
      <w:r w:rsidR="00D176F2" w:rsidRPr="002E6F03">
        <w:rPr>
          <w:rFonts w:ascii="Calibri Light" w:eastAsia="MS Mincho" w:hAnsi="Calibri Light" w:cs="Calibri Light"/>
          <w:bCs/>
          <w:sz w:val="21"/>
          <w:szCs w:val="21"/>
          <w:lang w:val="en-GB"/>
        </w:rPr>
        <w:t>to the commencement of any vegetation removal works the consent holder must submit and have certified by Council, a Lizard Management Plan  (LMP)  prepared  by  a  suitably  qualified  and  experienced ecologist/herpetologist. The LMP must be designed to achieve the following two objectives:</w:t>
      </w:r>
    </w:p>
    <w:p w14:paraId="0B6AB3B4" w14:textId="77777777" w:rsidR="00D176F2" w:rsidRPr="002E6F03" w:rsidRDefault="00D176F2" w:rsidP="007F5533">
      <w:pPr>
        <w:pStyle w:val="ListParagraph"/>
        <w:numPr>
          <w:ilvl w:val="0"/>
          <w:numId w:val="126"/>
        </w:numPr>
        <w:spacing w:after="240" w:line="360" w:lineRule="auto"/>
        <w:ind w:right="1120"/>
        <w:jc w:val="both"/>
        <w:rPr>
          <w:rFonts w:ascii="Calibri Light" w:eastAsia="MS Mincho" w:hAnsi="Calibri Light" w:cs="Calibri Light"/>
          <w:bCs/>
          <w:sz w:val="21"/>
          <w:szCs w:val="21"/>
          <w:lang w:val="en-GB"/>
        </w:rPr>
      </w:pPr>
      <w:r w:rsidRPr="002E6F03">
        <w:rPr>
          <w:rFonts w:ascii="Calibri Light" w:eastAsia="MS Mincho" w:hAnsi="Calibri Light" w:cs="Calibri Light"/>
          <w:bCs/>
          <w:sz w:val="21"/>
          <w:szCs w:val="21"/>
          <w:lang w:val="en-GB"/>
        </w:rPr>
        <w:t>The population of each species of native lizard present on the site at which vegetation clearance is to occur must be maintained or enhanced, either on the same site or at an appropriate alternative site; and</w:t>
      </w:r>
    </w:p>
    <w:p w14:paraId="177CAB07" w14:textId="77777777" w:rsidR="00D176F2" w:rsidRPr="002E6F03" w:rsidRDefault="00D176F2" w:rsidP="00476536">
      <w:pPr>
        <w:pStyle w:val="ListParagraph"/>
        <w:spacing w:after="240" w:line="360" w:lineRule="auto"/>
        <w:ind w:left="1647" w:right="1120" w:hanging="7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 xml:space="preserve">(ii)         </w:t>
      </w:r>
      <w:r w:rsidRPr="002E6F03">
        <w:rPr>
          <w:rFonts w:ascii="Calibri Light" w:eastAsia="MS Mincho" w:hAnsi="Calibri Light" w:cs="Calibri Light"/>
          <w:bCs/>
          <w:sz w:val="21"/>
          <w:szCs w:val="21"/>
          <w:lang w:val="en-GB"/>
        </w:rPr>
        <w:t>The habitat(s) that lizards are transferred to (either on site or at an alternative site, as t</w:t>
      </w:r>
      <w:r>
        <w:rPr>
          <w:rFonts w:ascii="Calibri Light" w:eastAsia="MS Mincho" w:hAnsi="Calibri Light" w:cs="Calibri Light"/>
          <w:bCs/>
          <w:sz w:val="21"/>
          <w:szCs w:val="21"/>
          <w:lang w:val="en-GB"/>
        </w:rPr>
        <w:t>he   c</w:t>
      </w:r>
      <w:r w:rsidRPr="002E6F03">
        <w:rPr>
          <w:rFonts w:ascii="Calibri Light" w:eastAsia="MS Mincho" w:hAnsi="Calibri Light" w:cs="Calibri Light"/>
          <w:bCs/>
          <w:sz w:val="21"/>
          <w:szCs w:val="21"/>
          <w:lang w:val="en-GB"/>
        </w:rPr>
        <w:t>ase may be) will support viable native lizard populations for all species present pre-development.</w:t>
      </w:r>
    </w:p>
    <w:p w14:paraId="24B9EC95" w14:textId="77777777" w:rsidR="00D176F2" w:rsidRPr="002E6F03" w:rsidRDefault="00D176F2" w:rsidP="009F4F9A">
      <w:pPr>
        <w:pStyle w:val="ListParagraph"/>
        <w:spacing w:after="240" w:line="360" w:lineRule="auto"/>
        <w:ind w:left="567" w:right="1120" w:firstLine="0"/>
        <w:jc w:val="both"/>
        <w:rPr>
          <w:rFonts w:ascii="Calibri Light" w:eastAsia="MS Mincho" w:hAnsi="Calibri Light" w:cs="Calibri Light"/>
          <w:bCs/>
          <w:sz w:val="21"/>
          <w:szCs w:val="21"/>
          <w:lang w:val="en-GB"/>
        </w:rPr>
      </w:pPr>
      <w:r w:rsidRPr="002E6F03">
        <w:rPr>
          <w:rFonts w:ascii="Calibri Light" w:eastAsia="MS Mincho" w:hAnsi="Calibri Light" w:cs="Calibri Light"/>
          <w:bCs/>
          <w:sz w:val="21"/>
          <w:szCs w:val="21"/>
          <w:lang w:val="en-GB"/>
        </w:rPr>
        <w:t>The LMP must address the following (as appropriate):</w:t>
      </w:r>
    </w:p>
    <w:p w14:paraId="0BB5DD15" w14:textId="77777777" w:rsidR="00D176F2" w:rsidRPr="002E6F03" w:rsidRDefault="00D176F2" w:rsidP="007F5533">
      <w:pPr>
        <w:pStyle w:val="ListParagraph"/>
        <w:numPr>
          <w:ilvl w:val="0"/>
          <w:numId w:val="127"/>
        </w:numPr>
        <w:spacing w:after="240" w:line="360" w:lineRule="auto"/>
        <w:ind w:right="1120"/>
        <w:jc w:val="both"/>
        <w:rPr>
          <w:rFonts w:ascii="Calibri Light" w:eastAsia="MS Mincho" w:hAnsi="Calibri Light" w:cs="Calibri Light"/>
          <w:bCs/>
          <w:sz w:val="21"/>
          <w:szCs w:val="21"/>
          <w:lang w:val="en-GB"/>
        </w:rPr>
      </w:pPr>
      <w:r w:rsidRPr="002E6F03">
        <w:rPr>
          <w:rFonts w:ascii="Calibri Light" w:eastAsia="MS Mincho" w:hAnsi="Calibri Light" w:cs="Calibri Light"/>
          <w:bCs/>
          <w:sz w:val="21"/>
          <w:szCs w:val="21"/>
          <w:lang w:val="en-GB"/>
        </w:rPr>
        <w:t>Credentials and contact details of the ecologist/herpetologist who will implement the plan.</w:t>
      </w:r>
    </w:p>
    <w:p w14:paraId="5AEF3702" w14:textId="77777777" w:rsidR="00D176F2" w:rsidRPr="002E6F03" w:rsidRDefault="00D176F2" w:rsidP="007F5533">
      <w:pPr>
        <w:pStyle w:val="ListParagraph"/>
        <w:numPr>
          <w:ilvl w:val="0"/>
          <w:numId w:val="127"/>
        </w:numPr>
        <w:spacing w:after="240" w:line="360" w:lineRule="auto"/>
        <w:ind w:right="1120"/>
        <w:jc w:val="both"/>
        <w:rPr>
          <w:rFonts w:ascii="Calibri Light" w:eastAsia="MS Mincho" w:hAnsi="Calibri Light" w:cs="Calibri Light"/>
          <w:bCs/>
          <w:sz w:val="21"/>
          <w:szCs w:val="21"/>
          <w:lang w:val="en-GB"/>
        </w:rPr>
      </w:pPr>
      <w:r w:rsidRPr="002E6F03">
        <w:rPr>
          <w:rFonts w:ascii="Calibri Light" w:eastAsia="MS Mincho" w:hAnsi="Calibri Light" w:cs="Calibri Light"/>
          <w:bCs/>
          <w:sz w:val="21"/>
          <w:szCs w:val="21"/>
          <w:lang w:val="en-GB"/>
        </w:rPr>
        <w:t>Timing of the implementation of the LMP.</w:t>
      </w:r>
    </w:p>
    <w:p w14:paraId="261E3367" w14:textId="77777777" w:rsidR="00D176F2" w:rsidRDefault="00D176F2" w:rsidP="007F5533">
      <w:pPr>
        <w:pStyle w:val="ListParagraph"/>
        <w:numPr>
          <w:ilvl w:val="0"/>
          <w:numId w:val="127"/>
        </w:numPr>
        <w:spacing w:after="240" w:line="360" w:lineRule="auto"/>
        <w:ind w:right="1120"/>
        <w:jc w:val="both"/>
        <w:rPr>
          <w:rFonts w:ascii="Calibri Light" w:eastAsia="MS Mincho" w:hAnsi="Calibri Light" w:cs="Calibri Light"/>
          <w:bCs/>
          <w:sz w:val="21"/>
          <w:szCs w:val="21"/>
          <w:lang w:val="en-GB"/>
        </w:rPr>
      </w:pPr>
      <w:r w:rsidRPr="00504F11">
        <w:rPr>
          <w:rFonts w:ascii="Calibri Light" w:eastAsia="MS Mincho" w:hAnsi="Calibri Light" w:cs="Calibri Light"/>
          <w:bCs/>
          <w:sz w:val="21"/>
          <w:szCs w:val="21"/>
          <w:lang w:val="en-GB"/>
        </w:rPr>
        <w:t xml:space="preserve">A description of methodology for survey, trapping and relocation of lizards rescued, including but not limited </w:t>
      </w:r>
      <w:proofErr w:type="gramStart"/>
      <w:r w:rsidRPr="00504F11">
        <w:rPr>
          <w:rFonts w:ascii="Calibri Light" w:eastAsia="MS Mincho" w:hAnsi="Calibri Light" w:cs="Calibri Light"/>
          <w:bCs/>
          <w:sz w:val="21"/>
          <w:szCs w:val="21"/>
          <w:lang w:val="en-GB"/>
        </w:rPr>
        <w:t>to:</w:t>
      </w:r>
      <w:proofErr w:type="gramEnd"/>
      <w:r w:rsidRPr="00504F11">
        <w:rPr>
          <w:rFonts w:ascii="Calibri Light" w:eastAsia="MS Mincho" w:hAnsi="Calibri Light" w:cs="Calibri Light"/>
          <w:bCs/>
          <w:sz w:val="21"/>
          <w:szCs w:val="21"/>
          <w:lang w:val="en-GB"/>
        </w:rPr>
        <w:t xml:space="preserve"> salvage protocols, relocation protocols (including the method used to identify suitable  relocation  site(s)),  nocturnal  and  diurnal  capture protocols,  supervised  habitat  clearance/transfer  protocols, artificial cover object protocols, and opportunistic relocation protocols.</w:t>
      </w:r>
    </w:p>
    <w:p w14:paraId="6FA6AA91" w14:textId="77777777" w:rsidR="00D176F2" w:rsidRPr="003B4208" w:rsidRDefault="00D176F2" w:rsidP="007F5533">
      <w:pPr>
        <w:pStyle w:val="ListParagraph"/>
        <w:numPr>
          <w:ilvl w:val="0"/>
          <w:numId w:val="127"/>
        </w:numPr>
        <w:spacing w:after="240" w:line="360" w:lineRule="auto"/>
        <w:ind w:right="1120"/>
        <w:jc w:val="both"/>
        <w:rPr>
          <w:rFonts w:ascii="Calibri Light" w:eastAsia="MS Mincho" w:hAnsi="Calibri Light" w:cs="Calibri Light"/>
          <w:bCs/>
          <w:sz w:val="21"/>
          <w:szCs w:val="21"/>
          <w:lang w:val="en-GB"/>
        </w:rPr>
      </w:pPr>
      <w:r w:rsidRPr="003B4208">
        <w:rPr>
          <w:rFonts w:ascii="Calibri Light" w:eastAsia="MS Mincho" w:hAnsi="Calibri Light" w:cs="Calibri Light"/>
          <w:bCs/>
          <w:sz w:val="21"/>
          <w:szCs w:val="21"/>
          <w:lang w:val="en-GB"/>
        </w:rPr>
        <w:t>A description and map of the relocation site; including discussion</w:t>
      </w:r>
      <w:r>
        <w:rPr>
          <w:rFonts w:ascii="Calibri Light" w:eastAsia="MS Mincho" w:hAnsi="Calibri Light" w:cs="Calibri Light"/>
          <w:bCs/>
          <w:sz w:val="21"/>
          <w:szCs w:val="21"/>
          <w:lang w:val="en-GB"/>
        </w:rPr>
        <w:t xml:space="preserve"> </w:t>
      </w:r>
      <w:r w:rsidRPr="003B4208">
        <w:rPr>
          <w:rFonts w:ascii="Calibri Light" w:eastAsia="MS Mincho" w:hAnsi="Calibri Light" w:cs="Calibri Light"/>
          <w:bCs/>
          <w:sz w:val="21"/>
          <w:szCs w:val="21"/>
          <w:lang w:val="en-GB"/>
        </w:rPr>
        <w:t>of:</w:t>
      </w:r>
    </w:p>
    <w:p w14:paraId="67EA66B2" w14:textId="77777777" w:rsidR="00D176F2" w:rsidRPr="00C04215" w:rsidRDefault="00D176F2" w:rsidP="007F5533">
      <w:pPr>
        <w:pStyle w:val="ListParagraph"/>
        <w:numPr>
          <w:ilvl w:val="0"/>
          <w:numId w:val="128"/>
        </w:numPr>
        <w:spacing w:after="240" w:line="360" w:lineRule="auto"/>
        <w:ind w:left="2127" w:right="1120"/>
        <w:jc w:val="both"/>
        <w:rPr>
          <w:rFonts w:ascii="Calibri Light" w:eastAsia="MS Mincho" w:hAnsi="Calibri Light" w:cs="Calibri Light"/>
          <w:bCs/>
          <w:sz w:val="21"/>
          <w:szCs w:val="21"/>
          <w:lang w:val="en-GB"/>
        </w:rPr>
      </w:pPr>
      <w:r w:rsidRPr="00C04215">
        <w:rPr>
          <w:rFonts w:ascii="Calibri Light" w:eastAsia="MS Mincho" w:hAnsi="Calibri Light" w:cs="Calibri Light"/>
          <w:bCs/>
          <w:sz w:val="21"/>
          <w:szCs w:val="21"/>
          <w:lang w:val="en-GB"/>
        </w:rPr>
        <w:lastRenderedPageBreak/>
        <w:t>provision for additional refugia, if required e.g. depositing salvaged logs, wood or debris for</w:t>
      </w:r>
      <w:r>
        <w:rPr>
          <w:rFonts w:ascii="Calibri Light" w:eastAsia="MS Mincho" w:hAnsi="Calibri Light" w:cs="Calibri Light"/>
          <w:bCs/>
          <w:sz w:val="21"/>
          <w:szCs w:val="21"/>
          <w:lang w:val="en-GB"/>
        </w:rPr>
        <w:t xml:space="preserve"> </w:t>
      </w:r>
      <w:r w:rsidRPr="00C04215">
        <w:rPr>
          <w:rFonts w:ascii="Calibri Light" w:eastAsia="MS Mincho" w:hAnsi="Calibri Light" w:cs="Calibri Light"/>
          <w:bCs/>
          <w:sz w:val="21"/>
          <w:szCs w:val="21"/>
          <w:lang w:val="en-GB"/>
        </w:rPr>
        <w:t xml:space="preserve">newly released skinks that have been </w:t>
      </w:r>
      <w:proofErr w:type="gramStart"/>
      <w:r w:rsidRPr="00C04215">
        <w:rPr>
          <w:rFonts w:ascii="Calibri Light" w:eastAsia="MS Mincho" w:hAnsi="Calibri Light" w:cs="Calibri Light"/>
          <w:bCs/>
          <w:sz w:val="21"/>
          <w:szCs w:val="21"/>
          <w:lang w:val="en-GB"/>
        </w:rPr>
        <w:t>rescued;</w:t>
      </w:r>
      <w:proofErr w:type="gramEnd"/>
    </w:p>
    <w:p w14:paraId="2672BBC4" w14:textId="77777777" w:rsidR="00D176F2" w:rsidRPr="00C04215" w:rsidRDefault="00D176F2" w:rsidP="007F5533">
      <w:pPr>
        <w:pStyle w:val="ListParagraph"/>
        <w:numPr>
          <w:ilvl w:val="0"/>
          <w:numId w:val="128"/>
        </w:numPr>
        <w:spacing w:after="240" w:line="360" w:lineRule="auto"/>
        <w:ind w:left="2127" w:right="1120"/>
        <w:jc w:val="both"/>
        <w:rPr>
          <w:rFonts w:ascii="Calibri Light" w:eastAsia="MS Mincho" w:hAnsi="Calibri Light" w:cs="Calibri Light"/>
          <w:bCs/>
          <w:sz w:val="21"/>
          <w:szCs w:val="21"/>
          <w:lang w:val="en-GB"/>
        </w:rPr>
      </w:pPr>
      <w:r w:rsidRPr="00C04215">
        <w:rPr>
          <w:rFonts w:ascii="Calibri Light" w:eastAsia="MS Mincho" w:hAnsi="Calibri Light" w:cs="Calibri Light"/>
          <w:bCs/>
          <w:sz w:val="21"/>
          <w:szCs w:val="21"/>
          <w:lang w:val="en-GB"/>
        </w:rPr>
        <w:t>any protection mechanisms (if required) to ensure the relocation site is maintained (</w:t>
      </w:r>
      <w:proofErr w:type="spellStart"/>
      <w:r w:rsidRPr="00C04215">
        <w:rPr>
          <w:rFonts w:ascii="Calibri Light" w:eastAsia="MS Mincho" w:hAnsi="Calibri Light" w:cs="Calibri Light"/>
          <w:bCs/>
          <w:sz w:val="21"/>
          <w:szCs w:val="21"/>
          <w:lang w:val="en-GB"/>
        </w:rPr>
        <w:t>e.g.covenants</w:t>
      </w:r>
      <w:proofErr w:type="spellEnd"/>
      <w:r w:rsidRPr="00C04215">
        <w:rPr>
          <w:rFonts w:ascii="Calibri Light" w:eastAsia="MS Mincho" w:hAnsi="Calibri Light" w:cs="Calibri Light"/>
          <w:bCs/>
          <w:sz w:val="21"/>
          <w:szCs w:val="21"/>
          <w:lang w:val="en-GB"/>
        </w:rPr>
        <w:t>, consent notices etc</w:t>
      </w:r>
      <w:proofErr w:type="gramStart"/>
      <w:r w:rsidRPr="00C04215">
        <w:rPr>
          <w:rFonts w:ascii="Calibri Light" w:eastAsia="MS Mincho" w:hAnsi="Calibri Light" w:cs="Calibri Light"/>
          <w:bCs/>
          <w:sz w:val="21"/>
          <w:szCs w:val="21"/>
          <w:lang w:val="en-GB"/>
        </w:rPr>
        <w:t>);</w:t>
      </w:r>
      <w:proofErr w:type="gramEnd"/>
    </w:p>
    <w:p w14:paraId="1A9A26C5" w14:textId="77777777" w:rsidR="00D176F2" w:rsidRPr="00C04215" w:rsidRDefault="00D176F2" w:rsidP="007F5533">
      <w:pPr>
        <w:pStyle w:val="ListParagraph"/>
        <w:numPr>
          <w:ilvl w:val="0"/>
          <w:numId w:val="128"/>
        </w:numPr>
        <w:spacing w:after="240" w:line="360" w:lineRule="auto"/>
        <w:ind w:left="2127" w:right="1120"/>
        <w:jc w:val="both"/>
        <w:rPr>
          <w:rFonts w:ascii="Calibri Light" w:eastAsia="MS Mincho" w:hAnsi="Calibri Light" w:cs="Calibri Light"/>
          <w:bCs/>
          <w:sz w:val="21"/>
          <w:szCs w:val="21"/>
          <w:lang w:val="en-GB"/>
        </w:rPr>
      </w:pPr>
      <w:r w:rsidRPr="00C04215">
        <w:rPr>
          <w:rFonts w:ascii="Calibri Light" w:eastAsia="MS Mincho" w:hAnsi="Calibri Light" w:cs="Calibri Light"/>
          <w:bCs/>
          <w:sz w:val="21"/>
          <w:szCs w:val="21"/>
          <w:lang w:val="en-GB"/>
        </w:rPr>
        <w:t>any weed and pest animal management to ensure the relocation site is maintained as appropriate habitat.</w:t>
      </w:r>
    </w:p>
    <w:p w14:paraId="26CE21DE" w14:textId="77777777" w:rsidR="00D176F2" w:rsidRPr="003B4208" w:rsidRDefault="00D176F2" w:rsidP="007F5533">
      <w:pPr>
        <w:pStyle w:val="ListParagraph"/>
        <w:numPr>
          <w:ilvl w:val="0"/>
          <w:numId w:val="128"/>
        </w:numPr>
        <w:spacing w:after="240" w:line="360" w:lineRule="auto"/>
        <w:ind w:left="2127" w:right="1120"/>
        <w:jc w:val="both"/>
        <w:rPr>
          <w:rFonts w:ascii="Calibri Light" w:eastAsia="MS Mincho" w:hAnsi="Calibri Light" w:cs="Calibri Light"/>
          <w:bCs/>
          <w:sz w:val="21"/>
          <w:szCs w:val="21"/>
          <w:lang w:val="en-GB"/>
        </w:rPr>
      </w:pPr>
      <w:r w:rsidRPr="003B4208">
        <w:rPr>
          <w:rFonts w:ascii="Calibri Light" w:eastAsia="MS Mincho" w:hAnsi="Calibri Light" w:cs="Calibri Light"/>
          <w:bCs/>
          <w:sz w:val="21"/>
          <w:szCs w:val="21"/>
          <w:lang w:val="en-GB"/>
        </w:rPr>
        <w:t>a plan/map detailing the location of the salvage and relocation sites</w:t>
      </w:r>
    </w:p>
    <w:p w14:paraId="4CF6145E" w14:textId="7134BC01" w:rsidR="00D176F2" w:rsidRPr="003B4208" w:rsidRDefault="00D176F2" w:rsidP="007F5533">
      <w:pPr>
        <w:pStyle w:val="ListParagraph"/>
        <w:numPr>
          <w:ilvl w:val="4"/>
          <w:numId w:val="129"/>
        </w:numPr>
        <w:spacing w:after="240" w:line="360" w:lineRule="auto"/>
        <w:ind w:right="1120"/>
        <w:jc w:val="both"/>
        <w:rPr>
          <w:rFonts w:ascii="Calibri Light" w:eastAsia="MS Mincho" w:hAnsi="Calibri Light" w:cs="Calibri Light"/>
          <w:bCs/>
          <w:sz w:val="21"/>
          <w:szCs w:val="21"/>
          <w:lang w:val="en-GB"/>
        </w:rPr>
      </w:pPr>
      <w:r w:rsidRPr="003B4208">
        <w:rPr>
          <w:rFonts w:ascii="Calibri Light" w:eastAsia="MS Mincho" w:hAnsi="Calibri Light" w:cs="Calibri Light"/>
          <w:bCs/>
          <w:sz w:val="21"/>
          <w:szCs w:val="21"/>
          <w:lang w:val="en-GB"/>
        </w:rPr>
        <w:t xml:space="preserve">Monitoring methods, including but not limited </w:t>
      </w:r>
      <w:proofErr w:type="gramStart"/>
      <w:r w:rsidRPr="003B4208">
        <w:rPr>
          <w:rFonts w:ascii="Calibri Light" w:eastAsia="MS Mincho" w:hAnsi="Calibri Light" w:cs="Calibri Light"/>
          <w:bCs/>
          <w:sz w:val="21"/>
          <w:szCs w:val="21"/>
          <w:lang w:val="en-GB"/>
        </w:rPr>
        <w:t>to:</w:t>
      </w:r>
      <w:proofErr w:type="gramEnd"/>
      <w:r w:rsidRPr="003B4208">
        <w:rPr>
          <w:rFonts w:ascii="Calibri Light" w:eastAsia="MS Mincho" w:hAnsi="Calibri Light" w:cs="Calibri Light"/>
          <w:bCs/>
          <w:sz w:val="21"/>
          <w:szCs w:val="21"/>
          <w:lang w:val="en-GB"/>
        </w:rPr>
        <w:t xml:space="preserve"> baseline surveying within the site, baselin</w:t>
      </w:r>
      <w:r>
        <w:rPr>
          <w:rFonts w:ascii="Calibri Light" w:eastAsia="MS Mincho" w:hAnsi="Calibri Light" w:cs="Calibri Light"/>
          <w:bCs/>
          <w:sz w:val="21"/>
          <w:szCs w:val="21"/>
          <w:lang w:val="en-GB"/>
        </w:rPr>
        <w:t xml:space="preserve">e </w:t>
      </w:r>
      <w:r w:rsidRPr="003B4208">
        <w:rPr>
          <w:rFonts w:ascii="Calibri Light" w:eastAsia="MS Mincho" w:hAnsi="Calibri Light" w:cs="Calibri Light"/>
          <w:bCs/>
          <w:sz w:val="21"/>
          <w:szCs w:val="21"/>
          <w:lang w:val="en-GB"/>
        </w:rPr>
        <w:t>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w:t>
      </w:r>
      <w:r>
        <w:rPr>
          <w:rFonts w:ascii="Calibri Light" w:eastAsia="MS Mincho" w:hAnsi="Calibri Light" w:cs="Calibri Light"/>
          <w:bCs/>
          <w:sz w:val="21"/>
          <w:szCs w:val="21"/>
          <w:lang w:val="en-GB"/>
        </w:rPr>
        <w:t xml:space="preserve"> </w:t>
      </w:r>
      <w:r w:rsidRPr="003B4208">
        <w:rPr>
          <w:rFonts w:ascii="Calibri Light" w:eastAsia="MS Mincho" w:hAnsi="Calibri Light" w:cs="Calibri Light"/>
          <w:bCs/>
          <w:sz w:val="21"/>
          <w:szCs w:val="21"/>
          <w:lang w:val="en-GB"/>
        </w:rPr>
        <w:t>effects on lizards associated with pest control.</w:t>
      </w:r>
    </w:p>
    <w:p w14:paraId="1778485F" w14:textId="0F1D653B" w:rsidR="00D176F2" w:rsidRPr="003B4208" w:rsidRDefault="00D176F2" w:rsidP="007F5533">
      <w:pPr>
        <w:pStyle w:val="ListParagraph"/>
        <w:numPr>
          <w:ilvl w:val="4"/>
          <w:numId w:val="129"/>
        </w:numPr>
        <w:spacing w:after="240" w:line="360" w:lineRule="auto"/>
        <w:ind w:right="1120"/>
        <w:jc w:val="both"/>
        <w:rPr>
          <w:rFonts w:ascii="Calibri Light" w:eastAsia="MS Mincho" w:hAnsi="Calibri Light" w:cs="Calibri Light"/>
          <w:bCs/>
          <w:sz w:val="21"/>
          <w:szCs w:val="21"/>
          <w:lang w:val="en-GB"/>
        </w:rPr>
      </w:pPr>
      <w:r w:rsidRPr="003B4208">
        <w:rPr>
          <w:rFonts w:ascii="Calibri Light" w:eastAsia="MS Mincho" w:hAnsi="Calibri Light" w:cs="Calibri Light"/>
          <w:bCs/>
          <w:sz w:val="21"/>
          <w:szCs w:val="21"/>
          <w:lang w:val="en-GB"/>
        </w:rPr>
        <w:t>A post-vegetation clearance search for remaining lizards.</w:t>
      </w:r>
    </w:p>
    <w:p w14:paraId="7C7D1F67" w14:textId="403C23E7" w:rsidR="00D176F2" w:rsidRPr="006E35AB" w:rsidRDefault="00D176F2" w:rsidP="006E35AB">
      <w:pPr>
        <w:pStyle w:val="ListParagraph"/>
        <w:spacing w:after="240" w:line="360" w:lineRule="auto"/>
        <w:ind w:left="567" w:right="1120" w:firstLine="0"/>
        <w:jc w:val="both"/>
        <w:rPr>
          <w:rFonts w:ascii="Calibri Light" w:eastAsia="MS Mincho" w:hAnsi="Calibri Light" w:cs="Calibri Light"/>
          <w:bCs/>
          <w:i/>
          <w:iCs/>
          <w:sz w:val="21"/>
          <w:szCs w:val="21"/>
          <w:lang w:val="en-GB"/>
        </w:rPr>
      </w:pPr>
      <w:r w:rsidRPr="006E35AB">
        <w:rPr>
          <w:rFonts w:ascii="Calibri Light" w:eastAsia="MS Mincho" w:hAnsi="Calibri Light" w:cs="Calibri Light"/>
          <w:bCs/>
          <w:i/>
          <w:iCs/>
          <w:sz w:val="21"/>
          <w:szCs w:val="21"/>
          <w:lang w:val="en-GB"/>
        </w:rPr>
        <w:t>Advice Note:</w:t>
      </w:r>
      <w:r w:rsidR="006E35AB" w:rsidRPr="006E35AB">
        <w:rPr>
          <w:rFonts w:ascii="Calibri Light" w:eastAsia="MS Mincho" w:hAnsi="Calibri Light" w:cs="Calibri Light"/>
          <w:bCs/>
          <w:i/>
          <w:iCs/>
          <w:sz w:val="21"/>
          <w:szCs w:val="21"/>
          <w:lang w:val="en-GB"/>
        </w:rPr>
        <w:t xml:space="preserv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6AC01EC4" w14:textId="77777777" w:rsidR="00D176F2" w:rsidRPr="006E35AB" w:rsidRDefault="00D176F2" w:rsidP="006E35AB">
      <w:pPr>
        <w:pStyle w:val="ListParagraph"/>
        <w:spacing w:after="240" w:line="360" w:lineRule="auto"/>
        <w:ind w:left="567" w:right="1120" w:firstLine="0"/>
        <w:jc w:val="both"/>
        <w:rPr>
          <w:rFonts w:ascii="Calibri Light" w:eastAsia="MS Mincho" w:hAnsi="Calibri Light" w:cs="Calibri Light"/>
          <w:bCs/>
          <w:i/>
          <w:iCs/>
          <w:sz w:val="21"/>
          <w:szCs w:val="21"/>
          <w:lang w:val="en-GB"/>
        </w:rPr>
      </w:pPr>
      <w:r w:rsidRPr="006E35AB">
        <w:rPr>
          <w:rFonts w:ascii="Calibri Light" w:eastAsia="MS Mincho" w:hAnsi="Calibri Light" w:cs="Calibri Light"/>
          <w:bCs/>
          <w:i/>
          <w:iCs/>
          <w:sz w:val="21"/>
          <w:szCs w:val="21"/>
          <w:lang w:val="en-GB"/>
        </w:rPr>
        <w:t>All native lizards are absolutely protected under the Wildlife Act 1953 under which it is an offence to disturb, harm, or remove them without a permit from the Minister of Conservation.</w:t>
      </w:r>
    </w:p>
    <w:p w14:paraId="6D656C12" w14:textId="43A30089" w:rsidR="004F74AB" w:rsidRPr="006030BB" w:rsidRDefault="00D176F2" w:rsidP="006030BB">
      <w:pPr>
        <w:pStyle w:val="ListParagraph"/>
        <w:spacing w:after="240" w:line="360" w:lineRule="auto"/>
        <w:ind w:left="567" w:right="1120" w:firstLine="0"/>
        <w:jc w:val="both"/>
        <w:rPr>
          <w:rFonts w:ascii="Calibri Light" w:eastAsia="MS Mincho" w:hAnsi="Calibri Light" w:cs="Calibri Light"/>
          <w:bCs/>
          <w:i/>
          <w:iCs/>
          <w:sz w:val="21"/>
          <w:szCs w:val="21"/>
          <w:lang w:val="en-GB"/>
        </w:rPr>
      </w:pPr>
      <w:r w:rsidRPr="006E35AB">
        <w:rPr>
          <w:rFonts w:ascii="Calibri Light" w:eastAsia="MS Mincho" w:hAnsi="Calibri Light" w:cs="Calibri Light"/>
          <w:bCs/>
          <w:i/>
          <w:iCs/>
          <w:sz w:val="21"/>
          <w:szCs w:val="21"/>
          <w:lang w:val="en-GB"/>
        </w:rPr>
        <w:t>For further information on lizards that are protected under the Wildlife Act and determination of a suitable new habitat please contact the council’s Environmental</w:t>
      </w:r>
      <w:r w:rsidR="006E35AB">
        <w:rPr>
          <w:rFonts w:ascii="Calibri Light" w:eastAsia="MS Mincho" w:hAnsi="Calibri Light" w:cs="Calibri Light"/>
          <w:bCs/>
          <w:i/>
          <w:iCs/>
          <w:sz w:val="21"/>
          <w:szCs w:val="21"/>
          <w:lang w:val="en-GB"/>
        </w:rPr>
        <w:t xml:space="preserve"> </w:t>
      </w:r>
      <w:r w:rsidRPr="006E35AB">
        <w:rPr>
          <w:rFonts w:ascii="Calibri Light" w:eastAsia="MS Mincho" w:hAnsi="Calibri Light" w:cs="Calibri Light"/>
          <w:bCs/>
          <w:i/>
          <w:iCs/>
          <w:sz w:val="21"/>
          <w:szCs w:val="21"/>
          <w:lang w:val="en-GB"/>
        </w:rPr>
        <w:t>Services</w:t>
      </w:r>
      <w:r w:rsidR="006E35AB">
        <w:rPr>
          <w:rFonts w:ascii="Calibri Light" w:eastAsia="MS Mincho" w:hAnsi="Calibri Light" w:cs="Calibri Light"/>
          <w:bCs/>
          <w:i/>
          <w:iCs/>
          <w:sz w:val="21"/>
          <w:szCs w:val="21"/>
          <w:lang w:val="en-GB"/>
        </w:rPr>
        <w:t xml:space="preserve"> </w:t>
      </w:r>
      <w:r w:rsidRPr="006E35AB">
        <w:rPr>
          <w:rFonts w:ascii="Calibri Light" w:eastAsia="MS Mincho" w:hAnsi="Calibri Light" w:cs="Calibri Light"/>
          <w:bCs/>
          <w:i/>
          <w:iCs/>
          <w:sz w:val="21"/>
          <w:szCs w:val="21"/>
          <w:lang w:val="en-GB"/>
        </w:rPr>
        <w:t xml:space="preserve">team on </w:t>
      </w:r>
      <w:r w:rsidR="006E35AB">
        <w:rPr>
          <w:rFonts w:ascii="Calibri Light" w:eastAsia="MS Mincho" w:hAnsi="Calibri Light" w:cs="Calibri Light"/>
          <w:bCs/>
          <w:i/>
          <w:iCs/>
          <w:sz w:val="21"/>
          <w:szCs w:val="21"/>
          <w:lang w:val="en-GB"/>
        </w:rPr>
        <w:t>(</w:t>
      </w:r>
      <w:r w:rsidRPr="006E35AB">
        <w:rPr>
          <w:rFonts w:ascii="Calibri Light" w:eastAsia="MS Mincho" w:hAnsi="Calibri Light" w:cs="Calibri Light"/>
          <w:bCs/>
          <w:i/>
          <w:iCs/>
          <w:sz w:val="21"/>
          <w:szCs w:val="21"/>
          <w:lang w:val="en-GB"/>
        </w:rPr>
        <w:t>ecologicaladvice@aucklandcouncil.govt.nz).</w:t>
      </w:r>
    </w:p>
    <w:p w14:paraId="66EFEB25" w14:textId="77777777" w:rsidR="004F74AB" w:rsidRPr="004F74AB" w:rsidRDefault="004F74AB" w:rsidP="004F74AB">
      <w:pPr>
        <w:widowControl/>
        <w:autoSpaceDE/>
        <w:autoSpaceDN/>
        <w:rPr>
          <w:rFonts w:ascii="Aptos" w:eastAsia="Aptos" w:hAnsi="Aptos" w:cs="Aptos"/>
          <w:sz w:val="24"/>
          <w:szCs w:val="24"/>
          <w:lang w:val="en-NZ"/>
          <w14:ligatures w14:val="standardContextual"/>
        </w:rPr>
      </w:pPr>
      <w:r w:rsidRPr="004F74AB">
        <w:rPr>
          <w:rFonts w:ascii="Aptos" w:eastAsia="Aptos" w:hAnsi="Aptos" w:cs="Aptos"/>
          <w:sz w:val="24"/>
          <w:szCs w:val="24"/>
          <w:lang w:val="en-NZ"/>
          <w14:ligatures w14:val="standardContextual"/>
        </w:rPr>
        <w:t> </w:t>
      </w:r>
    </w:p>
    <w:p w14:paraId="03997551" w14:textId="0A593142" w:rsidR="004F74AB" w:rsidRPr="0022049E" w:rsidRDefault="0022049E" w:rsidP="007F5533">
      <w:pPr>
        <w:pStyle w:val="ListParagraph"/>
        <w:numPr>
          <w:ilvl w:val="0"/>
          <w:numId w:val="55"/>
        </w:numPr>
        <w:spacing w:after="240" w:line="360" w:lineRule="auto"/>
        <w:ind w:left="620" w:right="1120"/>
        <w:jc w:val="both"/>
        <w:rPr>
          <w:rFonts w:ascii="Calibri Light" w:eastAsia="MS Mincho" w:hAnsi="Calibri Light" w:cs="Calibri Light"/>
          <w:i/>
          <w:iCs/>
          <w:sz w:val="21"/>
          <w:szCs w:val="21"/>
          <w:lang w:val="en-GB"/>
        </w:rPr>
      </w:pPr>
      <w:r w:rsidRPr="0022049E">
        <w:rPr>
          <w:rFonts w:ascii="Calibri Light" w:eastAsia="MS Mincho" w:hAnsi="Calibri Light" w:cs="Calibri Light"/>
          <w:i/>
          <w:iCs/>
          <w:sz w:val="21"/>
          <w:szCs w:val="21"/>
          <w:lang w:val="en-GB"/>
        </w:rPr>
        <w:t>[Deleted]</w:t>
      </w:r>
    </w:p>
    <w:p w14:paraId="31364565" w14:textId="77777777" w:rsidR="004F74AB" w:rsidRPr="004F74AB" w:rsidRDefault="004F74AB" w:rsidP="004F74AB">
      <w:pPr>
        <w:widowControl/>
        <w:autoSpaceDE/>
        <w:autoSpaceDN/>
        <w:rPr>
          <w:rFonts w:ascii="Aptos" w:eastAsia="Aptos" w:hAnsi="Aptos" w:cs="Aptos"/>
          <w:sz w:val="24"/>
          <w:szCs w:val="24"/>
          <w:lang w:val="en-NZ"/>
          <w14:ligatures w14:val="standardContextual"/>
        </w:rPr>
      </w:pPr>
    </w:p>
    <w:p w14:paraId="0A110A89" w14:textId="77777777" w:rsidR="004F74AB" w:rsidRPr="009A0890" w:rsidRDefault="004F74AB" w:rsidP="00F05593">
      <w:pPr>
        <w:keepNext/>
        <w:adjustRightInd w:val="0"/>
        <w:spacing w:after="120" w:line="360" w:lineRule="auto"/>
        <w:ind w:left="142" w:right="916"/>
        <w:jc w:val="both"/>
        <w:textAlignment w:val="baseline"/>
        <w:rPr>
          <w:rFonts w:ascii="Calibri Light" w:eastAsia="Times New Roman" w:hAnsi="Calibri Light" w:cs="Calibri Light"/>
          <w:b/>
          <w:bCs/>
          <w:sz w:val="21"/>
          <w:szCs w:val="21"/>
          <w:u w:val="single"/>
          <w:lang w:val="en-GB"/>
        </w:rPr>
      </w:pPr>
      <w:r w:rsidRPr="009A0890">
        <w:rPr>
          <w:rFonts w:ascii="Calibri Light" w:eastAsia="Times New Roman" w:hAnsi="Calibri Light" w:cs="Calibri Light"/>
          <w:b/>
          <w:bCs/>
          <w:sz w:val="21"/>
          <w:szCs w:val="21"/>
          <w:u w:val="single"/>
          <w:lang w:val="en-GB"/>
        </w:rPr>
        <w:t>Native Fish Management Plan (NFMP) </w:t>
      </w:r>
    </w:p>
    <w:p w14:paraId="4ACDF140" w14:textId="77777777" w:rsidR="004F74AB" w:rsidRPr="004F74AB" w:rsidRDefault="004F74AB" w:rsidP="004F74AB">
      <w:pPr>
        <w:widowControl/>
        <w:autoSpaceDE/>
        <w:autoSpaceDN/>
        <w:rPr>
          <w:rFonts w:ascii="Aptos" w:eastAsia="Aptos" w:hAnsi="Aptos" w:cs="Aptos"/>
          <w:i/>
          <w:iCs/>
          <w:sz w:val="24"/>
          <w:szCs w:val="24"/>
          <w:lang w:val="en-NZ"/>
          <w14:ligatures w14:val="standardContextual"/>
        </w:rPr>
      </w:pPr>
      <w:r w:rsidRPr="004F74AB">
        <w:rPr>
          <w:rFonts w:ascii="Aptos" w:eastAsia="Aptos" w:hAnsi="Aptos" w:cs="Aptos"/>
          <w:i/>
          <w:iCs/>
          <w:sz w:val="24"/>
          <w:szCs w:val="24"/>
          <w:lang w:val="en-NZ"/>
          <w14:ligatures w14:val="standardContextual"/>
        </w:rPr>
        <w:t> </w:t>
      </w:r>
    </w:p>
    <w:p w14:paraId="60906BF8" w14:textId="1FA00D7B" w:rsidR="004F74AB" w:rsidRPr="000A024C" w:rsidRDefault="006E6E2A"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B84025">
        <w:rPr>
          <w:rFonts w:ascii="Calibri Light" w:eastAsia="MS Mincho" w:hAnsi="Calibri Light" w:cs="Calibri Light"/>
          <w:bCs/>
          <w:sz w:val="21"/>
          <w:szCs w:val="21"/>
          <w:lang w:val="en-GB"/>
        </w:rPr>
        <w:t>The Consent Holder must prepare and submit a</w:t>
      </w:r>
      <w:r w:rsidR="005F3C03" w:rsidRPr="00B84025">
        <w:rPr>
          <w:rFonts w:ascii="Calibri Light" w:eastAsia="MS Mincho" w:hAnsi="Calibri Light" w:cs="Calibri Light"/>
          <w:bCs/>
          <w:sz w:val="21"/>
          <w:szCs w:val="21"/>
          <w:lang w:val="en-GB"/>
        </w:rPr>
        <w:t xml:space="preserve"> NFMP</w:t>
      </w:r>
      <w:r w:rsidRPr="00B84025">
        <w:rPr>
          <w:rFonts w:ascii="Calibri Light" w:eastAsia="MS Mincho" w:hAnsi="Calibri Light" w:cs="Calibri Light"/>
          <w:bCs/>
          <w:sz w:val="21"/>
          <w:szCs w:val="21"/>
          <w:lang w:val="en-GB"/>
        </w:rPr>
        <w:t xml:space="preserve"> to the Council at least 15 Working Days prior to </w:t>
      </w:r>
      <w:r w:rsidR="0053251E">
        <w:rPr>
          <w:rFonts w:ascii="Calibri Light" w:eastAsia="MS Mincho" w:hAnsi="Calibri Light" w:cs="Calibri Light"/>
          <w:bCs/>
          <w:sz w:val="21"/>
          <w:szCs w:val="21"/>
          <w:lang w:val="en-GB"/>
        </w:rPr>
        <w:t xml:space="preserve">the planned commencement of </w:t>
      </w:r>
      <w:r w:rsidRPr="00B84025">
        <w:rPr>
          <w:rFonts w:ascii="Calibri Light" w:eastAsia="MS Mincho" w:hAnsi="Calibri Light" w:cs="Calibri Light"/>
          <w:bCs/>
          <w:sz w:val="21"/>
          <w:szCs w:val="21"/>
          <w:lang w:val="en-GB"/>
        </w:rPr>
        <w:t>works on the site, for certification in accordance with Condition</w:t>
      </w:r>
      <w:r w:rsidR="005313ED">
        <w:rPr>
          <w:rFonts w:ascii="Calibri Light" w:eastAsia="MS Mincho" w:hAnsi="Calibri Light" w:cs="Calibri Light"/>
          <w:bCs/>
          <w:sz w:val="21"/>
          <w:szCs w:val="21"/>
          <w:lang w:val="en-GB"/>
        </w:rPr>
        <w:t>s</w:t>
      </w:r>
      <w:r w:rsidRPr="00B84025">
        <w:rPr>
          <w:rFonts w:ascii="Calibri Light" w:eastAsia="MS Mincho" w:hAnsi="Calibri Light" w:cs="Calibri Light"/>
          <w:bCs/>
          <w:sz w:val="21"/>
          <w:szCs w:val="21"/>
          <w:lang w:val="en-GB"/>
        </w:rPr>
        <w:t xml:space="preserve"> </w:t>
      </w:r>
      <w:r w:rsidR="001D496B">
        <w:rPr>
          <w:rFonts w:ascii="Calibri Light" w:eastAsia="MS Mincho" w:hAnsi="Calibri Light" w:cs="Calibri Light"/>
          <w:bCs/>
          <w:sz w:val="21"/>
          <w:szCs w:val="21"/>
          <w:highlight w:val="yellow"/>
          <w:lang w:val="en-GB"/>
        </w:rPr>
        <w:t>[</w:t>
      </w:r>
      <w:r w:rsidR="005313ED">
        <w:rPr>
          <w:rFonts w:ascii="Calibri Light"/>
          <w:sz w:val="21"/>
          <w:highlight w:val="yellow"/>
        </w:rPr>
        <w:t>7 to 13</w:t>
      </w:r>
      <w:r w:rsidR="001D496B" w:rsidRPr="00CE69E8">
        <w:rPr>
          <w:rFonts w:ascii="Calibri Light"/>
          <w:sz w:val="21"/>
        </w:rPr>
        <w:t>]</w:t>
      </w:r>
      <w:r w:rsidR="001D496B" w:rsidRPr="00CE69E8">
        <w:rPr>
          <w:rFonts w:ascii="Calibri Light"/>
          <w:sz w:val="21"/>
        </w:rPr>
        <w:t> </w:t>
      </w:r>
      <w:r w:rsidR="004F74AB" w:rsidRPr="00B84025">
        <w:rPr>
          <w:rFonts w:ascii="Calibri Light" w:eastAsia="MS Mincho" w:hAnsi="Calibri Light" w:cs="Calibri Light"/>
          <w:bCs/>
          <w:sz w:val="21"/>
          <w:szCs w:val="21"/>
          <w:lang w:val="en-GB"/>
        </w:rPr>
        <w:t>The objective of the NFMP is to avoid, remedy or mitigate the potential adverse effects of the Project on native fish. </w:t>
      </w:r>
      <w:r w:rsidR="004F74AB" w:rsidRPr="00EB6F34">
        <w:rPr>
          <w:rFonts w:ascii="Calibri Light" w:eastAsia="Aptos" w:hAnsi="Calibri Light" w:cs="Calibri Light"/>
          <w:sz w:val="21"/>
          <w:szCs w:val="21"/>
          <w:lang w:val="en-AU"/>
          <w14:ligatures w14:val="standardContextual"/>
        </w:rPr>
        <w:t>The NFMP must</w:t>
      </w:r>
      <w:r w:rsidR="004728B4" w:rsidRPr="004728B4">
        <w:rPr>
          <w:rFonts w:ascii="Calibri Light" w:eastAsia="Aptos" w:hAnsi="Calibri Light" w:cs="Calibri Light"/>
          <w:sz w:val="21"/>
          <w:szCs w:val="21"/>
          <w:lang w:val="en-AU"/>
          <w14:ligatures w14:val="standardContextual"/>
        </w:rPr>
        <w:t xml:space="preserve"> </w:t>
      </w:r>
      <w:r w:rsidR="004728B4">
        <w:rPr>
          <w:rFonts w:ascii="Calibri Light" w:eastAsia="Aptos" w:hAnsi="Calibri Light" w:cs="Calibri Light"/>
          <w:sz w:val="21"/>
          <w:szCs w:val="21"/>
          <w:lang w:val="en-AU"/>
          <w14:ligatures w14:val="standardContextual"/>
        </w:rPr>
        <w:t>be prepared by a SQ</w:t>
      </w:r>
      <w:r w:rsidR="00A53A99">
        <w:rPr>
          <w:rFonts w:ascii="Calibri Light" w:eastAsia="Aptos" w:hAnsi="Calibri Light" w:cs="Calibri Light"/>
          <w:sz w:val="21"/>
          <w:szCs w:val="21"/>
          <w:lang w:val="en-AU"/>
          <w14:ligatures w14:val="standardContextual"/>
        </w:rPr>
        <w:t>E</w:t>
      </w:r>
      <w:r w:rsidR="004728B4">
        <w:rPr>
          <w:rFonts w:ascii="Calibri Light" w:eastAsia="Aptos" w:hAnsi="Calibri Light" w:cs="Calibri Light"/>
          <w:sz w:val="21"/>
          <w:szCs w:val="21"/>
          <w:lang w:val="en-AU"/>
          <w14:ligatures w14:val="standardContextual"/>
        </w:rPr>
        <w:t>P and must include</w:t>
      </w:r>
      <w:r w:rsidR="004F74AB" w:rsidRPr="00EB6F34">
        <w:rPr>
          <w:rFonts w:ascii="Calibri Light" w:eastAsia="Aptos" w:hAnsi="Calibri Light" w:cs="Calibri Light"/>
          <w:sz w:val="21"/>
          <w:szCs w:val="21"/>
          <w:lang w:val="en-AU"/>
          <w14:ligatures w14:val="standardContextual"/>
        </w:rPr>
        <w:t>: </w:t>
      </w:r>
    </w:p>
    <w:p w14:paraId="1F8AE7A8" w14:textId="77777777" w:rsidR="004F74AB" w:rsidRPr="004F74AB" w:rsidRDefault="004F74AB" w:rsidP="004F74AB">
      <w:pPr>
        <w:widowControl/>
        <w:autoSpaceDE/>
        <w:autoSpaceDN/>
        <w:rPr>
          <w:rFonts w:ascii="Aptos" w:eastAsia="Aptos" w:hAnsi="Aptos" w:cs="Aptos"/>
          <w:i/>
          <w:iCs/>
          <w:sz w:val="24"/>
          <w:szCs w:val="24"/>
          <w:lang w:val="en-NZ"/>
          <w14:ligatures w14:val="standardContextual"/>
        </w:rPr>
      </w:pPr>
      <w:r w:rsidRPr="004F74AB">
        <w:rPr>
          <w:rFonts w:ascii="Aptos" w:eastAsia="Aptos" w:hAnsi="Aptos" w:cs="Aptos"/>
          <w:i/>
          <w:iCs/>
          <w:sz w:val="24"/>
          <w:szCs w:val="24"/>
          <w:lang w:val="en-NZ"/>
          <w14:ligatures w14:val="standardContextual"/>
        </w:rPr>
        <w:lastRenderedPageBreak/>
        <w:t> </w:t>
      </w:r>
    </w:p>
    <w:p w14:paraId="7378F4D8" w14:textId="350E4AE7" w:rsidR="004728B4" w:rsidRDefault="004728B4" w:rsidP="007F5533">
      <w:pPr>
        <w:pStyle w:val="ListParagraph"/>
        <w:widowControl/>
        <w:numPr>
          <w:ilvl w:val="0"/>
          <w:numId w:val="105"/>
        </w:numPr>
        <w:autoSpaceDE/>
        <w:autoSpaceDN/>
        <w:spacing w:line="360" w:lineRule="auto"/>
        <w:ind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The</w:t>
      </w:r>
      <w:r w:rsidRPr="009123BA">
        <w:rPr>
          <w:rFonts w:ascii="Calibri Light" w:eastAsia="Aptos" w:hAnsi="Calibri Light" w:cs="Calibri Light"/>
          <w:sz w:val="21"/>
          <w:szCs w:val="21"/>
          <w:lang w:val="en-AU"/>
          <w14:ligatures w14:val="standardContextual"/>
        </w:rPr>
        <w:t xml:space="preserve"> outcomes of consultation with </w:t>
      </w:r>
      <w:r>
        <w:rPr>
          <w:rFonts w:ascii="Calibri Light" w:eastAsia="Aptos" w:hAnsi="Calibri Light" w:cs="Calibri Light"/>
          <w:sz w:val="21"/>
          <w:szCs w:val="21"/>
          <w:lang w:val="en-AU"/>
          <w14:ligatures w14:val="standardContextual"/>
        </w:rPr>
        <w:t>Mana Whenua</w:t>
      </w:r>
      <w:r w:rsidRPr="009123BA">
        <w:rPr>
          <w:rFonts w:ascii="Calibri Light" w:eastAsia="Aptos" w:hAnsi="Calibri Light" w:cs="Calibri Light"/>
          <w:sz w:val="21"/>
          <w:szCs w:val="21"/>
          <w:lang w:val="en-AU"/>
          <w14:ligatures w14:val="standardContextual"/>
        </w:rPr>
        <w:t>. </w:t>
      </w:r>
    </w:p>
    <w:p w14:paraId="40EA8281" w14:textId="5A31DEE8" w:rsidR="00D04DEF" w:rsidRDefault="00D04DEF" w:rsidP="007F5533">
      <w:pPr>
        <w:pStyle w:val="ListParagraph"/>
        <w:widowControl/>
        <w:numPr>
          <w:ilvl w:val="0"/>
          <w:numId w:val="105"/>
        </w:numPr>
        <w:autoSpaceDE/>
        <w:autoSpaceDN/>
        <w:spacing w:line="360" w:lineRule="auto"/>
        <w:ind w:right="1200"/>
        <w:jc w:val="both"/>
        <w:rPr>
          <w:rFonts w:ascii="Calibri Light" w:eastAsia="Aptos" w:hAnsi="Calibri Light" w:cs="Calibri Light"/>
          <w:sz w:val="21"/>
          <w:szCs w:val="21"/>
          <w:lang w:val="en-AU"/>
          <w14:ligatures w14:val="standardContextual"/>
        </w:rPr>
      </w:pPr>
      <w:r w:rsidRPr="009123BA">
        <w:rPr>
          <w:rFonts w:ascii="Calibri Light" w:eastAsia="Aptos" w:hAnsi="Calibri Light" w:cs="Calibri Light"/>
          <w:sz w:val="21"/>
          <w:szCs w:val="21"/>
          <w:lang w:val="en-AU"/>
          <w14:ligatures w14:val="standardContextual"/>
        </w:rPr>
        <w:t xml:space="preserve">Methodologies to capture fish within </w:t>
      </w:r>
      <w:r>
        <w:rPr>
          <w:rFonts w:ascii="Calibri Light" w:eastAsia="Aptos" w:hAnsi="Calibri Light" w:cs="Calibri Light"/>
          <w:sz w:val="21"/>
          <w:szCs w:val="21"/>
          <w:lang w:val="en-AU"/>
          <w14:ligatures w14:val="standardContextual"/>
        </w:rPr>
        <w:t>any</w:t>
      </w:r>
      <w:r w:rsidRPr="009123BA">
        <w:rPr>
          <w:rFonts w:ascii="Calibri Light" w:eastAsia="Aptos" w:hAnsi="Calibri Light" w:cs="Calibri Light"/>
          <w:sz w:val="21"/>
          <w:szCs w:val="21"/>
          <w:lang w:val="en-AU"/>
          <w14:ligatures w14:val="standardContextual"/>
        </w:rPr>
        <w:t xml:space="preserve"> impact</w:t>
      </w:r>
      <w:r>
        <w:rPr>
          <w:rFonts w:ascii="Calibri Light" w:eastAsia="Aptos" w:hAnsi="Calibri Light" w:cs="Calibri Light"/>
          <w:sz w:val="21"/>
          <w:szCs w:val="21"/>
          <w:lang w:val="en-AU"/>
          <w14:ligatures w14:val="standardContextual"/>
        </w:rPr>
        <w:t>ed</w:t>
      </w:r>
      <w:r w:rsidRPr="009123BA">
        <w:rPr>
          <w:rFonts w:ascii="Calibri Light" w:eastAsia="Aptos" w:hAnsi="Calibri Light" w:cs="Calibri Light"/>
          <w:sz w:val="21"/>
          <w:szCs w:val="21"/>
          <w:lang w:val="en-AU"/>
          <w14:ligatures w14:val="standardContextual"/>
        </w:rPr>
        <w:t xml:space="preserve"> stream</w:t>
      </w:r>
      <w:r w:rsidR="00273C3F">
        <w:rPr>
          <w:rFonts w:ascii="Calibri Light" w:eastAsia="Aptos" w:hAnsi="Calibri Light" w:cs="Calibri Light"/>
          <w:sz w:val="21"/>
          <w:szCs w:val="21"/>
          <w:lang w:val="en-AU"/>
          <w14:ligatures w14:val="standardContextual"/>
        </w:rPr>
        <w:t xml:space="preserve"> habitat</w:t>
      </w:r>
      <w:r w:rsidR="00027654">
        <w:rPr>
          <w:rFonts w:ascii="Calibri Light" w:eastAsia="Aptos" w:hAnsi="Calibri Light" w:cs="Calibri Light"/>
          <w:sz w:val="21"/>
          <w:szCs w:val="21"/>
          <w:lang w:val="en-AU"/>
          <w14:ligatures w14:val="standardContextual"/>
        </w:rPr>
        <w:t xml:space="preserve"> or justification there is no habitat for native fish present at the time of construction</w:t>
      </w:r>
      <w:r w:rsidRPr="009123BA">
        <w:rPr>
          <w:rFonts w:ascii="Calibri Light" w:eastAsia="Aptos" w:hAnsi="Calibri Light" w:cs="Calibri Light"/>
          <w:sz w:val="21"/>
          <w:szCs w:val="21"/>
          <w:lang w:val="en-AU"/>
          <w14:ligatures w14:val="standardContextual"/>
        </w:rPr>
        <w:t>.</w:t>
      </w:r>
    </w:p>
    <w:p w14:paraId="67045638" w14:textId="50EB6692" w:rsidR="00027654" w:rsidRDefault="00027654" w:rsidP="007F5533">
      <w:pPr>
        <w:pStyle w:val="ListParagraph"/>
        <w:widowControl/>
        <w:numPr>
          <w:ilvl w:val="0"/>
          <w:numId w:val="105"/>
        </w:numPr>
        <w:autoSpaceDE/>
        <w:autoSpaceDN/>
        <w:spacing w:line="360" w:lineRule="auto"/>
        <w:ind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Fishing effort</w:t>
      </w:r>
    </w:p>
    <w:p w14:paraId="6CEB9870" w14:textId="569A404D" w:rsidR="00D04DEF" w:rsidRDefault="00D04DEF" w:rsidP="007F5533">
      <w:pPr>
        <w:pStyle w:val="ListParagraph"/>
        <w:widowControl/>
        <w:numPr>
          <w:ilvl w:val="0"/>
          <w:numId w:val="105"/>
        </w:numPr>
        <w:autoSpaceDE/>
        <w:autoSpaceDN/>
        <w:spacing w:line="360" w:lineRule="auto"/>
        <w:ind w:right="1200"/>
        <w:jc w:val="both"/>
        <w:rPr>
          <w:rFonts w:ascii="Calibri Light" w:eastAsia="Aptos" w:hAnsi="Calibri Light" w:cs="Calibri Light"/>
          <w:sz w:val="21"/>
          <w:szCs w:val="21"/>
          <w:lang w:val="en-AU"/>
          <w14:ligatures w14:val="standardContextual"/>
        </w:rPr>
      </w:pPr>
      <w:r w:rsidRPr="009123BA">
        <w:rPr>
          <w:rFonts w:ascii="Calibri Light" w:eastAsia="Aptos" w:hAnsi="Calibri Light" w:cs="Calibri Light"/>
          <w:sz w:val="21"/>
          <w:szCs w:val="21"/>
          <w:lang w:val="en-AU"/>
          <w14:ligatures w14:val="standardContextual"/>
        </w:rPr>
        <w:t>Details of the relocation site. </w:t>
      </w:r>
    </w:p>
    <w:p w14:paraId="6DD1F24A" w14:textId="46032B06" w:rsidR="00D04DEF" w:rsidRDefault="00811E31" w:rsidP="007F5533">
      <w:pPr>
        <w:pStyle w:val="ListParagraph"/>
        <w:widowControl/>
        <w:numPr>
          <w:ilvl w:val="0"/>
          <w:numId w:val="105"/>
        </w:numPr>
        <w:autoSpaceDE/>
        <w:autoSpaceDN/>
        <w:spacing w:line="360" w:lineRule="auto"/>
        <w:ind w:right="1200"/>
        <w:jc w:val="both"/>
        <w:rPr>
          <w:rFonts w:ascii="Calibri Light" w:eastAsia="Aptos" w:hAnsi="Calibri Light" w:cs="Calibri Light"/>
          <w:sz w:val="21"/>
          <w:szCs w:val="21"/>
          <w:lang w:val="en-AU"/>
          <w14:ligatures w14:val="standardContextual"/>
        </w:rPr>
      </w:pPr>
      <w:r w:rsidRPr="009123BA">
        <w:rPr>
          <w:rFonts w:ascii="Calibri Light" w:eastAsia="Aptos" w:hAnsi="Calibri Light" w:cs="Calibri Light"/>
          <w:sz w:val="21"/>
          <w:szCs w:val="21"/>
          <w:lang w:val="en-AU"/>
          <w14:ligatures w14:val="standardContextual"/>
        </w:rPr>
        <w:t>Storage and transport measures including the best practice for prevention of predation and death during capture. </w:t>
      </w:r>
    </w:p>
    <w:p w14:paraId="1BDF733A" w14:textId="1D7AFDEE" w:rsidR="00E1451A" w:rsidRDefault="00811E31" w:rsidP="007F5533">
      <w:pPr>
        <w:pStyle w:val="ListParagraph"/>
        <w:widowControl/>
        <w:numPr>
          <w:ilvl w:val="0"/>
          <w:numId w:val="105"/>
        </w:numPr>
        <w:autoSpaceDE/>
        <w:autoSpaceDN/>
        <w:spacing w:line="360" w:lineRule="auto"/>
        <w:ind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ab/>
      </w:r>
      <w:r w:rsidRPr="009123BA">
        <w:rPr>
          <w:rFonts w:ascii="Calibri Light" w:eastAsia="Aptos" w:hAnsi="Calibri Light" w:cs="Calibri Light"/>
          <w:sz w:val="21"/>
          <w:szCs w:val="21"/>
          <w:lang w:val="en-AU"/>
          <w14:ligatures w14:val="standardContextual"/>
        </w:rPr>
        <w:t>Euthanasia methods for diseased or pest species</w:t>
      </w:r>
      <w:r>
        <w:rPr>
          <w:rFonts w:ascii="Calibri Light" w:eastAsia="Aptos" w:hAnsi="Calibri Light" w:cs="Calibri Light"/>
          <w:sz w:val="21"/>
          <w:szCs w:val="21"/>
          <w:lang w:val="en-AU"/>
          <w14:ligatures w14:val="standardContextual"/>
        </w:rPr>
        <w:t xml:space="preserve"> (if relevant)</w:t>
      </w:r>
      <w:r w:rsidR="00E1451A">
        <w:rPr>
          <w:rFonts w:ascii="Calibri Light" w:eastAsia="Aptos" w:hAnsi="Calibri Light" w:cs="Calibri Light"/>
          <w:sz w:val="21"/>
          <w:szCs w:val="21"/>
          <w:lang w:val="en-AU"/>
          <w14:ligatures w14:val="standardContextual"/>
        </w:rPr>
        <w:t>; and</w:t>
      </w:r>
    </w:p>
    <w:p w14:paraId="2F2B1443" w14:textId="06188597" w:rsidR="00811E31" w:rsidRPr="00811E31" w:rsidRDefault="00E1451A" w:rsidP="007F5533">
      <w:pPr>
        <w:pStyle w:val="ListParagraph"/>
        <w:widowControl/>
        <w:numPr>
          <w:ilvl w:val="0"/>
          <w:numId w:val="105"/>
        </w:numPr>
        <w:autoSpaceDE/>
        <w:autoSpaceDN/>
        <w:spacing w:line="360" w:lineRule="auto"/>
        <w:ind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An assessment on the habitat</w:t>
      </w:r>
      <w:r w:rsidR="00F66FDB">
        <w:rPr>
          <w:rFonts w:ascii="Calibri Light" w:eastAsia="Aptos" w:hAnsi="Calibri Light" w:cs="Calibri Light"/>
          <w:sz w:val="21"/>
          <w:szCs w:val="21"/>
          <w:lang w:val="en-AU"/>
          <w14:ligatures w14:val="standardContextual"/>
        </w:rPr>
        <w:t xml:space="preserve"> availability of the relocation site to support fish at the time of </w:t>
      </w:r>
      <w:proofErr w:type="spellStart"/>
      <w:r w:rsidR="00F66FDB">
        <w:rPr>
          <w:rFonts w:ascii="Calibri Light" w:eastAsia="Aptos" w:hAnsi="Calibri Light" w:cs="Calibri Light"/>
          <w:sz w:val="21"/>
          <w:szCs w:val="21"/>
          <w:lang w:val="en-AU"/>
          <w14:ligatures w14:val="standardContextual"/>
        </w:rPr>
        <w:t>streamworks</w:t>
      </w:r>
      <w:proofErr w:type="spellEnd"/>
      <w:r w:rsidR="00F66FDB">
        <w:rPr>
          <w:rFonts w:ascii="Calibri Light" w:eastAsia="Aptos" w:hAnsi="Calibri Light" w:cs="Calibri Light"/>
          <w:sz w:val="21"/>
          <w:szCs w:val="21"/>
          <w:lang w:val="en-AU"/>
          <w14:ligatures w14:val="standardContextual"/>
        </w:rPr>
        <w:t>.</w:t>
      </w:r>
      <w:r w:rsidR="00811E31" w:rsidRPr="009123BA">
        <w:rPr>
          <w:rFonts w:ascii="Calibri Light" w:eastAsia="Aptos" w:hAnsi="Calibri Light" w:cs="Calibri Light"/>
          <w:sz w:val="21"/>
          <w:szCs w:val="21"/>
          <w:lang w:val="en-AU"/>
          <w14:ligatures w14:val="standardContextual"/>
        </w:rPr>
        <w:t>  </w:t>
      </w:r>
    </w:p>
    <w:p w14:paraId="7AD332F3" w14:textId="77777777" w:rsidR="004F74AB" w:rsidRDefault="004F74AB" w:rsidP="004F74AB">
      <w:pPr>
        <w:widowControl/>
        <w:autoSpaceDE/>
        <w:autoSpaceDN/>
        <w:rPr>
          <w:rFonts w:ascii="Aptos" w:eastAsia="Aptos" w:hAnsi="Aptos" w:cs="Aptos"/>
          <w:sz w:val="24"/>
          <w:szCs w:val="24"/>
          <w:lang w:val="en-NZ"/>
          <w14:ligatures w14:val="standardContextual"/>
        </w:rPr>
      </w:pPr>
    </w:p>
    <w:p w14:paraId="62B1F56B" w14:textId="1C98D631" w:rsidR="00C8458C" w:rsidRPr="006A07CC" w:rsidRDefault="006A07CC" w:rsidP="006A07CC">
      <w:pPr>
        <w:widowControl/>
        <w:autoSpaceDE/>
        <w:autoSpaceDN/>
        <w:spacing w:line="360" w:lineRule="auto"/>
        <w:ind w:left="568" w:right="1202" w:hanging="284"/>
        <w:jc w:val="both"/>
        <w:rPr>
          <w:rFonts w:ascii="Calibri Light" w:eastAsia="Aptos" w:hAnsi="Calibri Light" w:cs="Calibri Light"/>
          <w:sz w:val="21"/>
          <w:szCs w:val="21"/>
          <w:lang w:val="en-NZ"/>
          <w14:ligatures w14:val="standardContextual"/>
        </w:rPr>
      </w:pPr>
      <w:r w:rsidRPr="006A07CC">
        <w:rPr>
          <w:rFonts w:ascii="Calibri Light" w:eastAsia="Aptos" w:hAnsi="Calibri Light" w:cs="Calibri Light"/>
          <w:sz w:val="21"/>
          <w:szCs w:val="21"/>
          <w:lang w:val="en-NZ"/>
          <w14:ligatures w14:val="standardContextual"/>
        </w:rPr>
        <w:t>92A. Native fish capture and relocation as set out in the certified Native Fish Capture and Relocation Plan, must only be undertaken by a suitably qualified and experienced freshwater ecologist. The freshwater ecologist must also be onsite during the dewatering/reclamation process to ensure any remaining native fish not caught during de-fishing are salvaged.</w:t>
      </w:r>
    </w:p>
    <w:p w14:paraId="36799E40" w14:textId="77777777" w:rsidR="00C8458C" w:rsidRDefault="00C8458C" w:rsidP="004F74AB">
      <w:pPr>
        <w:widowControl/>
        <w:autoSpaceDE/>
        <w:autoSpaceDN/>
        <w:rPr>
          <w:rFonts w:ascii="Aptos" w:eastAsia="Aptos" w:hAnsi="Aptos" w:cs="Aptos"/>
          <w:sz w:val="24"/>
          <w:szCs w:val="24"/>
          <w:lang w:val="en-NZ"/>
          <w14:ligatures w14:val="standardContextual"/>
        </w:rPr>
      </w:pPr>
    </w:p>
    <w:p w14:paraId="756290E3" w14:textId="10D502E4" w:rsidR="006A07CC" w:rsidRPr="00574DBE" w:rsidRDefault="006A07CC" w:rsidP="00574DBE">
      <w:pPr>
        <w:widowControl/>
        <w:autoSpaceDE/>
        <w:autoSpaceDN/>
        <w:spacing w:line="360" w:lineRule="auto"/>
        <w:ind w:left="568" w:right="1200" w:hanging="284"/>
        <w:jc w:val="both"/>
        <w:rPr>
          <w:rFonts w:ascii="Calibri Light" w:eastAsia="Aptos" w:hAnsi="Calibri Light" w:cs="Calibri Light"/>
          <w:sz w:val="21"/>
          <w:szCs w:val="21"/>
          <w:lang w:val="en-NZ"/>
          <w14:ligatures w14:val="standardContextual"/>
        </w:rPr>
      </w:pPr>
      <w:r w:rsidRPr="00574DBE">
        <w:rPr>
          <w:rFonts w:ascii="Calibri Light" w:eastAsia="Aptos" w:hAnsi="Calibri Light" w:cs="Calibri Light"/>
          <w:sz w:val="21"/>
          <w:szCs w:val="21"/>
          <w:lang w:val="en-NZ"/>
          <w14:ligatures w14:val="standardContextual"/>
        </w:rPr>
        <w:t>92</w:t>
      </w:r>
      <w:r w:rsidR="00574DBE" w:rsidRPr="00574DBE">
        <w:rPr>
          <w:rFonts w:ascii="Calibri Light" w:eastAsia="Aptos" w:hAnsi="Calibri Light" w:cs="Calibri Light"/>
          <w:sz w:val="21"/>
          <w:szCs w:val="21"/>
          <w:lang w:val="en-NZ"/>
          <w14:ligatures w14:val="standardContextual"/>
        </w:rPr>
        <w:t>B. The consent holder must provide a Fish Salvage Report detailing the relocation</w:t>
      </w:r>
      <w:r w:rsidR="00574DBE">
        <w:rPr>
          <w:rFonts w:ascii="Calibri Light" w:eastAsia="Aptos" w:hAnsi="Calibri Light" w:cs="Calibri Light"/>
          <w:sz w:val="21"/>
          <w:szCs w:val="21"/>
          <w:lang w:val="en-NZ"/>
          <w14:ligatures w14:val="standardContextual"/>
        </w:rPr>
        <w:t xml:space="preserve"> </w:t>
      </w:r>
      <w:r w:rsidR="00574DBE" w:rsidRPr="00574DBE">
        <w:rPr>
          <w:rFonts w:ascii="Calibri Light" w:eastAsia="Aptos" w:hAnsi="Calibri Light" w:cs="Calibri Light"/>
          <w:sz w:val="21"/>
          <w:szCs w:val="21"/>
          <w:lang w:val="en-NZ"/>
          <w14:ligatures w14:val="standardContextual"/>
        </w:rPr>
        <w:t xml:space="preserve">site, the species and number of freshwater </w:t>
      </w:r>
      <w:proofErr w:type="gramStart"/>
      <w:r w:rsidR="00574DBE" w:rsidRPr="00574DBE">
        <w:rPr>
          <w:rFonts w:ascii="Calibri Light" w:eastAsia="Aptos" w:hAnsi="Calibri Light" w:cs="Calibri Light"/>
          <w:sz w:val="21"/>
          <w:szCs w:val="21"/>
          <w:lang w:val="en-NZ"/>
          <w14:ligatures w14:val="standardContextual"/>
        </w:rPr>
        <w:t>fauna</w:t>
      </w:r>
      <w:proofErr w:type="gramEnd"/>
      <w:r w:rsidR="00574DBE" w:rsidRPr="00574DBE">
        <w:rPr>
          <w:rFonts w:ascii="Calibri Light" w:eastAsia="Aptos" w:hAnsi="Calibri Light" w:cs="Calibri Light"/>
          <w:sz w:val="21"/>
          <w:szCs w:val="21"/>
          <w:lang w:val="en-NZ"/>
          <w14:ligatures w14:val="standardContextual"/>
        </w:rPr>
        <w:t xml:space="preserve"> relocated prior to and during dewatering, to the Council within 10 days of completion of the native fish capture and relocation and upload the results into NIWA’s New Zealand Native Freshwater Fish database.</w:t>
      </w:r>
    </w:p>
    <w:p w14:paraId="351AB5D5" w14:textId="77777777" w:rsidR="00C8458C" w:rsidRPr="004F74AB" w:rsidRDefault="00C8458C" w:rsidP="004F74AB">
      <w:pPr>
        <w:widowControl/>
        <w:autoSpaceDE/>
        <w:autoSpaceDN/>
        <w:rPr>
          <w:rFonts w:ascii="Aptos" w:eastAsia="Aptos" w:hAnsi="Aptos" w:cs="Aptos"/>
          <w:sz w:val="24"/>
          <w:szCs w:val="24"/>
          <w:lang w:val="en-NZ"/>
          <w14:ligatures w14:val="standardContextual"/>
        </w:rPr>
      </w:pPr>
    </w:p>
    <w:p w14:paraId="13568E1D" w14:textId="46413F1A" w:rsidR="004F74AB" w:rsidRPr="00811E31" w:rsidRDefault="004F74AB" w:rsidP="00A75D74">
      <w:pPr>
        <w:keepNext/>
        <w:adjustRightInd w:val="0"/>
        <w:spacing w:after="120" w:line="360" w:lineRule="auto"/>
        <w:ind w:left="142" w:right="916"/>
        <w:jc w:val="both"/>
        <w:textAlignment w:val="baseline"/>
        <w:rPr>
          <w:rFonts w:ascii="Calibri Light" w:eastAsia="Times New Roman" w:hAnsi="Calibri Light" w:cs="Calibri Light"/>
          <w:b/>
          <w:bCs/>
          <w:sz w:val="21"/>
          <w:szCs w:val="21"/>
          <w:u w:val="single"/>
          <w:lang w:val="en-GB"/>
        </w:rPr>
      </w:pPr>
      <w:r w:rsidRPr="00811E31">
        <w:rPr>
          <w:rFonts w:ascii="Calibri Light" w:eastAsia="Times New Roman" w:hAnsi="Calibri Light" w:cs="Calibri Light"/>
          <w:b/>
          <w:bCs/>
          <w:sz w:val="21"/>
          <w:szCs w:val="21"/>
          <w:u w:val="single"/>
          <w:lang w:val="en-GB"/>
        </w:rPr>
        <w:t xml:space="preserve">Stream Riparian Planting Plan </w:t>
      </w:r>
      <w:r w:rsidR="0065361F" w:rsidRPr="00811E31">
        <w:rPr>
          <w:rFonts w:ascii="Calibri Light" w:eastAsia="Times New Roman" w:hAnsi="Calibri Light" w:cs="Calibri Light"/>
          <w:b/>
          <w:bCs/>
          <w:sz w:val="21"/>
          <w:szCs w:val="21"/>
          <w:u w:val="single"/>
          <w:lang w:val="en-GB"/>
        </w:rPr>
        <w:t>(SORPP)</w:t>
      </w:r>
    </w:p>
    <w:p w14:paraId="7A96AF7F" w14:textId="77777777" w:rsidR="004F74AB" w:rsidRPr="004F74AB" w:rsidRDefault="004F74AB" w:rsidP="00FD0F17">
      <w:pPr>
        <w:widowControl/>
        <w:autoSpaceDE/>
        <w:autoSpaceDN/>
        <w:jc w:val="both"/>
        <w:rPr>
          <w:rFonts w:ascii="Aptos" w:eastAsia="Aptos" w:hAnsi="Aptos" w:cs="Aptos"/>
          <w:i/>
          <w:iCs/>
          <w:sz w:val="24"/>
          <w:szCs w:val="24"/>
          <w:lang w:val="en-NZ"/>
          <w14:ligatures w14:val="standardContextual"/>
        </w:rPr>
      </w:pPr>
    </w:p>
    <w:p w14:paraId="01D7877D" w14:textId="6F3FCA9E" w:rsidR="004F74AB" w:rsidRPr="00987125" w:rsidRDefault="004445D2"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987125">
        <w:rPr>
          <w:rFonts w:ascii="Calibri Light" w:eastAsia="MS Mincho" w:hAnsi="Calibri Light" w:cs="Calibri Light"/>
          <w:bCs/>
          <w:sz w:val="21"/>
          <w:szCs w:val="21"/>
          <w:lang w:val="en-GB"/>
        </w:rPr>
        <w:t xml:space="preserve">The Consent Holder must prepare and submit a </w:t>
      </w:r>
      <w:r w:rsidR="0065361F" w:rsidRPr="00987125">
        <w:rPr>
          <w:rFonts w:ascii="Calibri Light" w:eastAsia="MS Mincho" w:hAnsi="Calibri Light" w:cs="Calibri Light"/>
          <w:bCs/>
          <w:sz w:val="21"/>
          <w:szCs w:val="21"/>
          <w:lang w:val="en-GB"/>
        </w:rPr>
        <w:t>SRPP</w:t>
      </w:r>
      <w:r w:rsidRPr="00987125">
        <w:rPr>
          <w:rFonts w:ascii="Calibri Light" w:eastAsia="MS Mincho" w:hAnsi="Calibri Light" w:cs="Calibri Light"/>
          <w:bCs/>
          <w:sz w:val="21"/>
          <w:szCs w:val="21"/>
          <w:lang w:val="en-GB"/>
        </w:rPr>
        <w:t xml:space="preserve"> to the Council at least 15 Working Days prior to </w:t>
      </w:r>
      <w:r w:rsidR="0053251E">
        <w:rPr>
          <w:rFonts w:ascii="Calibri Light" w:eastAsia="MS Mincho" w:hAnsi="Calibri Light" w:cs="Calibri Light"/>
          <w:bCs/>
          <w:sz w:val="21"/>
          <w:szCs w:val="21"/>
          <w:lang w:val="en-GB"/>
        </w:rPr>
        <w:t xml:space="preserve">the planned commencement of </w:t>
      </w:r>
      <w:r w:rsidRPr="00987125">
        <w:rPr>
          <w:rFonts w:ascii="Calibri Light" w:eastAsia="MS Mincho" w:hAnsi="Calibri Light" w:cs="Calibri Light"/>
          <w:bCs/>
          <w:sz w:val="21"/>
          <w:szCs w:val="21"/>
          <w:lang w:val="en-GB"/>
        </w:rPr>
        <w:t xml:space="preserve">works on the site, for certification in accordance with Condition </w:t>
      </w:r>
      <w:r w:rsidR="001D496B" w:rsidRPr="00CE69E8">
        <w:rPr>
          <w:rFonts w:ascii="Calibri Light"/>
          <w:sz w:val="21"/>
        </w:rPr>
        <w:t>[</w:t>
      </w:r>
      <w:r w:rsidR="004A3DC7">
        <w:rPr>
          <w:rFonts w:ascii="Calibri Light"/>
          <w:sz w:val="21"/>
          <w:highlight w:val="yellow"/>
        </w:rPr>
        <w:t>7 to 13</w:t>
      </w:r>
      <w:r w:rsidR="001D496B" w:rsidRPr="00CE69E8">
        <w:rPr>
          <w:rFonts w:ascii="Calibri Light"/>
          <w:sz w:val="21"/>
        </w:rPr>
        <w:t>]</w:t>
      </w:r>
      <w:r w:rsidR="0065361F" w:rsidRPr="00987125">
        <w:rPr>
          <w:rFonts w:ascii="Calibri Light" w:eastAsia="MS Mincho" w:hAnsi="Calibri Light" w:cs="Calibri Light"/>
          <w:bCs/>
          <w:sz w:val="21"/>
          <w:szCs w:val="21"/>
          <w:lang w:val="en-GB"/>
        </w:rPr>
        <w:t xml:space="preserve">.  </w:t>
      </w:r>
      <w:r w:rsidR="004F74AB" w:rsidRPr="00987125">
        <w:rPr>
          <w:rFonts w:ascii="Calibri Light" w:eastAsia="MS Mincho" w:hAnsi="Calibri Light" w:cs="Calibri Light"/>
          <w:bCs/>
          <w:sz w:val="21"/>
          <w:szCs w:val="21"/>
          <w:lang w:val="en-GB"/>
        </w:rPr>
        <w:t>The objective</w:t>
      </w:r>
      <w:r w:rsidR="0052574B" w:rsidRPr="00987125">
        <w:rPr>
          <w:rFonts w:ascii="Calibri Light" w:eastAsia="MS Mincho" w:hAnsi="Calibri Light" w:cs="Calibri Light"/>
          <w:bCs/>
          <w:sz w:val="21"/>
          <w:szCs w:val="21"/>
          <w:lang w:val="en-GB"/>
        </w:rPr>
        <w:t>s</w:t>
      </w:r>
      <w:r w:rsidR="004F74AB" w:rsidRPr="00987125">
        <w:rPr>
          <w:rFonts w:ascii="Calibri Light" w:eastAsia="MS Mincho" w:hAnsi="Calibri Light" w:cs="Calibri Light"/>
          <w:bCs/>
          <w:sz w:val="21"/>
          <w:szCs w:val="21"/>
          <w:lang w:val="en-GB"/>
        </w:rPr>
        <w:t xml:space="preserve"> of the </w:t>
      </w:r>
      <w:r w:rsidR="00E13DB6" w:rsidRPr="00987125">
        <w:rPr>
          <w:rFonts w:ascii="Calibri Light" w:eastAsia="MS Mincho" w:hAnsi="Calibri Light" w:cs="Calibri Light"/>
          <w:bCs/>
          <w:sz w:val="21"/>
          <w:szCs w:val="21"/>
          <w:lang w:val="en-GB"/>
        </w:rPr>
        <w:t>SRPP</w:t>
      </w:r>
      <w:r w:rsidR="004F74AB" w:rsidRPr="00987125">
        <w:rPr>
          <w:rFonts w:ascii="Calibri Light" w:eastAsia="MS Mincho" w:hAnsi="Calibri Light" w:cs="Calibri Light"/>
          <w:bCs/>
          <w:sz w:val="21"/>
          <w:szCs w:val="21"/>
          <w:lang w:val="en-GB"/>
        </w:rPr>
        <w:t xml:space="preserve"> are:</w:t>
      </w:r>
    </w:p>
    <w:p w14:paraId="44756CB3" w14:textId="77777777" w:rsidR="004F74AB" w:rsidRPr="004F74AB" w:rsidRDefault="004F74AB" w:rsidP="004F74AB">
      <w:pPr>
        <w:widowControl/>
        <w:autoSpaceDE/>
        <w:autoSpaceDN/>
        <w:rPr>
          <w:rFonts w:ascii="Aptos" w:eastAsia="Aptos" w:hAnsi="Aptos" w:cs="Aptos"/>
          <w:i/>
          <w:iCs/>
          <w:sz w:val="24"/>
          <w:szCs w:val="24"/>
          <w:lang w:val="en-NZ"/>
          <w14:ligatures w14:val="standardContextual"/>
        </w:rPr>
      </w:pPr>
    </w:p>
    <w:p w14:paraId="67D7E1E6" w14:textId="6560CB8B" w:rsidR="004F74AB" w:rsidRPr="00FC0777" w:rsidRDefault="004F74AB" w:rsidP="007F5533">
      <w:pPr>
        <w:pStyle w:val="ListParagraph"/>
        <w:widowControl/>
        <w:numPr>
          <w:ilvl w:val="0"/>
          <w:numId w:val="59"/>
        </w:numPr>
        <w:autoSpaceDE/>
        <w:autoSpaceDN/>
        <w:spacing w:line="360" w:lineRule="auto"/>
        <w:ind w:right="1200"/>
        <w:jc w:val="both"/>
        <w:rPr>
          <w:rFonts w:ascii="Calibri Light" w:eastAsia="Aptos" w:hAnsi="Calibri Light" w:cs="Calibri Light"/>
          <w:sz w:val="21"/>
          <w:szCs w:val="21"/>
          <w:lang w:val="en-AU"/>
          <w14:ligatures w14:val="standardContextual"/>
        </w:rPr>
      </w:pPr>
      <w:r w:rsidRPr="00FC0777">
        <w:rPr>
          <w:rFonts w:ascii="Calibri Light" w:eastAsia="Aptos" w:hAnsi="Calibri Light" w:cs="Calibri Light"/>
          <w:sz w:val="21"/>
          <w:szCs w:val="21"/>
          <w:lang w:val="en-AU"/>
          <w14:ligatures w14:val="standardContextual"/>
        </w:rPr>
        <w:t xml:space="preserve">To ensure that sufficient quantity and quality of enhancement action is achieved to counteract the loss of vegetation and habitats to be removed </w:t>
      </w:r>
      <w:proofErr w:type="gramStart"/>
      <w:r w:rsidRPr="00FC0777">
        <w:rPr>
          <w:rFonts w:ascii="Calibri Light" w:eastAsia="Aptos" w:hAnsi="Calibri Light" w:cs="Calibri Light"/>
          <w:sz w:val="21"/>
          <w:szCs w:val="21"/>
          <w:lang w:val="en-AU"/>
          <w14:ligatures w14:val="standardContextual"/>
        </w:rPr>
        <w:t>as a result of</w:t>
      </w:r>
      <w:proofErr w:type="gramEnd"/>
      <w:r w:rsidRPr="00FC0777">
        <w:rPr>
          <w:rFonts w:ascii="Calibri Light" w:eastAsia="Aptos" w:hAnsi="Calibri Light" w:cs="Calibri Light"/>
          <w:sz w:val="21"/>
          <w:szCs w:val="21"/>
          <w:lang w:val="en-AU"/>
          <w14:ligatures w14:val="standardContextual"/>
        </w:rPr>
        <w:t xml:space="preserve"> the Project. </w:t>
      </w:r>
    </w:p>
    <w:p w14:paraId="60022159" w14:textId="77777777" w:rsidR="004F74AB" w:rsidRPr="0052574B" w:rsidRDefault="004F74AB" w:rsidP="00FD0F17">
      <w:pPr>
        <w:widowControl/>
        <w:autoSpaceDE/>
        <w:autoSpaceDN/>
        <w:spacing w:line="360" w:lineRule="auto"/>
        <w:ind w:left="709" w:right="1200"/>
        <w:jc w:val="both"/>
        <w:rPr>
          <w:rFonts w:ascii="Calibri Light" w:eastAsia="Aptos" w:hAnsi="Calibri Light" w:cs="Calibri Light"/>
          <w:sz w:val="21"/>
          <w:szCs w:val="21"/>
          <w:lang w:val="en-AU"/>
          <w14:ligatures w14:val="standardContextual"/>
        </w:rPr>
      </w:pPr>
      <w:r w:rsidRPr="0052574B">
        <w:rPr>
          <w:rFonts w:ascii="Calibri Light" w:eastAsia="Aptos" w:hAnsi="Calibri Light" w:cs="Calibri Light"/>
          <w:sz w:val="21"/>
          <w:szCs w:val="21"/>
          <w:lang w:val="en-AU"/>
          <w14:ligatures w14:val="standardContextual"/>
        </w:rPr>
        <w:t> </w:t>
      </w:r>
    </w:p>
    <w:p w14:paraId="4CC649A5" w14:textId="0F1D46FA" w:rsidR="004F74AB" w:rsidRPr="0052574B" w:rsidRDefault="004F74AB" w:rsidP="007F5533">
      <w:pPr>
        <w:pStyle w:val="ListParagraph"/>
        <w:widowControl/>
        <w:numPr>
          <w:ilvl w:val="0"/>
          <w:numId w:val="59"/>
        </w:numPr>
        <w:autoSpaceDE/>
        <w:autoSpaceDN/>
        <w:spacing w:line="360" w:lineRule="auto"/>
        <w:ind w:right="1200"/>
        <w:jc w:val="both"/>
        <w:rPr>
          <w:rFonts w:ascii="Calibri Light" w:eastAsia="Aptos" w:hAnsi="Calibri Light" w:cs="Calibri Light"/>
          <w:sz w:val="21"/>
          <w:szCs w:val="21"/>
          <w:lang w:val="en-AU"/>
          <w14:ligatures w14:val="standardContextual"/>
        </w:rPr>
      </w:pPr>
      <w:r w:rsidRPr="0052574B">
        <w:rPr>
          <w:rFonts w:ascii="Calibri Light" w:eastAsia="Aptos" w:hAnsi="Calibri Light" w:cs="Calibri Light"/>
          <w:sz w:val="21"/>
          <w:szCs w:val="21"/>
          <w:lang w:val="en-AU"/>
          <w14:ligatures w14:val="standardContextual"/>
        </w:rPr>
        <w:t>To ensure the </w:t>
      </w:r>
      <w:r w:rsidR="00865F1F">
        <w:rPr>
          <w:rFonts w:ascii="Calibri Light" w:eastAsia="Aptos" w:hAnsi="Calibri Light" w:cs="Calibri Light"/>
          <w:sz w:val="21"/>
          <w:szCs w:val="21"/>
          <w:lang w:val="en-AU"/>
          <w14:ligatures w14:val="standardContextual"/>
        </w:rPr>
        <w:t xml:space="preserve">mitigation </w:t>
      </w:r>
      <w:r w:rsidRPr="0052574B">
        <w:rPr>
          <w:rFonts w:ascii="Calibri Light" w:eastAsia="Aptos" w:hAnsi="Calibri Light" w:cs="Calibri Light"/>
          <w:sz w:val="21"/>
          <w:szCs w:val="21"/>
          <w:lang w:val="en-AU"/>
          <w14:ligatures w14:val="standardContextual"/>
        </w:rPr>
        <w:t xml:space="preserve">enhancement actions are maintained and </w:t>
      </w:r>
      <w:proofErr w:type="gramStart"/>
      <w:r w:rsidRPr="0052574B">
        <w:rPr>
          <w:rFonts w:ascii="Calibri Light" w:eastAsia="Aptos" w:hAnsi="Calibri Light" w:cs="Calibri Light"/>
          <w:sz w:val="21"/>
          <w:szCs w:val="21"/>
          <w:lang w:val="en-AU"/>
          <w14:ligatures w14:val="standardContextual"/>
        </w:rPr>
        <w:t>monitored, and</w:t>
      </w:r>
      <w:proofErr w:type="gramEnd"/>
      <w:r w:rsidRPr="0052574B">
        <w:rPr>
          <w:rFonts w:ascii="Calibri Light" w:eastAsia="Aptos" w:hAnsi="Calibri Light" w:cs="Calibri Light"/>
          <w:sz w:val="21"/>
          <w:szCs w:val="21"/>
          <w:lang w:val="en-AU"/>
          <w14:ligatures w14:val="standardContextual"/>
        </w:rPr>
        <w:t xml:space="preserve"> suitably protected </w:t>
      </w:r>
      <w:proofErr w:type="gramStart"/>
      <w:r w:rsidRPr="0052574B">
        <w:rPr>
          <w:rFonts w:ascii="Calibri Light" w:eastAsia="Aptos" w:hAnsi="Calibri Light" w:cs="Calibri Light"/>
          <w:sz w:val="21"/>
          <w:szCs w:val="21"/>
          <w:lang w:val="en-AU"/>
          <w14:ligatures w14:val="standardContextual"/>
        </w:rPr>
        <w:t>so as to</w:t>
      </w:r>
      <w:proofErr w:type="gramEnd"/>
      <w:r w:rsidRPr="0052574B">
        <w:rPr>
          <w:rFonts w:ascii="Calibri Light" w:eastAsia="Aptos" w:hAnsi="Calibri Light" w:cs="Calibri Light"/>
          <w:sz w:val="21"/>
          <w:szCs w:val="21"/>
          <w:lang w:val="en-AU"/>
          <w14:ligatures w14:val="standardContextual"/>
        </w:rPr>
        <w:t xml:space="preserve"> ensure they achieve an overall net gain in accordance with modelled targets. </w:t>
      </w:r>
    </w:p>
    <w:p w14:paraId="6E041183" w14:textId="77777777" w:rsidR="004F74AB" w:rsidRPr="004F74AB" w:rsidRDefault="004F74AB" w:rsidP="004F74AB">
      <w:pPr>
        <w:widowControl/>
        <w:autoSpaceDE/>
        <w:autoSpaceDN/>
        <w:rPr>
          <w:rFonts w:ascii="Aptos" w:eastAsia="Aptos" w:hAnsi="Aptos" w:cs="Aptos"/>
          <w:i/>
          <w:iCs/>
          <w:sz w:val="24"/>
          <w:szCs w:val="24"/>
          <w:lang w:val="en-NZ"/>
          <w14:ligatures w14:val="standardContextual"/>
        </w:rPr>
      </w:pPr>
    </w:p>
    <w:p w14:paraId="2D20AEE0" w14:textId="114DBB9D" w:rsidR="004F74AB" w:rsidRPr="001906C3" w:rsidRDefault="001906C3" w:rsidP="007F5533">
      <w:pPr>
        <w:pStyle w:val="ListParagraph"/>
        <w:numPr>
          <w:ilvl w:val="0"/>
          <w:numId w:val="55"/>
        </w:numPr>
        <w:spacing w:after="240" w:line="360" w:lineRule="auto"/>
        <w:ind w:left="620" w:right="1120"/>
        <w:jc w:val="both"/>
        <w:rPr>
          <w:rFonts w:ascii="Calibri Light" w:eastAsia="Aptos" w:hAnsi="Calibri Light" w:cs="Calibri Light"/>
          <w:i/>
          <w:iCs/>
          <w:sz w:val="21"/>
          <w:szCs w:val="21"/>
          <w:lang w:val="en-AU"/>
          <w14:ligatures w14:val="standardContextual"/>
        </w:rPr>
      </w:pPr>
      <w:r w:rsidRPr="001906C3">
        <w:rPr>
          <w:rFonts w:ascii="Calibri Light"/>
          <w:i/>
          <w:iCs/>
          <w:sz w:val="21"/>
        </w:rPr>
        <w:t>[Deleted]</w:t>
      </w:r>
    </w:p>
    <w:p w14:paraId="79B0E272" w14:textId="58693C53" w:rsidR="004F74AB" w:rsidRPr="004F74AB" w:rsidRDefault="004F74AB" w:rsidP="004F74AB">
      <w:pPr>
        <w:widowControl/>
        <w:autoSpaceDE/>
        <w:autoSpaceDN/>
        <w:rPr>
          <w:rFonts w:ascii="Aptos" w:eastAsia="Aptos" w:hAnsi="Aptos" w:cs="Aptos"/>
          <w:sz w:val="24"/>
          <w:szCs w:val="24"/>
          <w:lang w:val="en-NZ"/>
          <w14:ligatures w14:val="standardContextual"/>
        </w:rPr>
      </w:pPr>
    </w:p>
    <w:p w14:paraId="2953BB88" w14:textId="5EDF7321" w:rsidR="004F74AB" w:rsidRPr="00F83306" w:rsidRDefault="004F74AB" w:rsidP="007F5533">
      <w:pPr>
        <w:pStyle w:val="ListParagraph"/>
        <w:numPr>
          <w:ilvl w:val="0"/>
          <w:numId w:val="55"/>
        </w:numPr>
        <w:spacing w:after="240" w:line="360" w:lineRule="auto"/>
        <w:ind w:left="620" w:right="1120"/>
        <w:rPr>
          <w:rFonts w:ascii="Calibri Light" w:eastAsia="Aptos" w:hAnsi="Calibri Light" w:cs="Calibri Light"/>
          <w:sz w:val="21"/>
          <w:szCs w:val="21"/>
          <w:lang w:val="en-AU"/>
          <w14:ligatures w14:val="standardContextual"/>
        </w:rPr>
      </w:pPr>
      <w:r w:rsidRPr="00685596">
        <w:rPr>
          <w:rFonts w:ascii="Calibri Light" w:eastAsia="Aptos" w:hAnsi="Calibri Light" w:cs="Calibri Light"/>
          <w:sz w:val="21"/>
          <w:szCs w:val="21"/>
          <w:lang w:val="en-AU"/>
          <w14:ligatures w14:val="standardContextual"/>
        </w:rPr>
        <w:t xml:space="preserve">The </w:t>
      </w:r>
      <w:r w:rsidRPr="00F83306">
        <w:rPr>
          <w:rFonts w:ascii="Calibri Light" w:eastAsia="MS Mincho" w:hAnsi="Calibri Light" w:cs="Calibri Light"/>
          <w:sz w:val="21"/>
          <w:szCs w:val="21"/>
          <w:lang w:val="en-GB"/>
        </w:rPr>
        <w:t>SRPP</w:t>
      </w:r>
      <w:r w:rsidRPr="00685596">
        <w:rPr>
          <w:rFonts w:ascii="Calibri Light" w:eastAsia="Aptos" w:hAnsi="Calibri Light" w:cs="Calibri Light"/>
          <w:sz w:val="21"/>
          <w:szCs w:val="21"/>
          <w:lang w:val="en-AU"/>
          <w14:ligatures w14:val="standardContextual"/>
        </w:rPr>
        <w:t xml:space="preserve"> must: </w:t>
      </w:r>
    </w:p>
    <w:p w14:paraId="0C4E18CA" w14:textId="77777777" w:rsidR="004F74AB" w:rsidRPr="002072A4" w:rsidRDefault="004F74AB" w:rsidP="002072A4">
      <w:pPr>
        <w:widowControl/>
        <w:autoSpaceDE/>
        <w:autoSpaceDN/>
        <w:ind w:left="709"/>
        <w:rPr>
          <w:rFonts w:ascii="Calibri Light" w:eastAsia="Aptos" w:hAnsi="Calibri Light" w:cs="Calibri Light"/>
          <w:sz w:val="21"/>
          <w:szCs w:val="21"/>
          <w:lang w:val="en-AU"/>
          <w14:ligatures w14:val="standardContextual"/>
        </w:rPr>
      </w:pPr>
      <w:r w:rsidRPr="002072A4">
        <w:rPr>
          <w:rFonts w:ascii="Calibri Light" w:eastAsia="Aptos" w:hAnsi="Calibri Light" w:cs="Calibri Light"/>
          <w:sz w:val="21"/>
          <w:szCs w:val="21"/>
          <w:lang w:val="en-AU"/>
          <w14:ligatures w14:val="standardContextual"/>
        </w:rPr>
        <w:lastRenderedPageBreak/>
        <w:t>a)  Be prepared by SQEP(s). </w:t>
      </w:r>
    </w:p>
    <w:p w14:paraId="1AE0DA95" w14:textId="77777777" w:rsidR="00F83306" w:rsidRPr="002072A4" w:rsidRDefault="00F83306" w:rsidP="002072A4">
      <w:pPr>
        <w:widowControl/>
        <w:autoSpaceDE/>
        <w:autoSpaceDN/>
        <w:ind w:left="709"/>
        <w:rPr>
          <w:rFonts w:ascii="Calibri Light" w:eastAsia="Aptos" w:hAnsi="Calibri Light" w:cs="Calibri Light"/>
          <w:sz w:val="21"/>
          <w:szCs w:val="21"/>
          <w:lang w:val="en-AU"/>
          <w14:ligatures w14:val="standardContextual"/>
        </w:rPr>
      </w:pPr>
    </w:p>
    <w:p w14:paraId="2B19C2B1" w14:textId="77777777" w:rsidR="004F74AB" w:rsidRPr="004F74AB" w:rsidRDefault="004F74AB" w:rsidP="004F74AB">
      <w:pPr>
        <w:widowControl/>
        <w:autoSpaceDE/>
        <w:autoSpaceDN/>
        <w:rPr>
          <w:rFonts w:ascii="Aptos" w:eastAsia="Aptos" w:hAnsi="Aptos" w:cs="Aptos"/>
          <w:i/>
          <w:iCs/>
          <w:sz w:val="24"/>
          <w:szCs w:val="24"/>
          <w:lang w:val="en-NZ"/>
          <w14:ligatures w14:val="standardContextual"/>
        </w:rPr>
      </w:pPr>
      <w:r w:rsidRPr="004F74AB">
        <w:rPr>
          <w:rFonts w:ascii="Aptos" w:eastAsia="Aptos" w:hAnsi="Aptos" w:cs="Aptos"/>
          <w:i/>
          <w:iCs/>
          <w:sz w:val="24"/>
          <w:szCs w:val="24"/>
          <w:lang w:val="en-NZ"/>
          <w14:ligatures w14:val="standardContextual"/>
        </w:rPr>
        <w:t> </w:t>
      </w:r>
    </w:p>
    <w:p w14:paraId="164EDAD1" w14:textId="4F962B9F" w:rsidR="004F74AB" w:rsidRPr="002072A4" w:rsidRDefault="004F74AB" w:rsidP="002072A4">
      <w:pPr>
        <w:widowControl/>
        <w:autoSpaceDE/>
        <w:autoSpaceDN/>
        <w:ind w:left="709"/>
        <w:rPr>
          <w:rFonts w:ascii="Calibri Light" w:eastAsia="Aptos" w:hAnsi="Calibri Light" w:cs="Calibri Light"/>
          <w:sz w:val="21"/>
          <w:szCs w:val="21"/>
          <w:lang w:val="en-AU"/>
          <w14:ligatures w14:val="standardContextual"/>
        </w:rPr>
      </w:pPr>
      <w:r w:rsidRPr="002072A4">
        <w:rPr>
          <w:rFonts w:ascii="Calibri Light" w:eastAsia="Aptos" w:hAnsi="Calibri Light" w:cs="Calibri Light"/>
          <w:sz w:val="21"/>
          <w:szCs w:val="21"/>
          <w:lang w:val="en-AU"/>
          <w14:ligatures w14:val="standardContextual"/>
        </w:rPr>
        <w:t xml:space="preserve">b) Include </w:t>
      </w:r>
      <w:r w:rsidR="002072A4">
        <w:rPr>
          <w:rFonts w:ascii="Calibri Light" w:eastAsia="Aptos" w:hAnsi="Calibri Light" w:cs="Calibri Light"/>
          <w:sz w:val="21"/>
          <w:szCs w:val="21"/>
          <w:lang w:val="en-AU"/>
          <w14:ligatures w14:val="standardContextual"/>
        </w:rPr>
        <w:t xml:space="preserve">the following details </w:t>
      </w:r>
      <w:r w:rsidRPr="002072A4">
        <w:rPr>
          <w:rFonts w:ascii="Calibri Light" w:eastAsia="Aptos" w:hAnsi="Calibri Light" w:cs="Calibri Light"/>
          <w:sz w:val="21"/>
          <w:szCs w:val="21"/>
          <w:lang w:val="en-AU"/>
          <w14:ligatures w14:val="standardContextual"/>
        </w:rPr>
        <w:t>as a minimum: </w:t>
      </w:r>
    </w:p>
    <w:p w14:paraId="6A2D4795" w14:textId="77777777" w:rsidR="004F74AB" w:rsidRPr="004F74AB" w:rsidRDefault="004F74AB" w:rsidP="004F74AB">
      <w:pPr>
        <w:widowControl/>
        <w:autoSpaceDE/>
        <w:autoSpaceDN/>
        <w:rPr>
          <w:rFonts w:ascii="Aptos" w:eastAsia="Aptos" w:hAnsi="Aptos" w:cs="Aptos"/>
          <w:i/>
          <w:iCs/>
          <w:sz w:val="24"/>
          <w:szCs w:val="24"/>
          <w:lang w:val="en-NZ"/>
          <w14:ligatures w14:val="standardContextual"/>
        </w:rPr>
      </w:pPr>
      <w:r w:rsidRPr="004F74AB">
        <w:rPr>
          <w:rFonts w:ascii="Aptos" w:eastAsia="Aptos" w:hAnsi="Aptos" w:cs="Aptos"/>
          <w:i/>
          <w:iCs/>
          <w:sz w:val="24"/>
          <w:szCs w:val="24"/>
          <w:lang w:val="en-NZ"/>
          <w14:ligatures w14:val="standardContextual"/>
        </w:rPr>
        <w:t> </w:t>
      </w:r>
    </w:p>
    <w:p w14:paraId="66202027" w14:textId="714ADE51" w:rsidR="004F74AB" w:rsidRPr="0063630A" w:rsidRDefault="004F74AB" w:rsidP="0063630A">
      <w:pPr>
        <w:widowControl/>
        <w:autoSpaceDE/>
        <w:autoSpaceDN/>
        <w:spacing w:line="360" w:lineRule="auto"/>
        <w:ind w:left="1843" w:right="1200" w:hanging="567"/>
        <w:rPr>
          <w:rFonts w:ascii="Calibri Light" w:eastAsia="Aptos" w:hAnsi="Calibri Light" w:cs="Calibri Light"/>
          <w:sz w:val="21"/>
          <w:szCs w:val="21"/>
          <w:lang w:val="en-AU"/>
          <w14:ligatures w14:val="standardContextual"/>
        </w:rPr>
      </w:pPr>
      <w:r w:rsidRPr="0063630A">
        <w:rPr>
          <w:rFonts w:ascii="Calibri Light" w:eastAsia="Aptos" w:hAnsi="Calibri Light" w:cs="Calibri Light"/>
          <w:sz w:val="21"/>
          <w:szCs w:val="21"/>
          <w:lang w:val="en-AU"/>
          <w14:ligatures w14:val="standardContextual"/>
        </w:rPr>
        <w:t>(</w:t>
      </w:r>
      <w:proofErr w:type="spellStart"/>
      <w:r w:rsidRPr="0063630A">
        <w:rPr>
          <w:rFonts w:ascii="Calibri Light" w:eastAsia="Aptos" w:hAnsi="Calibri Light" w:cs="Calibri Light"/>
          <w:sz w:val="21"/>
          <w:szCs w:val="21"/>
          <w:lang w:val="en-AU"/>
          <w14:ligatures w14:val="standardContextual"/>
        </w:rPr>
        <w:t>i</w:t>
      </w:r>
      <w:proofErr w:type="spellEnd"/>
      <w:r w:rsidRPr="0063630A">
        <w:rPr>
          <w:rFonts w:ascii="Calibri Light" w:eastAsia="Aptos" w:hAnsi="Calibri Light" w:cs="Calibri Light"/>
          <w:sz w:val="21"/>
          <w:szCs w:val="21"/>
          <w:lang w:val="en-AU"/>
          <w14:ligatures w14:val="standardContextual"/>
        </w:rPr>
        <w:t xml:space="preserve">) </w:t>
      </w:r>
      <w:r w:rsidR="0063630A">
        <w:rPr>
          <w:rFonts w:ascii="Calibri Light" w:eastAsia="Aptos" w:hAnsi="Calibri Light" w:cs="Calibri Light"/>
          <w:sz w:val="21"/>
          <w:szCs w:val="21"/>
          <w:lang w:val="en-AU"/>
          <w14:ligatures w14:val="standardContextual"/>
        </w:rPr>
        <w:tab/>
      </w:r>
      <w:r w:rsidRPr="0063630A">
        <w:rPr>
          <w:rFonts w:ascii="Calibri Light" w:eastAsia="Aptos" w:hAnsi="Calibri Light" w:cs="Calibri Light"/>
          <w:sz w:val="21"/>
          <w:szCs w:val="21"/>
          <w:lang w:val="en-AU"/>
          <w14:ligatures w14:val="standardContextual"/>
        </w:rPr>
        <w:t>Describe plant species mixes; plant spacing, density and layout; plant size (at time of planting); and planting methods (including ground preparation).  </w:t>
      </w:r>
    </w:p>
    <w:p w14:paraId="797E7020" w14:textId="603FB9BE" w:rsidR="004F74AB" w:rsidRPr="0063630A" w:rsidRDefault="004F74AB" w:rsidP="0063630A">
      <w:pPr>
        <w:widowControl/>
        <w:autoSpaceDE/>
        <w:autoSpaceDN/>
        <w:spacing w:line="360" w:lineRule="auto"/>
        <w:ind w:left="1843" w:right="1200" w:hanging="567"/>
        <w:rPr>
          <w:rFonts w:ascii="Calibri Light" w:eastAsia="Aptos" w:hAnsi="Calibri Light" w:cs="Calibri Light"/>
          <w:sz w:val="21"/>
          <w:szCs w:val="21"/>
          <w:lang w:val="en-AU"/>
          <w14:ligatures w14:val="standardContextual"/>
        </w:rPr>
      </w:pPr>
      <w:r w:rsidRPr="0063630A">
        <w:rPr>
          <w:rFonts w:ascii="Calibri Light" w:eastAsia="Aptos" w:hAnsi="Calibri Light" w:cs="Calibri Light"/>
          <w:sz w:val="21"/>
          <w:szCs w:val="21"/>
          <w:lang w:val="en-AU"/>
          <w14:ligatures w14:val="standardContextual"/>
        </w:rPr>
        <w:t xml:space="preserve">(ii) </w:t>
      </w:r>
      <w:r w:rsidR="0063630A">
        <w:rPr>
          <w:rFonts w:ascii="Calibri Light" w:eastAsia="Aptos" w:hAnsi="Calibri Light" w:cs="Calibri Light"/>
          <w:sz w:val="21"/>
          <w:szCs w:val="21"/>
          <w:lang w:val="en-AU"/>
          <w14:ligatures w14:val="standardContextual"/>
        </w:rPr>
        <w:tab/>
      </w:r>
      <w:r w:rsidRPr="0063630A">
        <w:rPr>
          <w:rFonts w:ascii="Calibri Light" w:eastAsia="Aptos" w:hAnsi="Calibri Light" w:cs="Calibri Light"/>
          <w:sz w:val="21"/>
          <w:szCs w:val="21"/>
          <w:lang w:val="en-AU"/>
          <w14:ligatures w14:val="standardContextual"/>
        </w:rPr>
        <w:t>Describe where the plants will be eco-sourced from (including species genetic source and propagation methodology). </w:t>
      </w:r>
    </w:p>
    <w:p w14:paraId="02A0746A" w14:textId="07C592A8" w:rsidR="004F74AB" w:rsidRPr="0063630A" w:rsidRDefault="004F74AB" w:rsidP="0063630A">
      <w:pPr>
        <w:widowControl/>
        <w:autoSpaceDE/>
        <w:autoSpaceDN/>
        <w:spacing w:line="360" w:lineRule="auto"/>
        <w:ind w:left="1843" w:right="1200" w:hanging="567"/>
        <w:rPr>
          <w:rFonts w:ascii="Calibri Light" w:eastAsia="Aptos" w:hAnsi="Calibri Light" w:cs="Calibri Light"/>
          <w:sz w:val="21"/>
          <w:szCs w:val="21"/>
          <w:lang w:val="en-AU"/>
          <w14:ligatures w14:val="standardContextual"/>
        </w:rPr>
      </w:pPr>
      <w:r w:rsidRPr="0063630A">
        <w:rPr>
          <w:rFonts w:ascii="Calibri Light" w:eastAsia="Aptos" w:hAnsi="Calibri Light" w:cs="Calibri Light"/>
          <w:sz w:val="21"/>
          <w:szCs w:val="21"/>
          <w:lang w:val="en-AU"/>
          <w14:ligatures w14:val="standardContextual"/>
        </w:rPr>
        <w:t xml:space="preserve">(iii) </w:t>
      </w:r>
      <w:r w:rsidR="0063630A">
        <w:rPr>
          <w:rFonts w:ascii="Calibri Light" w:eastAsia="Aptos" w:hAnsi="Calibri Light" w:cs="Calibri Light"/>
          <w:sz w:val="21"/>
          <w:szCs w:val="21"/>
          <w:lang w:val="en-AU"/>
          <w14:ligatures w14:val="standardContextual"/>
        </w:rPr>
        <w:tab/>
      </w:r>
      <w:r w:rsidRPr="0063630A">
        <w:rPr>
          <w:rFonts w:ascii="Calibri Light" w:eastAsia="Aptos" w:hAnsi="Calibri Light" w:cs="Calibri Light"/>
          <w:sz w:val="21"/>
          <w:szCs w:val="21"/>
          <w:lang w:val="en-AU"/>
          <w14:ligatures w14:val="standardContextual"/>
        </w:rPr>
        <w:t>Describe fencing (location, type and maintenance requirements), stock exclusion, or any other physical works necessary to protect planted areas from livestock.  </w:t>
      </w:r>
    </w:p>
    <w:p w14:paraId="609EB27D" w14:textId="4197E856" w:rsidR="004F74AB" w:rsidRPr="0063630A" w:rsidRDefault="004F74AB" w:rsidP="0063630A">
      <w:pPr>
        <w:widowControl/>
        <w:autoSpaceDE/>
        <w:autoSpaceDN/>
        <w:spacing w:line="360" w:lineRule="auto"/>
        <w:ind w:left="1843" w:right="1200" w:hanging="567"/>
        <w:rPr>
          <w:rFonts w:ascii="Calibri Light" w:eastAsia="Aptos" w:hAnsi="Calibri Light" w:cs="Calibri Light"/>
          <w:sz w:val="21"/>
          <w:szCs w:val="21"/>
          <w:lang w:val="en-AU"/>
          <w14:ligatures w14:val="standardContextual"/>
        </w:rPr>
      </w:pPr>
      <w:r w:rsidRPr="0063630A">
        <w:rPr>
          <w:rFonts w:ascii="Calibri Light" w:eastAsia="Aptos" w:hAnsi="Calibri Light" w:cs="Calibri Light"/>
          <w:sz w:val="21"/>
          <w:szCs w:val="21"/>
          <w:lang w:val="en-AU"/>
          <w14:ligatures w14:val="standardContextual"/>
        </w:rPr>
        <w:t xml:space="preserve">(iv) </w:t>
      </w:r>
      <w:r w:rsidR="0063630A">
        <w:rPr>
          <w:rFonts w:ascii="Calibri Light" w:eastAsia="Aptos" w:hAnsi="Calibri Light" w:cs="Calibri Light"/>
          <w:sz w:val="21"/>
          <w:szCs w:val="21"/>
          <w:lang w:val="en-AU"/>
          <w14:ligatures w14:val="standardContextual"/>
        </w:rPr>
        <w:tab/>
      </w:r>
      <w:r w:rsidRPr="0063630A">
        <w:rPr>
          <w:rFonts w:ascii="Calibri Light" w:eastAsia="Aptos" w:hAnsi="Calibri Light" w:cs="Calibri Light"/>
          <w:sz w:val="21"/>
          <w:szCs w:val="21"/>
          <w:lang w:val="en-AU"/>
          <w14:ligatures w14:val="standardContextual"/>
        </w:rPr>
        <w:t>Describe the legal arrangements (land purchase, leasing or covenanting) to be entered into to ensure the planted areas are retained in perpetuity. </w:t>
      </w:r>
    </w:p>
    <w:p w14:paraId="43325727" w14:textId="7BB8F2A5" w:rsidR="004F74AB" w:rsidRPr="0063630A" w:rsidRDefault="004F74AB" w:rsidP="0063630A">
      <w:pPr>
        <w:widowControl/>
        <w:autoSpaceDE/>
        <w:autoSpaceDN/>
        <w:spacing w:line="360" w:lineRule="auto"/>
        <w:ind w:left="1843" w:right="1200" w:hanging="567"/>
        <w:rPr>
          <w:rFonts w:ascii="Calibri Light" w:eastAsia="Aptos" w:hAnsi="Calibri Light" w:cs="Calibri Light"/>
          <w:sz w:val="21"/>
          <w:szCs w:val="21"/>
          <w:lang w:val="en-AU"/>
          <w14:ligatures w14:val="standardContextual"/>
        </w:rPr>
      </w:pPr>
      <w:r w:rsidRPr="0063630A">
        <w:rPr>
          <w:rFonts w:ascii="Calibri Light" w:eastAsia="Aptos" w:hAnsi="Calibri Light" w:cs="Calibri Light"/>
          <w:sz w:val="21"/>
          <w:szCs w:val="21"/>
          <w:lang w:val="en-AU"/>
          <w14:ligatures w14:val="standardContextual"/>
        </w:rPr>
        <w:t xml:space="preserve">(v) </w:t>
      </w:r>
      <w:r w:rsidR="0063630A">
        <w:rPr>
          <w:rFonts w:ascii="Calibri Light" w:eastAsia="Aptos" w:hAnsi="Calibri Light" w:cs="Calibri Light"/>
          <w:sz w:val="21"/>
          <w:szCs w:val="21"/>
          <w:lang w:val="en-AU"/>
          <w14:ligatures w14:val="standardContextual"/>
        </w:rPr>
        <w:tab/>
      </w:r>
      <w:r w:rsidRPr="0063630A">
        <w:rPr>
          <w:rFonts w:ascii="Calibri Light" w:eastAsia="Aptos" w:hAnsi="Calibri Light" w:cs="Calibri Light"/>
          <w:sz w:val="21"/>
          <w:szCs w:val="21"/>
          <w:lang w:val="en-AU"/>
          <w14:ligatures w14:val="standardContextual"/>
        </w:rPr>
        <w:t>Include a plant pest management programme that as a minimum targets species that threaten new or replacement plantings. </w:t>
      </w:r>
    </w:p>
    <w:p w14:paraId="7D4659AB" w14:textId="0141A81E" w:rsidR="004F74AB" w:rsidRPr="0063630A" w:rsidRDefault="004F74AB" w:rsidP="0063630A">
      <w:pPr>
        <w:widowControl/>
        <w:autoSpaceDE/>
        <w:autoSpaceDN/>
        <w:spacing w:line="360" w:lineRule="auto"/>
        <w:ind w:left="1843" w:right="1200" w:hanging="567"/>
        <w:rPr>
          <w:rFonts w:ascii="Calibri Light" w:eastAsia="Aptos" w:hAnsi="Calibri Light" w:cs="Calibri Light"/>
          <w:sz w:val="21"/>
          <w:szCs w:val="21"/>
          <w:lang w:val="en-AU"/>
          <w14:ligatures w14:val="standardContextual"/>
        </w:rPr>
      </w:pPr>
      <w:r w:rsidRPr="0063630A">
        <w:rPr>
          <w:rFonts w:ascii="Calibri Light" w:eastAsia="Aptos" w:hAnsi="Calibri Light" w:cs="Calibri Light"/>
          <w:sz w:val="21"/>
          <w:szCs w:val="21"/>
          <w:lang w:val="en-AU"/>
          <w14:ligatures w14:val="standardContextual"/>
        </w:rPr>
        <w:t xml:space="preserve">(vi) </w:t>
      </w:r>
      <w:r w:rsidR="0063630A">
        <w:rPr>
          <w:rFonts w:ascii="Calibri Light" w:eastAsia="Aptos" w:hAnsi="Calibri Light" w:cs="Calibri Light"/>
          <w:sz w:val="21"/>
          <w:szCs w:val="21"/>
          <w:lang w:val="en-AU"/>
          <w14:ligatures w14:val="standardContextual"/>
        </w:rPr>
        <w:tab/>
      </w:r>
      <w:r w:rsidRPr="0063630A">
        <w:rPr>
          <w:rFonts w:ascii="Calibri Light" w:eastAsia="Aptos" w:hAnsi="Calibri Light" w:cs="Calibri Light"/>
          <w:sz w:val="21"/>
          <w:szCs w:val="21"/>
          <w:lang w:val="en-AU"/>
          <w14:ligatures w14:val="standardContextual"/>
        </w:rPr>
        <w:t>Include an animal pest management programme. </w:t>
      </w:r>
    </w:p>
    <w:p w14:paraId="0EEAE18C" w14:textId="4EDB4A42" w:rsidR="004F74AB" w:rsidRPr="0063630A" w:rsidRDefault="004F74AB" w:rsidP="0063630A">
      <w:pPr>
        <w:widowControl/>
        <w:autoSpaceDE/>
        <w:autoSpaceDN/>
        <w:spacing w:line="360" w:lineRule="auto"/>
        <w:ind w:left="1843" w:right="1200" w:hanging="567"/>
        <w:rPr>
          <w:rFonts w:ascii="Calibri Light" w:eastAsia="Aptos" w:hAnsi="Calibri Light" w:cs="Calibri Light"/>
          <w:sz w:val="21"/>
          <w:szCs w:val="21"/>
          <w:lang w:val="en-AU"/>
          <w14:ligatures w14:val="standardContextual"/>
        </w:rPr>
      </w:pPr>
      <w:r w:rsidRPr="0063630A">
        <w:rPr>
          <w:rFonts w:ascii="Calibri Light" w:eastAsia="Aptos" w:hAnsi="Calibri Light" w:cs="Calibri Light"/>
          <w:sz w:val="21"/>
          <w:szCs w:val="21"/>
          <w:lang w:val="en-AU"/>
          <w14:ligatures w14:val="standardContextual"/>
        </w:rPr>
        <w:t xml:space="preserve">(vii) </w:t>
      </w:r>
      <w:r w:rsidR="0063630A">
        <w:rPr>
          <w:rFonts w:ascii="Calibri Light" w:eastAsia="Aptos" w:hAnsi="Calibri Light" w:cs="Calibri Light"/>
          <w:sz w:val="21"/>
          <w:szCs w:val="21"/>
          <w:lang w:val="en-AU"/>
          <w14:ligatures w14:val="standardContextual"/>
        </w:rPr>
        <w:tab/>
      </w:r>
      <w:r w:rsidRPr="0063630A">
        <w:rPr>
          <w:rFonts w:ascii="Calibri Light" w:eastAsia="Aptos" w:hAnsi="Calibri Light" w:cs="Calibri Light"/>
          <w:sz w:val="21"/>
          <w:szCs w:val="21"/>
          <w:lang w:val="en-AU"/>
          <w14:ligatures w14:val="standardContextual"/>
        </w:rPr>
        <w:t>Describe the ongoing maintenance and management of planted areas, including a requirement that over a 5-year period (or until 80% canopy cover is achieved) plants that fail to establish are replaced. </w:t>
      </w:r>
    </w:p>
    <w:p w14:paraId="6C7ED112" w14:textId="77777777" w:rsidR="00FE72AB" w:rsidRDefault="00FE72AB">
      <w:pPr>
        <w:pStyle w:val="BodyText"/>
        <w:spacing w:before="128"/>
        <w:rPr>
          <w:rFonts w:ascii="Calibri Light"/>
          <w:sz w:val="21"/>
        </w:rPr>
      </w:pPr>
    </w:p>
    <w:p w14:paraId="383950E7" w14:textId="02054C02" w:rsidR="00505FFD" w:rsidRPr="001906C3" w:rsidRDefault="00505FFD" w:rsidP="00505FFD">
      <w:pPr>
        <w:pStyle w:val="BodyText"/>
        <w:tabs>
          <w:tab w:val="left" w:pos="8931"/>
        </w:tabs>
        <w:kinsoku w:val="0"/>
        <w:overflowPunct w:val="0"/>
        <w:spacing w:line="360" w:lineRule="auto"/>
        <w:ind w:left="1069" w:right="1483"/>
        <w:jc w:val="both"/>
        <w:rPr>
          <w:rFonts w:ascii="Calibri Light" w:hAnsi="Calibri Light" w:cs="Calibri Light"/>
          <w:i/>
          <w:iCs/>
          <w:color w:val="000000" w:themeColor="text1"/>
          <w:sz w:val="21"/>
          <w:szCs w:val="21"/>
        </w:rPr>
      </w:pPr>
      <w:r w:rsidRPr="001906C3">
        <w:rPr>
          <w:rFonts w:ascii="Calibri Light" w:hAnsi="Calibri Light" w:cs="Calibri Light"/>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1906C3">
        <w:rPr>
          <w:rFonts w:ascii="Calibri Light" w:eastAsiaTheme="minorHAnsi" w:hAnsi="Calibri Light" w:cs="Calibri Light"/>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61D598DF" w14:textId="77777777" w:rsidR="00EB4468" w:rsidRDefault="00EB4468">
      <w:pPr>
        <w:pStyle w:val="BodyText"/>
        <w:spacing w:before="128"/>
      </w:pPr>
    </w:p>
    <w:p w14:paraId="7C6C3BA3" w14:textId="5F286F5B" w:rsidR="00123743" w:rsidRPr="00D0256C" w:rsidRDefault="00AD2613" w:rsidP="001906C3">
      <w:pPr>
        <w:keepNext/>
        <w:adjustRightInd w:val="0"/>
        <w:spacing w:after="120" w:line="360" w:lineRule="auto"/>
        <w:ind w:left="142" w:right="916"/>
        <w:jc w:val="both"/>
        <w:textAlignment w:val="baseline"/>
        <w:rPr>
          <w:rFonts w:ascii="Calibri Light" w:eastAsia="Times New Roman" w:hAnsi="Calibri Light" w:cs="Calibri Light"/>
          <w:b/>
          <w:bCs/>
          <w:sz w:val="21"/>
          <w:szCs w:val="21"/>
          <w:u w:val="single"/>
          <w:lang w:val="en-GB"/>
        </w:rPr>
      </w:pPr>
      <w:proofErr w:type="spellStart"/>
      <w:r w:rsidRPr="00811E31">
        <w:rPr>
          <w:rFonts w:ascii="Calibri Light" w:eastAsia="Times New Roman" w:hAnsi="Calibri Light" w:cs="Calibri Light"/>
          <w:b/>
          <w:bCs/>
          <w:sz w:val="21"/>
          <w:szCs w:val="21"/>
          <w:u w:val="single"/>
          <w:lang w:val="en-GB"/>
        </w:rPr>
        <w:t>Stream</w:t>
      </w:r>
      <w:r>
        <w:rPr>
          <w:rFonts w:ascii="Calibri Light" w:eastAsia="Times New Roman" w:hAnsi="Calibri Light" w:cs="Calibri Light"/>
          <w:b/>
          <w:bCs/>
          <w:sz w:val="21"/>
          <w:szCs w:val="21"/>
          <w:u w:val="single"/>
          <w:lang w:val="en-GB"/>
        </w:rPr>
        <w:t>works</w:t>
      </w:r>
      <w:proofErr w:type="spellEnd"/>
    </w:p>
    <w:p w14:paraId="0EAE6530" w14:textId="56DC0413" w:rsidR="00EB4468" w:rsidRPr="004401ED" w:rsidRDefault="00D171F4" w:rsidP="00895598">
      <w:pPr>
        <w:pStyle w:val="BodyText"/>
        <w:spacing w:before="128" w:line="360" w:lineRule="auto"/>
        <w:ind w:left="567" w:right="1200" w:hanging="283"/>
        <w:jc w:val="both"/>
        <w:rPr>
          <w:rFonts w:ascii="Calibri Light" w:hAnsi="Calibri Light" w:cs="Calibri Light"/>
          <w:sz w:val="21"/>
          <w:szCs w:val="21"/>
        </w:rPr>
      </w:pPr>
      <w:r>
        <w:rPr>
          <w:rFonts w:ascii="Calibri Light" w:hAnsi="Calibri Light" w:cs="Calibri Light"/>
          <w:sz w:val="21"/>
          <w:szCs w:val="21"/>
        </w:rPr>
        <w:t xml:space="preserve">95A. </w:t>
      </w:r>
      <w:r w:rsidR="006F3207">
        <w:rPr>
          <w:rFonts w:ascii="Calibri Light" w:hAnsi="Calibri Light" w:cs="Calibri Light"/>
          <w:sz w:val="21"/>
          <w:szCs w:val="21"/>
        </w:rPr>
        <w:t xml:space="preserve">The </w:t>
      </w:r>
      <w:proofErr w:type="spellStart"/>
      <w:r w:rsidR="006F3207">
        <w:rPr>
          <w:rFonts w:ascii="Calibri Light" w:hAnsi="Calibri Light" w:cs="Calibri Light"/>
          <w:sz w:val="21"/>
          <w:szCs w:val="21"/>
        </w:rPr>
        <w:t>streamworks</w:t>
      </w:r>
      <w:proofErr w:type="spellEnd"/>
      <w:r w:rsidR="006F3207">
        <w:rPr>
          <w:rFonts w:ascii="Calibri Light" w:hAnsi="Calibri Light" w:cs="Calibri Light"/>
          <w:sz w:val="21"/>
          <w:szCs w:val="21"/>
        </w:rPr>
        <w:t xml:space="preserve"> consent </w:t>
      </w:r>
      <w:r w:rsidR="006F3207" w:rsidRPr="00F16DAA">
        <w:rPr>
          <w:rFonts w:ascii="Calibri Light" w:hAnsi="Calibri Light" w:cs="Calibri Light"/>
          <w:sz w:val="21"/>
          <w:szCs w:val="21"/>
          <w:highlight w:val="yellow"/>
        </w:rPr>
        <w:t>LUSXXXX</w:t>
      </w:r>
      <w:r w:rsidR="00F16DAA">
        <w:rPr>
          <w:rFonts w:ascii="Calibri Light" w:hAnsi="Calibri Light" w:cs="Calibri Light"/>
          <w:sz w:val="21"/>
          <w:szCs w:val="21"/>
        </w:rPr>
        <w:t xml:space="preserve"> as it relates to permanent </w:t>
      </w:r>
      <w:r w:rsidR="00A92D82">
        <w:rPr>
          <w:rFonts w:ascii="Calibri Light" w:hAnsi="Calibri Light" w:cs="Calibri Light"/>
          <w:sz w:val="21"/>
          <w:szCs w:val="21"/>
        </w:rPr>
        <w:t xml:space="preserve">structures within the stream bed </w:t>
      </w:r>
      <w:r w:rsidR="00A72A13">
        <w:rPr>
          <w:rFonts w:ascii="Calibri Light" w:hAnsi="Calibri Light" w:cs="Calibri Light"/>
          <w:sz w:val="21"/>
          <w:szCs w:val="21"/>
        </w:rPr>
        <w:t>(</w:t>
      </w:r>
      <w:r w:rsidR="00A92D82">
        <w:rPr>
          <w:rFonts w:ascii="Calibri Light" w:hAnsi="Calibri Light" w:cs="Calibri Light"/>
          <w:sz w:val="21"/>
          <w:szCs w:val="21"/>
        </w:rPr>
        <w:t>i.e. culverts, weirs, boardwalks</w:t>
      </w:r>
      <w:r w:rsidR="009F72FE">
        <w:rPr>
          <w:rFonts w:ascii="Calibri Light" w:hAnsi="Calibri Light" w:cs="Calibri Light"/>
          <w:sz w:val="21"/>
          <w:szCs w:val="21"/>
        </w:rPr>
        <w:t>,</w:t>
      </w:r>
      <w:r w:rsidR="00CB7195">
        <w:rPr>
          <w:rFonts w:ascii="Calibri Light" w:hAnsi="Calibri Light" w:cs="Calibri Light"/>
          <w:sz w:val="21"/>
          <w:szCs w:val="21"/>
        </w:rPr>
        <w:t xml:space="preserve"> erosion and scour protection</w:t>
      </w:r>
      <w:r w:rsidR="009F72FE">
        <w:rPr>
          <w:rFonts w:ascii="Calibri Light" w:hAnsi="Calibri Light" w:cs="Calibri Light"/>
          <w:sz w:val="21"/>
          <w:szCs w:val="21"/>
        </w:rPr>
        <w:t xml:space="preserve">, </w:t>
      </w:r>
      <w:r w:rsidR="001419EB">
        <w:rPr>
          <w:rFonts w:ascii="Calibri Light" w:hAnsi="Calibri Light" w:cs="Calibri Light"/>
          <w:sz w:val="21"/>
          <w:szCs w:val="21"/>
        </w:rPr>
        <w:t>and habitat enhancement structures</w:t>
      </w:r>
      <w:r w:rsidR="00CB7195">
        <w:rPr>
          <w:rFonts w:ascii="Calibri Light" w:hAnsi="Calibri Light" w:cs="Calibri Light"/>
          <w:sz w:val="21"/>
          <w:szCs w:val="21"/>
        </w:rPr>
        <w:t xml:space="preserve">) must expire 35 years from the date of issue </w:t>
      </w:r>
      <w:r w:rsidR="00A4114A">
        <w:rPr>
          <w:rFonts w:ascii="Calibri Light" w:hAnsi="Calibri Light" w:cs="Calibri Light"/>
          <w:sz w:val="21"/>
          <w:szCs w:val="21"/>
        </w:rPr>
        <w:t>under s123 of the RMA unless they have been surrendered or cancelled at an earlier date pursuant to the RMA.</w:t>
      </w:r>
    </w:p>
    <w:p w14:paraId="4DF59A96" w14:textId="77777777" w:rsidR="00EB4468" w:rsidRDefault="00EB4468">
      <w:pPr>
        <w:pStyle w:val="BodyText"/>
        <w:spacing w:before="128"/>
        <w:rPr>
          <w:rFonts w:ascii="Calibri Light"/>
          <w:sz w:val="21"/>
        </w:rPr>
      </w:pPr>
    </w:p>
    <w:p w14:paraId="78576415" w14:textId="0581126B" w:rsidR="0018009A" w:rsidRPr="005F41FB" w:rsidRDefault="001419EB" w:rsidP="00641347">
      <w:pPr>
        <w:pStyle w:val="BodyText"/>
        <w:spacing w:before="128" w:line="360" w:lineRule="auto"/>
        <w:ind w:left="567" w:right="1200" w:hanging="283"/>
        <w:jc w:val="both"/>
        <w:rPr>
          <w:rFonts w:ascii="Calibri Light"/>
          <w:sz w:val="21"/>
          <w:lang w:val="en-NZ"/>
        </w:rPr>
      </w:pPr>
      <w:r w:rsidRPr="005F41FB">
        <w:rPr>
          <w:rFonts w:ascii="Calibri Light"/>
          <w:sz w:val="21"/>
        </w:rPr>
        <w:t xml:space="preserve">95B. </w:t>
      </w:r>
      <w:r w:rsidR="0018009A" w:rsidRPr="005F41FB">
        <w:rPr>
          <w:rFonts w:ascii="Calibri Light"/>
          <w:sz w:val="21"/>
          <w:lang w:val="en-NZ"/>
        </w:rPr>
        <w:t>At least twenty (20) working days prior to construction or installation of any in-stream structures, the consent holder must submit to the Council for certification the final design and location of the in-stream structures. In-stream structures include:</w:t>
      </w:r>
    </w:p>
    <w:p w14:paraId="4BA775A3" w14:textId="77777777" w:rsidR="0018009A" w:rsidRPr="005F41FB" w:rsidRDefault="0018009A" w:rsidP="007F5533">
      <w:pPr>
        <w:pStyle w:val="BodyText"/>
        <w:numPr>
          <w:ilvl w:val="2"/>
          <w:numId w:val="132"/>
        </w:numPr>
        <w:spacing w:before="128" w:line="360" w:lineRule="auto"/>
        <w:ind w:left="1276" w:right="1200"/>
        <w:jc w:val="both"/>
        <w:rPr>
          <w:rFonts w:ascii="Calibri Light"/>
          <w:sz w:val="21"/>
          <w:lang w:val="en-NZ"/>
        </w:rPr>
      </w:pPr>
      <w:r w:rsidRPr="005F41FB">
        <w:rPr>
          <w:rFonts w:ascii="Calibri Light"/>
          <w:sz w:val="21"/>
          <w:lang w:val="en-NZ"/>
        </w:rPr>
        <w:t>Culverts and culvert crossings.</w:t>
      </w:r>
    </w:p>
    <w:p w14:paraId="7258B95D" w14:textId="77777777" w:rsidR="0018009A" w:rsidRPr="005F41FB" w:rsidRDefault="0018009A" w:rsidP="007F5533">
      <w:pPr>
        <w:pStyle w:val="BodyText"/>
        <w:numPr>
          <w:ilvl w:val="2"/>
          <w:numId w:val="132"/>
        </w:numPr>
        <w:spacing w:before="128" w:line="360" w:lineRule="auto"/>
        <w:ind w:left="1276" w:right="1200"/>
        <w:jc w:val="both"/>
        <w:rPr>
          <w:rFonts w:ascii="Calibri Light"/>
          <w:sz w:val="21"/>
          <w:lang w:val="en-NZ"/>
        </w:rPr>
      </w:pPr>
      <w:r w:rsidRPr="005F41FB">
        <w:rPr>
          <w:rFonts w:ascii="Calibri Light"/>
          <w:sz w:val="21"/>
          <w:lang w:val="en-NZ"/>
        </w:rPr>
        <w:lastRenderedPageBreak/>
        <w:t>Weirs.</w:t>
      </w:r>
    </w:p>
    <w:p w14:paraId="50CC2C1B" w14:textId="77777777" w:rsidR="0018009A" w:rsidRPr="005F41FB" w:rsidRDefault="0018009A" w:rsidP="007F5533">
      <w:pPr>
        <w:pStyle w:val="BodyText"/>
        <w:numPr>
          <w:ilvl w:val="2"/>
          <w:numId w:val="132"/>
        </w:numPr>
        <w:spacing w:before="128" w:line="360" w:lineRule="auto"/>
        <w:ind w:left="1276" w:right="1200"/>
        <w:jc w:val="both"/>
        <w:rPr>
          <w:rFonts w:ascii="Calibri Light"/>
          <w:sz w:val="21"/>
          <w:lang w:val="en-NZ"/>
        </w:rPr>
      </w:pPr>
      <w:r w:rsidRPr="005F41FB">
        <w:rPr>
          <w:rFonts w:ascii="Calibri Light"/>
          <w:sz w:val="21"/>
          <w:lang w:val="en-NZ"/>
        </w:rPr>
        <w:t>Pedestrian boardwalks and debris screen.</w:t>
      </w:r>
    </w:p>
    <w:p w14:paraId="43C4E372" w14:textId="77777777" w:rsidR="0018009A" w:rsidRPr="005F41FB" w:rsidRDefault="0018009A" w:rsidP="007F5533">
      <w:pPr>
        <w:pStyle w:val="BodyText"/>
        <w:numPr>
          <w:ilvl w:val="2"/>
          <w:numId w:val="132"/>
        </w:numPr>
        <w:spacing w:before="128" w:line="360" w:lineRule="auto"/>
        <w:ind w:left="1276" w:right="1200"/>
        <w:jc w:val="both"/>
        <w:rPr>
          <w:rFonts w:ascii="Calibri Light"/>
          <w:sz w:val="21"/>
          <w:lang w:val="en-NZ"/>
        </w:rPr>
      </w:pPr>
      <w:r w:rsidRPr="005F41FB">
        <w:rPr>
          <w:rFonts w:ascii="Calibri Light"/>
          <w:sz w:val="21"/>
          <w:lang w:val="en-NZ"/>
        </w:rPr>
        <w:t>Erosion and scour protection within the bed of the channels, including at the inlet or outlet of the culverts and at the outlet of weirs or stormwater outfalls, and</w:t>
      </w:r>
    </w:p>
    <w:p w14:paraId="73566BDF" w14:textId="77777777" w:rsidR="0018009A" w:rsidRPr="005F41FB" w:rsidRDefault="0018009A" w:rsidP="007F5533">
      <w:pPr>
        <w:pStyle w:val="BodyText"/>
        <w:numPr>
          <w:ilvl w:val="2"/>
          <w:numId w:val="132"/>
        </w:numPr>
        <w:spacing w:before="128" w:line="360" w:lineRule="auto"/>
        <w:ind w:left="1276" w:right="1200"/>
        <w:jc w:val="both"/>
        <w:rPr>
          <w:rFonts w:ascii="Calibri Light"/>
          <w:sz w:val="21"/>
          <w:lang w:val="en-NZ"/>
        </w:rPr>
      </w:pPr>
      <w:r w:rsidRPr="005F41FB">
        <w:rPr>
          <w:rFonts w:ascii="Calibri Light"/>
          <w:sz w:val="21"/>
          <w:lang w:val="en-NZ"/>
        </w:rPr>
        <w:t xml:space="preserve">Habitat enhancement structures (where applicable). </w:t>
      </w:r>
    </w:p>
    <w:p w14:paraId="03D2D392" w14:textId="55753396" w:rsidR="00EB4468" w:rsidRDefault="00EB4468">
      <w:pPr>
        <w:pStyle w:val="BodyText"/>
        <w:spacing w:before="128"/>
        <w:rPr>
          <w:rFonts w:ascii="Calibri Light"/>
          <w:sz w:val="21"/>
        </w:rPr>
      </w:pPr>
    </w:p>
    <w:p w14:paraId="7743F72F" w14:textId="51A63712" w:rsidR="00B873A6" w:rsidRPr="00641347" w:rsidRDefault="005F41FB" w:rsidP="00641347">
      <w:pPr>
        <w:pStyle w:val="BodyText"/>
        <w:spacing w:before="128" w:line="360" w:lineRule="auto"/>
        <w:ind w:left="709" w:right="1200" w:hanging="425"/>
        <w:jc w:val="both"/>
        <w:rPr>
          <w:rFonts w:ascii="Calibri Light"/>
          <w:sz w:val="21"/>
          <w:lang w:val="en-NZ"/>
        </w:rPr>
      </w:pPr>
      <w:r w:rsidRPr="00641347">
        <w:rPr>
          <w:rFonts w:ascii="Calibri Light"/>
          <w:sz w:val="21"/>
        </w:rPr>
        <w:t>95C.</w:t>
      </w:r>
      <w:r w:rsidR="00B873A6" w:rsidRPr="00641347">
        <w:rPr>
          <w:rFonts w:ascii="Aptos" w:eastAsia="Times New Roman" w:hAnsi="Aptos" w:cs="Aptos"/>
          <w:b/>
          <w:bCs/>
          <w:lang w:val="en-NZ"/>
          <w14:ligatures w14:val="standardContextual"/>
        </w:rPr>
        <w:t xml:space="preserve"> </w:t>
      </w:r>
      <w:r w:rsidR="00B873A6" w:rsidRPr="00641347">
        <w:rPr>
          <w:rFonts w:ascii="Calibri Light"/>
          <w:sz w:val="21"/>
          <w:lang w:val="en-NZ"/>
        </w:rPr>
        <w:t xml:space="preserve">In-stream structures must not be installed until written certification from Council has been provided to confirm that the final design of the structures required by </w:t>
      </w:r>
      <w:r w:rsidR="00B873A6" w:rsidRPr="006C711C">
        <w:rPr>
          <w:rFonts w:ascii="Calibri Light"/>
          <w:sz w:val="21"/>
          <w:highlight w:val="yellow"/>
          <w:lang w:val="en-NZ"/>
        </w:rPr>
        <w:t xml:space="preserve">condition </w:t>
      </w:r>
      <w:r w:rsidR="006C711C" w:rsidRPr="006C711C">
        <w:rPr>
          <w:rFonts w:ascii="Calibri Light"/>
          <w:sz w:val="21"/>
          <w:highlight w:val="yellow"/>
          <w:lang w:val="en-NZ"/>
        </w:rPr>
        <w:t>95B</w:t>
      </w:r>
      <w:r w:rsidR="00B873A6" w:rsidRPr="00641347">
        <w:rPr>
          <w:rFonts w:ascii="Calibri Light"/>
          <w:sz w:val="21"/>
          <w:lang w:val="en-NZ"/>
        </w:rPr>
        <w:t xml:space="preserve"> will provide for fish passage.</w:t>
      </w:r>
      <w:r w:rsidR="00B873A6" w:rsidRPr="00641347">
        <w:rPr>
          <w:rFonts w:ascii="Calibri Light"/>
          <w:sz w:val="21"/>
          <w:lang w:val="en-NZ"/>
        </w:rPr>
        <w:t> </w:t>
      </w:r>
      <w:r w:rsidR="00B873A6" w:rsidRPr="00641347">
        <w:rPr>
          <w:rFonts w:ascii="Calibri Light"/>
          <w:sz w:val="21"/>
          <w:lang w:val="en-NZ"/>
        </w:rPr>
        <w:t xml:space="preserve"> The final design details of the structures must include as a minimum:</w:t>
      </w:r>
    </w:p>
    <w:p w14:paraId="056EAB62" w14:textId="77777777" w:rsidR="00B873A6" w:rsidRPr="00641347" w:rsidRDefault="00B873A6" w:rsidP="007F5533">
      <w:pPr>
        <w:pStyle w:val="BodyText"/>
        <w:numPr>
          <w:ilvl w:val="0"/>
          <w:numId w:val="133"/>
        </w:numPr>
        <w:spacing w:before="128" w:line="360" w:lineRule="auto"/>
        <w:ind w:left="1276" w:right="1200"/>
        <w:jc w:val="both"/>
        <w:rPr>
          <w:rFonts w:ascii="Calibri Light"/>
          <w:sz w:val="21"/>
          <w:lang w:val="en-NZ"/>
        </w:rPr>
      </w:pPr>
      <w:r w:rsidRPr="00641347">
        <w:rPr>
          <w:rFonts w:ascii="Calibri Light"/>
          <w:sz w:val="21"/>
          <w:lang w:val="en-NZ"/>
        </w:rPr>
        <w:t>Plan, cross-section and long-section details (where applicable) for the location and orientation of the structures.</w:t>
      </w:r>
    </w:p>
    <w:p w14:paraId="01B171E6" w14:textId="77777777" w:rsidR="00B873A6" w:rsidRPr="00641347" w:rsidRDefault="00B873A6" w:rsidP="007F5533">
      <w:pPr>
        <w:pStyle w:val="BodyText"/>
        <w:numPr>
          <w:ilvl w:val="0"/>
          <w:numId w:val="133"/>
        </w:numPr>
        <w:spacing w:before="128" w:line="360" w:lineRule="auto"/>
        <w:ind w:left="1276" w:right="1200"/>
        <w:jc w:val="both"/>
        <w:rPr>
          <w:rFonts w:ascii="Calibri Light"/>
          <w:sz w:val="21"/>
          <w:lang w:val="en-NZ"/>
        </w:rPr>
      </w:pPr>
      <w:r w:rsidRPr="00641347">
        <w:rPr>
          <w:rFonts w:ascii="Calibri Light"/>
          <w:sz w:val="21"/>
          <w:lang w:val="en-NZ"/>
        </w:rPr>
        <w:t>Length, height, width and orientation of structures when measured from the bed and edge of the low-flow channel.</w:t>
      </w:r>
    </w:p>
    <w:p w14:paraId="0F6B26E0" w14:textId="77777777" w:rsidR="00B873A6" w:rsidRPr="00641347" w:rsidRDefault="00B873A6" w:rsidP="007F5533">
      <w:pPr>
        <w:pStyle w:val="BodyText"/>
        <w:numPr>
          <w:ilvl w:val="0"/>
          <w:numId w:val="133"/>
        </w:numPr>
        <w:spacing w:before="128" w:line="360" w:lineRule="auto"/>
        <w:ind w:left="1276" w:right="1200"/>
        <w:jc w:val="both"/>
        <w:rPr>
          <w:rFonts w:ascii="Calibri Light"/>
          <w:sz w:val="21"/>
          <w:lang w:val="en-NZ"/>
        </w:rPr>
      </w:pPr>
      <w:r w:rsidRPr="00641347">
        <w:rPr>
          <w:rFonts w:ascii="Calibri Light"/>
          <w:sz w:val="21"/>
          <w:lang w:val="en-NZ"/>
        </w:rPr>
        <w:t xml:space="preserve">For culverts, details to demonstrate that the length of the structure will be minimised to the length required to provide for the road crossing. </w:t>
      </w:r>
    </w:p>
    <w:p w14:paraId="1CBF1A33" w14:textId="77777777" w:rsidR="00B873A6" w:rsidRPr="00641347" w:rsidRDefault="00B873A6" w:rsidP="007F5533">
      <w:pPr>
        <w:pStyle w:val="BodyText"/>
        <w:numPr>
          <w:ilvl w:val="0"/>
          <w:numId w:val="133"/>
        </w:numPr>
        <w:spacing w:before="128" w:line="360" w:lineRule="auto"/>
        <w:ind w:left="1276" w:right="1200"/>
        <w:jc w:val="both"/>
        <w:rPr>
          <w:rFonts w:ascii="Calibri Light"/>
          <w:sz w:val="21"/>
          <w:lang w:val="en-NZ"/>
        </w:rPr>
      </w:pPr>
      <w:r w:rsidRPr="00641347">
        <w:rPr>
          <w:rFonts w:ascii="Calibri Light"/>
          <w:sz w:val="21"/>
          <w:lang w:val="en-NZ"/>
        </w:rPr>
        <w:t>Details for the provision of fish passage of fish species that are likely to reach this extent of the catchment.</w:t>
      </w:r>
    </w:p>
    <w:p w14:paraId="6A5CD132" w14:textId="77777777" w:rsidR="00B873A6" w:rsidRPr="00641347" w:rsidRDefault="00B873A6" w:rsidP="007F5533">
      <w:pPr>
        <w:pStyle w:val="BodyText"/>
        <w:numPr>
          <w:ilvl w:val="0"/>
          <w:numId w:val="133"/>
        </w:numPr>
        <w:spacing w:before="128" w:line="360" w:lineRule="auto"/>
        <w:ind w:left="1276" w:right="1200"/>
        <w:jc w:val="both"/>
        <w:rPr>
          <w:rFonts w:ascii="Calibri Light"/>
          <w:sz w:val="21"/>
          <w:lang w:val="en-NZ"/>
        </w:rPr>
      </w:pPr>
      <w:r w:rsidRPr="00641347">
        <w:rPr>
          <w:rFonts w:ascii="Calibri Light"/>
          <w:sz w:val="21"/>
          <w:lang w:val="en-NZ"/>
        </w:rPr>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10D7D377" w14:textId="05D24DA0" w:rsidR="005F41FB" w:rsidRDefault="005F41FB">
      <w:pPr>
        <w:pStyle w:val="BodyText"/>
        <w:spacing w:before="128"/>
        <w:rPr>
          <w:rFonts w:ascii="Calibri Light"/>
          <w:sz w:val="21"/>
        </w:rPr>
      </w:pPr>
    </w:p>
    <w:p w14:paraId="176CEEF0" w14:textId="77777777" w:rsidR="009941C9" w:rsidRPr="009941C9" w:rsidRDefault="006C711C" w:rsidP="00F35311">
      <w:pPr>
        <w:pStyle w:val="BodyText"/>
        <w:spacing w:before="128" w:line="360" w:lineRule="auto"/>
        <w:ind w:left="709" w:right="1200" w:hanging="425"/>
        <w:jc w:val="both"/>
        <w:rPr>
          <w:rFonts w:ascii="Calibri Light"/>
          <w:sz w:val="21"/>
        </w:rPr>
      </w:pPr>
      <w:r w:rsidRPr="009941C9">
        <w:rPr>
          <w:rFonts w:ascii="Calibri Light"/>
          <w:sz w:val="21"/>
        </w:rPr>
        <w:t xml:space="preserve">95D. </w:t>
      </w:r>
      <w:r w:rsidR="009941C9" w:rsidRPr="009941C9">
        <w:rPr>
          <w:rFonts w:ascii="Calibri Light"/>
          <w:sz w:val="21"/>
        </w:rPr>
        <w:t xml:space="preserve">Within twenty (20) working days following completion of the installation of the culverts and weir structures, the consent holder must submit to the council the information required by regulations 62, 63 (culverts) and </w:t>
      </w:r>
      <w:proofErr w:type="gramStart"/>
      <w:r w:rsidR="009941C9" w:rsidRPr="009941C9">
        <w:rPr>
          <w:rFonts w:ascii="Calibri Light"/>
          <w:sz w:val="21"/>
        </w:rPr>
        <w:t>64 (weirs),</w:t>
      </w:r>
      <w:proofErr w:type="gramEnd"/>
      <w:r w:rsidR="009941C9" w:rsidRPr="009941C9">
        <w:rPr>
          <w:rFonts w:ascii="Calibri Light"/>
          <w:sz w:val="21"/>
        </w:rPr>
        <w:t xml:space="preserve"> of the National Environmental Standard for Freshwater (2020), specifying the time and date of collection.</w:t>
      </w:r>
    </w:p>
    <w:p w14:paraId="3568BFD9" w14:textId="491732DF" w:rsidR="005F41FB" w:rsidRDefault="005F41FB">
      <w:pPr>
        <w:pStyle w:val="BodyText"/>
        <w:spacing w:before="128"/>
        <w:rPr>
          <w:rFonts w:ascii="Calibri Light"/>
          <w:sz w:val="21"/>
        </w:rPr>
      </w:pPr>
    </w:p>
    <w:p w14:paraId="4F727861" w14:textId="77777777" w:rsidR="00584D8A" w:rsidRPr="00584D8A" w:rsidRDefault="009320D1" w:rsidP="00584D8A">
      <w:pPr>
        <w:pStyle w:val="BodyText"/>
        <w:spacing w:before="128" w:line="360" w:lineRule="auto"/>
        <w:ind w:left="709" w:right="1200" w:hanging="425"/>
        <w:jc w:val="both"/>
        <w:rPr>
          <w:rFonts w:ascii="Calibri Light" w:hAnsi="Calibri Light" w:cs="Calibri Light"/>
          <w:sz w:val="21"/>
        </w:rPr>
      </w:pPr>
      <w:r w:rsidRPr="00584D8A">
        <w:rPr>
          <w:rFonts w:ascii="Calibri Light" w:hAnsi="Calibri Light" w:cs="Calibri Light"/>
          <w:sz w:val="21"/>
        </w:rPr>
        <w:t>95E</w:t>
      </w:r>
      <w:r w:rsidR="00584D8A" w:rsidRPr="00584D8A">
        <w:rPr>
          <w:rFonts w:ascii="Calibri Light" w:hAnsi="Calibri Light" w:cs="Calibri Light"/>
          <w:sz w:val="21"/>
        </w:rPr>
        <w:t xml:space="preserve">. Within twenty (20) working days following completion of the culvert and weir structures, the consent holder must submit a Fish Passage Monitoring and Maintenance Plan (FPMMP) to the council for certification. The FPMMP must specify the ongoing monitoring and maintenance measures of the culvert and weir structures to ensure fish passage for species that would likely reach this extent of the catchment is maintained, does not reduce over the lifetime of the structures, and includes the following </w:t>
      </w:r>
      <w:proofErr w:type="gramStart"/>
      <w:r w:rsidR="00584D8A" w:rsidRPr="00584D8A">
        <w:rPr>
          <w:rFonts w:ascii="Calibri Light" w:hAnsi="Calibri Light" w:cs="Calibri Light"/>
          <w:sz w:val="21"/>
        </w:rPr>
        <w:t>detail</w:t>
      </w:r>
      <w:proofErr w:type="gramEnd"/>
      <w:r w:rsidR="00584D8A" w:rsidRPr="00584D8A">
        <w:rPr>
          <w:rFonts w:ascii="Calibri Light" w:hAnsi="Calibri Light" w:cs="Calibri Light"/>
          <w:sz w:val="21"/>
        </w:rPr>
        <w:t xml:space="preserve"> and processes: </w:t>
      </w:r>
    </w:p>
    <w:p w14:paraId="75810C28" w14:textId="77777777" w:rsidR="00584D8A" w:rsidRPr="00584D8A" w:rsidRDefault="00584D8A" w:rsidP="007F5533">
      <w:pPr>
        <w:pStyle w:val="BodyText"/>
        <w:numPr>
          <w:ilvl w:val="0"/>
          <w:numId w:val="134"/>
        </w:numPr>
        <w:spacing w:before="128" w:line="360" w:lineRule="auto"/>
        <w:ind w:left="1276" w:right="1200"/>
        <w:jc w:val="both"/>
        <w:rPr>
          <w:rFonts w:ascii="Calibri Light" w:hAnsi="Calibri Light" w:cs="Calibri Light"/>
          <w:sz w:val="21"/>
        </w:rPr>
      </w:pPr>
      <w:r w:rsidRPr="00584D8A">
        <w:rPr>
          <w:rFonts w:ascii="Calibri Light" w:hAnsi="Calibri Light" w:cs="Calibri Light"/>
          <w:sz w:val="21"/>
        </w:rPr>
        <w:t xml:space="preserve">Specific aspects of the structure </w:t>
      </w:r>
      <w:proofErr w:type="gramStart"/>
      <w:r w:rsidRPr="00584D8A">
        <w:rPr>
          <w:rFonts w:ascii="Calibri Light" w:hAnsi="Calibri Light" w:cs="Calibri Light"/>
          <w:sz w:val="21"/>
        </w:rPr>
        <w:t>to</w:t>
      </w:r>
      <w:proofErr w:type="gramEnd"/>
      <w:r w:rsidRPr="00584D8A">
        <w:rPr>
          <w:rFonts w:ascii="Calibri Light" w:hAnsi="Calibri Light" w:cs="Calibri Light"/>
          <w:sz w:val="21"/>
        </w:rPr>
        <w:t xml:space="preserve"> be monitored to ensure that the structure’s provision for the </w:t>
      </w:r>
      <w:r w:rsidRPr="00584D8A">
        <w:rPr>
          <w:rFonts w:ascii="Calibri Light" w:hAnsi="Calibri Light" w:cs="Calibri Light"/>
          <w:sz w:val="21"/>
        </w:rPr>
        <w:lastRenderedPageBreak/>
        <w:t xml:space="preserve">passage of targeted fish species does not reduce over its lifetime. </w:t>
      </w:r>
    </w:p>
    <w:p w14:paraId="72BC6273" w14:textId="77777777" w:rsidR="00584D8A" w:rsidRPr="00584D8A" w:rsidRDefault="00584D8A" w:rsidP="007F5533">
      <w:pPr>
        <w:pStyle w:val="BodyText"/>
        <w:numPr>
          <w:ilvl w:val="0"/>
          <w:numId w:val="134"/>
        </w:numPr>
        <w:spacing w:before="128" w:line="360" w:lineRule="auto"/>
        <w:ind w:left="1276" w:right="1200"/>
        <w:jc w:val="both"/>
        <w:rPr>
          <w:rFonts w:ascii="Calibri Light" w:hAnsi="Calibri Light" w:cs="Calibri Light"/>
          <w:sz w:val="21"/>
        </w:rPr>
      </w:pPr>
      <w:proofErr w:type="spellStart"/>
      <w:r w:rsidRPr="00584D8A">
        <w:rPr>
          <w:rFonts w:ascii="Calibri Light" w:hAnsi="Calibri Light" w:cs="Calibri Light"/>
          <w:sz w:val="21"/>
        </w:rPr>
        <w:t>Programme</w:t>
      </w:r>
      <w:proofErr w:type="spellEnd"/>
      <w:r w:rsidRPr="00584D8A">
        <w:rPr>
          <w:rFonts w:ascii="Calibri Light" w:hAnsi="Calibri Light" w:cs="Calibri Light"/>
          <w:sz w:val="21"/>
        </w:rPr>
        <w:t xml:space="preserve"> and frequency of routine monitoring and maintenance. </w:t>
      </w:r>
    </w:p>
    <w:p w14:paraId="4019C2CC" w14:textId="77777777" w:rsidR="00584D8A" w:rsidRPr="00584D8A" w:rsidRDefault="00584D8A" w:rsidP="007F5533">
      <w:pPr>
        <w:pStyle w:val="BodyText"/>
        <w:numPr>
          <w:ilvl w:val="0"/>
          <w:numId w:val="134"/>
        </w:numPr>
        <w:spacing w:before="128" w:line="360" w:lineRule="auto"/>
        <w:ind w:left="1276" w:right="1200"/>
        <w:jc w:val="both"/>
        <w:rPr>
          <w:rFonts w:ascii="Calibri Light" w:hAnsi="Calibri Light" w:cs="Calibri Light"/>
          <w:sz w:val="21"/>
        </w:rPr>
      </w:pPr>
      <w:r w:rsidRPr="00584D8A">
        <w:rPr>
          <w:rFonts w:ascii="Calibri Light" w:hAnsi="Calibri Light" w:cs="Calibri Light"/>
          <w:sz w:val="21"/>
        </w:rPr>
        <w:t xml:space="preserve">Method and timing of visual inspection of the structure following a significant natural hazard, or events that may otherwise affect the structure’s provision for fish passage of targeted fish species. </w:t>
      </w:r>
    </w:p>
    <w:p w14:paraId="3752F10A" w14:textId="77777777" w:rsidR="00584D8A" w:rsidRPr="00584D8A" w:rsidRDefault="00584D8A" w:rsidP="007F5533">
      <w:pPr>
        <w:pStyle w:val="BodyText"/>
        <w:numPr>
          <w:ilvl w:val="0"/>
          <w:numId w:val="134"/>
        </w:numPr>
        <w:spacing w:before="128" w:line="360" w:lineRule="auto"/>
        <w:ind w:left="1276" w:right="1200"/>
        <w:jc w:val="both"/>
        <w:rPr>
          <w:rFonts w:ascii="Calibri Light" w:hAnsi="Calibri Light" w:cs="Calibri Light"/>
          <w:sz w:val="21"/>
        </w:rPr>
      </w:pPr>
      <w:r w:rsidRPr="00584D8A">
        <w:rPr>
          <w:rFonts w:ascii="Calibri Light" w:hAnsi="Calibri Light" w:cs="Calibri Light"/>
          <w:sz w:val="21"/>
        </w:rPr>
        <w:t xml:space="preserve">Record keeping of monitoring results including photos, </w:t>
      </w:r>
    </w:p>
    <w:p w14:paraId="09B1B77D" w14:textId="15858FBA" w:rsidR="00584D8A" w:rsidRPr="00584D8A" w:rsidRDefault="00584D8A" w:rsidP="007F5533">
      <w:pPr>
        <w:pStyle w:val="BodyText"/>
        <w:numPr>
          <w:ilvl w:val="0"/>
          <w:numId w:val="134"/>
        </w:numPr>
        <w:spacing w:before="128" w:line="360" w:lineRule="auto"/>
        <w:ind w:left="1276" w:right="1200"/>
        <w:jc w:val="both"/>
        <w:rPr>
          <w:rFonts w:ascii="Calibri Light" w:hAnsi="Calibri Light" w:cs="Calibri Light"/>
          <w:sz w:val="21"/>
        </w:rPr>
      </w:pPr>
      <w:r w:rsidRPr="00584D8A">
        <w:rPr>
          <w:rFonts w:ascii="Calibri Light" w:hAnsi="Calibri Light" w:cs="Calibri Light"/>
          <w:sz w:val="21"/>
        </w:rPr>
        <w:t>Follow up actions including the preparation of as-built plans and supporting information, further steps, and remediation measures.</w:t>
      </w:r>
    </w:p>
    <w:p w14:paraId="01D8EF5C" w14:textId="77777777" w:rsidR="00584D8A" w:rsidRPr="00584D8A" w:rsidRDefault="00584D8A" w:rsidP="00584D8A">
      <w:pPr>
        <w:pStyle w:val="BodyText"/>
        <w:spacing w:before="128" w:line="360" w:lineRule="auto"/>
        <w:ind w:left="709" w:right="1200"/>
        <w:jc w:val="both"/>
        <w:rPr>
          <w:rFonts w:ascii="Calibri Light" w:hAnsi="Calibri Light" w:cs="Calibri Light"/>
          <w:sz w:val="21"/>
        </w:rPr>
      </w:pPr>
      <w:r w:rsidRPr="00584D8A">
        <w:rPr>
          <w:rFonts w:ascii="Calibri Light" w:hAnsi="Calibri Light" w:cs="Calibri Light"/>
          <w:sz w:val="21"/>
        </w:rPr>
        <w:t xml:space="preserve">If any of the routine monitoring or visual inspections identify that provision for fish passage of targeted fish species has been reduced, or the culverts or weir structures are damaged, the consent holder must undertake </w:t>
      </w:r>
      <w:proofErr w:type="gramStart"/>
      <w:r w:rsidRPr="00584D8A">
        <w:rPr>
          <w:rFonts w:ascii="Calibri Light" w:hAnsi="Calibri Light" w:cs="Calibri Light"/>
          <w:sz w:val="21"/>
        </w:rPr>
        <w:t>maintenance</w:t>
      </w:r>
      <w:proofErr w:type="gramEnd"/>
      <w:r w:rsidRPr="00584D8A">
        <w:rPr>
          <w:rFonts w:ascii="Calibri Light" w:hAnsi="Calibri Light" w:cs="Calibri Light"/>
          <w:sz w:val="21"/>
        </w:rPr>
        <w:t xml:space="preserve"> or remediation works as soon as practicable to remedy the issues identified. The consent holder must maintain a record of monitoring and maintenance works, that can be supplied to the Council on request. </w:t>
      </w:r>
    </w:p>
    <w:p w14:paraId="727EE580" w14:textId="7A6351B1" w:rsidR="005F41FB" w:rsidRDefault="005F41FB">
      <w:pPr>
        <w:pStyle w:val="BodyText"/>
        <w:spacing w:before="128"/>
        <w:rPr>
          <w:rFonts w:ascii="Calibri Light"/>
          <w:sz w:val="21"/>
        </w:rPr>
      </w:pPr>
    </w:p>
    <w:p w14:paraId="415404CF" w14:textId="774D83AA" w:rsidR="005F41FB" w:rsidRPr="005C6097" w:rsidRDefault="00AD3AE3">
      <w:pPr>
        <w:pStyle w:val="BodyText"/>
        <w:spacing w:before="128"/>
        <w:rPr>
          <w:rFonts w:ascii="Calibri Light"/>
          <w:b/>
          <w:bCs/>
          <w:sz w:val="21"/>
          <w:u w:val="single"/>
        </w:rPr>
      </w:pPr>
      <w:r w:rsidRPr="005C6097">
        <w:rPr>
          <w:rFonts w:ascii="Calibri Light"/>
          <w:b/>
          <w:bCs/>
          <w:sz w:val="21"/>
          <w:u w:val="single"/>
        </w:rPr>
        <w:t>Native Birds</w:t>
      </w:r>
    </w:p>
    <w:p w14:paraId="4B9AC18D" w14:textId="77777777" w:rsidR="005F41FB" w:rsidRDefault="005F41FB">
      <w:pPr>
        <w:pStyle w:val="BodyText"/>
        <w:spacing w:before="128"/>
        <w:rPr>
          <w:rFonts w:ascii="Calibri Light"/>
          <w:sz w:val="21"/>
        </w:rPr>
      </w:pPr>
    </w:p>
    <w:p w14:paraId="016E4399" w14:textId="3EDEC5BF" w:rsidR="0050595E" w:rsidRPr="00230419" w:rsidRDefault="000C21D7" w:rsidP="00172F2D">
      <w:pPr>
        <w:pStyle w:val="BodyText"/>
        <w:spacing w:before="128" w:line="360" w:lineRule="auto"/>
        <w:ind w:left="709" w:right="1200" w:hanging="425"/>
        <w:jc w:val="both"/>
        <w:rPr>
          <w:rFonts w:ascii="Calibri Light"/>
          <w:sz w:val="21"/>
          <w:lang w:val="en-NZ"/>
        </w:rPr>
      </w:pPr>
      <w:r w:rsidRPr="00230419">
        <w:rPr>
          <w:rFonts w:ascii="Calibri Light"/>
          <w:sz w:val="21"/>
        </w:rPr>
        <w:t xml:space="preserve">95F. </w:t>
      </w:r>
      <w:r w:rsidR="0050595E" w:rsidRPr="00230419">
        <w:rPr>
          <w:rFonts w:ascii="Calibri Light"/>
          <w:sz w:val="21"/>
          <w:lang w:val="en-NZ"/>
        </w:rPr>
        <w:t xml:space="preserve">Vegetation removal must be undertaken outside the main native bird breeding season (September to January inclusive) except where a suitably qualified ecologist has confirmed </w:t>
      </w:r>
      <w:r w:rsidR="005B749A">
        <w:rPr>
          <w:rFonts w:ascii="Calibri Light"/>
          <w:sz w:val="21"/>
          <w:lang w:val="en-NZ"/>
        </w:rPr>
        <w:t xml:space="preserve">to the consent holder in writing </w:t>
      </w:r>
      <w:r w:rsidR="0050595E" w:rsidRPr="00230419">
        <w:rPr>
          <w:rFonts w:ascii="Calibri Light"/>
          <w:sz w:val="21"/>
          <w:lang w:val="en-NZ"/>
        </w:rPr>
        <w:t xml:space="preserve">that vegetation is clear of any native nesting birds, eggs, or chicks. </w:t>
      </w:r>
    </w:p>
    <w:p w14:paraId="150AB99A" w14:textId="28E5B889" w:rsidR="000C21D7" w:rsidRPr="00230419" w:rsidRDefault="0050595E" w:rsidP="00172F2D">
      <w:pPr>
        <w:pStyle w:val="BodyText"/>
        <w:spacing w:before="128" w:line="360" w:lineRule="auto"/>
        <w:ind w:left="709" w:right="1200"/>
        <w:jc w:val="both"/>
        <w:rPr>
          <w:rFonts w:ascii="Calibri Light"/>
          <w:sz w:val="21"/>
        </w:rPr>
      </w:pPr>
      <w:r w:rsidRPr="00230419">
        <w:rPr>
          <w:rFonts w:ascii="Calibri Light"/>
          <w:sz w:val="21"/>
          <w:lang w:val="en-NZ"/>
        </w:rPr>
        <w:t xml:space="preserve">Should an active nest be found, a 50 m exclusion zone must be demarcated for any Threatened or </w:t>
      </w:r>
      <w:proofErr w:type="gramStart"/>
      <w:r w:rsidRPr="00230419">
        <w:rPr>
          <w:rFonts w:ascii="Calibri Light"/>
          <w:sz w:val="21"/>
          <w:lang w:val="en-NZ"/>
        </w:rPr>
        <w:t>At Risk</w:t>
      </w:r>
      <w:proofErr w:type="gramEnd"/>
      <w:r w:rsidRPr="00230419">
        <w:rPr>
          <w:rFonts w:ascii="Calibri Light"/>
          <w:sz w:val="21"/>
          <w:lang w:val="en-NZ"/>
        </w:rPr>
        <w:t xml:space="preserve"> </w:t>
      </w:r>
      <w:r w:rsidR="00321615">
        <w:rPr>
          <w:rFonts w:ascii="Calibri Light"/>
          <w:sz w:val="21"/>
          <w:lang w:val="en-NZ"/>
        </w:rPr>
        <w:t xml:space="preserve">native </w:t>
      </w:r>
      <w:r w:rsidRPr="00230419">
        <w:rPr>
          <w:rFonts w:ascii="Calibri Light"/>
          <w:sz w:val="21"/>
          <w:lang w:val="en-NZ"/>
        </w:rPr>
        <w:t xml:space="preserve">bird species, and a 20 m exclusion zone for any Not Threatened </w:t>
      </w:r>
      <w:r w:rsidR="00703FD0">
        <w:rPr>
          <w:rFonts w:ascii="Calibri Light"/>
          <w:sz w:val="21"/>
          <w:lang w:val="en-NZ"/>
        </w:rPr>
        <w:t xml:space="preserve">native bird </w:t>
      </w:r>
      <w:r w:rsidRPr="00230419">
        <w:rPr>
          <w:rFonts w:ascii="Calibri Light"/>
          <w:sz w:val="21"/>
          <w:lang w:val="en-NZ"/>
        </w:rPr>
        <w:t>species. Works must remain outside of this zone until the chicks have fully fledged.</w:t>
      </w:r>
    </w:p>
    <w:p w14:paraId="7BDDE9D4" w14:textId="77777777" w:rsidR="00417071" w:rsidRDefault="00417071">
      <w:pPr>
        <w:pStyle w:val="BodyText"/>
        <w:spacing w:before="128"/>
        <w:rPr>
          <w:rFonts w:ascii="Calibri Light"/>
          <w:sz w:val="21"/>
        </w:rPr>
      </w:pPr>
    </w:p>
    <w:p w14:paraId="4E86EE68" w14:textId="67541CF5" w:rsidR="00CF77A3" w:rsidRDefault="00CF77A3" w:rsidP="00CF77A3">
      <w:pPr>
        <w:pStyle w:val="Heading30"/>
      </w:pPr>
      <w:bookmarkStart w:id="46" w:name="_Toc216856255"/>
      <w:r w:rsidRPr="00CF77A3">
        <w:t>Aviation Safety Measures</w:t>
      </w:r>
      <w:bookmarkEnd w:id="46"/>
    </w:p>
    <w:p w14:paraId="0649513D" w14:textId="77777777" w:rsidR="000F322C" w:rsidRPr="006270F8" w:rsidRDefault="000F322C" w:rsidP="000F322C">
      <w:pPr>
        <w:pStyle w:val="BodyText"/>
        <w:spacing w:before="128"/>
        <w:ind w:left="142"/>
        <w:rPr>
          <w:rFonts w:ascii="Calibri Light"/>
          <w:b/>
          <w:bCs/>
          <w:sz w:val="21"/>
          <w:u w:val="single"/>
        </w:rPr>
      </w:pPr>
      <w:r w:rsidRPr="006270F8">
        <w:rPr>
          <w:rFonts w:ascii="Calibri Light"/>
          <w:b/>
          <w:bCs/>
          <w:sz w:val="21"/>
          <w:u w:val="single"/>
        </w:rPr>
        <w:t>Height Restriction</w:t>
      </w:r>
    </w:p>
    <w:p w14:paraId="66CD7D40" w14:textId="77777777" w:rsidR="000F322C" w:rsidRPr="000F322C" w:rsidRDefault="000F322C" w:rsidP="000F685E">
      <w:pPr>
        <w:pStyle w:val="BodyText"/>
        <w:spacing w:before="128"/>
        <w:ind w:left="142"/>
        <w:jc w:val="both"/>
        <w:rPr>
          <w:rFonts w:ascii="Calibri Light"/>
          <w:sz w:val="21"/>
          <w:u w:val="single"/>
        </w:rPr>
      </w:pPr>
    </w:p>
    <w:p w14:paraId="45BE4CE1" w14:textId="75D7DF87" w:rsidR="000F322C" w:rsidRPr="000F322C" w:rsidRDefault="000F322C"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0F322C">
        <w:rPr>
          <w:rFonts w:ascii="Calibri Light" w:eastAsia="MS Mincho" w:hAnsi="Calibri Light" w:cs="Calibri Light"/>
          <w:bCs/>
          <w:sz w:val="21"/>
          <w:szCs w:val="21"/>
          <w:lang w:val="en-GB"/>
        </w:rPr>
        <w:t xml:space="preserve">No building, structure, mast, pole, tree or other object or a discharge efflux at a velocity in excess of 4.3 metres per second is to penetrate any of the approach surfaces, transitional surfaces, horizontal surface or conical surface as defined in the </w:t>
      </w:r>
      <w:r w:rsidR="00F83306">
        <w:rPr>
          <w:rFonts w:ascii="Calibri Light" w:eastAsia="MS Mincho" w:hAnsi="Calibri Light" w:cs="Calibri Light"/>
          <w:bCs/>
          <w:sz w:val="21"/>
          <w:szCs w:val="21"/>
          <w:lang w:val="en-GB"/>
        </w:rPr>
        <w:t>AUP(OP)</w:t>
      </w:r>
      <w:r w:rsidRPr="000F322C">
        <w:rPr>
          <w:rFonts w:ascii="Calibri Light" w:eastAsia="MS Mincho" w:hAnsi="Calibri Light" w:cs="Calibri Light"/>
          <w:bCs/>
          <w:sz w:val="21"/>
          <w:szCs w:val="21"/>
          <w:lang w:val="en-GB"/>
        </w:rPr>
        <w:t xml:space="preserve"> Designation Schedule – Ardmore Airport Ltd Designation Number 200 Ardmore Airport Conditions and Restrictions Section 1. Height Restriction.</w:t>
      </w:r>
    </w:p>
    <w:p w14:paraId="309824A9" w14:textId="77777777" w:rsidR="000F322C" w:rsidRPr="00406B16" w:rsidRDefault="000F322C" w:rsidP="000F685E">
      <w:pPr>
        <w:pStyle w:val="BodyText"/>
        <w:spacing w:before="128"/>
        <w:ind w:left="142"/>
        <w:jc w:val="both"/>
        <w:rPr>
          <w:rFonts w:ascii="Calibri Light"/>
          <w:b/>
          <w:bCs/>
          <w:sz w:val="21"/>
          <w:u w:val="single"/>
        </w:rPr>
      </w:pPr>
      <w:r w:rsidRPr="00406B16">
        <w:rPr>
          <w:rFonts w:ascii="Calibri Light"/>
          <w:b/>
          <w:bCs/>
          <w:sz w:val="21"/>
          <w:u w:val="single"/>
        </w:rPr>
        <w:t>Rural Aerodrome Protection Areas</w:t>
      </w:r>
    </w:p>
    <w:p w14:paraId="4CD4151A" w14:textId="77777777" w:rsidR="000F322C" w:rsidRPr="000F322C" w:rsidRDefault="000F322C" w:rsidP="000F685E">
      <w:pPr>
        <w:pStyle w:val="BodyText"/>
        <w:spacing w:before="128"/>
        <w:ind w:left="142"/>
        <w:jc w:val="both"/>
        <w:rPr>
          <w:rFonts w:ascii="Calibri Light"/>
          <w:sz w:val="21"/>
          <w:u w:val="single"/>
        </w:rPr>
      </w:pPr>
    </w:p>
    <w:p w14:paraId="57C347D3" w14:textId="5C19EBCB" w:rsidR="000F322C" w:rsidRPr="000F322C" w:rsidRDefault="000F322C"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0F322C">
        <w:rPr>
          <w:rFonts w:ascii="Calibri Light" w:eastAsia="MS Mincho" w:hAnsi="Calibri Light" w:cs="Calibri Light"/>
          <w:bCs/>
          <w:sz w:val="21"/>
          <w:szCs w:val="21"/>
          <w:lang w:val="en-GB"/>
        </w:rPr>
        <w:t xml:space="preserve">Within the Rural Aerodrome Protection Areas, as defined in the </w:t>
      </w:r>
      <w:r w:rsidR="006E3214">
        <w:rPr>
          <w:rFonts w:ascii="Calibri Light" w:eastAsia="MS Mincho" w:hAnsi="Calibri Light" w:cs="Calibri Light"/>
          <w:bCs/>
          <w:sz w:val="21"/>
          <w:szCs w:val="21"/>
          <w:lang w:val="en-GB"/>
        </w:rPr>
        <w:t>AUP(OP)</w:t>
      </w:r>
      <w:r w:rsidRPr="000F322C">
        <w:rPr>
          <w:rFonts w:ascii="Calibri Light" w:eastAsia="MS Mincho" w:hAnsi="Calibri Light" w:cs="Calibri Light"/>
          <w:bCs/>
          <w:sz w:val="21"/>
          <w:szCs w:val="21"/>
          <w:lang w:val="en-GB"/>
        </w:rPr>
        <w:t xml:space="preserve"> in Designation Schedule – Ardmore Airport Ltd Designation Number 200 Ardmore Airport Conditions and Restrictions Section 2. </w:t>
      </w:r>
      <w:r w:rsidRPr="000F322C">
        <w:rPr>
          <w:rFonts w:ascii="Calibri Light" w:eastAsia="MS Mincho" w:hAnsi="Calibri Light" w:cs="Calibri Light"/>
          <w:bCs/>
          <w:sz w:val="21"/>
          <w:szCs w:val="21"/>
          <w:lang w:val="en-GB"/>
        </w:rPr>
        <w:lastRenderedPageBreak/>
        <w:t>Land Use Restriction: Rural Aerodrome Protection Areas (Fixed Wing Aircraft Operations):</w:t>
      </w:r>
    </w:p>
    <w:p w14:paraId="79A76116" w14:textId="0ACBE930" w:rsidR="000F322C" w:rsidRPr="006A1D5C" w:rsidRDefault="006A1D5C" w:rsidP="007F5533">
      <w:pPr>
        <w:pStyle w:val="ListParagraph"/>
        <w:numPr>
          <w:ilvl w:val="1"/>
          <w:numId w:val="55"/>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N</w:t>
      </w:r>
      <w:r w:rsidR="000F322C" w:rsidRPr="006A1D5C">
        <w:rPr>
          <w:rFonts w:ascii="Calibri Light" w:eastAsia="MS Mincho" w:hAnsi="Calibri Light" w:cs="Calibri Light"/>
          <w:bCs/>
          <w:sz w:val="21"/>
          <w:szCs w:val="21"/>
          <w:lang w:val="en-GB"/>
        </w:rPr>
        <w:t xml:space="preserve">ew proposals for buildings or solid structures exceeding 4m in height above ground level require the approval of </w:t>
      </w:r>
      <w:r w:rsidR="006E3214">
        <w:rPr>
          <w:rFonts w:ascii="Calibri Light" w:eastAsia="MS Mincho" w:hAnsi="Calibri Light" w:cs="Calibri Light"/>
          <w:bCs/>
          <w:sz w:val="21"/>
          <w:szCs w:val="21"/>
          <w:lang w:val="en-GB"/>
        </w:rPr>
        <w:t xml:space="preserve">and </w:t>
      </w:r>
      <w:r w:rsidR="000F322C" w:rsidRPr="006A1D5C">
        <w:rPr>
          <w:rFonts w:ascii="Calibri Light" w:eastAsia="MS Mincho" w:hAnsi="Calibri Light" w:cs="Calibri Light"/>
          <w:bCs/>
          <w:sz w:val="21"/>
          <w:szCs w:val="21"/>
          <w:lang w:val="en-GB"/>
        </w:rPr>
        <w:t>shall be referred for consent to</w:t>
      </w:r>
      <w:r w:rsidR="006E3214">
        <w:rPr>
          <w:rFonts w:ascii="Calibri Light" w:eastAsia="MS Mincho" w:hAnsi="Calibri Light" w:cs="Calibri Light"/>
          <w:bCs/>
          <w:sz w:val="21"/>
          <w:szCs w:val="21"/>
          <w:lang w:val="en-GB"/>
        </w:rPr>
        <w:t>,</w:t>
      </w:r>
      <w:r w:rsidR="000F322C" w:rsidRPr="006A1D5C">
        <w:rPr>
          <w:rFonts w:ascii="Calibri Light" w:eastAsia="MS Mincho" w:hAnsi="Calibri Light" w:cs="Calibri Light"/>
          <w:bCs/>
          <w:sz w:val="21"/>
          <w:szCs w:val="21"/>
          <w:lang w:val="en-GB"/>
        </w:rPr>
        <w:t xml:space="preserve"> the Airport Authority (as defined in Attachment 5 of the Designation Schedule – Ardmore Airport Ltd). This specific height restriction overrides the AUP Height Restriction set out in the above condition and the AUP</w:t>
      </w:r>
      <w:r w:rsidR="006E3214">
        <w:rPr>
          <w:rFonts w:ascii="Calibri Light" w:eastAsia="MS Mincho" w:hAnsi="Calibri Light" w:cs="Calibri Light"/>
          <w:bCs/>
          <w:sz w:val="21"/>
          <w:szCs w:val="21"/>
          <w:lang w:val="en-GB"/>
        </w:rPr>
        <w:t>(OP)</w:t>
      </w:r>
      <w:r w:rsidR="000F322C" w:rsidRPr="006A1D5C">
        <w:rPr>
          <w:rFonts w:ascii="Calibri Light" w:eastAsia="MS Mincho" w:hAnsi="Calibri Light" w:cs="Calibri Light"/>
          <w:bCs/>
          <w:sz w:val="21"/>
          <w:szCs w:val="21"/>
          <w:lang w:val="en-GB"/>
        </w:rPr>
        <w:t xml:space="preserve"> zone height standard.</w:t>
      </w:r>
    </w:p>
    <w:p w14:paraId="6AB36FD2" w14:textId="1970815E" w:rsidR="00A92239" w:rsidRDefault="000F322C" w:rsidP="007F5533">
      <w:pPr>
        <w:pStyle w:val="ListParagraph"/>
        <w:numPr>
          <w:ilvl w:val="1"/>
          <w:numId w:val="55"/>
        </w:numPr>
        <w:spacing w:after="240" w:line="360" w:lineRule="auto"/>
        <w:ind w:right="1120"/>
        <w:jc w:val="both"/>
        <w:rPr>
          <w:rFonts w:ascii="Calibri Light" w:eastAsia="MS Mincho" w:hAnsi="Calibri Light" w:cs="Calibri Light"/>
          <w:bCs/>
          <w:sz w:val="21"/>
          <w:szCs w:val="21"/>
          <w:lang w:val="en-GB"/>
        </w:rPr>
      </w:pPr>
      <w:r w:rsidRPr="006A1D5C">
        <w:rPr>
          <w:rFonts w:ascii="Calibri Light" w:eastAsia="MS Mincho" w:hAnsi="Calibri Light" w:cs="Calibri Light"/>
          <w:bCs/>
          <w:sz w:val="21"/>
          <w:szCs w:val="21"/>
          <w:lang w:val="en-GB"/>
        </w:rPr>
        <w:t xml:space="preserve">Activities that generate airborne particulates that may impair visibility e.g. dust, smoke shall not be </w:t>
      </w:r>
      <w:r w:rsidR="000B34F1">
        <w:rPr>
          <w:rFonts w:ascii="Calibri Light" w:eastAsia="MS Mincho" w:hAnsi="Calibri Light" w:cs="Calibri Light"/>
          <w:bCs/>
          <w:sz w:val="21"/>
          <w:szCs w:val="21"/>
          <w:lang w:val="en-GB"/>
        </w:rPr>
        <w:t>carried out</w:t>
      </w:r>
      <w:r w:rsidRPr="006A1D5C">
        <w:rPr>
          <w:rFonts w:ascii="Calibri Light" w:eastAsia="MS Mincho" w:hAnsi="Calibri Light" w:cs="Calibri Light"/>
          <w:bCs/>
          <w:sz w:val="21"/>
          <w:szCs w:val="21"/>
          <w:lang w:val="en-GB"/>
        </w:rPr>
        <w:t xml:space="preserve"> within this Rural Aerodrome Protection Area, unless the approval of the Ardmore Airport Limited has been obtained.</w:t>
      </w:r>
    </w:p>
    <w:p w14:paraId="6052CE08" w14:textId="11686EF8" w:rsidR="000F322C" w:rsidRDefault="00B220F2" w:rsidP="00B220F2">
      <w:pPr>
        <w:pStyle w:val="BodyText"/>
        <w:spacing w:before="128"/>
        <w:ind w:left="142"/>
        <w:rPr>
          <w:rFonts w:ascii="Calibri Light"/>
          <w:b/>
          <w:bCs/>
          <w:sz w:val="21"/>
          <w:u w:val="single"/>
        </w:rPr>
      </w:pPr>
      <w:r w:rsidRPr="00B220F2">
        <w:rPr>
          <w:rFonts w:ascii="Calibri Light"/>
          <w:b/>
          <w:bCs/>
          <w:sz w:val="21"/>
          <w:u w:val="single"/>
        </w:rPr>
        <w:t>Wildlife Management Plan</w:t>
      </w:r>
      <w:r w:rsidR="004A400F">
        <w:rPr>
          <w:rFonts w:ascii="Calibri Light"/>
          <w:b/>
          <w:bCs/>
          <w:sz w:val="21"/>
          <w:u w:val="single"/>
        </w:rPr>
        <w:t xml:space="preserve"> (</w:t>
      </w:r>
      <w:proofErr w:type="spellStart"/>
      <w:r w:rsidR="0089001A">
        <w:rPr>
          <w:rFonts w:ascii="Calibri Light"/>
          <w:b/>
          <w:bCs/>
          <w:sz w:val="21"/>
          <w:u w:val="single"/>
        </w:rPr>
        <w:t>WdMP</w:t>
      </w:r>
      <w:proofErr w:type="spellEnd"/>
      <w:r w:rsidR="0089001A">
        <w:rPr>
          <w:rFonts w:ascii="Calibri Light"/>
          <w:b/>
          <w:bCs/>
          <w:sz w:val="21"/>
          <w:u w:val="single"/>
        </w:rPr>
        <w:t>)</w:t>
      </w:r>
    </w:p>
    <w:p w14:paraId="0EFCF4DF" w14:textId="77777777" w:rsidR="00CE73FC" w:rsidRDefault="00CE73FC" w:rsidP="00B220F2">
      <w:pPr>
        <w:pStyle w:val="BodyText"/>
        <w:spacing w:before="128"/>
        <w:ind w:left="142"/>
        <w:rPr>
          <w:rFonts w:ascii="Calibri Light"/>
          <w:b/>
          <w:bCs/>
          <w:sz w:val="21"/>
          <w:u w:val="single"/>
        </w:rPr>
      </w:pPr>
    </w:p>
    <w:p w14:paraId="2495CCA3" w14:textId="24325A23" w:rsidR="00462FF4" w:rsidRPr="000668D7" w:rsidRDefault="00462FF4" w:rsidP="007F5533">
      <w:pPr>
        <w:pStyle w:val="ListParagraph"/>
        <w:numPr>
          <w:ilvl w:val="0"/>
          <w:numId w:val="55"/>
        </w:numPr>
        <w:spacing w:after="240" w:line="360" w:lineRule="auto"/>
        <w:ind w:left="620" w:right="1120"/>
        <w:jc w:val="both"/>
        <w:rPr>
          <w:rFonts w:ascii="Calibri Light" w:eastAsia="MS Mincho" w:hAnsi="Calibri Light" w:cs="Calibri Light"/>
          <w:sz w:val="21"/>
          <w:szCs w:val="21"/>
          <w:lang w:val="en-GB"/>
        </w:rPr>
      </w:pPr>
      <w:r w:rsidRPr="00B84025">
        <w:rPr>
          <w:rFonts w:ascii="Calibri Light" w:eastAsia="MS Mincho" w:hAnsi="Calibri Light" w:cs="Calibri Light"/>
          <w:bCs/>
          <w:sz w:val="21"/>
          <w:szCs w:val="21"/>
          <w:lang w:val="en-GB"/>
        </w:rPr>
        <w:t xml:space="preserve">The Consent Holder must prepare and submit a </w:t>
      </w:r>
      <w:proofErr w:type="spellStart"/>
      <w:r w:rsidR="00A727B7">
        <w:rPr>
          <w:rFonts w:ascii="Calibri Light" w:eastAsia="MS Mincho" w:hAnsi="Calibri Light" w:cs="Calibri Light"/>
          <w:bCs/>
          <w:sz w:val="21"/>
          <w:szCs w:val="21"/>
          <w:lang w:val="en-GB"/>
        </w:rPr>
        <w:t>Wd</w:t>
      </w:r>
      <w:r w:rsidRPr="00B84025">
        <w:rPr>
          <w:rFonts w:ascii="Calibri Light" w:eastAsia="MS Mincho" w:hAnsi="Calibri Light" w:cs="Calibri Light"/>
          <w:bCs/>
          <w:sz w:val="21"/>
          <w:szCs w:val="21"/>
          <w:lang w:val="en-GB"/>
        </w:rPr>
        <w:t>MP</w:t>
      </w:r>
      <w:proofErr w:type="spellEnd"/>
      <w:r w:rsidRPr="00B84025">
        <w:rPr>
          <w:rFonts w:ascii="Calibri Light" w:eastAsia="MS Mincho" w:hAnsi="Calibri Light" w:cs="Calibri Light"/>
          <w:bCs/>
          <w:sz w:val="21"/>
          <w:szCs w:val="21"/>
          <w:lang w:val="en-GB"/>
        </w:rPr>
        <w:t xml:space="preserve"> to the Council </w:t>
      </w:r>
      <w:r w:rsidR="00976BBF">
        <w:rPr>
          <w:rFonts w:ascii="Calibri Light" w:eastAsia="MS Mincho" w:hAnsi="Calibri Light" w:cs="Calibri Light"/>
          <w:bCs/>
          <w:sz w:val="21"/>
          <w:szCs w:val="21"/>
          <w:lang w:val="en-GB"/>
        </w:rPr>
        <w:t xml:space="preserve">at least 15 Working Days </w:t>
      </w:r>
      <w:r w:rsidR="00A727B7">
        <w:rPr>
          <w:rFonts w:ascii="Calibri Light" w:eastAsia="MS Mincho" w:hAnsi="Calibri Light" w:cs="Calibri Light"/>
          <w:bCs/>
          <w:sz w:val="21"/>
          <w:szCs w:val="21"/>
          <w:lang w:val="en-GB"/>
        </w:rPr>
        <w:t xml:space="preserve">prior to the </w:t>
      </w:r>
      <w:r w:rsidR="00976BBF">
        <w:rPr>
          <w:rFonts w:ascii="Calibri Light" w:eastAsia="MS Mincho" w:hAnsi="Calibri Light" w:cs="Calibri Light"/>
          <w:bCs/>
          <w:sz w:val="21"/>
          <w:szCs w:val="21"/>
          <w:lang w:val="en-GB"/>
        </w:rPr>
        <w:t xml:space="preserve">planned </w:t>
      </w:r>
      <w:r w:rsidR="00A727B7">
        <w:rPr>
          <w:rFonts w:ascii="Calibri Light" w:eastAsia="MS Mincho" w:hAnsi="Calibri Light" w:cs="Calibri Light"/>
          <w:bCs/>
          <w:sz w:val="21"/>
          <w:szCs w:val="21"/>
          <w:lang w:val="en-GB"/>
        </w:rPr>
        <w:t>commencement of construction on site</w:t>
      </w:r>
      <w:r w:rsidRPr="00B84025">
        <w:rPr>
          <w:rFonts w:ascii="Calibri Light" w:eastAsia="MS Mincho" w:hAnsi="Calibri Light" w:cs="Calibri Light"/>
          <w:bCs/>
          <w:sz w:val="21"/>
          <w:szCs w:val="21"/>
          <w:lang w:val="en-GB"/>
        </w:rPr>
        <w:t>, for certification in accordance with Condition</w:t>
      </w:r>
      <w:r>
        <w:rPr>
          <w:rFonts w:ascii="Calibri Light" w:eastAsia="MS Mincho" w:hAnsi="Calibri Light" w:cs="Calibri Light"/>
          <w:bCs/>
          <w:sz w:val="21"/>
          <w:szCs w:val="21"/>
          <w:lang w:val="en-GB"/>
        </w:rPr>
        <w:t>s</w:t>
      </w:r>
      <w:r w:rsidRPr="00B84025">
        <w:rPr>
          <w:rFonts w:ascii="Calibri Light" w:eastAsia="MS Mincho" w:hAnsi="Calibri Light" w:cs="Calibri Light"/>
          <w:bCs/>
          <w:sz w:val="21"/>
          <w:szCs w:val="21"/>
          <w:lang w:val="en-GB"/>
        </w:rPr>
        <w:t xml:space="preserve"> </w:t>
      </w:r>
      <w:r>
        <w:rPr>
          <w:rFonts w:ascii="Calibri Light" w:eastAsia="MS Mincho" w:hAnsi="Calibri Light" w:cs="Calibri Light"/>
          <w:bCs/>
          <w:sz w:val="21"/>
          <w:szCs w:val="21"/>
          <w:highlight w:val="yellow"/>
          <w:lang w:val="en-GB"/>
        </w:rPr>
        <w:t>[</w:t>
      </w:r>
      <w:r>
        <w:rPr>
          <w:rFonts w:ascii="Calibri Light"/>
          <w:sz w:val="21"/>
          <w:highlight w:val="yellow"/>
        </w:rPr>
        <w:t>7 to 13</w:t>
      </w:r>
      <w:r w:rsidRPr="00CE69E8">
        <w:rPr>
          <w:rFonts w:ascii="Calibri Light"/>
          <w:sz w:val="21"/>
        </w:rPr>
        <w:t>]</w:t>
      </w:r>
      <w:r w:rsidR="00A727B7">
        <w:rPr>
          <w:rFonts w:ascii="Calibri Light"/>
          <w:sz w:val="21"/>
        </w:rPr>
        <w:t>.</w:t>
      </w:r>
      <w:r w:rsidRPr="00CE69E8">
        <w:rPr>
          <w:rFonts w:ascii="Calibri Light"/>
          <w:sz w:val="21"/>
        </w:rPr>
        <w:t> </w:t>
      </w:r>
      <w:r w:rsidRPr="00B84025">
        <w:rPr>
          <w:rFonts w:ascii="Calibri Light" w:eastAsia="MS Mincho" w:hAnsi="Calibri Light" w:cs="Calibri Light"/>
          <w:bCs/>
          <w:sz w:val="21"/>
          <w:szCs w:val="21"/>
          <w:lang w:val="en-GB"/>
        </w:rPr>
        <w:t xml:space="preserve">The objective of the </w:t>
      </w:r>
      <w:proofErr w:type="spellStart"/>
      <w:r w:rsidR="00A727B7">
        <w:rPr>
          <w:rFonts w:ascii="Calibri Light" w:eastAsia="MS Mincho" w:hAnsi="Calibri Light" w:cs="Calibri Light"/>
          <w:bCs/>
          <w:sz w:val="21"/>
          <w:szCs w:val="21"/>
          <w:lang w:val="en-GB"/>
        </w:rPr>
        <w:t>WdMP</w:t>
      </w:r>
      <w:proofErr w:type="spellEnd"/>
      <w:r w:rsidRPr="00B84025">
        <w:rPr>
          <w:rFonts w:ascii="Calibri Light" w:eastAsia="MS Mincho" w:hAnsi="Calibri Light" w:cs="Calibri Light"/>
          <w:bCs/>
          <w:sz w:val="21"/>
          <w:szCs w:val="21"/>
          <w:lang w:val="en-GB"/>
        </w:rPr>
        <w:t xml:space="preserve"> is to avoid, remedy or mitigate the potential adverse effects of </w:t>
      </w:r>
      <w:r w:rsidR="00B768FF">
        <w:rPr>
          <w:rFonts w:ascii="Calibri Light" w:eastAsia="MS Mincho" w:hAnsi="Calibri Light" w:cs="Calibri Light"/>
          <w:bCs/>
          <w:sz w:val="21"/>
          <w:szCs w:val="21"/>
          <w:lang w:val="en-GB"/>
        </w:rPr>
        <w:t xml:space="preserve">wildlife hazards from </w:t>
      </w:r>
      <w:r w:rsidRPr="00B84025">
        <w:rPr>
          <w:rFonts w:ascii="Calibri Light" w:eastAsia="MS Mincho" w:hAnsi="Calibri Light" w:cs="Calibri Light"/>
          <w:bCs/>
          <w:sz w:val="21"/>
          <w:szCs w:val="21"/>
          <w:lang w:val="en-GB"/>
        </w:rPr>
        <w:t xml:space="preserve">the Project </w:t>
      </w:r>
      <w:r w:rsidR="00B768FF">
        <w:rPr>
          <w:rFonts w:ascii="Calibri Light" w:eastAsia="MS Mincho" w:hAnsi="Calibri Light" w:cs="Calibri Light"/>
          <w:bCs/>
          <w:sz w:val="21"/>
          <w:szCs w:val="21"/>
          <w:lang w:val="en-GB"/>
        </w:rPr>
        <w:t xml:space="preserve">potentially impacting </w:t>
      </w:r>
      <w:r w:rsidR="00AB131B">
        <w:rPr>
          <w:rFonts w:ascii="Calibri Light" w:eastAsia="MS Mincho" w:hAnsi="Calibri Light" w:cs="Calibri Light"/>
          <w:bCs/>
          <w:sz w:val="21"/>
          <w:szCs w:val="21"/>
          <w:lang w:val="en-GB"/>
        </w:rPr>
        <w:t>Ardmore Airpo</w:t>
      </w:r>
      <w:r w:rsidR="00B768FF">
        <w:rPr>
          <w:rFonts w:ascii="Calibri Light" w:eastAsia="MS Mincho" w:hAnsi="Calibri Light" w:cs="Calibri Light"/>
          <w:bCs/>
          <w:sz w:val="21"/>
          <w:szCs w:val="21"/>
          <w:lang w:val="en-GB"/>
        </w:rPr>
        <w:t>rt</w:t>
      </w:r>
      <w:r w:rsidRPr="00B84025">
        <w:rPr>
          <w:rFonts w:ascii="Calibri Light" w:eastAsia="MS Mincho" w:hAnsi="Calibri Light" w:cs="Calibri Light"/>
          <w:bCs/>
          <w:sz w:val="21"/>
          <w:szCs w:val="21"/>
          <w:lang w:val="en-GB"/>
        </w:rPr>
        <w:t>. </w:t>
      </w:r>
      <w:r w:rsidRPr="00EB6F34">
        <w:rPr>
          <w:rFonts w:ascii="Calibri Light" w:eastAsia="Aptos" w:hAnsi="Calibri Light" w:cs="Calibri Light"/>
          <w:sz w:val="21"/>
          <w:szCs w:val="21"/>
          <w:lang w:val="en-AU"/>
          <w14:ligatures w14:val="standardContextual"/>
        </w:rPr>
        <w:t xml:space="preserve">The </w:t>
      </w:r>
      <w:proofErr w:type="spellStart"/>
      <w:r w:rsidR="000668D7">
        <w:rPr>
          <w:rFonts w:ascii="Calibri Light" w:eastAsia="Aptos" w:hAnsi="Calibri Light" w:cs="Calibri Light"/>
          <w:sz w:val="21"/>
          <w:szCs w:val="21"/>
          <w:lang w:val="en-AU"/>
          <w14:ligatures w14:val="standardContextual"/>
        </w:rPr>
        <w:t>WdMP</w:t>
      </w:r>
      <w:proofErr w:type="spellEnd"/>
      <w:r w:rsidRPr="00EB6F34">
        <w:rPr>
          <w:rFonts w:ascii="Calibri Light" w:eastAsia="Aptos" w:hAnsi="Calibri Light" w:cs="Calibri Light"/>
          <w:sz w:val="21"/>
          <w:szCs w:val="21"/>
          <w:lang w:val="en-AU"/>
          <w14:ligatures w14:val="standardContextual"/>
        </w:rPr>
        <w:t xml:space="preserve"> must</w:t>
      </w:r>
      <w:r w:rsidRPr="004728B4">
        <w:rPr>
          <w:rFonts w:ascii="Calibri Light" w:eastAsia="Aptos" w:hAnsi="Calibri Light" w:cs="Calibri Light"/>
          <w:sz w:val="21"/>
          <w:szCs w:val="21"/>
          <w:lang w:val="en-AU"/>
          <w14:ligatures w14:val="standardContextual"/>
        </w:rPr>
        <w:t xml:space="preserve"> </w:t>
      </w:r>
      <w:r>
        <w:rPr>
          <w:rFonts w:ascii="Calibri Light" w:eastAsia="Aptos" w:hAnsi="Calibri Light" w:cs="Calibri Light"/>
          <w:sz w:val="21"/>
          <w:szCs w:val="21"/>
          <w:lang w:val="en-AU"/>
          <w14:ligatures w14:val="standardContextual"/>
        </w:rPr>
        <w:t>be prepared by a S</w:t>
      </w:r>
      <w:r w:rsidR="00101BBC">
        <w:rPr>
          <w:rFonts w:ascii="Calibri Light" w:eastAsia="Aptos" w:hAnsi="Calibri Light" w:cs="Calibri Light"/>
          <w:sz w:val="21"/>
          <w:szCs w:val="21"/>
          <w:lang w:val="en-AU"/>
          <w14:ligatures w14:val="standardContextual"/>
        </w:rPr>
        <w:t>QE</w:t>
      </w:r>
      <w:r>
        <w:rPr>
          <w:rFonts w:ascii="Calibri Light" w:eastAsia="Aptos" w:hAnsi="Calibri Light" w:cs="Calibri Light"/>
          <w:sz w:val="21"/>
          <w:szCs w:val="21"/>
          <w:lang w:val="en-AU"/>
          <w14:ligatures w14:val="standardContextual"/>
        </w:rPr>
        <w:t>P and must include</w:t>
      </w:r>
      <w:r w:rsidRPr="00EB6F34">
        <w:rPr>
          <w:rFonts w:ascii="Calibri Light" w:eastAsia="Aptos" w:hAnsi="Calibri Light" w:cs="Calibri Light"/>
          <w:sz w:val="21"/>
          <w:szCs w:val="21"/>
          <w:lang w:val="en-AU"/>
          <w14:ligatures w14:val="standardContextual"/>
        </w:rPr>
        <w:t>: </w:t>
      </w:r>
    </w:p>
    <w:p w14:paraId="0655A371" w14:textId="24BF61FF" w:rsidR="00F16FC3" w:rsidRDefault="00900D50" w:rsidP="007F5533">
      <w:pPr>
        <w:pStyle w:val="ListParagraph"/>
        <w:widowControl/>
        <w:numPr>
          <w:ilvl w:val="0"/>
          <w:numId w:val="106"/>
        </w:numPr>
        <w:autoSpaceDE/>
        <w:autoSpaceDN/>
        <w:spacing w:line="360" w:lineRule="auto"/>
        <w:ind w:left="1418"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 xml:space="preserve">Identification of wildlife hazards </w:t>
      </w:r>
      <w:r w:rsidR="00F16FC3">
        <w:rPr>
          <w:rFonts w:ascii="Calibri Light" w:eastAsia="Aptos" w:hAnsi="Calibri Light" w:cs="Calibri Light"/>
          <w:sz w:val="21"/>
          <w:szCs w:val="21"/>
          <w:lang w:val="en-AU"/>
          <w14:ligatures w14:val="standardContextual"/>
        </w:rPr>
        <w:t>within the site.</w:t>
      </w:r>
    </w:p>
    <w:p w14:paraId="48EA6B64" w14:textId="5F0D9DD2" w:rsidR="00F16FC3" w:rsidRDefault="00E36FAD" w:rsidP="007F5533">
      <w:pPr>
        <w:pStyle w:val="ListParagraph"/>
        <w:widowControl/>
        <w:numPr>
          <w:ilvl w:val="0"/>
          <w:numId w:val="106"/>
        </w:numPr>
        <w:autoSpaceDE/>
        <w:autoSpaceDN/>
        <w:spacing w:line="360" w:lineRule="auto"/>
        <w:ind w:left="1418"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Wildlife awareness training f</w:t>
      </w:r>
      <w:r w:rsidR="00A77543">
        <w:rPr>
          <w:rFonts w:ascii="Calibri Light" w:eastAsia="Aptos" w:hAnsi="Calibri Light" w:cs="Calibri Light"/>
          <w:sz w:val="21"/>
          <w:szCs w:val="21"/>
          <w:lang w:val="en-AU"/>
          <w14:ligatures w14:val="standardContextual"/>
        </w:rPr>
        <w:t>or</w:t>
      </w:r>
      <w:r>
        <w:rPr>
          <w:rFonts w:ascii="Calibri Light" w:eastAsia="Aptos" w:hAnsi="Calibri Light" w:cs="Calibri Light"/>
          <w:sz w:val="21"/>
          <w:szCs w:val="21"/>
          <w:lang w:val="en-AU"/>
          <w14:ligatures w14:val="standardContextual"/>
        </w:rPr>
        <w:t xml:space="preserve"> relevant </w:t>
      </w:r>
      <w:r w:rsidR="00A77543">
        <w:rPr>
          <w:rFonts w:ascii="Calibri Light" w:eastAsia="Aptos" w:hAnsi="Calibri Light" w:cs="Calibri Light"/>
          <w:sz w:val="21"/>
          <w:szCs w:val="21"/>
          <w:lang w:val="en-AU"/>
          <w14:ligatures w14:val="standardContextual"/>
        </w:rPr>
        <w:t>employees and occupiers of the site.</w:t>
      </w:r>
    </w:p>
    <w:p w14:paraId="6B0D7CEF" w14:textId="06AD4E1A" w:rsidR="00A77543" w:rsidRDefault="00591EDC" w:rsidP="007F5533">
      <w:pPr>
        <w:pStyle w:val="ListParagraph"/>
        <w:widowControl/>
        <w:numPr>
          <w:ilvl w:val="0"/>
          <w:numId w:val="106"/>
        </w:numPr>
        <w:autoSpaceDE/>
        <w:autoSpaceDN/>
        <w:spacing w:line="360" w:lineRule="auto"/>
        <w:ind w:left="1418"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Establishment and understanding of bird population, and associated triggers requiring mitigation.</w:t>
      </w:r>
    </w:p>
    <w:p w14:paraId="75A2567B" w14:textId="71F978DE" w:rsidR="00873905" w:rsidRDefault="00873905" w:rsidP="007F5533">
      <w:pPr>
        <w:pStyle w:val="ListParagraph"/>
        <w:widowControl/>
        <w:numPr>
          <w:ilvl w:val="0"/>
          <w:numId w:val="106"/>
        </w:numPr>
        <w:autoSpaceDE/>
        <w:autoSpaceDN/>
        <w:spacing w:line="360" w:lineRule="auto"/>
        <w:ind w:left="1418"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Implementation methods to reduce hazardous bird populations</w:t>
      </w:r>
      <w:r w:rsidR="006D7826">
        <w:rPr>
          <w:rFonts w:ascii="Calibri Light" w:eastAsia="Aptos" w:hAnsi="Calibri Light" w:cs="Calibri Light"/>
          <w:sz w:val="21"/>
          <w:szCs w:val="21"/>
          <w:lang w:val="en-AU"/>
          <w14:ligatures w14:val="standardContextual"/>
        </w:rPr>
        <w:t xml:space="preserve"> e.g. technology</w:t>
      </w:r>
      <w:r w:rsidR="00CF1C66">
        <w:rPr>
          <w:rFonts w:ascii="Calibri Light" w:eastAsia="Aptos" w:hAnsi="Calibri Light" w:cs="Calibri Light"/>
          <w:sz w:val="21"/>
          <w:szCs w:val="21"/>
          <w:lang w:val="en-AU"/>
          <w14:ligatures w14:val="standardContextual"/>
        </w:rPr>
        <w:t>, plant species</w:t>
      </w:r>
      <w:r w:rsidR="006D7826">
        <w:rPr>
          <w:rFonts w:ascii="Calibri Light" w:eastAsia="Aptos" w:hAnsi="Calibri Light" w:cs="Calibri Light"/>
          <w:sz w:val="21"/>
          <w:szCs w:val="21"/>
          <w:lang w:val="en-AU"/>
          <w14:ligatures w14:val="standardContextual"/>
        </w:rPr>
        <w:t>.</w:t>
      </w:r>
    </w:p>
    <w:p w14:paraId="47C0DDBF" w14:textId="33E0B62D" w:rsidR="006D7826" w:rsidRDefault="006D7826" w:rsidP="007F5533">
      <w:pPr>
        <w:pStyle w:val="ListParagraph"/>
        <w:widowControl/>
        <w:numPr>
          <w:ilvl w:val="0"/>
          <w:numId w:val="106"/>
        </w:numPr>
        <w:autoSpaceDE/>
        <w:autoSpaceDN/>
        <w:spacing w:line="360" w:lineRule="auto"/>
        <w:ind w:left="1418" w:right="120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Details of the monitoring regime</w:t>
      </w:r>
    </w:p>
    <w:p w14:paraId="34B9A10D" w14:textId="77777777" w:rsidR="00B220F2" w:rsidRDefault="00B220F2" w:rsidP="00F25F70">
      <w:pPr>
        <w:pStyle w:val="BodyText"/>
        <w:spacing w:before="128"/>
        <w:rPr>
          <w:rFonts w:ascii="Calibri Light"/>
          <w:sz w:val="21"/>
          <w:highlight w:val="yellow"/>
        </w:rPr>
      </w:pPr>
    </w:p>
    <w:p w14:paraId="7A2E2AAB" w14:textId="2B96DECC" w:rsidR="000F322C" w:rsidRPr="000F685E" w:rsidRDefault="000F685E" w:rsidP="000F685E">
      <w:pPr>
        <w:pStyle w:val="Heading30"/>
      </w:pPr>
      <w:bookmarkStart w:id="47" w:name="_Toc216856256"/>
      <w:r>
        <w:t>Lighting</w:t>
      </w:r>
      <w:bookmarkEnd w:id="47"/>
    </w:p>
    <w:p w14:paraId="58383893" w14:textId="116C403B" w:rsidR="007713CF" w:rsidRDefault="007713CF"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7713CF">
        <w:rPr>
          <w:rFonts w:ascii="Calibri Light" w:eastAsia="MS Mincho" w:hAnsi="Calibri Light" w:cs="Calibri Light"/>
          <w:bCs/>
          <w:sz w:val="21"/>
          <w:szCs w:val="21"/>
          <w:lang w:val="en-GB"/>
        </w:rPr>
        <w:t>As part of the construction and development</w:t>
      </w:r>
      <w:r w:rsidR="001F625E">
        <w:rPr>
          <w:rFonts w:ascii="Calibri Light" w:eastAsia="MS Mincho" w:hAnsi="Calibri Light" w:cs="Calibri Light"/>
          <w:bCs/>
          <w:sz w:val="21"/>
          <w:szCs w:val="21"/>
          <w:lang w:val="en-GB"/>
        </w:rPr>
        <w:t xml:space="preserve"> of the Project</w:t>
      </w:r>
      <w:r w:rsidRPr="007713CF">
        <w:rPr>
          <w:rFonts w:ascii="Calibri Light" w:eastAsia="MS Mincho" w:hAnsi="Calibri Light" w:cs="Calibri Light"/>
          <w:bCs/>
          <w:sz w:val="21"/>
          <w:szCs w:val="21"/>
          <w:lang w:val="en-GB"/>
        </w:rPr>
        <w:t xml:space="preserve">, and prior to the occupation of any dwelling within a stage of the Project, the Consent Holder must provide a final Lighting Plan prepared by a qualified lighting engineer to the Council for certification that </w:t>
      </w:r>
      <w:r w:rsidR="00644A84">
        <w:rPr>
          <w:rFonts w:ascii="Calibri Light" w:eastAsia="MS Mincho" w:hAnsi="Calibri Light" w:cs="Calibri Light"/>
          <w:bCs/>
          <w:sz w:val="21"/>
          <w:szCs w:val="21"/>
          <w:lang w:val="en-GB"/>
        </w:rPr>
        <w:t xml:space="preserve">the </w:t>
      </w:r>
      <w:r w:rsidRPr="007713CF">
        <w:rPr>
          <w:rFonts w:ascii="Calibri Light" w:eastAsia="MS Mincho" w:hAnsi="Calibri Light" w:cs="Calibri Light"/>
          <w:bCs/>
          <w:sz w:val="21"/>
          <w:szCs w:val="21"/>
          <w:lang w:val="en-GB"/>
        </w:rPr>
        <w:t>lighting design / levels meet the following</w:t>
      </w:r>
      <w:r w:rsidR="001367EE">
        <w:rPr>
          <w:rFonts w:ascii="Calibri Light" w:eastAsia="MS Mincho" w:hAnsi="Calibri Light" w:cs="Calibri Light"/>
          <w:bCs/>
          <w:sz w:val="21"/>
          <w:szCs w:val="21"/>
          <w:lang w:val="en-GB"/>
        </w:rPr>
        <w:t xml:space="preserve"> conditions.</w:t>
      </w:r>
    </w:p>
    <w:p w14:paraId="6534EB77" w14:textId="0C4F096F" w:rsidR="00054DA1" w:rsidRPr="000B3858" w:rsidRDefault="00407E7C" w:rsidP="00054DA1">
      <w:pPr>
        <w:pStyle w:val="ListParagraph"/>
        <w:spacing w:after="240" w:line="360" w:lineRule="auto"/>
        <w:ind w:left="620" w:right="1120" w:hanging="360"/>
        <w:jc w:val="both"/>
        <w:rPr>
          <w:rFonts w:ascii="Calibri Light" w:eastAsia="MS Mincho" w:hAnsi="Calibri Light" w:cs="Calibri Light"/>
          <w:bCs/>
          <w:sz w:val="21"/>
          <w:szCs w:val="21"/>
          <w:lang w:val="en-NZ"/>
        </w:rPr>
      </w:pPr>
      <w:r>
        <w:rPr>
          <w:rFonts w:ascii="Calibri Light" w:eastAsia="MS Mincho" w:hAnsi="Calibri Light" w:cs="Calibri Light"/>
          <w:bCs/>
          <w:sz w:val="21"/>
          <w:szCs w:val="21"/>
          <w:lang w:val="en-GB"/>
        </w:rPr>
        <w:t xml:space="preserve">99A. Within </w:t>
      </w:r>
      <w:r w:rsidR="00054DA1" w:rsidRPr="000B3858">
        <w:rPr>
          <w:rFonts w:ascii="Calibri Light" w:eastAsia="MS Mincho" w:hAnsi="Calibri Light" w:cs="Calibri Light"/>
          <w:bCs/>
          <w:sz w:val="21"/>
          <w:szCs w:val="21"/>
          <w:lang w:val="en-NZ"/>
        </w:rPr>
        <w:t>30 days of the completion of each stage of the development external lighting being put into service, the Consent Holder shall submit a report from a suitably qualified and experienced lighting practitioner accepted by Council, confirming the following:</w:t>
      </w:r>
    </w:p>
    <w:p w14:paraId="3A3A3362" w14:textId="77777777" w:rsidR="00054DA1" w:rsidRPr="000B3858" w:rsidRDefault="00054DA1" w:rsidP="007F5533">
      <w:pPr>
        <w:pStyle w:val="ListParagraph"/>
        <w:numPr>
          <w:ilvl w:val="0"/>
          <w:numId w:val="130"/>
        </w:numPr>
        <w:spacing w:after="240" w:line="360" w:lineRule="auto"/>
        <w:ind w:right="1120"/>
        <w:jc w:val="both"/>
        <w:rPr>
          <w:rFonts w:ascii="Calibri Light" w:eastAsia="MS Mincho" w:hAnsi="Calibri Light" w:cs="Calibri Light"/>
          <w:bCs/>
          <w:sz w:val="21"/>
          <w:szCs w:val="21"/>
          <w:lang w:val="en-NZ"/>
        </w:rPr>
      </w:pPr>
      <w:r w:rsidRPr="000B3858">
        <w:rPr>
          <w:rFonts w:ascii="Calibri Light" w:eastAsia="MS Mincho" w:hAnsi="Calibri Light" w:cs="Calibri Light"/>
          <w:bCs/>
          <w:sz w:val="21"/>
          <w:szCs w:val="21"/>
          <w:lang w:val="en-NZ"/>
        </w:rPr>
        <w:t>The external lighting has been installed as specified on the lighting design layouts and specifications.</w:t>
      </w:r>
    </w:p>
    <w:p w14:paraId="7A0C89FE" w14:textId="74FECFE9" w:rsidR="00407E7C" w:rsidRPr="00D90BEE" w:rsidRDefault="00054DA1" w:rsidP="007F5533">
      <w:pPr>
        <w:pStyle w:val="ListParagraph"/>
        <w:numPr>
          <w:ilvl w:val="0"/>
          <w:numId w:val="130"/>
        </w:numPr>
        <w:spacing w:after="240" w:line="360" w:lineRule="auto"/>
        <w:ind w:right="1120"/>
        <w:jc w:val="both"/>
        <w:rPr>
          <w:rFonts w:ascii="Calibri Light" w:eastAsia="MS Mincho" w:hAnsi="Calibri Light" w:cs="Calibri Light"/>
          <w:bCs/>
          <w:sz w:val="21"/>
          <w:szCs w:val="21"/>
          <w:lang w:val="en-NZ"/>
        </w:rPr>
      </w:pPr>
      <w:r w:rsidRPr="000B3858">
        <w:rPr>
          <w:rFonts w:ascii="Calibri Light" w:eastAsia="MS Mincho" w:hAnsi="Calibri Light" w:cs="Calibri Light"/>
          <w:bCs/>
          <w:sz w:val="21"/>
          <w:szCs w:val="21"/>
          <w:lang w:val="en-NZ"/>
        </w:rPr>
        <w:lastRenderedPageBreak/>
        <w:t>The lighting installation complies with the glare limits stated on the L+R report, the requirements of AT-TDM, AS/NZS 1158 Standards, and the lighting rules of AUP E23 Signs, AUP E24 Lighting &amp; AUP E27 Carparking.</w:t>
      </w:r>
    </w:p>
    <w:p w14:paraId="7C1BFA9A" w14:textId="06A9D03D" w:rsidR="00A92239" w:rsidRPr="00644A84" w:rsidRDefault="00A92239" w:rsidP="000F685E">
      <w:pPr>
        <w:pStyle w:val="BodyText"/>
        <w:spacing w:before="128"/>
        <w:ind w:left="142"/>
        <w:jc w:val="both"/>
        <w:rPr>
          <w:rFonts w:ascii="Calibri Light"/>
          <w:b/>
          <w:bCs/>
          <w:sz w:val="21"/>
          <w:u w:val="single"/>
        </w:rPr>
      </w:pPr>
      <w:r w:rsidRPr="00644A84">
        <w:rPr>
          <w:rFonts w:ascii="Calibri Light"/>
          <w:b/>
          <w:bCs/>
          <w:sz w:val="21"/>
          <w:u w:val="single"/>
        </w:rPr>
        <w:t>Public Lighting (Roads to be Vested)</w:t>
      </w:r>
    </w:p>
    <w:p w14:paraId="5869EA44" w14:textId="77777777" w:rsidR="00A92239" w:rsidRPr="002232A6" w:rsidRDefault="00A92239" w:rsidP="00A92239">
      <w:pPr>
        <w:pStyle w:val="BodyText"/>
        <w:spacing w:before="128"/>
        <w:rPr>
          <w:rFonts w:ascii="Calibri Light"/>
          <w:sz w:val="21"/>
          <w:highlight w:val="yellow"/>
          <w:lang w:val="en-NZ"/>
        </w:rPr>
      </w:pPr>
    </w:p>
    <w:p w14:paraId="724D2A83" w14:textId="64D1E96F" w:rsidR="00A92239" w:rsidRPr="000F685E" w:rsidRDefault="00A92239"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commentRangeStart w:id="48"/>
      <w:r w:rsidRPr="000F685E">
        <w:rPr>
          <w:rFonts w:ascii="Calibri Light" w:eastAsia="MS Mincho" w:hAnsi="Calibri Light" w:cs="Calibri Light"/>
          <w:bCs/>
          <w:sz w:val="21"/>
          <w:szCs w:val="21"/>
          <w:lang w:val="en-GB"/>
        </w:rPr>
        <w:t>Public</w:t>
      </w:r>
      <w:commentRangeEnd w:id="48"/>
      <w:r w:rsidR="003B74AB">
        <w:rPr>
          <w:rStyle w:val="CommentReference"/>
          <w:rFonts w:eastAsia="MS Mincho" w:cs="Times New Roman"/>
          <w:szCs w:val="20"/>
          <w:lang w:val="en-GB"/>
        </w:rPr>
        <w:commentReference w:id="48"/>
      </w:r>
      <w:r w:rsidRPr="000F685E">
        <w:rPr>
          <w:rFonts w:ascii="Calibri Light" w:eastAsia="MS Mincho" w:hAnsi="Calibri Light" w:cs="Calibri Light"/>
          <w:bCs/>
          <w:sz w:val="21"/>
          <w:szCs w:val="21"/>
          <w:lang w:val="en-GB"/>
        </w:rPr>
        <w:t xml:space="preserve"> Lighting on the roading network to be vested shall be provided </w:t>
      </w:r>
      <w:r w:rsidR="007A3A4A">
        <w:rPr>
          <w:rFonts w:ascii="Calibri Light" w:eastAsia="MS Mincho" w:hAnsi="Calibri Light" w:cs="Calibri Light"/>
          <w:bCs/>
          <w:sz w:val="21"/>
          <w:szCs w:val="21"/>
          <w:lang w:val="en-GB"/>
        </w:rPr>
        <w:t xml:space="preserve">in accordance </w:t>
      </w:r>
      <w:r w:rsidRPr="000F685E">
        <w:rPr>
          <w:rFonts w:ascii="Calibri Light" w:eastAsia="MS Mincho" w:hAnsi="Calibri Light" w:cs="Calibri Light"/>
          <w:bCs/>
          <w:sz w:val="21"/>
          <w:szCs w:val="21"/>
          <w:lang w:val="en-GB"/>
        </w:rPr>
        <w:t xml:space="preserve">with </w:t>
      </w:r>
      <w:r w:rsidR="00020DC8">
        <w:rPr>
          <w:rFonts w:ascii="Calibri Light" w:eastAsia="MS Mincho" w:hAnsi="Calibri Light" w:cs="Calibri Light"/>
          <w:bCs/>
          <w:sz w:val="21"/>
          <w:szCs w:val="21"/>
          <w:lang w:val="en-GB"/>
        </w:rPr>
        <w:t xml:space="preserve">the </w:t>
      </w:r>
      <w:r w:rsidRPr="000F685E">
        <w:rPr>
          <w:rFonts w:ascii="Calibri Light" w:eastAsia="MS Mincho" w:hAnsi="Calibri Light" w:cs="Calibri Light"/>
          <w:bCs/>
          <w:sz w:val="21"/>
          <w:szCs w:val="21"/>
          <w:lang w:val="en-GB"/>
        </w:rPr>
        <w:t xml:space="preserve">designated Road Classification and Sub-Categories identified by Auckland Transport Street Lighting in the provision of a Lighting Design Brief specific to the </w:t>
      </w:r>
      <w:r w:rsidR="001367EE">
        <w:rPr>
          <w:rFonts w:ascii="Calibri Light" w:eastAsia="MS Mincho" w:hAnsi="Calibri Light" w:cs="Calibri Light"/>
          <w:bCs/>
          <w:sz w:val="21"/>
          <w:szCs w:val="21"/>
          <w:lang w:val="en-GB"/>
        </w:rPr>
        <w:t>P</w:t>
      </w:r>
      <w:r w:rsidRPr="000F685E">
        <w:rPr>
          <w:rFonts w:ascii="Calibri Light" w:eastAsia="MS Mincho" w:hAnsi="Calibri Light" w:cs="Calibri Light"/>
          <w:bCs/>
          <w:sz w:val="21"/>
          <w:szCs w:val="21"/>
          <w:lang w:val="en-GB"/>
        </w:rPr>
        <w:t>roject for the roads identified below. Additionally</w:t>
      </w:r>
      <w:r w:rsidR="001367EE">
        <w:rPr>
          <w:rFonts w:ascii="Calibri Light" w:eastAsia="MS Mincho" w:hAnsi="Calibri Light" w:cs="Calibri Light"/>
          <w:bCs/>
          <w:sz w:val="21"/>
          <w:szCs w:val="21"/>
          <w:lang w:val="en-GB"/>
        </w:rPr>
        <w:t>,</w:t>
      </w:r>
      <w:r w:rsidRPr="000F685E">
        <w:rPr>
          <w:rFonts w:ascii="Calibri Light" w:eastAsia="MS Mincho" w:hAnsi="Calibri Light" w:cs="Calibri Light"/>
          <w:bCs/>
          <w:sz w:val="21"/>
          <w:szCs w:val="21"/>
          <w:lang w:val="en-GB"/>
        </w:rPr>
        <w:t xml:space="preserve"> any existing </w:t>
      </w:r>
      <w:r w:rsidR="00A70974">
        <w:rPr>
          <w:rFonts w:ascii="Calibri Light" w:eastAsia="MS Mincho" w:hAnsi="Calibri Light" w:cs="Calibri Light"/>
          <w:bCs/>
          <w:sz w:val="21"/>
          <w:szCs w:val="21"/>
          <w:lang w:val="en-GB"/>
        </w:rPr>
        <w:t>intersections</w:t>
      </w:r>
      <w:r w:rsidR="00FE5C7F">
        <w:rPr>
          <w:rFonts w:ascii="Calibri Light" w:eastAsia="MS Mincho" w:hAnsi="Calibri Light" w:cs="Calibri Light"/>
          <w:bCs/>
          <w:sz w:val="21"/>
          <w:szCs w:val="21"/>
          <w:lang w:val="en-GB"/>
        </w:rPr>
        <w:t xml:space="preserve"> </w:t>
      </w:r>
      <w:r w:rsidRPr="000F685E">
        <w:rPr>
          <w:rFonts w:ascii="Calibri Light" w:eastAsia="MS Mincho" w:hAnsi="Calibri Light" w:cs="Calibri Light"/>
          <w:bCs/>
          <w:sz w:val="21"/>
          <w:szCs w:val="21"/>
          <w:lang w:val="en-GB"/>
        </w:rPr>
        <w:t>that interface directly with the Sunfield Development, the lighting design shall ensure that an integrated Public Lighting system is provided for both vehicular and pedestrian traffic to maintain road safety considerations.</w:t>
      </w:r>
    </w:p>
    <w:p w14:paraId="5750796D" w14:textId="596DBFDA" w:rsidR="00A92239" w:rsidRPr="00AA07E8" w:rsidRDefault="00A92239" w:rsidP="007F5533">
      <w:pPr>
        <w:pStyle w:val="BodyText"/>
        <w:numPr>
          <w:ilvl w:val="0"/>
          <w:numId w:val="61"/>
        </w:numPr>
        <w:spacing w:before="128" w:line="360" w:lineRule="auto"/>
        <w:ind w:left="1276" w:right="1058" w:hanging="643"/>
        <w:rPr>
          <w:rFonts w:ascii="Calibri Light" w:hAnsi="Calibri Light" w:cs="Calibri Light"/>
          <w:sz w:val="21"/>
          <w:lang w:val="en-NZ"/>
        </w:rPr>
      </w:pPr>
      <w:r w:rsidRPr="00AA07E8">
        <w:rPr>
          <w:rFonts w:ascii="Calibri Light" w:hAnsi="Calibri Light" w:cs="Calibri Light"/>
          <w:sz w:val="21"/>
          <w:lang w:val="en-NZ"/>
        </w:rPr>
        <w:t>3</w:t>
      </w:r>
      <w:r w:rsidR="003B74AB" w:rsidRPr="003B74AB">
        <w:rPr>
          <w:rFonts w:ascii="Calibri Light" w:hAnsi="Calibri Light" w:cs="Calibri Light"/>
          <w:color w:val="00B050"/>
          <w:sz w:val="21"/>
          <w:u w:val="single"/>
          <w:lang w:val="en-NZ"/>
        </w:rPr>
        <w:t>0</w:t>
      </w:r>
      <w:r w:rsidR="003B74AB" w:rsidRPr="003B74AB">
        <w:rPr>
          <w:rFonts w:ascii="Calibri Light" w:hAnsi="Calibri Light" w:cs="Calibri Light"/>
          <w:strike/>
          <w:color w:val="00B050"/>
          <w:sz w:val="21"/>
          <w:lang w:val="en-NZ"/>
        </w:rPr>
        <w:t>2</w:t>
      </w:r>
      <w:r w:rsidRPr="00AA07E8">
        <w:rPr>
          <w:rFonts w:ascii="Calibri Light" w:hAnsi="Calibri Light" w:cs="Calibri Light"/>
          <w:sz w:val="21"/>
          <w:lang w:val="en-NZ"/>
        </w:rPr>
        <w:t>m Road Reserve – Sunfield Loop</w:t>
      </w:r>
    </w:p>
    <w:p w14:paraId="454F232A" w14:textId="6265EA48" w:rsidR="00A92239" w:rsidRPr="00AA07E8" w:rsidRDefault="00A92239" w:rsidP="007F5533">
      <w:pPr>
        <w:pStyle w:val="BodyText"/>
        <w:numPr>
          <w:ilvl w:val="0"/>
          <w:numId w:val="61"/>
        </w:numPr>
        <w:spacing w:before="128" w:line="360" w:lineRule="auto"/>
        <w:ind w:left="1276" w:right="1058" w:hanging="643"/>
        <w:rPr>
          <w:rFonts w:ascii="Calibri Light" w:hAnsi="Calibri Light" w:cs="Calibri Light"/>
          <w:sz w:val="21"/>
          <w:lang w:val="en-NZ"/>
        </w:rPr>
      </w:pPr>
      <w:r w:rsidRPr="00AA07E8">
        <w:rPr>
          <w:rFonts w:ascii="Calibri Light" w:hAnsi="Calibri Light" w:cs="Calibri Light"/>
          <w:sz w:val="21"/>
          <w:lang w:val="en-NZ"/>
        </w:rPr>
        <w:t>3</w:t>
      </w:r>
      <w:r w:rsidR="003B74AB" w:rsidRPr="003B74AB">
        <w:rPr>
          <w:rFonts w:ascii="Calibri Light" w:hAnsi="Calibri Light" w:cs="Calibri Light"/>
          <w:color w:val="00B050"/>
          <w:sz w:val="21"/>
          <w:u w:val="single"/>
          <w:lang w:val="en-NZ"/>
        </w:rPr>
        <w:t>0</w:t>
      </w:r>
      <w:r w:rsidRPr="003B74AB">
        <w:rPr>
          <w:rFonts w:ascii="Calibri Light" w:hAnsi="Calibri Light" w:cs="Calibri Light"/>
          <w:strike/>
          <w:color w:val="00B050"/>
          <w:sz w:val="21"/>
          <w:lang w:val="en-NZ"/>
        </w:rPr>
        <w:t>2</w:t>
      </w:r>
      <w:r w:rsidRPr="00AA07E8">
        <w:rPr>
          <w:rFonts w:ascii="Calibri Light" w:hAnsi="Calibri Light" w:cs="Calibri Light"/>
          <w:sz w:val="21"/>
          <w:lang w:val="en-NZ"/>
        </w:rPr>
        <w:t>m Road Reserve – Sunfield Loop (Industrial)</w:t>
      </w:r>
    </w:p>
    <w:p w14:paraId="0804D090" w14:textId="77777777" w:rsidR="00A92239" w:rsidRPr="00AA07E8" w:rsidRDefault="00A92239" w:rsidP="007F5533">
      <w:pPr>
        <w:pStyle w:val="BodyText"/>
        <w:numPr>
          <w:ilvl w:val="0"/>
          <w:numId w:val="61"/>
        </w:numPr>
        <w:spacing w:before="128" w:line="360" w:lineRule="auto"/>
        <w:ind w:left="1276" w:right="1058" w:hanging="643"/>
        <w:rPr>
          <w:rFonts w:ascii="Calibri Light" w:hAnsi="Calibri Light" w:cs="Calibri Light"/>
          <w:sz w:val="21"/>
          <w:lang w:val="en-NZ"/>
        </w:rPr>
      </w:pPr>
      <w:r w:rsidRPr="00AA07E8">
        <w:rPr>
          <w:rFonts w:ascii="Calibri Light" w:hAnsi="Calibri Light" w:cs="Calibri Light"/>
          <w:sz w:val="21"/>
          <w:lang w:val="en-NZ"/>
        </w:rPr>
        <w:t>25m Road Reserve – Hamlin Road</w:t>
      </w:r>
    </w:p>
    <w:p w14:paraId="3BC1D0AC" w14:textId="77777777" w:rsidR="00A92239" w:rsidRPr="00AA07E8" w:rsidRDefault="00A92239" w:rsidP="007F5533">
      <w:pPr>
        <w:pStyle w:val="BodyText"/>
        <w:numPr>
          <w:ilvl w:val="0"/>
          <w:numId w:val="61"/>
        </w:numPr>
        <w:spacing w:before="128" w:line="360" w:lineRule="auto"/>
        <w:ind w:left="1276" w:right="1058" w:hanging="643"/>
        <w:rPr>
          <w:rFonts w:ascii="Calibri Light" w:hAnsi="Calibri Light" w:cs="Calibri Light"/>
          <w:sz w:val="21"/>
          <w:lang w:val="en-NZ"/>
        </w:rPr>
      </w:pPr>
      <w:r w:rsidRPr="00AA07E8">
        <w:rPr>
          <w:rFonts w:ascii="Calibri Light" w:hAnsi="Calibri Light" w:cs="Calibri Light"/>
          <w:sz w:val="21"/>
          <w:lang w:val="en-NZ"/>
        </w:rPr>
        <w:t>20m Road Reserve – Road 1 (North) and Road 7 (Industrial)</w:t>
      </w:r>
    </w:p>
    <w:p w14:paraId="156F1E58" w14:textId="77777777" w:rsidR="00A92239" w:rsidRPr="00AA07E8" w:rsidRDefault="00A92239" w:rsidP="007F5533">
      <w:pPr>
        <w:pStyle w:val="BodyText"/>
        <w:numPr>
          <w:ilvl w:val="0"/>
          <w:numId w:val="61"/>
        </w:numPr>
        <w:spacing w:before="128" w:line="360" w:lineRule="auto"/>
        <w:ind w:left="1276" w:right="1058" w:hanging="643"/>
        <w:rPr>
          <w:rFonts w:ascii="Calibri Light" w:hAnsi="Calibri Light" w:cs="Calibri Light"/>
          <w:sz w:val="21"/>
          <w:lang w:val="en-NZ"/>
        </w:rPr>
      </w:pPr>
      <w:r w:rsidRPr="00AA07E8">
        <w:rPr>
          <w:rFonts w:ascii="Calibri Light" w:hAnsi="Calibri Light" w:cs="Calibri Light"/>
          <w:sz w:val="21"/>
          <w:lang w:val="en-NZ"/>
        </w:rPr>
        <w:t>20m Road Reserve – Road 1 (South) Road 2 and Road 4</w:t>
      </w:r>
    </w:p>
    <w:p w14:paraId="62EBD0DC" w14:textId="77777777" w:rsidR="00A92239" w:rsidRPr="00AA07E8" w:rsidRDefault="00A92239" w:rsidP="007F5533">
      <w:pPr>
        <w:pStyle w:val="BodyText"/>
        <w:numPr>
          <w:ilvl w:val="0"/>
          <w:numId w:val="61"/>
        </w:numPr>
        <w:spacing w:before="128" w:line="360" w:lineRule="auto"/>
        <w:ind w:left="1276" w:right="1058" w:hanging="643"/>
        <w:rPr>
          <w:rFonts w:ascii="Calibri Light" w:hAnsi="Calibri Light" w:cs="Calibri Light"/>
          <w:sz w:val="21"/>
          <w:lang w:val="en-NZ"/>
        </w:rPr>
      </w:pPr>
      <w:r w:rsidRPr="00AA07E8">
        <w:rPr>
          <w:rFonts w:ascii="Calibri Light" w:hAnsi="Calibri Light" w:cs="Calibri Light"/>
          <w:sz w:val="21"/>
          <w:lang w:val="en-NZ"/>
        </w:rPr>
        <w:t>16m Road Reserve – Internal Neighbourhood Local Road</w:t>
      </w:r>
    </w:p>
    <w:p w14:paraId="0BB87F49" w14:textId="77777777" w:rsidR="00A92239" w:rsidRPr="00AD4814" w:rsidRDefault="00A92239" w:rsidP="00AD4814">
      <w:pPr>
        <w:pStyle w:val="BodyText"/>
        <w:spacing w:before="128" w:line="360" w:lineRule="auto"/>
        <w:ind w:left="1276" w:right="1058" w:hanging="643"/>
        <w:rPr>
          <w:rFonts w:ascii="Calibri Light" w:hAnsi="Calibri Light" w:cs="Calibri Light"/>
          <w:i/>
          <w:iCs/>
          <w:sz w:val="21"/>
          <w:lang w:val="en-NZ"/>
        </w:rPr>
      </w:pPr>
    </w:p>
    <w:p w14:paraId="3FF7D48F" w14:textId="058DBC01" w:rsidR="00A92239" w:rsidRPr="00AD4814" w:rsidRDefault="00A92239" w:rsidP="00F6252A">
      <w:pPr>
        <w:pStyle w:val="BodyText"/>
        <w:spacing w:before="128" w:line="360" w:lineRule="auto"/>
        <w:ind w:left="567" w:right="1058"/>
        <w:jc w:val="both"/>
        <w:rPr>
          <w:rFonts w:ascii="Calibri Light" w:hAnsi="Calibri Light" w:cs="Calibri Light"/>
          <w:i/>
          <w:iCs/>
          <w:sz w:val="21"/>
          <w:lang w:val="en-NZ"/>
        </w:rPr>
      </w:pPr>
      <w:r w:rsidRPr="006E3214">
        <w:rPr>
          <w:rFonts w:ascii="Calibri Light" w:hAnsi="Calibri Light" w:cs="Calibri Light"/>
          <w:sz w:val="21"/>
          <w:lang w:val="en-NZ"/>
        </w:rPr>
        <w:t xml:space="preserve">The lighting design for the above identified Sunfield Development and any impacted existing </w:t>
      </w:r>
      <w:r w:rsidR="002E4D6E">
        <w:rPr>
          <w:rFonts w:ascii="Calibri Light" w:hAnsi="Calibri Light" w:cs="Calibri Light"/>
          <w:sz w:val="21"/>
          <w:lang w:val="en-NZ"/>
        </w:rPr>
        <w:t>intersections</w:t>
      </w:r>
      <w:r w:rsidRPr="006E3214">
        <w:rPr>
          <w:rFonts w:ascii="Calibri Light" w:hAnsi="Calibri Light" w:cs="Calibri Light"/>
          <w:sz w:val="21"/>
          <w:lang w:val="en-NZ"/>
        </w:rPr>
        <w:t xml:space="preserve"> </w:t>
      </w:r>
      <w:r w:rsidR="00E118AE">
        <w:rPr>
          <w:rFonts w:ascii="Calibri Light" w:hAnsi="Calibri Light" w:cs="Calibri Light"/>
          <w:sz w:val="21"/>
          <w:lang w:val="en-NZ"/>
        </w:rPr>
        <w:t>that interface directly with Sunfield</w:t>
      </w:r>
      <w:r w:rsidR="00E76DC2">
        <w:rPr>
          <w:rFonts w:ascii="Calibri Light" w:hAnsi="Calibri Light" w:cs="Calibri Light"/>
          <w:sz w:val="21"/>
          <w:lang w:val="en-NZ"/>
        </w:rPr>
        <w:t xml:space="preserve"> </w:t>
      </w:r>
      <w:r w:rsidRPr="006E3214">
        <w:rPr>
          <w:rFonts w:ascii="Calibri Light" w:hAnsi="Calibri Light" w:cs="Calibri Light"/>
          <w:sz w:val="21"/>
          <w:lang w:val="en-NZ"/>
        </w:rPr>
        <w:t>shall demonstrate compliance with the following:</w:t>
      </w:r>
    </w:p>
    <w:p w14:paraId="21A23EE7" w14:textId="77777777" w:rsidR="00A92239" w:rsidRPr="00AD4814" w:rsidRDefault="00A92239" w:rsidP="00AD4814">
      <w:pPr>
        <w:pStyle w:val="BodyText"/>
        <w:spacing w:before="128" w:line="360" w:lineRule="auto"/>
        <w:ind w:left="1276" w:right="1058" w:hanging="643"/>
        <w:rPr>
          <w:rFonts w:ascii="Calibri Light" w:hAnsi="Calibri Light" w:cs="Calibri Light"/>
          <w:i/>
          <w:iCs/>
          <w:sz w:val="21"/>
          <w:lang w:val="en-NZ"/>
        </w:rPr>
      </w:pPr>
    </w:p>
    <w:p w14:paraId="6853EC4C" w14:textId="5E172997" w:rsidR="00A92239" w:rsidRPr="00F6252A" w:rsidRDefault="006E3214" w:rsidP="007F5533">
      <w:pPr>
        <w:pStyle w:val="BodyText"/>
        <w:numPr>
          <w:ilvl w:val="0"/>
          <w:numId w:val="62"/>
        </w:numPr>
        <w:spacing w:before="128" w:line="360" w:lineRule="auto"/>
        <w:ind w:left="1276" w:right="1058" w:hanging="643"/>
        <w:jc w:val="both"/>
        <w:rPr>
          <w:rFonts w:ascii="Calibri Light" w:hAnsi="Calibri Light" w:cs="Calibri Light"/>
          <w:sz w:val="21"/>
          <w:lang w:val="en-NZ"/>
        </w:rPr>
      </w:pPr>
      <w:r w:rsidRPr="00F6252A">
        <w:rPr>
          <w:rFonts w:ascii="Calibri Light" w:hAnsi="Calibri Light" w:cs="Calibri Light"/>
          <w:sz w:val="21"/>
          <w:lang w:val="en-NZ"/>
        </w:rPr>
        <w:t>All lighting shall comply with t</w:t>
      </w:r>
      <w:r w:rsidR="00A92239" w:rsidRPr="00F6252A">
        <w:rPr>
          <w:rFonts w:ascii="Calibri Light" w:hAnsi="Calibri Light" w:cs="Calibri Light"/>
          <w:sz w:val="21"/>
          <w:lang w:val="en-NZ"/>
        </w:rPr>
        <w:t>he current version of the Auckland Transport - Transport Design Manual (AT-TDM) and any Specific Requirements as defined in the Lighting Design Brief.</w:t>
      </w:r>
    </w:p>
    <w:p w14:paraId="769D0B47" w14:textId="77777777" w:rsidR="00A92239" w:rsidRPr="00F6252A" w:rsidRDefault="00A92239" w:rsidP="007F5533">
      <w:pPr>
        <w:pStyle w:val="BodyText"/>
        <w:numPr>
          <w:ilvl w:val="0"/>
          <w:numId w:val="62"/>
        </w:numPr>
        <w:spacing w:before="128" w:line="360" w:lineRule="auto"/>
        <w:ind w:left="1276" w:right="1058" w:hanging="643"/>
        <w:jc w:val="both"/>
        <w:rPr>
          <w:rFonts w:ascii="Calibri Light" w:hAnsi="Calibri Light" w:cs="Calibri Light"/>
          <w:sz w:val="21"/>
          <w:lang w:val="en-NZ"/>
        </w:rPr>
      </w:pPr>
      <w:r w:rsidRPr="00F6252A">
        <w:rPr>
          <w:rFonts w:ascii="Calibri Light" w:hAnsi="Calibri Light" w:cs="Calibri Light"/>
          <w:sz w:val="21"/>
          <w:lang w:val="en-NZ"/>
        </w:rPr>
        <w:t>Lighting on designated Category V Roads shall comply fully with the requirements of the current version of AS/NZS1158.1.1 Lighting for Roads and Public Spaces Vehicular Traffic (Category V) Lighting - Performance and Design Requirements.</w:t>
      </w:r>
    </w:p>
    <w:p w14:paraId="01C6A3AC" w14:textId="77777777" w:rsidR="00A92239" w:rsidRPr="00F6252A" w:rsidRDefault="00A92239" w:rsidP="007F5533">
      <w:pPr>
        <w:pStyle w:val="BodyText"/>
        <w:numPr>
          <w:ilvl w:val="0"/>
          <w:numId w:val="62"/>
        </w:numPr>
        <w:spacing w:before="128" w:line="360" w:lineRule="auto"/>
        <w:ind w:left="1276" w:right="1058" w:hanging="643"/>
        <w:jc w:val="both"/>
        <w:rPr>
          <w:rFonts w:ascii="Calibri Light" w:hAnsi="Calibri Light" w:cs="Calibri Light"/>
          <w:sz w:val="21"/>
          <w:lang w:val="en-NZ"/>
        </w:rPr>
      </w:pPr>
      <w:r w:rsidRPr="00F6252A">
        <w:rPr>
          <w:rFonts w:ascii="Calibri Light" w:hAnsi="Calibri Light" w:cs="Calibri Light"/>
          <w:sz w:val="21"/>
          <w:lang w:val="en-NZ"/>
        </w:rPr>
        <w:t>Lighting on designated Category P Roads shall comply fully with the requirements of the current version of AS/NZS1158.3.1 Lighting for Roads and Public Spaces Pedestrian Area (Category P) Lighting - Performance and Design Requirements.</w:t>
      </w:r>
    </w:p>
    <w:p w14:paraId="3C81C125" w14:textId="348CCD27" w:rsidR="00A92239" w:rsidRPr="00F6252A" w:rsidRDefault="00A92239" w:rsidP="007F5533">
      <w:pPr>
        <w:pStyle w:val="BodyText"/>
        <w:numPr>
          <w:ilvl w:val="0"/>
          <w:numId w:val="62"/>
        </w:numPr>
        <w:spacing w:before="128" w:line="360" w:lineRule="auto"/>
        <w:ind w:left="1276" w:right="1058" w:hanging="643"/>
        <w:jc w:val="both"/>
        <w:rPr>
          <w:rFonts w:ascii="Calibri Light" w:hAnsi="Calibri Light" w:cs="Calibri Light"/>
          <w:sz w:val="21"/>
          <w:lang w:val="en-NZ"/>
        </w:rPr>
      </w:pPr>
      <w:r w:rsidRPr="00F6252A">
        <w:rPr>
          <w:rFonts w:ascii="Calibri Light" w:hAnsi="Calibri Light" w:cs="Calibri Light"/>
          <w:sz w:val="21"/>
          <w:lang w:val="en-NZ"/>
        </w:rPr>
        <w:t xml:space="preserve">All Lighting both Category V and Category P shall meet the specific requirements detailed in the </w:t>
      </w:r>
      <w:r w:rsidR="005448AA" w:rsidRPr="00F6252A">
        <w:rPr>
          <w:rFonts w:ascii="Calibri Light" w:hAnsi="Calibri Light" w:cs="Calibri Light"/>
          <w:sz w:val="21"/>
          <w:lang w:val="en-NZ"/>
        </w:rPr>
        <w:t>approved</w:t>
      </w:r>
      <w:r w:rsidRPr="00F6252A">
        <w:rPr>
          <w:rFonts w:ascii="Calibri Light" w:hAnsi="Calibri Light" w:cs="Calibri Light"/>
          <w:sz w:val="21"/>
          <w:lang w:val="en-NZ"/>
        </w:rPr>
        <w:t xml:space="preserve"> Proposed Sunfield Development – Ardmore Airport Safeguarding – report prepared by Lambert &amp; Rehbein (SEQ) Pty Ltd</w:t>
      </w:r>
      <w:r w:rsidR="00575800" w:rsidRPr="00F6252A">
        <w:rPr>
          <w:rFonts w:ascii="Calibri Light" w:hAnsi="Calibri Light" w:cs="Calibri Light"/>
          <w:sz w:val="21"/>
          <w:lang w:val="en-NZ"/>
        </w:rPr>
        <w:t xml:space="preserve"> dated </w:t>
      </w:r>
      <w:r w:rsidR="00F6252A" w:rsidRPr="00F6252A">
        <w:rPr>
          <w:rFonts w:ascii="Calibri Light" w:hAnsi="Calibri Light" w:cs="Calibri Light"/>
          <w:sz w:val="21"/>
          <w:highlight w:val="yellow"/>
          <w:lang w:val="en-NZ"/>
        </w:rPr>
        <w:t>XXX</w:t>
      </w:r>
      <w:r w:rsidR="00575800" w:rsidRPr="00F6252A">
        <w:rPr>
          <w:rFonts w:ascii="Calibri Light" w:hAnsi="Calibri Light" w:cs="Calibri Light"/>
          <w:sz w:val="21"/>
          <w:lang w:val="en-NZ"/>
        </w:rPr>
        <w:t xml:space="preserve"> referenced in Condition 3</w:t>
      </w:r>
      <w:r w:rsidRPr="00F6252A">
        <w:rPr>
          <w:rFonts w:ascii="Calibri Light" w:hAnsi="Calibri Light" w:cs="Calibri Light"/>
          <w:sz w:val="21"/>
          <w:lang w:val="en-NZ"/>
        </w:rPr>
        <w:t>.</w:t>
      </w:r>
    </w:p>
    <w:p w14:paraId="58DB831B" w14:textId="77777777" w:rsidR="00A92239" w:rsidRPr="00A92239" w:rsidRDefault="00A92239" w:rsidP="00A92239">
      <w:pPr>
        <w:pStyle w:val="BodyText"/>
        <w:spacing w:before="128"/>
        <w:rPr>
          <w:rFonts w:ascii="Calibri Light"/>
          <w:i/>
          <w:iCs/>
          <w:sz w:val="21"/>
          <w:highlight w:val="yellow"/>
          <w:lang w:val="en-NZ"/>
        </w:rPr>
      </w:pPr>
    </w:p>
    <w:p w14:paraId="78418B68" w14:textId="77777777" w:rsidR="00A92239" w:rsidRPr="000C354B" w:rsidRDefault="00A92239" w:rsidP="00AD4814">
      <w:pPr>
        <w:pStyle w:val="BodyText"/>
        <w:spacing w:before="128"/>
        <w:ind w:left="142"/>
        <w:jc w:val="both"/>
        <w:rPr>
          <w:rFonts w:ascii="Calibri Light"/>
          <w:b/>
          <w:bCs/>
          <w:sz w:val="21"/>
          <w:u w:val="single"/>
        </w:rPr>
      </w:pPr>
      <w:r w:rsidRPr="000C354B">
        <w:rPr>
          <w:rFonts w:ascii="Calibri Light"/>
          <w:b/>
          <w:bCs/>
          <w:sz w:val="21"/>
          <w:u w:val="single"/>
        </w:rPr>
        <w:t xml:space="preserve">Private Lighting </w:t>
      </w:r>
    </w:p>
    <w:p w14:paraId="058E0481" w14:textId="77777777" w:rsidR="00A92239" w:rsidRPr="00A92239" w:rsidRDefault="00A92239" w:rsidP="00A92239">
      <w:pPr>
        <w:pStyle w:val="BodyText"/>
        <w:spacing w:before="128"/>
        <w:rPr>
          <w:rFonts w:ascii="Calibri Light"/>
          <w:i/>
          <w:iCs/>
          <w:sz w:val="21"/>
          <w:highlight w:val="yellow"/>
          <w:lang w:val="en-NZ"/>
        </w:rPr>
      </w:pPr>
    </w:p>
    <w:p w14:paraId="344F75BF" w14:textId="62E55824" w:rsidR="00A92239" w:rsidRPr="00647A7F" w:rsidRDefault="00A92239"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647A7F">
        <w:rPr>
          <w:rFonts w:ascii="Calibri Light" w:eastAsia="MS Mincho" w:hAnsi="Calibri Light" w:cs="Calibri Light"/>
          <w:bCs/>
          <w:sz w:val="21"/>
          <w:szCs w:val="21"/>
          <w:lang w:val="en-GB"/>
        </w:rPr>
        <w:t xml:space="preserve">Lighting to pedestrian access and vehicle access serving dwellings which will be used during the hours of darkness shall be provided for pedestrian and vehicle areas and shall be based upon the </w:t>
      </w:r>
      <w:r w:rsidR="00E86A26">
        <w:rPr>
          <w:rFonts w:ascii="Calibri Light" w:eastAsia="MS Mincho" w:hAnsi="Calibri Light" w:cs="Calibri Light"/>
          <w:bCs/>
          <w:sz w:val="21"/>
          <w:szCs w:val="21"/>
          <w:lang w:val="en-GB"/>
        </w:rPr>
        <w:t>June 2025</w:t>
      </w:r>
      <w:r w:rsidRPr="00647A7F">
        <w:rPr>
          <w:rFonts w:ascii="Calibri Light" w:eastAsia="MS Mincho" w:hAnsi="Calibri Light" w:cs="Calibri Light"/>
          <w:bCs/>
          <w:sz w:val="21"/>
          <w:szCs w:val="21"/>
          <w:lang w:val="en-GB"/>
        </w:rPr>
        <w:t xml:space="preserve"> version of the AUP</w:t>
      </w:r>
      <w:r w:rsidR="00F72049">
        <w:rPr>
          <w:rFonts w:ascii="Calibri Light" w:eastAsia="MS Mincho" w:hAnsi="Calibri Light" w:cs="Calibri Light"/>
          <w:bCs/>
          <w:sz w:val="21"/>
          <w:szCs w:val="21"/>
          <w:lang w:val="en-GB"/>
        </w:rPr>
        <w:t>(OP</w:t>
      </w:r>
      <w:r w:rsidRPr="00647A7F">
        <w:rPr>
          <w:rFonts w:ascii="Calibri Light" w:eastAsia="MS Mincho" w:hAnsi="Calibri Light" w:cs="Calibri Light"/>
          <w:bCs/>
          <w:sz w:val="21"/>
          <w:szCs w:val="21"/>
          <w:lang w:val="en-GB"/>
        </w:rPr>
        <w:t>) E27 Transport and E24 Lighting</w:t>
      </w:r>
      <w:r w:rsidR="00EF762B">
        <w:rPr>
          <w:rFonts w:ascii="Calibri Light" w:eastAsia="MS Mincho" w:hAnsi="Calibri Light" w:cs="Calibri Light"/>
          <w:bCs/>
          <w:sz w:val="21"/>
          <w:szCs w:val="21"/>
          <w:lang w:val="en-GB"/>
        </w:rPr>
        <w:t>. The lighting</w:t>
      </w:r>
      <w:r w:rsidR="00927337">
        <w:rPr>
          <w:rFonts w:ascii="Calibri Light" w:eastAsia="MS Mincho" w:hAnsi="Calibri Light" w:cs="Calibri Light"/>
          <w:bCs/>
          <w:sz w:val="21"/>
          <w:szCs w:val="21"/>
          <w:lang w:val="en-GB"/>
        </w:rPr>
        <w:t xml:space="preserve"> shall be</w:t>
      </w:r>
      <w:r w:rsidRPr="00647A7F">
        <w:rPr>
          <w:rFonts w:ascii="Calibri Light" w:eastAsia="MS Mincho" w:hAnsi="Calibri Light" w:cs="Calibri Light"/>
          <w:bCs/>
          <w:sz w:val="21"/>
          <w:szCs w:val="21"/>
          <w:lang w:val="en-GB"/>
        </w:rPr>
        <w:t xml:space="preserve"> designed and certified in a statement by a suitably qualified and experienced lighting professional calculated in accordance with the methods described</w:t>
      </w:r>
      <w:r w:rsidR="00541A73">
        <w:rPr>
          <w:rFonts w:ascii="Calibri Light" w:eastAsia="MS Mincho" w:hAnsi="Calibri Light" w:cs="Calibri Light"/>
          <w:bCs/>
          <w:sz w:val="21"/>
          <w:szCs w:val="21"/>
          <w:lang w:val="en-GB"/>
        </w:rPr>
        <w:t xml:space="preserve"> below</w:t>
      </w:r>
      <w:r w:rsidRPr="00647A7F">
        <w:rPr>
          <w:rFonts w:ascii="Calibri Light" w:eastAsia="MS Mincho" w:hAnsi="Calibri Light" w:cs="Calibri Light"/>
          <w:bCs/>
          <w:sz w:val="21"/>
          <w:szCs w:val="21"/>
          <w:lang w:val="en-GB"/>
        </w:rPr>
        <w:t>. The lighting design shall demonstrate compliance with the following:</w:t>
      </w:r>
    </w:p>
    <w:p w14:paraId="6764F2A8" w14:textId="77777777"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 xml:space="preserve">Lighting shall comply fully with the requirements of the current version of AS/NZS1158.3.1 Lighting for Roads and Public Spaces – Pedestrian Area (Category P) Lighting Performance and Design Requirements </w:t>
      </w:r>
    </w:p>
    <w:p w14:paraId="26BE01CE" w14:textId="77777777"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Lighting shall as a minimum provide the lighting subcategory performance determined in accordance with AS/NZS1158.3.1, but not less than the following minimums lighting subcategories designated in AUP E24.</w:t>
      </w:r>
    </w:p>
    <w:p w14:paraId="62580F74" w14:textId="5FA30110"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 xml:space="preserve">Private Lighting shall meet the specific requirements detailed in the </w:t>
      </w:r>
      <w:r w:rsidR="00F72049" w:rsidRPr="00FE0734">
        <w:rPr>
          <w:rFonts w:ascii="Calibri Light" w:hAnsi="Calibri Light" w:cs="Calibri Light"/>
          <w:sz w:val="21"/>
          <w:lang w:val="en-NZ"/>
        </w:rPr>
        <w:t>approved</w:t>
      </w:r>
      <w:r w:rsidRPr="00FE0734">
        <w:rPr>
          <w:rFonts w:ascii="Calibri Light" w:hAnsi="Calibri Light" w:cs="Calibri Light"/>
          <w:sz w:val="21"/>
          <w:lang w:val="en-NZ"/>
        </w:rPr>
        <w:t xml:space="preserve"> Proposed Sunfield Development – Ardmore Airport Safeguarding – report prepared by Lambert &amp; Rehbein (SEQ) Pty Ltd</w:t>
      </w:r>
      <w:r w:rsidR="00F72049" w:rsidRPr="00FE0734">
        <w:rPr>
          <w:rFonts w:ascii="Calibri Light" w:hAnsi="Calibri Light" w:cs="Calibri Light"/>
          <w:sz w:val="21"/>
          <w:lang w:val="en-NZ"/>
        </w:rPr>
        <w:t xml:space="preserve"> dated </w:t>
      </w:r>
      <w:r w:rsidR="00DD3321" w:rsidRPr="00601F5A">
        <w:rPr>
          <w:rFonts w:ascii="Calibri Light" w:hAnsi="Calibri Light" w:cs="Calibri Light"/>
          <w:sz w:val="21"/>
          <w:highlight w:val="yellow"/>
          <w:lang w:val="en-NZ"/>
        </w:rPr>
        <w:t>XXX</w:t>
      </w:r>
      <w:r w:rsidR="00F72049" w:rsidRPr="00FE0734">
        <w:rPr>
          <w:rFonts w:ascii="Calibri Light" w:hAnsi="Calibri Light" w:cs="Calibri Light"/>
          <w:sz w:val="21"/>
          <w:lang w:val="en-NZ"/>
        </w:rPr>
        <w:t xml:space="preserve"> </w:t>
      </w:r>
      <w:r w:rsidR="00FA37D2" w:rsidRPr="00FE0734">
        <w:rPr>
          <w:rFonts w:ascii="Calibri Light" w:hAnsi="Calibri Light" w:cs="Calibri Light"/>
          <w:sz w:val="21"/>
          <w:lang w:val="en-NZ"/>
        </w:rPr>
        <w:t>referenced in Condition 3</w:t>
      </w:r>
      <w:r w:rsidRPr="00FE0734">
        <w:rPr>
          <w:rFonts w:ascii="Calibri Light" w:hAnsi="Calibri Light" w:cs="Calibri Light"/>
          <w:sz w:val="21"/>
          <w:lang w:val="en-NZ"/>
        </w:rPr>
        <w:t>.</w:t>
      </w:r>
    </w:p>
    <w:p w14:paraId="6755CA40" w14:textId="77777777"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All luminaires when installed shall not project any light at or above the height of its light source.</w:t>
      </w:r>
    </w:p>
    <w:p w14:paraId="613CF5C7" w14:textId="77777777"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All light emitted from luminaires shall have a correlated colour temperature of 3000K (Kelvin) or less.</w:t>
      </w:r>
    </w:p>
    <w:p w14:paraId="7AADCF25" w14:textId="0FFBF9AF" w:rsidR="00A92239" w:rsidRPr="00FE0734" w:rsidRDefault="00541A73"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Pr>
          <w:rFonts w:ascii="Calibri Light" w:hAnsi="Calibri Light" w:cs="Calibri Light"/>
          <w:sz w:val="21"/>
          <w:lang w:val="en-NZ"/>
        </w:rPr>
        <w:t xml:space="preserve">A </w:t>
      </w:r>
      <w:r w:rsidR="00A92239" w:rsidRPr="00FE0734">
        <w:rPr>
          <w:rFonts w:ascii="Calibri Light" w:hAnsi="Calibri Light" w:cs="Calibri Light"/>
          <w:sz w:val="21"/>
          <w:lang w:val="en-NZ"/>
        </w:rPr>
        <w:t xml:space="preserve">Spill Light and Glare </w:t>
      </w:r>
      <w:r w:rsidR="00410960">
        <w:rPr>
          <w:rFonts w:ascii="Calibri Light" w:hAnsi="Calibri Light" w:cs="Calibri Light"/>
          <w:sz w:val="21"/>
          <w:lang w:val="en-NZ"/>
        </w:rPr>
        <w:t>A</w:t>
      </w:r>
      <w:r w:rsidR="00A92239" w:rsidRPr="00FE0734">
        <w:rPr>
          <w:rFonts w:ascii="Calibri Light" w:hAnsi="Calibri Light" w:cs="Calibri Light"/>
          <w:sz w:val="21"/>
          <w:lang w:val="en-NZ"/>
        </w:rPr>
        <w:t>ssessment from the lighting shall be included on windows of lawfully established inhabited dwellings within the site.</w:t>
      </w:r>
    </w:p>
    <w:p w14:paraId="78F0C84E" w14:textId="77777777"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484160EE" w14:textId="77777777"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Lighting to be supplied from a common supply which cannot be disabled by residents.</w:t>
      </w:r>
    </w:p>
    <w:p w14:paraId="0F306966" w14:textId="77777777"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Where solar lighting is proposed, such lighting will require clear written confirmation of their quality, performance, design, unshaded PV panel locations and maintenance plan.</w:t>
      </w:r>
    </w:p>
    <w:p w14:paraId="4F4826DA" w14:textId="42044CB2" w:rsidR="00A92239" w:rsidRPr="00FE0734" w:rsidRDefault="00A92239" w:rsidP="007F5533">
      <w:pPr>
        <w:pStyle w:val="BodyText"/>
        <w:numPr>
          <w:ilvl w:val="0"/>
          <w:numId w:val="83"/>
        </w:numPr>
        <w:spacing w:before="128" w:line="360" w:lineRule="auto"/>
        <w:ind w:left="1276" w:right="1058" w:hanging="643"/>
        <w:jc w:val="both"/>
        <w:rPr>
          <w:rFonts w:ascii="Calibri Light" w:hAnsi="Calibri Light" w:cs="Calibri Light"/>
          <w:sz w:val="21"/>
          <w:lang w:val="en-NZ"/>
        </w:rPr>
      </w:pPr>
      <w:r w:rsidRPr="00FE0734">
        <w:rPr>
          <w:rFonts w:ascii="Calibri Light" w:hAnsi="Calibri Light" w:cs="Calibri Light"/>
          <w:sz w:val="21"/>
          <w:lang w:val="en-NZ"/>
        </w:rPr>
        <w:t>The lighting installation is to be maintained in accordance with requirements as defined in the Auckland Transport Street Lighting Maintenance Contract applicable at the time of the required maintenance is to be undertaken.</w:t>
      </w:r>
    </w:p>
    <w:p w14:paraId="21302C67" w14:textId="77777777" w:rsidR="00F4139D" w:rsidRPr="00F25F70" w:rsidRDefault="00F4139D" w:rsidP="00F25F70">
      <w:pPr>
        <w:pStyle w:val="BodyText"/>
        <w:spacing w:before="128"/>
        <w:rPr>
          <w:rFonts w:ascii="Calibri Light"/>
          <w:sz w:val="21"/>
        </w:rPr>
      </w:pPr>
    </w:p>
    <w:p w14:paraId="573EAD62" w14:textId="5495F271" w:rsidR="00F25F70" w:rsidRPr="00CF77A3" w:rsidRDefault="006060F0" w:rsidP="00F25F70">
      <w:pPr>
        <w:pStyle w:val="Heading30"/>
      </w:pPr>
      <w:bookmarkStart w:id="49" w:name="_Toc216856257"/>
      <w:r>
        <w:t xml:space="preserve">Construction </w:t>
      </w:r>
      <w:r w:rsidR="00F25F70">
        <w:t>Noise and Vibration</w:t>
      </w:r>
      <w:bookmarkEnd w:id="49"/>
    </w:p>
    <w:p w14:paraId="1D1F154D" w14:textId="42CDFE7D" w:rsidR="00714ADC" w:rsidRPr="00EB76AE" w:rsidRDefault="00881208" w:rsidP="00C82F11">
      <w:pPr>
        <w:keepNext/>
        <w:adjustRightInd w:val="0"/>
        <w:spacing w:after="120" w:line="360" w:lineRule="auto"/>
        <w:ind w:left="142" w:right="916"/>
        <w:jc w:val="both"/>
        <w:textAlignment w:val="baseline"/>
        <w:rPr>
          <w:rFonts w:ascii="Calibri Light"/>
          <w:b/>
          <w:bCs/>
          <w:sz w:val="21"/>
          <w:u w:val="single"/>
        </w:rPr>
      </w:pPr>
      <w:r w:rsidRPr="00EB76AE">
        <w:rPr>
          <w:rFonts w:ascii="Calibri Light" w:eastAsia="Times New Roman" w:hAnsi="Calibri Light" w:cs="Calibri Light"/>
          <w:b/>
          <w:bCs/>
          <w:sz w:val="21"/>
          <w:szCs w:val="21"/>
          <w:u w:val="single"/>
          <w:lang w:val="en-GB"/>
        </w:rPr>
        <w:t>Construction</w:t>
      </w:r>
      <w:r w:rsidRPr="00EB76AE">
        <w:rPr>
          <w:rFonts w:ascii="Calibri Light"/>
          <w:b/>
          <w:bCs/>
          <w:sz w:val="21"/>
          <w:u w:val="single"/>
        </w:rPr>
        <w:t xml:space="preserve"> noise levels</w:t>
      </w:r>
    </w:p>
    <w:p w14:paraId="6C7ED115" w14:textId="1AA4494A" w:rsidR="00FE72AB" w:rsidRPr="006060F0"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bookmarkStart w:id="50" w:name="_bookmark117"/>
      <w:bookmarkEnd w:id="50"/>
      <w:r w:rsidRPr="006060F0">
        <w:rPr>
          <w:rFonts w:ascii="Calibri Light" w:eastAsia="MS Mincho" w:hAnsi="Calibri Light" w:cs="Calibri Light"/>
          <w:bCs/>
          <w:sz w:val="21"/>
          <w:szCs w:val="21"/>
          <w:lang w:val="en-GB"/>
        </w:rPr>
        <w:t xml:space="preserve">Noise arising from construction work activities on the Site, except as otherwise provided for in the CNVMP required by Conditions </w:t>
      </w:r>
      <w:r w:rsidR="001D496B" w:rsidRPr="00CE69E8">
        <w:rPr>
          <w:rFonts w:ascii="Calibri Light"/>
          <w:sz w:val="21"/>
        </w:rPr>
        <w:t>[</w:t>
      </w:r>
      <w:r w:rsidR="001D496B" w:rsidRPr="00D164BB">
        <w:rPr>
          <w:rFonts w:ascii="Calibri Light"/>
          <w:sz w:val="21"/>
          <w:highlight w:val="yellow"/>
        </w:rPr>
        <w:t>XX</w:t>
      </w:r>
      <w:r w:rsidR="001D496B" w:rsidRPr="00CE69E8">
        <w:rPr>
          <w:rFonts w:ascii="Calibri Light"/>
          <w:sz w:val="21"/>
        </w:rPr>
        <w:t>]</w:t>
      </w:r>
      <w:r w:rsidR="001D496B" w:rsidRPr="00CE69E8">
        <w:rPr>
          <w:rFonts w:ascii="Calibri Light"/>
          <w:sz w:val="21"/>
        </w:rPr>
        <w:t> </w:t>
      </w:r>
      <w:r w:rsidRPr="006060F0">
        <w:rPr>
          <w:rFonts w:ascii="Calibri Light" w:eastAsia="MS Mincho" w:hAnsi="Calibri Light" w:cs="Calibri Light"/>
          <w:bCs/>
          <w:sz w:val="21"/>
          <w:szCs w:val="21"/>
          <w:lang w:val="en-GB"/>
        </w:rPr>
        <w:t xml:space="preserve">to </w:t>
      </w:r>
      <w:r w:rsidR="001D496B" w:rsidRPr="00CE69E8">
        <w:rPr>
          <w:rFonts w:ascii="Calibri Light"/>
          <w:sz w:val="21"/>
        </w:rPr>
        <w:t>[</w:t>
      </w:r>
      <w:r w:rsidR="001D496B" w:rsidRPr="00D164BB">
        <w:rPr>
          <w:rFonts w:ascii="Calibri Light"/>
          <w:sz w:val="21"/>
          <w:highlight w:val="yellow"/>
        </w:rPr>
        <w:t>XX</w:t>
      </w:r>
      <w:r w:rsidR="001D496B" w:rsidRPr="00CE69E8">
        <w:rPr>
          <w:rFonts w:ascii="Calibri Light"/>
          <w:sz w:val="21"/>
        </w:rPr>
        <w:t>]</w:t>
      </w:r>
      <w:r w:rsidRPr="006060F0">
        <w:rPr>
          <w:rFonts w:ascii="Calibri Light" w:eastAsia="MS Mincho" w:hAnsi="Calibri Light" w:cs="Calibri Light"/>
          <w:bCs/>
          <w:sz w:val="21"/>
          <w:szCs w:val="21"/>
          <w:lang w:val="en-GB"/>
        </w:rPr>
        <w:t>, must not exceed the noise limits specified in Tables E25.6.27.1 and E25.6.27.2 of the AUP</w:t>
      </w:r>
      <w:r w:rsidR="00C82F11" w:rsidRPr="006060F0">
        <w:rPr>
          <w:rFonts w:ascii="Calibri Light" w:eastAsia="MS Mincho" w:hAnsi="Calibri Light" w:cs="Calibri Light"/>
          <w:bCs/>
          <w:sz w:val="21"/>
          <w:szCs w:val="21"/>
          <w:lang w:val="en-GB"/>
        </w:rPr>
        <w:t>(OP)</w:t>
      </w:r>
      <w:r w:rsidRPr="006060F0">
        <w:rPr>
          <w:rFonts w:ascii="Calibri Light" w:eastAsia="MS Mincho" w:hAnsi="Calibri Light" w:cs="Calibri Light"/>
          <w:bCs/>
          <w:sz w:val="21"/>
          <w:szCs w:val="21"/>
          <w:lang w:val="en-GB"/>
        </w:rPr>
        <w:t xml:space="preserve">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p>
    <w:p w14:paraId="6C7ED116" w14:textId="77777777" w:rsidR="00FE72AB" w:rsidRDefault="00FE72AB">
      <w:pPr>
        <w:pStyle w:val="BodyText"/>
        <w:spacing w:before="128"/>
        <w:rPr>
          <w:rFonts w:ascii="Calibri Light"/>
          <w:sz w:val="21"/>
        </w:rPr>
      </w:pPr>
    </w:p>
    <w:p w14:paraId="695905F1" w14:textId="5CDE6070" w:rsidR="00DB4306" w:rsidRPr="00A35FC9" w:rsidRDefault="00881208" w:rsidP="001E6404">
      <w:pPr>
        <w:keepNext/>
        <w:adjustRightInd w:val="0"/>
        <w:spacing w:after="120" w:line="360" w:lineRule="auto"/>
        <w:ind w:right="916" w:firstLine="142"/>
        <w:jc w:val="both"/>
        <w:textAlignment w:val="baseline"/>
        <w:rPr>
          <w:rFonts w:ascii="Calibri Light"/>
          <w:b/>
          <w:bCs/>
          <w:sz w:val="21"/>
          <w:u w:val="single"/>
        </w:rPr>
      </w:pPr>
      <w:r w:rsidRPr="00A35FC9">
        <w:rPr>
          <w:rFonts w:ascii="Calibri Light"/>
          <w:b/>
          <w:bCs/>
          <w:sz w:val="21"/>
          <w:u w:val="single"/>
        </w:rPr>
        <w:t>Construction hours for earthworks</w:t>
      </w:r>
    </w:p>
    <w:p w14:paraId="6C7ED11A" w14:textId="00E7F6E1" w:rsidR="00FE72AB" w:rsidRPr="00341B62"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341B62">
        <w:rPr>
          <w:rFonts w:ascii="Calibri Light" w:eastAsia="MS Mincho" w:hAnsi="Calibri Light" w:cs="Calibri Light"/>
          <w:bCs/>
          <w:sz w:val="21"/>
          <w:szCs w:val="21"/>
          <w:lang w:val="en-GB"/>
        </w:rPr>
        <w:t xml:space="preserve">The hours for earthworks and operation of heavy earthworks equipment must be restricted to between 7.30am and 6pm, Monday to Saturday and must not be carried out on any Sunday or public holiday. This restriction shall not apply to low noise creating activities which may occur outside of these hours providing the works comply with the noise limits specified in Condition </w:t>
      </w:r>
      <w:r w:rsidR="001D496B" w:rsidRPr="00CE69E8">
        <w:rPr>
          <w:rFonts w:ascii="Calibri Light"/>
          <w:sz w:val="21"/>
        </w:rPr>
        <w:t>[</w:t>
      </w:r>
      <w:r w:rsidR="001D496B" w:rsidRPr="00D164BB">
        <w:rPr>
          <w:rFonts w:ascii="Calibri Light"/>
          <w:sz w:val="21"/>
          <w:highlight w:val="yellow"/>
        </w:rPr>
        <w:t>XX</w:t>
      </w:r>
      <w:r w:rsidR="001D496B" w:rsidRPr="00CE69E8">
        <w:rPr>
          <w:rFonts w:ascii="Calibri Light"/>
          <w:sz w:val="21"/>
        </w:rPr>
        <w:t>]</w:t>
      </w:r>
      <w:r w:rsidRPr="00341B62">
        <w:rPr>
          <w:rFonts w:ascii="Calibri Light" w:eastAsia="MS Mincho" w:hAnsi="Calibri Light" w:cs="Calibri Light"/>
          <w:bCs/>
          <w:sz w:val="21"/>
          <w:szCs w:val="21"/>
          <w:lang w:val="en-GB"/>
        </w:rPr>
        <w:t>.</w:t>
      </w:r>
    </w:p>
    <w:p w14:paraId="6C7ED11B" w14:textId="77777777" w:rsidR="00FE72AB" w:rsidRPr="00341B62" w:rsidRDefault="00FE72AB">
      <w:pPr>
        <w:pStyle w:val="BodyText"/>
        <w:spacing w:before="128"/>
        <w:rPr>
          <w:rFonts w:ascii="Calibri Light"/>
          <w:sz w:val="21"/>
          <w:u w:val="single"/>
        </w:rPr>
      </w:pPr>
    </w:p>
    <w:p w14:paraId="789081E2" w14:textId="320C74D1" w:rsidR="00DB4306" w:rsidRPr="00173E31" w:rsidRDefault="00881208" w:rsidP="001E6404">
      <w:pPr>
        <w:keepNext/>
        <w:adjustRightInd w:val="0"/>
        <w:spacing w:after="120" w:line="360" w:lineRule="auto"/>
        <w:ind w:right="916" w:firstLine="142"/>
        <w:jc w:val="both"/>
        <w:textAlignment w:val="baseline"/>
        <w:rPr>
          <w:rFonts w:ascii="Calibri Light"/>
          <w:b/>
          <w:bCs/>
          <w:sz w:val="21"/>
          <w:u w:val="single"/>
        </w:rPr>
      </w:pPr>
      <w:r w:rsidRPr="00173E31">
        <w:rPr>
          <w:rFonts w:ascii="Calibri Light" w:eastAsia="Times New Roman" w:hAnsi="Calibri Light" w:cs="Calibri Light"/>
          <w:b/>
          <w:bCs/>
          <w:sz w:val="21"/>
          <w:szCs w:val="21"/>
          <w:u w:val="single"/>
          <w:lang w:val="en-GB"/>
        </w:rPr>
        <w:t>Construction</w:t>
      </w:r>
      <w:r w:rsidRPr="00173E31">
        <w:rPr>
          <w:rFonts w:ascii="Calibri Light"/>
          <w:b/>
          <w:bCs/>
          <w:sz w:val="21"/>
          <w:u w:val="single"/>
        </w:rPr>
        <w:t xml:space="preserve"> vibration levels</w:t>
      </w:r>
    </w:p>
    <w:p w14:paraId="07A8B261" w14:textId="0D936749" w:rsidR="00DB4306" w:rsidRPr="00341B62"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bookmarkStart w:id="51" w:name="_bookmark118"/>
      <w:bookmarkEnd w:id="51"/>
      <w:r w:rsidRPr="00341B62">
        <w:rPr>
          <w:rFonts w:ascii="Calibri Light" w:eastAsia="MS Mincho" w:hAnsi="Calibri Light" w:cs="Calibri Light"/>
          <w:bCs/>
          <w:sz w:val="21"/>
          <w:szCs w:val="21"/>
          <w:lang w:val="en-GB"/>
        </w:rPr>
        <w:t>All construction works on the Site must be designed and conducted to ensure that construction vibration from the Site does not exceed:</w:t>
      </w:r>
    </w:p>
    <w:p w14:paraId="6C7ED121" w14:textId="77777777" w:rsidR="00FE72AB" w:rsidRPr="00DB4EF8" w:rsidRDefault="00881208" w:rsidP="007F5533">
      <w:pPr>
        <w:pStyle w:val="ListParagraph"/>
        <w:numPr>
          <w:ilvl w:val="1"/>
          <w:numId w:val="58"/>
        </w:numPr>
        <w:tabs>
          <w:tab w:val="left" w:pos="1134"/>
        </w:tabs>
        <w:spacing w:line="360" w:lineRule="auto"/>
        <w:ind w:left="1418" w:right="1119"/>
        <w:jc w:val="both"/>
        <w:rPr>
          <w:rFonts w:ascii="Calibri Light"/>
          <w:sz w:val="21"/>
        </w:rPr>
      </w:pPr>
      <w:r>
        <w:rPr>
          <w:rFonts w:ascii="Calibri Light" w:hAnsi="Calibri Light"/>
          <w:sz w:val="21"/>
        </w:rPr>
        <w:t>The</w:t>
      </w:r>
      <w:r>
        <w:rPr>
          <w:rFonts w:ascii="Calibri Light" w:hAnsi="Calibri Light"/>
          <w:spacing w:val="-7"/>
          <w:sz w:val="21"/>
        </w:rPr>
        <w:t xml:space="preserve"> </w:t>
      </w:r>
      <w:r w:rsidRPr="00DB4EF8">
        <w:rPr>
          <w:rFonts w:ascii="Calibri Light"/>
          <w:sz w:val="21"/>
        </w:rPr>
        <w:t xml:space="preserve">guideline vibration limits set out in German Standard DIN 4150-3:1999 Structural Vibration </w:t>
      </w:r>
      <w:r w:rsidRPr="00DB4EF8">
        <w:rPr>
          <w:rFonts w:ascii="Calibri Light"/>
          <w:sz w:val="21"/>
        </w:rPr>
        <w:t>–</w:t>
      </w:r>
      <w:r w:rsidRPr="00DB4EF8">
        <w:rPr>
          <w:rFonts w:ascii="Calibri Light"/>
          <w:sz w:val="21"/>
        </w:rPr>
        <w:t xml:space="preserve"> Effects of vibration on structures when measured from any adjacent building in accordance with the DIN Standard; and</w:t>
      </w:r>
    </w:p>
    <w:p w14:paraId="26672FFD" w14:textId="09793444" w:rsidR="00357FB0" w:rsidRDefault="00881208" w:rsidP="007F5533">
      <w:pPr>
        <w:pStyle w:val="ListParagraph"/>
        <w:numPr>
          <w:ilvl w:val="1"/>
          <w:numId w:val="58"/>
        </w:numPr>
        <w:tabs>
          <w:tab w:val="left" w:pos="1134"/>
        </w:tabs>
        <w:spacing w:after="240" w:line="360" w:lineRule="auto"/>
        <w:ind w:left="1418" w:right="1119"/>
        <w:jc w:val="both"/>
        <w:rPr>
          <w:rFonts w:ascii="Calibri Light"/>
          <w:sz w:val="21"/>
        </w:rPr>
      </w:pPr>
      <w:r>
        <w:rPr>
          <w:rFonts w:ascii="Calibri Light"/>
          <w:sz w:val="21"/>
        </w:rPr>
        <w:t>The</w:t>
      </w:r>
      <w:r w:rsidRPr="00DB4EF8">
        <w:rPr>
          <w:rFonts w:ascii="Calibri Light"/>
          <w:sz w:val="21"/>
        </w:rPr>
        <w:t xml:space="preserve"> </w:t>
      </w:r>
      <w:r>
        <w:rPr>
          <w:rFonts w:ascii="Calibri Light"/>
          <w:sz w:val="21"/>
        </w:rPr>
        <w:t>vibration</w:t>
      </w:r>
      <w:r>
        <w:rPr>
          <w:rFonts w:ascii="Calibri Light"/>
          <w:spacing w:val="-4"/>
          <w:sz w:val="21"/>
        </w:rPr>
        <w:t xml:space="preserve"> </w:t>
      </w:r>
      <w:r>
        <w:rPr>
          <w:rFonts w:ascii="Calibri Light"/>
          <w:sz w:val="21"/>
        </w:rPr>
        <w:t>human</w:t>
      </w:r>
      <w:r>
        <w:rPr>
          <w:rFonts w:ascii="Calibri Light"/>
          <w:spacing w:val="-3"/>
          <w:sz w:val="21"/>
        </w:rPr>
        <w:t xml:space="preserve"> </w:t>
      </w:r>
      <w:r>
        <w:rPr>
          <w:rFonts w:ascii="Calibri Light"/>
          <w:sz w:val="21"/>
        </w:rPr>
        <w:t>comfort</w:t>
      </w:r>
      <w:r>
        <w:rPr>
          <w:rFonts w:ascii="Calibri Light"/>
          <w:spacing w:val="-2"/>
          <w:sz w:val="21"/>
        </w:rPr>
        <w:t xml:space="preserve"> </w:t>
      </w:r>
      <w:r>
        <w:rPr>
          <w:rFonts w:ascii="Calibri Light"/>
          <w:sz w:val="21"/>
        </w:rPr>
        <w:t>limits</w:t>
      </w:r>
      <w:r>
        <w:rPr>
          <w:rFonts w:ascii="Calibri Light"/>
          <w:spacing w:val="-4"/>
          <w:sz w:val="21"/>
        </w:rPr>
        <w:t xml:space="preserve"> </w:t>
      </w:r>
      <w:r>
        <w:rPr>
          <w:rFonts w:ascii="Calibri Light"/>
          <w:sz w:val="21"/>
        </w:rPr>
        <w:t>specified</w:t>
      </w:r>
      <w:r>
        <w:rPr>
          <w:rFonts w:ascii="Calibri Light"/>
          <w:spacing w:val="-4"/>
          <w:sz w:val="21"/>
        </w:rPr>
        <w:t xml:space="preserve"> </w:t>
      </w:r>
      <w:r>
        <w:rPr>
          <w:rFonts w:ascii="Calibri Light"/>
          <w:sz w:val="21"/>
        </w:rPr>
        <w:t>in</w:t>
      </w:r>
      <w:r>
        <w:rPr>
          <w:rFonts w:ascii="Calibri Light"/>
          <w:spacing w:val="-4"/>
          <w:sz w:val="21"/>
        </w:rPr>
        <w:t xml:space="preserve"> </w:t>
      </w:r>
      <w:r>
        <w:rPr>
          <w:rFonts w:ascii="Calibri Light"/>
          <w:sz w:val="21"/>
        </w:rPr>
        <w:t>Table</w:t>
      </w:r>
      <w:r>
        <w:rPr>
          <w:rFonts w:ascii="Calibri Light"/>
          <w:spacing w:val="-3"/>
          <w:sz w:val="21"/>
        </w:rPr>
        <w:t xml:space="preserve"> </w:t>
      </w:r>
      <w:r>
        <w:rPr>
          <w:rFonts w:ascii="Calibri Light"/>
          <w:sz w:val="21"/>
        </w:rPr>
        <w:t>E25.6.30.1</w:t>
      </w:r>
      <w:r>
        <w:rPr>
          <w:rFonts w:ascii="Calibri Light"/>
          <w:spacing w:val="-4"/>
          <w:sz w:val="21"/>
        </w:rPr>
        <w:t xml:space="preserve"> </w:t>
      </w:r>
      <w:r>
        <w:rPr>
          <w:rFonts w:ascii="Calibri Light"/>
          <w:sz w:val="21"/>
        </w:rPr>
        <w:t>of</w:t>
      </w:r>
      <w:r>
        <w:rPr>
          <w:rFonts w:ascii="Calibri Light"/>
          <w:spacing w:val="-3"/>
          <w:sz w:val="21"/>
        </w:rPr>
        <w:t xml:space="preserve"> </w:t>
      </w:r>
      <w:r w:rsidR="00DB4306">
        <w:rPr>
          <w:rFonts w:ascii="Calibri Light"/>
          <w:spacing w:val="-3"/>
          <w:sz w:val="21"/>
        </w:rPr>
        <w:t>t</w:t>
      </w:r>
      <w:r>
        <w:rPr>
          <w:rFonts w:ascii="Calibri Light"/>
          <w:sz w:val="21"/>
        </w:rPr>
        <w:t>he</w:t>
      </w:r>
      <w:r>
        <w:rPr>
          <w:rFonts w:ascii="Calibri Light"/>
          <w:spacing w:val="-2"/>
          <w:sz w:val="21"/>
        </w:rPr>
        <w:t xml:space="preserve"> </w:t>
      </w:r>
      <w:r>
        <w:rPr>
          <w:rFonts w:ascii="Calibri Light"/>
          <w:sz w:val="21"/>
        </w:rPr>
        <w:t>AUP</w:t>
      </w:r>
      <w:r w:rsidR="00C82F11">
        <w:rPr>
          <w:rFonts w:ascii="Calibri Light"/>
          <w:sz w:val="21"/>
        </w:rPr>
        <w:t>(OP)</w:t>
      </w:r>
      <w:r>
        <w:rPr>
          <w:rFonts w:ascii="Calibri Light"/>
          <w:sz w:val="21"/>
        </w:rPr>
        <w:t xml:space="preserve">. </w:t>
      </w:r>
    </w:p>
    <w:p w14:paraId="771F1F42" w14:textId="42082E67" w:rsidR="00DB4306" w:rsidRPr="003238B1" w:rsidRDefault="00881208" w:rsidP="001E6404">
      <w:pPr>
        <w:keepNext/>
        <w:adjustRightInd w:val="0"/>
        <w:spacing w:after="120" w:line="360" w:lineRule="auto"/>
        <w:ind w:right="916" w:firstLine="142"/>
        <w:jc w:val="both"/>
        <w:textAlignment w:val="baseline"/>
        <w:rPr>
          <w:rFonts w:ascii="Calibri Light"/>
          <w:b/>
          <w:bCs/>
          <w:sz w:val="21"/>
          <w:u w:val="single"/>
        </w:rPr>
      </w:pPr>
      <w:r w:rsidRPr="003238B1">
        <w:rPr>
          <w:rFonts w:ascii="Calibri Light" w:eastAsia="Times New Roman" w:hAnsi="Calibri Light" w:cs="Calibri Light"/>
          <w:b/>
          <w:bCs/>
          <w:sz w:val="21"/>
          <w:szCs w:val="21"/>
          <w:u w:val="single"/>
          <w:lang w:val="en-GB"/>
        </w:rPr>
        <w:t>Construction</w:t>
      </w:r>
      <w:r w:rsidRPr="003238B1">
        <w:rPr>
          <w:rFonts w:ascii="Calibri Light"/>
          <w:b/>
          <w:bCs/>
          <w:sz w:val="21"/>
          <w:u w:val="single"/>
        </w:rPr>
        <w:t xml:space="preserve"> noise and vibration monitoring</w:t>
      </w:r>
    </w:p>
    <w:p w14:paraId="6C7ED123" w14:textId="77777777" w:rsidR="00FE72AB" w:rsidRPr="00341B62"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341B62">
        <w:rPr>
          <w:rFonts w:ascii="Calibri Light" w:eastAsia="MS Mincho" w:hAnsi="Calibri Light" w:cs="Calibri Light"/>
          <w:bCs/>
          <w:sz w:val="21"/>
          <w:szCs w:val="21"/>
          <w:lang w:val="en-GB"/>
        </w:rPr>
        <w:t xml:space="preserve">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w:t>
      </w:r>
      <w:proofErr w:type="gramStart"/>
      <w:r w:rsidRPr="00341B62">
        <w:rPr>
          <w:rFonts w:ascii="Calibri Light" w:eastAsia="MS Mincho" w:hAnsi="Calibri Light" w:cs="Calibri Light"/>
          <w:bCs/>
          <w:sz w:val="21"/>
          <w:szCs w:val="21"/>
          <w:lang w:val="en-GB"/>
        </w:rPr>
        <w:t>person</w:t>
      </w:r>
      <w:proofErr w:type="gramEnd"/>
      <w:r w:rsidRPr="00341B62">
        <w:rPr>
          <w:rFonts w:ascii="Calibri Light" w:eastAsia="MS Mincho" w:hAnsi="Calibri Light" w:cs="Calibri Light"/>
          <w:bCs/>
          <w:sz w:val="21"/>
          <w:szCs w:val="21"/>
          <w:lang w:val="en-GB"/>
        </w:rPr>
        <w:t xml:space="preserve"> and results must be made available to Auckland Council upon written request.</w:t>
      </w:r>
    </w:p>
    <w:p w14:paraId="6C7ED124" w14:textId="77777777" w:rsidR="00FE72AB" w:rsidRDefault="00FE72AB">
      <w:pPr>
        <w:pStyle w:val="BodyText"/>
        <w:spacing w:before="128"/>
        <w:rPr>
          <w:rFonts w:ascii="Calibri Light"/>
          <w:sz w:val="21"/>
        </w:rPr>
      </w:pPr>
    </w:p>
    <w:p w14:paraId="6C7ED127" w14:textId="135818E4" w:rsidR="00FE72AB" w:rsidRPr="00E02625" w:rsidRDefault="00881208" w:rsidP="00214BF6">
      <w:pPr>
        <w:pStyle w:val="Heading30"/>
        <w:ind w:hanging="592"/>
      </w:pPr>
      <w:bookmarkStart w:id="52" w:name="_Toc216856258"/>
      <w:r>
        <w:t>Complaints</w:t>
      </w:r>
      <w:r>
        <w:rPr>
          <w:spacing w:val="-3"/>
        </w:rPr>
        <w:t xml:space="preserve"> </w:t>
      </w:r>
      <w:r>
        <w:rPr>
          <w:spacing w:val="-2"/>
        </w:rPr>
        <w:t>Register</w:t>
      </w:r>
      <w:bookmarkEnd w:id="52"/>
    </w:p>
    <w:p w14:paraId="6C7ED128" w14:textId="77777777" w:rsidR="00FE72AB" w:rsidRPr="007713CF"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7713CF">
        <w:rPr>
          <w:rFonts w:ascii="Calibri Light" w:eastAsia="MS Mincho" w:hAnsi="Calibri Light" w:cs="Calibri Light"/>
          <w:bCs/>
          <w:sz w:val="21"/>
          <w:szCs w:val="21"/>
          <w:lang w:val="en-GB"/>
        </w:rPr>
        <w:t xml:space="preserve">The Consent Holder must maintain </w:t>
      </w:r>
      <w:proofErr w:type="gramStart"/>
      <w:r w:rsidRPr="007713CF">
        <w:rPr>
          <w:rFonts w:ascii="Calibri Light" w:eastAsia="MS Mincho" w:hAnsi="Calibri Light" w:cs="Calibri Light"/>
          <w:bCs/>
          <w:sz w:val="21"/>
          <w:szCs w:val="21"/>
          <w:lang w:val="en-GB"/>
        </w:rPr>
        <w:t>a complaints</w:t>
      </w:r>
      <w:proofErr w:type="gramEnd"/>
      <w:r w:rsidRPr="007713CF">
        <w:rPr>
          <w:rFonts w:ascii="Calibri Light" w:eastAsia="MS Mincho" w:hAnsi="Calibri Light" w:cs="Calibri Light"/>
          <w:bCs/>
          <w:sz w:val="21"/>
          <w:szCs w:val="21"/>
          <w:lang w:val="en-GB"/>
        </w:rPr>
        <w:t xml:space="preserve"> register that is to be made available to Auckland Council on request. The complaints register must record any complaints and require the following steps </w:t>
      </w:r>
      <w:r w:rsidRPr="007713CF">
        <w:rPr>
          <w:rFonts w:ascii="Calibri Light" w:eastAsia="MS Mincho" w:hAnsi="Calibri Light" w:cs="Calibri Light"/>
          <w:bCs/>
          <w:sz w:val="21"/>
          <w:szCs w:val="21"/>
          <w:lang w:val="en-GB"/>
        </w:rPr>
        <w:lastRenderedPageBreak/>
        <w:t>to be taken as soon as practicable:</w:t>
      </w:r>
    </w:p>
    <w:p w14:paraId="6C7ED129" w14:textId="77777777" w:rsidR="00FE72AB" w:rsidRDefault="00881208" w:rsidP="007F5533">
      <w:pPr>
        <w:pStyle w:val="ListParagraph"/>
        <w:numPr>
          <w:ilvl w:val="0"/>
          <w:numId w:val="84"/>
        </w:numPr>
        <w:tabs>
          <w:tab w:val="left" w:pos="1134"/>
        </w:tabs>
        <w:spacing w:line="360" w:lineRule="auto"/>
        <w:ind w:right="1119"/>
        <w:jc w:val="both"/>
        <w:rPr>
          <w:rFonts w:ascii="Calibri Light"/>
          <w:sz w:val="21"/>
        </w:rPr>
      </w:pPr>
      <w:r>
        <w:rPr>
          <w:rFonts w:ascii="Calibri Light"/>
          <w:sz w:val="21"/>
        </w:rPr>
        <w:t>Acknowledge</w:t>
      </w:r>
      <w:r>
        <w:rPr>
          <w:rFonts w:ascii="Calibri Light"/>
          <w:spacing w:val="-6"/>
          <w:sz w:val="21"/>
        </w:rPr>
        <w:t xml:space="preserve"> </w:t>
      </w:r>
      <w:r>
        <w:rPr>
          <w:rFonts w:ascii="Calibri Light"/>
          <w:sz w:val="21"/>
        </w:rPr>
        <w:t>receipt</w:t>
      </w:r>
      <w:r>
        <w:rPr>
          <w:rFonts w:ascii="Calibri Light"/>
          <w:spacing w:val="-2"/>
          <w:sz w:val="21"/>
        </w:rPr>
        <w:t xml:space="preserve"> </w:t>
      </w:r>
      <w:r>
        <w:rPr>
          <w:rFonts w:ascii="Calibri Light"/>
          <w:sz w:val="21"/>
        </w:rPr>
        <w:t>of</w:t>
      </w:r>
      <w:r>
        <w:rPr>
          <w:rFonts w:ascii="Calibri Light"/>
          <w:spacing w:val="-2"/>
          <w:sz w:val="21"/>
        </w:rPr>
        <w:t xml:space="preserve"> </w:t>
      </w:r>
      <w:r>
        <w:rPr>
          <w:rFonts w:ascii="Calibri Light"/>
          <w:sz w:val="21"/>
        </w:rPr>
        <w:t>the</w:t>
      </w:r>
      <w:r>
        <w:rPr>
          <w:rFonts w:ascii="Calibri Light"/>
          <w:spacing w:val="-3"/>
          <w:sz w:val="21"/>
        </w:rPr>
        <w:t xml:space="preserve"> </w:t>
      </w:r>
      <w:r>
        <w:rPr>
          <w:rFonts w:ascii="Calibri Light"/>
          <w:sz w:val="21"/>
        </w:rPr>
        <w:t>concern</w:t>
      </w:r>
      <w:r>
        <w:rPr>
          <w:rFonts w:ascii="Calibri Light"/>
          <w:spacing w:val="-2"/>
          <w:sz w:val="21"/>
        </w:rPr>
        <w:t xml:space="preserve"> </w:t>
      </w:r>
      <w:r>
        <w:rPr>
          <w:rFonts w:ascii="Calibri Light"/>
          <w:sz w:val="21"/>
        </w:rPr>
        <w:t>or</w:t>
      </w:r>
      <w:r>
        <w:rPr>
          <w:rFonts w:ascii="Calibri Light"/>
          <w:spacing w:val="-2"/>
          <w:sz w:val="21"/>
        </w:rPr>
        <w:t xml:space="preserve"> </w:t>
      </w:r>
      <w:r>
        <w:rPr>
          <w:rFonts w:ascii="Calibri Light"/>
          <w:sz w:val="21"/>
        </w:rPr>
        <w:t>complaint</w:t>
      </w:r>
      <w:r>
        <w:rPr>
          <w:rFonts w:ascii="Calibri Light"/>
          <w:spacing w:val="-1"/>
          <w:sz w:val="21"/>
        </w:rPr>
        <w:t xml:space="preserve"> </w:t>
      </w:r>
      <w:r>
        <w:rPr>
          <w:rFonts w:ascii="Calibri Light"/>
          <w:sz w:val="21"/>
        </w:rPr>
        <w:t>within</w:t>
      </w:r>
      <w:r>
        <w:rPr>
          <w:rFonts w:ascii="Calibri Light"/>
          <w:spacing w:val="-3"/>
          <w:sz w:val="21"/>
        </w:rPr>
        <w:t xml:space="preserve"> </w:t>
      </w:r>
      <w:r>
        <w:rPr>
          <w:rFonts w:ascii="Calibri Light"/>
          <w:sz w:val="21"/>
        </w:rPr>
        <w:t>24</w:t>
      </w:r>
      <w:r>
        <w:rPr>
          <w:rFonts w:ascii="Calibri Light"/>
          <w:spacing w:val="-3"/>
          <w:sz w:val="21"/>
        </w:rPr>
        <w:t xml:space="preserve"> </w:t>
      </w:r>
      <w:r>
        <w:rPr>
          <w:rFonts w:ascii="Calibri Light"/>
          <w:sz w:val="21"/>
        </w:rPr>
        <w:t>hours</w:t>
      </w:r>
      <w:r>
        <w:rPr>
          <w:rFonts w:ascii="Calibri Light"/>
          <w:spacing w:val="-2"/>
          <w:sz w:val="21"/>
        </w:rPr>
        <w:t xml:space="preserve"> </w:t>
      </w:r>
      <w:r>
        <w:rPr>
          <w:rFonts w:ascii="Calibri Light"/>
          <w:sz w:val="21"/>
        </w:rPr>
        <w:t>and</w:t>
      </w:r>
      <w:r>
        <w:rPr>
          <w:rFonts w:ascii="Calibri Light"/>
          <w:spacing w:val="-3"/>
          <w:sz w:val="21"/>
        </w:rPr>
        <w:t xml:space="preserve"> </w:t>
      </w:r>
      <w:r>
        <w:rPr>
          <w:rFonts w:ascii="Calibri Light"/>
          <w:spacing w:val="-2"/>
          <w:sz w:val="21"/>
        </w:rPr>
        <w:t>record:</w:t>
      </w:r>
    </w:p>
    <w:p w14:paraId="6C7ED12A" w14:textId="77777777" w:rsidR="00FE72AB" w:rsidRDefault="00881208" w:rsidP="008E7425">
      <w:pPr>
        <w:pStyle w:val="ListParagraph"/>
        <w:numPr>
          <w:ilvl w:val="0"/>
          <w:numId w:val="2"/>
        </w:numPr>
        <w:tabs>
          <w:tab w:val="left" w:pos="1917"/>
        </w:tabs>
        <w:spacing w:before="128"/>
        <w:ind w:left="1917" w:hanging="218"/>
        <w:jc w:val="both"/>
        <w:rPr>
          <w:rFonts w:ascii="Calibri Light"/>
          <w:sz w:val="21"/>
        </w:rPr>
      </w:pPr>
      <w:r>
        <w:rPr>
          <w:rFonts w:ascii="Calibri Light"/>
          <w:sz w:val="21"/>
        </w:rPr>
        <w:t>Time</w:t>
      </w:r>
      <w:r>
        <w:rPr>
          <w:rFonts w:ascii="Calibri Light"/>
          <w:spacing w:val="-6"/>
          <w:sz w:val="21"/>
        </w:rPr>
        <w:t xml:space="preserve"> </w:t>
      </w:r>
      <w:r>
        <w:rPr>
          <w:rFonts w:ascii="Calibri Light"/>
          <w:sz w:val="21"/>
        </w:rPr>
        <w:t>and</w:t>
      </w:r>
      <w:r>
        <w:rPr>
          <w:rFonts w:ascii="Calibri Light"/>
          <w:spacing w:val="-2"/>
          <w:sz w:val="21"/>
        </w:rPr>
        <w:t xml:space="preserve"> </w:t>
      </w:r>
      <w:r>
        <w:rPr>
          <w:rFonts w:ascii="Calibri Light"/>
          <w:sz w:val="21"/>
        </w:rPr>
        <w:t>date</w:t>
      </w:r>
      <w:r>
        <w:rPr>
          <w:rFonts w:ascii="Calibri Light"/>
          <w:spacing w:val="-3"/>
          <w:sz w:val="21"/>
        </w:rPr>
        <w:t xml:space="preserve"> </w:t>
      </w:r>
      <w:r>
        <w:rPr>
          <w:rFonts w:ascii="Calibri Light"/>
          <w:sz w:val="21"/>
        </w:rPr>
        <w:t>the</w:t>
      </w:r>
      <w:r>
        <w:rPr>
          <w:rFonts w:ascii="Calibri Light"/>
          <w:spacing w:val="-2"/>
          <w:sz w:val="21"/>
        </w:rPr>
        <w:t xml:space="preserve"> </w:t>
      </w:r>
      <w:r>
        <w:rPr>
          <w:rFonts w:ascii="Calibri Light"/>
          <w:sz w:val="21"/>
        </w:rPr>
        <w:t>complaint</w:t>
      </w:r>
      <w:r>
        <w:rPr>
          <w:rFonts w:ascii="Calibri Light"/>
          <w:spacing w:val="-1"/>
          <w:sz w:val="21"/>
        </w:rPr>
        <w:t xml:space="preserve"> </w:t>
      </w:r>
      <w:r>
        <w:rPr>
          <w:rFonts w:ascii="Calibri Light"/>
          <w:sz w:val="21"/>
        </w:rPr>
        <w:t>was</w:t>
      </w:r>
      <w:r>
        <w:rPr>
          <w:rFonts w:ascii="Calibri Light"/>
          <w:spacing w:val="-3"/>
          <w:sz w:val="21"/>
        </w:rPr>
        <w:t xml:space="preserve"> </w:t>
      </w:r>
      <w:r>
        <w:rPr>
          <w:rFonts w:ascii="Calibri Light"/>
          <w:sz w:val="21"/>
        </w:rPr>
        <w:t>received</w:t>
      </w:r>
      <w:r>
        <w:rPr>
          <w:rFonts w:ascii="Calibri Light"/>
          <w:spacing w:val="-2"/>
          <w:sz w:val="21"/>
        </w:rPr>
        <w:t xml:space="preserve"> </w:t>
      </w:r>
      <w:r>
        <w:rPr>
          <w:rFonts w:ascii="Calibri Light"/>
          <w:sz w:val="21"/>
        </w:rPr>
        <w:t>and</w:t>
      </w:r>
      <w:r>
        <w:rPr>
          <w:rFonts w:ascii="Calibri Light"/>
          <w:spacing w:val="-2"/>
          <w:sz w:val="21"/>
        </w:rPr>
        <w:t xml:space="preserve"> </w:t>
      </w:r>
      <w:r>
        <w:rPr>
          <w:rFonts w:ascii="Calibri Light"/>
          <w:sz w:val="21"/>
        </w:rPr>
        <w:t>who</w:t>
      </w:r>
      <w:r>
        <w:rPr>
          <w:rFonts w:ascii="Calibri Light"/>
          <w:spacing w:val="-2"/>
          <w:sz w:val="21"/>
        </w:rPr>
        <w:t xml:space="preserve"> </w:t>
      </w:r>
      <w:r>
        <w:rPr>
          <w:rFonts w:ascii="Calibri Light"/>
          <w:sz w:val="21"/>
        </w:rPr>
        <w:t>received</w:t>
      </w:r>
      <w:r>
        <w:rPr>
          <w:rFonts w:ascii="Calibri Light"/>
          <w:spacing w:val="-2"/>
          <w:sz w:val="21"/>
        </w:rPr>
        <w:t xml:space="preserve"> </w:t>
      </w:r>
      <w:proofErr w:type="gramStart"/>
      <w:r>
        <w:rPr>
          <w:rFonts w:ascii="Calibri Light"/>
          <w:spacing w:val="-5"/>
          <w:sz w:val="21"/>
        </w:rPr>
        <w:t>it;</w:t>
      </w:r>
      <w:proofErr w:type="gramEnd"/>
    </w:p>
    <w:p w14:paraId="6C7ED12B" w14:textId="77777777" w:rsidR="00FE72AB" w:rsidRDefault="00881208" w:rsidP="008E7425">
      <w:pPr>
        <w:pStyle w:val="ListParagraph"/>
        <w:numPr>
          <w:ilvl w:val="0"/>
          <w:numId w:val="2"/>
        </w:numPr>
        <w:tabs>
          <w:tab w:val="left" w:pos="1963"/>
        </w:tabs>
        <w:spacing w:before="129"/>
        <w:ind w:left="1963" w:hanging="264"/>
        <w:rPr>
          <w:rFonts w:ascii="Calibri Light"/>
          <w:sz w:val="21"/>
        </w:rPr>
      </w:pPr>
      <w:r>
        <w:rPr>
          <w:rFonts w:ascii="Calibri Light"/>
          <w:sz w:val="21"/>
        </w:rPr>
        <w:t>Time</w:t>
      </w:r>
      <w:r>
        <w:rPr>
          <w:rFonts w:ascii="Calibri Light"/>
          <w:spacing w:val="-4"/>
          <w:sz w:val="21"/>
        </w:rPr>
        <w:t xml:space="preserve"> </w:t>
      </w:r>
      <w:r>
        <w:rPr>
          <w:rFonts w:ascii="Calibri Light"/>
          <w:sz w:val="21"/>
        </w:rPr>
        <w:t>and</w:t>
      </w:r>
      <w:r>
        <w:rPr>
          <w:rFonts w:ascii="Calibri Light"/>
          <w:spacing w:val="-2"/>
          <w:sz w:val="21"/>
        </w:rPr>
        <w:t xml:space="preserve"> </w:t>
      </w:r>
      <w:r>
        <w:rPr>
          <w:rFonts w:ascii="Calibri Light"/>
          <w:sz w:val="21"/>
        </w:rPr>
        <w:t>date</w:t>
      </w:r>
      <w:r>
        <w:rPr>
          <w:rFonts w:ascii="Calibri Light"/>
          <w:spacing w:val="-1"/>
          <w:sz w:val="21"/>
        </w:rPr>
        <w:t xml:space="preserve"> </w:t>
      </w:r>
      <w:r>
        <w:rPr>
          <w:rFonts w:ascii="Calibri Light"/>
          <w:sz w:val="21"/>
        </w:rPr>
        <w:t>of</w:t>
      </w:r>
      <w:r>
        <w:rPr>
          <w:rFonts w:ascii="Calibri Light"/>
          <w:spacing w:val="-2"/>
          <w:sz w:val="21"/>
        </w:rPr>
        <w:t xml:space="preserve"> </w:t>
      </w:r>
      <w:r>
        <w:rPr>
          <w:rFonts w:ascii="Calibri Light"/>
          <w:sz w:val="21"/>
        </w:rPr>
        <w:t>the</w:t>
      </w:r>
      <w:r>
        <w:rPr>
          <w:rFonts w:ascii="Calibri Light"/>
          <w:spacing w:val="-3"/>
          <w:sz w:val="21"/>
        </w:rPr>
        <w:t xml:space="preserve"> </w:t>
      </w:r>
      <w:r>
        <w:rPr>
          <w:rFonts w:ascii="Calibri Light"/>
          <w:sz w:val="21"/>
        </w:rPr>
        <w:t>activity</w:t>
      </w:r>
      <w:r>
        <w:rPr>
          <w:rFonts w:ascii="Calibri Light"/>
          <w:spacing w:val="-2"/>
          <w:sz w:val="21"/>
        </w:rPr>
        <w:t xml:space="preserve"> </w:t>
      </w:r>
      <w:r>
        <w:rPr>
          <w:rFonts w:ascii="Calibri Light"/>
          <w:sz w:val="21"/>
        </w:rPr>
        <w:t>subject</w:t>
      </w:r>
      <w:r>
        <w:rPr>
          <w:rFonts w:ascii="Calibri Light"/>
          <w:spacing w:val="-4"/>
          <w:sz w:val="21"/>
        </w:rPr>
        <w:t xml:space="preserve"> </w:t>
      </w:r>
      <w:r>
        <w:rPr>
          <w:rFonts w:ascii="Calibri Light"/>
          <w:sz w:val="21"/>
        </w:rPr>
        <w:t>to</w:t>
      </w:r>
      <w:r>
        <w:rPr>
          <w:rFonts w:ascii="Calibri Light"/>
          <w:spacing w:val="-3"/>
          <w:sz w:val="21"/>
        </w:rPr>
        <w:t xml:space="preserve"> </w:t>
      </w:r>
      <w:r>
        <w:rPr>
          <w:rFonts w:ascii="Calibri Light"/>
          <w:sz w:val="21"/>
        </w:rPr>
        <w:t>the</w:t>
      </w:r>
      <w:r>
        <w:rPr>
          <w:rFonts w:ascii="Calibri Light"/>
          <w:spacing w:val="-1"/>
          <w:sz w:val="21"/>
        </w:rPr>
        <w:t xml:space="preserve"> </w:t>
      </w:r>
      <w:r>
        <w:rPr>
          <w:rFonts w:ascii="Calibri Light"/>
          <w:sz w:val="21"/>
        </w:rPr>
        <w:t>complaint</w:t>
      </w:r>
      <w:r>
        <w:rPr>
          <w:rFonts w:ascii="Calibri Light"/>
          <w:spacing w:val="-2"/>
          <w:sz w:val="21"/>
        </w:rPr>
        <w:t xml:space="preserve"> </w:t>
      </w:r>
      <w:r>
        <w:rPr>
          <w:rFonts w:ascii="Calibri Light"/>
          <w:sz w:val="21"/>
        </w:rPr>
        <w:t>(estimated</w:t>
      </w:r>
      <w:r>
        <w:rPr>
          <w:rFonts w:ascii="Calibri Light"/>
          <w:spacing w:val="-3"/>
          <w:sz w:val="21"/>
        </w:rPr>
        <w:t xml:space="preserve"> </w:t>
      </w:r>
      <w:r>
        <w:rPr>
          <w:rFonts w:ascii="Calibri Light"/>
          <w:sz w:val="21"/>
        </w:rPr>
        <w:t>where</w:t>
      </w:r>
      <w:r>
        <w:rPr>
          <w:rFonts w:ascii="Calibri Light"/>
          <w:spacing w:val="-1"/>
          <w:sz w:val="21"/>
        </w:rPr>
        <w:t xml:space="preserve"> </w:t>
      </w:r>
      <w:r>
        <w:rPr>
          <w:rFonts w:ascii="Calibri Light"/>
          <w:sz w:val="21"/>
        </w:rPr>
        <w:t>not</w:t>
      </w:r>
      <w:r>
        <w:rPr>
          <w:rFonts w:ascii="Calibri Light"/>
          <w:spacing w:val="-1"/>
          <w:sz w:val="21"/>
        </w:rPr>
        <w:t xml:space="preserve"> </w:t>
      </w:r>
      <w:r>
        <w:rPr>
          <w:rFonts w:ascii="Calibri Light"/>
          <w:spacing w:val="-2"/>
          <w:sz w:val="21"/>
        </w:rPr>
        <w:t>known</w:t>
      </w:r>
      <w:proofErr w:type="gramStart"/>
      <w:r>
        <w:rPr>
          <w:rFonts w:ascii="Calibri Light"/>
          <w:spacing w:val="-2"/>
          <w:sz w:val="21"/>
        </w:rPr>
        <w:t>);</w:t>
      </w:r>
      <w:proofErr w:type="gramEnd"/>
    </w:p>
    <w:p w14:paraId="6C7ED12C" w14:textId="77777777" w:rsidR="00FE72AB" w:rsidRDefault="00881208" w:rsidP="008E7425">
      <w:pPr>
        <w:pStyle w:val="ListParagraph"/>
        <w:numPr>
          <w:ilvl w:val="0"/>
          <w:numId w:val="2"/>
        </w:numPr>
        <w:tabs>
          <w:tab w:val="left" w:pos="2030"/>
        </w:tabs>
        <w:spacing w:before="128" w:line="360" w:lineRule="auto"/>
        <w:ind w:left="1699" w:right="1121" w:firstLine="0"/>
        <w:rPr>
          <w:rFonts w:ascii="Calibri Light"/>
          <w:sz w:val="21"/>
        </w:rPr>
      </w:pPr>
      <w:r>
        <w:rPr>
          <w:rFonts w:ascii="Calibri Light"/>
          <w:sz w:val="21"/>
        </w:rPr>
        <w:t>The name, address and contact details of the complainant (unless they elect not to</w:t>
      </w:r>
      <w:r>
        <w:rPr>
          <w:rFonts w:ascii="Calibri Light"/>
          <w:spacing w:val="80"/>
          <w:sz w:val="21"/>
        </w:rPr>
        <w:t xml:space="preserve"> </w:t>
      </w:r>
      <w:r>
        <w:rPr>
          <w:rFonts w:ascii="Calibri Light"/>
          <w:sz w:val="21"/>
        </w:rPr>
        <w:t>provide this</w:t>
      </w:r>
      <w:proofErr w:type="gramStart"/>
      <w:r>
        <w:rPr>
          <w:rFonts w:ascii="Calibri Light"/>
          <w:sz w:val="21"/>
        </w:rPr>
        <w:t>);</w:t>
      </w:r>
      <w:proofErr w:type="gramEnd"/>
    </w:p>
    <w:p w14:paraId="6C7ED12D" w14:textId="0CB9DC1E" w:rsidR="00FE72AB" w:rsidRDefault="00881208" w:rsidP="008E7425">
      <w:pPr>
        <w:pStyle w:val="ListParagraph"/>
        <w:numPr>
          <w:ilvl w:val="0"/>
          <w:numId w:val="2"/>
        </w:numPr>
        <w:tabs>
          <w:tab w:val="left" w:pos="2009"/>
        </w:tabs>
        <w:ind w:left="2009" w:hanging="310"/>
        <w:rPr>
          <w:rFonts w:ascii="Calibri Light"/>
          <w:sz w:val="21"/>
        </w:rPr>
      </w:pPr>
      <w:r>
        <w:rPr>
          <w:rFonts w:ascii="Calibri Light"/>
          <w:sz w:val="21"/>
        </w:rPr>
        <w:t>The</w:t>
      </w:r>
      <w:r>
        <w:rPr>
          <w:rFonts w:ascii="Calibri Light"/>
          <w:spacing w:val="-5"/>
          <w:sz w:val="21"/>
        </w:rPr>
        <w:t xml:space="preserve"> </w:t>
      </w:r>
      <w:r>
        <w:rPr>
          <w:rFonts w:ascii="Calibri Light"/>
          <w:sz w:val="21"/>
        </w:rPr>
        <w:t>complainant</w:t>
      </w:r>
      <w:r w:rsidR="005E3DB9">
        <w:rPr>
          <w:rFonts w:ascii="Calibri Light"/>
          <w:sz w:val="21"/>
        </w:rPr>
        <w:t>’</w:t>
      </w:r>
      <w:r w:rsidR="005E3DB9">
        <w:rPr>
          <w:rFonts w:ascii="Calibri Light"/>
          <w:sz w:val="21"/>
        </w:rPr>
        <w:t>s</w:t>
      </w:r>
      <w:r>
        <w:rPr>
          <w:rFonts w:ascii="Calibri Light"/>
          <w:spacing w:val="-2"/>
          <w:sz w:val="21"/>
        </w:rPr>
        <w:t xml:space="preserve"> </w:t>
      </w:r>
      <w:r>
        <w:rPr>
          <w:rFonts w:ascii="Calibri Light"/>
          <w:sz w:val="21"/>
        </w:rPr>
        <w:t>description</w:t>
      </w:r>
      <w:r>
        <w:rPr>
          <w:rFonts w:ascii="Calibri Light"/>
          <w:spacing w:val="-2"/>
          <w:sz w:val="21"/>
        </w:rPr>
        <w:t xml:space="preserve"> </w:t>
      </w:r>
      <w:r>
        <w:rPr>
          <w:rFonts w:ascii="Calibri Light"/>
          <w:sz w:val="21"/>
        </w:rPr>
        <w:t>of</w:t>
      </w:r>
      <w:r>
        <w:rPr>
          <w:rFonts w:ascii="Calibri Light"/>
          <w:spacing w:val="-4"/>
          <w:sz w:val="21"/>
        </w:rPr>
        <w:t xml:space="preserve"> </w:t>
      </w:r>
      <w:r>
        <w:rPr>
          <w:rFonts w:ascii="Calibri Light"/>
          <w:sz w:val="21"/>
        </w:rPr>
        <w:t>the</w:t>
      </w:r>
      <w:r>
        <w:rPr>
          <w:rFonts w:ascii="Calibri Light"/>
          <w:spacing w:val="-2"/>
          <w:sz w:val="21"/>
        </w:rPr>
        <w:t xml:space="preserve"> </w:t>
      </w:r>
      <w:r>
        <w:rPr>
          <w:rFonts w:ascii="Calibri Light"/>
          <w:sz w:val="21"/>
        </w:rPr>
        <w:t>activity</w:t>
      </w:r>
      <w:r>
        <w:rPr>
          <w:rFonts w:ascii="Calibri Light"/>
          <w:spacing w:val="-2"/>
          <w:sz w:val="21"/>
        </w:rPr>
        <w:t xml:space="preserve"> </w:t>
      </w:r>
      <w:r>
        <w:rPr>
          <w:rFonts w:ascii="Calibri Light"/>
          <w:sz w:val="21"/>
        </w:rPr>
        <w:t>and</w:t>
      </w:r>
      <w:r>
        <w:rPr>
          <w:rFonts w:ascii="Calibri Light"/>
          <w:spacing w:val="-3"/>
          <w:sz w:val="21"/>
        </w:rPr>
        <w:t xml:space="preserve"> </w:t>
      </w:r>
      <w:r>
        <w:rPr>
          <w:rFonts w:ascii="Calibri Light"/>
          <w:sz w:val="21"/>
        </w:rPr>
        <w:t>its</w:t>
      </w:r>
      <w:r>
        <w:rPr>
          <w:rFonts w:ascii="Calibri Light"/>
          <w:spacing w:val="-3"/>
          <w:sz w:val="21"/>
        </w:rPr>
        <w:t xml:space="preserve"> </w:t>
      </w:r>
      <w:r>
        <w:rPr>
          <w:rFonts w:ascii="Calibri Light"/>
          <w:sz w:val="21"/>
        </w:rPr>
        <w:t>resulting</w:t>
      </w:r>
      <w:r>
        <w:rPr>
          <w:rFonts w:ascii="Calibri Light"/>
          <w:spacing w:val="-3"/>
          <w:sz w:val="21"/>
        </w:rPr>
        <w:t xml:space="preserve"> </w:t>
      </w:r>
      <w:r>
        <w:rPr>
          <w:rFonts w:ascii="Calibri Light"/>
          <w:sz w:val="21"/>
        </w:rPr>
        <w:t>effects;</w:t>
      </w:r>
      <w:r>
        <w:rPr>
          <w:rFonts w:ascii="Calibri Light"/>
          <w:spacing w:val="-2"/>
          <w:sz w:val="21"/>
        </w:rPr>
        <w:t xml:space="preserve"> </w:t>
      </w:r>
      <w:r>
        <w:rPr>
          <w:rFonts w:ascii="Calibri Light"/>
          <w:spacing w:val="-5"/>
          <w:sz w:val="21"/>
        </w:rPr>
        <w:t>and</w:t>
      </w:r>
    </w:p>
    <w:p w14:paraId="6C7ED12E" w14:textId="77777777" w:rsidR="00FE72AB" w:rsidRDefault="00881208" w:rsidP="008E7425">
      <w:pPr>
        <w:pStyle w:val="ListParagraph"/>
        <w:numPr>
          <w:ilvl w:val="0"/>
          <w:numId w:val="2"/>
        </w:numPr>
        <w:tabs>
          <w:tab w:val="left" w:pos="1963"/>
        </w:tabs>
        <w:spacing w:before="128" w:after="240"/>
        <w:ind w:left="1963" w:hanging="264"/>
        <w:rPr>
          <w:rFonts w:ascii="Calibri Light"/>
          <w:sz w:val="21"/>
        </w:rPr>
      </w:pPr>
      <w:r>
        <w:rPr>
          <w:rFonts w:ascii="Calibri Light"/>
          <w:sz w:val="21"/>
        </w:rPr>
        <w:t>Any</w:t>
      </w:r>
      <w:r>
        <w:rPr>
          <w:rFonts w:ascii="Calibri Light"/>
          <w:spacing w:val="-4"/>
          <w:sz w:val="21"/>
        </w:rPr>
        <w:t xml:space="preserve"> </w:t>
      </w:r>
      <w:r>
        <w:rPr>
          <w:rFonts w:ascii="Calibri Light"/>
          <w:sz w:val="21"/>
        </w:rPr>
        <w:t>relief</w:t>
      </w:r>
      <w:r>
        <w:rPr>
          <w:rFonts w:ascii="Calibri Light"/>
          <w:spacing w:val="-4"/>
          <w:sz w:val="21"/>
        </w:rPr>
        <w:t xml:space="preserve"> </w:t>
      </w:r>
      <w:r>
        <w:rPr>
          <w:rFonts w:ascii="Calibri Light"/>
          <w:sz w:val="21"/>
        </w:rPr>
        <w:t>sought</w:t>
      </w:r>
      <w:r>
        <w:rPr>
          <w:rFonts w:ascii="Calibri Light"/>
          <w:spacing w:val="-1"/>
          <w:sz w:val="21"/>
        </w:rPr>
        <w:t xml:space="preserve"> </w:t>
      </w:r>
      <w:r>
        <w:rPr>
          <w:rFonts w:ascii="Calibri Light"/>
          <w:sz w:val="21"/>
        </w:rPr>
        <w:t>by</w:t>
      </w:r>
      <w:r>
        <w:rPr>
          <w:rFonts w:ascii="Calibri Light"/>
          <w:spacing w:val="-2"/>
          <w:sz w:val="21"/>
        </w:rPr>
        <w:t xml:space="preserve"> </w:t>
      </w:r>
      <w:r>
        <w:rPr>
          <w:rFonts w:ascii="Calibri Light"/>
          <w:sz w:val="21"/>
        </w:rPr>
        <w:t>the</w:t>
      </w:r>
      <w:r>
        <w:rPr>
          <w:rFonts w:ascii="Calibri Light"/>
          <w:spacing w:val="-3"/>
          <w:sz w:val="21"/>
        </w:rPr>
        <w:t xml:space="preserve"> </w:t>
      </w:r>
      <w:r>
        <w:rPr>
          <w:rFonts w:ascii="Calibri Light"/>
          <w:sz w:val="21"/>
        </w:rPr>
        <w:t>complainant</w:t>
      </w:r>
      <w:r>
        <w:rPr>
          <w:rFonts w:ascii="Calibri Light"/>
          <w:spacing w:val="-1"/>
          <w:sz w:val="21"/>
        </w:rPr>
        <w:t xml:space="preserve"> </w:t>
      </w:r>
      <w:r>
        <w:rPr>
          <w:rFonts w:ascii="Calibri Light"/>
          <w:sz w:val="21"/>
        </w:rPr>
        <w:t>(e.g.</w:t>
      </w:r>
      <w:r>
        <w:rPr>
          <w:rFonts w:ascii="Calibri Light"/>
          <w:spacing w:val="-1"/>
          <w:sz w:val="21"/>
        </w:rPr>
        <w:t xml:space="preserve"> </w:t>
      </w:r>
      <w:r>
        <w:rPr>
          <w:rFonts w:ascii="Calibri Light"/>
          <w:sz w:val="21"/>
        </w:rPr>
        <w:t>scheduling</w:t>
      </w:r>
      <w:r>
        <w:rPr>
          <w:rFonts w:ascii="Calibri Light"/>
          <w:spacing w:val="-4"/>
          <w:sz w:val="21"/>
        </w:rPr>
        <w:t xml:space="preserve"> </w:t>
      </w:r>
      <w:r>
        <w:rPr>
          <w:rFonts w:ascii="Calibri Light"/>
          <w:sz w:val="21"/>
        </w:rPr>
        <w:t>of</w:t>
      </w:r>
      <w:r>
        <w:rPr>
          <w:rFonts w:ascii="Calibri Light"/>
          <w:spacing w:val="-2"/>
          <w:sz w:val="21"/>
        </w:rPr>
        <w:t xml:space="preserve"> </w:t>
      </w:r>
      <w:r>
        <w:rPr>
          <w:rFonts w:ascii="Calibri Light"/>
          <w:sz w:val="21"/>
        </w:rPr>
        <w:t xml:space="preserve">the </w:t>
      </w:r>
      <w:r>
        <w:rPr>
          <w:rFonts w:ascii="Calibri Light"/>
          <w:spacing w:val="-2"/>
          <w:sz w:val="21"/>
        </w:rPr>
        <w:t>activity).</w:t>
      </w:r>
    </w:p>
    <w:p w14:paraId="6C7ED12F" w14:textId="77777777" w:rsidR="00FE72AB" w:rsidRDefault="00881208" w:rsidP="007F5533">
      <w:pPr>
        <w:pStyle w:val="ListParagraph"/>
        <w:numPr>
          <w:ilvl w:val="0"/>
          <w:numId w:val="84"/>
        </w:numPr>
        <w:tabs>
          <w:tab w:val="left" w:pos="1134"/>
        </w:tabs>
        <w:spacing w:line="360" w:lineRule="auto"/>
        <w:ind w:right="1119"/>
        <w:jc w:val="both"/>
        <w:rPr>
          <w:rFonts w:ascii="Calibri Light"/>
          <w:sz w:val="21"/>
        </w:rPr>
      </w:pPr>
      <w:r>
        <w:rPr>
          <w:rFonts w:ascii="Calibri Light"/>
          <w:sz w:val="21"/>
        </w:rPr>
        <w:t>Identify</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relevant</w:t>
      </w:r>
      <w:r w:rsidRPr="00DB4EF8">
        <w:rPr>
          <w:rFonts w:ascii="Calibri Light"/>
          <w:sz w:val="21"/>
        </w:rPr>
        <w:t xml:space="preserve"> </w:t>
      </w:r>
      <w:r>
        <w:rPr>
          <w:rFonts w:ascii="Calibri Light"/>
          <w:sz w:val="21"/>
        </w:rPr>
        <w:t>activity</w:t>
      </w:r>
      <w:r w:rsidRPr="00DB4EF8">
        <w:rPr>
          <w:rFonts w:ascii="Calibri Light"/>
          <w:sz w:val="21"/>
        </w:rPr>
        <w:t xml:space="preserve"> </w:t>
      </w:r>
      <w:r>
        <w:rPr>
          <w:rFonts w:ascii="Calibri Light"/>
          <w:sz w:val="21"/>
        </w:rPr>
        <w:t>and</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nature</w:t>
      </w:r>
      <w:r w:rsidRPr="00DB4EF8">
        <w:rPr>
          <w:rFonts w:ascii="Calibri Light"/>
          <w:sz w:val="21"/>
        </w:rPr>
        <w:t xml:space="preserve"> </w:t>
      </w:r>
      <w:r>
        <w:rPr>
          <w:rFonts w:ascii="Calibri Light"/>
          <w:sz w:val="21"/>
        </w:rPr>
        <w:t>of</w:t>
      </w:r>
      <w:r w:rsidRPr="00DB4EF8">
        <w:rPr>
          <w:rFonts w:ascii="Calibri Light"/>
          <w:sz w:val="21"/>
        </w:rPr>
        <w:t xml:space="preserve"> </w:t>
      </w:r>
      <w:r>
        <w:rPr>
          <w:rFonts w:ascii="Calibri Light"/>
          <w:sz w:val="21"/>
        </w:rPr>
        <w:t>the</w:t>
      </w:r>
      <w:r w:rsidRPr="00DB4EF8">
        <w:rPr>
          <w:rFonts w:ascii="Calibri Light"/>
          <w:sz w:val="21"/>
        </w:rPr>
        <w:t xml:space="preserve"> </w:t>
      </w:r>
      <w:proofErr w:type="gramStart"/>
      <w:r>
        <w:rPr>
          <w:rFonts w:ascii="Calibri Light"/>
          <w:sz w:val="21"/>
        </w:rPr>
        <w:t>works</w:t>
      </w:r>
      <w:proofErr w:type="gramEnd"/>
      <w:r w:rsidRPr="00DB4EF8">
        <w:rPr>
          <w:rFonts w:ascii="Calibri Light"/>
          <w:sz w:val="21"/>
        </w:rPr>
        <w:t xml:space="preserve"> </w:t>
      </w:r>
      <w:r>
        <w:rPr>
          <w:rFonts w:ascii="Calibri Light"/>
          <w:sz w:val="21"/>
        </w:rPr>
        <w:t>at</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time</w:t>
      </w:r>
      <w:r w:rsidRPr="00DB4EF8">
        <w:rPr>
          <w:rFonts w:ascii="Calibri Light"/>
          <w:sz w:val="21"/>
        </w:rPr>
        <w:t xml:space="preserve"> </w:t>
      </w:r>
      <w:r>
        <w:rPr>
          <w:rFonts w:ascii="Calibri Light"/>
          <w:sz w:val="21"/>
        </w:rPr>
        <w:t>of</w:t>
      </w:r>
      <w:r w:rsidRPr="00DB4EF8">
        <w:rPr>
          <w:rFonts w:ascii="Calibri Light"/>
          <w:sz w:val="21"/>
        </w:rPr>
        <w:t xml:space="preserve"> </w:t>
      </w:r>
      <w:r>
        <w:rPr>
          <w:rFonts w:ascii="Calibri Light"/>
          <w:sz w:val="21"/>
        </w:rPr>
        <w:t xml:space="preserve">the </w:t>
      </w:r>
      <w:r w:rsidRPr="00DB4EF8">
        <w:rPr>
          <w:rFonts w:ascii="Calibri Light"/>
          <w:sz w:val="21"/>
        </w:rPr>
        <w:t>complaint.</w:t>
      </w:r>
    </w:p>
    <w:p w14:paraId="6C7ED130" w14:textId="77777777" w:rsidR="00FE72AB" w:rsidRDefault="00881208" w:rsidP="007F5533">
      <w:pPr>
        <w:pStyle w:val="ListParagraph"/>
        <w:numPr>
          <w:ilvl w:val="0"/>
          <w:numId w:val="84"/>
        </w:numPr>
        <w:tabs>
          <w:tab w:val="left" w:pos="1134"/>
        </w:tabs>
        <w:spacing w:line="360" w:lineRule="auto"/>
        <w:ind w:right="1119"/>
        <w:jc w:val="both"/>
        <w:rPr>
          <w:rFonts w:ascii="Calibri Light"/>
          <w:sz w:val="21"/>
        </w:rPr>
      </w:pPr>
      <w:r>
        <w:rPr>
          <w:rFonts w:ascii="Calibri Light"/>
          <w:sz w:val="21"/>
        </w:rPr>
        <w:t>Review</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management</w:t>
      </w:r>
      <w:r w:rsidRPr="00DB4EF8">
        <w:rPr>
          <w:rFonts w:ascii="Calibri Light"/>
          <w:sz w:val="21"/>
        </w:rPr>
        <w:t xml:space="preserve"> </w:t>
      </w:r>
      <w:r>
        <w:rPr>
          <w:rFonts w:ascii="Calibri Light"/>
          <w:sz w:val="21"/>
        </w:rPr>
        <w:t>measures</w:t>
      </w:r>
      <w:r w:rsidRPr="00DB4EF8">
        <w:rPr>
          <w:rFonts w:ascii="Calibri Light"/>
          <w:sz w:val="21"/>
        </w:rPr>
        <w:t xml:space="preserve"> </w:t>
      </w:r>
      <w:r>
        <w:rPr>
          <w:rFonts w:ascii="Calibri Light"/>
          <w:sz w:val="21"/>
        </w:rPr>
        <w:t>in</w:t>
      </w:r>
      <w:r w:rsidRPr="00DB4EF8">
        <w:rPr>
          <w:rFonts w:ascii="Calibri Light"/>
          <w:sz w:val="21"/>
        </w:rPr>
        <w:t xml:space="preserve"> place.</w:t>
      </w:r>
    </w:p>
    <w:p w14:paraId="6C7ED131" w14:textId="77777777" w:rsidR="00FE72AB" w:rsidRDefault="00881208" w:rsidP="007F5533">
      <w:pPr>
        <w:pStyle w:val="ListParagraph"/>
        <w:numPr>
          <w:ilvl w:val="0"/>
          <w:numId w:val="84"/>
        </w:numPr>
        <w:tabs>
          <w:tab w:val="left" w:pos="1134"/>
        </w:tabs>
        <w:spacing w:line="360" w:lineRule="auto"/>
        <w:ind w:right="1119"/>
        <w:jc w:val="both"/>
        <w:rPr>
          <w:rFonts w:ascii="Calibri Light"/>
          <w:sz w:val="21"/>
        </w:rPr>
      </w:pPr>
      <w:r>
        <w:rPr>
          <w:rFonts w:ascii="Calibri Light"/>
          <w:sz w:val="21"/>
        </w:rPr>
        <w:t>Record</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findings</w:t>
      </w:r>
      <w:r w:rsidRPr="00DB4EF8">
        <w:rPr>
          <w:rFonts w:ascii="Calibri Light"/>
          <w:sz w:val="21"/>
        </w:rPr>
        <w:t xml:space="preserve"> </w:t>
      </w:r>
      <w:r>
        <w:rPr>
          <w:rFonts w:ascii="Calibri Light"/>
          <w:sz w:val="21"/>
        </w:rPr>
        <w:t>and</w:t>
      </w:r>
      <w:r w:rsidRPr="00DB4EF8">
        <w:rPr>
          <w:rFonts w:ascii="Calibri Light"/>
          <w:sz w:val="21"/>
        </w:rPr>
        <w:t xml:space="preserve"> recommendations.</w:t>
      </w:r>
    </w:p>
    <w:p w14:paraId="6C7ED132" w14:textId="77777777" w:rsidR="00FE72AB" w:rsidRDefault="00881208" w:rsidP="007F5533">
      <w:pPr>
        <w:pStyle w:val="ListParagraph"/>
        <w:numPr>
          <w:ilvl w:val="0"/>
          <w:numId w:val="84"/>
        </w:numPr>
        <w:tabs>
          <w:tab w:val="left" w:pos="1134"/>
        </w:tabs>
        <w:spacing w:line="360" w:lineRule="auto"/>
        <w:ind w:right="1119"/>
        <w:jc w:val="both"/>
        <w:rPr>
          <w:rFonts w:ascii="Calibri Light"/>
          <w:sz w:val="21"/>
        </w:rPr>
      </w:pPr>
      <w:proofErr w:type="gramStart"/>
      <w:r>
        <w:rPr>
          <w:rFonts w:ascii="Calibri Light"/>
          <w:sz w:val="21"/>
        </w:rPr>
        <w:t>Report</w:t>
      </w:r>
      <w:proofErr w:type="gramEnd"/>
      <w:r>
        <w:rPr>
          <w:rFonts w:ascii="Calibri Light"/>
          <w:sz w:val="21"/>
        </w:rPr>
        <w:t xml:space="preserve"> the outcomes of the investigation to the complainant within 10 days of the complaint being received.</w:t>
      </w:r>
    </w:p>
    <w:p w14:paraId="6C7ED133" w14:textId="47B44AB1" w:rsidR="00FE72AB" w:rsidRDefault="005C629D" w:rsidP="005C629D">
      <w:pPr>
        <w:pStyle w:val="BodyText"/>
        <w:tabs>
          <w:tab w:val="left" w:pos="2025"/>
        </w:tabs>
        <w:spacing w:before="127"/>
        <w:rPr>
          <w:rFonts w:ascii="Calibri Light"/>
          <w:sz w:val="21"/>
        </w:rPr>
      </w:pPr>
      <w:r>
        <w:rPr>
          <w:rFonts w:ascii="Calibri Light"/>
          <w:sz w:val="21"/>
        </w:rPr>
        <w:tab/>
      </w:r>
    </w:p>
    <w:p w14:paraId="520615E8" w14:textId="4058CA22" w:rsidR="00965A92" w:rsidRDefault="00881208">
      <w:pPr>
        <w:spacing w:before="1" w:line="360" w:lineRule="auto"/>
        <w:ind w:left="619" w:right="1121"/>
        <w:jc w:val="both"/>
        <w:rPr>
          <w:rFonts w:ascii="Calibri Light" w:hAnsi="Calibri Light"/>
          <w:sz w:val="21"/>
        </w:rPr>
      </w:pPr>
      <w:r>
        <w:rPr>
          <w:rFonts w:ascii="Calibri Light" w:hAnsi="Calibri Light"/>
          <w:sz w:val="21"/>
        </w:rPr>
        <w:t>The</w:t>
      </w:r>
      <w:r>
        <w:rPr>
          <w:rFonts w:ascii="Calibri Light" w:hAnsi="Calibri Light"/>
          <w:spacing w:val="-2"/>
          <w:sz w:val="21"/>
        </w:rPr>
        <w:t xml:space="preserve"> </w:t>
      </w:r>
      <w:r>
        <w:rPr>
          <w:rFonts w:ascii="Calibri Light" w:hAnsi="Calibri Light"/>
          <w:sz w:val="21"/>
        </w:rPr>
        <w:t>complaints</w:t>
      </w:r>
      <w:r>
        <w:rPr>
          <w:rFonts w:ascii="Calibri Light" w:hAnsi="Calibri Light"/>
          <w:spacing w:val="-1"/>
          <w:sz w:val="21"/>
        </w:rPr>
        <w:t xml:space="preserve"> </w:t>
      </w:r>
      <w:r>
        <w:rPr>
          <w:rFonts w:ascii="Calibri Light" w:hAnsi="Calibri Light"/>
          <w:sz w:val="21"/>
        </w:rPr>
        <w:t>register</w:t>
      </w:r>
      <w:r>
        <w:rPr>
          <w:rFonts w:ascii="Calibri Light" w:hAnsi="Calibri Light"/>
          <w:spacing w:val="-2"/>
          <w:sz w:val="21"/>
        </w:rPr>
        <w:t xml:space="preserve"> </w:t>
      </w:r>
      <w:r>
        <w:rPr>
          <w:rFonts w:ascii="Calibri Light" w:hAnsi="Calibri Light"/>
          <w:sz w:val="21"/>
        </w:rPr>
        <w:t>must</w:t>
      </w:r>
      <w:r>
        <w:rPr>
          <w:rFonts w:ascii="Calibri Light" w:hAnsi="Calibri Light"/>
          <w:spacing w:val="-1"/>
          <w:sz w:val="21"/>
        </w:rPr>
        <w:t xml:space="preserve"> </w:t>
      </w:r>
      <w:r>
        <w:rPr>
          <w:rFonts w:ascii="Calibri Light" w:hAnsi="Calibri Light"/>
          <w:sz w:val="21"/>
        </w:rPr>
        <w:t>continue</w:t>
      </w:r>
      <w:r>
        <w:rPr>
          <w:rFonts w:ascii="Calibri Light" w:hAnsi="Calibri Light"/>
          <w:spacing w:val="-2"/>
          <w:sz w:val="21"/>
        </w:rPr>
        <w:t xml:space="preserve"> </w:t>
      </w:r>
      <w:r>
        <w:rPr>
          <w:rFonts w:ascii="Calibri Light" w:hAnsi="Calibri Light"/>
          <w:sz w:val="21"/>
        </w:rPr>
        <w:t>until</w:t>
      </w:r>
      <w:r>
        <w:rPr>
          <w:rFonts w:ascii="Calibri Light" w:hAnsi="Calibri Light"/>
          <w:spacing w:val="-1"/>
          <w:sz w:val="21"/>
        </w:rPr>
        <w:t xml:space="preserve"> </w:t>
      </w:r>
      <w:r>
        <w:rPr>
          <w:rFonts w:ascii="Calibri Light" w:hAnsi="Calibri Light"/>
          <w:sz w:val="21"/>
        </w:rPr>
        <w:t>construction</w:t>
      </w:r>
      <w:r>
        <w:rPr>
          <w:rFonts w:ascii="Calibri Light" w:hAnsi="Calibri Light"/>
          <w:spacing w:val="-3"/>
          <w:sz w:val="21"/>
        </w:rPr>
        <w:t xml:space="preserve"> </w:t>
      </w:r>
      <w:r>
        <w:rPr>
          <w:rFonts w:ascii="Calibri Light" w:hAnsi="Calibri Light"/>
          <w:sz w:val="21"/>
        </w:rPr>
        <w:t>works</w:t>
      </w:r>
      <w:r>
        <w:rPr>
          <w:rFonts w:ascii="Calibri Light" w:hAnsi="Calibri Light"/>
          <w:spacing w:val="-1"/>
          <w:sz w:val="21"/>
        </w:rPr>
        <w:t xml:space="preserve"> </w:t>
      </w:r>
      <w:r>
        <w:rPr>
          <w:rFonts w:ascii="Calibri Light" w:hAnsi="Calibri Light"/>
          <w:sz w:val="21"/>
        </w:rPr>
        <w:t>are</w:t>
      </w:r>
      <w:r>
        <w:rPr>
          <w:rFonts w:ascii="Calibri Light" w:hAnsi="Calibri Light"/>
          <w:spacing w:val="-1"/>
          <w:sz w:val="21"/>
        </w:rPr>
        <w:t xml:space="preserve"> </w:t>
      </w:r>
      <w:r>
        <w:rPr>
          <w:rFonts w:ascii="Calibri Light" w:hAnsi="Calibri Light"/>
          <w:sz w:val="21"/>
        </w:rPr>
        <w:t>completed</w:t>
      </w:r>
      <w:r>
        <w:rPr>
          <w:rFonts w:ascii="Calibri Light" w:hAnsi="Calibri Light"/>
          <w:spacing w:val="-2"/>
          <w:sz w:val="21"/>
        </w:rPr>
        <w:t xml:space="preserve"> </w:t>
      </w:r>
      <w:r>
        <w:rPr>
          <w:rFonts w:ascii="Calibri Light" w:hAnsi="Calibri Light"/>
          <w:sz w:val="21"/>
        </w:rPr>
        <w:t>on</w:t>
      </w:r>
      <w:r>
        <w:rPr>
          <w:rFonts w:ascii="Calibri Light" w:hAnsi="Calibri Light"/>
          <w:spacing w:val="-3"/>
          <w:sz w:val="21"/>
        </w:rPr>
        <w:t xml:space="preserve"> </w:t>
      </w:r>
      <w:r>
        <w:rPr>
          <w:rFonts w:ascii="Calibri Light" w:hAnsi="Calibri Light"/>
          <w:sz w:val="21"/>
        </w:rPr>
        <w:t>the</w:t>
      </w:r>
      <w:r>
        <w:rPr>
          <w:rFonts w:ascii="Calibri Light" w:hAnsi="Calibri Light"/>
          <w:spacing w:val="-1"/>
          <w:sz w:val="21"/>
        </w:rPr>
        <w:t xml:space="preserve"> </w:t>
      </w:r>
      <w:r>
        <w:rPr>
          <w:rFonts w:ascii="Calibri Light" w:hAnsi="Calibri Light"/>
          <w:sz w:val="21"/>
        </w:rPr>
        <w:t>Site,</w:t>
      </w:r>
      <w:r>
        <w:rPr>
          <w:rFonts w:ascii="Calibri Light" w:hAnsi="Calibri Light"/>
          <w:spacing w:val="-2"/>
          <w:sz w:val="21"/>
        </w:rPr>
        <w:t xml:space="preserve"> </w:t>
      </w:r>
      <w:r>
        <w:rPr>
          <w:rFonts w:ascii="Calibri Light" w:hAnsi="Calibri Light"/>
          <w:sz w:val="21"/>
        </w:rPr>
        <w:t>and</w:t>
      </w:r>
      <w:r>
        <w:rPr>
          <w:rFonts w:ascii="Calibri Light" w:hAnsi="Calibri Light"/>
          <w:spacing w:val="-3"/>
          <w:sz w:val="21"/>
        </w:rPr>
        <w:t xml:space="preserve"> </w:t>
      </w:r>
      <w:r>
        <w:rPr>
          <w:rFonts w:ascii="Calibri Light" w:hAnsi="Calibri Light"/>
          <w:sz w:val="21"/>
        </w:rPr>
        <w:t>Council sign-off has been provided</w:t>
      </w:r>
      <w:r>
        <w:rPr>
          <w:rFonts w:ascii="Calibri Light" w:hAnsi="Calibri Light"/>
          <w:spacing w:val="-1"/>
          <w:sz w:val="21"/>
        </w:rPr>
        <w:t xml:space="preserve"> </w:t>
      </w:r>
      <w:r>
        <w:rPr>
          <w:rFonts w:ascii="Calibri Light" w:hAnsi="Calibri Light"/>
          <w:sz w:val="21"/>
        </w:rPr>
        <w:t xml:space="preserve">confirming that all construction-related consent conditions have been met. </w:t>
      </w:r>
    </w:p>
    <w:p w14:paraId="2001ACEE" w14:textId="77777777" w:rsidR="00965A92" w:rsidRDefault="00965A92">
      <w:pPr>
        <w:spacing w:before="1" w:line="360" w:lineRule="auto"/>
        <w:ind w:left="619" w:right="1121"/>
        <w:jc w:val="both"/>
        <w:rPr>
          <w:rFonts w:ascii="Calibri Light" w:hAnsi="Calibri Light"/>
          <w:sz w:val="21"/>
        </w:rPr>
      </w:pPr>
    </w:p>
    <w:p w14:paraId="6C7ED134" w14:textId="7093AE24" w:rsidR="00FE72AB" w:rsidRDefault="00881208">
      <w:pPr>
        <w:spacing w:before="1" w:line="360" w:lineRule="auto"/>
        <w:ind w:left="619" w:right="1121"/>
        <w:jc w:val="both"/>
        <w:rPr>
          <w:rFonts w:ascii="Calibri Light" w:hAnsi="Calibri Light"/>
          <w:i/>
          <w:sz w:val="21"/>
        </w:rPr>
      </w:pPr>
      <w:r w:rsidRPr="001E6404">
        <w:rPr>
          <w:rFonts w:ascii="Calibri Light" w:hAnsi="Calibri Light"/>
          <w:i/>
          <w:sz w:val="21"/>
          <w:u w:val="single"/>
        </w:rPr>
        <w:t xml:space="preserve">Advice </w:t>
      </w:r>
      <w:proofErr w:type="gramStart"/>
      <w:r w:rsidRPr="001E6404">
        <w:rPr>
          <w:rFonts w:ascii="Calibri Light" w:hAnsi="Calibri Light"/>
          <w:i/>
          <w:sz w:val="21"/>
          <w:u w:val="single"/>
        </w:rPr>
        <w:t>note</w:t>
      </w:r>
      <w:proofErr w:type="gramEnd"/>
      <w:r w:rsidRPr="001E6404">
        <w:rPr>
          <w:rFonts w:ascii="Calibri Light" w:hAnsi="Calibri Light"/>
          <w:i/>
          <w:sz w:val="21"/>
          <w:u w:val="single"/>
        </w:rPr>
        <w:t>:</w:t>
      </w:r>
      <w:r w:rsidRPr="001E6404">
        <w:rPr>
          <w:rFonts w:ascii="Calibri Light" w:hAnsi="Calibri Light"/>
          <w:i/>
          <w:sz w:val="21"/>
        </w:rPr>
        <w:t xml:space="preserve"> </w:t>
      </w:r>
      <w:proofErr w:type="gramStart"/>
      <w:r>
        <w:rPr>
          <w:rFonts w:ascii="Calibri Light" w:hAnsi="Calibri Light"/>
          <w:i/>
          <w:sz w:val="21"/>
        </w:rPr>
        <w:t>a complaints</w:t>
      </w:r>
      <w:proofErr w:type="gramEnd"/>
      <w:r>
        <w:rPr>
          <w:rFonts w:ascii="Calibri Light" w:hAnsi="Calibri Light"/>
          <w:i/>
          <w:sz w:val="21"/>
        </w:rPr>
        <w:t xml:space="preserve"> register maintained in accordance with this condition may be used to demonstrate compliance with the complaints-related requirements of</w:t>
      </w:r>
      <w:r>
        <w:rPr>
          <w:rFonts w:ascii="Calibri Light" w:hAnsi="Calibri Light"/>
          <w:i/>
          <w:spacing w:val="-1"/>
          <w:sz w:val="21"/>
        </w:rPr>
        <w:t xml:space="preserve"> </w:t>
      </w:r>
      <w:r>
        <w:rPr>
          <w:rFonts w:ascii="Calibri Light" w:hAnsi="Calibri Light"/>
          <w:i/>
          <w:sz w:val="21"/>
        </w:rPr>
        <w:t>the CMP and CNVMP conditions.</w:t>
      </w:r>
    </w:p>
    <w:p w14:paraId="6C7ED136" w14:textId="77777777" w:rsidR="00FE72AB" w:rsidRDefault="00FE72AB">
      <w:pPr>
        <w:pStyle w:val="BodyText"/>
        <w:rPr>
          <w:rFonts w:ascii="Calibri Light"/>
          <w:i/>
          <w:sz w:val="21"/>
        </w:rPr>
      </w:pPr>
    </w:p>
    <w:p w14:paraId="6C7ED137" w14:textId="77777777" w:rsidR="00FE72AB" w:rsidRDefault="00FE72AB">
      <w:pPr>
        <w:pStyle w:val="BodyText"/>
        <w:spacing w:before="4"/>
        <w:rPr>
          <w:rFonts w:ascii="Calibri Light"/>
          <w:i/>
          <w:sz w:val="21"/>
        </w:rPr>
      </w:pPr>
    </w:p>
    <w:p w14:paraId="6C7ED138" w14:textId="35570959" w:rsidR="00FE72AB" w:rsidRDefault="00881208" w:rsidP="00367DC4">
      <w:pPr>
        <w:pStyle w:val="Heading30"/>
      </w:pPr>
      <w:bookmarkStart w:id="53" w:name="_Toc216856259"/>
      <w:r>
        <w:t>Roading</w:t>
      </w:r>
      <w:r>
        <w:rPr>
          <w:spacing w:val="-3"/>
        </w:rPr>
        <w:t xml:space="preserve"> </w:t>
      </w:r>
      <w:r>
        <w:t>and</w:t>
      </w:r>
      <w:r>
        <w:rPr>
          <w:spacing w:val="-2"/>
        </w:rPr>
        <w:t xml:space="preserve"> </w:t>
      </w:r>
      <w:r>
        <w:t>Common</w:t>
      </w:r>
      <w:r>
        <w:rPr>
          <w:spacing w:val="-3"/>
        </w:rPr>
        <w:t xml:space="preserve"> </w:t>
      </w:r>
      <w:r>
        <w:t>Owned</w:t>
      </w:r>
      <w:r>
        <w:rPr>
          <w:spacing w:val="-2"/>
        </w:rPr>
        <w:t xml:space="preserve"> </w:t>
      </w:r>
      <w:r>
        <w:t>Access</w:t>
      </w:r>
      <w:r>
        <w:rPr>
          <w:spacing w:val="-3"/>
        </w:rPr>
        <w:t xml:space="preserve"> </w:t>
      </w:r>
      <w:r>
        <w:t>Lots</w:t>
      </w:r>
      <w:r>
        <w:rPr>
          <w:spacing w:val="-2"/>
        </w:rPr>
        <w:t xml:space="preserve"> (COALs)</w:t>
      </w:r>
      <w:bookmarkEnd w:id="53"/>
    </w:p>
    <w:p w14:paraId="6C7ED139" w14:textId="6A3472B2" w:rsidR="00FE72AB" w:rsidRPr="007713CF"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commentRangeStart w:id="54"/>
      <w:r w:rsidRPr="007713CF">
        <w:rPr>
          <w:rFonts w:ascii="Calibri Light" w:eastAsia="MS Mincho" w:hAnsi="Calibri Light" w:cs="Calibri Light"/>
          <w:bCs/>
          <w:sz w:val="21"/>
          <w:szCs w:val="21"/>
          <w:lang w:val="en-GB"/>
        </w:rPr>
        <w:t>The</w:t>
      </w:r>
      <w:commentRangeEnd w:id="54"/>
      <w:r w:rsidR="004E3403">
        <w:rPr>
          <w:rStyle w:val="CommentReference"/>
          <w:rFonts w:eastAsia="MS Mincho" w:cs="Times New Roman"/>
          <w:szCs w:val="20"/>
          <w:lang w:val="en-GB"/>
        </w:rPr>
        <w:commentReference w:id="54"/>
      </w:r>
      <w:r w:rsidRPr="007713CF">
        <w:rPr>
          <w:rFonts w:ascii="Calibri Light" w:eastAsia="MS Mincho" w:hAnsi="Calibri Light" w:cs="Calibri Light"/>
          <w:bCs/>
          <w:sz w:val="21"/>
          <w:szCs w:val="21"/>
          <w:lang w:val="en-GB"/>
        </w:rPr>
        <w:t xml:space="preserve"> Consent Holder must construct all public roads and COALs as identified on the engineering plans in Condition </w:t>
      </w:r>
      <w:r w:rsidR="001D496B" w:rsidRPr="00CE69E8">
        <w:rPr>
          <w:rFonts w:ascii="Calibri Light"/>
          <w:sz w:val="21"/>
        </w:rPr>
        <w:t>[</w:t>
      </w:r>
      <w:r w:rsidR="001D496B" w:rsidRPr="00D164BB">
        <w:rPr>
          <w:rFonts w:ascii="Calibri Light"/>
          <w:sz w:val="21"/>
          <w:highlight w:val="yellow"/>
        </w:rPr>
        <w:t>XX</w:t>
      </w:r>
      <w:r w:rsidR="001D496B" w:rsidRPr="00CE69E8">
        <w:rPr>
          <w:rFonts w:ascii="Calibri Light"/>
          <w:sz w:val="21"/>
        </w:rPr>
        <w:t>]</w:t>
      </w:r>
      <w:r w:rsidR="00F00DFF">
        <w:rPr>
          <w:rFonts w:ascii="Calibri Light" w:eastAsia="MS Mincho" w:hAnsi="Calibri Light" w:cs="Calibri Light"/>
          <w:bCs/>
          <w:sz w:val="21"/>
          <w:szCs w:val="21"/>
          <w:lang w:val="en-GB"/>
        </w:rPr>
        <w:t xml:space="preserve"> </w:t>
      </w:r>
      <w:r w:rsidR="00F00DFF" w:rsidRPr="006B7E6C">
        <w:rPr>
          <w:rFonts w:ascii="Calibri Light" w:eastAsia="MS Mincho" w:hAnsi="Calibri Light" w:cs="Calibri Light"/>
          <w:bCs/>
          <w:color w:val="00B050"/>
          <w:sz w:val="21"/>
          <w:szCs w:val="21"/>
          <w:u w:val="single"/>
          <w:lang w:val="en-GB"/>
        </w:rPr>
        <w:t>to the road controlling authority</w:t>
      </w:r>
      <w:r w:rsidR="006B7E6C" w:rsidRPr="006B7E6C">
        <w:rPr>
          <w:rFonts w:ascii="Calibri Light" w:eastAsia="MS Mincho" w:hAnsi="Calibri Light" w:cs="Calibri Light"/>
          <w:bCs/>
          <w:color w:val="00B050"/>
          <w:sz w:val="21"/>
          <w:szCs w:val="21"/>
          <w:u w:val="single"/>
          <w:lang w:val="en-GB"/>
        </w:rPr>
        <w:t>’s standards</w:t>
      </w:r>
      <w:r w:rsidR="006B7E6C" w:rsidRPr="006B7E6C">
        <w:rPr>
          <w:rFonts w:ascii="Calibri Light" w:eastAsia="MS Mincho" w:hAnsi="Calibri Light" w:cs="Calibri Light"/>
          <w:bCs/>
          <w:color w:val="00B050"/>
          <w:sz w:val="21"/>
          <w:szCs w:val="21"/>
          <w:lang w:val="en-GB"/>
        </w:rPr>
        <w:t xml:space="preserve"> </w:t>
      </w:r>
      <w:r w:rsidRPr="007713CF">
        <w:rPr>
          <w:rFonts w:ascii="Calibri Light" w:eastAsia="MS Mincho" w:hAnsi="Calibri Light" w:cs="Calibri Light"/>
          <w:bCs/>
          <w:sz w:val="21"/>
          <w:szCs w:val="21"/>
          <w:lang w:val="en-GB"/>
        </w:rPr>
        <w:t xml:space="preserve">to provide access to the dwellings, </w:t>
      </w:r>
      <w:r w:rsidR="0076448D" w:rsidRPr="007713CF">
        <w:rPr>
          <w:rFonts w:ascii="Calibri Light" w:eastAsia="MS Mincho" w:hAnsi="Calibri Light" w:cs="Calibri Light"/>
          <w:bCs/>
          <w:sz w:val="21"/>
          <w:szCs w:val="21"/>
          <w:lang w:val="en-GB"/>
        </w:rPr>
        <w:t xml:space="preserve">buildings </w:t>
      </w:r>
      <w:r w:rsidR="002F75D9" w:rsidRPr="007713CF">
        <w:rPr>
          <w:rFonts w:ascii="Calibri Light" w:eastAsia="MS Mincho" w:hAnsi="Calibri Light" w:cs="Calibri Light"/>
          <w:bCs/>
          <w:sz w:val="21"/>
          <w:szCs w:val="21"/>
          <w:lang w:val="en-GB"/>
        </w:rPr>
        <w:t>and carparks</w:t>
      </w:r>
      <w:r w:rsidRPr="007713CF">
        <w:rPr>
          <w:rFonts w:ascii="Calibri Light" w:eastAsia="MS Mincho" w:hAnsi="Calibri Light" w:cs="Calibri Light"/>
          <w:bCs/>
          <w:sz w:val="21"/>
          <w:szCs w:val="21"/>
          <w:lang w:val="en-GB"/>
        </w:rPr>
        <w:t xml:space="preserve"> within the proposed development. </w:t>
      </w:r>
      <w:r w:rsidR="004E3403" w:rsidRPr="004E3403">
        <w:rPr>
          <w:rFonts w:ascii="Calibri Light" w:hAnsi="Calibri Light" w:cs="Calibri Light"/>
          <w:bCs/>
          <w:color w:val="00B050"/>
          <w:sz w:val="21"/>
          <w:szCs w:val="21"/>
          <w:u w:val="single"/>
          <w:lang w:val="en-GB"/>
        </w:rPr>
        <w:t>All roads intended to vest in the road controlling authority must be designed to meet the design speed requirements of that authority.</w:t>
      </w:r>
      <w:r w:rsidR="004E3403" w:rsidRPr="004E3403">
        <w:rPr>
          <w:rFonts w:ascii="Calibri Light" w:hAnsi="Calibri Light" w:cs="Calibri Light"/>
          <w:bCs/>
          <w:color w:val="00B050"/>
          <w:sz w:val="21"/>
          <w:szCs w:val="21"/>
          <w:lang w:val="en-GB"/>
        </w:rPr>
        <w:t xml:space="preserve"> </w:t>
      </w:r>
      <w:r w:rsidRPr="007713CF">
        <w:rPr>
          <w:rFonts w:ascii="Calibri Light" w:eastAsia="MS Mincho" w:hAnsi="Calibri Light" w:cs="Calibri Light"/>
          <w:bCs/>
          <w:sz w:val="21"/>
          <w:szCs w:val="21"/>
          <w:lang w:val="en-GB"/>
        </w:rPr>
        <w:t>The required roading/COALs may be provided on a stage</w:t>
      </w:r>
      <w:r w:rsidR="000E640D">
        <w:rPr>
          <w:rFonts w:ascii="Calibri Light" w:eastAsia="MS Mincho" w:hAnsi="Calibri Light" w:cs="Calibri Light"/>
          <w:bCs/>
          <w:sz w:val="21"/>
          <w:szCs w:val="21"/>
          <w:lang w:val="en-GB"/>
        </w:rPr>
        <w:t>d</w:t>
      </w:r>
      <w:r w:rsidRPr="007713CF">
        <w:rPr>
          <w:rFonts w:ascii="Calibri Light" w:eastAsia="MS Mincho" w:hAnsi="Calibri Light" w:cs="Calibri Light"/>
          <w:bCs/>
          <w:sz w:val="21"/>
          <w:szCs w:val="21"/>
          <w:lang w:val="en-GB"/>
        </w:rPr>
        <w:t xml:space="preserve"> basis </w:t>
      </w:r>
      <w:r w:rsidR="000E640D">
        <w:rPr>
          <w:rFonts w:ascii="Calibri Light" w:eastAsia="MS Mincho" w:hAnsi="Calibri Light" w:cs="Calibri Light"/>
          <w:bCs/>
          <w:sz w:val="21"/>
          <w:szCs w:val="21"/>
          <w:lang w:val="en-GB"/>
        </w:rPr>
        <w:t xml:space="preserve">in accordance with Condition 1 </w:t>
      </w:r>
      <w:r w:rsidRPr="007713CF">
        <w:rPr>
          <w:rFonts w:ascii="Calibri Light" w:eastAsia="MS Mincho" w:hAnsi="Calibri Light" w:cs="Calibri Light"/>
          <w:bCs/>
          <w:sz w:val="21"/>
          <w:szCs w:val="21"/>
          <w:lang w:val="en-GB"/>
        </w:rPr>
        <w:t>or as otherwise agreed with the Council.</w:t>
      </w:r>
    </w:p>
    <w:p w14:paraId="6C7ED13A" w14:textId="77777777" w:rsidR="00FE72AB" w:rsidRDefault="00FE72AB">
      <w:pPr>
        <w:pStyle w:val="BodyText"/>
        <w:spacing w:before="129"/>
        <w:rPr>
          <w:rFonts w:ascii="Calibri Light"/>
          <w:sz w:val="21"/>
        </w:rPr>
      </w:pPr>
    </w:p>
    <w:p w14:paraId="6C7ED13B" w14:textId="3DC07C8F" w:rsidR="00FE72AB" w:rsidRDefault="00881208" w:rsidP="00367DC4">
      <w:pPr>
        <w:pStyle w:val="Heading30"/>
      </w:pPr>
      <w:bookmarkStart w:id="55" w:name="_Toc216856260"/>
      <w:r>
        <w:t>Protect</w:t>
      </w:r>
      <w:r w:rsidR="002105D7">
        <w:t>ed</w:t>
      </w:r>
      <w:r>
        <w:rPr>
          <w:spacing w:val="-4"/>
        </w:rPr>
        <w:t xml:space="preserve"> </w:t>
      </w:r>
      <w:r>
        <w:rPr>
          <w:spacing w:val="-2"/>
        </w:rPr>
        <w:t>assets</w:t>
      </w:r>
      <w:bookmarkEnd w:id="55"/>
    </w:p>
    <w:p w14:paraId="2A51A503" w14:textId="369240EF" w:rsidR="00591C0A" w:rsidRPr="007713CF" w:rsidRDefault="00881208"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7713CF">
        <w:rPr>
          <w:rFonts w:ascii="Calibri Light" w:eastAsia="MS Mincho" w:hAnsi="Calibri Light" w:cs="Calibri Light"/>
          <w:bCs/>
          <w:sz w:val="21"/>
          <w:szCs w:val="21"/>
          <w:lang w:val="en-GB"/>
        </w:rPr>
        <w:t xml:space="preserve">Adequate provision must be made during earthworks associated with construction to protect any existing public stormwater, wastewater or water supply networks that traverse or pass close to the Site. Any </w:t>
      </w:r>
      <w:r w:rsidR="00EE4B61" w:rsidRPr="007713CF">
        <w:rPr>
          <w:rFonts w:ascii="Calibri Light" w:eastAsia="MS Mincho" w:hAnsi="Calibri Light" w:cs="Calibri Light"/>
          <w:bCs/>
          <w:sz w:val="21"/>
          <w:szCs w:val="21"/>
          <w:lang w:val="en-GB"/>
        </w:rPr>
        <w:t>damage</w:t>
      </w:r>
      <w:r w:rsidRPr="007713CF">
        <w:rPr>
          <w:rFonts w:ascii="Calibri Light" w:eastAsia="MS Mincho" w:hAnsi="Calibri Light" w:cs="Calibri Light"/>
          <w:bCs/>
          <w:sz w:val="21"/>
          <w:szCs w:val="21"/>
          <w:lang w:val="en-GB"/>
        </w:rPr>
        <w:t xml:space="preserve"> to the networks must be repaired by the Consent Holder as soon as reasonably practicable at their cost.</w:t>
      </w:r>
    </w:p>
    <w:p w14:paraId="6C7ED13D" w14:textId="47E5048F" w:rsidR="00FE72AB" w:rsidRDefault="00881208">
      <w:pPr>
        <w:spacing w:line="360" w:lineRule="auto"/>
        <w:ind w:left="619" w:right="1119"/>
        <w:jc w:val="both"/>
        <w:rPr>
          <w:rFonts w:ascii="Calibri Light"/>
          <w:i/>
          <w:sz w:val="21"/>
        </w:rPr>
      </w:pPr>
      <w:r w:rsidRPr="001E6404">
        <w:rPr>
          <w:rFonts w:ascii="Calibri Light"/>
          <w:i/>
          <w:sz w:val="21"/>
          <w:u w:val="single"/>
        </w:rPr>
        <w:t xml:space="preserve">Advice </w:t>
      </w:r>
      <w:proofErr w:type="gramStart"/>
      <w:r w:rsidRPr="001E6404">
        <w:rPr>
          <w:rFonts w:ascii="Calibri Light"/>
          <w:i/>
          <w:sz w:val="21"/>
          <w:u w:val="single"/>
        </w:rPr>
        <w:t>note</w:t>
      </w:r>
      <w:proofErr w:type="gramEnd"/>
      <w:r w:rsidRPr="001E6404">
        <w:rPr>
          <w:rFonts w:ascii="Calibri Light"/>
          <w:i/>
          <w:sz w:val="21"/>
          <w:u w:val="single"/>
        </w:rPr>
        <w:t>:</w:t>
      </w:r>
      <w:r>
        <w:rPr>
          <w:rFonts w:ascii="Calibri Light"/>
          <w:i/>
          <w:sz w:val="21"/>
        </w:rPr>
        <w:t xml:space="preserve"> the general requirements in this condition are additional to the specific requirements of other </w:t>
      </w:r>
      <w:r>
        <w:rPr>
          <w:rFonts w:ascii="Calibri Light"/>
          <w:i/>
          <w:sz w:val="21"/>
        </w:rPr>
        <w:lastRenderedPageBreak/>
        <w:t xml:space="preserve">conditions regarding potential </w:t>
      </w:r>
      <w:r w:rsidR="00EE4B61">
        <w:rPr>
          <w:rFonts w:ascii="Calibri Light"/>
          <w:i/>
          <w:sz w:val="21"/>
        </w:rPr>
        <w:t>damage</w:t>
      </w:r>
      <w:r>
        <w:rPr>
          <w:rFonts w:ascii="Calibri Light"/>
          <w:i/>
          <w:sz w:val="21"/>
        </w:rPr>
        <w:t xml:space="preserve"> caused by vibration to Watercare's infrastructure</w:t>
      </w:r>
      <w:r w:rsidR="00C82F11">
        <w:rPr>
          <w:rFonts w:ascii="Calibri Light"/>
          <w:i/>
          <w:sz w:val="21"/>
        </w:rPr>
        <w:t xml:space="preserve"> or potential damage to First Gas Limited</w:t>
      </w:r>
      <w:r w:rsidR="00C82F11">
        <w:rPr>
          <w:rFonts w:ascii="Calibri Light"/>
          <w:i/>
          <w:sz w:val="21"/>
        </w:rPr>
        <w:t>’</w:t>
      </w:r>
      <w:r w:rsidR="00C82F11">
        <w:rPr>
          <w:rFonts w:ascii="Calibri Light"/>
          <w:i/>
          <w:sz w:val="21"/>
        </w:rPr>
        <w:t>s gas pipeline which traverses the Site.</w:t>
      </w:r>
    </w:p>
    <w:p w14:paraId="40C011B8" w14:textId="77777777" w:rsidR="007713CF" w:rsidRDefault="007713CF" w:rsidP="00C65084">
      <w:pPr>
        <w:tabs>
          <w:tab w:val="left" w:pos="1134"/>
        </w:tabs>
        <w:spacing w:line="360" w:lineRule="auto"/>
        <w:ind w:right="1119"/>
        <w:jc w:val="both"/>
        <w:rPr>
          <w:rFonts w:ascii="Calibri Light"/>
          <w:sz w:val="21"/>
        </w:rPr>
      </w:pPr>
    </w:p>
    <w:p w14:paraId="13A22640" w14:textId="0CA60A9B" w:rsidR="00AB3F29" w:rsidRPr="00220B57" w:rsidRDefault="008C3A1C" w:rsidP="00AB3F29">
      <w:pPr>
        <w:pStyle w:val="Heading20"/>
      </w:pPr>
      <w:bookmarkStart w:id="56" w:name="_Toc216856261"/>
      <w:r>
        <w:t xml:space="preserve">ONGOING </w:t>
      </w:r>
      <w:r w:rsidR="007537B9">
        <w:t>LAND USE</w:t>
      </w:r>
      <w:r w:rsidR="00122A8C">
        <w:t xml:space="preserve"> CONDITIONS</w:t>
      </w:r>
      <w:bookmarkEnd w:id="56"/>
    </w:p>
    <w:p w14:paraId="65436747" w14:textId="77777777" w:rsidR="00AB3F29" w:rsidRPr="00C65084" w:rsidRDefault="00AB3F29" w:rsidP="00C65084">
      <w:pPr>
        <w:tabs>
          <w:tab w:val="left" w:pos="1134"/>
        </w:tabs>
        <w:spacing w:line="360" w:lineRule="auto"/>
        <w:ind w:right="1119"/>
        <w:jc w:val="both"/>
        <w:rPr>
          <w:rFonts w:ascii="Calibri Light"/>
          <w:sz w:val="21"/>
        </w:rPr>
      </w:pPr>
    </w:p>
    <w:p w14:paraId="786A55BC" w14:textId="778F2DE3" w:rsidR="00546313" w:rsidRPr="00E64830" w:rsidRDefault="00546313" w:rsidP="00E64830">
      <w:pPr>
        <w:pStyle w:val="Heading30"/>
        <w:ind w:hanging="592"/>
      </w:pPr>
      <w:bookmarkStart w:id="57" w:name="_Toc216856262"/>
      <w:r w:rsidRPr="00E64830">
        <w:t>Sustainability</w:t>
      </w:r>
      <w:bookmarkEnd w:id="57"/>
    </w:p>
    <w:p w14:paraId="0B31028A" w14:textId="77777777" w:rsidR="003B0D45" w:rsidRDefault="003B0D45">
      <w:pPr>
        <w:pStyle w:val="BodyText"/>
        <w:rPr>
          <w:rFonts w:ascii="Calibri Light"/>
          <w:sz w:val="21"/>
          <w:highlight w:val="yellow"/>
        </w:rPr>
      </w:pPr>
    </w:p>
    <w:p w14:paraId="623C7B80" w14:textId="7CCF3AC0" w:rsidR="00F1394A" w:rsidRPr="00650B80" w:rsidDel="00845694" w:rsidRDefault="00C83F1C"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sidRPr="00650B80" w:rsidDel="00845694">
        <w:rPr>
          <w:rFonts w:ascii="Calibri Light" w:eastAsia="MS Mincho" w:hAnsi="Calibri Light" w:cs="Calibri Light"/>
          <w:bCs/>
          <w:sz w:val="21"/>
          <w:szCs w:val="21"/>
          <w:lang w:val="en-GB"/>
        </w:rPr>
        <w:t xml:space="preserve">Every </w:t>
      </w:r>
      <w:r w:rsidR="000A7DCC" w:rsidRPr="00650B80" w:rsidDel="00845694">
        <w:rPr>
          <w:rFonts w:ascii="Calibri Light" w:eastAsia="MS Mincho" w:hAnsi="Calibri Light" w:cs="Calibri Light"/>
          <w:bCs/>
          <w:sz w:val="21"/>
          <w:szCs w:val="21"/>
          <w:lang w:val="en-GB"/>
        </w:rPr>
        <w:t>residential and non-residential</w:t>
      </w:r>
      <w:r w:rsidRPr="00650B80" w:rsidDel="00845694">
        <w:rPr>
          <w:rFonts w:ascii="Calibri Light" w:eastAsia="MS Mincho" w:hAnsi="Calibri Light" w:cs="Calibri Light"/>
          <w:bCs/>
          <w:sz w:val="21"/>
          <w:szCs w:val="21"/>
          <w:lang w:val="en-GB"/>
        </w:rPr>
        <w:t xml:space="preserve"> </w:t>
      </w:r>
      <w:r w:rsidR="005C5C07" w:rsidRPr="00650B80" w:rsidDel="00845694">
        <w:rPr>
          <w:rFonts w:ascii="Calibri Light" w:eastAsia="MS Mincho" w:hAnsi="Calibri Light" w:cs="Calibri Light"/>
          <w:bCs/>
          <w:sz w:val="21"/>
          <w:szCs w:val="21"/>
          <w:lang w:val="en-GB"/>
        </w:rPr>
        <w:t xml:space="preserve">building </w:t>
      </w:r>
      <w:r w:rsidRPr="00650B80" w:rsidDel="00845694">
        <w:rPr>
          <w:rFonts w:ascii="Calibri Light" w:eastAsia="MS Mincho" w:hAnsi="Calibri Light" w:cs="Calibri Light"/>
          <w:bCs/>
          <w:sz w:val="21"/>
          <w:szCs w:val="21"/>
          <w:lang w:val="en-GB"/>
        </w:rPr>
        <w:t>within the development (excluding accessory buildings or sheds) shall incorporate the following</w:t>
      </w:r>
      <w:r w:rsidR="00741D9C">
        <w:rPr>
          <w:rFonts w:ascii="Calibri Light" w:eastAsia="MS Mincho" w:hAnsi="Calibri Light" w:cs="Calibri Light"/>
          <w:bCs/>
          <w:sz w:val="21"/>
          <w:szCs w:val="21"/>
          <w:lang w:val="en-GB"/>
        </w:rPr>
        <w:t xml:space="preserve"> prior to occupation</w:t>
      </w:r>
      <w:r w:rsidRPr="00650B80" w:rsidDel="00845694">
        <w:rPr>
          <w:rFonts w:ascii="Calibri Light" w:eastAsia="MS Mincho" w:hAnsi="Calibri Light" w:cs="Calibri Light"/>
          <w:bCs/>
          <w:sz w:val="21"/>
          <w:szCs w:val="21"/>
          <w:lang w:val="en-GB"/>
        </w:rPr>
        <w:t>:</w:t>
      </w:r>
    </w:p>
    <w:p w14:paraId="3AEF60FB" w14:textId="7B6A1F3E" w:rsidR="00F1394A" w:rsidRPr="00F76F98" w:rsidDel="00845694" w:rsidRDefault="00141721" w:rsidP="007F5533">
      <w:pPr>
        <w:pStyle w:val="ListParagraph"/>
        <w:numPr>
          <w:ilvl w:val="0"/>
          <w:numId w:val="85"/>
        </w:numPr>
        <w:tabs>
          <w:tab w:val="left" w:pos="1134"/>
        </w:tabs>
        <w:spacing w:line="360" w:lineRule="auto"/>
        <w:ind w:right="1119"/>
        <w:jc w:val="both"/>
        <w:rPr>
          <w:rFonts w:ascii="Calibri Light"/>
          <w:sz w:val="21"/>
          <w:lang w:val="en-NZ"/>
        </w:rPr>
      </w:pPr>
      <w:r w:rsidRPr="00F76F98" w:rsidDel="00845694">
        <w:rPr>
          <w:rFonts w:ascii="Calibri Light"/>
          <w:sz w:val="21"/>
          <w:lang w:val="en-NZ"/>
        </w:rPr>
        <w:t xml:space="preserve">Residential </w:t>
      </w:r>
      <w:r w:rsidR="00E33FA5" w:rsidRPr="00F76F98" w:rsidDel="00845694">
        <w:rPr>
          <w:rFonts w:ascii="Calibri Light"/>
          <w:sz w:val="21"/>
          <w:lang w:val="en-NZ"/>
        </w:rPr>
        <w:t>D</w:t>
      </w:r>
      <w:r w:rsidR="006C7921" w:rsidRPr="00F76F98" w:rsidDel="00845694">
        <w:rPr>
          <w:rFonts w:ascii="Calibri Light"/>
          <w:sz w:val="21"/>
          <w:lang w:val="en-NZ"/>
        </w:rPr>
        <w:t xml:space="preserve">wellings </w:t>
      </w:r>
      <w:r w:rsidRPr="00F76F98" w:rsidDel="00845694">
        <w:rPr>
          <w:rFonts w:ascii="Calibri Light"/>
          <w:sz w:val="21"/>
          <w:lang w:val="en-NZ"/>
        </w:rPr>
        <w:t>and</w:t>
      </w:r>
      <w:r w:rsidR="006C7921" w:rsidRPr="00F76F98" w:rsidDel="00845694">
        <w:rPr>
          <w:rFonts w:ascii="Calibri Light"/>
          <w:sz w:val="21"/>
          <w:lang w:val="en-NZ"/>
        </w:rPr>
        <w:t xml:space="preserve"> </w:t>
      </w:r>
      <w:r w:rsidR="00E1325A">
        <w:rPr>
          <w:rFonts w:ascii="Calibri Light"/>
          <w:sz w:val="21"/>
          <w:lang w:val="en-NZ"/>
        </w:rPr>
        <w:t>r</w:t>
      </w:r>
      <w:r w:rsidR="006C7921" w:rsidRPr="00F76F98" w:rsidDel="00845694">
        <w:rPr>
          <w:rFonts w:ascii="Calibri Light"/>
          <w:sz w:val="21"/>
          <w:lang w:val="en-NZ"/>
        </w:rPr>
        <w:t xml:space="preserve">etirement </w:t>
      </w:r>
      <w:r w:rsidR="00E1325A">
        <w:rPr>
          <w:rFonts w:ascii="Calibri Light"/>
          <w:sz w:val="21"/>
          <w:lang w:val="en-NZ"/>
        </w:rPr>
        <w:t>u</w:t>
      </w:r>
      <w:r w:rsidR="006C7921" w:rsidRPr="00F76F98" w:rsidDel="00845694">
        <w:rPr>
          <w:rFonts w:ascii="Calibri Light"/>
          <w:sz w:val="21"/>
          <w:lang w:val="en-NZ"/>
        </w:rPr>
        <w:t xml:space="preserve">nits shall be equipped with </w:t>
      </w:r>
      <w:r w:rsidR="00376880" w:rsidRPr="00F76F98" w:rsidDel="00845694">
        <w:rPr>
          <w:rFonts w:ascii="Calibri Light"/>
          <w:sz w:val="21"/>
          <w:lang w:val="en-NZ"/>
        </w:rPr>
        <w:t xml:space="preserve">solar panel </w:t>
      </w:r>
      <w:r w:rsidR="00E33FA5" w:rsidRPr="00F76F98" w:rsidDel="00845694">
        <w:rPr>
          <w:rFonts w:ascii="Calibri Light"/>
          <w:sz w:val="21"/>
          <w:lang w:val="en-NZ"/>
        </w:rPr>
        <w:t xml:space="preserve">systems on the roof of each </w:t>
      </w:r>
      <w:r w:rsidR="004A251E">
        <w:rPr>
          <w:rFonts w:ascii="Calibri Light"/>
          <w:sz w:val="21"/>
          <w:lang w:val="en-NZ"/>
        </w:rPr>
        <w:t xml:space="preserve">individual </w:t>
      </w:r>
      <w:r w:rsidR="00212195">
        <w:rPr>
          <w:rFonts w:ascii="Calibri Light"/>
          <w:sz w:val="21"/>
          <w:lang w:val="en-NZ"/>
        </w:rPr>
        <w:t>r</w:t>
      </w:r>
      <w:r w:rsidR="00E33FA5" w:rsidRPr="00F76F98" w:rsidDel="00845694">
        <w:rPr>
          <w:rFonts w:ascii="Calibri Light"/>
          <w:sz w:val="21"/>
          <w:lang w:val="en-NZ"/>
        </w:rPr>
        <w:t xml:space="preserve">esidential </w:t>
      </w:r>
      <w:r w:rsidR="00212195">
        <w:rPr>
          <w:rFonts w:ascii="Calibri Light"/>
          <w:sz w:val="21"/>
          <w:lang w:val="en-NZ"/>
        </w:rPr>
        <w:t>d</w:t>
      </w:r>
      <w:r w:rsidR="00E33FA5" w:rsidRPr="00F76F98" w:rsidDel="00845694">
        <w:rPr>
          <w:rFonts w:ascii="Calibri Light"/>
          <w:sz w:val="21"/>
          <w:lang w:val="en-NZ"/>
        </w:rPr>
        <w:t xml:space="preserve">welling and </w:t>
      </w:r>
      <w:r w:rsidR="00212195">
        <w:rPr>
          <w:rFonts w:ascii="Calibri Light"/>
          <w:sz w:val="21"/>
          <w:lang w:val="en-NZ"/>
        </w:rPr>
        <w:t>r</w:t>
      </w:r>
      <w:r w:rsidR="00E33FA5" w:rsidRPr="00F76F98" w:rsidDel="00845694">
        <w:rPr>
          <w:rFonts w:ascii="Calibri Light"/>
          <w:sz w:val="21"/>
          <w:lang w:val="en-NZ"/>
        </w:rPr>
        <w:t xml:space="preserve">etirement </w:t>
      </w:r>
      <w:r w:rsidR="00212195">
        <w:rPr>
          <w:rFonts w:ascii="Calibri Light"/>
          <w:sz w:val="21"/>
          <w:lang w:val="en-NZ"/>
        </w:rPr>
        <w:t>u</w:t>
      </w:r>
      <w:r w:rsidR="00E33FA5" w:rsidRPr="00F76F98" w:rsidDel="00845694">
        <w:rPr>
          <w:rFonts w:ascii="Calibri Light"/>
          <w:sz w:val="21"/>
          <w:lang w:val="en-NZ"/>
        </w:rPr>
        <w:t>nit</w:t>
      </w:r>
      <w:r w:rsidR="00172963">
        <w:rPr>
          <w:rFonts w:ascii="Calibri Light"/>
          <w:sz w:val="21"/>
          <w:lang w:val="en-NZ"/>
        </w:rPr>
        <w:t xml:space="preserve"> to generate 100% of the energy needs for each building</w:t>
      </w:r>
      <w:r w:rsidR="00E33FA5" w:rsidRPr="00F76F98" w:rsidDel="00845694">
        <w:rPr>
          <w:rFonts w:ascii="Calibri Light"/>
          <w:sz w:val="21"/>
          <w:lang w:val="en-NZ"/>
        </w:rPr>
        <w:t>.</w:t>
      </w:r>
      <w:r w:rsidRPr="00F76F98" w:rsidDel="00845694">
        <w:rPr>
          <w:rFonts w:ascii="Calibri Light"/>
          <w:sz w:val="21"/>
          <w:lang w:val="en-NZ"/>
        </w:rPr>
        <w:t xml:space="preserve"> </w:t>
      </w:r>
    </w:p>
    <w:p w14:paraId="55DEB7DB" w14:textId="216E9E1A" w:rsidR="00E33FA5" w:rsidRPr="00F76F98" w:rsidDel="00845694" w:rsidRDefault="00E33FA5" w:rsidP="007F5533">
      <w:pPr>
        <w:pStyle w:val="ListParagraph"/>
        <w:numPr>
          <w:ilvl w:val="0"/>
          <w:numId w:val="85"/>
        </w:numPr>
        <w:tabs>
          <w:tab w:val="left" w:pos="1134"/>
        </w:tabs>
        <w:spacing w:line="360" w:lineRule="auto"/>
        <w:ind w:right="1119"/>
        <w:jc w:val="both"/>
        <w:rPr>
          <w:rFonts w:ascii="Calibri Light"/>
          <w:sz w:val="21"/>
          <w:lang w:val="en-NZ"/>
        </w:rPr>
      </w:pPr>
      <w:r w:rsidRPr="00F76F98" w:rsidDel="00845694">
        <w:rPr>
          <w:rFonts w:ascii="Calibri Light"/>
          <w:sz w:val="21"/>
          <w:lang w:val="en-NZ"/>
        </w:rPr>
        <w:t xml:space="preserve">Commercial, retail and employment buildings shall be equipped with </w:t>
      </w:r>
      <w:r w:rsidR="004030EE" w:rsidRPr="00F76F98" w:rsidDel="00845694">
        <w:rPr>
          <w:rFonts w:ascii="Calibri Light"/>
          <w:sz w:val="21"/>
          <w:lang w:val="en-NZ"/>
        </w:rPr>
        <w:t xml:space="preserve">roof top solar panel systems capable of generating </w:t>
      </w:r>
      <w:r w:rsidR="00327308" w:rsidDel="00845694">
        <w:rPr>
          <w:rFonts w:ascii="Calibri Light"/>
          <w:sz w:val="21"/>
          <w:lang w:val="en-NZ"/>
        </w:rPr>
        <w:t xml:space="preserve">a minimum of </w:t>
      </w:r>
      <w:r w:rsidR="00327308" w:rsidRPr="008A584C" w:rsidDel="00845694">
        <w:rPr>
          <w:rFonts w:ascii="Calibri Light"/>
          <w:sz w:val="21"/>
          <w:lang w:val="en-NZ"/>
        </w:rPr>
        <w:t>75</w:t>
      </w:r>
      <w:r w:rsidR="004030EE" w:rsidRPr="008A584C" w:rsidDel="00845694">
        <w:rPr>
          <w:rFonts w:ascii="Calibri Light"/>
          <w:sz w:val="21"/>
          <w:lang w:val="en-NZ"/>
        </w:rPr>
        <w:t>%</w:t>
      </w:r>
      <w:r w:rsidR="004030EE" w:rsidRPr="00F76F98" w:rsidDel="00845694">
        <w:rPr>
          <w:rFonts w:ascii="Calibri Light"/>
          <w:sz w:val="21"/>
          <w:lang w:val="en-NZ"/>
        </w:rPr>
        <w:t xml:space="preserve"> o</w:t>
      </w:r>
      <w:r w:rsidR="00327308" w:rsidDel="00845694">
        <w:rPr>
          <w:rFonts w:ascii="Calibri Light"/>
          <w:sz w:val="21"/>
          <w:lang w:val="en-NZ"/>
        </w:rPr>
        <w:t>f</w:t>
      </w:r>
      <w:r w:rsidR="004030EE" w:rsidRPr="00F76F98" w:rsidDel="00845694">
        <w:rPr>
          <w:rFonts w:ascii="Calibri Light"/>
          <w:sz w:val="21"/>
          <w:lang w:val="en-NZ"/>
        </w:rPr>
        <w:t xml:space="preserve"> the energy needs for each building.</w:t>
      </w:r>
    </w:p>
    <w:p w14:paraId="79CA1B76" w14:textId="0B2FBB0D" w:rsidR="001376CC" w:rsidRPr="00DB3B66" w:rsidRDefault="004030EE" w:rsidP="007F5533">
      <w:pPr>
        <w:pStyle w:val="ListParagraph"/>
        <w:numPr>
          <w:ilvl w:val="0"/>
          <w:numId w:val="85"/>
        </w:numPr>
        <w:tabs>
          <w:tab w:val="left" w:pos="1134"/>
        </w:tabs>
        <w:spacing w:line="360" w:lineRule="auto"/>
        <w:ind w:right="1119"/>
        <w:jc w:val="both"/>
        <w:rPr>
          <w:rFonts w:ascii="Calibri Light"/>
          <w:sz w:val="21"/>
          <w:lang w:val="en-NZ"/>
        </w:rPr>
      </w:pPr>
      <w:r w:rsidRPr="00F76F98" w:rsidDel="00845694">
        <w:rPr>
          <w:rFonts w:ascii="Calibri Light"/>
          <w:sz w:val="21"/>
          <w:lang w:val="en-NZ"/>
        </w:rPr>
        <w:t xml:space="preserve">Each building (residential or commercial) shall be equipped with </w:t>
      </w:r>
      <w:r w:rsidR="00327308" w:rsidDel="00845694">
        <w:rPr>
          <w:rFonts w:ascii="Calibri Light"/>
          <w:sz w:val="21"/>
          <w:lang w:val="en-NZ"/>
        </w:rPr>
        <w:t xml:space="preserve">the capability of </w:t>
      </w:r>
      <w:r w:rsidR="000B6B21" w:rsidDel="00845694">
        <w:rPr>
          <w:rFonts w:ascii="Calibri Light"/>
          <w:sz w:val="21"/>
          <w:lang w:val="en-NZ"/>
        </w:rPr>
        <w:t xml:space="preserve">supplying to </w:t>
      </w:r>
      <w:r w:rsidR="00836023" w:rsidRPr="00F76F98" w:rsidDel="00845694">
        <w:rPr>
          <w:rFonts w:ascii="Calibri Light"/>
          <w:sz w:val="21"/>
          <w:lang w:val="en-NZ"/>
        </w:rPr>
        <w:t>batteries capable of storing solar energy.</w:t>
      </w:r>
    </w:p>
    <w:p w14:paraId="631C30EE" w14:textId="77777777" w:rsidR="00ED2475" w:rsidRDefault="00ED2475">
      <w:pPr>
        <w:pStyle w:val="BodyText"/>
        <w:rPr>
          <w:rFonts w:ascii="Calibri Light"/>
          <w:sz w:val="21"/>
          <w:highlight w:val="yellow"/>
        </w:rPr>
      </w:pPr>
    </w:p>
    <w:p w14:paraId="2D425596" w14:textId="73645C2A" w:rsidR="000A7DCC" w:rsidRDefault="004215B3"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commentRangeStart w:id="58"/>
      <w:r w:rsidRPr="001B0475">
        <w:rPr>
          <w:rFonts w:ascii="Calibri Light" w:eastAsia="MS Mincho" w:hAnsi="Calibri Light" w:cs="Calibri Light"/>
          <w:bCs/>
          <w:sz w:val="21"/>
          <w:szCs w:val="21"/>
          <w:lang w:val="en-GB"/>
        </w:rPr>
        <w:t>No</w:t>
      </w:r>
      <w:commentRangeEnd w:id="58"/>
      <w:r w:rsidR="00BF6EC1">
        <w:rPr>
          <w:rStyle w:val="CommentReference"/>
          <w:rFonts w:eastAsia="MS Mincho" w:cs="Times New Roman"/>
          <w:szCs w:val="20"/>
          <w:lang w:val="en-GB"/>
        </w:rPr>
        <w:commentReference w:id="58"/>
      </w:r>
      <w:r w:rsidRPr="001B0475">
        <w:rPr>
          <w:rFonts w:ascii="Calibri Light" w:eastAsia="MS Mincho" w:hAnsi="Calibri Light" w:cs="Calibri Light"/>
          <w:bCs/>
          <w:sz w:val="21"/>
          <w:szCs w:val="21"/>
          <w:lang w:val="en-GB"/>
        </w:rPr>
        <w:t xml:space="preserve"> more than 10% of the dwellings within the development shall be provided with </w:t>
      </w:r>
      <w:r w:rsidRPr="00BF6EC1">
        <w:rPr>
          <w:rFonts w:ascii="Calibri Light" w:eastAsia="MS Mincho" w:hAnsi="Calibri Light" w:cs="Calibri Light"/>
          <w:bCs/>
          <w:color w:val="00B050"/>
          <w:sz w:val="21"/>
          <w:szCs w:val="21"/>
          <w:u w:val="single"/>
          <w:lang w:val="en-GB"/>
        </w:rPr>
        <w:t xml:space="preserve">a </w:t>
      </w:r>
      <w:r w:rsidR="00BF6EC1" w:rsidRPr="00BF6EC1">
        <w:rPr>
          <w:rFonts w:ascii="Calibri Light" w:eastAsia="MS Mincho" w:hAnsi="Calibri Light" w:cs="Calibri Light"/>
          <w:bCs/>
          <w:color w:val="00B050"/>
          <w:sz w:val="21"/>
          <w:szCs w:val="21"/>
          <w:u w:val="single"/>
          <w:lang w:val="en-GB"/>
        </w:rPr>
        <w:t>maximum of one</w:t>
      </w:r>
      <w:r w:rsidR="00BF6EC1" w:rsidRPr="00BF6EC1">
        <w:rPr>
          <w:rFonts w:ascii="Calibri Light" w:eastAsia="MS Mincho" w:hAnsi="Calibri Light" w:cs="Calibri Light"/>
          <w:bCs/>
          <w:color w:val="00B050"/>
          <w:sz w:val="21"/>
          <w:szCs w:val="21"/>
          <w:lang w:val="en-GB"/>
        </w:rPr>
        <w:t xml:space="preserve"> </w:t>
      </w:r>
      <w:r w:rsidRPr="001B0475">
        <w:rPr>
          <w:rFonts w:ascii="Calibri Light" w:eastAsia="MS Mincho" w:hAnsi="Calibri Light" w:cs="Calibri Light"/>
          <w:bCs/>
          <w:sz w:val="21"/>
          <w:szCs w:val="21"/>
          <w:lang w:val="en-GB"/>
        </w:rPr>
        <w:t>carpark</w:t>
      </w:r>
      <w:r w:rsidR="008A0C6B">
        <w:rPr>
          <w:rFonts w:ascii="Calibri Light" w:eastAsia="MS Mincho" w:hAnsi="Calibri Light" w:cs="Calibri Light"/>
          <w:bCs/>
          <w:sz w:val="21"/>
          <w:szCs w:val="21"/>
          <w:lang w:val="en-GB"/>
        </w:rPr>
        <w:t xml:space="preserve">ing space. </w:t>
      </w:r>
      <w:r w:rsidR="00960269">
        <w:rPr>
          <w:rFonts w:ascii="Calibri Light" w:eastAsia="MS Mincho" w:hAnsi="Calibri Light" w:cs="Calibri Light"/>
          <w:bCs/>
          <w:sz w:val="21"/>
          <w:szCs w:val="21"/>
          <w:lang w:val="en-GB"/>
        </w:rPr>
        <w:t xml:space="preserve">The Consent Holder </w:t>
      </w:r>
      <w:r w:rsidR="003D5E06">
        <w:rPr>
          <w:rFonts w:ascii="Calibri Light" w:eastAsia="MS Mincho" w:hAnsi="Calibri Light" w:cs="Calibri Light"/>
          <w:bCs/>
          <w:sz w:val="21"/>
          <w:szCs w:val="21"/>
          <w:lang w:val="en-GB"/>
        </w:rPr>
        <w:t>shall maintain a</w:t>
      </w:r>
      <w:r w:rsidR="008A0C6B">
        <w:rPr>
          <w:rFonts w:ascii="Calibri Light" w:eastAsia="MS Mincho" w:hAnsi="Calibri Light" w:cs="Calibri Light"/>
          <w:bCs/>
          <w:sz w:val="21"/>
          <w:szCs w:val="21"/>
          <w:lang w:val="en-GB"/>
        </w:rPr>
        <w:t xml:space="preserve"> schedule of</w:t>
      </w:r>
      <w:r w:rsidR="00960269">
        <w:rPr>
          <w:rFonts w:ascii="Calibri Light" w:eastAsia="MS Mincho" w:hAnsi="Calibri Light" w:cs="Calibri Light"/>
          <w:bCs/>
          <w:sz w:val="21"/>
          <w:szCs w:val="21"/>
          <w:lang w:val="en-GB"/>
        </w:rPr>
        <w:t xml:space="preserve"> private car-parking spaces </w:t>
      </w:r>
      <w:r w:rsidR="003D5E06">
        <w:rPr>
          <w:rFonts w:ascii="Calibri Light" w:eastAsia="MS Mincho" w:hAnsi="Calibri Light" w:cs="Calibri Light"/>
          <w:bCs/>
          <w:sz w:val="21"/>
          <w:szCs w:val="21"/>
          <w:lang w:val="en-GB"/>
        </w:rPr>
        <w:t xml:space="preserve">within the Site which </w:t>
      </w:r>
      <w:r w:rsidR="00494327">
        <w:rPr>
          <w:rFonts w:ascii="Calibri Light" w:eastAsia="MS Mincho" w:hAnsi="Calibri Light" w:cs="Calibri Light"/>
          <w:bCs/>
          <w:sz w:val="21"/>
          <w:szCs w:val="21"/>
          <w:lang w:val="en-GB"/>
        </w:rPr>
        <w:t>shall</w:t>
      </w:r>
      <w:r w:rsidR="003D5E06">
        <w:rPr>
          <w:rFonts w:ascii="Calibri Light" w:eastAsia="MS Mincho" w:hAnsi="Calibri Light" w:cs="Calibri Light"/>
          <w:bCs/>
          <w:sz w:val="21"/>
          <w:szCs w:val="21"/>
          <w:lang w:val="en-GB"/>
        </w:rPr>
        <w:t xml:space="preserve"> be provided to Council on request. </w:t>
      </w:r>
    </w:p>
    <w:p w14:paraId="29702D67" w14:textId="5606FF62" w:rsidR="00ED4DE3" w:rsidRDefault="00B11E08" w:rsidP="00BC1C1A">
      <w:pPr>
        <w:spacing w:after="240" w:line="360" w:lineRule="auto"/>
        <w:ind w:left="709" w:right="1120" w:hanging="425"/>
        <w:jc w:val="both"/>
        <w:rPr>
          <w:rFonts w:ascii="Calibri Light" w:eastAsia="MS Mincho" w:hAnsi="Calibri Light" w:cs="Calibri Light"/>
          <w:bCs/>
          <w:color w:val="00B050"/>
          <w:sz w:val="21"/>
          <w:szCs w:val="21"/>
          <w:u w:val="single"/>
          <w:lang w:val="en-NZ"/>
        </w:rPr>
      </w:pPr>
      <w:r w:rsidRPr="00B33FB0">
        <w:rPr>
          <w:rFonts w:ascii="Calibri Light" w:eastAsia="MS Mincho" w:hAnsi="Calibri Light" w:cs="Calibri Light"/>
          <w:bCs/>
          <w:color w:val="00B050"/>
          <w:sz w:val="21"/>
          <w:szCs w:val="21"/>
          <w:u w:val="single"/>
          <w:lang w:val="en-GB"/>
        </w:rPr>
        <w:t xml:space="preserve">110A. </w:t>
      </w:r>
      <w:commentRangeStart w:id="59"/>
      <w:r w:rsidR="00126990" w:rsidRPr="00B33FB0">
        <w:rPr>
          <w:rFonts w:ascii="Calibri Light" w:eastAsia="MS Mincho" w:hAnsi="Calibri Light" w:cs="Calibri Light"/>
          <w:bCs/>
          <w:color w:val="00B050"/>
          <w:sz w:val="21"/>
          <w:szCs w:val="21"/>
          <w:u w:val="single"/>
          <w:lang w:val="en-GB"/>
        </w:rPr>
        <w:t>The</w:t>
      </w:r>
      <w:commentRangeEnd w:id="59"/>
      <w:r w:rsidR="001C3979">
        <w:rPr>
          <w:rStyle w:val="CommentReference"/>
          <w:rFonts w:eastAsia="MS Mincho" w:cs="Times New Roman"/>
          <w:szCs w:val="20"/>
          <w:lang w:val="en-GB"/>
        </w:rPr>
        <w:commentReference w:id="59"/>
      </w:r>
      <w:r w:rsidR="00126990" w:rsidRPr="00B33FB0">
        <w:rPr>
          <w:rFonts w:ascii="Calibri Light" w:eastAsia="MS Mincho" w:hAnsi="Calibri Light" w:cs="Calibri Light"/>
          <w:bCs/>
          <w:color w:val="00B050"/>
          <w:sz w:val="21"/>
          <w:szCs w:val="21"/>
          <w:u w:val="single"/>
          <w:lang w:val="en-GB"/>
        </w:rPr>
        <w:t xml:space="preserve"> owners of </w:t>
      </w:r>
      <w:proofErr w:type="gramStart"/>
      <w:r w:rsidR="00126990" w:rsidRPr="00085C41">
        <w:rPr>
          <w:rFonts w:ascii="Calibri Light" w:eastAsia="MS Mincho" w:hAnsi="Calibri Light" w:cs="Calibri Light"/>
          <w:bCs/>
          <w:color w:val="00B050"/>
          <w:sz w:val="21"/>
          <w:szCs w:val="21"/>
          <w:highlight w:val="yellow"/>
          <w:u w:val="single"/>
          <w:lang w:val="en-GB"/>
        </w:rPr>
        <w:t>Lots</w:t>
      </w:r>
      <w:proofErr w:type="gramEnd"/>
      <w:r w:rsidR="00126990" w:rsidRPr="00085C41">
        <w:rPr>
          <w:rFonts w:ascii="Calibri Light" w:eastAsia="MS Mincho" w:hAnsi="Calibri Light" w:cs="Calibri Light"/>
          <w:bCs/>
          <w:color w:val="00B050"/>
          <w:sz w:val="21"/>
          <w:szCs w:val="21"/>
          <w:highlight w:val="yellow"/>
          <w:u w:val="single"/>
          <w:lang w:val="en-GB"/>
        </w:rPr>
        <w:t xml:space="preserve"> X</w:t>
      </w:r>
      <w:r w:rsidR="00126990" w:rsidRPr="00B33FB0">
        <w:rPr>
          <w:rFonts w:ascii="Calibri Light" w:eastAsia="MS Mincho" w:hAnsi="Calibri Light" w:cs="Calibri Light"/>
          <w:bCs/>
          <w:color w:val="00B050"/>
          <w:sz w:val="21"/>
          <w:szCs w:val="21"/>
          <w:u w:val="single"/>
          <w:lang w:val="en-GB"/>
        </w:rPr>
        <w:t xml:space="preserve"> shall enter into a legally binding covenant</w:t>
      </w:r>
      <w:r w:rsidR="00B33FB0" w:rsidRPr="00B33FB0">
        <w:rPr>
          <w:rFonts w:ascii="Calibri Light" w:eastAsia="MS Mincho" w:hAnsi="Calibri Light" w:cs="Calibri Light"/>
          <w:bCs/>
          <w:color w:val="00B050"/>
          <w:sz w:val="21"/>
          <w:szCs w:val="21"/>
          <w:u w:val="single"/>
          <w:lang w:val="en-GB"/>
        </w:rPr>
        <w:t>, registered on the Certificate of Ti</w:t>
      </w:r>
      <w:r w:rsidR="00B12032">
        <w:rPr>
          <w:rFonts w:ascii="Calibri Light" w:eastAsia="MS Mincho" w:hAnsi="Calibri Light" w:cs="Calibri Light"/>
          <w:bCs/>
          <w:color w:val="00B050"/>
          <w:sz w:val="21"/>
          <w:szCs w:val="21"/>
          <w:u w:val="single"/>
          <w:lang w:val="en-GB"/>
        </w:rPr>
        <w:t>tl</w:t>
      </w:r>
      <w:r w:rsidR="00B33FB0" w:rsidRPr="00B33FB0">
        <w:rPr>
          <w:rFonts w:ascii="Calibri Light" w:eastAsia="MS Mincho" w:hAnsi="Calibri Light" w:cs="Calibri Light"/>
          <w:bCs/>
          <w:color w:val="00B050"/>
          <w:sz w:val="21"/>
          <w:szCs w:val="21"/>
          <w:u w:val="single"/>
          <w:lang w:val="en-GB"/>
        </w:rPr>
        <w:t>e, with Sunfield Development Limited.</w:t>
      </w:r>
      <w:r w:rsidR="00ED4DE3" w:rsidRPr="00ED4DE3">
        <w:rPr>
          <w:rFonts w:ascii="Calibri Light" w:eastAsiaTheme="minorHAnsi" w:hAnsi="Calibri Light" w:cs="Calibri Light"/>
          <w:sz w:val="21"/>
          <w:szCs w:val="21"/>
          <w:lang w:val="en-NZ"/>
          <w14:ligatures w14:val="standardContextual"/>
        </w:rPr>
        <w:t xml:space="preserve"> </w:t>
      </w:r>
      <w:r w:rsidR="00ED4DE3" w:rsidRPr="00ED4DE3">
        <w:rPr>
          <w:rFonts w:ascii="Calibri Light" w:eastAsia="MS Mincho" w:hAnsi="Calibri Light" w:cs="Calibri Light"/>
          <w:bCs/>
          <w:color w:val="00B050"/>
          <w:sz w:val="21"/>
          <w:szCs w:val="21"/>
          <w:u w:val="single"/>
          <w:lang w:val="en-NZ"/>
        </w:rPr>
        <w:t>A copy of the updated Computer Register (Record of Title) showing that the land covenant has been registered must be provided to Council prior to</w:t>
      </w:r>
      <w:r w:rsidR="00ED4DE3">
        <w:rPr>
          <w:rFonts w:ascii="Calibri Light" w:eastAsia="MS Mincho" w:hAnsi="Calibri Light" w:cs="Calibri Light"/>
          <w:bCs/>
          <w:color w:val="00B050"/>
          <w:sz w:val="21"/>
          <w:szCs w:val="21"/>
          <w:u w:val="single"/>
          <w:lang w:val="en-NZ"/>
        </w:rPr>
        <w:t xml:space="preserve"> the</w:t>
      </w:r>
      <w:r w:rsidR="00ED4DE3" w:rsidRPr="00ED4DE3">
        <w:rPr>
          <w:rFonts w:ascii="Calibri Light" w:eastAsia="MS Mincho" w:hAnsi="Calibri Light" w:cs="Calibri Light"/>
          <w:bCs/>
          <w:color w:val="00B050"/>
          <w:sz w:val="21"/>
          <w:szCs w:val="21"/>
          <w:u w:val="single"/>
          <w:lang w:val="en-NZ"/>
        </w:rPr>
        <w:t xml:space="preserve"> occupation of the </w:t>
      </w:r>
      <w:r w:rsidR="00BC19C3">
        <w:rPr>
          <w:rFonts w:ascii="Calibri Light" w:eastAsia="MS Mincho" w:hAnsi="Calibri Light" w:cs="Calibri Light"/>
          <w:bCs/>
          <w:color w:val="00B050"/>
          <w:sz w:val="21"/>
          <w:szCs w:val="21"/>
          <w:u w:val="single"/>
          <w:lang w:val="en-NZ"/>
        </w:rPr>
        <w:t xml:space="preserve">building on </w:t>
      </w:r>
      <w:r w:rsidR="00085C41">
        <w:rPr>
          <w:rFonts w:ascii="Calibri Light" w:eastAsia="MS Mincho" w:hAnsi="Calibri Light" w:cs="Calibri Light"/>
          <w:bCs/>
          <w:color w:val="00B050"/>
          <w:sz w:val="21"/>
          <w:szCs w:val="21"/>
          <w:u w:val="single"/>
          <w:lang w:val="en-NZ"/>
        </w:rPr>
        <w:t>the respective Lot. The coven</w:t>
      </w:r>
      <w:r w:rsidR="002A7536">
        <w:rPr>
          <w:rFonts w:ascii="Calibri Light" w:eastAsia="MS Mincho" w:hAnsi="Calibri Light" w:cs="Calibri Light"/>
          <w:bCs/>
          <w:color w:val="00B050"/>
          <w:sz w:val="21"/>
          <w:szCs w:val="21"/>
          <w:u w:val="single"/>
          <w:lang w:val="en-NZ"/>
        </w:rPr>
        <w:t>a</w:t>
      </w:r>
      <w:r w:rsidR="00085C41">
        <w:rPr>
          <w:rFonts w:ascii="Calibri Light" w:eastAsia="MS Mincho" w:hAnsi="Calibri Light" w:cs="Calibri Light"/>
          <w:bCs/>
          <w:color w:val="00B050"/>
          <w:sz w:val="21"/>
          <w:szCs w:val="21"/>
          <w:u w:val="single"/>
          <w:lang w:val="en-NZ"/>
        </w:rPr>
        <w:t>nt must:</w:t>
      </w:r>
    </w:p>
    <w:p w14:paraId="188627B6" w14:textId="0D030A79" w:rsidR="006617A1" w:rsidRDefault="006617A1" w:rsidP="00BC1C1A">
      <w:pPr>
        <w:pStyle w:val="ListParagraph"/>
        <w:numPr>
          <w:ilvl w:val="5"/>
          <w:numId w:val="58"/>
        </w:numPr>
        <w:spacing w:after="240" w:line="360" w:lineRule="auto"/>
        <w:ind w:left="1701" w:right="1120"/>
        <w:jc w:val="both"/>
        <w:rPr>
          <w:rFonts w:ascii="Calibri Light" w:eastAsia="MS Mincho" w:hAnsi="Calibri Light" w:cs="Calibri Light"/>
          <w:bCs/>
          <w:color w:val="00B050"/>
          <w:sz w:val="21"/>
          <w:szCs w:val="21"/>
          <w:u w:val="single"/>
          <w:lang w:val="en-NZ"/>
        </w:rPr>
      </w:pPr>
      <w:r>
        <w:rPr>
          <w:rFonts w:ascii="Calibri Light" w:eastAsia="MS Mincho" w:hAnsi="Calibri Light" w:cs="Calibri Light"/>
          <w:bCs/>
          <w:color w:val="00B050"/>
          <w:sz w:val="21"/>
          <w:szCs w:val="21"/>
          <w:u w:val="single"/>
          <w:lang w:val="en-NZ"/>
        </w:rPr>
        <w:t xml:space="preserve">Identify that no part of the lot may be used for any car-parking spaces; </w:t>
      </w:r>
      <w:r w:rsidR="00016754">
        <w:rPr>
          <w:rFonts w:ascii="Calibri Light" w:eastAsia="MS Mincho" w:hAnsi="Calibri Light" w:cs="Calibri Light"/>
          <w:bCs/>
          <w:color w:val="00B050"/>
          <w:sz w:val="21"/>
          <w:szCs w:val="21"/>
          <w:u w:val="single"/>
          <w:lang w:val="en-NZ"/>
        </w:rPr>
        <w:t>or</w:t>
      </w:r>
    </w:p>
    <w:p w14:paraId="76997923" w14:textId="538805DC" w:rsidR="00016754" w:rsidRPr="00016754" w:rsidRDefault="00016754" w:rsidP="00BC1C1A">
      <w:pPr>
        <w:pStyle w:val="ListParagraph"/>
        <w:numPr>
          <w:ilvl w:val="5"/>
          <w:numId w:val="58"/>
        </w:numPr>
        <w:spacing w:after="240" w:line="360" w:lineRule="auto"/>
        <w:ind w:left="1701" w:right="1120"/>
        <w:jc w:val="both"/>
        <w:rPr>
          <w:rFonts w:ascii="Calibri Light" w:eastAsia="MS Mincho" w:hAnsi="Calibri Light" w:cs="Calibri Light"/>
          <w:bCs/>
          <w:color w:val="00B050"/>
          <w:sz w:val="21"/>
          <w:szCs w:val="21"/>
          <w:u w:val="single"/>
          <w:lang w:val="en-NZ"/>
        </w:rPr>
      </w:pPr>
      <w:r>
        <w:rPr>
          <w:rFonts w:ascii="Calibri Light" w:eastAsia="MS Mincho" w:hAnsi="Calibri Light" w:cs="Calibri Light"/>
          <w:bCs/>
          <w:color w:val="00B050"/>
          <w:sz w:val="21"/>
          <w:szCs w:val="21"/>
          <w:u w:val="single"/>
          <w:lang w:val="en-NZ"/>
        </w:rPr>
        <w:t xml:space="preserve">Identify </w:t>
      </w:r>
      <w:r w:rsidRPr="001C3979">
        <w:rPr>
          <w:rFonts w:ascii="Calibri Light" w:eastAsia="MS Mincho" w:hAnsi="Calibri Light" w:cs="Calibri Light"/>
          <w:bCs/>
          <w:color w:val="00B050"/>
          <w:sz w:val="21"/>
          <w:szCs w:val="21"/>
          <w:u w:val="single"/>
          <w:lang w:val="en-NZ"/>
        </w:rPr>
        <w:t xml:space="preserve">that </w:t>
      </w:r>
      <w:r w:rsidR="00BC1C1A" w:rsidRPr="001C3979">
        <w:rPr>
          <w:rFonts w:ascii="Calibri Light" w:eastAsia="MS Mincho" w:hAnsi="Calibri Light" w:cs="Calibri Light"/>
          <w:bCs/>
          <w:color w:val="00B050"/>
          <w:sz w:val="21"/>
          <w:szCs w:val="21"/>
          <w:u w:val="single"/>
        </w:rPr>
        <w:t>no part of the lot may be used for any car parking purposes except for those car parking spaces that have been constructed in accordance with LUCXXXXXXX</w:t>
      </w:r>
    </w:p>
    <w:p w14:paraId="53F111BA" w14:textId="6BE57E76" w:rsidR="00B11E08" w:rsidRPr="001C3979" w:rsidRDefault="00D72F61" w:rsidP="001C3979">
      <w:pPr>
        <w:spacing w:after="240" w:line="360" w:lineRule="auto"/>
        <w:ind w:left="709" w:right="1120"/>
        <w:jc w:val="both"/>
        <w:rPr>
          <w:rFonts w:ascii="Calibri Light" w:eastAsia="MS Mincho" w:hAnsi="Calibri Light" w:cs="Calibri Light"/>
          <w:bCs/>
          <w:i/>
          <w:iCs/>
          <w:color w:val="00B050"/>
          <w:sz w:val="21"/>
          <w:szCs w:val="21"/>
          <w:u w:val="single"/>
          <w:lang w:val="en-NZ"/>
        </w:rPr>
      </w:pPr>
      <w:r w:rsidRPr="00D72F61">
        <w:rPr>
          <w:rFonts w:ascii="Calibri Light" w:eastAsia="MS Mincho" w:hAnsi="Calibri Light" w:cs="Calibri Light"/>
          <w:bCs/>
          <w:i/>
          <w:iCs/>
          <w:color w:val="00B050"/>
          <w:sz w:val="21"/>
          <w:szCs w:val="21"/>
          <w:u w:val="single"/>
          <w:lang w:val="en-NZ"/>
        </w:rPr>
        <w:t xml:space="preserve">Advice </w:t>
      </w:r>
      <w:proofErr w:type="gramStart"/>
      <w:r w:rsidRPr="00D72F61">
        <w:rPr>
          <w:rFonts w:ascii="Calibri Light" w:eastAsia="MS Mincho" w:hAnsi="Calibri Light" w:cs="Calibri Light"/>
          <w:bCs/>
          <w:i/>
          <w:iCs/>
          <w:color w:val="00B050"/>
          <w:sz w:val="21"/>
          <w:szCs w:val="21"/>
          <w:u w:val="single"/>
          <w:lang w:val="en-NZ"/>
        </w:rPr>
        <w:t>note</w:t>
      </w:r>
      <w:proofErr w:type="gramEnd"/>
      <w:r w:rsidRPr="00D72F61">
        <w:rPr>
          <w:rFonts w:ascii="Calibri Light" w:eastAsia="MS Mincho" w:hAnsi="Calibri Light" w:cs="Calibri Light"/>
          <w:bCs/>
          <w:i/>
          <w:iCs/>
          <w:color w:val="00B050"/>
          <w:sz w:val="21"/>
          <w:szCs w:val="21"/>
          <w:u w:val="single"/>
          <w:lang w:val="en-NZ"/>
        </w:rPr>
        <w:t>: The purpose of the covenant is to ensure that condition 110 is complied with on an on-going basis and the future owners of the lots/sites are aware of their obligations.</w:t>
      </w:r>
    </w:p>
    <w:p w14:paraId="613133AC" w14:textId="1B3EA185" w:rsidR="0040381E" w:rsidRDefault="00F43314"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 xml:space="preserve">Visitor parking </w:t>
      </w:r>
      <w:r w:rsidR="00A82F8E">
        <w:rPr>
          <w:rFonts w:ascii="Calibri Light" w:eastAsia="MS Mincho" w:hAnsi="Calibri Light" w:cs="Calibri Light"/>
          <w:bCs/>
          <w:sz w:val="21"/>
          <w:szCs w:val="21"/>
          <w:lang w:val="en-GB"/>
        </w:rPr>
        <w:t xml:space="preserve">for residential purposes </w:t>
      </w:r>
      <w:r>
        <w:rPr>
          <w:rFonts w:ascii="Calibri Light" w:eastAsia="MS Mincho" w:hAnsi="Calibri Light" w:cs="Calibri Light"/>
          <w:bCs/>
          <w:sz w:val="21"/>
          <w:szCs w:val="21"/>
          <w:lang w:val="en-GB"/>
        </w:rPr>
        <w:t>within the development shall be provided at a ratio of no more than 1 visitor carpark for every 10 dwellings.</w:t>
      </w:r>
      <w:r w:rsidR="002040C5" w:rsidRPr="002040C5">
        <w:rPr>
          <w:rFonts w:ascii="Calibri Light" w:eastAsia="MS Mincho" w:hAnsi="Calibri Light" w:cs="Calibri Light"/>
          <w:bCs/>
          <w:sz w:val="21"/>
          <w:szCs w:val="21"/>
          <w:lang w:val="en-GB"/>
        </w:rPr>
        <w:t xml:space="preserve"> </w:t>
      </w:r>
      <w:r w:rsidR="002040C5">
        <w:rPr>
          <w:rFonts w:ascii="Calibri Light" w:eastAsia="MS Mincho" w:hAnsi="Calibri Light" w:cs="Calibri Light"/>
          <w:bCs/>
          <w:sz w:val="21"/>
          <w:szCs w:val="21"/>
          <w:lang w:val="en-GB"/>
        </w:rPr>
        <w:t xml:space="preserve">The Consent Holder shall maintain a schedule of visitor car-parking spaces for residential purposes within the Site which </w:t>
      </w:r>
      <w:r w:rsidR="00494327">
        <w:rPr>
          <w:rFonts w:ascii="Calibri Light" w:eastAsia="MS Mincho" w:hAnsi="Calibri Light" w:cs="Calibri Light"/>
          <w:bCs/>
          <w:sz w:val="21"/>
          <w:szCs w:val="21"/>
          <w:lang w:val="en-GB"/>
        </w:rPr>
        <w:t>shall</w:t>
      </w:r>
      <w:r w:rsidR="002040C5">
        <w:rPr>
          <w:rFonts w:ascii="Calibri Light" w:eastAsia="MS Mincho" w:hAnsi="Calibri Light" w:cs="Calibri Light"/>
          <w:bCs/>
          <w:sz w:val="21"/>
          <w:szCs w:val="21"/>
          <w:lang w:val="en-GB"/>
        </w:rPr>
        <w:t xml:space="preserve"> be provided to Council on request.</w:t>
      </w:r>
    </w:p>
    <w:p w14:paraId="0C2162F5" w14:textId="3EDA1B0F" w:rsidR="00FD63EB" w:rsidRPr="00713544" w:rsidRDefault="00FD63EB" w:rsidP="00713544">
      <w:pPr>
        <w:spacing w:after="240" w:line="360" w:lineRule="auto"/>
        <w:ind w:left="709" w:right="1120" w:hanging="425"/>
        <w:jc w:val="both"/>
        <w:rPr>
          <w:rFonts w:ascii="Calibri Light" w:eastAsia="MS Mincho" w:hAnsi="Calibri Light" w:cs="Calibri Light"/>
          <w:bCs/>
          <w:color w:val="EE0000"/>
          <w:sz w:val="21"/>
          <w:szCs w:val="21"/>
          <w:u w:val="single"/>
          <w:lang w:val="en-NZ"/>
        </w:rPr>
      </w:pPr>
      <w:r w:rsidRPr="00713544">
        <w:rPr>
          <w:rFonts w:ascii="Calibri Light" w:eastAsia="MS Mincho" w:hAnsi="Calibri Light" w:cs="Calibri Light"/>
          <w:bCs/>
          <w:color w:val="EE0000"/>
          <w:sz w:val="21"/>
          <w:szCs w:val="21"/>
          <w:u w:val="single"/>
          <w:lang w:val="en-GB"/>
        </w:rPr>
        <w:lastRenderedPageBreak/>
        <w:t xml:space="preserve">111A. </w:t>
      </w:r>
      <w:commentRangeStart w:id="60"/>
      <w:r w:rsidR="00713544" w:rsidRPr="00713544">
        <w:rPr>
          <w:rFonts w:ascii="Calibri Light" w:eastAsia="MS Mincho" w:hAnsi="Calibri Light" w:cs="Calibri Light"/>
          <w:bCs/>
          <w:color w:val="EE0000"/>
          <w:sz w:val="21"/>
          <w:szCs w:val="21"/>
          <w:u w:val="single"/>
          <w:lang w:val="en-NZ"/>
        </w:rPr>
        <w:t>The</w:t>
      </w:r>
      <w:commentRangeEnd w:id="60"/>
      <w:r w:rsidR="00992C9F">
        <w:rPr>
          <w:rStyle w:val="CommentReference"/>
          <w:rFonts w:eastAsia="MS Mincho" w:cs="Times New Roman"/>
          <w:szCs w:val="20"/>
          <w:lang w:val="en-GB"/>
        </w:rPr>
        <w:commentReference w:id="60"/>
      </w:r>
      <w:r w:rsidR="00713544" w:rsidRPr="00713544">
        <w:rPr>
          <w:rFonts w:ascii="Calibri Light" w:eastAsia="MS Mincho" w:hAnsi="Calibri Light" w:cs="Calibri Light"/>
          <w:bCs/>
          <w:color w:val="EE0000"/>
          <w:sz w:val="21"/>
          <w:szCs w:val="21"/>
          <w:u w:val="single"/>
          <w:lang w:val="en-NZ"/>
        </w:rPr>
        <w:t xml:space="preserve"> temporary at grade carparking provided for in the initial stages (</w:t>
      </w:r>
      <w:r w:rsidR="009D128A">
        <w:rPr>
          <w:rFonts w:ascii="Calibri Light" w:eastAsia="MS Mincho" w:hAnsi="Calibri Light" w:cs="Calibri Light"/>
          <w:bCs/>
          <w:color w:val="EE0000"/>
          <w:sz w:val="21"/>
          <w:szCs w:val="21"/>
          <w:u w:val="single"/>
          <w:lang w:val="en-NZ"/>
        </w:rPr>
        <w:t>the first three stages</w:t>
      </w:r>
      <w:r w:rsidR="00713544" w:rsidRPr="00713544">
        <w:rPr>
          <w:rFonts w:ascii="Calibri Light" w:eastAsia="MS Mincho" w:hAnsi="Calibri Light" w:cs="Calibri Light"/>
          <w:bCs/>
          <w:color w:val="EE0000"/>
          <w:sz w:val="21"/>
          <w:szCs w:val="21"/>
          <w:u w:val="single"/>
          <w:lang w:val="en-NZ"/>
        </w:rPr>
        <w:t xml:space="preserve">) of the development shall be </w:t>
      </w:r>
      <w:r w:rsidR="00464C14">
        <w:rPr>
          <w:rFonts w:ascii="Calibri Light" w:eastAsia="MS Mincho" w:hAnsi="Calibri Light" w:cs="Calibri Light"/>
          <w:bCs/>
          <w:color w:val="EE0000"/>
          <w:sz w:val="21"/>
          <w:szCs w:val="21"/>
          <w:u w:val="single"/>
          <w:lang w:val="en-NZ"/>
        </w:rPr>
        <w:t xml:space="preserve">provided at </w:t>
      </w:r>
      <w:r w:rsidR="00713544" w:rsidRPr="00713544">
        <w:rPr>
          <w:rFonts w:ascii="Calibri Light" w:eastAsia="MS Mincho" w:hAnsi="Calibri Light" w:cs="Calibri Light"/>
          <w:bCs/>
          <w:color w:val="EE0000"/>
          <w:sz w:val="21"/>
          <w:szCs w:val="21"/>
          <w:u w:val="single"/>
          <w:lang w:val="en-NZ"/>
        </w:rPr>
        <w:t xml:space="preserve">a ratio of </w:t>
      </w:r>
      <w:r w:rsidR="00B13D5B">
        <w:rPr>
          <w:rFonts w:ascii="Calibri Light" w:eastAsia="MS Mincho" w:hAnsi="Calibri Light" w:cs="Calibri Light"/>
          <w:bCs/>
          <w:color w:val="EE0000"/>
          <w:sz w:val="21"/>
          <w:szCs w:val="21"/>
          <w:u w:val="single"/>
          <w:lang w:val="en-NZ"/>
        </w:rPr>
        <w:t xml:space="preserve">between </w:t>
      </w:r>
      <w:r w:rsidR="00713544" w:rsidRPr="00F928BE">
        <w:rPr>
          <w:rFonts w:ascii="Calibri Light" w:eastAsia="MS Mincho" w:hAnsi="Calibri Light" w:cs="Calibri Light"/>
          <w:bCs/>
          <w:color w:val="EE0000"/>
          <w:sz w:val="21"/>
          <w:szCs w:val="21"/>
          <w:u w:val="single"/>
          <w:lang w:val="en-NZ"/>
        </w:rPr>
        <w:t>0.7</w:t>
      </w:r>
      <w:r w:rsidR="00B13D5B" w:rsidRPr="00F928BE">
        <w:rPr>
          <w:rFonts w:ascii="Calibri Light" w:eastAsia="MS Mincho" w:hAnsi="Calibri Light" w:cs="Calibri Light"/>
          <w:bCs/>
          <w:color w:val="EE0000"/>
          <w:sz w:val="21"/>
          <w:szCs w:val="21"/>
          <w:u w:val="single"/>
          <w:lang w:val="en-NZ"/>
        </w:rPr>
        <w:t>-</w:t>
      </w:r>
      <w:r w:rsidR="002C267C" w:rsidRPr="00F928BE">
        <w:rPr>
          <w:rFonts w:ascii="Calibri Light" w:eastAsia="MS Mincho" w:hAnsi="Calibri Light" w:cs="Calibri Light"/>
          <w:bCs/>
          <w:color w:val="EE0000"/>
          <w:sz w:val="21"/>
          <w:szCs w:val="21"/>
          <w:u w:val="single"/>
          <w:lang w:val="en-NZ"/>
        </w:rPr>
        <w:t>1</w:t>
      </w:r>
      <w:r w:rsidR="00713544" w:rsidRPr="00713544">
        <w:rPr>
          <w:rFonts w:ascii="Calibri Light" w:eastAsia="MS Mincho" w:hAnsi="Calibri Light" w:cs="Calibri Light"/>
          <w:bCs/>
          <w:color w:val="EE0000"/>
          <w:sz w:val="21"/>
          <w:szCs w:val="21"/>
          <w:u w:val="single"/>
          <w:lang w:val="en-NZ"/>
        </w:rPr>
        <w:t xml:space="preserve"> carpark per dwelling. The temporary carpark</w:t>
      </w:r>
      <w:r w:rsidR="00E17EB7">
        <w:rPr>
          <w:rFonts w:ascii="Calibri Light" w:eastAsia="MS Mincho" w:hAnsi="Calibri Light" w:cs="Calibri Light"/>
          <w:bCs/>
          <w:color w:val="EE0000"/>
          <w:sz w:val="21"/>
          <w:szCs w:val="21"/>
          <w:u w:val="single"/>
          <w:lang w:val="en-NZ"/>
        </w:rPr>
        <w:t>ing area</w:t>
      </w:r>
      <w:r w:rsidR="00C57EB6">
        <w:rPr>
          <w:rFonts w:ascii="Calibri Light" w:eastAsia="MS Mincho" w:hAnsi="Calibri Light" w:cs="Calibri Light"/>
          <w:bCs/>
          <w:color w:val="EE0000"/>
          <w:sz w:val="21"/>
          <w:szCs w:val="21"/>
          <w:u w:val="single"/>
          <w:lang w:val="en-NZ"/>
        </w:rPr>
        <w:t>s</w:t>
      </w:r>
      <w:r w:rsidR="00713544" w:rsidRPr="00713544">
        <w:rPr>
          <w:rFonts w:ascii="Calibri Light" w:eastAsia="MS Mincho" w:hAnsi="Calibri Light" w:cs="Calibri Light"/>
          <w:bCs/>
          <w:color w:val="EE0000"/>
          <w:sz w:val="21"/>
          <w:szCs w:val="21"/>
          <w:u w:val="single"/>
          <w:lang w:val="en-NZ"/>
        </w:rPr>
        <w:t xml:space="preserve"> shall be removed</w:t>
      </w:r>
      <w:r w:rsidR="00F928BE">
        <w:rPr>
          <w:rFonts w:ascii="Calibri Light" w:eastAsia="MS Mincho" w:hAnsi="Calibri Light" w:cs="Calibri Light"/>
          <w:bCs/>
          <w:color w:val="EE0000"/>
          <w:sz w:val="21"/>
          <w:szCs w:val="21"/>
          <w:u w:val="single"/>
          <w:lang w:val="en-NZ"/>
        </w:rPr>
        <w:t xml:space="preserve"> no later than </w:t>
      </w:r>
      <w:r w:rsidR="002D0C96" w:rsidRPr="006525E4">
        <w:rPr>
          <w:rFonts w:ascii="Calibri Light" w:eastAsia="MS Mincho" w:hAnsi="Calibri Light" w:cs="Calibri Light"/>
          <w:bCs/>
          <w:strike/>
          <w:color w:val="00B050"/>
          <w:sz w:val="21"/>
          <w:szCs w:val="21"/>
          <w:lang w:val="en-NZ"/>
        </w:rPr>
        <w:t>two subsequent stages</w:t>
      </w:r>
      <w:r w:rsidR="002D0C96" w:rsidRPr="006525E4">
        <w:rPr>
          <w:rFonts w:ascii="Calibri Light" w:eastAsia="MS Mincho" w:hAnsi="Calibri Light" w:cs="Calibri Light"/>
          <w:bCs/>
          <w:color w:val="00B050"/>
          <w:sz w:val="21"/>
          <w:szCs w:val="21"/>
          <w:lang w:val="en-NZ"/>
        </w:rPr>
        <w:t xml:space="preserve"> </w:t>
      </w:r>
      <w:r w:rsidR="000849A6" w:rsidRPr="000849A6">
        <w:rPr>
          <w:rFonts w:ascii="Calibri Light" w:eastAsia="MS Mincho" w:hAnsi="Calibri Light" w:cs="Calibri Light"/>
          <w:bCs/>
          <w:color w:val="00B050"/>
          <w:sz w:val="21"/>
          <w:szCs w:val="21"/>
          <w:u w:val="single"/>
          <w:lang w:val="en-NZ"/>
        </w:rPr>
        <w:t xml:space="preserve">6 months </w:t>
      </w:r>
      <w:r w:rsidR="002D0C96">
        <w:rPr>
          <w:rFonts w:ascii="Calibri Light" w:eastAsia="MS Mincho" w:hAnsi="Calibri Light" w:cs="Calibri Light"/>
          <w:bCs/>
          <w:color w:val="EE0000"/>
          <w:sz w:val="21"/>
          <w:szCs w:val="21"/>
          <w:u w:val="single"/>
          <w:lang w:val="en-NZ"/>
        </w:rPr>
        <w:t>after</w:t>
      </w:r>
      <w:r w:rsidR="00713544" w:rsidRPr="00713544">
        <w:rPr>
          <w:rFonts w:ascii="Calibri Light" w:eastAsia="MS Mincho" w:hAnsi="Calibri Light" w:cs="Calibri Light"/>
          <w:bCs/>
          <w:color w:val="EE0000"/>
          <w:sz w:val="21"/>
          <w:szCs w:val="21"/>
          <w:u w:val="single"/>
          <w:lang w:val="en-NZ"/>
        </w:rPr>
        <w:t xml:space="preserve"> the </w:t>
      </w:r>
      <w:r w:rsidR="00C57EB6">
        <w:rPr>
          <w:rFonts w:ascii="Calibri Light" w:eastAsia="MS Mincho" w:hAnsi="Calibri Light" w:cs="Calibri Light"/>
          <w:bCs/>
          <w:color w:val="EE0000"/>
          <w:sz w:val="21"/>
          <w:szCs w:val="21"/>
          <w:u w:val="single"/>
          <w:lang w:val="en-NZ"/>
        </w:rPr>
        <w:t xml:space="preserve">operation </w:t>
      </w:r>
      <w:r w:rsidR="00713544" w:rsidRPr="00713544">
        <w:rPr>
          <w:rFonts w:ascii="Calibri Light" w:eastAsia="MS Mincho" w:hAnsi="Calibri Light" w:cs="Calibri Light"/>
          <w:bCs/>
          <w:color w:val="EE0000"/>
          <w:sz w:val="21"/>
          <w:szCs w:val="21"/>
          <w:u w:val="single"/>
          <w:lang w:val="en-NZ"/>
        </w:rPr>
        <w:t xml:space="preserve">of the </w:t>
      </w:r>
      <w:proofErr w:type="spellStart"/>
      <w:r w:rsidR="00713544" w:rsidRPr="00713544">
        <w:rPr>
          <w:rFonts w:ascii="Calibri Light" w:eastAsia="MS Mincho" w:hAnsi="Calibri Light" w:cs="Calibri Light"/>
          <w:bCs/>
          <w:color w:val="EE0000"/>
          <w:sz w:val="21"/>
          <w:szCs w:val="21"/>
          <w:u w:val="single"/>
          <w:lang w:val="en-NZ"/>
        </w:rPr>
        <w:t>Sunbus</w:t>
      </w:r>
      <w:proofErr w:type="spellEnd"/>
      <w:r w:rsidR="00713544" w:rsidRPr="00713544">
        <w:rPr>
          <w:rFonts w:ascii="Calibri Light" w:eastAsia="MS Mincho" w:hAnsi="Calibri Light" w:cs="Calibri Light"/>
          <w:bCs/>
          <w:color w:val="EE0000"/>
          <w:sz w:val="21"/>
          <w:szCs w:val="21"/>
          <w:u w:val="single"/>
          <w:lang w:val="en-NZ"/>
        </w:rPr>
        <w:t xml:space="preserve"> Public Transport service being implemented.</w:t>
      </w:r>
    </w:p>
    <w:p w14:paraId="630F54E7" w14:textId="3C18FD6A" w:rsidR="0056652A" w:rsidRDefault="0056652A"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 xml:space="preserve">Shared carparking spaces </w:t>
      </w:r>
      <w:r w:rsidR="00187041">
        <w:rPr>
          <w:rFonts w:ascii="Calibri Light" w:eastAsia="MS Mincho" w:hAnsi="Calibri Light" w:cs="Calibri Light"/>
          <w:bCs/>
          <w:sz w:val="21"/>
          <w:szCs w:val="21"/>
          <w:lang w:val="en-GB"/>
        </w:rPr>
        <w:t xml:space="preserve">for residential purposes </w:t>
      </w:r>
      <w:r>
        <w:rPr>
          <w:rFonts w:ascii="Calibri Light" w:eastAsia="MS Mincho" w:hAnsi="Calibri Light" w:cs="Calibri Light"/>
          <w:bCs/>
          <w:sz w:val="21"/>
          <w:szCs w:val="21"/>
          <w:lang w:val="en-GB"/>
        </w:rPr>
        <w:t xml:space="preserve">shall be provided </w:t>
      </w:r>
      <w:r w:rsidR="008B02F4">
        <w:rPr>
          <w:rFonts w:ascii="Calibri Light" w:eastAsia="MS Mincho" w:hAnsi="Calibri Light" w:cs="Calibri Light"/>
          <w:bCs/>
          <w:sz w:val="21"/>
          <w:szCs w:val="21"/>
          <w:lang w:val="en-GB"/>
        </w:rPr>
        <w:t>within the development at a ratio of 1 space for every 11.5 dwellings</w:t>
      </w:r>
      <w:r w:rsidR="00DC4FCC">
        <w:rPr>
          <w:rFonts w:ascii="Calibri Light" w:eastAsia="MS Mincho" w:hAnsi="Calibri Light" w:cs="Calibri Light"/>
          <w:bCs/>
          <w:sz w:val="21"/>
          <w:szCs w:val="21"/>
          <w:lang w:val="en-GB"/>
        </w:rPr>
        <w:t>, in addition to the carparking required under Condition</w:t>
      </w:r>
      <w:r w:rsidR="005C34E3">
        <w:rPr>
          <w:rFonts w:ascii="Calibri Light" w:eastAsia="MS Mincho" w:hAnsi="Calibri Light" w:cs="Calibri Light"/>
          <w:bCs/>
          <w:sz w:val="21"/>
          <w:szCs w:val="21"/>
          <w:lang w:val="en-GB"/>
        </w:rPr>
        <w:t xml:space="preserve">s </w:t>
      </w:r>
      <w:r w:rsidR="005C34E3" w:rsidRPr="0021528D">
        <w:rPr>
          <w:rFonts w:ascii="Calibri Light" w:eastAsia="MS Mincho" w:hAnsi="Calibri Light" w:cs="Calibri Light"/>
          <w:bCs/>
          <w:sz w:val="21"/>
          <w:szCs w:val="21"/>
          <w:highlight w:val="yellow"/>
          <w:lang w:val="en-GB"/>
        </w:rPr>
        <w:t>110 and</w:t>
      </w:r>
      <w:r w:rsidR="00DC4FCC">
        <w:rPr>
          <w:rFonts w:ascii="Calibri Light" w:eastAsia="MS Mincho" w:hAnsi="Calibri Light" w:cs="Calibri Light"/>
          <w:bCs/>
          <w:sz w:val="21"/>
          <w:szCs w:val="21"/>
          <w:lang w:val="en-GB"/>
        </w:rPr>
        <w:t xml:space="preserve"> </w:t>
      </w:r>
      <w:r w:rsidR="00DC4FCC" w:rsidRPr="002040C5">
        <w:rPr>
          <w:rFonts w:ascii="Calibri Light" w:eastAsia="MS Mincho" w:hAnsi="Calibri Light" w:cs="Calibri Light"/>
          <w:bCs/>
          <w:sz w:val="21"/>
          <w:szCs w:val="21"/>
          <w:highlight w:val="yellow"/>
          <w:lang w:val="en-GB"/>
        </w:rPr>
        <w:t>1</w:t>
      </w:r>
      <w:r w:rsidR="002040C5" w:rsidRPr="006933D9">
        <w:rPr>
          <w:rFonts w:ascii="Calibri Light" w:eastAsia="MS Mincho" w:hAnsi="Calibri Light" w:cs="Calibri Light"/>
          <w:bCs/>
          <w:sz w:val="21"/>
          <w:szCs w:val="21"/>
          <w:highlight w:val="yellow"/>
          <w:lang w:val="en-GB"/>
        </w:rPr>
        <w:t>11</w:t>
      </w:r>
      <w:r w:rsidR="008B02F4">
        <w:rPr>
          <w:rFonts w:ascii="Calibri Light" w:eastAsia="MS Mincho" w:hAnsi="Calibri Light" w:cs="Calibri Light"/>
          <w:bCs/>
          <w:sz w:val="21"/>
          <w:szCs w:val="21"/>
          <w:lang w:val="en-GB"/>
        </w:rPr>
        <w:t>.</w:t>
      </w:r>
      <w:r w:rsidR="00021B01" w:rsidRPr="00021B01">
        <w:rPr>
          <w:rFonts w:ascii="Calibri Light" w:eastAsia="MS Mincho" w:hAnsi="Calibri Light" w:cs="Calibri Light"/>
          <w:bCs/>
          <w:sz w:val="21"/>
          <w:szCs w:val="21"/>
          <w:lang w:val="en-GB"/>
        </w:rPr>
        <w:t xml:space="preserve"> </w:t>
      </w:r>
      <w:r w:rsidR="00021B01">
        <w:rPr>
          <w:rFonts w:ascii="Calibri Light" w:eastAsia="MS Mincho" w:hAnsi="Calibri Light" w:cs="Calibri Light"/>
          <w:bCs/>
          <w:sz w:val="21"/>
          <w:szCs w:val="21"/>
          <w:lang w:val="en-GB"/>
        </w:rPr>
        <w:t>The Consent Holder shall maintain a schedule of shared car-parking spaces for residential purposes within the Site which shall be provided to Council on request.</w:t>
      </w:r>
      <w:r w:rsidR="006B27CB">
        <w:rPr>
          <w:rFonts w:ascii="Calibri Light" w:eastAsia="MS Mincho" w:hAnsi="Calibri Light" w:cs="Calibri Light"/>
          <w:bCs/>
          <w:sz w:val="21"/>
          <w:szCs w:val="21"/>
          <w:lang w:val="en-GB"/>
        </w:rPr>
        <w:t xml:space="preserve"> No shared car-parking spaces may be located on an allotment intended for private residential occupation.</w:t>
      </w:r>
    </w:p>
    <w:p w14:paraId="23282DFE" w14:textId="78BCEB33" w:rsidR="00D07A97" w:rsidRDefault="00A427A9" w:rsidP="00A336B6">
      <w:pPr>
        <w:pStyle w:val="ListParagraph"/>
        <w:spacing w:after="240" w:line="360" w:lineRule="auto"/>
        <w:ind w:left="620" w:right="1120" w:hanging="336"/>
        <w:jc w:val="both"/>
        <w:rPr>
          <w:rFonts w:ascii="Calibri Light" w:eastAsia="MS Mincho" w:hAnsi="Calibri Light" w:cs="Calibri Light"/>
          <w:bCs/>
          <w:color w:val="EE0000"/>
          <w:sz w:val="21"/>
          <w:szCs w:val="21"/>
          <w:u w:val="single"/>
          <w:lang w:val="en-NZ"/>
        </w:rPr>
      </w:pPr>
      <w:r w:rsidRPr="00A638D5">
        <w:rPr>
          <w:rFonts w:ascii="Calibri Light" w:eastAsia="MS Mincho" w:hAnsi="Calibri Light" w:cs="Calibri Light"/>
          <w:bCs/>
          <w:color w:val="EE0000"/>
          <w:sz w:val="21"/>
          <w:szCs w:val="21"/>
          <w:lang w:val="en-GB"/>
        </w:rPr>
        <w:t>112A.</w:t>
      </w:r>
      <w:r w:rsidR="00A638D5" w:rsidRPr="00A638D5">
        <w:rPr>
          <w:rFonts w:ascii="Calibri Light" w:eastAsia="MS Mincho" w:hAnsi="Calibri Light" w:cs="Calibri Light"/>
          <w:bCs/>
          <w:i/>
          <w:iCs/>
          <w:color w:val="EE0000"/>
          <w:sz w:val="21"/>
          <w:szCs w:val="21"/>
          <w:lang w:val="en-NZ"/>
        </w:rPr>
        <w:t xml:space="preserve"> </w:t>
      </w:r>
      <w:commentRangeStart w:id="61"/>
      <w:r w:rsidR="00A638D5" w:rsidRPr="00672ADE">
        <w:rPr>
          <w:rFonts w:ascii="Calibri Light" w:eastAsia="MS Mincho" w:hAnsi="Calibri Light" w:cs="Calibri Light"/>
          <w:bCs/>
          <w:color w:val="EE0000"/>
          <w:sz w:val="21"/>
          <w:szCs w:val="21"/>
          <w:u w:val="single"/>
          <w:lang w:val="en-NZ"/>
        </w:rPr>
        <w:t>Prior</w:t>
      </w:r>
      <w:commentRangeEnd w:id="61"/>
      <w:r w:rsidR="00A64FB7">
        <w:rPr>
          <w:rStyle w:val="CommentReference"/>
          <w:rFonts w:eastAsia="MS Mincho" w:cs="Times New Roman"/>
          <w:szCs w:val="20"/>
          <w:lang w:val="en-GB"/>
        </w:rPr>
        <w:commentReference w:id="61"/>
      </w:r>
      <w:r w:rsidR="00A638D5" w:rsidRPr="00672ADE">
        <w:rPr>
          <w:rFonts w:ascii="Calibri Light" w:eastAsia="MS Mincho" w:hAnsi="Calibri Light" w:cs="Calibri Light"/>
          <w:bCs/>
          <w:color w:val="EE0000"/>
          <w:sz w:val="21"/>
          <w:szCs w:val="21"/>
          <w:u w:val="single"/>
          <w:lang w:val="en-NZ"/>
        </w:rPr>
        <w:t xml:space="preserve"> to the occupation of any dwellings or businesses, baseline </w:t>
      </w:r>
      <w:r w:rsidR="00417F98">
        <w:rPr>
          <w:rFonts w:ascii="Calibri Light" w:eastAsia="MS Mincho" w:hAnsi="Calibri Light" w:cs="Calibri Light"/>
          <w:bCs/>
          <w:color w:val="EE0000"/>
          <w:sz w:val="21"/>
          <w:szCs w:val="21"/>
          <w:u w:val="single"/>
          <w:lang w:val="en-NZ"/>
        </w:rPr>
        <w:t xml:space="preserve">parking </w:t>
      </w:r>
      <w:r w:rsidR="00A638D5" w:rsidRPr="00672ADE">
        <w:rPr>
          <w:rFonts w:ascii="Calibri Light" w:eastAsia="MS Mincho" w:hAnsi="Calibri Light" w:cs="Calibri Light"/>
          <w:bCs/>
          <w:color w:val="EE0000"/>
          <w:sz w:val="21"/>
          <w:szCs w:val="21"/>
          <w:u w:val="single"/>
          <w:lang w:val="en-NZ"/>
        </w:rPr>
        <w:t xml:space="preserve">surveys of existing on-street parking within the catchment area shown in the map below must be undertaken. Two baseline surveys </w:t>
      </w:r>
      <w:r w:rsidR="00EC410B" w:rsidRPr="00EC410B">
        <w:rPr>
          <w:rFonts w:ascii="Calibri Light" w:eastAsia="MS Mincho" w:hAnsi="Calibri Light" w:cs="Calibri Light"/>
          <w:bCs/>
          <w:color w:val="00B050"/>
          <w:sz w:val="21"/>
          <w:szCs w:val="21"/>
          <w:u w:val="single"/>
          <w:lang w:val="en-NZ"/>
        </w:rPr>
        <w:t xml:space="preserve">over three separate days </w:t>
      </w:r>
      <w:r w:rsidR="00A638D5" w:rsidRPr="00672ADE">
        <w:rPr>
          <w:rFonts w:ascii="Calibri Light" w:eastAsia="MS Mincho" w:hAnsi="Calibri Light" w:cs="Calibri Light"/>
          <w:bCs/>
          <w:color w:val="EE0000"/>
          <w:sz w:val="21"/>
          <w:szCs w:val="21"/>
          <w:u w:val="single"/>
          <w:lang w:val="en-NZ"/>
        </w:rPr>
        <w:t>are required, one at night (midnight) and one during the day (midday)</w:t>
      </w:r>
      <w:r w:rsidR="00036888" w:rsidRPr="000868DB">
        <w:rPr>
          <w:rFonts w:ascii="Calibri Light" w:eastAsia="MS Mincho" w:hAnsi="Calibri Light" w:cs="Calibri Light"/>
          <w:bCs/>
          <w:color w:val="00B050"/>
          <w:sz w:val="21"/>
          <w:szCs w:val="21"/>
          <w:u w:val="single"/>
          <w:lang w:val="en-NZ"/>
        </w:rPr>
        <w:t xml:space="preserve">, and the surveys must not coincide with </w:t>
      </w:r>
      <w:r w:rsidR="000868DB" w:rsidRPr="000868DB">
        <w:rPr>
          <w:rFonts w:ascii="Calibri Light" w:eastAsia="MS Mincho" w:hAnsi="Calibri Light" w:cs="Calibri Light"/>
          <w:bCs/>
          <w:color w:val="00B050"/>
          <w:sz w:val="21"/>
          <w:szCs w:val="21"/>
          <w:u w:val="single"/>
          <w:lang w:val="en-NZ"/>
        </w:rPr>
        <w:t>school holidays</w:t>
      </w:r>
      <w:r w:rsidR="00A638D5" w:rsidRPr="00672ADE">
        <w:rPr>
          <w:rFonts w:ascii="Calibri Light" w:eastAsia="MS Mincho" w:hAnsi="Calibri Light" w:cs="Calibri Light"/>
          <w:bCs/>
          <w:color w:val="EE0000"/>
          <w:sz w:val="21"/>
          <w:szCs w:val="21"/>
          <w:u w:val="single"/>
          <w:lang w:val="en-NZ"/>
        </w:rPr>
        <w:t xml:space="preserve">. The surveys must record all on-street </w:t>
      </w:r>
      <w:r w:rsidR="00D07A97" w:rsidRPr="00672ADE">
        <w:rPr>
          <w:rFonts w:ascii="Calibri Light" w:eastAsia="MS Mincho" w:hAnsi="Calibri Light" w:cs="Calibri Light"/>
          <w:bCs/>
          <w:color w:val="EE0000"/>
          <w:sz w:val="21"/>
          <w:szCs w:val="21"/>
          <w:u w:val="single"/>
          <w:lang w:val="en-NZ"/>
        </w:rPr>
        <w:t>parked vehicles on a street-by-street basis, so that the results can be referenced to later surveys.</w:t>
      </w:r>
    </w:p>
    <w:p w14:paraId="22FD636B" w14:textId="109353D4" w:rsidR="00672ADE" w:rsidRPr="00A95386" w:rsidRDefault="00417F98" w:rsidP="00A95386">
      <w:pPr>
        <w:pStyle w:val="ListParagraph"/>
        <w:spacing w:after="240" w:line="360" w:lineRule="auto"/>
        <w:ind w:left="620" w:right="1120" w:firstLine="0"/>
        <w:jc w:val="both"/>
        <w:rPr>
          <w:rFonts w:ascii="Calibri Light" w:eastAsia="MS Mincho" w:hAnsi="Calibri Light" w:cs="Calibri Light"/>
          <w:bCs/>
          <w:color w:val="EE0000"/>
          <w:sz w:val="21"/>
          <w:szCs w:val="21"/>
          <w:u w:val="single"/>
          <w:lang w:val="en-NZ"/>
        </w:rPr>
      </w:pPr>
      <w:r w:rsidRPr="00332E69">
        <w:rPr>
          <w:rFonts w:ascii="Calibri Light" w:eastAsia="MS Mincho" w:hAnsi="Calibri Light" w:cs="Calibri Light"/>
          <w:bCs/>
          <w:color w:val="EE0000"/>
          <w:sz w:val="21"/>
          <w:szCs w:val="21"/>
          <w:u w:val="single"/>
          <w:lang w:val="en-GB"/>
        </w:rPr>
        <w:t xml:space="preserve">Subsequent </w:t>
      </w:r>
      <w:r w:rsidR="00F75A36" w:rsidRPr="00332E69">
        <w:rPr>
          <w:rFonts w:ascii="Calibri Light" w:eastAsia="MS Mincho" w:hAnsi="Calibri Light" w:cs="Calibri Light"/>
          <w:bCs/>
          <w:color w:val="EE0000"/>
          <w:sz w:val="21"/>
          <w:szCs w:val="21"/>
          <w:u w:val="single"/>
          <w:lang w:val="en-GB"/>
        </w:rPr>
        <w:t>parking surveys within the same catchment area</w:t>
      </w:r>
      <w:r w:rsidR="006E1B41">
        <w:rPr>
          <w:rFonts w:ascii="Calibri Light" w:eastAsia="MS Mincho" w:hAnsi="Calibri Light" w:cs="Calibri Light"/>
          <w:bCs/>
          <w:color w:val="EE0000"/>
          <w:sz w:val="21"/>
          <w:szCs w:val="21"/>
          <w:u w:val="single"/>
          <w:lang w:val="en-GB"/>
        </w:rPr>
        <w:t xml:space="preserve"> </w:t>
      </w:r>
      <w:r w:rsidR="006E1B41" w:rsidRPr="006E1B41">
        <w:rPr>
          <w:rFonts w:ascii="Calibri Light" w:eastAsia="MS Mincho" w:hAnsi="Calibri Light" w:cs="Calibri Light"/>
          <w:bCs/>
          <w:color w:val="00B050"/>
          <w:sz w:val="21"/>
          <w:szCs w:val="21"/>
          <w:u w:val="single"/>
          <w:lang w:val="en-GB"/>
        </w:rPr>
        <w:t>and parameters</w:t>
      </w:r>
      <w:r w:rsidR="00B41245">
        <w:rPr>
          <w:rFonts w:ascii="Calibri Light" w:eastAsia="MS Mincho" w:hAnsi="Calibri Light" w:cs="Calibri Light"/>
          <w:bCs/>
          <w:color w:val="00B050"/>
          <w:sz w:val="21"/>
          <w:szCs w:val="21"/>
          <w:u w:val="single"/>
          <w:lang w:val="en-GB"/>
        </w:rPr>
        <w:t xml:space="preserve"> (</w:t>
      </w:r>
      <w:r w:rsidR="00B41245" w:rsidRPr="00EC410B">
        <w:rPr>
          <w:rFonts w:ascii="Calibri Light" w:eastAsia="MS Mincho" w:hAnsi="Calibri Light" w:cs="Calibri Light"/>
          <w:bCs/>
          <w:color w:val="00B050"/>
          <w:sz w:val="21"/>
          <w:szCs w:val="21"/>
          <w:u w:val="single"/>
          <w:lang w:val="en-NZ"/>
        </w:rPr>
        <w:t>over three separate day</w:t>
      </w:r>
      <w:r w:rsidR="00B41245" w:rsidRPr="00D610E2">
        <w:rPr>
          <w:rFonts w:ascii="Calibri Light" w:eastAsia="MS Mincho" w:hAnsi="Calibri Light" w:cs="Calibri Light"/>
          <w:bCs/>
          <w:color w:val="00B050"/>
          <w:sz w:val="21"/>
          <w:szCs w:val="21"/>
          <w:u w:val="single"/>
          <w:lang w:val="en-NZ"/>
        </w:rPr>
        <w:t xml:space="preserve">s, one at night (midnight) and one during the day (midday), and </w:t>
      </w:r>
      <w:r w:rsidR="00B41245" w:rsidRPr="000868DB">
        <w:rPr>
          <w:rFonts w:ascii="Calibri Light" w:eastAsia="MS Mincho" w:hAnsi="Calibri Light" w:cs="Calibri Light"/>
          <w:bCs/>
          <w:color w:val="00B050"/>
          <w:sz w:val="21"/>
          <w:szCs w:val="21"/>
          <w:u w:val="single"/>
          <w:lang w:val="en-NZ"/>
        </w:rPr>
        <w:t>not coincid</w:t>
      </w:r>
      <w:r w:rsidR="00D610E2">
        <w:rPr>
          <w:rFonts w:ascii="Calibri Light" w:eastAsia="MS Mincho" w:hAnsi="Calibri Light" w:cs="Calibri Light"/>
          <w:bCs/>
          <w:color w:val="00B050"/>
          <w:sz w:val="21"/>
          <w:szCs w:val="21"/>
          <w:u w:val="single"/>
          <w:lang w:val="en-NZ"/>
        </w:rPr>
        <w:t>ing</w:t>
      </w:r>
      <w:r w:rsidR="00B41245" w:rsidRPr="000868DB">
        <w:rPr>
          <w:rFonts w:ascii="Calibri Light" w:eastAsia="MS Mincho" w:hAnsi="Calibri Light" w:cs="Calibri Light"/>
          <w:bCs/>
          <w:color w:val="00B050"/>
          <w:sz w:val="21"/>
          <w:szCs w:val="21"/>
          <w:u w:val="single"/>
          <w:lang w:val="en-NZ"/>
        </w:rPr>
        <w:t xml:space="preserve"> with school holidays</w:t>
      </w:r>
      <w:r w:rsidR="00D610E2">
        <w:rPr>
          <w:rFonts w:ascii="Calibri Light" w:eastAsia="MS Mincho" w:hAnsi="Calibri Light" w:cs="Calibri Light"/>
          <w:bCs/>
          <w:color w:val="00B050"/>
          <w:sz w:val="21"/>
          <w:szCs w:val="21"/>
          <w:u w:val="single"/>
          <w:lang w:val="en-NZ"/>
        </w:rPr>
        <w:t>)</w:t>
      </w:r>
      <w:r w:rsidR="003F60F2" w:rsidRPr="00332E69">
        <w:rPr>
          <w:rFonts w:ascii="Calibri Light" w:eastAsia="MS Mincho" w:hAnsi="Calibri Light" w:cs="Calibri Light"/>
          <w:bCs/>
          <w:color w:val="EE0000"/>
          <w:sz w:val="21"/>
          <w:szCs w:val="21"/>
          <w:u w:val="single"/>
          <w:lang w:val="en-GB"/>
        </w:rPr>
        <w:t>,</w:t>
      </w:r>
      <w:r w:rsidR="003F60F2" w:rsidRPr="00D610E2">
        <w:rPr>
          <w:rFonts w:ascii="Calibri Light" w:eastAsia="MS Mincho" w:hAnsi="Calibri Light" w:cs="Calibri Light"/>
          <w:bCs/>
          <w:strike/>
          <w:color w:val="00B050"/>
          <w:sz w:val="21"/>
          <w:szCs w:val="21"/>
          <w:lang w:val="en-GB"/>
        </w:rPr>
        <w:t xml:space="preserve"> at the same times (midnight and midday)</w:t>
      </w:r>
      <w:r w:rsidR="00F75A36" w:rsidRPr="00D610E2">
        <w:rPr>
          <w:rFonts w:ascii="Calibri Light" w:eastAsia="MS Mincho" w:hAnsi="Calibri Light" w:cs="Calibri Light"/>
          <w:bCs/>
          <w:strike/>
          <w:color w:val="00B050"/>
          <w:sz w:val="21"/>
          <w:szCs w:val="21"/>
          <w:lang w:val="en-GB"/>
        </w:rPr>
        <w:t xml:space="preserve"> </w:t>
      </w:r>
      <w:r w:rsidR="00B41245">
        <w:rPr>
          <w:rFonts w:ascii="Calibri Light" w:eastAsia="MS Mincho" w:hAnsi="Calibri Light" w:cs="Calibri Light"/>
          <w:bCs/>
          <w:color w:val="EE0000"/>
          <w:sz w:val="21"/>
          <w:szCs w:val="21"/>
          <w:u w:val="single"/>
          <w:lang w:val="en-GB"/>
        </w:rPr>
        <w:t>and</w:t>
      </w:r>
      <w:r w:rsidR="00F75A36" w:rsidRPr="00332E69">
        <w:rPr>
          <w:rFonts w:ascii="Calibri Light" w:eastAsia="MS Mincho" w:hAnsi="Calibri Light" w:cs="Calibri Light"/>
          <w:bCs/>
          <w:color w:val="EE0000"/>
          <w:sz w:val="21"/>
          <w:szCs w:val="21"/>
          <w:u w:val="single"/>
          <w:lang w:val="en-GB"/>
        </w:rPr>
        <w:t xml:space="preserve"> in the same format </w:t>
      </w:r>
      <w:r w:rsidR="00806942" w:rsidRPr="00332E69">
        <w:rPr>
          <w:rFonts w:ascii="Calibri Light" w:eastAsia="MS Mincho" w:hAnsi="Calibri Light" w:cs="Calibri Light"/>
          <w:bCs/>
          <w:color w:val="EE0000"/>
          <w:sz w:val="21"/>
          <w:szCs w:val="21"/>
          <w:u w:val="single"/>
          <w:lang w:val="en-GB"/>
        </w:rPr>
        <w:t xml:space="preserve">must be undertaken at the following </w:t>
      </w:r>
      <w:r w:rsidR="00332E69" w:rsidRPr="00332E69">
        <w:rPr>
          <w:rFonts w:ascii="Calibri Light" w:eastAsia="MS Mincho" w:hAnsi="Calibri Light" w:cs="Calibri Light"/>
          <w:bCs/>
          <w:color w:val="EE0000"/>
          <w:sz w:val="21"/>
          <w:szCs w:val="21"/>
          <w:u w:val="single"/>
          <w:lang w:val="en-GB"/>
        </w:rPr>
        <w:t>times:</w:t>
      </w:r>
    </w:p>
    <w:p w14:paraId="2FE1C842" w14:textId="538921AF" w:rsidR="00672ADE" w:rsidRPr="006A1524" w:rsidRDefault="00672ADE" w:rsidP="00A95386">
      <w:pPr>
        <w:pStyle w:val="ListParagraph"/>
        <w:spacing w:after="240" w:line="360" w:lineRule="auto"/>
        <w:ind w:left="1418" w:right="1120"/>
        <w:jc w:val="both"/>
        <w:rPr>
          <w:rFonts w:ascii="Calibri Light" w:eastAsia="MS Mincho" w:hAnsi="Calibri Light" w:cs="Calibri Light"/>
          <w:bCs/>
          <w:color w:val="EE0000"/>
          <w:sz w:val="21"/>
          <w:szCs w:val="21"/>
          <w:u w:val="single"/>
          <w:lang w:val="en-NZ"/>
        </w:rPr>
      </w:pPr>
      <w:r w:rsidRPr="00672ADE">
        <w:rPr>
          <w:rFonts w:ascii="Calibri Light" w:eastAsia="MS Mincho" w:hAnsi="Calibri Light" w:cs="Calibri Light"/>
          <w:bCs/>
          <w:color w:val="EE0000"/>
          <w:sz w:val="21"/>
          <w:szCs w:val="21"/>
          <w:u w:val="single"/>
          <w:lang w:val="en-NZ"/>
        </w:rPr>
        <w:t xml:space="preserve">(a) </w:t>
      </w:r>
      <w:r w:rsidR="00A95386" w:rsidRPr="00A95386">
        <w:rPr>
          <w:rFonts w:ascii="Calibri Light" w:eastAsia="MS Mincho" w:hAnsi="Calibri Light" w:cs="Calibri Light"/>
          <w:bCs/>
          <w:color w:val="EE0000"/>
          <w:sz w:val="21"/>
          <w:szCs w:val="21"/>
          <w:u w:val="single"/>
          <w:lang w:val="en-NZ"/>
        </w:rPr>
        <w:tab/>
      </w:r>
      <w:r w:rsidRPr="00672ADE">
        <w:rPr>
          <w:rFonts w:ascii="Calibri Light" w:eastAsia="MS Mincho" w:hAnsi="Calibri Light" w:cs="Calibri Light"/>
          <w:bCs/>
          <w:color w:val="EE0000"/>
          <w:sz w:val="21"/>
          <w:szCs w:val="21"/>
          <w:u w:val="single"/>
          <w:lang w:val="en-NZ"/>
        </w:rPr>
        <w:t xml:space="preserve">At </w:t>
      </w:r>
      <w:r w:rsidR="00D876AB" w:rsidRPr="00A95386">
        <w:rPr>
          <w:rFonts w:ascii="Calibri Light" w:eastAsia="MS Mincho" w:hAnsi="Calibri Light" w:cs="Calibri Light"/>
          <w:bCs/>
          <w:color w:val="EE0000"/>
          <w:sz w:val="21"/>
          <w:szCs w:val="21"/>
          <w:u w:val="single"/>
          <w:lang w:val="en-NZ"/>
        </w:rPr>
        <w:t xml:space="preserve">the </w:t>
      </w:r>
      <w:r w:rsidRPr="006A1524">
        <w:rPr>
          <w:rFonts w:ascii="Calibri Light" w:eastAsia="MS Mincho" w:hAnsi="Calibri Light" w:cs="Calibri Light"/>
          <w:bCs/>
          <w:color w:val="EE0000"/>
          <w:sz w:val="21"/>
          <w:szCs w:val="21"/>
          <w:u w:val="single"/>
          <w:lang w:val="en-NZ"/>
        </w:rPr>
        <w:t xml:space="preserve">occupation of 1,350 dwellings (including retirement units); and </w:t>
      </w:r>
    </w:p>
    <w:p w14:paraId="0589F480" w14:textId="61CDC0FA" w:rsidR="00672ADE" w:rsidRPr="006A1524" w:rsidRDefault="00672ADE" w:rsidP="006A1524">
      <w:pPr>
        <w:pStyle w:val="ListParagraph"/>
        <w:spacing w:after="240" w:line="360" w:lineRule="auto"/>
        <w:ind w:left="1418" w:right="1120"/>
        <w:jc w:val="both"/>
        <w:rPr>
          <w:rFonts w:ascii="Calibri Light" w:eastAsia="MS Mincho" w:hAnsi="Calibri Light" w:cs="Calibri Light"/>
          <w:bCs/>
          <w:color w:val="EE0000"/>
          <w:sz w:val="21"/>
          <w:szCs w:val="21"/>
          <w:u w:val="single"/>
          <w:lang w:val="en-NZ"/>
        </w:rPr>
      </w:pPr>
      <w:r w:rsidRPr="006A1524">
        <w:rPr>
          <w:rFonts w:ascii="Calibri Light" w:eastAsia="MS Mincho" w:hAnsi="Calibri Light" w:cs="Calibri Light"/>
          <w:bCs/>
          <w:color w:val="EE0000"/>
          <w:sz w:val="21"/>
          <w:szCs w:val="21"/>
          <w:u w:val="single"/>
          <w:lang w:val="en-NZ"/>
        </w:rPr>
        <w:t xml:space="preserve">(b) </w:t>
      </w:r>
      <w:r w:rsidR="00A95386" w:rsidRPr="006A1524">
        <w:rPr>
          <w:rFonts w:ascii="Calibri Light" w:eastAsia="MS Mincho" w:hAnsi="Calibri Light" w:cs="Calibri Light"/>
          <w:bCs/>
          <w:color w:val="EE0000"/>
          <w:sz w:val="21"/>
          <w:szCs w:val="21"/>
          <w:u w:val="single"/>
          <w:lang w:val="en-NZ"/>
        </w:rPr>
        <w:tab/>
      </w:r>
      <w:r w:rsidRPr="006A1524">
        <w:rPr>
          <w:rFonts w:ascii="Calibri Light" w:eastAsia="MS Mincho" w:hAnsi="Calibri Light" w:cs="Calibri Light"/>
          <w:bCs/>
          <w:color w:val="EE0000"/>
          <w:sz w:val="21"/>
          <w:szCs w:val="21"/>
          <w:u w:val="single"/>
          <w:lang w:val="en-NZ"/>
        </w:rPr>
        <w:t xml:space="preserve">At </w:t>
      </w:r>
      <w:r w:rsidR="00D876AB" w:rsidRPr="006A1524">
        <w:rPr>
          <w:rFonts w:ascii="Calibri Light" w:eastAsia="MS Mincho" w:hAnsi="Calibri Light" w:cs="Calibri Light"/>
          <w:bCs/>
          <w:color w:val="EE0000"/>
          <w:sz w:val="21"/>
          <w:szCs w:val="21"/>
          <w:u w:val="single"/>
          <w:lang w:val="en-NZ"/>
        </w:rPr>
        <w:t xml:space="preserve">the </w:t>
      </w:r>
      <w:r w:rsidRPr="006A1524">
        <w:rPr>
          <w:rFonts w:ascii="Calibri Light" w:eastAsia="MS Mincho" w:hAnsi="Calibri Light" w:cs="Calibri Light"/>
          <w:bCs/>
          <w:color w:val="EE0000"/>
          <w:sz w:val="21"/>
          <w:szCs w:val="21"/>
          <w:u w:val="single"/>
          <w:lang w:val="en-NZ"/>
        </w:rPr>
        <w:t>occupation of 2,</w:t>
      </w:r>
      <w:r w:rsidR="006A1524" w:rsidRPr="006A1524">
        <w:rPr>
          <w:rFonts w:ascii="Calibri Light" w:eastAsia="MS Mincho" w:hAnsi="Calibri Light" w:cs="Calibri Light"/>
          <w:bCs/>
          <w:color w:val="EE0000"/>
          <w:sz w:val="21"/>
          <w:szCs w:val="21"/>
          <w:u w:val="single"/>
          <w:lang w:val="en-NZ"/>
        </w:rPr>
        <w:t>700</w:t>
      </w:r>
      <w:r w:rsidRPr="006A1524">
        <w:rPr>
          <w:rFonts w:ascii="Calibri Light" w:eastAsia="MS Mincho" w:hAnsi="Calibri Light" w:cs="Calibri Light"/>
          <w:bCs/>
          <w:color w:val="EE0000"/>
          <w:sz w:val="21"/>
          <w:szCs w:val="21"/>
          <w:u w:val="single"/>
          <w:lang w:val="en-NZ"/>
        </w:rPr>
        <w:t xml:space="preserve"> dwellings (including retirement units)</w:t>
      </w:r>
      <w:r w:rsidR="006A1524" w:rsidRPr="006A1524">
        <w:rPr>
          <w:rFonts w:ascii="Calibri Light" w:eastAsia="MS Mincho" w:hAnsi="Calibri Light" w:cs="Calibri Light"/>
          <w:bCs/>
          <w:color w:val="EE0000"/>
          <w:sz w:val="21"/>
          <w:szCs w:val="21"/>
          <w:u w:val="single"/>
          <w:lang w:val="en-NZ"/>
        </w:rPr>
        <w:t>.</w:t>
      </w:r>
    </w:p>
    <w:p w14:paraId="1875950A" w14:textId="20E627F2" w:rsidR="00672ADE" w:rsidRPr="00672ADE" w:rsidRDefault="00672ADE" w:rsidP="003B754E">
      <w:pPr>
        <w:pStyle w:val="ListParagraph"/>
        <w:spacing w:after="240" w:line="360" w:lineRule="auto"/>
        <w:ind w:left="709" w:right="1120" w:firstLine="0"/>
        <w:jc w:val="both"/>
        <w:rPr>
          <w:rFonts w:ascii="Calibri Light" w:eastAsia="MS Mincho" w:hAnsi="Calibri Light" w:cs="Calibri Light"/>
          <w:bCs/>
          <w:sz w:val="21"/>
          <w:szCs w:val="21"/>
          <w:u w:val="single"/>
          <w:lang w:val="en-NZ"/>
        </w:rPr>
      </w:pPr>
      <w:r w:rsidRPr="00672ADE">
        <w:rPr>
          <w:rFonts w:ascii="Calibri Light" w:eastAsia="MS Mincho" w:hAnsi="Calibri Light" w:cs="Calibri Light"/>
          <w:bCs/>
          <w:color w:val="EE0000"/>
          <w:sz w:val="21"/>
          <w:szCs w:val="21"/>
          <w:u w:val="single"/>
          <w:lang w:val="en-NZ"/>
        </w:rPr>
        <w:t xml:space="preserve">If any of the surveys reveal changes in on-street parking demand that </w:t>
      </w:r>
      <w:r w:rsidRPr="005A15AC">
        <w:rPr>
          <w:rFonts w:ascii="Calibri Light" w:eastAsia="MS Mincho" w:hAnsi="Calibri Light" w:cs="Calibri Light"/>
          <w:bCs/>
          <w:color w:val="EE0000"/>
          <w:sz w:val="21"/>
          <w:szCs w:val="21"/>
          <w:u w:val="single"/>
          <w:lang w:val="en-NZ"/>
        </w:rPr>
        <w:t xml:space="preserve">are </w:t>
      </w:r>
      <w:r w:rsidR="006A1524" w:rsidRPr="005A15AC">
        <w:rPr>
          <w:rFonts w:ascii="Calibri Light" w:eastAsia="MS Mincho" w:hAnsi="Calibri Light" w:cs="Calibri Light"/>
          <w:bCs/>
          <w:color w:val="EE0000"/>
          <w:sz w:val="21"/>
          <w:szCs w:val="21"/>
          <w:u w:val="single"/>
          <w:lang w:val="en-NZ"/>
        </w:rPr>
        <w:t>25</w:t>
      </w:r>
      <w:r w:rsidRPr="005A15AC">
        <w:rPr>
          <w:rFonts w:ascii="Calibri Light" w:eastAsia="MS Mincho" w:hAnsi="Calibri Light" w:cs="Calibri Light"/>
          <w:bCs/>
          <w:color w:val="EE0000"/>
          <w:sz w:val="21"/>
          <w:szCs w:val="21"/>
          <w:u w:val="single"/>
          <w:lang w:val="en-NZ"/>
        </w:rPr>
        <w:t xml:space="preserve">% </w:t>
      </w:r>
      <w:r w:rsidRPr="00672ADE">
        <w:rPr>
          <w:rFonts w:ascii="Calibri Light" w:eastAsia="MS Mincho" w:hAnsi="Calibri Light" w:cs="Calibri Light"/>
          <w:bCs/>
          <w:color w:val="EE0000"/>
          <w:sz w:val="21"/>
          <w:szCs w:val="21"/>
          <w:u w:val="single"/>
          <w:lang w:val="en-NZ"/>
        </w:rPr>
        <w:t>or more higher than the baseline surveys, then an ITA must be prepared with recommendations proposed to address those overspill parking demands. Such measures may include further enhancement to public transport provisions or services</w:t>
      </w:r>
      <w:r w:rsidR="00EF0C43">
        <w:rPr>
          <w:rFonts w:ascii="Calibri Light" w:eastAsia="MS Mincho" w:hAnsi="Calibri Light" w:cs="Calibri Light"/>
          <w:bCs/>
          <w:color w:val="EE0000"/>
          <w:sz w:val="21"/>
          <w:szCs w:val="21"/>
          <w:u w:val="single"/>
          <w:lang w:val="en-NZ"/>
        </w:rPr>
        <w:t>,</w:t>
      </w:r>
      <w:r w:rsidRPr="00672ADE">
        <w:rPr>
          <w:rFonts w:ascii="Calibri Light" w:eastAsia="MS Mincho" w:hAnsi="Calibri Light" w:cs="Calibri Light"/>
          <w:bCs/>
          <w:color w:val="EE0000"/>
          <w:sz w:val="21"/>
          <w:szCs w:val="21"/>
          <w:u w:val="single"/>
          <w:lang w:val="en-NZ"/>
        </w:rPr>
        <w:t xml:space="preserve"> further incentives to residents and/or employees to not travel by car</w:t>
      </w:r>
      <w:r w:rsidR="00EF0C43">
        <w:rPr>
          <w:rFonts w:ascii="Calibri Light" w:eastAsia="MS Mincho" w:hAnsi="Calibri Light" w:cs="Calibri Light"/>
          <w:bCs/>
          <w:color w:val="EE0000"/>
          <w:sz w:val="21"/>
          <w:szCs w:val="21"/>
          <w:u w:val="single"/>
          <w:lang w:val="en-NZ"/>
        </w:rPr>
        <w:t>,</w:t>
      </w:r>
      <w:r w:rsidRPr="00672ADE">
        <w:rPr>
          <w:rFonts w:ascii="Calibri Light" w:eastAsia="MS Mincho" w:hAnsi="Calibri Light" w:cs="Calibri Light"/>
          <w:bCs/>
          <w:color w:val="EE0000"/>
          <w:sz w:val="21"/>
          <w:szCs w:val="21"/>
          <w:u w:val="single"/>
          <w:lang w:val="en-NZ"/>
        </w:rPr>
        <w:t xml:space="preserve"> provision of more parking within the Sunfield development to relieve on-street parking use. </w:t>
      </w:r>
    </w:p>
    <w:p w14:paraId="22CF343C" w14:textId="71E35F7F" w:rsidR="00672ADE" w:rsidRPr="008619AD" w:rsidRDefault="00672ADE" w:rsidP="008619AD">
      <w:pPr>
        <w:pStyle w:val="ListParagraph"/>
        <w:spacing w:after="240" w:line="360" w:lineRule="auto"/>
        <w:ind w:left="709" w:right="1120" w:firstLine="0"/>
        <w:jc w:val="both"/>
        <w:rPr>
          <w:rFonts w:ascii="Calibri Light" w:eastAsia="MS Mincho" w:hAnsi="Calibri Light" w:cs="Calibri Light"/>
          <w:bCs/>
          <w:color w:val="EE0000"/>
          <w:sz w:val="21"/>
          <w:szCs w:val="21"/>
          <w:u w:val="single"/>
          <w:lang w:val="en-GB"/>
        </w:rPr>
      </w:pPr>
      <w:r w:rsidRPr="008619AD">
        <w:rPr>
          <w:rFonts w:ascii="Calibri Light" w:eastAsia="MS Mincho" w:hAnsi="Calibri Light" w:cs="Calibri Light"/>
          <w:bCs/>
          <w:color w:val="EE0000"/>
          <w:sz w:val="21"/>
          <w:szCs w:val="21"/>
          <w:u w:val="single"/>
          <w:lang w:val="en-NZ"/>
        </w:rPr>
        <w:t>If mitigation measures are required, a timetable for implementation must be provided as part of the required ITA or within a timeframe agreed with Council. The proposed mitigation measures must be implemented in accordance with the proposed timetable, to the satisfaction of Council.</w:t>
      </w:r>
    </w:p>
    <w:p w14:paraId="4F554D13" w14:textId="00CAAE2E" w:rsidR="00672ADE" w:rsidRDefault="00EF0C43" w:rsidP="00D12AD2">
      <w:pPr>
        <w:pStyle w:val="ListParagraph"/>
        <w:spacing w:after="240" w:line="360" w:lineRule="auto"/>
        <w:ind w:left="709" w:right="1120" w:firstLine="0"/>
        <w:jc w:val="both"/>
        <w:rPr>
          <w:rFonts w:ascii="Calibri Light" w:eastAsia="MS Mincho" w:hAnsi="Calibri Light" w:cs="Calibri Light"/>
          <w:bCs/>
          <w:i/>
          <w:iCs/>
          <w:color w:val="EE0000"/>
          <w:sz w:val="21"/>
          <w:szCs w:val="21"/>
          <w:u w:val="single"/>
          <w:lang w:val="en-GB"/>
        </w:rPr>
      </w:pPr>
      <w:r w:rsidRPr="00B75CF6">
        <w:rPr>
          <w:rFonts w:ascii="Calibri Light" w:eastAsia="MS Mincho" w:hAnsi="Calibri Light" w:cs="Calibri Light"/>
          <w:bCs/>
          <w:i/>
          <w:iCs/>
          <w:color w:val="EE0000"/>
          <w:sz w:val="21"/>
          <w:szCs w:val="21"/>
          <w:u w:val="single"/>
          <w:lang w:val="en-GB"/>
        </w:rPr>
        <w:t xml:space="preserve">Advice Note: The </w:t>
      </w:r>
      <w:r w:rsidR="001A333C">
        <w:rPr>
          <w:rFonts w:ascii="Calibri Light" w:eastAsia="MS Mincho" w:hAnsi="Calibri Light" w:cs="Calibri Light"/>
          <w:bCs/>
          <w:i/>
          <w:iCs/>
          <w:color w:val="EE0000"/>
          <w:sz w:val="21"/>
          <w:szCs w:val="21"/>
          <w:u w:val="single"/>
          <w:lang w:val="en-GB"/>
        </w:rPr>
        <w:t xml:space="preserve">monitoring </w:t>
      </w:r>
      <w:r w:rsidRPr="00B75CF6">
        <w:rPr>
          <w:rFonts w:ascii="Calibri Light" w:eastAsia="MS Mincho" w:hAnsi="Calibri Light" w:cs="Calibri Light"/>
          <w:bCs/>
          <w:i/>
          <w:iCs/>
          <w:color w:val="EE0000"/>
          <w:sz w:val="21"/>
          <w:szCs w:val="21"/>
          <w:u w:val="single"/>
          <w:lang w:val="en-GB"/>
        </w:rPr>
        <w:t xml:space="preserve">triggers for condition </w:t>
      </w:r>
      <w:r w:rsidR="00B75CF6" w:rsidRPr="00B75CF6">
        <w:rPr>
          <w:rFonts w:ascii="Calibri Light" w:eastAsia="MS Mincho" w:hAnsi="Calibri Light" w:cs="Calibri Light"/>
          <w:bCs/>
          <w:i/>
          <w:iCs/>
          <w:color w:val="EE0000"/>
          <w:sz w:val="21"/>
          <w:szCs w:val="21"/>
          <w:u w:val="single"/>
          <w:lang w:val="en-GB"/>
        </w:rPr>
        <w:t xml:space="preserve">112A and 123A are the same, so the operation of the transport network </w:t>
      </w:r>
      <w:r w:rsidR="00D12AD2">
        <w:rPr>
          <w:rFonts w:ascii="Calibri Light" w:eastAsia="MS Mincho" w:hAnsi="Calibri Light" w:cs="Calibri Light"/>
          <w:bCs/>
          <w:i/>
          <w:iCs/>
          <w:color w:val="EE0000"/>
          <w:sz w:val="21"/>
          <w:szCs w:val="21"/>
          <w:u w:val="single"/>
          <w:lang w:val="en-GB"/>
        </w:rPr>
        <w:t xml:space="preserve">and associated monitoring </w:t>
      </w:r>
      <w:r w:rsidR="00B75CF6" w:rsidRPr="00B75CF6">
        <w:rPr>
          <w:rFonts w:ascii="Calibri Light" w:eastAsia="MS Mincho" w:hAnsi="Calibri Light" w:cs="Calibri Light"/>
          <w:bCs/>
          <w:i/>
          <w:iCs/>
          <w:color w:val="EE0000"/>
          <w:sz w:val="21"/>
          <w:szCs w:val="21"/>
          <w:u w:val="single"/>
          <w:lang w:val="en-GB"/>
        </w:rPr>
        <w:t>can be considered in its entirety.</w:t>
      </w:r>
    </w:p>
    <w:p w14:paraId="183CF61B" w14:textId="53A3AB5D" w:rsidR="00701920" w:rsidRPr="00D12AD2" w:rsidRDefault="00701920" w:rsidP="00701920">
      <w:pPr>
        <w:pStyle w:val="ListParagraph"/>
        <w:spacing w:after="240" w:line="360" w:lineRule="auto"/>
        <w:ind w:left="0" w:right="1120" w:firstLine="0"/>
        <w:jc w:val="both"/>
        <w:rPr>
          <w:rFonts w:ascii="Calibri Light" w:eastAsia="MS Mincho" w:hAnsi="Calibri Light" w:cs="Calibri Light"/>
          <w:bCs/>
          <w:i/>
          <w:iCs/>
          <w:color w:val="EE0000"/>
          <w:sz w:val="21"/>
          <w:szCs w:val="21"/>
          <w:u w:val="single"/>
          <w:lang w:val="en-GB"/>
        </w:rPr>
      </w:pPr>
      <w:r w:rsidRPr="00701920">
        <w:rPr>
          <w:rFonts w:ascii="Calibri Light" w:eastAsia="MS Mincho" w:hAnsi="Calibri Light" w:cs="Calibri Light"/>
          <w:bCs/>
          <w:i/>
          <w:iCs/>
          <w:noProof/>
          <w:color w:val="EE0000"/>
          <w:sz w:val="21"/>
          <w:szCs w:val="21"/>
          <w:u w:val="single"/>
          <w:lang w:val="en-GB"/>
        </w:rPr>
        <w:lastRenderedPageBreak/>
        <w:drawing>
          <wp:inline distT="0" distB="0" distL="0" distR="0" wp14:anchorId="58BD610B" wp14:editId="33C63E59">
            <wp:extent cx="5915025" cy="4415537"/>
            <wp:effectExtent l="0" t="0" r="0" b="4445"/>
            <wp:docPr id="2141359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42" cy="4422642"/>
                    </a:xfrm>
                    <a:prstGeom prst="rect">
                      <a:avLst/>
                    </a:prstGeom>
                    <a:noFill/>
                    <a:ln>
                      <a:noFill/>
                    </a:ln>
                  </pic:spPr>
                </pic:pic>
              </a:graphicData>
            </a:graphic>
          </wp:inline>
        </w:drawing>
      </w:r>
    </w:p>
    <w:p w14:paraId="31711687" w14:textId="72ABD44A" w:rsidR="00F21666" w:rsidRDefault="00F21666" w:rsidP="007F5533">
      <w:pPr>
        <w:pStyle w:val="ListParagraph"/>
        <w:numPr>
          <w:ilvl w:val="0"/>
          <w:numId w:val="55"/>
        </w:numPr>
        <w:spacing w:after="240" w:line="360" w:lineRule="auto"/>
        <w:ind w:left="620"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The Consent Holder shall ensure that n</w:t>
      </w:r>
      <w:r w:rsidRPr="001B0475">
        <w:rPr>
          <w:rFonts w:ascii="Calibri Light" w:eastAsia="MS Mincho" w:hAnsi="Calibri Light" w:cs="Calibri Light"/>
          <w:bCs/>
          <w:sz w:val="21"/>
          <w:szCs w:val="21"/>
          <w:lang w:val="en-GB"/>
        </w:rPr>
        <w:t>o less than 16 EV charging stations shall be provided within the</w:t>
      </w:r>
      <w:r w:rsidR="00BD4BBA">
        <w:rPr>
          <w:rFonts w:ascii="Calibri Light" w:eastAsia="MS Mincho" w:hAnsi="Calibri Light" w:cs="Calibri Light"/>
          <w:bCs/>
          <w:sz w:val="21"/>
          <w:szCs w:val="21"/>
          <w:lang w:val="en-GB"/>
        </w:rPr>
        <w:t xml:space="preserve"> </w:t>
      </w:r>
      <w:r>
        <w:rPr>
          <w:rFonts w:ascii="Calibri Light" w:eastAsia="MS Mincho" w:hAnsi="Calibri Light" w:cs="Calibri Light"/>
          <w:bCs/>
          <w:sz w:val="21"/>
          <w:szCs w:val="21"/>
          <w:lang w:val="en-GB"/>
        </w:rPr>
        <w:t>Project prior to occupation of buildings within the respective Precinct, Hub or Facility, at the following minimum ratios:</w:t>
      </w:r>
    </w:p>
    <w:p w14:paraId="2CFBF945" w14:textId="77777777" w:rsidR="00E96C7B" w:rsidRDefault="00E96C7B" w:rsidP="007F5533">
      <w:pPr>
        <w:pStyle w:val="ListParagraph"/>
        <w:numPr>
          <w:ilvl w:val="0"/>
          <w:numId w:val="107"/>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x5 within Local Hubs</w:t>
      </w:r>
    </w:p>
    <w:p w14:paraId="59969FE9" w14:textId="77777777" w:rsidR="00E96C7B" w:rsidRDefault="00E96C7B" w:rsidP="007F5533">
      <w:pPr>
        <w:pStyle w:val="ListParagraph"/>
        <w:numPr>
          <w:ilvl w:val="0"/>
          <w:numId w:val="107"/>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x5 within the Employment Precinct</w:t>
      </w:r>
    </w:p>
    <w:p w14:paraId="0281914E" w14:textId="77777777" w:rsidR="00E96C7B" w:rsidRDefault="00E96C7B" w:rsidP="007F5533">
      <w:pPr>
        <w:pStyle w:val="ListParagraph"/>
        <w:numPr>
          <w:ilvl w:val="0"/>
          <w:numId w:val="107"/>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x3 within the Aged Care Precincts</w:t>
      </w:r>
    </w:p>
    <w:p w14:paraId="3FB000C7" w14:textId="77777777" w:rsidR="00E96C7B" w:rsidRDefault="00E96C7B" w:rsidP="007F5533">
      <w:pPr>
        <w:pStyle w:val="ListParagraph"/>
        <w:numPr>
          <w:ilvl w:val="0"/>
          <w:numId w:val="107"/>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x2 within the Town Centre Precinct</w:t>
      </w:r>
    </w:p>
    <w:p w14:paraId="3712AB70" w14:textId="2198160B" w:rsidR="00F21666" w:rsidRDefault="00E96C7B" w:rsidP="007F5533">
      <w:pPr>
        <w:pStyle w:val="ListParagraph"/>
        <w:numPr>
          <w:ilvl w:val="0"/>
          <w:numId w:val="107"/>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x1 within the Healthcare Facilitie</w:t>
      </w:r>
      <w:r w:rsidR="00C1175E">
        <w:rPr>
          <w:rFonts w:ascii="Calibri Light" w:eastAsia="MS Mincho" w:hAnsi="Calibri Light" w:cs="Calibri Light"/>
          <w:bCs/>
          <w:sz w:val="21"/>
          <w:szCs w:val="21"/>
          <w:lang w:val="en-GB"/>
        </w:rPr>
        <w:t>s.</w:t>
      </w:r>
    </w:p>
    <w:p w14:paraId="27792717" w14:textId="1310F5D5" w:rsidR="007E435A" w:rsidRPr="00DB40CF" w:rsidRDefault="001F78A4" w:rsidP="00DB40CF">
      <w:pPr>
        <w:spacing w:after="240" w:line="360" w:lineRule="auto"/>
        <w:ind w:left="709" w:right="1120" w:hanging="425"/>
        <w:jc w:val="both"/>
        <w:rPr>
          <w:rFonts w:ascii="Calibri Light" w:eastAsia="MS Mincho" w:hAnsi="Calibri Light" w:cs="Calibri Light"/>
          <w:bCs/>
          <w:i/>
          <w:iCs/>
          <w:sz w:val="21"/>
          <w:szCs w:val="21"/>
          <w:lang w:val="en-NZ"/>
        </w:rPr>
      </w:pPr>
      <w:r>
        <w:rPr>
          <w:rFonts w:ascii="Calibri Light" w:eastAsia="MS Mincho" w:hAnsi="Calibri Light" w:cs="Calibri Light"/>
          <w:bCs/>
          <w:sz w:val="21"/>
          <w:szCs w:val="21"/>
          <w:lang w:val="en-GB"/>
        </w:rPr>
        <w:t xml:space="preserve">113B. </w:t>
      </w:r>
      <w:r w:rsidR="00DB40CF" w:rsidRPr="00DB40CF">
        <w:rPr>
          <w:rFonts w:ascii="Calibri Light" w:eastAsia="MS Mincho" w:hAnsi="Calibri Light" w:cs="Calibri Light"/>
          <w:bCs/>
          <w:sz w:val="21"/>
          <w:szCs w:val="21"/>
          <w:lang w:val="en-NZ"/>
        </w:rPr>
        <w:t>The consent holder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p>
    <w:p w14:paraId="576317AD" w14:textId="192BCF87" w:rsidR="00517E88" w:rsidRDefault="00F76F98" w:rsidP="007F5533">
      <w:pPr>
        <w:pStyle w:val="ListParagraph"/>
        <w:widowControl/>
        <w:numPr>
          <w:ilvl w:val="0"/>
          <w:numId w:val="55"/>
        </w:numPr>
        <w:autoSpaceDE/>
        <w:autoSpaceDN/>
        <w:spacing w:line="360" w:lineRule="auto"/>
        <w:ind w:left="567" w:right="1202" w:hanging="357"/>
        <w:jc w:val="both"/>
        <w:rPr>
          <w:rFonts w:ascii="Calibri Light" w:eastAsia="Aptos" w:hAnsi="Calibri Light" w:cs="Calibri Light"/>
          <w:sz w:val="21"/>
          <w:szCs w:val="21"/>
          <w:lang w:val="en-AU"/>
          <w14:ligatures w14:val="standardContextual"/>
        </w:rPr>
      </w:pPr>
      <w:r w:rsidRPr="001B0475">
        <w:rPr>
          <w:rFonts w:ascii="Calibri Light" w:eastAsia="MS Mincho" w:hAnsi="Calibri Light" w:cs="Calibri Light"/>
          <w:bCs/>
          <w:sz w:val="21"/>
          <w:szCs w:val="21"/>
          <w:lang w:val="en-GB"/>
        </w:rPr>
        <w:lastRenderedPageBreak/>
        <w:t xml:space="preserve">The </w:t>
      </w:r>
      <w:commentRangeStart w:id="62"/>
      <w:r w:rsidR="00626545">
        <w:rPr>
          <w:rFonts w:ascii="Calibri Light" w:eastAsia="MS Mincho" w:hAnsi="Calibri Light" w:cs="Calibri Light"/>
          <w:bCs/>
          <w:sz w:val="21"/>
          <w:szCs w:val="21"/>
          <w:lang w:val="en-GB"/>
        </w:rPr>
        <w:t>C</w:t>
      </w:r>
      <w:r w:rsidR="00626545" w:rsidRPr="000C33BC">
        <w:rPr>
          <w:rFonts w:ascii="Calibri Light" w:eastAsia="MS Mincho" w:hAnsi="Calibri Light" w:cs="Calibri Light"/>
          <w:bCs/>
          <w:sz w:val="21"/>
          <w:szCs w:val="21"/>
          <w:lang w:val="en-GB"/>
        </w:rPr>
        <w:t>onsent</w:t>
      </w:r>
      <w:commentRangeEnd w:id="62"/>
      <w:r w:rsidR="00B4454E">
        <w:rPr>
          <w:rStyle w:val="CommentReference"/>
          <w:rFonts w:eastAsia="MS Mincho" w:cs="Times New Roman"/>
          <w:szCs w:val="20"/>
          <w:lang w:val="en-GB"/>
        </w:rPr>
        <w:commentReference w:id="62"/>
      </w:r>
      <w:r w:rsidR="00626545" w:rsidRPr="000C33BC">
        <w:rPr>
          <w:rFonts w:ascii="Calibri Light" w:eastAsia="MS Mincho" w:hAnsi="Calibri Light" w:cs="Calibri Light"/>
          <w:bCs/>
          <w:sz w:val="21"/>
          <w:szCs w:val="21"/>
          <w:lang w:val="en-GB"/>
        </w:rPr>
        <w:t xml:space="preserve"> </w:t>
      </w:r>
      <w:r w:rsidR="00626545">
        <w:rPr>
          <w:rFonts w:ascii="Calibri Light" w:eastAsia="MS Mincho" w:hAnsi="Calibri Light" w:cs="Calibri Light"/>
          <w:bCs/>
          <w:sz w:val="21"/>
          <w:szCs w:val="21"/>
          <w:lang w:val="en-GB"/>
        </w:rPr>
        <w:t>H</w:t>
      </w:r>
      <w:r w:rsidR="00626545" w:rsidRPr="000C33BC">
        <w:rPr>
          <w:rFonts w:ascii="Calibri Light" w:eastAsia="MS Mincho" w:hAnsi="Calibri Light" w:cs="Calibri Light"/>
          <w:bCs/>
          <w:sz w:val="21"/>
          <w:szCs w:val="21"/>
          <w:lang w:val="en-GB"/>
        </w:rPr>
        <w:t xml:space="preserve">older must </w:t>
      </w:r>
      <w:r w:rsidR="00E0522B">
        <w:rPr>
          <w:rFonts w:ascii="Calibri Light" w:eastAsia="MS Mincho" w:hAnsi="Calibri Light" w:cs="Calibri Light"/>
          <w:bCs/>
          <w:sz w:val="21"/>
          <w:szCs w:val="21"/>
          <w:lang w:val="en-GB"/>
        </w:rPr>
        <w:t xml:space="preserve">implement the </w:t>
      </w:r>
      <w:proofErr w:type="spellStart"/>
      <w:r w:rsidR="00BE72B0">
        <w:rPr>
          <w:rFonts w:ascii="Calibri Light" w:eastAsia="MS Mincho" w:hAnsi="Calibri Light" w:cs="Calibri Light"/>
          <w:bCs/>
          <w:sz w:val="21"/>
          <w:szCs w:val="21"/>
          <w:lang w:val="en-GB"/>
        </w:rPr>
        <w:t>Sunbus</w:t>
      </w:r>
      <w:proofErr w:type="spellEnd"/>
      <w:r w:rsidR="00BE72B0">
        <w:rPr>
          <w:rFonts w:ascii="Calibri Light" w:eastAsia="MS Mincho" w:hAnsi="Calibri Light" w:cs="Calibri Light"/>
          <w:bCs/>
          <w:sz w:val="21"/>
          <w:szCs w:val="21"/>
          <w:lang w:val="en-GB"/>
        </w:rPr>
        <w:t xml:space="preserve"> EV Fleet </w:t>
      </w:r>
      <w:r w:rsidR="009E46DF">
        <w:rPr>
          <w:rFonts w:ascii="Calibri Light" w:eastAsia="MS Mincho" w:hAnsi="Calibri Light" w:cs="Calibri Light"/>
          <w:bCs/>
          <w:sz w:val="21"/>
          <w:szCs w:val="21"/>
          <w:lang w:val="en-GB"/>
        </w:rPr>
        <w:t xml:space="preserve">or an alternative public transport system </w:t>
      </w:r>
      <w:r w:rsidR="00E762A7">
        <w:rPr>
          <w:rFonts w:ascii="Calibri Light" w:eastAsia="MS Mincho" w:hAnsi="Calibri Light" w:cs="Calibri Light"/>
          <w:bCs/>
          <w:sz w:val="21"/>
          <w:szCs w:val="21"/>
          <w:lang w:val="en-GB"/>
        </w:rPr>
        <w:t xml:space="preserve">following </w:t>
      </w:r>
      <w:r w:rsidR="003D0193" w:rsidRPr="000D251C">
        <w:rPr>
          <w:rFonts w:ascii="Calibri Light" w:eastAsia="MS Mincho" w:hAnsi="Calibri Light" w:cs="Calibri Light"/>
          <w:bCs/>
          <w:color w:val="000000" w:themeColor="text1"/>
          <w:sz w:val="21"/>
          <w:szCs w:val="21"/>
          <w:lang w:val="en-GB"/>
        </w:rPr>
        <w:t>the</w:t>
      </w:r>
      <w:r w:rsidR="003D0193" w:rsidRPr="000D251C">
        <w:rPr>
          <w:rFonts w:ascii="Calibri Light" w:eastAsia="MS Mincho" w:hAnsi="Calibri Light" w:cs="Calibri Light"/>
          <w:bCs/>
          <w:color w:val="EE0000"/>
          <w:sz w:val="21"/>
          <w:szCs w:val="21"/>
          <w:lang w:val="en-GB"/>
        </w:rPr>
        <w:t xml:space="preserve"> </w:t>
      </w:r>
      <w:r w:rsidR="00FA2871" w:rsidRPr="00A41574">
        <w:rPr>
          <w:rFonts w:ascii="Calibri Light" w:eastAsia="MS Mincho" w:hAnsi="Calibri Light" w:cs="Calibri Light"/>
          <w:bCs/>
          <w:strike/>
          <w:color w:val="EE0000"/>
          <w:sz w:val="21"/>
          <w:szCs w:val="21"/>
          <w:lang w:val="en-GB"/>
        </w:rPr>
        <w:t>construction</w:t>
      </w:r>
      <w:r w:rsidR="00FA2871" w:rsidRPr="000D251C">
        <w:rPr>
          <w:rFonts w:ascii="Calibri Light" w:eastAsia="MS Mincho" w:hAnsi="Calibri Light" w:cs="Calibri Light"/>
          <w:bCs/>
          <w:color w:val="EE0000"/>
          <w:sz w:val="21"/>
          <w:szCs w:val="21"/>
          <w:lang w:val="en-GB"/>
        </w:rPr>
        <w:t xml:space="preserve"> </w:t>
      </w:r>
      <w:r w:rsidR="000D251C" w:rsidRPr="000D251C">
        <w:rPr>
          <w:rFonts w:ascii="Calibri Light" w:eastAsia="MS Mincho" w:hAnsi="Calibri Light" w:cs="Calibri Light"/>
          <w:bCs/>
          <w:color w:val="EE0000"/>
          <w:sz w:val="21"/>
          <w:szCs w:val="21"/>
          <w:u w:val="single"/>
          <w:lang w:val="en-GB"/>
        </w:rPr>
        <w:t>occupation</w:t>
      </w:r>
      <w:r w:rsidR="000D251C">
        <w:rPr>
          <w:rFonts w:ascii="Calibri Light" w:eastAsia="MS Mincho" w:hAnsi="Calibri Light" w:cs="Calibri Light"/>
          <w:bCs/>
          <w:color w:val="EE0000"/>
          <w:sz w:val="21"/>
          <w:szCs w:val="21"/>
          <w:lang w:val="en-GB"/>
        </w:rPr>
        <w:t xml:space="preserve"> </w:t>
      </w:r>
      <w:r w:rsidR="00FA2871" w:rsidRPr="000D251C">
        <w:rPr>
          <w:rFonts w:ascii="Calibri Light" w:eastAsia="MS Mincho" w:hAnsi="Calibri Light" w:cs="Calibri Light"/>
          <w:bCs/>
          <w:color w:val="000000" w:themeColor="text1"/>
          <w:sz w:val="21"/>
          <w:szCs w:val="21"/>
          <w:lang w:val="en-GB"/>
        </w:rPr>
        <w:t>of</w:t>
      </w:r>
      <w:r w:rsidR="00370775">
        <w:rPr>
          <w:rFonts w:ascii="Calibri Light" w:eastAsia="MS Mincho" w:hAnsi="Calibri Light" w:cs="Calibri Light"/>
          <w:bCs/>
          <w:color w:val="000000" w:themeColor="text1"/>
          <w:sz w:val="21"/>
          <w:szCs w:val="21"/>
          <w:lang w:val="en-GB"/>
        </w:rPr>
        <w:t xml:space="preserve"> </w:t>
      </w:r>
      <w:r w:rsidR="00370775" w:rsidRPr="00370775">
        <w:rPr>
          <w:rFonts w:ascii="Calibri Light" w:eastAsia="MS Mincho" w:hAnsi="Calibri Light" w:cs="Calibri Light"/>
          <w:bCs/>
          <w:color w:val="EE0000"/>
          <w:sz w:val="21"/>
          <w:szCs w:val="21"/>
          <w:lang w:val="en-GB"/>
        </w:rPr>
        <w:t>445</w:t>
      </w:r>
      <w:r w:rsidR="00FA2871" w:rsidRPr="000D251C">
        <w:rPr>
          <w:rFonts w:ascii="Calibri Light" w:eastAsia="MS Mincho" w:hAnsi="Calibri Light" w:cs="Calibri Light"/>
          <w:bCs/>
          <w:color w:val="EE0000"/>
          <w:sz w:val="21"/>
          <w:szCs w:val="21"/>
          <w:lang w:val="en-GB"/>
        </w:rPr>
        <w:t xml:space="preserve"> </w:t>
      </w:r>
      <w:r w:rsidR="002D0FFD" w:rsidRPr="00370775">
        <w:rPr>
          <w:rFonts w:ascii="Calibri Light" w:eastAsia="MS Mincho" w:hAnsi="Calibri Light" w:cs="Calibri Light"/>
          <w:bCs/>
          <w:strike/>
          <w:color w:val="EE0000"/>
          <w:sz w:val="21"/>
          <w:szCs w:val="21"/>
          <w:lang w:val="en-GB"/>
        </w:rPr>
        <w:t>890</w:t>
      </w:r>
      <w:r w:rsidR="00FA2871" w:rsidRPr="00A81E6D">
        <w:rPr>
          <w:rFonts w:ascii="Calibri Light" w:eastAsia="MS Mincho" w:hAnsi="Calibri Light" w:cs="Calibri Light"/>
          <w:bCs/>
          <w:color w:val="000000" w:themeColor="text1"/>
          <w:sz w:val="21"/>
          <w:szCs w:val="21"/>
          <w:lang w:val="en-GB"/>
        </w:rPr>
        <w:t xml:space="preserve"> dwellings </w:t>
      </w:r>
      <w:r w:rsidR="00624A45" w:rsidRPr="00370775">
        <w:rPr>
          <w:rFonts w:ascii="Calibri Light" w:eastAsia="MS Mincho" w:hAnsi="Calibri Light" w:cs="Calibri Light"/>
          <w:bCs/>
          <w:color w:val="000000" w:themeColor="text1"/>
          <w:sz w:val="21"/>
          <w:szCs w:val="21"/>
          <w:lang w:val="en-GB"/>
        </w:rPr>
        <w:t>and</w:t>
      </w:r>
      <w:r w:rsidR="000D251C" w:rsidRPr="000D251C">
        <w:rPr>
          <w:rFonts w:ascii="Calibri Light" w:eastAsia="MS Mincho" w:hAnsi="Calibri Light" w:cs="Calibri Light"/>
          <w:bCs/>
          <w:sz w:val="21"/>
          <w:szCs w:val="21"/>
          <w:lang w:val="en-GB"/>
        </w:rPr>
        <w:t xml:space="preserve"> </w:t>
      </w:r>
      <w:r w:rsidR="00626545">
        <w:rPr>
          <w:rFonts w:ascii="Calibri Light" w:eastAsia="MS Mincho" w:hAnsi="Calibri Light" w:cs="Calibri Light"/>
          <w:bCs/>
          <w:sz w:val="21"/>
          <w:szCs w:val="21"/>
          <w:lang w:val="en-GB"/>
        </w:rPr>
        <w:t xml:space="preserve">prepare and submit a </w:t>
      </w:r>
      <w:r w:rsidR="009027A9" w:rsidRPr="009027A9">
        <w:rPr>
          <w:rFonts w:ascii="Calibri Light" w:eastAsia="MS Mincho" w:hAnsi="Calibri Light" w:cs="Calibri Light"/>
          <w:bCs/>
          <w:color w:val="00B050"/>
          <w:sz w:val="21"/>
          <w:szCs w:val="21"/>
          <w:u w:val="single"/>
          <w:lang w:val="en-GB"/>
        </w:rPr>
        <w:t>Draft</w:t>
      </w:r>
      <w:r w:rsidR="009027A9">
        <w:rPr>
          <w:rFonts w:ascii="Calibri Light" w:eastAsia="MS Mincho" w:hAnsi="Calibri Light" w:cs="Calibri Light"/>
          <w:bCs/>
          <w:sz w:val="21"/>
          <w:szCs w:val="21"/>
          <w:lang w:val="en-GB"/>
        </w:rPr>
        <w:t xml:space="preserve"> </w:t>
      </w:r>
      <w:r w:rsidR="0019161E">
        <w:rPr>
          <w:rFonts w:ascii="Calibri Light" w:eastAsia="MS Mincho" w:hAnsi="Calibri Light" w:cs="Calibri Light"/>
          <w:bCs/>
          <w:sz w:val="21"/>
          <w:szCs w:val="21"/>
          <w:lang w:val="en-GB"/>
        </w:rPr>
        <w:t>Public Transport (</w:t>
      </w:r>
      <w:proofErr w:type="spellStart"/>
      <w:r w:rsidR="00626545">
        <w:rPr>
          <w:rFonts w:ascii="Calibri Light" w:eastAsia="MS Mincho" w:hAnsi="Calibri Light" w:cs="Calibri Light"/>
          <w:bCs/>
          <w:sz w:val="21"/>
          <w:szCs w:val="21"/>
          <w:lang w:val="en-GB"/>
        </w:rPr>
        <w:t>Sunbus</w:t>
      </w:r>
      <w:proofErr w:type="spellEnd"/>
      <w:r w:rsidR="0019161E">
        <w:rPr>
          <w:rFonts w:ascii="Calibri Light" w:eastAsia="MS Mincho" w:hAnsi="Calibri Light" w:cs="Calibri Light"/>
          <w:bCs/>
          <w:sz w:val="21"/>
          <w:szCs w:val="21"/>
          <w:lang w:val="en-GB"/>
        </w:rPr>
        <w:t>)</w:t>
      </w:r>
      <w:r w:rsidR="00626545">
        <w:rPr>
          <w:rFonts w:ascii="Calibri Light" w:eastAsia="MS Mincho" w:hAnsi="Calibri Light" w:cs="Calibri Light"/>
          <w:bCs/>
          <w:sz w:val="21"/>
          <w:szCs w:val="21"/>
          <w:lang w:val="en-GB"/>
        </w:rPr>
        <w:t xml:space="preserve"> Operational and Implementation Plan (</w:t>
      </w:r>
      <w:r w:rsidR="0019161E">
        <w:rPr>
          <w:rFonts w:ascii="Calibri Light" w:eastAsia="MS Mincho" w:hAnsi="Calibri Light" w:cs="Calibri Light"/>
          <w:bCs/>
          <w:sz w:val="21"/>
          <w:szCs w:val="21"/>
          <w:lang w:val="en-GB"/>
        </w:rPr>
        <w:t>PT</w:t>
      </w:r>
      <w:r w:rsidR="00626545">
        <w:rPr>
          <w:rFonts w:ascii="Calibri Light" w:eastAsia="MS Mincho" w:hAnsi="Calibri Light" w:cs="Calibri Light"/>
          <w:bCs/>
          <w:sz w:val="21"/>
          <w:szCs w:val="21"/>
          <w:lang w:val="en-GB"/>
        </w:rPr>
        <w:t xml:space="preserve">OIP) prior to the </w:t>
      </w:r>
      <w:r w:rsidR="00626545" w:rsidRPr="0023096B">
        <w:rPr>
          <w:rFonts w:ascii="Calibri Light" w:eastAsia="MS Mincho" w:hAnsi="Calibri Light" w:cs="Calibri Light"/>
          <w:bCs/>
          <w:strike/>
          <w:color w:val="EE0000"/>
          <w:sz w:val="21"/>
          <w:szCs w:val="21"/>
          <w:lang w:val="en-GB"/>
        </w:rPr>
        <w:t>commencement of construction</w:t>
      </w:r>
      <w:r w:rsidR="00626545" w:rsidRPr="0023096B">
        <w:rPr>
          <w:rFonts w:ascii="Calibri Light" w:eastAsia="MS Mincho" w:hAnsi="Calibri Light" w:cs="Calibri Light"/>
          <w:bCs/>
          <w:color w:val="EE0000"/>
          <w:sz w:val="21"/>
          <w:szCs w:val="21"/>
          <w:lang w:val="en-GB"/>
        </w:rPr>
        <w:t xml:space="preserve"> </w:t>
      </w:r>
      <w:r w:rsidR="0023096B" w:rsidRPr="0023096B">
        <w:rPr>
          <w:rFonts w:ascii="Calibri Light" w:eastAsia="MS Mincho" w:hAnsi="Calibri Light" w:cs="Calibri Light"/>
          <w:bCs/>
          <w:color w:val="EE0000"/>
          <w:sz w:val="21"/>
          <w:szCs w:val="21"/>
          <w:u w:val="single"/>
          <w:lang w:val="en-GB"/>
        </w:rPr>
        <w:t>occupation</w:t>
      </w:r>
      <w:r w:rsidR="0023096B">
        <w:rPr>
          <w:rFonts w:ascii="Calibri Light" w:eastAsia="MS Mincho" w:hAnsi="Calibri Light" w:cs="Calibri Light"/>
          <w:bCs/>
          <w:color w:val="000000" w:themeColor="text1"/>
          <w:sz w:val="21"/>
          <w:szCs w:val="21"/>
          <w:lang w:val="en-GB"/>
        </w:rPr>
        <w:t xml:space="preserve"> </w:t>
      </w:r>
      <w:r w:rsidR="00626545" w:rsidRPr="00A81E6D">
        <w:rPr>
          <w:rFonts w:ascii="Calibri Light" w:eastAsia="MS Mincho" w:hAnsi="Calibri Light" w:cs="Calibri Light"/>
          <w:bCs/>
          <w:color w:val="000000" w:themeColor="text1"/>
          <w:sz w:val="21"/>
          <w:szCs w:val="21"/>
          <w:lang w:val="en-GB"/>
        </w:rPr>
        <w:t xml:space="preserve">of </w:t>
      </w:r>
      <w:r w:rsidR="0023096B" w:rsidRPr="0023096B">
        <w:rPr>
          <w:rFonts w:ascii="Calibri Light" w:eastAsia="MS Mincho" w:hAnsi="Calibri Light" w:cs="Calibri Light"/>
          <w:bCs/>
          <w:color w:val="EE0000"/>
          <w:sz w:val="21"/>
          <w:szCs w:val="21"/>
          <w:u w:val="single"/>
          <w:lang w:val="en-GB"/>
        </w:rPr>
        <w:t>445</w:t>
      </w:r>
      <w:r w:rsidR="0023096B">
        <w:rPr>
          <w:rFonts w:ascii="Calibri Light" w:eastAsia="MS Mincho" w:hAnsi="Calibri Light" w:cs="Calibri Light"/>
          <w:bCs/>
          <w:color w:val="000000" w:themeColor="text1"/>
          <w:sz w:val="21"/>
          <w:szCs w:val="21"/>
          <w:lang w:val="en-GB"/>
        </w:rPr>
        <w:t xml:space="preserve"> </w:t>
      </w:r>
      <w:r w:rsidR="00ED6BE9" w:rsidRPr="0023096B">
        <w:rPr>
          <w:rFonts w:ascii="Calibri Light" w:eastAsia="MS Mincho" w:hAnsi="Calibri Light" w:cs="Calibri Light"/>
          <w:bCs/>
          <w:strike/>
          <w:color w:val="EE0000"/>
          <w:sz w:val="21"/>
          <w:szCs w:val="21"/>
          <w:lang w:val="en-GB"/>
        </w:rPr>
        <w:t>890</w:t>
      </w:r>
      <w:r w:rsidR="00795BF1" w:rsidRPr="00A81E6D">
        <w:rPr>
          <w:rFonts w:ascii="Calibri Light" w:eastAsia="MS Mincho" w:hAnsi="Calibri Light" w:cs="Calibri Light"/>
          <w:bCs/>
          <w:color w:val="000000" w:themeColor="text1"/>
          <w:sz w:val="21"/>
          <w:szCs w:val="21"/>
          <w:lang w:val="en-GB"/>
        </w:rPr>
        <w:t xml:space="preserve"> dwellings</w:t>
      </w:r>
      <w:r w:rsidR="00626545">
        <w:rPr>
          <w:rFonts w:ascii="Calibri Light" w:eastAsia="MS Mincho" w:hAnsi="Calibri Light" w:cs="Calibri Light"/>
          <w:bCs/>
          <w:sz w:val="21"/>
          <w:szCs w:val="21"/>
          <w:lang w:val="en-GB"/>
        </w:rPr>
        <w:t xml:space="preserve">. </w:t>
      </w:r>
      <w:r w:rsidR="00E533A1">
        <w:rPr>
          <w:rFonts w:ascii="Calibri Light" w:eastAsia="MS Mincho" w:hAnsi="Calibri Light" w:cs="Calibri Light"/>
          <w:bCs/>
          <w:sz w:val="21"/>
          <w:szCs w:val="21"/>
          <w:lang w:val="en-GB"/>
        </w:rPr>
        <w:t xml:space="preserve">The </w:t>
      </w:r>
      <w:proofErr w:type="spellStart"/>
      <w:r w:rsidR="00E533A1">
        <w:rPr>
          <w:rFonts w:ascii="Calibri Light" w:eastAsia="MS Mincho" w:hAnsi="Calibri Light" w:cs="Calibri Light"/>
          <w:bCs/>
          <w:sz w:val="21"/>
          <w:szCs w:val="21"/>
          <w:lang w:val="en-GB"/>
        </w:rPr>
        <w:t>S</w:t>
      </w:r>
      <w:r w:rsidR="00021F59">
        <w:rPr>
          <w:rFonts w:ascii="Calibri Light" w:eastAsia="MS Mincho" w:hAnsi="Calibri Light" w:cs="Calibri Light"/>
          <w:bCs/>
          <w:sz w:val="21"/>
          <w:szCs w:val="21"/>
          <w:lang w:val="en-GB"/>
        </w:rPr>
        <w:t>unbus</w:t>
      </w:r>
      <w:proofErr w:type="spellEnd"/>
      <w:r w:rsidR="00E533A1">
        <w:rPr>
          <w:rFonts w:ascii="Calibri Light" w:eastAsia="MS Mincho" w:hAnsi="Calibri Light" w:cs="Calibri Light"/>
          <w:bCs/>
          <w:sz w:val="21"/>
          <w:szCs w:val="21"/>
          <w:lang w:val="en-GB"/>
        </w:rPr>
        <w:t xml:space="preserve"> </w:t>
      </w:r>
      <w:r w:rsidR="008F7573">
        <w:rPr>
          <w:rFonts w:ascii="Calibri Light" w:eastAsia="MS Mincho" w:hAnsi="Calibri Light" w:cs="Calibri Light"/>
          <w:bCs/>
          <w:sz w:val="21"/>
          <w:szCs w:val="21"/>
          <w:lang w:val="en-GB"/>
        </w:rPr>
        <w:t xml:space="preserve">EV Fleet or alternative </w:t>
      </w:r>
      <w:r w:rsidR="00624A45">
        <w:rPr>
          <w:rFonts w:ascii="Calibri Light" w:eastAsia="MS Mincho" w:hAnsi="Calibri Light" w:cs="Calibri Light"/>
          <w:bCs/>
          <w:sz w:val="21"/>
          <w:szCs w:val="21"/>
          <w:lang w:val="en-GB"/>
        </w:rPr>
        <w:t xml:space="preserve">is to provide an efficient and effective public transport </w:t>
      </w:r>
      <w:r w:rsidR="00E83274">
        <w:rPr>
          <w:rFonts w:ascii="Calibri Light" w:eastAsia="MS Mincho" w:hAnsi="Calibri Light" w:cs="Calibri Light"/>
          <w:bCs/>
          <w:sz w:val="21"/>
          <w:szCs w:val="21"/>
          <w:lang w:val="en-GB"/>
        </w:rPr>
        <w:t xml:space="preserve">system and </w:t>
      </w:r>
      <w:r w:rsidR="00E533A1">
        <w:rPr>
          <w:rFonts w:ascii="Calibri Light" w:eastAsia="MS Mincho" w:hAnsi="Calibri Light" w:cs="Calibri Light"/>
          <w:bCs/>
          <w:sz w:val="21"/>
          <w:szCs w:val="21"/>
          <w:lang w:val="en-GB"/>
        </w:rPr>
        <w:t xml:space="preserve">must not be operational until the </w:t>
      </w:r>
      <w:r w:rsidR="00E55711">
        <w:rPr>
          <w:rFonts w:ascii="Calibri Light" w:eastAsia="MS Mincho" w:hAnsi="Calibri Light" w:cs="Calibri Light"/>
          <w:bCs/>
          <w:sz w:val="21"/>
          <w:szCs w:val="21"/>
          <w:lang w:val="en-GB"/>
        </w:rPr>
        <w:t>PT</w:t>
      </w:r>
      <w:r w:rsidR="00E533A1">
        <w:rPr>
          <w:rFonts w:ascii="Calibri Light" w:eastAsia="MS Mincho" w:hAnsi="Calibri Light" w:cs="Calibri Light"/>
          <w:bCs/>
          <w:sz w:val="21"/>
          <w:szCs w:val="21"/>
          <w:lang w:val="en-GB"/>
        </w:rPr>
        <w:t xml:space="preserve">OIP is </w:t>
      </w:r>
      <w:r w:rsidR="00067AE0">
        <w:rPr>
          <w:rFonts w:ascii="Calibri Light" w:eastAsia="MS Mincho" w:hAnsi="Calibri Light" w:cs="Calibri Light"/>
          <w:bCs/>
          <w:sz w:val="21"/>
          <w:szCs w:val="21"/>
          <w:lang w:val="en-GB"/>
        </w:rPr>
        <w:t>certified</w:t>
      </w:r>
      <w:r w:rsidR="00E533A1">
        <w:rPr>
          <w:rFonts w:ascii="Calibri Light" w:eastAsia="MS Mincho" w:hAnsi="Calibri Light" w:cs="Calibri Light"/>
          <w:bCs/>
          <w:sz w:val="21"/>
          <w:szCs w:val="21"/>
          <w:lang w:val="en-GB"/>
        </w:rPr>
        <w:t xml:space="preserve"> by Council. </w:t>
      </w:r>
      <w:r w:rsidR="00626545" w:rsidRPr="00EB6F34">
        <w:rPr>
          <w:rFonts w:ascii="Calibri Light" w:eastAsia="Aptos" w:hAnsi="Calibri Light" w:cs="Calibri Light"/>
          <w:sz w:val="21"/>
          <w:szCs w:val="21"/>
          <w:lang w:val="en-AU"/>
          <w14:ligatures w14:val="standardContextual"/>
        </w:rPr>
        <w:t>The</w:t>
      </w:r>
      <w:r w:rsidR="00626545">
        <w:rPr>
          <w:rFonts w:ascii="Calibri Light" w:eastAsia="Aptos" w:hAnsi="Calibri Light" w:cs="Calibri Light"/>
          <w:sz w:val="21"/>
          <w:szCs w:val="21"/>
          <w:lang w:val="en-AU"/>
          <w14:ligatures w14:val="standardContextual"/>
        </w:rPr>
        <w:t xml:space="preserve"> </w:t>
      </w:r>
      <w:r w:rsidR="00E55711">
        <w:rPr>
          <w:rFonts w:ascii="Calibri Light" w:eastAsia="Aptos" w:hAnsi="Calibri Light" w:cs="Calibri Light"/>
          <w:sz w:val="21"/>
          <w:szCs w:val="21"/>
          <w:lang w:val="en-AU"/>
          <w14:ligatures w14:val="standardContextual"/>
        </w:rPr>
        <w:t>PT</w:t>
      </w:r>
      <w:r w:rsidR="00626545">
        <w:rPr>
          <w:rFonts w:ascii="Calibri Light" w:eastAsia="Aptos" w:hAnsi="Calibri Light" w:cs="Calibri Light"/>
          <w:sz w:val="21"/>
          <w:szCs w:val="21"/>
          <w:lang w:val="en-AU"/>
          <w14:ligatures w14:val="standardContextual"/>
        </w:rPr>
        <w:t>OIP</w:t>
      </w:r>
      <w:r w:rsidR="00626545" w:rsidRPr="00EB6F34">
        <w:rPr>
          <w:rFonts w:ascii="Calibri Light" w:eastAsia="Aptos" w:hAnsi="Calibri Light" w:cs="Calibri Light"/>
          <w:sz w:val="21"/>
          <w:szCs w:val="21"/>
          <w:lang w:val="en-AU"/>
          <w14:ligatures w14:val="standardContextual"/>
        </w:rPr>
        <w:t xml:space="preserve"> must</w:t>
      </w:r>
      <w:r w:rsidR="00626545" w:rsidRPr="004728B4">
        <w:rPr>
          <w:rFonts w:ascii="Calibri Light" w:eastAsia="Aptos" w:hAnsi="Calibri Light" w:cs="Calibri Light"/>
          <w:sz w:val="21"/>
          <w:szCs w:val="21"/>
          <w:lang w:val="en-AU"/>
          <w14:ligatures w14:val="standardContextual"/>
        </w:rPr>
        <w:t xml:space="preserve"> </w:t>
      </w:r>
      <w:r w:rsidR="00626545">
        <w:rPr>
          <w:rFonts w:ascii="Calibri Light" w:eastAsia="Aptos" w:hAnsi="Calibri Light" w:cs="Calibri Light"/>
          <w:sz w:val="21"/>
          <w:szCs w:val="21"/>
          <w:lang w:val="en-AU"/>
          <w14:ligatures w14:val="standardContextual"/>
        </w:rPr>
        <w:t>be prepared by a S</w:t>
      </w:r>
      <w:r w:rsidR="003131FF">
        <w:rPr>
          <w:rFonts w:ascii="Calibri Light" w:eastAsia="Aptos" w:hAnsi="Calibri Light" w:cs="Calibri Light"/>
          <w:sz w:val="21"/>
          <w:szCs w:val="21"/>
          <w:lang w:val="en-AU"/>
          <w14:ligatures w14:val="standardContextual"/>
        </w:rPr>
        <w:t>QE</w:t>
      </w:r>
      <w:r w:rsidR="00626545">
        <w:rPr>
          <w:rFonts w:ascii="Calibri Light" w:eastAsia="Aptos" w:hAnsi="Calibri Light" w:cs="Calibri Light"/>
          <w:sz w:val="21"/>
          <w:szCs w:val="21"/>
          <w:lang w:val="en-AU"/>
          <w14:ligatures w14:val="standardContextual"/>
        </w:rPr>
        <w:t>P and must include</w:t>
      </w:r>
      <w:r w:rsidR="00626545" w:rsidRPr="00EB6F34">
        <w:rPr>
          <w:rFonts w:ascii="Calibri Light" w:eastAsia="Aptos" w:hAnsi="Calibri Light" w:cs="Calibri Light"/>
          <w:sz w:val="21"/>
          <w:szCs w:val="21"/>
          <w:lang w:val="en-AU"/>
          <w14:ligatures w14:val="standardContextual"/>
        </w:rPr>
        <w:t>: </w:t>
      </w:r>
    </w:p>
    <w:p w14:paraId="074D050E" w14:textId="77777777" w:rsidR="0016631B" w:rsidRDefault="0016631B" w:rsidP="0016631B">
      <w:pPr>
        <w:pStyle w:val="ListParagraph"/>
        <w:widowControl/>
        <w:autoSpaceDE/>
        <w:autoSpaceDN/>
        <w:spacing w:line="360" w:lineRule="auto"/>
        <w:ind w:left="567" w:right="1200" w:firstLine="0"/>
        <w:jc w:val="both"/>
        <w:rPr>
          <w:rFonts w:ascii="Calibri Light" w:eastAsia="Aptos" w:hAnsi="Calibri Light" w:cs="Calibri Light"/>
          <w:sz w:val="21"/>
          <w:szCs w:val="21"/>
          <w:lang w:val="en-AU"/>
          <w14:ligatures w14:val="standardContextual"/>
        </w:rPr>
      </w:pPr>
    </w:p>
    <w:p w14:paraId="6DFE2BE5" w14:textId="3FB7FAA5" w:rsidR="00817C9A" w:rsidRDefault="001B58E4" w:rsidP="00B75ED4">
      <w:pPr>
        <w:pStyle w:val="ListParagraph"/>
        <w:widowControl/>
        <w:autoSpaceDE/>
        <w:autoSpaceDN/>
        <w:spacing w:line="360" w:lineRule="auto"/>
        <w:ind w:left="1276" w:right="1200" w:firstLine="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 xml:space="preserve">a) </w:t>
      </w:r>
      <w:r w:rsidR="00B9021D">
        <w:rPr>
          <w:rFonts w:ascii="Calibri Light" w:eastAsia="Aptos" w:hAnsi="Calibri Light" w:cs="Calibri Light"/>
          <w:sz w:val="21"/>
          <w:szCs w:val="21"/>
          <w:lang w:val="en-AU"/>
          <w14:ligatures w14:val="standardContextual"/>
        </w:rPr>
        <w:t xml:space="preserve">The </w:t>
      </w:r>
      <w:r w:rsidR="00B51F50">
        <w:rPr>
          <w:rFonts w:ascii="Calibri Light" w:eastAsia="Aptos" w:hAnsi="Calibri Light" w:cs="Calibri Light"/>
          <w:sz w:val="21"/>
          <w:szCs w:val="21"/>
          <w:lang w:val="en-AU"/>
          <w14:ligatures w14:val="standardContextual"/>
        </w:rPr>
        <w:t>number, type</w:t>
      </w:r>
      <w:r w:rsidR="00D3155D">
        <w:rPr>
          <w:rFonts w:ascii="Calibri Light" w:eastAsia="Aptos" w:hAnsi="Calibri Light" w:cs="Calibri Light"/>
          <w:sz w:val="21"/>
          <w:szCs w:val="21"/>
          <w:lang w:val="en-AU"/>
          <w14:ligatures w14:val="standardContextual"/>
        </w:rPr>
        <w:t>/model</w:t>
      </w:r>
      <w:r w:rsidR="00B51F50">
        <w:rPr>
          <w:rFonts w:ascii="Calibri Light" w:eastAsia="Aptos" w:hAnsi="Calibri Light" w:cs="Calibri Light"/>
          <w:sz w:val="21"/>
          <w:szCs w:val="21"/>
          <w:lang w:val="en-AU"/>
          <w14:ligatures w14:val="standardContextual"/>
        </w:rPr>
        <w:t xml:space="preserve">, size and </w:t>
      </w:r>
      <w:r w:rsidR="00D3155D">
        <w:rPr>
          <w:rFonts w:ascii="Calibri Light" w:eastAsia="Aptos" w:hAnsi="Calibri Light" w:cs="Calibri Light"/>
          <w:sz w:val="21"/>
          <w:szCs w:val="21"/>
          <w:lang w:val="en-AU"/>
          <w14:ligatures w14:val="standardContextual"/>
        </w:rPr>
        <w:t>passenger capacity of the vehicles</w:t>
      </w:r>
      <w:r w:rsidR="007C50F8">
        <w:rPr>
          <w:rFonts w:ascii="Calibri Light" w:eastAsia="Aptos" w:hAnsi="Calibri Light" w:cs="Calibri Light"/>
          <w:sz w:val="21"/>
          <w:szCs w:val="21"/>
          <w:lang w:val="en-AU"/>
          <w14:ligatures w14:val="standardContextual"/>
        </w:rPr>
        <w:t>.</w:t>
      </w:r>
    </w:p>
    <w:p w14:paraId="594964FF" w14:textId="04D4414F" w:rsidR="00051BAA" w:rsidRDefault="00B75ED4" w:rsidP="00B75ED4">
      <w:pPr>
        <w:pStyle w:val="ListParagraph"/>
        <w:widowControl/>
        <w:autoSpaceDE/>
        <w:autoSpaceDN/>
        <w:spacing w:line="360" w:lineRule="auto"/>
        <w:ind w:left="1276" w:right="1200" w:firstLine="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 xml:space="preserve">b) </w:t>
      </w:r>
      <w:r w:rsidR="00051BAA">
        <w:rPr>
          <w:rFonts w:ascii="Calibri Light" w:eastAsia="Aptos" w:hAnsi="Calibri Light" w:cs="Calibri Light"/>
          <w:sz w:val="21"/>
          <w:szCs w:val="21"/>
          <w:lang w:val="en-AU"/>
          <w14:ligatures w14:val="standardContextual"/>
        </w:rPr>
        <w:t xml:space="preserve">On-going maintenance and ownership </w:t>
      </w:r>
      <w:r w:rsidR="00EA4B0C">
        <w:rPr>
          <w:rFonts w:ascii="Calibri Light" w:eastAsia="Aptos" w:hAnsi="Calibri Light" w:cs="Calibri Light"/>
          <w:sz w:val="21"/>
          <w:szCs w:val="21"/>
          <w:lang w:val="en-AU"/>
          <w14:ligatures w14:val="standardContextual"/>
        </w:rPr>
        <w:t xml:space="preserve">methods, </w:t>
      </w:r>
      <w:r w:rsidR="00051BAA">
        <w:rPr>
          <w:rFonts w:ascii="Calibri Light" w:eastAsia="Aptos" w:hAnsi="Calibri Light" w:cs="Calibri Light"/>
          <w:sz w:val="21"/>
          <w:szCs w:val="21"/>
          <w:lang w:val="en-AU"/>
          <w14:ligatures w14:val="standardContextual"/>
        </w:rPr>
        <w:t>processes and practices</w:t>
      </w:r>
      <w:r w:rsidR="0054384D">
        <w:rPr>
          <w:rFonts w:ascii="Calibri Light" w:eastAsia="Aptos" w:hAnsi="Calibri Light" w:cs="Calibri Light"/>
          <w:sz w:val="21"/>
          <w:szCs w:val="21"/>
          <w:lang w:val="en-AU"/>
          <w14:ligatures w14:val="standardContextual"/>
        </w:rPr>
        <w:t xml:space="preserve">, </w:t>
      </w:r>
      <w:commentRangeStart w:id="63"/>
      <w:r w:rsidR="0054384D" w:rsidRPr="00AD18E6">
        <w:rPr>
          <w:rFonts w:ascii="Calibri Light" w:eastAsia="Aptos" w:hAnsi="Calibri Light" w:cs="Calibri Light"/>
          <w:color w:val="00B050"/>
          <w:sz w:val="21"/>
          <w:szCs w:val="21"/>
          <w:u w:val="single"/>
          <w:lang w:val="en-AU"/>
          <w14:ligatures w14:val="standardContextual"/>
        </w:rPr>
        <w:t xml:space="preserve">including details as to who is ultimately responsible for the </w:t>
      </w:r>
      <w:r w:rsidR="00AD18E6" w:rsidRPr="00AD18E6">
        <w:rPr>
          <w:rFonts w:ascii="Calibri Light" w:eastAsia="Aptos" w:hAnsi="Calibri Light" w:cs="Calibri Light"/>
          <w:color w:val="00B050"/>
          <w:sz w:val="21"/>
          <w:szCs w:val="21"/>
          <w:u w:val="single"/>
          <w:lang w:val="en-AU"/>
          <w14:ligatures w14:val="standardContextual"/>
        </w:rPr>
        <w:t>operation of the service</w:t>
      </w:r>
      <w:commentRangeEnd w:id="63"/>
      <w:r w:rsidR="007D5FB8">
        <w:rPr>
          <w:rStyle w:val="CommentReference"/>
          <w:rFonts w:eastAsia="MS Mincho" w:cs="Times New Roman"/>
          <w:szCs w:val="20"/>
          <w:lang w:val="en-GB"/>
        </w:rPr>
        <w:commentReference w:id="63"/>
      </w:r>
      <w:r w:rsidR="00051BAA">
        <w:rPr>
          <w:rFonts w:ascii="Calibri Light" w:eastAsia="Aptos" w:hAnsi="Calibri Light" w:cs="Calibri Light"/>
          <w:sz w:val="21"/>
          <w:szCs w:val="21"/>
          <w:lang w:val="en-AU"/>
          <w14:ligatures w14:val="standardContextual"/>
        </w:rPr>
        <w:t>.</w:t>
      </w:r>
    </w:p>
    <w:p w14:paraId="7409B421" w14:textId="23C20CA4" w:rsidR="004E3DE7" w:rsidRDefault="00B75ED4" w:rsidP="00B75ED4">
      <w:pPr>
        <w:pStyle w:val="ListParagraph"/>
        <w:widowControl/>
        <w:autoSpaceDE/>
        <w:autoSpaceDN/>
        <w:spacing w:line="360" w:lineRule="auto"/>
        <w:ind w:left="1276" w:right="1200" w:firstLine="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 xml:space="preserve">c) </w:t>
      </w:r>
      <w:r w:rsidR="005543D2">
        <w:rPr>
          <w:rFonts w:ascii="Calibri Light" w:eastAsia="Aptos" w:hAnsi="Calibri Light" w:cs="Calibri Light"/>
          <w:sz w:val="21"/>
          <w:szCs w:val="21"/>
          <w:lang w:val="en-AU"/>
          <w14:ligatures w14:val="standardContextual"/>
        </w:rPr>
        <w:t xml:space="preserve">The location of the operational base </w:t>
      </w:r>
      <w:r w:rsidR="00F7571D">
        <w:rPr>
          <w:rFonts w:ascii="Calibri Light" w:eastAsia="Aptos" w:hAnsi="Calibri Light" w:cs="Calibri Light"/>
          <w:sz w:val="21"/>
          <w:szCs w:val="21"/>
          <w:lang w:val="en-AU"/>
          <w14:ligatures w14:val="standardContextual"/>
        </w:rPr>
        <w:t>for the storage and maintenance of vehicles and related equipment.</w:t>
      </w:r>
    </w:p>
    <w:p w14:paraId="2A040450" w14:textId="22E2DB5E" w:rsidR="0001589F" w:rsidRDefault="00B75ED4" w:rsidP="00B75ED4">
      <w:pPr>
        <w:pStyle w:val="ListParagraph"/>
        <w:widowControl/>
        <w:autoSpaceDE/>
        <w:autoSpaceDN/>
        <w:spacing w:line="360" w:lineRule="auto"/>
        <w:ind w:left="1276" w:right="1200" w:firstLine="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 xml:space="preserve">d) </w:t>
      </w:r>
      <w:r w:rsidR="0001589F">
        <w:rPr>
          <w:rFonts w:ascii="Calibri Light" w:eastAsia="Aptos" w:hAnsi="Calibri Light" w:cs="Calibri Light"/>
          <w:sz w:val="21"/>
          <w:szCs w:val="21"/>
          <w:lang w:val="en-AU"/>
          <w14:ligatures w14:val="standardContextual"/>
        </w:rPr>
        <w:t xml:space="preserve">A </w:t>
      </w:r>
      <w:r w:rsidR="00E0161A">
        <w:rPr>
          <w:rFonts w:ascii="Calibri Light" w:eastAsia="Aptos" w:hAnsi="Calibri Light" w:cs="Calibri Light"/>
          <w:sz w:val="21"/>
          <w:szCs w:val="21"/>
          <w:lang w:val="en-AU"/>
          <w14:ligatures w14:val="standardContextual"/>
        </w:rPr>
        <w:t>roll-out</w:t>
      </w:r>
      <w:r w:rsidR="0001589F">
        <w:rPr>
          <w:rFonts w:ascii="Calibri Light" w:eastAsia="Aptos" w:hAnsi="Calibri Light" w:cs="Calibri Light"/>
          <w:sz w:val="21"/>
          <w:szCs w:val="21"/>
          <w:lang w:val="en-AU"/>
          <w14:ligatures w14:val="standardContextual"/>
        </w:rPr>
        <w:t xml:space="preserve"> plan </w:t>
      </w:r>
      <w:r w:rsidR="00404329">
        <w:rPr>
          <w:rFonts w:ascii="Calibri Light" w:eastAsia="Aptos" w:hAnsi="Calibri Light" w:cs="Calibri Light"/>
          <w:sz w:val="21"/>
          <w:szCs w:val="21"/>
          <w:lang w:val="en-AU"/>
          <w14:ligatures w14:val="standardContextual"/>
        </w:rPr>
        <w:t xml:space="preserve">for the </w:t>
      </w:r>
      <w:proofErr w:type="spellStart"/>
      <w:r w:rsidR="00404329">
        <w:rPr>
          <w:rFonts w:ascii="Calibri Light" w:eastAsia="Aptos" w:hAnsi="Calibri Light" w:cs="Calibri Light"/>
          <w:sz w:val="21"/>
          <w:szCs w:val="21"/>
          <w:lang w:val="en-AU"/>
          <w14:ligatures w14:val="standardContextual"/>
        </w:rPr>
        <w:t>Sunbus</w:t>
      </w:r>
      <w:proofErr w:type="spellEnd"/>
      <w:r w:rsidR="00404329">
        <w:rPr>
          <w:rFonts w:ascii="Calibri Light" w:eastAsia="Aptos" w:hAnsi="Calibri Light" w:cs="Calibri Light"/>
          <w:sz w:val="21"/>
          <w:szCs w:val="21"/>
          <w:lang w:val="en-AU"/>
          <w14:ligatures w14:val="standardContextual"/>
        </w:rPr>
        <w:t xml:space="preserve"> EV Fleet </w:t>
      </w:r>
      <w:r w:rsidR="00443ADD">
        <w:rPr>
          <w:rFonts w:ascii="Calibri Light" w:eastAsia="Aptos" w:hAnsi="Calibri Light" w:cs="Calibri Light"/>
          <w:sz w:val="21"/>
          <w:szCs w:val="21"/>
          <w:lang w:val="en-AU"/>
          <w14:ligatures w14:val="standardContextual"/>
        </w:rPr>
        <w:t xml:space="preserve">or alternative </w:t>
      </w:r>
      <w:r w:rsidR="00404329">
        <w:rPr>
          <w:rFonts w:ascii="Calibri Light" w:eastAsia="Aptos" w:hAnsi="Calibri Light" w:cs="Calibri Light"/>
          <w:sz w:val="21"/>
          <w:szCs w:val="21"/>
          <w:lang w:val="en-AU"/>
          <w14:ligatures w14:val="standardContextual"/>
        </w:rPr>
        <w:t xml:space="preserve">in line with the Staging Plan </w:t>
      </w:r>
      <w:r w:rsidR="0032736B">
        <w:rPr>
          <w:rFonts w:ascii="Calibri Light" w:eastAsia="Aptos" w:hAnsi="Calibri Light" w:cs="Calibri Light"/>
          <w:sz w:val="21"/>
          <w:szCs w:val="21"/>
          <w:lang w:val="en-AU"/>
          <w14:ligatures w14:val="standardContextual"/>
        </w:rPr>
        <w:t xml:space="preserve">for the project (Condition </w:t>
      </w:r>
      <w:r w:rsidR="0032736B" w:rsidRPr="00F128E0">
        <w:rPr>
          <w:rFonts w:ascii="Calibri Light" w:eastAsia="Aptos" w:hAnsi="Calibri Light" w:cs="Calibri Light"/>
          <w:sz w:val="21"/>
          <w:szCs w:val="21"/>
          <w:highlight w:val="yellow"/>
          <w:lang w:val="en-AU"/>
          <w14:ligatures w14:val="standardContextual"/>
        </w:rPr>
        <w:t>120</w:t>
      </w:r>
      <w:r w:rsidR="0032736B">
        <w:rPr>
          <w:rFonts w:ascii="Calibri Light" w:eastAsia="Aptos" w:hAnsi="Calibri Light" w:cs="Calibri Light"/>
          <w:sz w:val="21"/>
          <w:szCs w:val="21"/>
          <w:lang w:val="en-AU"/>
          <w14:ligatures w14:val="standardContextual"/>
        </w:rPr>
        <w:t>)</w:t>
      </w:r>
      <w:r w:rsidR="00583BA9">
        <w:rPr>
          <w:rFonts w:ascii="Calibri Light" w:eastAsia="Aptos" w:hAnsi="Calibri Light" w:cs="Calibri Light"/>
          <w:sz w:val="21"/>
          <w:szCs w:val="21"/>
          <w:lang w:val="en-AU"/>
          <w14:ligatures w14:val="standardContextual"/>
        </w:rPr>
        <w:t xml:space="preserve">, </w:t>
      </w:r>
      <w:r w:rsidR="00583BA9" w:rsidRPr="007B2E66">
        <w:rPr>
          <w:rFonts w:ascii="Calibri Light" w:eastAsia="Aptos" w:hAnsi="Calibri Light" w:cs="Calibri Light"/>
          <w:color w:val="00B050"/>
          <w:sz w:val="21"/>
          <w:szCs w:val="21"/>
          <w:u w:val="single"/>
          <w:lang w:val="en-AU"/>
          <w14:ligatures w14:val="standardContextual"/>
        </w:rPr>
        <w:t>including the timing of the requi</w:t>
      </w:r>
      <w:r w:rsidR="007B2E66" w:rsidRPr="007B2E66">
        <w:rPr>
          <w:rFonts w:ascii="Calibri Light" w:eastAsia="Aptos" w:hAnsi="Calibri Light" w:cs="Calibri Light"/>
          <w:color w:val="00B050"/>
          <w:sz w:val="21"/>
          <w:szCs w:val="21"/>
          <w:u w:val="single"/>
          <w:lang w:val="en-AU"/>
          <w14:ligatures w14:val="standardContextual"/>
        </w:rPr>
        <w:t>red PTOIP updates.</w:t>
      </w:r>
    </w:p>
    <w:p w14:paraId="2B5FA753" w14:textId="40691061" w:rsidR="007C50F8" w:rsidRDefault="00B75ED4" w:rsidP="00B75ED4">
      <w:pPr>
        <w:pStyle w:val="ListParagraph"/>
        <w:widowControl/>
        <w:autoSpaceDE/>
        <w:autoSpaceDN/>
        <w:spacing w:line="360" w:lineRule="auto"/>
        <w:ind w:left="1276" w:right="1200" w:firstLine="0"/>
        <w:jc w:val="both"/>
        <w:rPr>
          <w:rFonts w:ascii="Calibri Light" w:eastAsia="Aptos" w:hAnsi="Calibri Light" w:cs="Calibri Light"/>
          <w:sz w:val="21"/>
          <w:szCs w:val="21"/>
          <w:lang w:val="en-AU"/>
          <w14:ligatures w14:val="standardContextual"/>
        </w:rPr>
      </w:pPr>
      <w:r>
        <w:rPr>
          <w:rFonts w:ascii="Calibri Light" w:eastAsia="Aptos" w:hAnsi="Calibri Light" w:cs="Calibri Light"/>
          <w:sz w:val="21"/>
          <w:szCs w:val="21"/>
          <w:lang w:val="en-AU"/>
          <w14:ligatures w14:val="standardContextual"/>
        </w:rPr>
        <w:t xml:space="preserve">e) </w:t>
      </w:r>
      <w:r w:rsidR="009269D6">
        <w:rPr>
          <w:rFonts w:ascii="Calibri Light" w:eastAsia="Aptos" w:hAnsi="Calibri Light" w:cs="Calibri Light"/>
          <w:sz w:val="21"/>
          <w:szCs w:val="21"/>
          <w:lang w:val="en-AU"/>
          <w14:ligatures w14:val="standardContextual"/>
        </w:rPr>
        <w:t xml:space="preserve">A trip plan outlining the physical extent </w:t>
      </w:r>
      <w:r w:rsidR="00071D45">
        <w:rPr>
          <w:rFonts w:ascii="Calibri Light" w:eastAsia="Aptos" w:hAnsi="Calibri Light" w:cs="Calibri Light"/>
          <w:sz w:val="21"/>
          <w:szCs w:val="21"/>
          <w:lang w:val="en-AU"/>
          <w14:ligatures w14:val="standardContextual"/>
        </w:rPr>
        <w:t xml:space="preserve">and frequency </w:t>
      </w:r>
      <w:r w:rsidR="00DA6427">
        <w:rPr>
          <w:rFonts w:ascii="Calibri Light" w:eastAsia="Aptos" w:hAnsi="Calibri Light" w:cs="Calibri Light"/>
          <w:sz w:val="21"/>
          <w:szCs w:val="21"/>
          <w:lang w:val="en-AU"/>
          <w14:ligatures w14:val="standardContextual"/>
        </w:rPr>
        <w:t>of the service</w:t>
      </w:r>
      <w:r w:rsidR="00B32688">
        <w:rPr>
          <w:rFonts w:ascii="Calibri Light" w:eastAsia="Aptos" w:hAnsi="Calibri Light" w:cs="Calibri Light"/>
          <w:sz w:val="21"/>
          <w:szCs w:val="21"/>
          <w:lang w:val="en-AU"/>
          <w14:ligatures w14:val="standardContextual"/>
        </w:rPr>
        <w:t xml:space="preserve">, including </w:t>
      </w:r>
      <w:r w:rsidR="00AE78A6">
        <w:rPr>
          <w:rFonts w:ascii="Calibri Light" w:eastAsia="Aptos" w:hAnsi="Calibri Light" w:cs="Calibri Light"/>
          <w:sz w:val="21"/>
          <w:szCs w:val="21"/>
          <w:lang w:val="en-AU"/>
          <w14:ligatures w14:val="standardContextual"/>
        </w:rPr>
        <w:t xml:space="preserve">bus </w:t>
      </w:r>
      <w:proofErr w:type="gramStart"/>
      <w:r w:rsidR="004C5213">
        <w:rPr>
          <w:rFonts w:ascii="Calibri Light" w:eastAsia="Aptos" w:hAnsi="Calibri Light" w:cs="Calibri Light"/>
          <w:sz w:val="21"/>
          <w:szCs w:val="21"/>
          <w:lang w:val="en-AU"/>
          <w14:ligatures w14:val="standardContextual"/>
        </w:rPr>
        <w:t>stops</w:t>
      </w:r>
      <w:proofErr w:type="gramEnd"/>
      <w:r w:rsidR="004C5213">
        <w:rPr>
          <w:rFonts w:ascii="Calibri Light" w:eastAsia="Aptos" w:hAnsi="Calibri Light" w:cs="Calibri Light"/>
          <w:sz w:val="21"/>
          <w:szCs w:val="21"/>
          <w:lang w:val="en-AU"/>
          <w14:ligatures w14:val="standardContextual"/>
        </w:rPr>
        <w:t xml:space="preserve"> </w:t>
      </w:r>
      <w:r w:rsidR="00F56160">
        <w:rPr>
          <w:rFonts w:ascii="Calibri Light" w:eastAsia="Aptos" w:hAnsi="Calibri Light" w:cs="Calibri Light"/>
          <w:sz w:val="21"/>
          <w:szCs w:val="21"/>
          <w:lang w:val="en-AU"/>
          <w14:ligatures w14:val="standardContextual"/>
        </w:rPr>
        <w:t>locations</w:t>
      </w:r>
      <w:r w:rsidR="003E1EC7">
        <w:rPr>
          <w:rFonts w:ascii="Calibri Light" w:eastAsia="Aptos" w:hAnsi="Calibri Light" w:cs="Calibri Light"/>
          <w:sz w:val="21"/>
          <w:szCs w:val="21"/>
          <w:lang w:val="en-AU"/>
          <w14:ligatures w14:val="standardContextual"/>
        </w:rPr>
        <w:t xml:space="preserve"> </w:t>
      </w:r>
      <w:r w:rsidR="00057FEE">
        <w:rPr>
          <w:rFonts w:ascii="Calibri Light" w:eastAsia="Aptos" w:hAnsi="Calibri Light" w:cs="Calibri Light"/>
          <w:sz w:val="21"/>
          <w:szCs w:val="21"/>
          <w:lang w:val="en-AU"/>
          <w14:ligatures w14:val="standardContextual"/>
        </w:rPr>
        <w:t xml:space="preserve">along the route being utilised </w:t>
      </w:r>
      <w:r w:rsidR="00BF2A7F">
        <w:rPr>
          <w:rFonts w:ascii="Calibri Light" w:eastAsia="Aptos" w:hAnsi="Calibri Light" w:cs="Calibri Light"/>
          <w:sz w:val="21"/>
          <w:szCs w:val="21"/>
          <w:lang w:val="en-AU"/>
          <w14:ligatures w14:val="standardContextual"/>
        </w:rPr>
        <w:t>and termination points at Takanini and Papakura rail stations</w:t>
      </w:r>
      <w:r w:rsidR="00DA6427">
        <w:rPr>
          <w:rFonts w:ascii="Calibri Light" w:eastAsia="Aptos" w:hAnsi="Calibri Light" w:cs="Calibri Light"/>
          <w:sz w:val="21"/>
          <w:szCs w:val="21"/>
          <w:lang w:val="en-AU"/>
          <w14:ligatures w14:val="standardContextual"/>
        </w:rPr>
        <w:t>.</w:t>
      </w:r>
      <w:r w:rsidR="009C0934">
        <w:rPr>
          <w:rFonts w:ascii="Calibri Light" w:eastAsia="Aptos" w:hAnsi="Calibri Light" w:cs="Calibri Light"/>
          <w:sz w:val="21"/>
          <w:szCs w:val="21"/>
          <w:lang w:val="en-AU"/>
          <w14:ligatures w14:val="standardContextual"/>
        </w:rPr>
        <w:t xml:space="preserve"> </w:t>
      </w:r>
      <w:commentRangeStart w:id="64"/>
      <w:r w:rsidR="009C0934" w:rsidRPr="00873798">
        <w:rPr>
          <w:rFonts w:ascii="Calibri Light" w:eastAsia="Aptos" w:hAnsi="Calibri Light" w:cs="Calibri Light"/>
          <w:color w:val="00B050"/>
          <w:sz w:val="21"/>
          <w:szCs w:val="21"/>
          <w:u w:val="single"/>
          <w:lang w:val="en-AU"/>
          <w14:ligatures w14:val="standardContextual"/>
        </w:rPr>
        <w:t>Written</w:t>
      </w:r>
      <w:commentRangeEnd w:id="64"/>
      <w:r w:rsidR="000B63AF">
        <w:rPr>
          <w:rStyle w:val="CommentReference"/>
          <w:rFonts w:eastAsia="MS Mincho" w:cs="Times New Roman"/>
          <w:szCs w:val="20"/>
          <w:lang w:val="en-GB"/>
        </w:rPr>
        <w:commentReference w:id="64"/>
      </w:r>
      <w:r w:rsidR="009C0934" w:rsidRPr="00873798">
        <w:rPr>
          <w:rFonts w:ascii="Calibri Light" w:eastAsia="Aptos" w:hAnsi="Calibri Light" w:cs="Calibri Light"/>
          <w:color w:val="00B050"/>
          <w:sz w:val="21"/>
          <w:szCs w:val="21"/>
          <w:u w:val="single"/>
          <w:lang w:val="en-AU"/>
          <w14:ligatures w14:val="standardContextual"/>
        </w:rPr>
        <w:t xml:space="preserve"> confirmation from Auckland Transport </w:t>
      </w:r>
      <w:r w:rsidR="002B4577" w:rsidRPr="00873798">
        <w:rPr>
          <w:rFonts w:ascii="Calibri Light" w:eastAsia="Aptos" w:hAnsi="Calibri Light" w:cs="Calibri Light"/>
          <w:color w:val="00B050"/>
          <w:sz w:val="21"/>
          <w:szCs w:val="21"/>
          <w:u w:val="single"/>
          <w:lang w:val="en-AU"/>
          <w14:ligatures w14:val="standardContextual"/>
        </w:rPr>
        <w:t xml:space="preserve">is required to accompany the initial Draft </w:t>
      </w:r>
      <w:r w:rsidR="00873798" w:rsidRPr="00873798">
        <w:rPr>
          <w:rFonts w:ascii="Calibri Light" w:eastAsia="Aptos" w:hAnsi="Calibri Light" w:cs="Calibri Light"/>
          <w:color w:val="00B050"/>
          <w:sz w:val="21"/>
          <w:szCs w:val="21"/>
          <w:u w:val="single"/>
          <w:lang w:val="en-AU"/>
          <w14:ligatures w14:val="standardContextual"/>
        </w:rPr>
        <w:t>PTOIP</w:t>
      </w:r>
      <w:r w:rsidR="006B2C72">
        <w:rPr>
          <w:rFonts w:ascii="Calibri Light" w:eastAsia="Aptos" w:hAnsi="Calibri Light" w:cs="Calibri Light"/>
          <w:color w:val="00B050"/>
          <w:sz w:val="21"/>
          <w:szCs w:val="21"/>
          <w:u w:val="single"/>
          <w:lang w:val="en-AU"/>
          <w14:ligatures w14:val="standardContextual"/>
        </w:rPr>
        <w:t xml:space="preserve"> confirming that the </w:t>
      </w:r>
      <w:r w:rsidR="001922FA">
        <w:rPr>
          <w:rFonts w:ascii="Calibri Light" w:eastAsia="Aptos" w:hAnsi="Calibri Light" w:cs="Calibri Light"/>
          <w:color w:val="00B050"/>
          <w:sz w:val="21"/>
          <w:szCs w:val="21"/>
          <w:u w:val="single"/>
          <w:lang w:val="en-AU"/>
          <w14:ligatures w14:val="standardContextual"/>
        </w:rPr>
        <w:t xml:space="preserve">termination points at Takanini </w:t>
      </w:r>
      <w:r w:rsidR="00704FB0">
        <w:rPr>
          <w:rFonts w:ascii="Calibri Light" w:eastAsia="Aptos" w:hAnsi="Calibri Light" w:cs="Calibri Light"/>
          <w:color w:val="00B050"/>
          <w:sz w:val="21"/>
          <w:szCs w:val="21"/>
          <w:u w:val="single"/>
          <w:lang w:val="en-AU"/>
          <w14:ligatures w14:val="standardContextual"/>
        </w:rPr>
        <w:t xml:space="preserve">and Papakura rail stations are </w:t>
      </w:r>
      <w:r w:rsidR="00BD6359">
        <w:rPr>
          <w:rFonts w:ascii="Calibri Light" w:eastAsia="Aptos" w:hAnsi="Calibri Light" w:cs="Calibri Light"/>
          <w:color w:val="00B050"/>
          <w:sz w:val="21"/>
          <w:szCs w:val="21"/>
          <w:u w:val="single"/>
          <w:lang w:val="en-AU"/>
          <w14:ligatures w14:val="standardContextual"/>
        </w:rPr>
        <w:t>satisfactory</w:t>
      </w:r>
      <w:r w:rsidR="00704FB0">
        <w:rPr>
          <w:rFonts w:ascii="Calibri Light" w:eastAsia="Aptos" w:hAnsi="Calibri Light" w:cs="Calibri Light"/>
          <w:color w:val="00B050"/>
          <w:sz w:val="21"/>
          <w:szCs w:val="21"/>
          <w:u w:val="single"/>
          <w:lang w:val="en-AU"/>
          <w14:ligatures w14:val="standardContextual"/>
        </w:rPr>
        <w:t>.</w:t>
      </w:r>
    </w:p>
    <w:p w14:paraId="49D4AAFE" w14:textId="4435421F" w:rsidR="00FF095D" w:rsidRPr="00322F7A" w:rsidRDefault="009921B5" w:rsidP="00B75ED4">
      <w:pPr>
        <w:pStyle w:val="ListParagraph"/>
        <w:widowControl/>
        <w:autoSpaceDE/>
        <w:autoSpaceDN/>
        <w:spacing w:line="360" w:lineRule="auto"/>
        <w:ind w:left="1276" w:right="1200" w:firstLine="0"/>
        <w:jc w:val="both"/>
        <w:rPr>
          <w:rFonts w:ascii="Calibri Light" w:eastAsia="Aptos" w:hAnsi="Calibri Light" w:cs="Calibri Light"/>
          <w:color w:val="EE0000"/>
          <w:sz w:val="21"/>
          <w:szCs w:val="21"/>
          <w:u w:val="single"/>
          <w:lang w:val="en-AU"/>
          <w14:ligatures w14:val="standardContextual"/>
        </w:rPr>
      </w:pPr>
      <w:r w:rsidRPr="00322F7A">
        <w:rPr>
          <w:rFonts w:ascii="Calibri Light" w:eastAsia="Aptos" w:hAnsi="Calibri Light" w:cs="Calibri Light"/>
          <w:color w:val="EE0000"/>
          <w:sz w:val="21"/>
          <w:szCs w:val="21"/>
          <w:u w:val="single"/>
          <w:lang w:val="en-AU"/>
          <w14:ligatures w14:val="standardContextual"/>
        </w:rPr>
        <w:t>f</w:t>
      </w:r>
      <w:r w:rsidR="00FF095D" w:rsidRPr="00322F7A">
        <w:rPr>
          <w:rFonts w:ascii="Calibri Light" w:eastAsia="Aptos" w:hAnsi="Calibri Light" w:cs="Calibri Light"/>
          <w:color w:val="EE0000"/>
          <w:sz w:val="21"/>
          <w:szCs w:val="21"/>
          <w:u w:val="single"/>
          <w:lang w:val="en-AU"/>
          <w14:ligatures w14:val="standardContextual"/>
        </w:rPr>
        <w:t>)</w:t>
      </w:r>
      <w:r w:rsidR="00D32977" w:rsidRPr="00322F7A">
        <w:rPr>
          <w:rFonts w:ascii="Calibri Light" w:eastAsia="Aptos" w:hAnsi="Calibri Light" w:cs="Calibri Light"/>
          <w:color w:val="EE0000"/>
          <w:sz w:val="21"/>
          <w:szCs w:val="21"/>
          <w:u w:val="single"/>
          <w:lang w:val="en-AU"/>
          <w14:ligatures w14:val="standardContextual"/>
        </w:rPr>
        <w:t xml:space="preserve"> The internal trip plan</w:t>
      </w:r>
      <w:r w:rsidR="006F4310" w:rsidRPr="00322F7A">
        <w:rPr>
          <w:rFonts w:ascii="Calibri Light" w:eastAsia="Aptos" w:hAnsi="Calibri Light" w:cs="Calibri Light"/>
          <w:color w:val="EE0000"/>
          <w:sz w:val="21"/>
          <w:szCs w:val="21"/>
          <w:u w:val="single"/>
          <w:lang w:val="en-AU"/>
          <w14:ligatures w14:val="standardContextual"/>
        </w:rPr>
        <w:t>, bus stops</w:t>
      </w:r>
      <w:r w:rsidR="00934D0A" w:rsidRPr="00322F7A">
        <w:rPr>
          <w:rFonts w:ascii="Calibri Light" w:eastAsia="Aptos" w:hAnsi="Calibri Light" w:cs="Calibri Light"/>
          <w:color w:val="EE0000"/>
          <w:sz w:val="21"/>
          <w:szCs w:val="21"/>
          <w:u w:val="single"/>
          <w:lang w:val="en-AU"/>
          <w14:ligatures w14:val="standardContextual"/>
        </w:rPr>
        <w:t>,</w:t>
      </w:r>
      <w:r w:rsidR="006F4310" w:rsidRPr="00322F7A">
        <w:rPr>
          <w:rFonts w:ascii="Calibri Light" w:eastAsia="Aptos" w:hAnsi="Calibri Light" w:cs="Calibri Light"/>
          <w:color w:val="EE0000"/>
          <w:sz w:val="21"/>
          <w:szCs w:val="21"/>
          <w:u w:val="single"/>
          <w:lang w:val="en-AU"/>
          <w14:ligatures w14:val="standardContextual"/>
        </w:rPr>
        <w:t xml:space="preserve"> routes </w:t>
      </w:r>
      <w:r w:rsidR="00934D0A" w:rsidRPr="00322F7A">
        <w:rPr>
          <w:rFonts w:ascii="Calibri Light" w:eastAsia="Aptos" w:hAnsi="Calibri Light" w:cs="Calibri Light"/>
          <w:color w:val="EE0000"/>
          <w:sz w:val="21"/>
          <w:szCs w:val="21"/>
          <w:u w:val="single"/>
          <w:lang w:val="en-AU"/>
          <w14:ligatures w14:val="standardContextual"/>
        </w:rPr>
        <w:t xml:space="preserve">and </w:t>
      </w:r>
      <w:r w:rsidR="0070068E" w:rsidRPr="00322F7A">
        <w:rPr>
          <w:rFonts w:ascii="Calibri Light" w:eastAsia="Aptos" w:hAnsi="Calibri Light" w:cs="Calibri Light"/>
          <w:color w:val="EE0000"/>
          <w:sz w:val="21"/>
          <w:szCs w:val="21"/>
          <w:u w:val="single"/>
          <w:lang w:val="en-AU"/>
          <w14:ligatures w14:val="standardContextual"/>
        </w:rPr>
        <w:t xml:space="preserve">pedestrian catchments </w:t>
      </w:r>
      <w:r w:rsidR="00D32977" w:rsidRPr="00322F7A">
        <w:rPr>
          <w:rFonts w:ascii="Calibri Light" w:eastAsia="Aptos" w:hAnsi="Calibri Light" w:cs="Calibri Light"/>
          <w:color w:val="EE0000"/>
          <w:sz w:val="21"/>
          <w:szCs w:val="21"/>
          <w:u w:val="single"/>
          <w:lang w:val="en-AU"/>
          <w14:ligatures w14:val="standardContextual"/>
        </w:rPr>
        <w:t xml:space="preserve">within Sunfield </w:t>
      </w:r>
      <w:r w:rsidR="006F4310" w:rsidRPr="00322F7A">
        <w:rPr>
          <w:rFonts w:ascii="Calibri Light" w:eastAsia="Aptos" w:hAnsi="Calibri Light" w:cs="Calibri Light"/>
          <w:color w:val="EE0000"/>
          <w:sz w:val="21"/>
          <w:szCs w:val="21"/>
          <w:u w:val="single"/>
          <w:lang w:val="en-AU"/>
          <w14:ligatures w14:val="standardContextual"/>
        </w:rPr>
        <w:t>to maxi</w:t>
      </w:r>
      <w:r w:rsidR="00AC20C7" w:rsidRPr="00322F7A">
        <w:rPr>
          <w:rFonts w:ascii="Calibri Light" w:eastAsia="Aptos" w:hAnsi="Calibri Light" w:cs="Calibri Light"/>
          <w:color w:val="EE0000"/>
          <w:sz w:val="21"/>
          <w:szCs w:val="21"/>
          <w:u w:val="single"/>
          <w:lang w:val="en-AU"/>
          <w14:ligatures w14:val="standardContextual"/>
        </w:rPr>
        <w:t xml:space="preserve">mise </w:t>
      </w:r>
      <w:r w:rsidR="00F31B8E" w:rsidRPr="00322F7A">
        <w:rPr>
          <w:rFonts w:ascii="Calibri Light" w:eastAsia="Aptos" w:hAnsi="Calibri Light" w:cs="Calibri Light"/>
          <w:color w:val="EE0000"/>
          <w:sz w:val="21"/>
          <w:szCs w:val="21"/>
          <w:u w:val="single"/>
          <w:lang w:val="en-AU"/>
          <w14:ligatures w14:val="standardContextual"/>
        </w:rPr>
        <w:t>uptake</w:t>
      </w:r>
      <w:r w:rsidR="00223271">
        <w:rPr>
          <w:rFonts w:ascii="Calibri Light" w:eastAsia="Aptos" w:hAnsi="Calibri Light" w:cs="Calibri Light"/>
          <w:color w:val="EE0000"/>
          <w:sz w:val="21"/>
          <w:szCs w:val="21"/>
          <w:u w:val="single"/>
          <w:lang w:val="en-AU"/>
          <w14:ligatures w14:val="standardContextual"/>
        </w:rPr>
        <w:t>,</w:t>
      </w:r>
      <w:r w:rsidR="00E21D04" w:rsidRPr="00322F7A">
        <w:rPr>
          <w:rFonts w:ascii="Calibri Light" w:eastAsia="Aptos" w:hAnsi="Calibri Light" w:cs="Calibri Light"/>
          <w:color w:val="EE0000"/>
          <w:sz w:val="21"/>
          <w:szCs w:val="21"/>
          <w:u w:val="single"/>
          <w:lang w:val="en-AU"/>
          <w14:ligatures w14:val="standardContextual"/>
        </w:rPr>
        <w:t xml:space="preserve"> particularly for the Employment Precinct.</w:t>
      </w:r>
    </w:p>
    <w:p w14:paraId="34410C31" w14:textId="77777777" w:rsidR="008B7C42" w:rsidRDefault="008B7C42" w:rsidP="00B1324A">
      <w:pPr>
        <w:widowControl/>
        <w:autoSpaceDE/>
        <w:autoSpaceDN/>
        <w:spacing w:line="360" w:lineRule="auto"/>
        <w:ind w:right="1200"/>
        <w:jc w:val="both"/>
        <w:rPr>
          <w:rFonts w:ascii="Calibri Light" w:eastAsia="Aptos" w:hAnsi="Calibri Light" w:cs="Calibri Light"/>
          <w:sz w:val="21"/>
          <w:szCs w:val="21"/>
          <w:lang w:val="en-AU"/>
          <w14:ligatures w14:val="standardContextual"/>
        </w:rPr>
      </w:pPr>
    </w:p>
    <w:p w14:paraId="50930E8F" w14:textId="3E419731" w:rsidR="00B1324A" w:rsidRPr="007B2E66" w:rsidRDefault="004003B4" w:rsidP="002958BA">
      <w:pPr>
        <w:widowControl/>
        <w:autoSpaceDE/>
        <w:autoSpaceDN/>
        <w:spacing w:line="360" w:lineRule="auto"/>
        <w:ind w:left="567" w:right="1200"/>
        <w:jc w:val="both"/>
        <w:rPr>
          <w:rFonts w:ascii="Calibri Light" w:eastAsia="Aptos" w:hAnsi="Calibri Light" w:cs="Calibri Light"/>
          <w:color w:val="00B050"/>
          <w:sz w:val="21"/>
          <w:szCs w:val="21"/>
          <w:u w:val="single"/>
          <w:lang w:val="en-AU"/>
          <w14:ligatures w14:val="standardContextual"/>
        </w:rPr>
      </w:pPr>
      <w:commentRangeStart w:id="65"/>
      <w:r w:rsidRPr="007B2E66">
        <w:rPr>
          <w:rFonts w:ascii="Calibri Light" w:eastAsia="Aptos" w:hAnsi="Calibri Light" w:cs="Calibri Light"/>
          <w:color w:val="00B050"/>
          <w:sz w:val="21"/>
          <w:szCs w:val="21"/>
          <w:u w:val="single"/>
          <w:lang w:val="en-AU"/>
          <w14:ligatures w14:val="standardContextual"/>
        </w:rPr>
        <w:t>Following implement</w:t>
      </w:r>
      <w:r w:rsidR="002958BA" w:rsidRPr="007B2E66">
        <w:rPr>
          <w:rFonts w:ascii="Calibri Light" w:eastAsia="Aptos" w:hAnsi="Calibri Light" w:cs="Calibri Light"/>
          <w:color w:val="00B050"/>
          <w:sz w:val="21"/>
          <w:szCs w:val="21"/>
          <w:u w:val="single"/>
          <w:lang w:val="en-AU"/>
          <w14:ligatures w14:val="standardContextual"/>
        </w:rPr>
        <w:t>ation of the</w:t>
      </w:r>
      <w:r w:rsidR="002958BA" w:rsidRPr="007B2E66">
        <w:rPr>
          <w:rFonts w:ascii="Calibri Light" w:eastAsia="MS Mincho" w:hAnsi="Calibri Light" w:cs="Calibri Light"/>
          <w:bCs/>
          <w:color w:val="00B050"/>
          <w:sz w:val="21"/>
          <w:szCs w:val="21"/>
          <w:u w:val="single"/>
          <w:lang w:val="en-GB"/>
        </w:rPr>
        <w:t xml:space="preserve"> </w:t>
      </w:r>
      <w:proofErr w:type="spellStart"/>
      <w:r w:rsidR="002958BA" w:rsidRPr="007B2E66">
        <w:rPr>
          <w:rFonts w:ascii="Calibri Light" w:eastAsia="MS Mincho" w:hAnsi="Calibri Light" w:cs="Calibri Light"/>
          <w:bCs/>
          <w:color w:val="00B050"/>
          <w:sz w:val="21"/>
          <w:szCs w:val="21"/>
          <w:u w:val="single"/>
          <w:lang w:val="en-GB"/>
        </w:rPr>
        <w:t>Sunbus</w:t>
      </w:r>
      <w:proofErr w:type="spellEnd"/>
      <w:r w:rsidR="002958BA" w:rsidRPr="007B2E66">
        <w:rPr>
          <w:rFonts w:ascii="Calibri Light" w:eastAsia="MS Mincho" w:hAnsi="Calibri Light" w:cs="Calibri Light"/>
          <w:bCs/>
          <w:color w:val="00B050"/>
          <w:sz w:val="21"/>
          <w:szCs w:val="21"/>
          <w:u w:val="single"/>
          <w:lang w:val="en-GB"/>
        </w:rPr>
        <w:t xml:space="preserve"> EV Fleet or alternative public transport system,</w:t>
      </w:r>
      <w:r w:rsidR="002958BA" w:rsidRPr="007B2E66">
        <w:rPr>
          <w:rFonts w:ascii="Calibri Light" w:eastAsia="Aptos" w:hAnsi="Calibri Light" w:cs="Calibri Light"/>
          <w:color w:val="00B050"/>
          <w:sz w:val="21"/>
          <w:szCs w:val="21"/>
          <w:u w:val="single"/>
          <w:lang w:val="en-AU"/>
          <w14:ligatures w14:val="standardContextual"/>
        </w:rPr>
        <w:t xml:space="preserve"> a</w:t>
      </w:r>
      <w:r w:rsidR="000E281A" w:rsidRPr="007B2E66">
        <w:rPr>
          <w:rFonts w:ascii="Calibri Light" w:eastAsia="Aptos" w:hAnsi="Calibri Light" w:cs="Calibri Light"/>
          <w:color w:val="00B050"/>
          <w:sz w:val="21"/>
          <w:szCs w:val="21"/>
          <w:u w:val="single"/>
          <w:lang w:val="en-AU"/>
          <w14:ligatures w14:val="standardContextual"/>
        </w:rPr>
        <w:t>n updated PT</w:t>
      </w:r>
      <w:r w:rsidR="00E654F7" w:rsidRPr="007B2E66">
        <w:rPr>
          <w:rFonts w:ascii="Calibri Light" w:eastAsia="Aptos" w:hAnsi="Calibri Light" w:cs="Calibri Light"/>
          <w:color w:val="00B050"/>
          <w:sz w:val="21"/>
          <w:szCs w:val="21"/>
          <w:u w:val="single"/>
          <w:lang w:val="en-AU"/>
          <w14:ligatures w14:val="standardContextual"/>
        </w:rPr>
        <w:t xml:space="preserve">OIP shall be submitted </w:t>
      </w:r>
      <w:r w:rsidR="00716DC6">
        <w:rPr>
          <w:rFonts w:ascii="Calibri Light" w:eastAsia="Aptos" w:hAnsi="Calibri Light" w:cs="Calibri Light"/>
          <w:color w:val="00B050"/>
          <w:sz w:val="21"/>
          <w:szCs w:val="21"/>
          <w:u w:val="single"/>
          <w:lang w:val="en-AU"/>
          <w14:ligatures w14:val="standardContextual"/>
        </w:rPr>
        <w:t>every two years</w:t>
      </w:r>
      <w:r w:rsidR="00375FFD">
        <w:rPr>
          <w:rFonts w:ascii="Calibri Light" w:eastAsia="Aptos" w:hAnsi="Calibri Light" w:cs="Calibri Light"/>
          <w:color w:val="00B050"/>
          <w:sz w:val="21"/>
          <w:szCs w:val="21"/>
          <w:u w:val="single"/>
          <w:lang w:val="en-AU"/>
          <w14:ligatures w14:val="standardContextual"/>
        </w:rPr>
        <w:t xml:space="preserve">, with a final PTOIP to be submitted </w:t>
      </w:r>
      <w:r w:rsidR="00136EE2">
        <w:rPr>
          <w:rFonts w:ascii="Calibri Light" w:eastAsia="Aptos" w:hAnsi="Calibri Light" w:cs="Calibri Light"/>
          <w:color w:val="00B050"/>
          <w:sz w:val="21"/>
          <w:szCs w:val="21"/>
          <w:u w:val="single"/>
          <w:lang w:val="en-AU"/>
          <w14:ligatures w14:val="standardContextual"/>
        </w:rPr>
        <w:t xml:space="preserve">at the completion of the development (the construction of </w:t>
      </w:r>
      <w:r w:rsidR="00E81B09">
        <w:rPr>
          <w:rFonts w:ascii="Calibri Light" w:eastAsia="Aptos" w:hAnsi="Calibri Light" w:cs="Calibri Light"/>
          <w:color w:val="00B050"/>
          <w:sz w:val="21"/>
          <w:szCs w:val="21"/>
          <w:u w:val="single"/>
          <w:lang w:val="en-AU"/>
          <w14:ligatures w14:val="standardContextual"/>
        </w:rPr>
        <w:t>3,800 dwellings</w:t>
      </w:r>
      <w:r w:rsidR="0045654B">
        <w:rPr>
          <w:rFonts w:ascii="Calibri Light" w:eastAsia="Aptos" w:hAnsi="Calibri Light" w:cs="Calibri Light"/>
          <w:color w:val="00B050"/>
          <w:sz w:val="21"/>
          <w:szCs w:val="21"/>
          <w:u w:val="single"/>
          <w:lang w:val="en-AU"/>
          <w14:ligatures w14:val="standardContextual"/>
        </w:rPr>
        <w:t>)</w:t>
      </w:r>
      <w:r w:rsidR="00B601D7" w:rsidRPr="007B2E66">
        <w:rPr>
          <w:rFonts w:ascii="Calibri Light" w:eastAsia="Aptos" w:hAnsi="Calibri Light" w:cs="Calibri Light"/>
          <w:color w:val="00B050"/>
          <w:sz w:val="21"/>
          <w:szCs w:val="21"/>
          <w:u w:val="single"/>
          <w:lang w:val="en-AU"/>
          <w14:ligatures w14:val="standardContextual"/>
        </w:rPr>
        <w:t>. The</w:t>
      </w:r>
      <w:r w:rsidR="006E1E7D" w:rsidRPr="007B2E66">
        <w:rPr>
          <w:rFonts w:ascii="Calibri Light" w:eastAsia="Aptos" w:hAnsi="Calibri Light" w:cs="Calibri Light"/>
          <w:color w:val="00B050"/>
          <w:sz w:val="21"/>
          <w:szCs w:val="21"/>
          <w:u w:val="single"/>
          <w:lang w:val="en-AU"/>
          <w14:ligatures w14:val="standardContextual"/>
        </w:rPr>
        <w:t xml:space="preserve"> timing of the</w:t>
      </w:r>
      <w:r w:rsidR="00B601D7" w:rsidRPr="007B2E66">
        <w:rPr>
          <w:rFonts w:ascii="Calibri Light" w:eastAsia="Aptos" w:hAnsi="Calibri Light" w:cs="Calibri Light"/>
          <w:color w:val="00B050"/>
          <w:sz w:val="21"/>
          <w:szCs w:val="21"/>
          <w:u w:val="single"/>
          <w:lang w:val="en-AU"/>
          <w14:ligatures w14:val="standardContextual"/>
        </w:rPr>
        <w:t xml:space="preserve"> respective </w:t>
      </w:r>
      <w:r w:rsidR="006E1E7D" w:rsidRPr="007B2E66">
        <w:rPr>
          <w:rFonts w:ascii="Calibri Light" w:eastAsia="Aptos" w:hAnsi="Calibri Light" w:cs="Calibri Light"/>
          <w:color w:val="00B050"/>
          <w:sz w:val="21"/>
          <w:szCs w:val="21"/>
          <w:u w:val="single"/>
          <w:lang w:val="en-AU"/>
          <w14:ligatures w14:val="standardContextual"/>
        </w:rPr>
        <w:t xml:space="preserve">and required </w:t>
      </w:r>
      <w:r w:rsidR="00B601D7" w:rsidRPr="007B2E66">
        <w:rPr>
          <w:rFonts w:ascii="Calibri Light" w:eastAsia="Aptos" w:hAnsi="Calibri Light" w:cs="Calibri Light"/>
          <w:color w:val="00B050"/>
          <w:sz w:val="21"/>
          <w:szCs w:val="21"/>
          <w:u w:val="single"/>
          <w:lang w:val="en-AU"/>
          <w14:ligatures w14:val="standardContextual"/>
        </w:rPr>
        <w:t>updates to the PTOIP</w:t>
      </w:r>
      <w:r w:rsidR="006E1E7D" w:rsidRPr="007B2E66">
        <w:rPr>
          <w:rFonts w:ascii="Calibri Light" w:eastAsia="Aptos" w:hAnsi="Calibri Light" w:cs="Calibri Light"/>
          <w:color w:val="00B050"/>
          <w:sz w:val="21"/>
          <w:szCs w:val="21"/>
          <w:u w:val="single"/>
          <w:lang w:val="en-AU"/>
          <w14:ligatures w14:val="standardContextual"/>
        </w:rPr>
        <w:t xml:space="preserve"> shall be documented in the </w:t>
      </w:r>
      <w:r w:rsidR="004068FA" w:rsidRPr="007B2E66">
        <w:rPr>
          <w:rFonts w:ascii="Calibri Light" w:eastAsia="Aptos" w:hAnsi="Calibri Light" w:cs="Calibri Light"/>
          <w:color w:val="00B050"/>
          <w:sz w:val="21"/>
          <w:szCs w:val="21"/>
          <w:u w:val="single"/>
          <w:lang w:val="en-AU"/>
          <w14:ligatures w14:val="standardContextual"/>
        </w:rPr>
        <w:t>Draft PTOIP in accordance with (d) above.</w:t>
      </w:r>
      <w:r w:rsidR="00931EAE" w:rsidRPr="007B2E66">
        <w:rPr>
          <w:rFonts w:ascii="Calibri Light" w:eastAsia="Aptos" w:hAnsi="Calibri Light" w:cs="Calibri Light"/>
          <w:color w:val="00B050"/>
          <w:sz w:val="21"/>
          <w:szCs w:val="21"/>
          <w:u w:val="single"/>
          <w:lang w:val="en-AU"/>
          <w14:ligatures w14:val="standardContextual"/>
        </w:rPr>
        <w:t xml:space="preserve"> The updated PTOIP shall address </w:t>
      </w:r>
      <w:r w:rsidR="00DA6B39" w:rsidRPr="007B2E66">
        <w:rPr>
          <w:rFonts w:ascii="Calibri Light" w:eastAsia="Aptos" w:hAnsi="Calibri Light" w:cs="Calibri Light"/>
          <w:color w:val="00B050"/>
          <w:sz w:val="21"/>
          <w:szCs w:val="21"/>
          <w:u w:val="single"/>
          <w:lang w:val="en-AU"/>
          <w14:ligatures w14:val="standardContextual"/>
        </w:rPr>
        <w:t>(a) to (f) above</w:t>
      </w:r>
      <w:r w:rsidR="00640969">
        <w:rPr>
          <w:rFonts w:ascii="Calibri Light" w:eastAsia="Aptos" w:hAnsi="Calibri Light" w:cs="Calibri Light"/>
          <w:color w:val="00B050"/>
          <w:sz w:val="21"/>
          <w:szCs w:val="21"/>
          <w:u w:val="single"/>
          <w:lang w:val="en-AU"/>
          <w14:ligatures w14:val="standardContextual"/>
        </w:rPr>
        <w:t>,</w:t>
      </w:r>
      <w:r w:rsidR="00DA6B39" w:rsidRPr="007B2E66">
        <w:rPr>
          <w:rFonts w:ascii="Calibri Light" w:eastAsia="Aptos" w:hAnsi="Calibri Light" w:cs="Calibri Light"/>
          <w:color w:val="00B050"/>
          <w:sz w:val="21"/>
          <w:szCs w:val="21"/>
          <w:u w:val="single"/>
          <w:lang w:val="en-AU"/>
          <w14:ligatures w14:val="standardContextual"/>
        </w:rPr>
        <w:t xml:space="preserve"> to the satisfaction of Council.</w:t>
      </w:r>
      <w:commentRangeEnd w:id="65"/>
      <w:r w:rsidR="0079061B">
        <w:rPr>
          <w:rStyle w:val="CommentReference"/>
          <w:rFonts w:eastAsia="MS Mincho" w:cs="Times New Roman"/>
          <w:szCs w:val="20"/>
          <w:lang w:val="en-GB"/>
        </w:rPr>
        <w:commentReference w:id="65"/>
      </w:r>
    </w:p>
    <w:p w14:paraId="4ECB2516" w14:textId="77777777" w:rsidR="00B1324A" w:rsidRPr="00B1324A" w:rsidRDefault="00B1324A" w:rsidP="00B1324A">
      <w:pPr>
        <w:widowControl/>
        <w:autoSpaceDE/>
        <w:autoSpaceDN/>
        <w:spacing w:line="360" w:lineRule="auto"/>
        <w:ind w:right="1200"/>
        <w:jc w:val="both"/>
        <w:rPr>
          <w:rFonts w:ascii="Calibri Light" w:eastAsia="Aptos" w:hAnsi="Calibri Light" w:cs="Calibri Light"/>
          <w:sz w:val="21"/>
          <w:szCs w:val="21"/>
          <w:lang w:val="en-AU"/>
          <w14:ligatures w14:val="standardContextual"/>
        </w:rPr>
      </w:pPr>
    </w:p>
    <w:p w14:paraId="64E3ADDD" w14:textId="5516F726" w:rsidR="00997C79" w:rsidRPr="002D3523" w:rsidRDefault="002476CA" w:rsidP="002D3523">
      <w:pPr>
        <w:pStyle w:val="BodyText"/>
        <w:spacing w:line="360" w:lineRule="auto"/>
        <w:ind w:left="567" w:right="1060"/>
        <w:jc w:val="both"/>
        <w:rPr>
          <w:rFonts w:ascii="Calibri Light"/>
          <w:i/>
          <w:iCs/>
          <w:color w:val="EE0000"/>
          <w:sz w:val="21"/>
          <w:u w:val="single"/>
        </w:rPr>
      </w:pPr>
      <w:r w:rsidRPr="002D3523">
        <w:rPr>
          <w:rFonts w:ascii="Calibri Light"/>
          <w:i/>
          <w:iCs/>
          <w:color w:val="EE0000"/>
          <w:sz w:val="21"/>
          <w:u w:val="single"/>
        </w:rPr>
        <w:t xml:space="preserve">Advice Note: Monitoring of the </w:t>
      </w:r>
      <w:r w:rsidR="009977DA">
        <w:rPr>
          <w:rFonts w:ascii="Calibri Light"/>
          <w:i/>
          <w:iCs/>
          <w:color w:val="00B050"/>
          <w:sz w:val="21"/>
          <w:u w:val="single"/>
        </w:rPr>
        <w:t xml:space="preserve">performance of the </w:t>
      </w:r>
      <w:r w:rsidRPr="002D3523">
        <w:rPr>
          <w:rFonts w:ascii="Calibri Light"/>
          <w:i/>
          <w:iCs/>
          <w:color w:val="EE0000"/>
          <w:sz w:val="21"/>
          <w:u w:val="single"/>
        </w:rPr>
        <w:t>public transport system is required</w:t>
      </w:r>
      <w:r w:rsidR="002D3523" w:rsidRPr="002D3523">
        <w:rPr>
          <w:rFonts w:ascii="Calibri Light"/>
          <w:i/>
          <w:iCs/>
          <w:color w:val="EE0000"/>
          <w:sz w:val="21"/>
          <w:u w:val="single"/>
        </w:rPr>
        <w:t>, as outlined within condition 123A.</w:t>
      </w:r>
    </w:p>
    <w:p w14:paraId="1BD07C67" w14:textId="77777777" w:rsidR="00614A95" w:rsidRDefault="00614A95">
      <w:pPr>
        <w:pStyle w:val="BodyText"/>
        <w:rPr>
          <w:rFonts w:ascii="Calibri Light"/>
          <w:sz w:val="21"/>
          <w:highlight w:val="yellow"/>
        </w:rPr>
      </w:pPr>
    </w:p>
    <w:p w14:paraId="24244B9A" w14:textId="77777777" w:rsidR="00B9021D" w:rsidRDefault="00B9021D">
      <w:pPr>
        <w:pStyle w:val="BodyText"/>
        <w:rPr>
          <w:rFonts w:ascii="Calibri Light"/>
          <w:sz w:val="21"/>
          <w:highlight w:val="yellow"/>
        </w:rPr>
      </w:pPr>
    </w:p>
    <w:p w14:paraId="6C7ED147" w14:textId="66AFC569" w:rsidR="00FE72AB" w:rsidRDefault="00226273" w:rsidP="00226273">
      <w:pPr>
        <w:pStyle w:val="Heading30"/>
        <w:ind w:hanging="592"/>
      </w:pPr>
      <w:bookmarkStart w:id="66" w:name="_Toc216856263"/>
      <w:r>
        <w:t>Infrastructure</w:t>
      </w:r>
      <w:bookmarkEnd w:id="66"/>
    </w:p>
    <w:p w14:paraId="6A664E6C" w14:textId="77777777" w:rsidR="00D52224" w:rsidRDefault="00D52224">
      <w:pPr>
        <w:pStyle w:val="BodyText"/>
        <w:rPr>
          <w:rFonts w:ascii="Calibri Light"/>
          <w:sz w:val="21"/>
        </w:rPr>
      </w:pPr>
    </w:p>
    <w:p w14:paraId="156D6160" w14:textId="6A1F470F" w:rsidR="00073DA2" w:rsidRPr="00535AB3" w:rsidRDefault="004E0E0A" w:rsidP="000E51C4">
      <w:pPr>
        <w:keepNext/>
        <w:adjustRightInd w:val="0"/>
        <w:spacing w:after="120" w:line="360" w:lineRule="auto"/>
        <w:ind w:left="284" w:right="916"/>
        <w:jc w:val="both"/>
        <w:textAlignment w:val="baseline"/>
        <w:rPr>
          <w:rFonts w:ascii="Calibri Light"/>
          <w:b/>
          <w:bCs/>
          <w:sz w:val="21"/>
          <w:u w:val="single"/>
        </w:rPr>
      </w:pPr>
      <w:r w:rsidRPr="00535AB3">
        <w:rPr>
          <w:rFonts w:ascii="Calibri Light" w:eastAsia="Times New Roman" w:hAnsi="Calibri Light" w:cs="Calibri Light"/>
          <w:b/>
          <w:bCs/>
          <w:sz w:val="21"/>
          <w:szCs w:val="21"/>
          <w:u w:val="single"/>
          <w:lang w:val="en-GB"/>
        </w:rPr>
        <w:t>Gas</w:t>
      </w:r>
      <w:r w:rsidRPr="00535AB3">
        <w:rPr>
          <w:rFonts w:ascii="Calibri Light"/>
          <w:b/>
          <w:bCs/>
          <w:sz w:val="21"/>
          <w:u w:val="single"/>
        </w:rPr>
        <w:t xml:space="preserve"> Pipeline</w:t>
      </w:r>
    </w:p>
    <w:p w14:paraId="77B13C21" w14:textId="46BE1C7C" w:rsidR="00073DA2" w:rsidRPr="000E51C4" w:rsidRDefault="002D4B70" w:rsidP="006A25D1">
      <w:pPr>
        <w:pStyle w:val="ListParagraph"/>
        <w:spacing w:after="240" w:line="360" w:lineRule="auto"/>
        <w:ind w:left="620" w:right="1120" w:hanging="336"/>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115.</w:t>
      </w:r>
      <w:r w:rsidR="00073DA2" w:rsidRPr="000E51C4">
        <w:rPr>
          <w:rFonts w:ascii="Calibri Light" w:eastAsia="MS Mincho" w:hAnsi="Calibri Light" w:cs="Calibri Light"/>
          <w:bCs/>
          <w:sz w:val="21"/>
          <w:szCs w:val="21"/>
          <w:lang w:val="en-GB"/>
        </w:rPr>
        <w:t xml:space="preserve"> An existing gas pipeline (Gas Pipeline) runs through the site along a 25m wide corridor located approximately as shown on the plan below in this condition (Gas Pipeline Corridor</w:t>
      </w:r>
      <w:r w:rsidR="003132CF">
        <w:rPr>
          <w:rFonts w:ascii="Calibri Light" w:eastAsia="MS Mincho" w:hAnsi="Calibri Light" w:cs="Calibri Light"/>
          <w:bCs/>
          <w:sz w:val="21"/>
          <w:szCs w:val="21"/>
          <w:lang w:val="en-GB"/>
        </w:rPr>
        <w:t xml:space="preserve"> Plan</w:t>
      </w:r>
      <w:r w:rsidR="00073DA2" w:rsidRPr="000E51C4">
        <w:rPr>
          <w:rFonts w:ascii="Calibri Light" w:eastAsia="MS Mincho" w:hAnsi="Calibri Light" w:cs="Calibri Light"/>
          <w:bCs/>
          <w:sz w:val="21"/>
          <w:szCs w:val="21"/>
          <w:lang w:val="en-GB"/>
        </w:rPr>
        <w:t xml:space="preserve">).  The Gas Pipeline </w:t>
      </w:r>
      <w:r w:rsidR="00073DA2" w:rsidRPr="000E51C4">
        <w:rPr>
          <w:rFonts w:ascii="Calibri Light" w:eastAsia="MS Mincho" w:hAnsi="Calibri Light" w:cs="Calibri Light"/>
          <w:bCs/>
          <w:sz w:val="21"/>
          <w:szCs w:val="21"/>
          <w:lang w:val="en-GB"/>
        </w:rPr>
        <w:lastRenderedPageBreak/>
        <w:t>and Gas Pipeline Corridor are protected by provisions contained in Pipeline Certificates registered against the relevant Records of Title and by provisions contained in Designation 9104.</w:t>
      </w:r>
      <w:r w:rsidR="00C82F11" w:rsidRPr="000E51C4">
        <w:rPr>
          <w:rFonts w:ascii="Calibri Light" w:eastAsia="MS Mincho" w:hAnsi="Calibri Light" w:cs="Calibri Light"/>
          <w:bCs/>
          <w:sz w:val="21"/>
          <w:szCs w:val="21"/>
          <w:lang w:val="en-GB"/>
        </w:rPr>
        <w:t xml:space="preserve"> </w:t>
      </w:r>
      <w:r w:rsidR="00073DA2" w:rsidRPr="000E51C4">
        <w:rPr>
          <w:rFonts w:ascii="Calibri Light" w:eastAsia="MS Mincho" w:hAnsi="Calibri Light" w:cs="Calibri Light"/>
          <w:bCs/>
          <w:sz w:val="21"/>
          <w:szCs w:val="21"/>
          <w:lang w:val="en-GB"/>
        </w:rPr>
        <w:t xml:space="preserve">The </w:t>
      </w:r>
      <w:r w:rsidR="00C3020C" w:rsidRPr="000E51C4">
        <w:rPr>
          <w:rFonts w:ascii="Calibri Light" w:eastAsia="MS Mincho" w:hAnsi="Calibri Light" w:cs="Calibri Light"/>
          <w:bCs/>
          <w:sz w:val="21"/>
          <w:szCs w:val="21"/>
          <w:lang w:val="en-GB"/>
        </w:rPr>
        <w:t>C</w:t>
      </w:r>
      <w:r w:rsidR="00073DA2" w:rsidRPr="000E51C4">
        <w:rPr>
          <w:rFonts w:ascii="Calibri Light" w:eastAsia="MS Mincho" w:hAnsi="Calibri Light" w:cs="Calibri Light"/>
          <w:bCs/>
          <w:sz w:val="21"/>
          <w:szCs w:val="21"/>
          <w:lang w:val="en-GB"/>
        </w:rPr>
        <w:t xml:space="preserve">onsent </w:t>
      </w:r>
      <w:r w:rsidR="00C3020C" w:rsidRPr="000E51C4">
        <w:rPr>
          <w:rFonts w:ascii="Calibri Light" w:eastAsia="MS Mincho" w:hAnsi="Calibri Light" w:cs="Calibri Light"/>
          <w:bCs/>
          <w:sz w:val="21"/>
          <w:szCs w:val="21"/>
          <w:lang w:val="en-GB"/>
        </w:rPr>
        <w:t>H</w:t>
      </w:r>
      <w:r w:rsidR="00073DA2" w:rsidRPr="000E51C4">
        <w:rPr>
          <w:rFonts w:ascii="Calibri Light" w:eastAsia="MS Mincho" w:hAnsi="Calibri Light" w:cs="Calibri Light"/>
          <w:bCs/>
          <w:sz w:val="21"/>
          <w:szCs w:val="21"/>
          <w:lang w:val="en-GB"/>
        </w:rPr>
        <w:t>older shall not, within the Gas Pipeline Corridor:</w:t>
      </w:r>
    </w:p>
    <w:p w14:paraId="3013657B" w14:textId="5D255153" w:rsidR="00073DA2" w:rsidRPr="001E6404" w:rsidRDefault="003A71AB" w:rsidP="00CC0A24">
      <w:pPr>
        <w:pStyle w:val="ListParagraph"/>
        <w:tabs>
          <w:tab w:val="left" w:pos="1134"/>
        </w:tabs>
        <w:spacing w:line="360" w:lineRule="auto"/>
        <w:ind w:left="1418" w:right="1119" w:firstLine="0"/>
        <w:jc w:val="both"/>
        <w:rPr>
          <w:rFonts w:ascii="Calibri Light"/>
          <w:sz w:val="21"/>
        </w:rPr>
      </w:pPr>
      <w:r>
        <w:rPr>
          <w:rFonts w:ascii="Calibri Light"/>
          <w:sz w:val="21"/>
        </w:rPr>
        <w:t xml:space="preserve">a) </w:t>
      </w:r>
      <w:r w:rsidR="00073DA2" w:rsidRPr="00DB4EF8">
        <w:rPr>
          <w:rFonts w:ascii="Calibri Light"/>
          <w:sz w:val="21"/>
        </w:rPr>
        <w:t xml:space="preserve">erect any building, construction, or </w:t>
      </w:r>
      <w:proofErr w:type="gramStart"/>
      <w:r w:rsidR="00073DA2" w:rsidRPr="00DB4EF8">
        <w:rPr>
          <w:rFonts w:ascii="Calibri Light"/>
          <w:sz w:val="21"/>
        </w:rPr>
        <w:t>fence;</w:t>
      </w:r>
      <w:proofErr w:type="gramEnd"/>
      <w:r w:rsidR="00073DA2" w:rsidRPr="00DB4EF8">
        <w:rPr>
          <w:rFonts w:ascii="Calibri Light"/>
          <w:sz w:val="21"/>
        </w:rPr>
        <w:t xml:space="preserve"> </w:t>
      </w:r>
    </w:p>
    <w:p w14:paraId="03221C13" w14:textId="15FF9ED5" w:rsidR="00073DA2" w:rsidRPr="001E6404" w:rsidRDefault="00AB7F99" w:rsidP="00CC0A24">
      <w:pPr>
        <w:pStyle w:val="ListParagraph"/>
        <w:tabs>
          <w:tab w:val="left" w:pos="1134"/>
        </w:tabs>
        <w:spacing w:line="360" w:lineRule="auto"/>
        <w:ind w:left="1418" w:right="1119" w:firstLine="0"/>
        <w:jc w:val="both"/>
        <w:rPr>
          <w:rFonts w:ascii="Calibri Light"/>
          <w:sz w:val="21"/>
        </w:rPr>
      </w:pPr>
      <w:r>
        <w:rPr>
          <w:rFonts w:ascii="Calibri Light"/>
          <w:sz w:val="21"/>
        </w:rPr>
        <w:t xml:space="preserve">b) </w:t>
      </w:r>
      <w:r w:rsidR="00073DA2" w:rsidRPr="00DB4EF8">
        <w:rPr>
          <w:rFonts w:ascii="Calibri Light"/>
          <w:sz w:val="21"/>
        </w:rPr>
        <w:t xml:space="preserve">plant any tree or </w:t>
      </w:r>
      <w:proofErr w:type="gramStart"/>
      <w:r w:rsidR="00073DA2" w:rsidRPr="00DB4EF8">
        <w:rPr>
          <w:rFonts w:ascii="Calibri Light"/>
          <w:sz w:val="21"/>
        </w:rPr>
        <w:t>shrub;</w:t>
      </w:r>
      <w:proofErr w:type="gramEnd"/>
    </w:p>
    <w:p w14:paraId="47F467CA" w14:textId="7590ED8E" w:rsidR="00073DA2" w:rsidRPr="001E6404" w:rsidRDefault="00AB7F99" w:rsidP="00CC0A24">
      <w:pPr>
        <w:pStyle w:val="ListParagraph"/>
        <w:tabs>
          <w:tab w:val="left" w:pos="1134"/>
        </w:tabs>
        <w:spacing w:line="360" w:lineRule="auto"/>
        <w:ind w:left="1418" w:right="1119" w:firstLine="0"/>
        <w:jc w:val="both"/>
        <w:rPr>
          <w:rFonts w:ascii="Calibri Light"/>
          <w:sz w:val="21"/>
        </w:rPr>
      </w:pPr>
      <w:r>
        <w:rPr>
          <w:rFonts w:ascii="Calibri Light"/>
          <w:sz w:val="21"/>
        </w:rPr>
        <w:t xml:space="preserve">c) </w:t>
      </w:r>
      <w:r w:rsidR="00073DA2" w:rsidRPr="00DB4EF8">
        <w:rPr>
          <w:rFonts w:ascii="Calibri Light"/>
          <w:sz w:val="21"/>
        </w:rPr>
        <w:t xml:space="preserve">disturb the soil below a depth of 0.4m from the </w:t>
      </w:r>
      <w:proofErr w:type="gramStart"/>
      <w:r w:rsidR="00073DA2" w:rsidRPr="00DB4EF8">
        <w:rPr>
          <w:rFonts w:ascii="Calibri Light"/>
          <w:sz w:val="21"/>
        </w:rPr>
        <w:t>surface;</w:t>
      </w:r>
      <w:proofErr w:type="gramEnd"/>
    </w:p>
    <w:p w14:paraId="2A4C073B" w14:textId="56E4C7BC" w:rsidR="00073DA2" w:rsidRPr="001E6404" w:rsidRDefault="00AB7F99" w:rsidP="00CC0A24">
      <w:pPr>
        <w:pStyle w:val="ListParagraph"/>
        <w:tabs>
          <w:tab w:val="left" w:pos="1134"/>
        </w:tabs>
        <w:spacing w:line="360" w:lineRule="auto"/>
        <w:ind w:left="1418" w:right="1119" w:firstLine="0"/>
        <w:jc w:val="both"/>
        <w:rPr>
          <w:rFonts w:ascii="Calibri Light"/>
          <w:sz w:val="21"/>
          <w:lang w:val="en-NZ"/>
        </w:rPr>
      </w:pPr>
      <w:r>
        <w:rPr>
          <w:rFonts w:ascii="Calibri Light"/>
          <w:sz w:val="21"/>
        </w:rPr>
        <w:t xml:space="preserve">d) </w:t>
      </w:r>
      <w:r w:rsidR="00073DA2" w:rsidRPr="00DB4EF8">
        <w:rPr>
          <w:rFonts w:ascii="Calibri Light"/>
          <w:sz w:val="21"/>
        </w:rPr>
        <w:t>cause or</w:t>
      </w:r>
      <w:r w:rsidR="00073DA2" w:rsidRPr="00073DA2">
        <w:rPr>
          <w:rFonts w:ascii="Calibri Light"/>
          <w:sz w:val="21"/>
          <w:lang w:val="en-NZ"/>
        </w:rPr>
        <w:t xml:space="preserve"> permit anything to be done which would or could cause </w:t>
      </w:r>
      <w:r w:rsidR="00EE4B61">
        <w:rPr>
          <w:rFonts w:ascii="Calibri Light"/>
          <w:sz w:val="21"/>
          <w:lang w:val="en-NZ"/>
        </w:rPr>
        <w:t>damage</w:t>
      </w:r>
      <w:r w:rsidR="00073DA2" w:rsidRPr="00073DA2">
        <w:rPr>
          <w:rFonts w:ascii="Calibri Light"/>
          <w:sz w:val="21"/>
          <w:lang w:val="en-NZ"/>
        </w:rPr>
        <w:t xml:space="preserve"> or endanger the Gas </w:t>
      </w:r>
      <w:proofErr w:type="gramStart"/>
      <w:r w:rsidR="00073DA2" w:rsidRPr="00073DA2">
        <w:rPr>
          <w:rFonts w:ascii="Calibri Light"/>
          <w:sz w:val="21"/>
          <w:lang w:val="en-NZ"/>
        </w:rPr>
        <w:t>Pipeline;</w:t>
      </w:r>
      <w:proofErr w:type="gramEnd"/>
    </w:p>
    <w:p w14:paraId="41BE330F" w14:textId="77777777" w:rsidR="00073DA2" w:rsidRPr="00073DA2" w:rsidRDefault="00073DA2" w:rsidP="00CC0A24">
      <w:pPr>
        <w:pStyle w:val="BodyText"/>
        <w:spacing w:before="128"/>
        <w:ind w:left="709" w:right="1058"/>
        <w:jc w:val="both"/>
        <w:rPr>
          <w:rFonts w:ascii="Calibri Light"/>
          <w:sz w:val="21"/>
          <w:lang w:val="en-NZ"/>
        </w:rPr>
      </w:pPr>
      <w:r w:rsidRPr="00073DA2">
        <w:rPr>
          <w:rFonts w:ascii="Calibri Light"/>
          <w:sz w:val="21"/>
          <w:lang w:val="en-NZ"/>
        </w:rPr>
        <w:t>without first obtaining the consent of First Gas Limited, which consent shall not be unreasonably withheld.</w:t>
      </w:r>
    </w:p>
    <w:p w14:paraId="38B98B02" w14:textId="77777777" w:rsidR="00073DA2" w:rsidRPr="00073DA2" w:rsidRDefault="00073DA2" w:rsidP="00073DA2">
      <w:pPr>
        <w:pStyle w:val="BodyText"/>
        <w:spacing w:before="128"/>
        <w:ind w:left="284"/>
        <w:rPr>
          <w:rFonts w:ascii="Calibri Light"/>
          <w:sz w:val="21"/>
          <w:lang w:val="en-NZ"/>
        </w:rPr>
      </w:pPr>
    </w:p>
    <w:p w14:paraId="1E029008" w14:textId="00E3D0DE" w:rsidR="00073DA2" w:rsidRPr="00174913" w:rsidRDefault="002D4B70" w:rsidP="006A25D1">
      <w:pPr>
        <w:pStyle w:val="ListParagraph"/>
        <w:spacing w:after="240" w:line="360" w:lineRule="auto"/>
        <w:ind w:left="620" w:right="1120" w:hanging="336"/>
        <w:jc w:val="both"/>
        <w:rPr>
          <w:rFonts w:ascii="Calibri Light" w:eastAsia="MS Mincho" w:hAnsi="Calibri Light" w:cs="Calibri Light"/>
          <w:bCs/>
          <w:sz w:val="21"/>
          <w:szCs w:val="21"/>
          <w:lang w:val="en-GB"/>
        </w:rPr>
      </w:pPr>
      <w:bookmarkStart w:id="67" w:name="_Hlk189745084"/>
      <w:r>
        <w:rPr>
          <w:rFonts w:ascii="Calibri Light" w:eastAsia="MS Mincho" w:hAnsi="Calibri Light" w:cs="Calibri Light"/>
          <w:bCs/>
          <w:sz w:val="21"/>
          <w:szCs w:val="21"/>
          <w:lang w:val="en-GB"/>
        </w:rPr>
        <w:t xml:space="preserve">116. </w:t>
      </w:r>
      <w:r w:rsidR="00073DA2" w:rsidRPr="00174913">
        <w:rPr>
          <w:rFonts w:ascii="Calibri Light" w:eastAsia="MS Mincho" w:hAnsi="Calibri Light" w:cs="Calibri Light"/>
          <w:bCs/>
          <w:sz w:val="21"/>
          <w:szCs w:val="21"/>
          <w:lang w:val="en-GB"/>
        </w:rPr>
        <w:t xml:space="preserve">The exact location of the centreline of the 25m Gas Pipeline Corridor shall be </w:t>
      </w:r>
      <w:r w:rsidR="00CC07E5" w:rsidRPr="00174913">
        <w:rPr>
          <w:rFonts w:ascii="Calibri Light" w:eastAsia="MS Mincho" w:hAnsi="Calibri Light" w:cs="Calibri Light"/>
          <w:bCs/>
          <w:sz w:val="21"/>
          <w:szCs w:val="21"/>
          <w:lang w:val="en-GB"/>
        </w:rPr>
        <w:t xml:space="preserve">marked out by the </w:t>
      </w:r>
      <w:r w:rsidR="00194CEC">
        <w:rPr>
          <w:rFonts w:ascii="Calibri Light" w:eastAsia="MS Mincho" w:hAnsi="Calibri Light" w:cs="Calibri Light"/>
          <w:bCs/>
          <w:sz w:val="21"/>
          <w:szCs w:val="21"/>
          <w:lang w:val="en-GB"/>
        </w:rPr>
        <w:t>C</w:t>
      </w:r>
      <w:r w:rsidR="00CC07E5" w:rsidRPr="00174913">
        <w:rPr>
          <w:rFonts w:ascii="Calibri Light" w:eastAsia="MS Mincho" w:hAnsi="Calibri Light" w:cs="Calibri Light"/>
          <w:bCs/>
          <w:sz w:val="21"/>
          <w:szCs w:val="21"/>
          <w:lang w:val="en-GB"/>
        </w:rPr>
        <w:t xml:space="preserve">onsent </w:t>
      </w:r>
      <w:r w:rsidR="00194CEC">
        <w:rPr>
          <w:rFonts w:ascii="Calibri Light" w:eastAsia="MS Mincho" w:hAnsi="Calibri Light" w:cs="Calibri Light"/>
          <w:bCs/>
          <w:sz w:val="21"/>
          <w:szCs w:val="21"/>
          <w:lang w:val="en-GB"/>
        </w:rPr>
        <w:t>H</w:t>
      </w:r>
      <w:r w:rsidR="00CC07E5" w:rsidRPr="00174913">
        <w:rPr>
          <w:rFonts w:ascii="Calibri Light" w:eastAsia="MS Mincho" w:hAnsi="Calibri Light" w:cs="Calibri Light"/>
          <w:bCs/>
          <w:sz w:val="21"/>
          <w:szCs w:val="21"/>
          <w:lang w:val="en-GB"/>
        </w:rPr>
        <w:t xml:space="preserve">older in accordance with the </w:t>
      </w:r>
      <w:r w:rsidR="00073DA2" w:rsidRPr="00174913">
        <w:rPr>
          <w:rFonts w:ascii="Calibri Light" w:eastAsia="MS Mincho" w:hAnsi="Calibri Light" w:cs="Calibri Light"/>
          <w:bCs/>
          <w:sz w:val="21"/>
          <w:szCs w:val="21"/>
          <w:lang w:val="en-GB"/>
        </w:rPr>
        <w:t xml:space="preserve">registered Pipeline Certificates and under Designation 9104.  In the event of any inconsistency between the Pipeline Certificates on one hand and Designation 9104 on the other hand, </w:t>
      </w:r>
      <w:r w:rsidR="003A7E39" w:rsidRPr="00174913">
        <w:rPr>
          <w:rFonts w:ascii="Calibri Light" w:eastAsia="MS Mincho" w:hAnsi="Calibri Light" w:cs="Calibri Light"/>
          <w:bCs/>
          <w:sz w:val="21"/>
          <w:szCs w:val="21"/>
          <w:lang w:val="en-GB"/>
        </w:rPr>
        <w:t xml:space="preserve">the </w:t>
      </w:r>
      <w:r w:rsidR="002364C8">
        <w:rPr>
          <w:rFonts w:ascii="Calibri Light" w:eastAsia="MS Mincho" w:hAnsi="Calibri Light" w:cs="Calibri Light"/>
          <w:bCs/>
          <w:sz w:val="21"/>
          <w:szCs w:val="21"/>
          <w:lang w:val="en-GB"/>
        </w:rPr>
        <w:t>P</w:t>
      </w:r>
      <w:r w:rsidR="00720601" w:rsidRPr="00174913">
        <w:rPr>
          <w:rFonts w:ascii="Calibri Light" w:eastAsia="MS Mincho" w:hAnsi="Calibri Light" w:cs="Calibri Light"/>
          <w:bCs/>
          <w:sz w:val="21"/>
          <w:szCs w:val="21"/>
          <w:lang w:val="en-GB"/>
        </w:rPr>
        <w:t xml:space="preserve">ipeline </w:t>
      </w:r>
      <w:r w:rsidR="002364C8">
        <w:rPr>
          <w:rFonts w:ascii="Calibri Light" w:eastAsia="MS Mincho" w:hAnsi="Calibri Light" w:cs="Calibri Light"/>
          <w:bCs/>
          <w:sz w:val="21"/>
          <w:szCs w:val="21"/>
          <w:lang w:val="en-GB"/>
        </w:rPr>
        <w:t>C</w:t>
      </w:r>
      <w:r w:rsidR="00720601" w:rsidRPr="00174913">
        <w:rPr>
          <w:rFonts w:ascii="Calibri Light" w:eastAsia="MS Mincho" w:hAnsi="Calibri Light" w:cs="Calibri Light"/>
          <w:bCs/>
          <w:sz w:val="21"/>
          <w:szCs w:val="21"/>
          <w:lang w:val="en-GB"/>
        </w:rPr>
        <w:t>ertificates</w:t>
      </w:r>
      <w:r w:rsidR="00073DA2" w:rsidRPr="00174913">
        <w:rPr>
          <w:rFonts w:ascii="Calibri Light" w:eastAsia="MS Mincho" w:hAnsi="Calibri Light" w:cs="Calibri Light"/>
          <w:bCs/>
          <w:sz w:val="21"/>
          <w:szCs w:val="21"/>
          <w:lang w:val="en-GB"/>
        </w:rPr>
        <w:t xml:space="preserve"> shall prevail.</w:t>
      </w:r>
      <w:r w:rsidR="00C82F11" w:rsidRPr="00174913">
        <w:rPr>
          <w:rFonts w:ascii="Calibri Light" w:eastAsia="MS Mincho" w:hAnsi="Calibri Light" w:cs="Calibri Light"/>
          <w:bCs/>
          <w:sz w:val="21"/>
          <w:szCs w:val="21"/>
          <w:lang w:val="en-GB"/>
        </w:rPr>
        <w:t xml:space="preserve"> This condition:</w:t>
      </w:r>
    </w:p>
    <w:p w14:paraId="632F0451" w14:textId="18CDB084" w:rsidR="00073DA2" w:rsidRPr="001E6404" w:rsidRDefault="00073DA2" w:rsidP="007F5533">
      <w:pPr>
        <w:pStyle w:val="ListParagraph"/>
        <w:numPr>
          <w:ilvl w:val="0"/>
          <w:numId w:val="86"/>
        </w:numPr>
        <w:tabs>
          <w:tab w:val="left" w:pos="1134"/>
        </w:tabs>
        <w:spacing w:line="360" w:lineRule="auto"/>
        <w:ind w:right="1119"/>
        <w:jc w:val="both"/>
        <w:rPr>
          <w:rFonts w:ascii="Calibri Light"/>
          <w:sz w:val="21"/>
          <w:lang w:val="en-NZ"/>
        </w:rPr>
      </w:pPr>
      <w:r w:rsidRPr="00073DA2">
        <w:rPr>
          <w:rFonts w:ascii="Calibri Light"/>
          <w:sz w:val="21"/>
          <w:lang w:val="en-NZ"/>
        </w:rPr>
        <w:t xml:space="preserve">applies for the benefit of First Gas Limited and any successor to First Gas Limited legally entitled to the benefit of the Gas Pipeline protection provisions detailed in the Pipeline Certificates and in </w:t>
      </w:r>
      <w:r w:rsidRPr="00DB4EF8">
        <w:rPr>
          <w:rFonts w:ascii="Calibri Light"/>
          <w:sz w:val="21"/>
        </w:rPr>
        <w:t>Designation</w:t>
      </w:r>
      <w:r w:rsidRPr="00073DA2">
        <w:rPr>
          <w:rFonts w:ascii="Calibri Light"/>
          <w:sz w:val="21"/>
          <w:lang w:val="en-NZ"/>
        </w:rPr>
        <w:t xml:space="preserve"> </w:t>
      </w:r>
      <w:proofErr w:type="gramStart"/>
      <w:r w:rsidRPr="00073DA2">
        <w:rPr>
          <w:rFonts w:ascii="Calibri Light"/>
          <w:sz w:val="21"/>
          <w:lang w:val="en-NZ"/>
        </w:rPr>
        <w:t>9104</w:t>
      </w:r>
      <w:r w:rsidR="00AB78F6">
        <w:rPr>
          <w:rFonts w:ascii="Calibri Light"/>
          <w:sz w:val="21"/>
          <w:lang w:val="en-NZ"/>
        </w:rPr>
        <w:t>;</w:t>
      </w:r>
      <w:proofErr w:type="gramEnd"/>
    </w:p>
    <w:p w14:paraId="1DC57816" w14:textId="18BA0898" w:rsidR="00073DA2" w:rsidRPr="00073DA2" w:rsidRDefault="00073DA2" w:rsidP="007F5533">
      <w:pPr>
        <w:pStyle w:val="ListParagraph"/>
        <w:numPr>
          <w:ilvl w:val="0"/>
          <w:numId w:val="86"/>
        </w:numPr>
        <w:tabs>
          <w:tab w:val="left" w:pos="1134"/>
        </w:tabs>
        <w:spacing w:line="360" w:lineRule="auto"/>
        <w:ind w:right="1119"/>
        <w:jc w:val="both"/>
        <w:rPr>
          <w:rFonts w:ascii="Calibri Light"/>
          <w:sz w:val="21"/>
          <w:lang w:val="en-NZ"/>
        </w:rPr>
      </w:pPr>
      <w:r w:rsidRPr="00073DA2">
        <w:rPr>
          <w:rFonts w:ascii="Calibri Light"/>
          <w:sz w:val="21"/>
          <w:lang w:val="en-NZ"/>
        </w:rPr>
        <w:t xml:space="preserve">shall be recorded in a Consent Notice </w:t>
      </w:r>
      <w:r w:rsidR="00AB78F6">
        <w:rPr>
          <w:rFonts w:ascii="Calibri Light"/>
          <w:sz w:val="21"/>
          <w:lang w:val="en-NZ"/>
        </w:rPr>
        <w:t xml:space="preserve">(imposed under the related subdivision consent) </w:t>
      </w:r>
      <w:r w:rsidRPr="00073DA2">
        <w:rPr>
          <w:rFonts w:ascii="Calibri Light"/>
          <w:sz w:val="21"/>
          <w:lang w:val="en-NZ"/>
        </w:rPr>
        <w:t xml:space="preserve">registered against relevant Records of Title upon subdivision of relevant parts of the </w:t>
      </w:r>
      <w:r w:rsidR="00AB78F6">
        <w:rPr>
          <w:rFonts w:ascii="Calibri Light"/>
          <w:sz w:val="21"/>
          <w:lang w:val="en-NZ"/>
        </w:rPr>
        <w:t>S</w:t>
      </w:r>
      <w:r w:rsidRPr="00073DA2">
        <w:rPr>
          <w:rFonts w:ascii="Calibri Light"/>
          <w:sz w:val="21"/>
          <w:lang w:val="en-NZ"/>
        </w:rPr>
        <w:t>ite</w:t>
      </w:r>
      <w:r w:rsidR="002364C8">
        <w:rPr>
          <w:rFonts w:ascii="Calibri Light"/>
          <w:sz w:val="21"/>
          <w:lang w:val="en-NZ"/>
        </w:rPr>
        <w:t xml:space="preserve"> (refer </w:t>
      </w:r>
      <w:r w:rsidR="00FF2AB2">
        <w:rPr>
          <w:rFonts w:ascii="Calibri Light"/>
          <w:sz w:val="21"/>
          <w:lang w:val="en-NZ"/>
        </w:rPr>
        <w:t xml:space="preserve">Subdivision Condition </w:t>
      </w:r>
      <w:r w:rsidR="00FF2AB2" w:rsidRPr="003333C9">
        <w:rPr>
          <w:rFonts w:ascii="Calibri Light"/>
          <w:sz w:val="21"/>
          <w:highlight w:val="yellow"/>
          <w:lang w:val="en-NZ"/>
        </w:rPr>
        <w:t>XX</w:t>
      </w:r>
      <w:r w:rsidR="00FF2AB2">
        <w:rPr>
          <w:rFonts w:ascii="Calibri Light"/>
          <w:sz w:val="21"/>
          <w:lang w:val="en-NZ"/>
        </w:rPr>
        <w:t>)</w:t>
      </w:r>
      <w:r w:rsidRPr="00073DA2">
        <w:rPr>
          <w:rFonts w:ascii="Calibri Light"/>
          <w:sz w:val="21"/>
          <w:lang w:val="en-NZ"/>
        </w:rPr>
        <w:t>.</w:t>
      </w:r>
      <w:r w:rsidRPr="00073DA2">
        <w:rPr>
          <w:rFonts w:ascii="Calibri Light"/>
          <w:sz w:val="21"/>
          <w:lang w:val="en-NZ"/>
        </w:rPr>
        <w:t>  </w:t>
      </w:r>
      <w:r w:rsidRPr="00073DA2">
        <w:rPr>
          <w:rFonts w:ascii="Calibri Light"/>
          <w:sz w:val="21"/>
          <w:lang w:val="en-NZ"/>
        </w:rPr>
        <w:t xml:space="preserve"> </w:t>
      </w:r>
    </w:p>
    <w:bookmarkEnd w:id="67"/>
    <w:p w14:paraId="3B9CA39B" w14:textId="6AE1672C" w:rsidR="00073DA2" w:rsidRPr="00073DA2" w:rsidRDefault="003132CF" w:rsidP="00073DA2">
      <w:pPr>
        <w:pStyle w:val="BodyText"/>
        <w:spacing w:before="128"/>
        <w:ind w:left="284"/>
        <w:rPr>
          <w:rFonts w:ascii="Calibri Light"/>
          <w:i/>
          <w:iCs/>
          <w:sz w:val="21"/>
          <w:lang w:val="en-NZ"/>
        </w:rPr>
      </w:pPr>
      <w:r>
        <w:rPr>
          <w:noProof/>
          <w:sz w:val="24"/>
          <w:szCs w:val="24"/>
        </w:rPr>
        <w:lastRenderedPageBreak/>
        <w:drawing>
          <wp:inline distT="0" distB="0" distL="0" distR="0" wp14:anchorId="62588B7B" wp14:editId="1822E752">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033D5352" w14:textId="4759E12E" w:rsidR="00073DA2" w:rsidRPr="00174913" w:rsidRDefault="00073DA2" w:rsidP="003132CF">
      <w:pPr>
        <w:pStyle w:val="BodyText"/>
        <w:spacing w:before="128"/>
        <w:ind w:left="426"/>
        <w:rPr>
          <w:rFonts w:ascii="Calibri Light"/>
          <w:sz w:val="21"/>
          <w:u w:val="single"/>
          <w:lang w:val="en-NZ"/>
        </w:rPr>
      </w:pPr>
      <w:r w:rsidRPr="00174913">
        <w:rPr>
          <w:rFonts w:ascii="Calibri Light"/>
          <w:sz w:val="21"/>
          <w:u w:val="single"/>
          <w:lang w:val="en-NZ"/>
        </w:rPr>
        <w:t> </w:t>
      </w:r>
      <w:r w:rsidR="00470A3D" w:rsidRPr="00174913">
        <w:rPr>
          <w:rFonts w:ascii="Calibri Light"/>
          <w:sz w:val="21"/>
          <w:u w:val="single"/>
          <w:lang w:val="en-NZ"/>
        </w:rPr>
        <w:t>Gas Pipeline Corridor Plan</w:t>
      </w:r>
    </w:p>
    <w:p w14:paraId="6DCA1D4F" w14:textId="77777777" w:rsidR="00073DA2" w:rsidRPr="00DF6542" w:rsidRDefault="00073DA2" w:rsidP="00DF6542">
      <w:pPr>
        <w:pStyle w:val="BodyText"/>
        <w:spacing w:before="128"/>
        <w:ind w:left="284"/>
        <w:rPr>
          <w:rFonts w:ascii="Calibri Light"/>
          <w:sz w:val="21"/>
        </w:rPr>
      </w:pPr>
    </w:p>
    <w:p w14:paraId="6C7ED148" w14:textId="77777777" w:rsidR="00FE72AB" w:rsidRDefault="00FE72AB">
      <w:pPr>
        <w:pStyle w:val="BodyText"/>
        <w:spacing w:before="4"/>
        <w:rPr>
          <w:rFonts w:ascii="Calibri Light"/>
          <w:sz w:val="21"/>
        </w:rPr>
      </w:pPr>
    </w:p>
    <w:p w14:paraId="4358326A" w14:textId="64EF643C" w:rsidR="00E32657" w:rsidRPr="003272A9" w:rsidRDefault="00881208" w:rsidP="001E6404">
      <w:pPr>
        <w:keepNext/>
        <w:adjustRightInd w:val="0"/>
        <w:spacing w:after="120" w:line="360" w:lineRule="auto"/>
        <w:ind w:right="916" w:firstLine="142"/>
        <w:jc w:val="both"/>
        <w:textAlignment w:val="baseline"/>
        <w:rPr>
          <w:rFonts w:ascii="Calibri Light"/>
          <w:b/>
          <w:bCs/>
          <w:sz w:val="21"/>
          <w:u w:val="single"/>
        </w:rPr>
      </w:pPr>
      <w:r w:rsidRPr="003272A9">
        <w:rPr>
          <w:rFonts w:ascii="Calibri Light"/>
          <w:b/>
          <w:bCs/>
          <w:sz w:val="21"/>
          <w:u w:val="single"/>
        </w:rPr>
        <w:t xml:space="preserve">Three </w:t>
      </w:r>
      <w:r w:rsidR="00C3020C" w:rsidRPr="003272A9">
        <w:rPr>
          <w:rFonts w:ascii="Calibri Light" w:eastAsia="Times New Roman" w:hAnsi="Calibri Light" w:cs="Calibri Light"/>
          <w:b/>
          <w:bCs/>
          <w:sz w:val="21"/>
          <w:szCs w:val="21"/>
          <w:u w:val="single"/>
          <w:lang w:val="en-GB"/>
        </w:rPr>
        <w:t>W</w:t>
      </w:r>
      <w:r w:rsidRPr="003272A9">
        <w:rPr>
          <w:rFonts w:ascii="Calibri Light" w:eastAsia="Times New Roman" w:hAnsi="Calibri Light" w:cs="Calibri Light"/>
          <w:b/>
          <w:bCs/>
          <w:sz w:val="21"/>
          <w:szCs w:val="21"/>
          <w:u w:val="single"/>
          <w:lang w:val="en-GB"/>
        </w:rPr>
        <w:t>aters</w:t>
      </w:r>
      <w:r w:rsidRPr="003272A9">
        <w:rPr>
          <w:rFonts w:ascii="Calibri Light"/>
          <w:b/>
          <w:bCs/>
          <w:sz w:val="21"/>
          <w:u w:val="single"/>
        </w:rPr>
        <w:t xml:space="preserve"> </w:t>
      </w:r>
      <w:r w:rsidR="00C3020C" w:rsidRPr="003272A9">
        <w:rPr>
          <w:rFonts w:ascii="Calibri Light"/>
          <w:b/>
          <w:bCs/>
          <w:sz w:val="21"/>
          <w:u w:val="single"/>
        </w:rPr>
        <w:t>I</w:t>
      </w:r>
      <w:r w:rsidRPr="003272A9">
        <w:rPr>
          <w:rFonts w:ascii="Calibri Light"/>
          <w:b/>
          <w:bCs/>
          <w:sz w:val="21"/>
          <w:u w:val="single"/>
        </w:rPr>
        <w:t>nfrastructure</w:t>
      </w:r>
    </w:p>
    <w:p w14:paraId="6C7ED14C" w14:textId="5AA79762" w:rsidR="00FE72AB" w:rsidRPr="006A25D1" w:rsidRDefault="002D4B70" w:rsidP="00585B54">
      <w:pPr>
        <w:spacing w:after="240" w:line="360" w:lineRule="auto"/>
        <w:ind w:left="709" w:right="1120" w:hanging="425"/>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 xml:space="preserve">117. </w:t>
      </w:r>
      <w:r w:rsidR="00881208" w:rsidRPr="006A25D1">
        <w:rPr>
          <w:rFonts w:ascii="Calibri Light" w:eastAsia="MS Mincho" w:hAnsi="Calibri Light" w:cs="Calibri Light"/>
          <w:bCs/>
          <w:sz w:val="21"/>
          <w:szCs w:val="21"/>
          <w:lang w:val="en-GB"/>
        </w:rPr>
        <w:t xml:space="preserve">Prior to the occupation of </w:t>
      </w:r>
      <w:r w:rsidR="00AB78F6" w:rsidRPr="006A25D1">
        <w:rPr>
          <w:rFonts w:ascii="Calibri Light" w:eastAsia="MS Mincho" w:hAnsi="Calibri Light" w:cs="Calibri Light"/>
          <w:bCs/>
          <w:sz w:val="21"/>
          <w:szCs w:val="21"/>
          <w:lang w:val="en-GB"/>
        </w:rPr>
        <w:t>any building</w:t>
      </w:r>
      <w:r w:rsidR="00881208" w:rsidRPr="006A25D1">
        <w:rPr>
          <w:rFonts w:ascii="Calibri Light" w:eastAsia="MS Mincho" w:hAnsi="Calibri Light" w:cs="Calibri Light"/>
          <w:bCs/>
          <w:sz w:val="21"/>
          <w:szCs w:val="21"/>
          <w:lang w:val="en-GB"/>
        </w:rPr>
        <w:t xml:space="preserve"> all the necessary pipes and ancillary equipment </w:t>
      </w:r>
      <w:r w:rsidR="001F5639" w:rsidRPr="006A25D1">
        <w:rPr>
          <w:rFonts w:ascii="Calibri Light" w:eastAsia="MS Mincho" w:hAnsi="Calibri Light" w:cs="Calibri Light"/>
          <w:bCs/>
          <w:sz w:val="21"/>
          <w:szCs w:val="21"/>
          <w:lang w:val="en-GB"/>
        </w:rPr>
        <w:t xml:space="preserve">for that building </w:t>
      </w:r>
      <w:r w:rsidR="00881208" w:rsidRPr="006A25D1">
        <w:rPr>
          <w:rFonts w:ascii="Calibri Light" w:eastAsia="MS Mincho" w:hAnsi="Calibri Light" w:cs="Calibri Light"/>
          <w:bCs/>
          <w:sz w:val="21"/>
          <w:szCs w:val="21"/>
          <w:lang w:val="en-GB"/>
        </w:rPr>
        <w:t>must be supplied and laid to divert</w:t>
      </w:r>
      <w:r w:rsidR="00881208" w:rsidRPr="00A04072">
        <w:rPr>
          <w:rFonts w:ascii="Calibri Light" w:eastAsia="MS Mincho" w:hAnsi="Calibri Light" w:cs="Calibri Light"/>
          <w:bCs/>
          <w:strike/>
          <w:color w:val="EE0000"/>
          <w:sz w:val="21"/>
          <w:szCs w:val="21"/>
          <w:lang w:val="en-GB"/>
        </w:rPr>
        <w:t>,</w:t>
      </w:r>
      <w:r w:rsidR="00881208" w:rsidRPr="006A25D1">
        <w:rPr>
          <w:rFonts w:ascii="Calibri Light" w:eastAsia="MS Mincho" w:hAnsi="Calibri Light" w:cs="Calibri Light"/>
          <w:bCs/>
          <w:sz w:val="21"/>
          <w:szCs w:val="21"/>
          <w:lang w:val="en-GB"/>
        </w:rPr>
        <w:t xml:space="preserve"> </w:t>
      </w:r>
      <w:r w:rsidR="00A04072" w:rsidRPr="00A04072">
        <w:rPr>
          <w:rFonts w:ascii="Calibri Light" w:eastAsia="MS Mincho" w:hAnsi="Calibri Light" w:cs="Calibri Light"/>
          <w:bCs/>
          <w:color w:val="EE0000"/>
          <w:sz w:val="21"/>
          <w:szCs w:val="21"/>
          <w:u w:val="single"/>
          <w:lang w:val="en-GB"/>
        </w:rPr>
        <w:t>and</w:t>
      </w:r>
      <w:r w:rsidR="00A04072">
        <w:rPr>
          <w:rFonts w:ascii="Calibri Light" w:eastAsia="MS Mincho" w:hAnsi="Calibri Light" w:cs="Calibri Light"/>
          <w:bCs/>
          <w:sz w:val="21"/>
          <w:szCs w:val="21"/>
          <w:lang w:val="en-GB"/>
        </w:rPr>
        <w:t xml:space="preserve"> </w:t>
      </w:r>
      <w:r w:rsidR="00881208" w:rsidRPr="006A25D1">
        <w:rPr>
          <w:rFonts w:ascii="Calibri Light" w:eastAsia="MS Mincho" w:hAnsi="Calibri Light" w:cs="Calibri Light"/>
          <w:bCs/>
          <w:sz w:val="21"/>
          <w:szCs w:val="21"/>
          <w:lang w:val="en-GB"/>
        </w:rPr>
        <w:t xml:space="preserve">relay </w:t>
      </w:r>
      <w:r w:rsidR="00881208" w:rsidRPr="00A04072">
        <w:rPr>
          <w:rFonts w:ascii="Calibri Light" w:eastAsia="MS Mincho" w:hAnsi="Calibri Light" w:cs="Calibri Light"/>
          <w:bCs/>
          <w:strike/>
          <w:color w:val="EE0000"/>
          <w:sz w:val="21"/>
          <w:szCs w:val="21"/>
          <w:lang w:val="en-GB"/>
        </w:rPr>
        <w:t xml:space="preserve">and upgrade existing public stormwater, wastewater and water supply lines and to provide the </w:t>
      </w:r>
      <w:r w:rsidR="00AB78F6" w:rsidRPr="00A04072">
        <w:rPr>
          <w:rFonts w:ascii="Calibri Light" w:eastAsia="MS Mincho" w:hAnsi="Calibri Light" w:cs="Calibri Light"/>
          <w:bCs/>
          <w:strike/>
          <w:color w:val="EE0000"/>
          <w:sz w:val="21"/>
          <w:szCs w:val="21"/>
          <w:lang w:val="en-GB"/>
        </w:rPr>
        <w:t xml:space="preserve">building </w:t>
      </w:r>
      <w:r w:rsidR="00881208" w:rsidRPr="00A04072">
        <w:rPr>
          <w:rFonts w:ascii="Calibri Light" w:eastAsia="MS Mincho" w:hAnsi="Calibri Light" w:cs="Calibri Light"/>
          <w:bCs/>
          <w:strike/>
          <w:color w:val="EE0000"/>
          <w:sz w:val="21"/>
          <w:szCs w:val="21"/>
          <w:lang w:val="en-GB"/>
        </w:rPr>
        <w:t>with</w:t>
      </w:r>
      <w:r w:rsidR="00881208" w:rsidRPr="006A25D1">
        <w:rPr>
          <w:rFonts w:ascii="Calibri Light" w:eastAsia="MS Mincho" w:hAnsi="Calibri Light" w:cs="Calibri Light"/>
          <w:bCs/>
          <w:sz w:val="21"/>
          <w:szCs w:val="21"/>
          <w:lang w:val="en-GB"/>
        </w:rPr>
        <w:t xml:space="preserve"> stormwater, wastewater and water supply connections to the reticulated network</w:t>
      </w:r>
      <w:r w:rsidR="00AB78F6" w:rsidRPr="006A25D1">
        <w:rPr>
          <w:rFonts w:ascii="Calibri Light" w:eastAsia="MS Mincho" w:hAnsi="Calibri Light" w:cs="Calibri Light"/>
          <w:bCs/>
          <w:sz w:val="21"/>
          <w:szCs w:val="21"/>
          <w:lang w:val="en-GB"/>
        </w:rPr>
        <w:t>s</w:t>
      </w:r>
      <w:r w:rsidR="00881208" w:rsidRPr="006A25D1">
        <w:rPr>
          <w:rFonts w:ascii="Calibri Light" w:eastAsia="MS Mincho" w:hAnsi="Calibri Light" w:cs="Calibri Light"/>
          <w:bCs/>
          <w:sz w:val="21"/>
          <w:szCs w:val="21"/>
          <w:lang w:val="en-GB"/>
        </w:rPr>
        <w:t xml:space="preserve"> in general accordance with the plans and information referenced in Condition </w:t>
      </w:r>
      <w:r w:rsidR="0082062D" w:rsidRPr="006A25D1">
        <w:rPr>
          <w:rFonts w:ascii="Calibri Light"/>
          <w:sz w:val="21"/>
        </w:rPr>
        <w:t>[</w:t>
      </w:r>
      <w:r w:rsidR="00A4265E" w:rsidRPr="006A25D1">
        <w:rPr>
          <w:rFonts w:ascii="Calibri Light"/>
          <w:sz w:val="21"/>
          <w:highlight w:val="yellow"/>
        </w:rPr>
        <w:t>3</w:t>
      </w:r>
      <w:r w:rsidR="0082062D" w:rsidRPr="006A25D1">
        <w:rPr>
          <w:rFonts w:ascii="Calibri Light"/>
          <w:sz w:val="21"/>
        </w:rPr>
        <w:t>]</w:t>
      </w:r>
      <w:r w:rsidR="00AB78F6" w:rsidRPr="006A25D1">
        <w:rPr>
          <w:rFonts w:ascii="Calibri Light" w:eastAsia="MS Mincho" w:hAnsi="Calibri Light" w:cs="Calibri Light"/>
          <w:bCs/>
          <w:sz w:val="21"/>
          <w:szCs w:val="21"/>
          <w:lang w:val="en-GB"/>
        </w:rPr>
        <w:t>.</w:t>
      </w:r>
    </w:p>
    <w:p w14:paraId="6C7ED14D" w14:textId="77777777" w:rsidR="00FE72AB" w:rsidRDefault="00FE72AB">
      <w:pPr>
        <w:pStyle w:val="BodyText"/>
        <w:spacing w:before="129"/>
        <w:rPr>
          <w:rFonts w:ascii="Calibri Light"/>
          <w:sz w:val="21"/>
        </w:rPr>
      </w:pPr>
    </w:p>
    <w:p w14:paraId="6C7ED150" w14:textId="601EA43A" w:rsidR="00FE72AB" w:rsidRPr="00A4265E" w:rsidRDefault="00881208" w:rsidP="001E6404">
      <w:pPr>
        <w:keepNext/>
        <w:adjustRightInd w:val="0"/>
        <w:spacing w:after="120" w:line="360" w:lineRule="auto"/>
        <w:ind w:right="916" w:firstLine="142"/>
        <w:jc w:val="both"/>
        <w:textAlignment w:val="baseline"/>
        <w:rPr>
          <w:rFonts w:ascii="Calibri Light"/>
          <w:b/>
          <w:bCs/>
          <w:sz w:val="21"/>
        </w:rPr>
      </w:pPr>
      <w:r w:rsidRPr="00A4265E">
        <w:rPr>
          <w:rFonts w:ascii="Calibri Light"/>
          <w:b/>
          <w:bCs/>
          <w:sz w:val="21"/>
        </w:rPr>
        <w:t xml:space="preserve">As-Built </w:t>
      </w:r>
      <w:r w:rsidRPr="00A4265E">
        <w:rPr>
          <w:rFonts w:ascii="Calibri Light" w:eastAsia="Times New Roman" w:hAnsi="Calibri Light" w:cs="Calibri Light"/>
          <w:b/>
          <w:bCs/>
          <w:sz w:val="21"/>
          <w:szCs w:val="21"/>
          <w:lang w:val="en-GB"/>
        </w:rPr>
        <w:t>Plans</w:t>
      </w:r>
      <w:r w:rsidRPr="00A4265E">
        <w:rPr>
          <w:rFonts w:ascii="Calibri Light"/>
          <w:b/>
          <w:bCs/>
          <w:sz w:val="21"/>
        </w:rPr>
        <w:t xml:space="preserve"> for Public Infrastructure</w:t>
      </w:r>
    </w:p>
    <w:p w14:paraId="6C7ED152" w14:textId="66669BB1" w:rsidR="00FE72AB" w:rsidRPr="00174913" w:rsidRDefault="00881208" w:rsidP="007F5533">
      <w:pPr>
        <w:pStyle w:val="ListParagraph"/>
        <w:numPr>
          <w:ilvl w:val="0"/>
          <w:numId w:val="112"/>
        </w:numPr>
        <w:spacing w:after="240" w:line="360" w:lineRule="auto"/>
        <w:ind w:left="567" w:right="1120"/>
        <w:jc w:val="both"/>
        <w:rPr>
          <w:rFonts w:ascii="Calibri Light" w:eastAsia="MS Mincho" w:hAnsi="Calibri Light" w:cs="Calibri Light"/>
          <w:bCs/>
          <w:sz w:val="21"/>
          <w:szCs w:val="21"/>
          <w:lang w:val="en-GB"/>
        </w:rPr>
      </w:pPr>
      <w:r w:rsidRPr="00174913">
        <w:rPr>
          <w:rFonts w:ascii="Calibri Light" w:eastAsia="MS Mincho" w:hAnsi="Calibri Light" w:cs="Calibri Light"/>
          <w:bCs/>
          <w:sz w:val="21"/>
          <w:szCs w:val="21"/>
          <w:lang w:val="en-GB"/>
        </w:rPr>
        <w:t xml:space="preserve">All as-built documentation must be provided to the Council for all new public assets to be vested in the </w:t>
      </w:r>
      <w:r w:rsidRPr="00174913">
        <w:rPr>
          <w:rFonts w:ascii="Calibri Light" w:eastAsia="MS Mincho" w:hAnsi="Calibri Light" w:cs="Calibri Light"/>
          <w:bCs/>
          <w:sz w:val="21"/>
          <w:szCs w:val="21"/>
          <w:lang w:val="en-GB"/>
        </w:rPr>
        <w:lastRenderedPageBreak/>
        <w:t>Council.</w:t>
      </w:r>
    </w:p>
    <w:p w14:paraId="5478E216" w14:textId="1F00E311" w:rsidR="00E32657" w:rsidRDefault="00881208" w:rsidP="001E6404">
      <w:pPr>
        <w:spacing w:line="357" w:lineRule="auto"/>
        <w:ind w:left="567" w:right="1118" w:hanging="1"/>
        <w:jc w:val="both"/>
        <w:rPr>
          <w:rFonts w:ascii="Calibri Light" w:hAnsi="Calibri Light"/>
          <w:i/>
          <w:sz w:val="21"/>
        </w:rPr>
      </w:pPr>
      <w:r w:rsidRPr="001E6404">
        <w:rPr>
          <w:rFonts w:ascii="Calibri Light" w:hAnsi="Calibri Light"/>
          <w:i/>
          <w:spacing w:val="-2"/>
          <w:sz w:val="21"/>
          <w:szCs w:val="21"/>
          <w:u w:val="single"/>
        </w:rPr>
        <w:t>Advice</w:t>
      </w:r>
      <w:r w:rsidRPr="001E6404">
        <w:rPr>
          <w:rFonts w:ascii="Calibri Light" w:hAnsi="Calibri Light"/>
          <w:i/>
          <w:spacing w:val="-9"/>
          <w:sz w:val="21"/>
          <w:szCs w:val="21"/>
          <w:u w:val="single"/>
        </w:rPr>
        <w:t xml:space="preserve"> </w:t>
      </w:r>
      <w:r w:rsidRPr="001E6404">
        <w:rPr>
          <w:rFonts w:ascii="Calibri Light" w:hAnsi="Calibri Light"/>
          <w:i/>
          <w:spacing w:val="-2"/>
          <w:sz w:val="21"/>
          <w:szCs w:val="21"/>
          <w:u w:val="single"/>
        </w:rPr>
        <w:t>Note:</w:t>
      </w:r>
      <w:r>
        <w:rPr>
          <w:rFonts w:ascii="Calibri Light" w:hAnsi="Calibri Light"/>
          <w:i/>
          <w:spacing w:val="-2"/>
          <w:sz w:val="21"/>
        </w:rPr>
        <w:t xml:space="preserve"> The documentation must be in accordance with the Council’s Development Engineering </w:t>
      </w:r>
      <w:r>
        <w:rPr>
          <w:rFonts w:ascii="Calibri Light" w:hAnsi="Calibri Light"/>
          <w:i/>
          <w:sz w:val="21"/>
        </w:rPr>
        <w:t>As-Built Requirements. The as-built information will require approval by the Council’s Regulatory Engineering department. Vesting of public assets to the Council and close</w:t>
      </w:r>
      <w:r w:rsidR="002A5581">
        <w:rPr>
          <w:rFonts w:ascii="Calibri Light" w:hAnsi="Calibri Light"/>
          <w:i/>
          <w:sz w:val="21"/>
        </w:rPr>
        <w:t>-</w:t>
      </w:r>
      <w:r>
        <w:rPr>
          <w:rFonts w:ascii="Calibri Light" w:hAnsi="Calibri Light"/>
          <w:i/>
          <w:sz w:val="21"/>
        </w:rPr>
        <w:t xml:space="preserve">off and completion of </w:t>
      </w:r>
      <w:proofErr w:type="gramStart"/>
      <w:r>
        <w:rPr>
          <w:rFonts w:ascii="Calibri Light" w:hAnsi="Calibri Light"/>
          <w:i/>
          <w:sz w:val="21"/>
        </w:rPr>
        <w:t>relating</w:t>
      </w:r>
      <w:proofErr w:type="gramEnd"/>
      <w:r>
        <w:rPr>
          <w:rFonts w:ascii="Calibri Light" w:hAnsi="Calibri Light"/>
          <w:i/>
          <w:sz w:val="21"/>
        </w:rPr>
        <w:t xml:space="preserve"> Engineering Approval consent will be required to be completed.</w:t>
      </w:r>
    </w:p>
    <w:p w14:paraId="7C9DB794" w14:textId="77777777" w:rsidR="001E6404" w:rsidRPr="001E6404" w:rsidRDefault="001E6404" w:rsidP="001E6404">
      <w:pPr>
        <w:spacing w:line="357" w:lineRule="auto"/>
        <w:ind w:left="567" w:right="1118" w:hanging="1"/>
        <w:jc w:val="both"/>
        <w:rPr>
          <w:rFonts w:ascii="Calibri Light" w:hAnsi="Calibri Light"/>
          <w:i/>
          <w:sz w:val="21"/>
        </w:rPr>
      </w:pPr>
    </w:p>
    <w:p w14:paraId="6C7ED15E" w14:textId="4ED6753D" w:rsidR="00FE72AB" w:rsidRDefault="00881208"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sidRPr="00B76FFF">
        <w:rPr>
          <w:rFonts w:ascii="Calibri Light" w:eastAsia="MS Mincho" w:hAnsi="Calibri Light" w:cs="Calibri Light"/>
          <w:bCs/>
          <w:sz w:val="21"/>
          <w:szCs w:val="21"/>
          <w:lang w:val="en-GB"/>
        </w:rPr>
        <w:t xml:space="preserve">The Consent Holder </w:t>
      </w:r>
      <w:r w:rsidR="00AB78F6" w:rsidRPr="00B76FFF">
        <w:rPr>
          <w:rFonts w:ascii="Calibri Light" w:eastAsia="MS Mincho" w:hAnsi="Calibri Light" w:cs="Calibri Light"/>
          <w:bCs/>
          <w:sz w:val="21"/>
          <w:szCs w:val="21"/>
          <w:lang w:val="en-GB"/>
        </w:rPr>
        <w:t>shall</w:t>
      </w:r>
      <w:r w:rsidRPr="00B76FFF">
        <w:rPr>
          <w:rFonts w:ascii="Calibri Light" w:eastAsia="MS Mincho" w:hAnsi="Calibri Light" w:cs="Calibri Light"/>
          <w:bCs/>
          <w:sz w:val="21"/>
          <w:szCs w:val="21"/>
          <w:lang w:val="en-GB"/>
        </w:rPr>
        <w:t xml:space="preserve"> ensure that </w:t>
      </w:r>
      <w:r w:rsidR="00BC43A5">
        <w:rPr>
          <w:rFonts w:ascii="Calibri Light" w:eastAsia="MS Mincho" w:hAnsi="Calibri Light" w:cs="Calibri Light"/>
          <w:bCs/>
          <w:sz w:val="21"/>
          <w:szCs w:val="21"/>
          <w:lang w:val="en-GB"/>
        </w:rPr>
        <w:t xml:space="preserve">new </w:t>
      </w:r>
      <w:r w:rsidRPr="00B76FFF">
        <w:rPr>
          <w:rFonts w:ascii="Calibri Light" w:eastAsia="MS Mincho" w:hAnsi="Calibri Light" w:cs="Calibri Light"/>
          <w:bCs/>
          <w:sz w:val="21"/>
          <w:szCs w:val="21"/>
          <w:lang w:val="en-GB"/>
        </w:rPr>
        <w:t xml:space="preserve">buildings within the area discharging stormwater under this consent must </w:t>
      </w:r>
      <w:r w:rsidR="00276FFC">
        <w:rPr>
          <w:rFonts w:ascii="Calibri Light" w:eastAsia="MS Mincho" w:hAnsi="Calibri Light" w:cs="Calibri Light"/>
          <w:bCs/>
          <w:sz w:val="21"/>
          <w:szCs w:val="21"/>
          <w:lang w:val="en-GB"/>
        </w:rPr>
        <w:t xml:space="preserve">be </w:t>
      </w:r>
      <w:r w:rsidRPr="00B76FFF">
        <w:rPr>
          <w:rFonts w:ascii="Calibri Light" w:eastAsia="MS Mincho" w:hAnsi="Calibri Light" w:cs="Calibri Light"/>
          <w:bCs/>
          <w:sz w:val="21"/>
          <w:szCs w:val="21"/>
          <w:lang w:val="en-GB"/>
        </w:rPr>
        <w:t xml:space="preserve">constructed using </w:t>
      </w:r>
      <w:r w:rsidR="001D5839">
        <w:rPr>
          <w:rFonts w:ascii="Calibri Light" w:eastAsia="MS Mincho" w:hAnsi="Calibri Light" w:cs="Calibri Light"/>
          <w:bCs/>
          <w:sz w:val="21"/>
          <w:szCs w:val="21"/>
          <w:lang w:val="en-GB"/>
        </w:rPr>
        <w:t>cladding</w:t>
      </w:r>
      <w:r w:rsidR="00FD4489">
        <w:rPr>
          <w:rFonts w:ascii="Calibri Light" w:eastAsia="MS Mincho" w:hAnsi="Calibri Light" w:cs="Calibri Light"/>
          <w:bCs/>
          <w:sz w:val="21"/>
          <w:szCs w:val="21"/>
          <w:lang w:val="en-GB"/>
        </w:rPr>
        <w:t>, roofing and spouting building materials that avoid the use of contaminant generating building products which have:</w:t>
      </w:r>
    </w:p>
    <w:p w14:paraId="32C1D991" w14:textId="1D902A9E" w:rsidR="00CB4E8E" w:rsidRDefault="00CB4E8E" w:rsidP="007F5533">
      <w:pPr>
        <w:pStyle w:val="ListParagraph"/>
        <w:numPr>
          <w:ilvl w:val="1"/>
          <w:numId w:val="112"/>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 xml:space="preserve">Exposed surfaces(s) or surface coating of </w:t>
      </w:r>
      <w:r w:rsidR="00C24A47">
        <w:rPr>
          <w:rFonts w:ascii="Calibri Light" w:eastAsia="MS Mincho" w:hAnsi="Calibri Light" w:cs="Calibri Light"/>
          <w:bCs/>
          <w:sz w:val="21"/>
          <w:szCs w:val="21"/>
          <w:lang w:val="en-GB"/>
        </w:rPr>
        <w:t>metallic zinc or any alloy containing greater than 10% zinc; or</w:t>
      </w:r>
    </w:p>
    <w:p w14:paraId="7B62F053" w14:textId="2BE953CF" w:rsidR="00C24A47" w:rsidRDefault="00C24A47" w:rsidP="007F5533">
      <w:pPr>
        <w:pStyle w:val="ListParagraph"/>
        <w:numPr>
          <w:ilvl w:val="1"/>
          <w:numId w:val="112"/>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Exposed surfaces(s)</w:t>
      </w:r>
      <w:r w:rsidR="00DB63C5">
        <w:rPr>
          <w:rFonts w:ascii="Calibri Light" w:eastAsia="MS Mincho" w:hAnsi="Calibri Light" w:cs="Calibri Light"/>
          <w:bCs/>
          <w:sz w:val="21"/>
          <w:szCs w:val="21"/>
          <w:lang w:val="en-GB"/>
        </w:rPr>
        <w:t xml:space="preserve"> or surface coating of metallic copper or any alloy containing greater than 10% copper; or</w:t>
      </w:r>
    </w:p>
    <w:p w14:paraId="38CA5369" w14:textId="13159B36" w:rsidR="00DB63C5" w:rsidRDefault="00DB63C5" w:rsidP="007F5533">
      <w:pPr>
        <w:pStyle w:val="ListParagraph"/>
        <w:numPr>
          <w:ilvl w:val="1"/>
          <w:numId w:val="112"/>
        </w:numPr>
        <w:spacing w:after="240" w:line="360" w:lineRule="auto"/>
        <w:ind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Exposed treated timber surface(s) or any roof material with a copper con</w:t>
      </w:r>
      <w:r w:rsidR="00375BFC">
        <w:rPr>
          <w:rFonts w:ascii="Calibri Light" w:eastAsia="MS Mincho" w:hAnsi="Calibri Light" w:cs="Calibri Light"/>
          <w:bCs/>
          <w:sz w:val="21"/>
          <w:szCs w:val="21"/>
          <w:lang w:val="en-GB"/>
        </w:rPr>
        <w:t>taining or zinc-containing algaecide.</w:t>
      </w:r>
    </w:p>
    <w:p w14:paraId="2046B52C" w14:textId="79964A3F" w:rsidR="000E0ED5" w:rsidRPr="00EE3FA3" w:rsidRDefault="00E349A5" w:rsidP="003B5A9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The infrastru</w:t>
      </w:r>
      <w:r w:rsidR="00EF6BAA">
        <w:rPr>
          <w:rFonts w:ascii="Calibri Light" w:eastAsia="MS Mincho" w:hAnsi="Calibri Light" w:cs="Calibri Light"/>
          <w:bCs/>
          <w:sz w:val="21"/>
          <w:szCs w:val="21"/>
          <w:lang w:val="en-GB"/>
        </w:rPr>
        <w:t xml:space="preserve">cture required for each stage of the development is set out in the table below.  The </w:t>
      </w:r>
      <w:r w:rsidR="009F5AD2">
        <w:rPr>
          <w:rFonts w:ascii="Calibri Light" w:eastAsia="MS Mincho" w:hAnsi="Calibri Light" w:cs="Calibri Light"/>
          <w:bCs/>
          <w:sz w:val="21"/>
          <w:szCs w:val="21"/>
          <w:lang w:val="en-GB"/>
        </w:rPr>
        <w:t>infrastructure specified for each stage of the development must be constructed and operational prior to any building within that stage being occupied.</w:t>
      </w:r>
      <w:r w:rsidR="000E0ED5">
        <w:fldChar w:fldCharType="begin"/>
      </w:r>
      <w:r w:rsidR="000E0ED5">
        <w:instrText xml:space="preserve"> LINK Excel.Sheet.12 "C:\\Users\\VijayLala\\AppData\\Local\\Microsoft\\Windows\\INetCache\\Content.Outlook\\1E5QBKN8\\Sunfield infrastructure requirements - DO.xlsx" "Sheet1!R1C1:R25C7" \a \f 4 \h </w:instrText>
      </w:r>
      <w:r w:rsidR="00A179B3">
        <w:instrText xml:space="preserve"> \* MERGEFORMAT </w:instrText>
      </w:r>
      <w:r w:rsidR="000E0ED5">
        <w:fldChar w:fldCharType="separate"/>
      </w:r>
    </w:p>
    <w:tbl>
      <w:tblPr>
        <w:tblW w:w="10196" w:type="dxa"/>
        <w:tblLayout w:type="fixed"/>
        <w:tblLook w:val="04A0" w:firstRow="1" w:lastRow="0" w:firstColumn="1" w:lastColumn="0" w:noHBand="0" w:noVBand="1"/>
      </w:tblPr>
      <w:tblGrid>
        <w:gridCol w:w="905"/>
        <w:gridCol w:w="1070"/>
        <w:gridCol w:w="1843"/>
        <w:gridCol w:w="1559"/>
        <w:gridCol w:w="1559"/>
        <w:gridCol w:w="1418"/>
        <w:gridCol w:w="1842"/>
      </w:tblGrid>
      <w:tr w:rsidR="00E349A5" w:rsidRPr="00ED66DD" w14:paraId="48C566F9" w14:textId="77777777" w:rsidTr="00E349A5">
        <w:trPr>
          <w:trHeight w:val="300"/>
        </w:trPr>
        <w:tc>
          <w:tcPr>
            <w:tcW w:w="905" w:type="dxa"/>
            <w:tcBorders>
              <w:top w:val="single" w:sz="8" w:space="0" w:color="auto"/>
              <w:left w:val="single" w:sz="8" w:space="0" w:color="auto"/>
              <w:bottom w:val="single" w:sz="8" w:space="0" w:color="auto"/>
              <w:right w:val="single" w:sz="8" w:space="0" w:color="auto"/>
            </w:tcBorders>
            <w:hideMark/>
          </w:tcPr>
          <w:p w14:paraId="3D44D531" w14:textId="259D5806" w:rsidR="000E0ED5" w:rsidRP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 </w:t>
            </w:r>
          </w:p>
        </w:tc>
        <w:tc>
          <w:tcPr>
            <w:tcW w:w="9291" w:type="dxa"/>
            <w:gridSpan w:val="6"/>
            <w:tcBorders>
              <w:top w:val="single" w:sz="8" w:space="0" w:color="auto"/>
              <w:left w:val="nil"/>
              <w:bottom w:val="single" w:sz="8" w:space="0" w:color="auto"/>
              <w:right w:val="single" w:sz="8" w:space="0" w:color="000000"/>
            </w:tcBorders>
            <w:hideMark/>
          </w:tcPr>
          <w:p w14:paraId="14B39770" w14:textId="77777777" w:rsidR="000E0ED5" w:rsidRP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SUNFIELD INFRASTRUCTURE REQUIREMENTS BY STAGE</w:t>
            </w:r>
          </w:p>
        </w:tc>
      </w:tr>
      <w:tr w:rsidR="00E349A5" w:rsidRPr="00ED66DD" w14:paraId="32760D96" w14:textId="77777777" w:rsidTr="00E349A5">
        <w:trPr>
          <w:trHeight w:val="300"/>
        </w:trPr>
        <w:tc>
          <w:tcPr>
            <w:tcW w:w="905" w:type="dxa"/>
            <w:tcBorders>
              <w:top w:val="nil"/>
              <w:left w:val="single" w:sz="8" w:space="0" w:color="auto"/>
              <w:bottom w:val="nil"/>
              <w:right w:val="single" w:sz="8" w:space="0" w:color="auto"/>
            </w:tcBorders>
            <w:hideMark/>
          </w:tcPr>
          <w:p w14:paraId="580C3CA4" w14:textId="77777777" w:rsidR="000E0ED5" w:rsidRP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STAGE</w:t>
            </w:r>
          </w:p>
        </w:tc>
        <w:tc>
          <w:tcPr>
            <w:tcW w:w="1070" w:type="dxa"/>
            <w:tcBorders>
              <w:top w:val="nil"/>
              <w:left w:val="nil"/>
              <w:bottom w:val="nil"/>
              <w:right w:val="single" w:sz="8" w:space="0" w:color="auto"/>
            </w:tcBorders>
            <w:hideMark/>
          </w:tcPr>
          <w:p w14:paraId="5A5CFB3F" w14:textId="77777777" w:rsid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LOTS</w:t>
            </w:r>
          </w:p>
          <w:p w14:paraId="687F45C7" w14:textId="75EE67EE" w:rsidR="00E261DC" w:rsidRPr="000E0ED5" w:rsidRDefault="00BD4D29" w:rsidP="00A179B3">
            <w:pPr>
              <w:widowControl/>
              <w:autoSpaceDE/>
              <w:autoSpaceDN/>
              <w:rPr>
                <w:rFonts w:eastAsia="Times New Roman"/>
                <w:b/>
                <w:bCs/>
                <w:sz w:val="18"/>
                <w:szCs w:val="18"/>
                <w:lang w:val="en-NZ" w:eastAsia="en-NZ"/>
              </w:rPr>
            </w:pPr>
            <w:r>
              <w:rPr>
                <w:b/>
                <w:spacing w:val="-4"/>
                <w:sz w:val="18"/>
              </w:rPr>
              <w:t xml:space="preserve">Refer Maven Plans </w:t>
            </w:r>
            <w:r w:rsidRPr="00BF3E5E">
              <w:rPr>
                <w:b/>
                <w:spacing w:val="-4"/>
                <w:sz w:val="18"/>
                <w:lang w:val="en-NZ"/>
              </w:rPr>
              <w:t>215010-SL-C150-0</w:t>
            </w:r>
            <w:r>
              <w:rPr>
                <w:b/>
                <w:spacing w:val="-4"/>
                <w:sz w:val="18"/>
                <w:lang w:val="en-NZ"/>
              </w:rPr>
              <w:t xml:space="preserve">-13 and </w:t>
            </w:r>
            <w:r w:rsidRPr="005C6412">
              <w:rPr>
                <w:b/>
                <w:spacing w:val="-4"/>
                <w:sz w:val="18"/>
                <w:lang w:val="en-NZ"/>
              </w:rPr>
              <w:t>SL1-</w:t>
            </w:r>
            <w:r>
              <w:rPr>
                <w:b/>
                <w:spacing w:val="-4"/>
                <w:sz w:val="18"/>
                <w:lang w:val="en-NZ"/>
              </w:rPr>
              <w:t>SL25</w:t>
            </w:r>
          </w:p>
        </w:tc>
        <w:tc>
          <w:tcPr>
            <w:tcW w:w="1843" w:type="dxa"/>
            <w:tcBorders>
              <w:top w:val="nil"/>
              <w:left w:val="nil"/>
              <w:bottom w:val="nil"/>
              <w:right w:val="single" w:sz="8" w:space="0" w:color="auto"/>
            </w:tcBorders>
            <w:hideMark/>
          </w:tcPr>
          <w:p w14:paraId="36DC7BE6" w14:textId="77777777" w:rsid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STORMWATER</w:t>
            </w:r>
          </w:p>
          <w:p w14:paraId="62119965" w14:textId="77777777" w:rsidR="00A656ED" w:rsidRDefault="00A656ED" w:rsidP="00A656ED">
            <w:pPr>
              <w:pStyle w:val="TableParagraph"/>
              <w:spacing w:before="1"/>
              <w:rPr>
                <w:b/>
                <w:spacing w:val="-2"/>
                <w:sz w:val="18"/>
              </w:rPr>
            </w:pPr>
            <w:r>
              <w:rPr>
                <w:b/>
                <w:spacing w:val="-2"/>
                <w:sz w:val="18"/>
              </w:rPr>
              <w:t>Refer Maven Plans</w:t>
            </w:r>
          </w:p>
          <w:p w14:paraId="75A4DA34" w14:textId="5836B2DF" w:rsidR="00A656ED" w:rsidRPr="000E0ED5" w:rsidRDefault="00A656ED" w:rsidP="00A656ED">
            <w:pPr>
              <w:widowControl/>
              <w:autoSpaceDE/>
              <w:autoSpaceDN/>
              <w:rPr>
                <w:rFonts w:eastAsia="Times New Roman"/>
                <w:b/>
                <w:bCs/>
                <w:sz w:val="18"/>
                <w:szCs w:val="18"/>
                <w:lang w:val="en-NZ" w:eastAsia="en-NZ"/>
              </w:rPr>
            </w:pPr>
            <w:r w:rsidRPr="004B6D7E">
              <w:rPr>
                <w:b/>
                <w:sz w:val="18"/>
                <w:lang w:val="en-NZ"/>
              </w:rPr>
              <w:t>M-C400</w:t>
            </w:r>
            <w:r>
              <w:rPr>
                <w:b/>
                <w:sz w:val="18"/>
                <w:lang w:val="en-NZ"/>
              </w:rPr>
              <w:t xml:space="preserve"> – M-C406</w:t>
            </w:r>
          </w:p>
        </w:tc>
        <w:tc>
          <w:tcPr>
            <w:tcW w:w="1559" w:type="dxa"/>
            <w:tcBorders>
              <w:top w:val="nil"/>
              <w:left w:val="nil"/>
              <w:bottom w:val="nil"/>
              <w:right w:val="single" w:sz="8" w:space="0" w:color="auto"/>
            </w:tcBorders>
            <w:hideMark/>
          </w:tcPr>
          <w:p w14:paraId="7C94F334" w14:textId="77777777" w:rsid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SEWER</w:t>
            </w:r>
          </w:p>
          <w:p w14:paraId="5053E0D8" w14:textId="0A5C3EC4" w:rsidR="001C4877" w:rsidRPr="000E0ED5" w:rsidRDefault="001C4877" w:rsidP="00A179B3">
            <w:pPr>
              <w:widowControl/>
              <w:autoSpaceDE/>
              <w:autoSpaceDN/>
              <w:rPr>
                <w:rFonts w:eastAsia="Times New Roman"/>
                <w:b/>
                <w:bCs/>
                <w:sz w:val="18"/>
                <w:szCs w:val="18"/>
                <w:lang w:val="en-NZ" w:eastAsia="en-NZ"/>
              </w:rPr>
            </w:pPr>
            <w:r>
              <w:rPr>
                <w:b/>
                <w:spacing w:val="-2"/>
                <w:sz w:val="18"/>
              </w:rPr>
              <w:t>Refer Maven Plans M-C500-511</w:t>
            </w:r>
          </w:p>
        </w:tc>
        <w:tc>
          <w:tcPr>
            <w:tcW w:w="1559" w:type="dxa"/>
            <w:tcBorders>
              <w:top w:val="nil"/>
              <w:left w:val="nil"/>
              <w:bottom w:val="nil"/>
              <w:right w:val="single" w:sz="8" w:space="0" w:color="auto"/>
            </w:tcBorders>
            <w:hideMark/>
          </w:tcPr>
          <w:p w14:paraId="10D9DEE6" w14:textId="77777777" w:rsid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ROADING</w:t>
            </w:r>
          </w:p>
          <w:p w14:paraId="3CE5A44C" w14:textId="2DC3D5CB" w:rsidR="001C4877" w:rsidRPr="000E0ED5" w:rsidRDefault="00B01E2C" w:rsidP="00A179B3">
            <w:pPr>
              <w:widowControl/>
              <w:autoSpaceDE/>
              <w:autoSpaceDN/>
              <w:rPr>
                <w:rFonts w:eastAsia="Times New Roman"/>
                <w:b/>
                <w:bCs/>
                <w:sz w:val="18"/>
                <w:szCs w:val="18"/>
                <w:lang w:val="en-NZ" w:eastAsia="en-NZ"/>
              </w:rPr>
            </w:pPr>
            <w:r>
              <w:rPr>
                <w:b/>
                <w:spacing w:val="-2"/>
                <w:sz w:val="18"/>
              </w:rPr>
              <w:t>Refer Maven Plans M-300 – 326-5</w:t>
            </w:r>
          </w:p>
        </w:tc>
        <w:tc>
          <w:tcPr>
            <w:tcW w:w="1418" w:type="dxa"/>
            <w:tcBorders>
              <w:top w:val="nil"/>
              <w:left w:val="nil"/>
              <w:bottom w:val="nil"/>
              <w:right w:val="single" w:sz="8" w:space="0" w:color="auto"/>
            </w:tcBorders>
            <w:hideMark/>
          </w:tcPr>
          <w:p w14:paraId="4529723A" w14:textId="77777777" w:rsid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WATER SUPPLY</w:t>
            </w:r>
          </w:p>
          <w:p w14:paraId="50DCCBAE" w14:textId="3DBEBB10" w:rsidR="005B408C" w:rsidRPr="000E0ED5" w:rsidRDefault="005B408C" w:rsidP="00A179B3">
            <w:pPr>
              <w:widowControl/>
              <w:autoSpaceDE/>
              <w:autoSpaceDN/>
              <w:rPr>
                <w:rFonts w:eastAsia="Times New Roman"/>
                <w:b/>
                <w:bCs/>
                <w:sz w:val="18"/>
                <w:szCs w:val="18"/>
                <w:lang w:val="en-NZ" w:eastAsia="en-NZ"/>
              </w:rPr>
            </w:pPr>
            <w:r>
              <w:rPr>
                <w:b/>
                <w:spacing w:val="-2"/>
                <w:sz w:val="18"/>
              </w:rPr>
              <w:t>Refer Maven Plans M-C600-606</w:t>
            </w:r>
          </w:p>
        </w:tc>
        <w:tc>
          <w:tcPr>
            <w:tcW w:w="1842" w:type="dxa"/>
            <w:tcBorders>
              <w:top w:val="nil"/>
              <w:left w:val="nil"/>
              <w:bottom w:val="nil"/>
              <w:right w:val="single" w:sz="8" w:space="0" w:color="auto"/>
            </w:tcBorders>
            <w:hideMark/>
          </w:tcPr>
          <w:p w14:paraId="417EA468" w14:textId="77777777" w:rsidR="000E0ED5" w:rsidRPr="000E0ED5" w:rsidRDefault="000E0ED5" w:rsidP="00A179B3">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UTILITIES</w:t>
            </w:r>
          </w:p>
        </w:tc>
      </w:tr>
      <w:tr w:rsidR="00E349A5" w:rsidRPr="00ED66DD" w14:paraId="67EE863C" w14:textId="77777777" w:rsidTr="00E349A5">
        <w:trPr>
          <w:trHeight w:val="843"/>
        </w:trPr>
        <w:tc>
          <w:tcPr>
            <w:tcW w:w="905" w:type="dxa"/>
            <w:tcBorders>
              <w:top w:val="single" w:sz="8" w:space="0" w:color="auto"/>
              <w:left w:val="single" w:sz="8" w:space="0" w:color="auto"/>
              <w:bottom w:val="single" w:sz="8" w:space="0" w:color="auto"/>
              <w:right w:val="single" w:sz="8" w:space="0" w:color="auto"/>
            </w:tcBorders>
            <w:hideMark/>
          </w:tcPr>
          <w:p w14:paraId="75F40B3B"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w:t>
            </w:r>
          </w:p>
        </w:tc>
        <w:tc>
          <w:tcPr>
            <w:tcW w:w="1070" w:type="dxa"/>
            <w:tcBorders>
              <w:top w:val="single" w:sz="8" w:space="0" w:color="auto"/>
              <w:left w:val="nil"/>
              <w:bottom w:val="single" w:sz="8" w:space="0" w:color="auto"/>
              <w:right w:val="single" w:sz="8" w:space="0" w:color="auto"/>
            </w:tcBorders>
            <w:hideMark/>
          </w:tcPr>
          <w:p w14:paraId="2E5FCB2C"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353 including a Local Hub</w:t>
            </w:r>
          </w:p>
        </w:tc>
        <w:tc>
          <w:tcPr>
            <w:tcW w:w="1843" w:type="dxa"/>
            <w:tcBorders>
              <w:top w:val="single" w:sz="8" w:space="0" w:color="auto"/>
              <w:left w:val="nil"/>
              <w:bottom w:val="single" w:sz="8" w:space="0" w:color="auto"/>
              <w:right w:val="single" w:sz="8" w:space="0" w:color="auto"/>
            </w:tcBorders>
            <w:hideMark/>
          </w:tcPr>
          <w:p w14:paraId="2C0230D3" w14:textId="77777777" w:rsidR="000E0ED5" w:rsidRPr="000E0ED5" w:rsidRDefault="000E0ED5" w:rsidP="00A179B3">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and 3. </w:t>
            </w:r>
            <w:r w:rsidRPr="000E0ED5">
              <w:rPr>
                <w:rFonts w:eastAsia="Times New Roman"/>
                <w:sz w:val="18"/>
                <w:szCs w:val="18"/>
                <w:lang w:val="en-NZ" w:eastAsia="en-NZ"/>
              </w:rPr>
              <w:br/>
              <w:t xml:space="preserve"> </w:t>
            </w:r>
            <w:r w:rsidRPr="000E0ED5">
              <w:rPr>
                <w:rFonts w:eastAsia="Times New Roman"/>
                <w:sz w:val="18"/>
                <w:szCs w:val="18"/>
                <w:lang w:val="en-NZ" w:eastAsia="en-NZ"/>
              </w:rPr>
              <w:br/>
              <w:t xml:space="preserve">Secondary 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 and provision for future stages.</w:t>
            </w:r>
          </w:p>
        </w:tc>
        <w:tc>
          <w:tcPr>
            <w:tcW w:w="1559" w:type="dxa"/>
            <w:tcBorders>
              <w:top w:val="single" w:sz="8" w:space="0" w:color="auto"/>
              <w:left w:val="nil"/>
              <w:bottom w:val="single" w:sz="8" w:space="0" w:color="auto"/>
              <w:right w:val="single" w:sz="8" w:space="0" w:color="auto"/>
            </w:tcBorders>
            <w:hideMark/>
          </w:tcPr>
          <w:p w14:paraId="6B17E052" w14:textId="71956CBD"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772E81">
              <w:rPr>
                <w:rFonts w:eastAsia="Times New Roman"/>
                <w:sz w:val="18"/>
                <w:szCs w:val="18"/>
                <w:lang w:val="en-NZ" w:eastAsia="en-NZ"/>
              </w:rPr>
              <w:t>S</w:t>
            </w:r>
            <w:r w:rsidRPr="000E0ED5">
              <w:rPr>
                <w:rFonts w:eastAsia="Times New Roman"/>
                <w:sz w:val="18"/>
                <w:szCs w:val="18"/>
                <w:lang w:val="en-NZ" w:eastAsia="en-NZ"/>
              </w:rPr>
              <w:t>ewer  network from existing 525Ø wastewater transmission line</w:t>
            </w:r>
            <w:r w:rsidR="00A0476A">
              <w:rPr>
                <w:rFonts w:eastAsia="Times New Roman"/>
                <w:sz w:val="18"/>
                <w:szCs w:val="18"/>
                <w:lang w:val="en-NZ" w:eastAsia="en-NZ"/>
              </w:rPr>
              <w:t xml:space="preserve"> (Takanini Branch sewer)</w:t>
            </w:r>
            <w:r w:rsidRPr="000E0ED5">
              <w:rPr>
                <w:rFonts w:eastAsia="Times New Roman"/>
                <w:sz w:val="18"/>
                <w:szCs w:val="18"/>
                <w:lang w:val="en-NZ" w:eastAsia="en-NZ"/>
              </w:rPr>
              <w:t xml:space="preserve"> on Walters Road to the superhot via Walters Road and Cosgrave Road. </w:t>
            </w:r>
            <w:r w:rsidRPr="000E0ED5">
              <w:rPr>
                <w:rFonts w:eastAsia="Times New Roman"/>
                <w:sz w:val="18"/>
                <w:szCs w:val="18"/>
                <w:lang w:val="en-NZ" w:eastAsia="en-NZ"/>
              </w:rPr>
              <w:br/>
            </w:r>
            <w:r w:rsidRPr="000E0ED5">
              <w:rPr>
                <w:rFonts w:eastAsia="Times New Roman"/>
                <w:sz w:val="18"/>
                <w:szCs w:val="18"/>
                <w:lang w:val="en-NZ" w:eastAsia="en-NZ"/>
              </w:rPr>
              <w:br/>
              <w:t xml:space="preserve">Internal: LPS network </w:t>
            </w:r>
            <w:r w:rsidR="000B4412">
              <w:rPr>
                <w:rFonts w:eastAsia="Times New Roman"/>
                <w:sz w:val="18"/>
                <w:szCs w:val="18"/>
                <w:lang w:val="en-NZ" w:eastAsia="en-NZ"/>
              </w:rPr>
              <w:t xml:space="preserve">including </w:t>
            </w:r>
            <w:r w:rsidR="00D55775">
              <w:rPr>
                <w:rFonts w:eastAsia="Times New Roman"/>
                <w:sz w:val="18"/>
                <w:szCs w:val="18"/>
                <w:lang w:val="en-NZ" w:eastAsia="en-NZ"/>
              </w:rPr>
              <w:t xml:space="preserve">additional centralised </w:t>
            </w:r>
            <w:r w:rsidR="00D55775">
              <w:rPr>
                <w:rFonts w:eastAsia="Times New Roman"/>
                <w:sz w:val="18"/>
                <w:szCs w:val="18"/>
                <w:lang w:val="en-NZ" w:eastAsia="en-NZ"/>
              </w:rPr>
              <w:lastRenderedPageBreak/>
              <w:t xml:space="preserve">pump station with storage </w:t>
            </w:r>
            <w:r w:rsidRPr="000E0ED5">
              <w:rPr>
                <w:rFonts w:eastAsia="Times New Roman"/>
                <w:sz w:val="18"/>
                <w:szCs w:val="18"/>
                <w:lang w:val="en-NZ" w:eastAsia="en-NZ"/>
              </w:rPr>
              <w:t xml:space="preserve">and provisions for future stages </w:t>
            </w:r>
          </w:p>
        </w:tc>
        <w:tc>
          <w:tcPr>
            <w:tcW w:w="1559" w:type="dxa"/>
            <w:tcBorders>
              <w:top w:val="single" w:sz="8" w:space="0" w:color="auto"/>
              <w:left w:val="nil"/>
              <w:bottom w:val="single" w:sz="8" w:space="0" w:color="auto"/>
              <w:right w:val="single" w:sz="8" w:space="0" w:color="auto"/>
            </w:tcBorders>
            <w:hideMark/>
          </w:tcPr>
          <w:p w14:paraId="42E0A71E" w14:textId="2B14CC85" w:rsidR="00C12EFB" w:rsidRDefault="000E0ED5" w:rsidP="00906F3F">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w:t>
            </w:r>
            <w:r w:rsidR="00FF7391">
              <w:rPr>
                <w:rFonts w:eastAsia="Times New Roman"/>
                <w:sz w:val="18"/>
                <w:szCs w:val="18"/>
                <w:lang w:val="en-NZ" w:eastAsia="en-NZ"/>
              </w:rPr>
              <w:t>Signalised i</w:t>
            </w:r>
            <w:r w:rsidRPr="000E0ED5">
              <w:rPr>
                <w:rFonts w:eastAsia="Times New Roman"/>
                <w:sz w:val="18"/>
                <w:szCs w:val="18"/>
                <w:lang w:val="en-NZ" w:eastAsia="en-NZ"/>
              </w:rPr>
              <w:t xml:space="preserve">ntersection of proposed Road 2 and Cosgrave Road. </w:t>
            </w:r>
            <w:r w:rsidRPr="000E0ED5">
              <w:rPr>
                <w:rFonts w:eastAsia="Times New Roman"/>
                <w:sz w:val="18"/>
                <w:szCs w:val="18"/>
                <w:lang w:val="en-NZ" w:eastAsia="en-NZ"/>
              </w:rPr>
              <w:br/>
            </w:r>
            <w:r w:rsidRPr="000E0ED5">
              <w:rPr>
                <w:rFonts w:eastAsia="Times New Roman"/>
                <w:sz w:val="18"/>
                <w:szCs w:val="18"/>
                <w:lang w:val="en-NZ" w:eastAsia="en-NZ"/>
              </w:rPr>
              <w:br/>
              <w:t>External:</w:t>
            </w:r>
            <w:r w:rsidR="001D5F6A">
              <w:rPr>
                <w:rFonts w:eastAsia="Times New Roman"/>
                <w:sz w:val="18"/>
                <w:szCs w:val="18"/>
                <w:lang w:val="en-NZ" w:eastAsia="en-NZ"/>
              </w:rPr>
              <w:t xml:space="preserve"> </w:t>
            </w:r>
            <w:r w:rsidR="001D5F6A" w:rsidRPr="001D5F6A">
              <w:rPr>
                <w:rFonts w:eastAsia="Times New Roman"/>
                <w:sz w:val="18"/>
                <w:szCs w:val="18"/>
                <w:lang w:val="en-NZ" w:eastAsia="en-NZ"/>
              </w:rPr>
              <w:t>Signalised intersection of Hamlin Road, Mill Road, Cosgrave Road and Walter Road</w:t>
            </w:r>
            <w:r w:rsidR="001D5F6A" w:rsidRPr="001D5F6A">
              <w:rPr>
                <w:rFonts w:eastAsia="Times New Roman"/>
                <w:sz w:val="18"/>
                <w:szCs w:val="18"/>
                <w:lang w:val="en-NZ" w:eastAsia="en-NZ"/>
              </w:rPr>
              <w:br/>
            </w:r>
            <w:r w:rsidRPr="000E0ED5">
              <w:rPr>
                <w:rFonts w:eastAsia="Times New Roman"/>
                <w:sz w:val="18"/>
                <w:szCs w:val="18"/>
                <w:lang w:val="en-NZ" w:eastAsia="en-NZ"/>
              </w:rPr>
              <w:t xml:space="preserve"> </w:t>
            </w:r>
            <w:r w:rsidRPr="000E0ED5">
              <w:rPr>
                <w:rFonts w:eastAsia="Times New Roman"/>
                <w:sz w:val="18"/>
                <w:szCs w:val="18"/>
                <w:lang w:val="en-NZ" w:eastAsia="en-NZ"/>
              </w:rPr>
              <w:br/>
            </w:r>
          </w:p>
          <w:p w14:paraId="049DB911" w14:textId="1A243F26" w:rsidR="00C12EFB" w:rsidRDefault="00815A58" w:rsidP="00906F3F">
            <w:pPr>
              <w:widowControl/>
              <w:autoSpaceDE/>
              <w:autoSpaceDN/>
              <w:rPr>
                <w:rFonts w:eastAsia="Times New Roman"/>
                <w:sz w:val="18"/>
                <w:szCs w:val="18"/>
                <w:lang w:val="en-NZ" w:eastAsia="en-NZ"/>
              </w:rPr>
            </w:pPr>
            <w:r w:rsidRPr="00815A58">
              <w:rPr>
                <w:rFonts w:eastAsia="Times New Roman"/>
                <w:sz w:val="18"/>
                <w:szCs w:val="18"/>
                <w:lang w:val="en-NZ" w:eastAsia="en-NZ"/>
              </w:rPr>
              <w:lastRenderedPageBreak/>
              <w:t>External: Upgrade of Cosgrave Road frontage to Walters Road. Pedestrian and Cycle links on Cosgrave Road between Walters Road and Clevedon Road</w:t>
            </w:r>
          </w:p>
          <w:p w14:paraId="0E05A98C" w14:textId="64E6C844" w:rsidR="000E0ED5" w:rsidRPr="000E0ED5" w:rsidRDefault="000E0ED5" w:rsidP="00906F3F">
            <w:pPr>
              <w:widowControl/>
              <w:autoSpaceDE/>
              <w:autoSpaceDN/>
              <w:rPr>
                <w:rFonts w:eastAsia="Times New Roman"/>
                <w:sz w:val="18"/>
                <w:szCs w:val="18"/>
                <w:lang w:val="en-NZ" w:eastAsia="en-NZ"/>
              </w:rPr>
            </w:pPr>
            <w:r w:rsidRPr="000E0ED5">
              <w:rPr>
                <w:rFonts w:eastAsia="Times New Roman"/>
                <w:sz w:val="18"/>
                <w:szCs w:val="18"/>
                <w:lang w:val="en-NZ" w:eastAsia="en-NZ"/>
              </w:rPr>
              <w:br/>
              <w:t xml:space="preserve">Internal: New Road Network. Includes Type 7 and Type 10 (refer to M-C310 and M-C351 to M-C356 identity the various types of roads and their cross-sections) </w:t>
            </w:r>
          </w:p>
        </w:tc>
        <w:tc>
          <w:tcPr>
            <w:tcW w:w="1418" w:type="dxa"/>
            <w:tcBorders>
              <w:top w:val="single" w:sz="8" w:space="0" w:color="auto"/>
              <w:left w:val="nil"/>
              <w:bottom w:val="single" w:sz="8" w:space="0" w:color="auto"/>
              <w:right w:val="single" w:sz="8" w:space="0" w:color="auto"/>
            </w:tcBorders>
            <w:hideMark/>
          </w:tcPr>
          <w:p w14:paraId="0A4607CD"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Extension of water supply from existing 250mm line on western side of Cosgrave Road. </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nil"/>
              <w:right w:val="single" w:sz="8" w:space="0" w:color="auto"/>
            </w:tcBorders>
            <w:hideMark/>
          </w:tcPr>
          <w:p w14:paraId="3BA5EFD5" w14:textId="3F74A279"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Network extensions of power and communications media to provide for</w:t>
            </w:r>
            <w:r w:rsidR="00B60C05">
              <w:rPr>
                <w:rFonts w:eastAsia="Times New Roman"/>
                <w:sz w:val="18"/>
                <w:szCs w:val="18"/>
                <w:lang w:val="en-NZ" w:eastAsia="en-NZ"/>
              </w:rPr>
              <w:t xml:space="preserve"> this stage</w:t>
            </w:r>
            <w:r w:rsidRPr="000E0ED5">
              <w:rPr>
                <w:rFonts w:eastAsia="Times New Roman"/>
                <w:sz w:val="18"/>
                <w:szCs w:val="18"/>
                <w:lang w:val="en-NZ" w:eastAsia="en-NZ"/>
              </w:rPr>
              <w:t xml:space="preserve"> 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7E85029" w14:textId="77777777" w:rsidTr="00E349A5">
        <w:trPr>
          <w:trHeight w:val="4650"/>
        </w:trPr>
        <w:tc>
          <w:tcPr>
            <w:tcW w:w="905" w:type="dxa"/>
            <w:tcBorders>
              <w:top w:val="nil"/>
              <w:left w:val="single" w:sz="8" w:space="0" w:color="auto"/>
              <w:bottom w:val="single" w:sz="8" w:space="0" w:color="auto"/>
              <w:right w:val="single" w:sz="8" w:space="0" w:color="auto"/>
            </w:tcBorders>
            <w:hideMark/>
          </w:tcPr>
          <w:p w14:paraId="44A08D0E"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2</w:t>
            </w:r>
          </w:p>
        </w:tc>
        <w:tc>
          <w:tcPr>
            <w:tcW w:w="1070" w:type="dxa"/>
            <w:tcBorders>
              <w:top w:val="nil"/>
              <w:left w:val="nil"/>
              <w:bottom w:val="single" w:sz="8" w:space="0" w:color="auto"/>
              <w:right w:val="single" w:sz="8" w:space="0" w:color="auto"/>
            </w:tcBorders>
            <w:hideMark/>
          </w:tcPr>
          <w:p w14:paraId="5E502315"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209</w:t>
            </w:r>
          </w:p>
        </w:tc>
        <w:tc>
          <w:tcPr>
            <w:tcW w:w="1843" w:type="dxa"/>
            <w:tcBorders>
              <w:top w:val="nil"/>
              <w:left w:val="nil"/>
              <w:bottom w:val="single" w:sz="8" w:space="0" w:color="auto"/>
              <w:right w:val="single" w:sz="8" w:space="0" w:color="auto"/>
            </w:tcBorders>
            <w:hideMark/>
          </w:tcPr>
          <w:p w14:paraId="435EC408" w14:textId="77777777" w:rsidR="000E0ED5" w:rsidRPr="000E0ED5" w:rsidRDefault="000E0ED5" w:rsidP="00A179B3">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and 3.</w:t>
            </w:r>
            <w:r w:rsidRPr="000E0ED5">
              <w:rPr>
                <w:rFonts w:eastAsia="Times New Roman"/>
                <w:sz w:val="18"/>
                <w:szCs w:val="18"/>
                <w:lang w:val="en-NZ" w:eastAsia="en-NZ"/>
              </w:rPr>
              <w:br/>
            </w:r>
            <w:r w:rsidRPr="000E0ED5">
              <w:rPr>
                <w:rFonts w:eastAsia="Times New Roman"/>
                <w:sz w:val="18"/>
                <w:szCs w:val="18"/>
                <w:lang w:val="en-NZ" w:eastAsia="en-NZ"/>
              </w:rPr>
              <w:br/>
              <w:t xml:space="preserve">Secondary 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 and provision for future stages</w:t>
            </w:r>
          </w:p>
        </w:tc>
        <w:tc>
          <w:tcPr>
            <w:tcW w:w="1559" w:type="dxa"/>
            <w:tcBorders>
              <w:top w:val="nil"/>
              <w:left w:val="nil"/>
              <w:bottom w:val="single" w:sz="8" w:space="0" w:color="auto"/>
              <w:right w:val="single" w:sz="8" w:space="0" w:color="auto"/>
            </w:tcBorders>
            <w:hideMark/>
          </w:tcPr>
          <w:p w14:paraId="259333DC" w14:textId="3154757A"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E25043">
              <w:rPr>
                <w:rFonts w:eastAsia="Times New Roman"/>
                <w:sz w:val="18"/>
                <w:szCs w:val="18"/>
                <w:lang w:val="en-NZ" w:eastAsia="en-NZ"/>
              </w:rPr>
              <w:t>S</w:t>
            </w:r>
            <w:r w:rsidRPr="000E0ED5">
              <w:rPr>
                <w:rFonts w:eastAsia="Times New Roman"/>
                <w:sz w:val="18"/>
                <w:szCs w:val="18"/>
                <w:lang w:val="en-NZ" w:eastAsia="en-NZ"/>
              </w:rPr>
              <w:t>ewer (LPS) network from existing 525Ø wastewater transmission line</w:t>
            </w:r>
            <w:r w:rsidR="00C81A69">
              <w:rPr>
                <w:rFonts w:eastAsia="Times New Roman"/>
                <w:sz w:val="18"/>
                <w:szCs w:val="18"/>
                <w:lang w:val="en-NZ" w:eastAsia="en-NZ"/>
              </w:rPr>
              <w:t xml:space="preserve"> (Takanini Branch sewer)</w:t>
            </w:r>
            <w:r w:rsidRPr="000E0ED5">
              <w:rPr>
                <w:rFonts w:eastAsia="Times New Roman"/>
                <w:sz w:val="18"/>
                <w:szCs w:val="18"/>
                <w:lang w:val="en-NZ" w:eastAsia="en-NZ"/>
              </w:rPr>
              <w:t xml:space="preserve"> on Walters Road to the superhot via Walters Road and Cosgrave Road.  </w:t>
            </w:r>
            <w:r w:rsidRPr="000E0ED5">
              <w:rPr>
                <w:rFonts w:eastAsia="Times New Roman"/>
                <w:sz w:val="18"/>
                <w:szCs w:val="18"/>
                <w:lang w:val="en-NZ" w:eastAsia="en-NZ"/>
              </w:rPr>
              <w:br/>
            </w:r>
            <w:r w:rsidRPr="000E0ED5">
              <w:rPr>
                <w:rFonts w:eastAsia="Times New Roman"/>
                <w:sz w:val="18"/>
                <w:szCs w:val="18"/>
                <w:lang w:val="en-NZ" w:eastAsia="en-NZ"/>
              </w:rPr>
              <w:br/>
              <w:t>Internal: LPS network and provisions for future stages</w:t>
            </w:r>
            <w:r w:rsidR="00024ED3">
              <w:rPr>
                <w:rFonts w:eastAsia="Times New Roman"/>
                <w:sz w:val="18"/>
                <w:szCs w:val="18"/>
                <w:lang w:val="en-NZ" w:eastAsia="en-NZ"/>
              </w:rPr>
              <w:t xml:space="preserve"> including additional centralised pump station with storage</w:t>
            </w:r>
          </w:p>
        </w:tc>
        <w:tc>
          <w:tcPr>
            <w:tcW w:w="1559" w:type="dxa"/>
            <w:tcBorders>
              <w:top w:val="nil"/>
              <w:left w:val="nil"/>
              <w:bottom w:val="single" w:sz="8" w:space="0" w:color="auto"/>
              <w:right w:val="single" w:sz="8" w:space="0" w:color="auto"/>
            </w:tcBorders>
            <w:hideMark/>
          </w:tcPr>
          <w:p w14:paraId="07DABC54" w14:textId="74A39320" w:rsidR="003022BA"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916C39">
              <w:rPr>
                <w:rFonts w:eastAsia="Times New Roman"/>
                <w:sz w:val="18"/>
                <w:szCs w:val="18"/>
                <w:lang w:val="en-NZ" w:eastAsia="en-NZ"/>
              </w:rPr>
              <w:t>Priority i</w:t>
            </w:r>
            <w:r w:rsidRPr="000E0ED5">
              <w:rPr>
                <w:rFonts w:eastAsia="Times New Roman"/>
                <w:sz w:val="18"/>
                <w:szCs w:val="18"/>
                <w:lang w:val="en-NZ" w:eastAsia="en-NZ"/>
              </w:rPr>
              <w:t xml:space="preserve">ntersection of proposed Road 4 and Cosgrave Road. </w:t>
            </w:r>
            <w:r w:rsidRPr="000E0ED5">
              <w:rPr>
                <w:rFonts w:eastAsia="Times New Roman"/>
                <w:sz w:val="18"/>
                <w:szCs w:val="18"/>
                <w:lang w:val="en-NZ" w:eastAsia="en-NZ"/>
              </w:rPr>
              <w:br/>
            </w:r>
            <w:r w:rsidRPr="000E0ED5">
              <w:rPr>
                <w:rFonts w:eastAsia="Times New Roman"/>
                <w:sz w:val="18"/>
                <w:szCs w:val="18"/>
                <w:lang w:val="en-NZ" w:eastAsia="en-NZ"/>
              </w:rPr>
              <w:br/>
              <w:t xml:space="preserve">External: Upgrade of Cosgrave Road frontage </w:t>
            </w:r>
            <w:r w:rsidR="003022BA">
              <w:rPr>
                <w:rFonts w:eastAsia="Times New Roman"/>
                <w:sz w:val="18"/>
                <w:szCs w:val="18"/>
                <w:lang w:val="en-NZ" w:eastAsia="en-NZ"/>
              </w:rPr>
              <w:t>to Walters Road</w:t>
            </w:r>
            <w:r w:rsidRPr="000E0ED5">
              <w:rPr>
                <w:rFonts w:eastAsia="Times New Roman"/>
                <w:sz w:val="18"/>
                <w:szCs w:val="18"/>
                <w:lang w:val="en-NZ" w:eastAsia="en-NZ"/>
              </w:rPr>
              <w:t xml:space="preserve">. </w:t>
            </w:r>
          </w:p>
          <w:p w14:paraId="1D7A753E" w14:textId="1778FAD6" w:rsidR="003022BA"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                                                                                               </w:t>
            </w:r>
            <w:r w:rsidRPr="000E0ED5">
              <w:rPr>
                <w:rFonts w:eastAsia="Times New Roman"/>
                <w:sz w:val="18"/>
                <w:szCs w:val="18"/>
                <w:lang w:val="en-NZ" w:eastAsia="en-NZ"/>
              </w:rPr>
              <w:br/>
              <w:t>External: Signalised intersection of Cosgrave Road and Clevedon Road.</w:t>
            </w:r>
          </w:p>
          <w:p w14:paraId="6DA60DB9" w14:textId="77777777" w:rsidR="004E405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 </w:t>
            </w:r>
            <w:r w:rsidRPr="000E0ED5">
              <w:rPr>
                <w:rFonts w:eastAsia="Times New Roman"/>
                <w:sz w:val="18"/>
                <w:szCs w:val="18"/>
                <w:lang w:val="en-NZ" w:eastAsia="en-NZ"/>
              </w:rPr>
              <w:br/>
              <w:t xml:space="preserve">External: Pedestrian and Cycle links on Cosgrave Road between Walters Road and Clevedon Road </w:t>
            </w:r>
          </w:p>
          <w:p w14:paraId="5B25D9A1" w14:textId="77777777" w:rsidR="004E4055" w:rsidRDefault="004E4055" w:rsidP="00A179B3">
            <w:pPr>
              <w:widowControl/>
              <w:autoSpaceDE/>
              <w:autoSpaceDN/>
              <w:rPr>
                <w:rFonts w:eastAsia="Times New Roman"/>
                <w:sz w:val="18"/>
                <w:szCs w:val="18"/>
                <w:lang w:val="en-NZ" w:eastAsia="en-NZ"/>
              </w:rPr>
            </w:pPr>
          </w:p>
          <w:p w14:paraId="1B39474E" w14:textId="0B01B26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New Road Network. Includes Type 6, &amp; 10.</w:t>
            </w:r>
          </w:p>
        </w:tc>
        <w:tc>
          <w:tcPr>
            <w:tcW w:w="1418" w:type="dxa"/>
            <w:tcBorders>
              <w:top w:val="nil"/>
              <w:left w:val="nil"/>
              <w:bottom w:val="single" w:sz="8" w:space="0" w:color="auto"/>
              <w:right w:val="single" w:sz="8" w:space="0" w:color="auto"/>
            </w:tcBorders>
            <w:hideMark/>
          </w:tcPr>
          <w:p w14:paraId="7F7140A4"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External: Extension of water supply from existing 250mm line on western side of Cosgrave Road.</w:t>
            </w:r>
            <w:r w:rsidRPr="000E0ED5">
              <w:rPr>
                <w:rFonts w:eastAsia="Times New Roman"/>
                <w:sz w:val="18"/>
                <w:szCs w:val="18"/>
                <w:lang w:val="en-NZ" w:eastAsia="en-NZ"/>
              </w:rPr>
              <w:br/>
            </w:r>
            <w:r w:rsidRPr="000E0ED5">
              <w:rPr>
                <w:rFonts w:eastAsia="Times New Roman"/>
                <w:sz w:val="18"/>
                <w:szCs w:val="18"/>
                <w:lang w:val="en-NZ" w:eastAsia="en-NZ"/>
              </w:rPr>
              <w:br/>
              <w:t>Internal: Water supply network extension from  and provisions for future stages.</w:t>
            </w:r>
          </w:p>
        </w:tc>
        <w:tc>
          <w:tcPr>
            <w:tcW w:w="1842" w:type="dxa"/>
            <w:tcBorders>
              <w:top w:val="single" w:sz="8" w:space="0" w:color="auto"/>
              <w:left w:val="nil"/>
              <w:bottom w:val="single" w:sz="8" w:space="0" w:color="auto"/>
              <w:right w:val="single" w:sz="8" w:space="0" w:color="auto"/>
            </w:tcBorders>
            <w:hideMark/>
          </w:tcPr>
          <w:p w14:paraId="36C9D475" w14:textId="7FC95A9C"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Network extensions of power and communications media to provide for</w:t>
            </w:r>
            <w:r w:rsidR="00B60C05">
              <w:rPr>
                <w:rFonts w:eastAsia="Times New Roman"/>
                <w:sz w:val="18"/>
                <w:szCs w:val="18"/>
                <w:lang w:val="en-NZ" w:eastAsia="en-NZ"/>
              </w:rPr>
              <w:t xml:space="preserve"> this stage</w:t>
            </w:r>
            <w:r w:rsidRPr="000E0ED5">
              <w:rPr>
                <w:rFonts w:eastAsia="Times New Roman"/>
                <w:sz w:val="18"/>
                <w:szCs w:val="18"/>
                <w:lang w:val="en-NZ" w:eastAsia="en-NZ"/>
              </w:rPr>
              <w:t xml:space="preserve"> 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4E52DEB" w14:textId="77777777" w:rsidTr="00E349A5">
        <w:trPr>
          <w:trHeight w:val="4387"/>
        </w:trPr>
        <w:tc>
          <w:tcPr>
            <w:tcW w:w="905" w:type="dxa"/>
            <w:tcBorders>
              <w:top w:val="nil"/>
              <w:left w:val="single" w:sz="8" w:space="0" w:color="auto"/>
              <w:bottom w:val="single" w:sz="8" w:space="0" w:color="auto"/>
              <w:right w:val="single" w:sz="8" w:space="0" w:color="auto"/>
            </w:tcBorders>
            <w:hideMark/>
          </w:tcPr>
          <w:p w14:paraId="265835EC"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3</w:t>
            </w:r>
          </w:p>
        </w:tc>
        <w:tc>
          <w:tcPr>
            <w:tcW w:w="1070" w:type="dxa"/>
            <w:tcBorders>
              <w:top w:val="nil"/>
              <w:left w:val="nil"/>
              <w:bottom w:val="single" w:sz="8" w:space="0" w:color="auto"/>
              <w:right w:val="single" w:sz="8" w:space="0" w:color="auto"/>
            </w:tcBorders>
            <w:hideMark/>
          </w:tcPr>
          <w:p w14:paraId="2119707C"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330</w:t>
            </w:r>
          </w:p>
        </w:tc>
        <w:tc>
          <w:tcPr>
            <w:tcW w:w="1843" w:type="dxa"/>
            <w:tcBorders>
              <w:top w:val="nil"/>
              <w:left w:val="nil"/>
              <w:bottom w:val="single" w:sz="8" w:space="0" w:color="auto"/>
              <w:right w:val="single" w:sz="8" w:space="0" w:color="auto"/>
            </w:tcBorders>
            <w:hideMark/>
          </w:tcPr>
          <w:p w14:paraId="67FCFF0A" w14:textId="77777777" w:rsidR="000E0ED5" w:rsidRPr="000E0ED5" w:rsidRDefault="000E0ED5" w:rsidP="00A179B3">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(Swale section only).</w:t>
            </w:r>
            <w:r w:rsidRPr="000E0ED5">
              <w:rPr>
                <w:rFonts w:eastAsia="Times New Roman"/>
                <w:sz w:val="18"/>
                <w:szCs w:val="18"/>
                <w:lang w:val="en-NZ" w:eastAsia="en-NZ"/>
              </w:rPr>
              <w:br/>
            </w:r>
            <w:r w:rsidRPr="000E0ED5">
              <w:rPr>
                <w:rFonts w:eastAsia="Times New Roman"/>
                <w:sz w:val="18"/>
                <w:szCs w:val="18"/>
                <w:lang w:val="en-NZ" w:eastAsia="en-NZ"/>
              </w:rPr>
              <w:br/>
              <w:t xml:space="preserve">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 and provision for future stages.</w:t>
            </w:r>
          </w:p>
        </w:tc>
        <w:tc>
          <w:tcPr>
            <w:tcW w:w="1559" w:type="dxa"/>
            <w:tcBorders>
              <w:top w:val="nil"/>
              <w:left w:val="nil"/>
              <w:bottom w:val="single" w:sz="8" w:space="0" w:color="auto"/>
              <w:right w:val="single" w:sz="8" w:space="0" w:color="auto"/>
            </w:tcBorders>
            <w:hideMark/>
          </w:tcPr>
          <w:p w14:paraId="6FD11319" w14:textId="72B7651A"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2 and provisions for future stages</w:t>
            </w:r>
            <w:r w:rsidR="001B2FD2">
              <w:rPr>
                <w:rFonts w:eastAsia="Times New Roman"/>
                <w:sz w:val="18"/>
                <w:szCs w:val="18"/>
                <w:lang w:val="en-NZ" w:eastAsia="en-NZ"/>
              </w:rPr>
              <w:t xml:space="preserve"> including additional centralised pump station with storage</w:t>
            </w:r>
          </w:p>
        </w:tc>
        <w:tc>
          <w:tcPr>
            <w:tcW w:w="1559" w:type="dxa"/>
            <w:tcBorders>
              <w:top w:val="nil"/>
              <w:left w:val="nil"/>
              <w:bottom w:val="single" w:sz="8" w:space="0" w:color="auto"/>
              <w:right w:val="single" w:sz="8" w:space="0" w:color="auto"/>
            </w:tcBorders>
            <w:hideMark/>
          </w:tcPr>
          <w:p w14:paraId="3A5F7B9B" w14:textId="77777777" w:rsid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Private network accessed via vehicle crossing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4.</w:t>
            </w:r>
          </w:p>
          <w:p w14:paraId="38F8F77C" w14:textId="77777777" w:rsidR="004E4055" w:rsidRDefault="004E4055" w:rsidP="00A179B3">
            <w:pPr>
              <w:widowControl/>
              <w:autoSpaceDE/>
              <w:autoSpaceDN/>
              <w:rPr>
                <w:rFonts w:eastAsia="Times New Roman"/>
                <w:sz w:val="18"/>
                <w:szCs w:val="18"/>
                <w:lang w:val="en-NZ" w:eastAsia="en-NZ"/>
              </w:rPr>
            </w:pPr>
          </w:p>
          <w:p w14:paraId="42D69893" w14:textId="63550264" w:rsidR="004E4055" w:rsidRPr="000E0ED5" w:rsidRDefault="004E4055" w:rsidP="00A179B3">
            <w:pPr>
              <w:widowControl/>
              <w:autoSpaceDE/>
              <w:autoSpaceDN/>
              <w:rPr>
                <w:rFonts w:eastAsia="Times New Roman"/>
                <w:sz w:val="18"/>
                <w:szCs w:val="18"/>
                <w:lang w:val="en-NZ" w:eastAsia="en-NZ"/>
              </w:rPr>
            </w:pPr>
            <w:r>
              <w:rPr>
                <w:rFonts w:eastAsia="Times New Roman"/>
                <w:sz w:val="18"/>
                <w:szCs w:val="18"/>
                <w:lang w:val="en-NZ" w:eastAsia="en-NZ"/>
              </w:rPr>
              <w:t>Roads 2, 12</w:t>
            </w:r>
            <w:r w:rsidR="00BD5AD3">
              <w:rPr>
                <w:rFonts w:eastAsia="Times New Roman"/>
                <w:sz w:val="18"/>
                <w:szCs w:val="18"/>
                <w:lang w:val="en-NZ" w:eastAsia="en-NZ"/>
              </w:rPr>
              <w:t xml:space="preserve"> and 14</w:t>
            </w:r>
          </w:p>
        </w:tc>
        <w:tc>
          <w:tcPr>
            <w:tcW w:w="1418" w:type="dxa"/>
            <w:tcBorders>
              <w:top w:val="nil"/>
              <w:left w:val="nil"/>
              <w:bottom w:val="single" w:sz="8" w:space="0" w:color="auto"/>
              <w:right w:val="single" w:sz="8" w:space="0" w:color="auto"/>
            </w:tcBorders>
            <w:hideMark/>
          </w:tcPr>
          <w:p w14:paraId="3DA807DC" w14:textId="213DCF9E"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Extension of Water supply network from Stage 2 and provisions for future stages. </w:t>
            </w:r>
          </w:p>
        </w:tc>
        <w:tc>
          <w:tcPr>
            <w:tcW w:w="1842" w:type="dxa"/>
            <w:tcBorders>
              <w:top w:val="nil"/>
              <w:left w:val="nil"/>
              <w:bottom w:val="single" w:sz="8" w:space="0" w:color="auto"/>
              <w:right w:val="single" w:sz="8" w:space="0" w:color="auto"/>
            </w:tcBorders>
            <w:hideMark/>
          </w:tcPr>
          <w:p w14:paraId="72424F32" w14:textId="1314C3E2"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44F742EB" w14:textId="77777777" w:rsidTr="00E349A5">
        <w:trPr>
          <w:trHeight w:val="4812"/>
        </w:trPr>
        <w:tc>
          <w:tcPr>
            <w:tcW w:w="905" w:type="dxa"/>
            <w:tcBorders>
              <w:top w:val="nil"/>
              <w:left w:val="single" w:sz="8" w:space="0" w:color="auto"/>
              <w:bottom w:val="single" w:sz="8" w:space="0" w:color="auto"/>
              <w:right w:val="single" w:sz="8" w:space="0" w:color="auto"/>
            </w:tcBorders>
            <w:hideMark/>
          </w:tcPr>
          <w:p w14:paraId="171F7AD9"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4</w:t>
            </w:r>
          </w:p>
        </w:tc>
        <w:tc>
          <w:tcPr>
            <w:tcW w:w="1070" w:type="dxa"/>
            <w:tcBorders>
              <w:top w:val="nil"/>
              <w:left w:val="nil"/>
              <w:bottom w:val="single" w:sz="8" w:space="0" w:color="auto"/>
              <w:right w:val="single" w:sz="8" w:space="0" w:color="auto"/>
            </w:tcBorders>
            <w:hideMark/>
          </w:tcPr>
          <w:p w14:paraId="2DB88EA8"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312 including a Local Hub</w:t>
            </w:r>
          </w:p>
        </w:tc>
        <w:tc>
          <w:tcPr>
            <w:tcW w:w="1843" w:type="dxa"/>
            <w:tcBorders>
              <w:top w:val="nil"/>
              <w:left w:val="nil"/>
              <w:bottom w:val="single" w:sz="8" w:space="0" w:color="auto"/>
              <w:right w:val="single" w:sz="8" w:space="0" w:color="auto"/>
            </w:tcBorders>
            <w:hideMark/>
          </w:tcPr>
          <w:p w14:paraId="1C4582DF" w14:textId="77777777" w:rsidR="000E0ED5" w:rsidRPr="000E0ED5" w:rsidRDefault="000E0ED5" w:rsidP="00A179B3">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(including SW Pond 4).</w:t>
            </w:r>
            <w:r w:rsidRPr="000E0ED5">
              <w:rPr>
                <w:rFonts w:eastAsia="Times New Roman"/>
                <w:sz w:val="18"/>
                <w:szCs w:val="18"/>
                <w:lang w:val="en-NZ" w:eastAsia="en-NZ"/>
              </w:rPr>
              <w:br/>
            </w:r>
            <w:r w:rsidRPr="000E0ED5">
              <w:rPr>
                <w:rFonts w:eastAsia="Times New Roman"/>
                <w:sz w:val="18"/>
                <w:szCs w:val="18"/>
                <w:lang w:val="en-NZ" w:eastAsia="en-NZ"/>
              </w:rPr>
              <w:br/>
              <w:t xml:space="preserve">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31BA7590" w14:textId="55CC6CA2"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Extension of LPS network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3</w:t>
            </w:r>
            <w:r w:rsidR="007A3B18">
              <w:rPr>
                <w:rFonts w:eastAsia="Times New Roman"/>
                <w:sz w:val="18"/>
                <w:szCs w:val="18"/>
                <w:lang w:val="en-NZ" w:eastAsia="en-NZ"/>
              </w:rPr>
              <w:t xml:space="preserve"> and provision for future stages including </w:t>
            </w:r>
            <w:r w:rsidR="00842DA4">
              <w:rPr>
                <w:rFonts w:eastAsia="Times New Roman"/>
                <w:sz w:val="18"/>
                <w:szCs w:val="18"/>
                <w:lang w:val="en-NZ" w:eastAsia="en-NZ"/>
              </w:rPr>
              <w:t>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593CD2E7" w14:textId="756FA282"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External: Signalised Intersection on</w:t>
            </w:r>
            <w:r w:rsidR="003E2FE2" w:rsidRPr="003E2FE2">
              <w:rPr>
                <w:rFonts w:eastAsia="Times New Roman"/>
                <w:sz w:val="18"/>
                <w:szCs w:val="18"/>
                <w:lang w:val="en-NZ" w:eastAsia="en-NZ"/>
              </w:rPr>
              <w:t xml:space="preserve"> Clevedon Road/Dominion Road and Okawa Avenue</w:t>
            </w:r>
            <w:r w:rsidRPr="000E0ED5">
              <w:rPr>
                <w:rFonts w:eastAsia="Times New Roman"/>
                <w:sz w:val="18"/>
                <w:szCs w:val="18"/>
                <w:lang w:val="en-NZ" w:eastAsia="en-NZ"/>
              </w:rPr>
              <w:t xml:space="preserve"> . </w:t>
            </w:r>
            <w:r w:rsidRPr="000E0ED5">
              <w:rPr>
                <w:rFonts w:eastAsia="Times New Roman"/>
                <w:sz w:val="18"/>
                <w:szCs w:val="18"/>
                <w:lang w:val="en-NZ" w:eastAsia="en-NZ"/>
              </w:rPr>
              <w:br/>
            </w:r>
            <w:r w:rsidRPr="000E0ED5">
              <w:rPr>
                <w:rFonts w:eastAsia="Times New Roman"/>
                <w:sz w:val="18"/>
                <w:szCs w:val="18"/>
                <w:lang w:val="en-NZ" w:eastAsia="en-NZ"/>
              </w:rPr>
              <w:br/>
              <w:t xml:space="preserve">Internal: Road network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w:t>
            </w:r>
            <w:r w:rsidR="003E2FE2">
              <w:rPr>
                <w:rFonts w:eastAsia="Times New Roman"/>
                <w:sz w:val="18"/>
                <w:szCs w:val="18"/>
                <w:lang w:val="en-NZ" w:eastAsia="en-NZ"/>
              </w:rPr>
              <w:t>3</w:t>
            </w:r>
            <w:r w:rsidRPr="000E0ED5">
              <w:rPr>
                <w:rFonts w:eastAsia="Times New Roman"/>
                <w:sz w:val="18"/>
                <w:szCs w:val="18"/>
                <w:lang w:val="en-NZ" w:eastAsia="en-NZ"/>
              </w:rPr>
              <w:t>. Includes type 2 &amp; 10</w:t>
            </w:r>
            <w:r w:rsidR="003E2FE2">
              <w:rPr>
                <w:rFonts w:eastAsia="Times New Roman"/>
                <w:sz w:val="18"/>
                <w:szCs w:val="18"/>
                <w:lang w:val="en-NZ" w:eastAsia="en-NZ"/>
              </w:rPr>
              <w:t xml:space="preserve"> (Roads </w:t>
            </w:r>
            <w:r w:rsidR="00607248">
              <w:rPr>
                <w:rFonts w:eastAsia="Times New Roman"/>
                <w:sz w:val="18"/>
                <w:szCs w:val="18"/>
                <w:lang w:val="en-NZ" w:eastAsia="en-NZ"/>
              </w:rPr>
              <w:t>1 and 18)</w:t>
            </w:r>
            <w:r w:rsidRPr="000E0ED5">
              <w:rPr>
                <w:rFonts w:eastAsia="Times New Roman"/>
                <w:sz w:val="18"/>
                <w:szCs w:val="18"/>
                <w:lang w:val="en-NZ" w:eastAsia="en-NZ"/>
              </w:rPr>
              <w:t xml:space="preserve">. </w:t>
            </w:r>
          </w:p>
        </w:tc>
        <w:tc>
          <w:tcPr>
            <w:tcW w:w="1418" w:type="dxa"/>
            <w:tcBorders>
              <w:top w:val="nil"/>
              <w:left w:val="nil"/>
              <w:bottom w:val="single" w:sz="8" w:space="0" w:color="auto"/>
              <w:right w:val="single" w:sz="8" w:space="0" w:color="auto"/>
            </w:tcBorders>
            <w:hideMark/>
          </w:tcPr>
          <w:p w14:paraId="0D73CD99" w14:textId="56BA4AD3"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External: Extension of Water supply network from BSP on</w:t>
            </w:r>
            <w:r w:rsidR="0010680E">
              <w:rPr>
                <w:rFonts w:eastAsia="Times New Roman"/>
                <w:sz w:val="18"/>
                <w:szCs w:val="18"/>
                <w:lang w:val="en-NZ" w:eastAsia="en-NZ"/>
              </w:rPr>
              <w:t xml:space="preserve"> external transmission line</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Internal: Extension of Water supply network from Stage 3.</w:t>
            </w:r>
          </w:p>
        </w:tc>
        <w:tc>
          <w:tcPr>
            <w:tcW w:w="1842" w:type="dxa"/>
            <w:tcBorders>
              <w:top w:val="nil"/>
              <w:left w:val="nil"/>
              <w:bottom w:val="nil"/>
              <w:right w:val="single" w:sz="8" w:space="0" w:color="auto"/>
            </w:tcBorders>
            <w:hideMark/>
          </w:tcPr>
          <w:p w14:paraId="2EA32CB7" w14:textId="7AFBBE9A"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303BE866" w14:textId="77777777" w:rsidTr="00E349A5">
        <w:trPr>
          <w:trHeight w:val="2440"/>
        </w:trPr>
        <w:tc>
          <w:tcPr>
            <w:tcW w:w="905" w:type="dxa"/>
            <w:tcBorders>
              <w:top w:val="nil"/>
              <w:left w:val="single" w:sz="8" w:space="0" w:color="auto"/>
              <w:bottom w:val="single" w:sz="8" w:space="0" w:color="auto"/>
              <w:right w:val="single" w:sz="8" w:space="0" w:color="auto"/>
            </w:tcBorders>
            <w:hideMark/>
          </w:tcPr>
          <w:p w14:paraId="5CCF146D"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5</w:t>
            </w:r>
          </w:p>
        </w:tc>
        <w:tc>
          <w:tcPr>
            <w:tcW w:w="1070" w:type="dxa"/>
            <w:tcBorders>
              <w:top w:val="nil"/>
              <w:left w:val="nil"/>
              <w:bottom w:val="single" w:sz="8" w:space="0" w:color="auto"/>
              <w:right w:val="single" w:sz="8" w:space="0" w:color="auto"/>
            </w:tcBorders>
            <w:hideMark/>
          </w:tcPr>
          <w:p w14:paraId="0F4F7863"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165</w:t>
            </w:r>
          </w:p>
        </w:tc>
        <w:tc>
          <w:tcPr>
            <w:tcW w:w="1843" w:type="dxa"/>
            <w:tcBorders>
              <w:top w:val="nil"/>
              <w:left w:val="nil"/>
              <w:bottom w:val="single" w:sz="8" w:space="0" w:color="auto"/>
              <w:right w:val="single" w:sz="8" w:space="0" w:color="auto"/>
            </w:tcBorders>
            <w:hideMark/>
          </w:tcPr>
          <w:p w14:paraId="76CA18D2" w14:textId="77777777" w:rsidR="000E0ED5" w:rsidRPr="000E0ED5" w:rsidRDefault="000E0ED5" w:rsidP="00A179B3">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(Swale section only).</w:t>
            </w:r>
            <w:r w:rsidRPr="000E0ED5">
              <w:rPr>
                <w:rFonts w:eastAsia="Times New Roman"/>
                <w:sz w:val="18"/>
                <w:szCs w:val="18"/>
                <w:lang w:val="en-NZ" w:eastAsia="en-NZ"/>
              </w:rPr>
              <w:br/>
            </w:r>
            <w:r w:rsidRPr="000E0ED5">
              <w:rPr>
                <w:rFonts w:eastAsia="Times New Roman"/>
                <w:sz w:val="18"/>
                <w:szCs w:val="18"/>
                <w:lang w:val="en-NZ" w:eastAsia="en-NZ"/>
              </w:rPr>
              <w:br/>
              <w:t xml:space="preserve">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42272C98" w14:textId="1ED513F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2</w:t>
            </w:r>
            <w:r w:rsidR="00F67488">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73E6AA3E" w14:textId="32F7C462"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road network from Stage 2. Includes Type  10</w:t>
            </w:r>
            <w:r w:rsidR="00607248">
              <w:rPr>
                <w:rFonts w:eastAsia="Times New Roman"/>
                <w:sz w:val="18"/>
                <w:szCs w:val="18"/>
                <w:lang w:val="en-NZ" w:eastAsia="en-NZ"/>
              </w:rPr>
              <w:t xml:space="preserve"> (Roads 10 and 11)</w:t>
            </w:r>
            <w:r w:rsidRPr="000E0ED5">
              <w:rPr>
                <w:rFonts w:eastAsia="Times New Roman"/>
                <w:sz w:val="18"/>
                <w:szCs w:val="18"/>
                <w:lang w:val="en-NZ" w:eastAsia="en-NZ"/>
              </w:rPr>
              <w:t>. Provisions for future stages</w:t>
            </w:r>
          </w:p>
        </w:tc>
        <w:tc>
          <w:tcPr>
            <w:tcW w:w="1418" w:type="dxa"/>
            <w:tcBorders>
              <w:top w:val="nil"/>
              <w:left w:val="nil"/>
              <w:bottom w:val="single" w:sz="8" w:space="0" w:color="auto"/>
              <w:right w:val="single" w:sz="8" w:space="0" w:color="auto"/>
            </w:tcBorders>
            <w:hideMark/>
          </w:tcPr>
          <w:p w14:paraId="731E035B"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External: Extension of water supply from existing 250mm line on southern side of Cosgrave Road.</w:t>
            </w:r>
            <w:r w:rsidRPr="000E0ED5">
              <w:rPr>
                <w:rFonts w:eastAsia="Times New Roman"/>
                <w:sz w:val="18"/>
                <w:szCs w:val="18"/>
                <w:lang w:val="en-NZ" w:eastAsia="en-NZ"/>
              </w:rPr>
              <w:br/>
            </w:r>
            <w:r w:rsidRPr="000E0ED5">
              <w:rPr>
                <w:rFonts w:eastAsia="Times New Roman"/>
                <w:sz w:val="18"/>
                <w:szCs w:val="18"/>
                <w:lang w:val="en-NZ" w:eastAsia="en-NZ"/>
              </w:rPr>
              <w:br/>
              <w:t xml:space="preserve">Internal: Extension of Water supply network from Stage 2 and provisions for future stages. </w:t>
            </w:r>
          </w:p>
        </w:tc>
        <w:tc>
          <w:tcPr>
            <w:tcW w:w="1842" w:type="dxa"/>
            <w:tcBorders>
              <w:top w:val="single" w:sz="8" w:space="0" w:color="auto"/>
              <w:left w:val="nil"/>
              <w:bottom w:val="single" w:sz="8" w:space="0" w:color="auto"/>
              <w:right w:val="single" w:sz="8" w:space="0" w:color="auto"/>
            </w:tcBorders>
            <w:hideMark/>
          </w:tcPr>
          <w:p w14:paraId="6173BD8E" w14:textId="16BA3A99"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5A7D1A1B" w14:textId="77777777" w:rsidTr="00E349A5">
        <w:trPr>
          <w:trHeight w:val="2625"/>
        </w:trPr>
        <w:tc>
          <w:tcPr>
            <w:tcW w:w="905" w:type="dxa"/>
            <w:tcBorders>
              <w:top w:val="nil"/>
              <w:left w:val="single" w:sz="8" w:space="0" w:color="auto"/>
              <w:bottom w:val="single" w:sz="8" w:space="0" w:color="auto"/>
              <w:right w:val="single" w:sz="8" w:space="0" w:color="auto"/>
            </w:tcBorders>
            <w:hideMark/>
          </w:tcPr>
          <w:p w14:paraId="054F558B"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6</w:t>
            </w:r>
          </w:p>
        </w:tc>
        <w:tc>
          <w:tcPr>
            <w:tcW w:w="1070" w:type="dxa"/>
            <w:tcBorders>
              <w:top w:val="nil"/>
              <w:left w:val="nil"/>
              <w:bottom w:val="single" w:sz="8" w:space="0" w:color="auto"/>
              <w:right w:val="single" w:sz="8" w:space="0" w:color="auto"/>
            </w:tcBorders>
            <w:hideMark/>
          </w:tcPr>
          <w:p w14:paraId="4F9169B8"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215</w:t>
            </w:r>
          </w:p>
        </w:tc>
        <w:tc>
          <w:tcPr>
            <w:tcW w:w="1843" w:type="dxa"/>
            <w:tcBorders>
              <w:top w:val="nil"/>
              <w:left w:val="nil"/>
              <w:bottom w:val="single" w:sz="8" w:space="0" w:color="auto"/>
              <w:right w:val="single" w:sz="8" w:space="0" w:color="auto"/>
            </w:tcBorders>
            <w:hideMark/>
          </w:tcPr>
          <w:p w14:paraId="17B67B02" w14:textId="7A5EB7ED" w:rsidR="00787DA6" w:rsidRDefault="009A1D8A" w:rsidP="00A179B3">
            <w:pPr>
              <w:widowControl/>
              <w:autoSpaceDE/>
              <w:autoSpaceDN/>
              <w:rPr>
                <w:rFonts w:eastAsia="Times New Roman"/>
                <w:sz w:val="18"/>
                <w:szCs w:val="18"/>
                <w:lang w:val="en-NZ" w:eastAsia="en-NZ"/>
              </w:rPr>
            </w:pPr>
            <w:proofErr w:type="spellStart"/>
            <w:r>
              <w:rPr>
                <w:rFonts w:eastAsia="Times New Roman"/>
                <w:sz w:val="18"/>
                <w:szCs w:val="18"/>
                <w:lang w:val="en-NZ" w:eastAsia="en-NZ"/>
              </w:rPr>
              <w:t>Awakeri</w:t>
            </w:r>
            <w:proofErr w:type="spellEnd"/>
            <w:r>
              <w:rPr>
                <w:rFonts w:eastAsia="Times New Roman"/>
                <w:sz w:val="18"/>
                <w:szCs w:val="18"/>
                <w:lang w:val="en-NZ" w:eastAsia="en-NZ"/>
              </w:rPr>
              <w:t xml:space="preserve"> Wetlands Stages 2, 3 &amp; 4 (Swale section only)</w:t>
            </w:r>
            <w:r w:rsidR="000E0ED5" w:rsidRPr="000E0ED5">
              <w:rPr>
                <w:rFonts w:eastAsia="Times New Roman"/>
                <w:sz w:val="18"/>
                <w:szCs w:val="18"/>
                <w:lang w:val="en-NZ" w:eastAsia="en-NZ"/>
              </w:rPr>
              <w:br/>
            </w:r>
          </w:p>
          <w:p w14:paraId="1891A8D7" w14:textId="15E89C0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2706F049" w14:textId="41C4767C"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3.</w:t>
            </w:r>
          </w:p>
        </w:tc>
        <w:tc>
          <w:tcPr>
            <w:tcW w:w="1559" w:type="dxa"/>
            <w:tcBorders>
              <w:top w:val="nil"/>
              <w:left w:val="nil"/>
              <w:bottom w:val="single" w:sz="8" w:space="0" w:color="auto"/>
              <w:right w:val="single" w:sz="8" w:space="0" w:color="auto"/>
            </w:tcBorders>
            <w:hideMark/>
          </w:tcPr>
          <w:p w14:paraId="503CF27E" w14:textId="6E5BBEA5"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9A53EF">
              <w:rPr>
                <w:rFonts w:eastAsia="Times New Roman"/>
                <w:sz w:val="18"/>
                <w:szCs w:val="18"/>
                <w:lang w:val="en-NZ" w:eastAsia="en-NZ"/>
              </w:rPr>
              <w:t>Signalised i</w:t>
            </w:r>
            <w:r w:rsidRPr="000E0ED5">
              <w:rPr>
                <w:rFonts w:eastAsia="Times New Roman"/>
                <w:sz w:val="18"/>
                <w:szCs w:val="18"/>
                <w:lang w:val="en-NZ" w:eastAsia="en-NZ"/>
              </w:rPr>
              <w:t>ntersection of Road 1 and Old Wairoa Road</w:t>
            </w:r>
            <w:r w:rsidR="00D062AC">
              <w:rPr>
                <w:rFonts w:eastAsia="Times New Roman"/>
                <w:sz w:val="18"/>
                <w:szCs w:val="18"/>
                <w:lang w:val="en-NZ" w:eastAsia="en-NZ"/>
              </w:rPr>
              <w:t xml:space="preserve"> and </w:t>
            </w:r>
            <w:proofErr w:type="spellStart"/>
            <w:r w:rsidR="00D062AC">
              <w:rPr>
                <w:rFonts w:eastAsia="Times New Roman"/>
                <w:sz w:val="18"/>
                <w:szCs w:val="18"/>
                <w:lang w:val="en-NZ" w:eastAsia="en-NZ"/>
              </w:rPr>
              <w:t>Pakaraka</w:t>
            </w:r>
            <w:proofErr w:type="spellEnd"/>
            <w:r w:rsidR="00D062AC">
              <w:rPr>
                <w:rFonts w:eastAsia="Times New Roman"/>
                <w:sz w:val="18"/>
                <w:szCs w:val="18"/>
                <w:lang w:val="en-NZ" w:eastAsia="en-NZ"/>
              </w:rPr>
              <w:t xml:space="preserve"> Road</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Road network from Stage 3. Includes type 6 &amp; 10</w:t>
            </w:r>
            <w:r w:rsidR="00D062AC">
              <w:rPr>
                <w:rFonts w:eastAsia="Times New Roman"/>
                <w:sz w:val="18"/>
                <w:szCs w:val="18"/>
                <w:lang w:val="en-NZ" w:eastAsia="en-NZ"/>
              </w:rPr>
              <w:t xml:space="preserve"> (Roads</w:t>
            </w:r>
            <w:r w:rsidR="003271CF">
              <w:rPr>
                <w:rFonts w:eastAsia="Times New Roman"/>
                <w:sz w:val="18"/>
                <w:szCs w:val="18"/>
                <w:lang w:val="en-NZ" w:eastAsia="en-NZ"/>
              </w:rPr>
              <w:t xml:space="preserve"> 1, 15 and 16)</w:t>
            </w:r>
            <w:r w:rsidRPr="000E0ED5">
              <w:rPr>
                <w:rFonts w:eastAsia="Times New Roman"/>
                <w:sz w:val="18"/>
                <w:szCs w:val="18"/>
                <w:lang w:val="en-NZ" w:eastAsia="en-NZ"/>
              </w:rPr>
              <w:t xml:space="preserve">. </w:t>
            </w:r>
          </w:p>
        </w:tc>
        <w:tc>
          <w:tcPr>
            <w:tcW w:w="1418" w:type="dxa"/>
            <w:tcBorders>
              <w:top w:val="nil"/>
              <w:left w:val="nil"/>
              <w:bottom w:val="single" w:sz="8" w:space="0" w:color="auto"/>
              <w:right w:val="single" w:sz="8" w:space="0" w:color="auto"/>
            </w:tcBorders>
            <w:hideMark/>
          </w:tcPr>
          <w:p w14:paraId="09E3DC99" w14:textId="77777777" w:rsidR="00D4415B"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Water supply network from Stage 3.</w:t>
            </w:r>
          </w:p>
          <w:p w14:paraId="4D2F9AAC" w14:textId="7FF58B09"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                External: Connection to the existing 125dia PE in Old Wairoa Road        </w:t>
            </w:r>
          </w:p>
        </w:tc>
        <w:tc>
          <w:tcPr>
            <w:tcW w:w="1842" w:type="dxa"/>
            <w:tcBorders>
              <w:top w:val="nil"/>
              <w:left w:val="nil"/>
              <w:bottom w:val="single" w:sz="8" w:space="0" w:color="auto"/>
              <w:right w:val="single" w:sz="8" w:space="0" w:color="auto"/>
            </w:tcBorders>
            <w:hideMark/>
          </w:tcPr>
          <w:p w14:paraId="364D9C97" w14:textId="2F2AC5DD"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79DCC89" w14:textId="77777777" w:rsidTr="00E349A5">
        <w:trPr>
          <w:trHeight w:val="2625"/>
        </w:trPr>
        <w:tc>
          <w:tcPr>
            <w:tcW w:w="905" w:type="dxa"/>
            <w:tcBorders>
              <w:top w:val="nil"/>
              <w:left w:val="single" w:sz="8" w:space="0" w:color="auto"/>
              <w:bottom w:val="single" w:sz="8" w:space="0" w:color="auto"/>
              <w:right w:val="single" w:sz="8" w:space="0" w:color="auto"/>
            </w:tcBorders>
            <w:hideMark/>
          </w:tcPr>
          <w:p w14:paraId="0C5F6211"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7</w:t>
            </w:r>
          </w:p>
        </w:tc>
        <w:tc>
          <w:tcPr>
            <w:tcW w:w="1070" w:type="dxa"/>
            <w:tcBorders>
              <w:top w:val="nil"/>
              <w:left w:val="nil"/>
              <w:bottom w:val="single" w:sz="8" w:space="0" w:color="auto"/>
              <w:right w:val="single" w:sz="8" w:space="0" w:color="auto"/>
            </w:tcBorders>
            <w:hideMark/>
          </w:tcPr>
          <w:p w14:paraId="4241DB00" w14:textId="70CA303B"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11 Lots - Employment </w:t>
            </w:r>
            <w:r w:rsidR="006C17DC">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326C0CE6" w14:textId="77777777" w:rsid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Stormwater Network for Stage 7</w:t>
            </w:r>
          </w:p>
          <w:p w14:paraId="2D78CD49" w14:textId="77777777" w:rsidR="00D4415B" w:rsidRDefault="00D4415B" w:rsidP="00A179B3">
            <w:pPr>
              <w:widowControl/>
              <w:autoSpaceDE/>
              <w:autoSpaceDN/>
              <w:rPr>
                <w:rFonts w:eastAsia="Times New Roman"/>
                <w:sz w:val="18"/>
                <w:szCs w:val="18"/>
                <w:lang w:val="en-NZ" w:eastAsia="en-NZ"/>
              </w:rPr>
            </w:pPr>
          </w:p>
          <w:p w14:paraId="737B6B02" w14:textId="718C924D" w:rsidR="00D4415B" w:rsidRPr="000E0ED5" w:rsidRDefault="00D4415B" w:rsidP="00A179B3">
            <w:pPr>
              <w:widowControl/>
              <w:autoSpaceDE/>
              <w:autoSpaceDN/>
              <w:rPr>
                <w:rFonts w:eastAsia="Times New Roman"/>
                <w:sz w:val="18"/>
                <w:szCs w:val="18"/>
                <w:lang w:val="en-NZ" w:eastAsia="en-NZ"/>
              </w:rPr>
            </w:pPr>
            <w:r>
              <w:rPr>
                <w:rFonts w:eastAsia="Times New Roman"/>
                <w:sz w:val="18"/>
                <w:szCs w:val="18"/>
                <w:lang w:val="en-NZ" w:eastAsia="en-NZ"/>
              </w:rPr>
              <w:t>Stormwater Pond 4</w:t>
            </w:r>
          </w:p>
        </w:tc>
        <w:tc>
          <w:tcPr>
            <w:tcW w:w="1559" w:type="dxa"/>
            <w:tcBorders>
              <w:top w:val="nil"/>
              <w:left w:val="nil"/>
              <w:bottom w:val="single" w:sz="8" w:space="0" w:color="auto"/>
              <w:right w:val="single" w:sz="8" w:space="0" w:color="auto"/>
            </w:tcBorders>
            <w:hideMark/>
          </w:tcPr>
          <w:p w14:paraId="60C52E06" w14:textId="7DE161F1"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4</w:t>
            </w:r>
            <w:r w:rsidR="008A51D0">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07839797" w14:textId="4792AB99"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road network from Stage 4</w:t>
            </w:r>
            <w:r w:rsidR="003271CF">
              <w:rPr>
                <w:rFonts w:eastAsia="Times New Roman"/>
                <w:sz w:val="18"/>
                <w:szCs w:val="18"/>
                <w:lang w:val="en-NZ" w:eastAsia="en-NZ"/>
              </w:rPr>
              <w:t xml:space="preserve"> and Hamlin Road</w:t>
            </w:r>
            <w:r w:rsidRPr="000E0ED5">
              <w:rPr>
                <w:rFonts w:eastAsia="Times New Roman"/>
                <w:sz w:val="18"/>
                <w:szCs w:val="18"/>
                <w:lang w:val="en-NZ" w:eastAsia="en-NZ"/>
              </w:rPr>
              <w:t>. Includes Type  10. Provisions for future stages</w:t>
            </w:r>
          </w:p>
        </w:tc>
        <w:tc>
          <w:tcPr>
            <w:tcW w:w="1418" w:type="dxa"/>
            <w:tcBorders>
              <w:top w:val="nil"/>
              <w:left w:val="nil"/>
              <w:bottom w:val="single" w:sz="8" w:space="0" w:color="auto"/>
              <w:right w:val="single" w:sz="8" w:space="0" w:color="auto"/>
            </w:tcBorders>
            <w:hideMark/>
          </w:tcPr>
          <w:p w14:paraId="5E5B358C"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Extension of Water supply network from Stage 4.   </w:t>
            </w:r>
          </w:p>
        </w:tc>
        <w:tc>
          <w:tcPr>
            <w:tcW w:w="1842" w:type="dxa"/>
            <w:tcBorders>
              <w:top w:val="nil"/>
              <w:left w:val="nil"/>
              <w:bottom w:val="single" w:sz="8" w:space="0" w:color="auto"/>
              <w:right w:val="single" w:sz="8" w:space="0" w:color="auto"/>
            </w:tcBorders>
            <w:hideMark/>
          </w:tcPr>
          <w:p w14:paraId="6C2236D0" w14:textId="5C723D49"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4904245" w14:textId="77777777" w:rsidTr="00E349A5">
        <w:trPr>
          <w:trHeight w:val="3180"/>
        </w:trPr>
        <w:tc>
          <w:tcPr>
            <w:tcW w:w="905" w:type="dxa"/>
            <w:tcBorders>
              <w:top w:val="nil"/>
              <w:left w:val="single" w:sz="8" w:space="0" w:color="auto"/>
              <w:bottom w:val="single" w:sz="8" w:space="0" w:color="auto"/>
              <w:right w:val="single" w:sz="8" w:space="0" w:color="auto"/>
            </w:tcBorders>
            <w:hideMark/>
          </w:tcPr>
          <w:p w14:paraId="7BBC9116"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8</w:t>
            </w:r>
          </w:p>
        </w:tc>
        <w:tc>
          <w:tcPr>
            <w:tcW w:w="1070" w:type="dxa"/>
            <w:tcBorders>
              <w:top w:val="nil"/>
              <w:left w:val="nil"/>
              <w:bottom w:val="single" w:sz="8" w:space="0" w:color="auto"/>
              <w:right w:val="single" w:sz="8" w:space="0" w:color="auto"/>
            </w:tcBorders>
            <w:hideMark/>
          </w:tcPr>
          <w:p w14:paraId="0C16F9CC"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202</w:t>
            </w:r>
          </w:p>
        </w:tc>
        <w:tc>
          <w:tcPr>
            <w:tcW w:w="1843" w:type="dxa"/>
            <w:tcBorders>
              <w:top w:val="nil"/>
              <w:left w:val="nil"/>
              <w:bottom w:val="single" w:sz="8" w:space="0" w:color="auto"/>
              <w:right w:val="single" w:sz="8" w:space="0" w:color="auto"/>
            </w:tcBorders>
            <w:hideMark/>
          </w:tcPr>
          <w:p w14:paraId="6879C3E0" w14:textId="24D81BAA"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225C4E21" w14:textId="6E6FEB85"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Pr="000E0ED5">
              <w:rPr>
                <w:rFonts w:eastAsia="Times New Roman"/>
                <w:sz w:val="18"/>
                <w:szCs w:val="18"/>
                <w:lang w:val="en-NZ" w:eastAsia="en-NZ"/>
              </w:rPr>
              <w:br/>
              <w:t xml:space="preserve">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Hamlin Road realignment.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B81451">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4A2E1517" w14:textId="26A9305F" w:rsidR="000E0ED5" w:rsidRPr="000E0ED5" w:rsidRDefault="00CB3C28"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 xml:space="preserve">Hamlin Road realignment  &amp; </w:t>
            </w:r>
            <w:r>
              <w:rPr>
                <w:rFonts w:eastAsia="Times New Roman"/>
                <w:sz w:val="18"/>
                <w:szCs w:val="18"/>
                <w:lang w:val="en-NZ" w:eastAsia="en-NZ"/>
              </w:rPr>
              <w:t>Signalised i</w:t>
            </w:r>
            <w:r w:rsidR="000E0ED5" w:rsidRPr="000E0ED5">
              <w:rPr>
                <w:rFonts w:eastAsia="Times New Roman"/>
                <w:sz w:val="18"/>
                <w:szCs w:val="18"/>
                <w:lang w:val="en-NZ" w:eastAsia="en-NZ"/>
              </w:rPr>
              <w:t>ntersection of Hamlin Road realignment, Mill Road &amp; Cosgrave Road.</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Road network. Includes Type 10</w:t>
            </w:r>
            <w:r w:rsidR="00C3221A">
              <w:rPr>
                <w:rFonts w:eastAsia="Times New Roman"/>
                <w:sz w:val="18"/>
                <w:szCs w:val="18"/>
                <w:lang w:val="en-NZ" w:eastAsia="en-NZ"/>
              </w:rPr>
              <w:t xml:space="preserve"> (Road 27)</w:t>
            </w:r>
          </w:p>
        </w:tc>
        <w:tc>
          <w:tcPr>
            <w:tcW w:w="1418" w:type="dxa"/>
            <w:tcBorders>
              <w:top w:val="nil"/>
              <w:left w:val="nil"/>
              <w:bottom w:val="single" w:sz="8" w:space="0" w:color="auto"/>
              <w:right w:val="single" w:sz="8" w:space="0" w:color="auto"/>
            </w:tcBorders>
            <w:hideMark/>
          </w:tcPr>
          <w:p w14:paraId="64EBE9AC" w14:textId="25BC6DA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External: Extension of Water supply network from BSP on</w:t>
            </w:r>
            <w:r w:rsidR="00BF18C3">
              <w:rPr>
                <w:rFonts w:eastAsia="Times New Roman"/>
                <w:sz w:val="18"/>
                <w:szCs w:val="18"/>
                <w:lang w:val="en-NZ" w:eastAsia="en-NZ"/>
              </w:rPr>
              <w:t xml:space="preserve"> 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Extension of water supply network from Stage </w:t>
            </w:r>
            <w:r w:rsidR="00994B95">
              <w:rPr>
                <w:rFonts w:eastAsia="Times New Roman"/>
                <w:sz w:val="18"/>
                <w:szCs w:val="18"/>
                <w:lang w:val="en-NZ" w:eastAsia="en-NZ"/>
              </w:rPr>
              <w:t>10</w:t>
            </w:r>
            <w:r w:rsidRPr="000E0ED5">
              <w:rPr>
                <w:rFonts w:eastAsia="Times New Roman"/>
                <w:sz w:val="18"/>
                <w:szCs w:val="18"/>
                <w:lang w:val="en-NZ" w:eastAsia="en-NZ"/>
              </w:rPr>
              <w:t xml:space="preserve"> and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single" w:sz="8" w:space="0" w:color="auto"/>
              <w:right w:val="single" w:sz="8" w:space="0" w:color="auto"/>
            </w:tcBorders>
            <w:hideMark/>
          </w:tcPr>
          <w:p w14:paraId="49704EEA" w14:textId="65EBA4E6"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0FE57337" w14:textId="77777777" w:rsidTr="00E349A5">
        <w:trPr>
          <w:trHeight w:val="3180"/>
        </w:trPr>
        <w:tc>
          <w:tcPr>
            <w:tcW w:w="905" w:type="dxa"/>
            <w:tcBorders>
              <w:top w:val="nil"/>
              <w:left w:val="single" w:sz="8" w:space="0" w:color="auto"/>
              <w:bottom w:val="single" w:sz="8" w:space="0" w:color="auto"/>
              <w:right w:val="single" w:sz="8" w:space="0" w:color="auto"/>
            </w:tcBorders>
            <w:hideMark/>
          </w:tcPr>
          <w:p w14:paraId="5D4B340C"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9</w:t>
            </w:r>
          </w:p>
        </w:tc>
        <w:tc>
          <w:tcPr>
            <w:tcW w:w="1070" w:type="dxa"/>
            <w:tcBorders>
              <w:top w:val="nil"/>
              <w:left w:val="nil"/>
              <w:bottom w:val="single" w:sz="8" w:space="0" w:color="auto"/>
              <w:right w:val="single" w:sz="8" w:space="0" w:color="auto"/>
            </w:tcBorders>
            <w:hideMark/>
          </w:tcPr>
          <w:p w14:paraId="29188841"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219</w:t>
            </w:r>
          </w:p>
        </w:tc>
        <w:tc>
          <w:tcPr>
            <w:tcW w:w="1843" w:type="dxa"/>
            <w:tcBorders>
              <w:top w:val="nil"/>
              <w:left w:val="nil"/>
              <w:bottom w:val="single" w:sz="8" w:space="0" w:color="auto"/>
              <w:right w:val="single" w:sz="8" w:space="0" w:color="auto"/>
            </w:tcBorders>
            <w:hideMark/>
          </w:tcPr>
          <w:p w14:paraId="2D2FDB90" w14:textId="044A61D2"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2006F4C3" w14:textId="48C76C18"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Pr="000E0ED5">
              <w:rPr>
                <w:rFonts w:eastAsia="Times New Roman"/>
                <w:sz w:val="18"/>
                <w:szCs w:val="18"/>
                <w:lang w:val="en-NZ" w:eastAsia="en-NZ"/>
              </w:rPr>
              <w:br/>
              <w:t xml:space="preserve">Low pressure sewer (LPS) network from existing 525Ø wastewater transmission line on Walters Road to the Stage via Stage 8 or Stage </w:t>
            </w:r>
            <w:r w:rsidR="00266E1A">
              <w:rPr>
                <w:rFonts w:eastAsia="Times New Roman"/>
                <w:sz w:val="18"/>
                <w:szCs w:val="18"/>
                <w:lang w:val="en-NZ" w:eastAsia="en-NZ"/>
              </w:rPr>
              <w:t>17</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266E1A">
              <w:rPr>
                <w:rFonts w:eastAsia="Times New Roman"/>
                <w:sz w:val="18"/>
                <w:szCs w:val="18"/>
                <w:lang w:val="en-NZ" w:eastAsia="en-NZ"/>
              </w:rPr>
              <w:t xml:space="preserve"> and provision for future stages </w:t>
            </w:r>
            <w:r w:rsidR="00266E1A">
              <w:rPr>
                <w:rFonts w:eastAsia="Times New Roman"/>
                <w:sz w:val="18"/>
                <w:szCs w:val="18"/>
                <w:lang w:val="en-NZ" w:eastAsia="en-NZ"/>
              </w:rPr>
              <w:lastRenderedPageBreak/>
              <w:t>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45E8A153" w14:textId="08CA16D9" w:rsidR="000E0ED5" w:rsidRPr="000E0ED5" w:rsidRDefault="000E0ED5" w:rsidP="00A179B3">
            <w:pPr>
              <w:widowControl/>
              <w:autoSpaceDE/>
              <w:autoSpaceDN/>
              <w:spacing w:after="240"/>
              <w:rPr>
                <w:rFonts w:eastAsia="Times New Roman"/>
                <w:sz w:val="18"/>
                <w:szCs w:val="18"/>
                <w:lang w:val="en-NZ" w:eastAsia="en-NZ"/>
              </w:rPr>
            </w:pPr>
            <w:r w:rsidRPr="000E0ED5">
              <w:rPr>
                <w:rFonts w:eastAsia="Times New Roman"/>
                <w:sz w:val="18"/>
                <w:szCs w:val="18"/>
                <w:lang w:val="en-NZ" w:eastAsia="en-NZ"/>
              </w:rPr>
              <w:lastRenderedPageBreak/>
              <w:t>Extension of road network through Stage 8</w:t>
            </w:r>
            <w:r w:rsidR="00D56A04">
              <w:rPr>
                <w:rFonts w:eastAsia="Times New Roman"/>
                <w:sz w:val="18"/>
                <w:szCs w:val="18"/>
                <w:lang w:val="en-NZ" w:eastAsia="en-NZ"/>
              </w:rPr>
              <w:t>, 17</w:t>
            </w:r>
            <w:r w:rsidRPr="000E0ED5">
              <w:rPr>
                <w:rFonts w:eastAsia="Times New Roman"/>
                <w:sz w:val="18"/>
                <w:szCs w:val="18"/>
                <w:lang w:val="en-NZ" w:eastAsia="en-NZ"/>
              </w:rPr>
              <w:t xml:space="preserve"> or  19. </w:t>
            </w:r>
            <w:r w:rsidRPr="000E0ED5">
              <w:rPr>
                <w:rFonts w:eastAsia="Times New Roman"/>
                <w:sz w:val="18"/>
                <w:szCs w:val="18"/>
                <w:lang w:val="en-NZ" w:eastAsia="en-NZ"/>
              </w:rPr>
              <w:br/>
            </w:r>
            <w:r w:rsidRPr="000E0ED5">
              <w:rPr>
                <w:rFonts w:eastAsia="Times New Roman"/>
                <w:sz w:val="18"/>
                <w:szCs w:val="18"/>
                <w:lang w:val="en-NZ" w:eastAsia="en-NZ"/>
              </w:rPr>
              <w:br/>
              <w:t xml:space="preserve">Internal: Road network. Includes Type 10. </w:t>
            </w:r>
          </w:p>
        </w:tc>
        <w:tc>
          <w:tcPr>
            <w:tcW w:w="1418" w:type="dxa"/>
            <w:tcBorders>
              <w:top w:val="nil"/>
              <w:left w:val="nil"/>
              <w:bottom w:val="single" w:sz="8" w:space="0" w:color="auto"/>
              <w:right w:val="single" w:sz="8" w:space="0" w:color="auto"/>
            </w:tcBorders>
            <w:hideMark/>
          </w:tcPr>
          <w:p w14:paraId="0881C7BF" w14:textId="030F2A4C"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3E1106">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Water connection from water network in Stages 8</w:t>
            </w:r>
            <w:r w:rsidR="00BC045F">
              <w:rPr>
                <w:rFonts w:eastAsia="Times New Roman"/>
                <w:sz w:val="18"/>
                <w:szCs w:val="18"/>
                <w:lang w:val="en-NZ" w:eastAsia="en-NZ"/>
              </w:rPr>
              <w:t>, 10 and 17</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w:t>
            </w:r>
            <w:r w:rsidRPr="000E0ED5">
              <w:rPr>
                <w:rFonts w:eastAsia="Times New Roman"/>
                <w:sz w:val="18"/>
                <w:szCs w:val="18"/>
                <w:lang w:val="en-NZ" w:eastAsia="en-NZ"/>
              </w:rPr>
              <w:lastRenderedPageBreak/>
              <w:t xml:space="preserve">and provisions for future stages </w:t>
            </w:r>
          </w:p>
        </w:tc>
        <w:tc>
          <w:tcPr>
            <w:tcW w:w="1842" w:type="dxa"/>
            <w:tcBorders>
              <w:top w:val="nil"/>
              <w:left w:val="nil"/>
              <w:bottom w:val="nil"/>
              <w:right w:val="single" w:sz="8" w:space="0" w:color="auto"/>
            </w:tcBorders>
            <w:hideMark/>
          </w:tcPr>
          <w:p w14:paraId="75D88EA6" w14:textId="7DE90C58"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266EAFE4" w14:textId="77777777" w:rsidTr="00E349A5">
        <w:trPr>
          <w:trHeight w:val="3180"/>
        </w:trPr>
        <w:tc>
          <w:tcPr>
            <w:tcW w:w="905" w:type="dxa"/>
            <w:tcBorders>
              <w:top w:val="nil"/>
              <w:left w:val="single" w:sz="8" w:space="0" w:color="auto"/>
              <w:bottom w:val="single" w:sz="8" w:space="0" w:color="auto"/>
              <w:right w:val="single" w:sz="8" w:space="0" w:color="auto"/>
            </w:tcBorders>
            <w:hideMark/>
          </w:tcPr>
          <w:p w14:paraId="7081B0A9"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10</w:t>
            </w:r>
          </w:p>
        </w:tc>
        <w:tc>
          <w:tcPr>
            <w:tcW w:w="1070" w:type="dxa"/>
            <w:tcBorders>
              <w:top w:val="nil"/>
              <w:left w:val="nil"/>
              <w:bottom w:val="single" w:sz="8" w:space="0" w:color="auto"/>
              <w:right w:val="single" w:sz="8" w:space="0" w:color="auto"/>
            </w:tcBorders>
            <w:hideMark/>
          </w:tcPr>
          <w:p w14:paraId="3A633FA0"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150</w:t>
            </w:r>
          </w:p>
        </w:tc>
        <w:tc>
          <w:tcPr>
            <w:tcW w:w="1843" w:type="dxa"/>
            <w:tcBorders>
              <w:top w:val="nil"/>
              <w:left w:val="nil"/>
              <w:bottom w:val="single" w:sz="8" w:space="0" w:color="auto"/>
              <w:right w:val="single" w:sz="8" w:space="0" w:color="auto"/>
            </w:tcBorders>
            <w:hideMark/>
          </w:tcPr>
          <w:p w14:paraId="0C8CBD43" w14:textId="178F2069"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0E45688B" w14:textId="610FF721"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via </w:t>
            </w:r>
            <w:r w:rsidR="007B0A2B">
              <w:rPr>
                <w:rFonts w:eastAsia="Times New Roman"/>
                <w:sz w:val="18"/>
                <w:szCs w:val="18"/>
                <w:lang w:val="en-NZ" w:eastAsia="en-NZ"/>
              </w:rPr>
              <w:t xml:space="preserve">Hamlin </w:t>
            </w:r>
            <w:r w:rsidRPr="000E0ED5">
              <w:rPr>
                <w:rFonts w:eastAsia="Times New Roman"/>
                <w:sz w:val="18"/>
                <w:szCs w:val="18"/>
                <w:lang w:val="en-NZ" w:eastAsia="en-NZ"/>
              </w:rPr>
              <w:t xml:space="preserve"> Road</w:t>
            </w:r>
            <w:r w:rsidR="007B0A2B">
              <w:rPr>
                <w:rFonts w:eastAsia="Times New Roman"/>
                <w:sz w:val="18"/>
                <w:szCs w:val="18"/>
                <w:lang w:val="en-NZ" w:eastAsia="en-NZ"/>
              </w:rPr>
              <w:t xml:space="preserve"> realignment (Road 6)</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757204">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17C84EA0" w14:textId="3C88A34D" w:rsidR="000E0ED5" w:rsidRPr="000E0ED5" w:rsidRDefault="00D56A04"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Hamlin Road realignment</w:t>
            </w:r>
            <w:r w:rsidR="00035EEF">
              <w:rPr>
                <w:rFonts w:eastAsia="Times New Roman"/>
                <w:sz w:val="18"/>
                <w:szCs w:val="18"/>
                <w:lang w:val="en-NZ" w:eastAsia="en-NZ"/>
              </w:rPr>
              <w:t xml:space="preserve"> (Road 6)</w:t>
            </w:r>
            <w:r w:rsidR="000E0ED5" w:rsidRPr="000E0ED5">
              <w:rPr>
                <w:rFonts w:eastAsia="Times New Roman"/>
                <w:sz w:val="18"/>
                <w:szCs w:val="18"/>
                <w:lang w:val="en-NZ" w:eastAsia="en-NZ"/>
              </w:rPr>
              <w: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Road network. Includes type 2 &amp; 10</w:t>
            </w:r>
            <w:r w:rsidR="00035EEF">
              <w:rPr>
                <w:rFonts w:eastAsia="Times New Roman"/>
                <w:sz w:val="18"/>
                <w:szCs w:val="18"/>
                <w:lang w:val="en-NZ" w:eastAsia="en-NZ"/>
              </w:rPr>
              <w:t xml:space="preserve"> (Road 5, 6 and 24</w:t>
            </w:r>
            <w:r w:rsidR="00EB5EFE">
              <w:rPr>
                <w:rFonts w:eastAsia="Times New Roman"/>
                <w:sz w:val="18"/>
                <w:szCs w:val="18"/>
                <w:lang w:val="en-NZ" w:eastAsia="en-NZ"/>
              </w:rPr>
              <w:t>)</w:t>
            </w:r>
            <w:r w:rsidR="000E0ED5"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7A7D1774" w14:textId="60ED938B"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78296D">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Extension of water supply network from Stage 8 and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single" w:sz="8" w:space="0" w:color="auto"/>
              <w:right w:val="single" w:sz="8" w:space="0" w:color="auto"/>
            </w:tcBorders>
            <w:hideMark/>
          </w:tcPr>
          <w:p w14:paraId="2BF9BA59" w14:textId="573C9D08"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2AF3E54" w14:textId="77777777" w:rsidTr="00E349A5">
        <w:trPr>
          <w:trHeight w:val="3180"/>
        </w:trPr>
        <w:tc>
          <w:tcPr>
            <w:tcW w:w="905" w:type="dxa"/>
            <w:tcBorders>
              <w:top w:val="nil"/>
              <w:left w:val="single" w:sz="8" w:space="0" w:color="auto"/>
              <w:bottom w:val="single" w:sz="8" w:space="0" w:color="auto"/>
              <w:right w:val="single" w:sz="8" w:space="0" w:color="auto"/>
            </w:tcBorders>
            <w:hideMark/>
          </w:tcPr>
          <w:p w14:paraId="7F5E8335"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11</w:t>
            </w:r>
          </w:p>
        </w:tc>
        <w:tc>
          <w:tcPr>
            <w:tcW w:w="1070" w:type="dxa"/>
            <w:tcBorders>
              <w:top w:val="nil"/>
              <w:left w:val="nil"/>
              <w:bottom w:val="single" w:sz="8" w:space="0" w:color="auto"/>
              <w:right w:val="single" w:sz="8" w:space="0" w:color="auto"/>
            </w:tcBorders>
            <w:hideMark/>
          </w:tcPr>
          <w:p w14:paraId="67DC9019"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346 Lots including Local Hub</w:t>
            </w:r>
          </w:p>
        </w:tc>
        <w:tc>
          <w:tcPr>
            <w:tcW w:w="1843" w:type="dxa"/>
            <w:tcBorders>
              <w:top w:val="nil"/>
              <w:left w:val="nil"/>
              <w:bottom w:val="single" w:sz="8" w:space="0" w:color="auto"/>
              <w:right w:val="single" w:sz="8" w:space="0" w:color="auto"/>
            </w:tcBorders>
            <w:hideMark/>
          </w:tcPr>
          <w:p w14:paraId="1390F510" w14:textId="64A30B9E"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3B162275" w14:textId="75495DFE"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 via </w:t>
            </w:r>
            <w:r w:rsidR="00A324D5">
              <w:rPr>
                <w:rFonts w:eastAsia="Times New Roman"/>
                <w:sz w:val="18"/>
                <w:szCs w:val="18"/>
                <w:lang w:val="en-NZ" w:eastAsia="en-NZ"/>
              </w:rPr>
              <w:t>Hamlin</w:t>
            </w:r>
            <w:r w:rsidRPr="000E0ED5">
              <w:rPr>
                <w:rFonts w:eastAsia="Times New Roman"/>
                <w:sz w:val="18"/>
                <w:szCs w:val="18"/>
                <w:lang w:val="en-NZ" w:eastAsia="en-NZ"/>
              </w:rPr>
              <w:t xml:space="preserve"> Road</w:t>
            </w:r>
            <w:r w:rsidR="00A324D5">
              <w:rPr>
                <w:rFonts w:eastAsia="Times New Roman"/>
                <w:sz w:val="18"/>
                <w:szCs w:val="18"/>
                <w:lang w:val="en-NZ" w:eastAsia="en-NZ"/>
              </w:rPr>
              <w:t xml:space="preserve"> realignment (Road 6)</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9E728D">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5B34AC75" w14:textId="31A5ADCB" w:rsidR="000E0ED5" w:rsidRPr="000E0ED5" w:rsidRDefault="00EB5EFE"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Hamlin Road realignment.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Road network. Includes type 10</w:t>
            </w:r>
            <w:r w:rsidR="002E1911">
              <w:rPr>
                <w:rFonts w:eastAsia="Times New Roman"/>
                <w:sz w:val="18"/>
                <w:szCs w:val="18"/>
                <w:lang w:val="en-NZ" w:eastAsia="en-NZ"/>
              </w:rPr>
              <w:t xml:space="preserve"> (Roads 23, 25 and 26)</w:t>
            </w:r>
            <w:r w:rsidR="000E0ED5"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0EC8E910" w14:textId="43D05EB5"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9E728D">
              <w:rPr>
                <w:rFonts w:eastAsia="Times New Roman"/>
                <w:sz w:val="18"/>
                <w:szCs w:val="18"/>
                <w:lang w:val="en-NZ" w:eastAsia="en-NZ"/>
              </w:rPr>
              <w:t xml:space="preserve">external </w:t>
            </w:r>
            <w:r w:rsidR="003D32BA">
              <w:rPr>
                <w:rFonts w:eastAsia="Times New Roman"/>
                <w:sz w:val="18"/>
                <w:szCs w:val="18"/>
                <w:lang w:val="en-NZ" w:eastAsia="en-NZ"/>
              </w:rPr>
              <w:t>transmission</w:t>
            </w:r>
            <w:r w:rsidR="009E728D">
              <w:rPr>
                <w:rFonts w:eastAsia="Times New Roman"/>
                <w:sz w:val="18"/>
                <w:szCs w:val="18"/>
                <w:lang w:val="en-NZ" w:eastAsia="en-NZ"/>
              </w:rPr>
              <w:t xml:space="preserve"> main</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Extension of water supply network from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nil"/>
              <w:right w:val="single" w:sz="8" w:space="0" w:color="auto"/>
            </w:tcBorders>
            <w:hideMark/>
          </w:tcPr>
          <w:p w14:paraId="4CA1B526" w14:textId="79975EAF"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5A57BE7" w14:textId="77777777" w:rsidTr="00E349A5">
        <w:trPr>
          <w:trHeight w:val="1127"/>
        </w:trPr>
        <w:tc>
          <w:tcPr>
            <w:tcW w:w="905" w:type="dxa"/>
            <w:tcBorders>
              <w:top w:val="nil"/>
              <w:left w:val="single" w:sz="8" w:space="0" w:color="auto"/>
              <w:bottom w:val="single" w:sz="8" w:space="0" w:color="auto"/>
              <w:right w:val="single" w:sz="8" w:space="0" w:color="auto"/>
            </w:tcBorders>
            <w:hideMark/>
          </w:tcPr>
          <w:p w14:paraId="47F72050"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12</w:t>
            </w:r>
          </w:p>
        </w:tc>
        <w:tc>
          <w:tcPr>
            <w:tcW w:w="1070" w:type="dxa"/>
            <w:tcBorders>
              <w:top w:val="nil"/>
              <w:left w:val="nil"/>
              <w:bottom w:val="single" w:sz="8" w:space="0" w:color="auto"/>
              <w:right w:val="single" w:sz="8" w:space="0" w:color="auto"/>
            </w:tcBorders>
            <w:hideMark/>
          </w:tcPr>
          <w:p w14:paraId="6E9F8A61"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139 Lots - </w:t>
            </w:r>
            <w:proofErr w:type="spellStart"/>
            <w:r w:rsidRPr="000E0ED5">
              <w:rPr>
                <w:rFonts w:eastAsia="Times New Roman"/>
                <w:sz w:val="18"/>
                <w:szCs w:val="18"/>
                <w:lang w:val="en-NZ" w:eastAsia="en-NZ"/>
              </w:rPr>
              <w:t>Lilyburn</w:t>
            </w:r>
            <w:proofErr w:type="spellEnd"/>
            <w:r w:rsidRPr="000E0ED5">
              <w:rPr>
                <w:rFonts w:eastAsia="Times New Roman"/>
                <w:sz w:val="18"/>
                <w:szCs w:val="18"/>
                <w:lang w:val="en-NZ" w:eastAsia="en-NZ"/>
              </w:rPr>
              <w:t xml:space="preserve"> Village</w:t>
            </w:r>
          </w:p>
        </w:tc>
        <w:tc>
          <w:tcPr>
            <w:tcW w:w="1843" w:type="dxa"/>
            <w:tcBorders>
              <w:top w:val="nil"/>
              <w:left w:val="nil"/>
              <w:bottom w:val="single" w:sz="8" w:space="0" w:color="auto"/>
              <w:right w:val="single" w:sz="8" w:space="0" w:color="auto"/>
            </w:tcBorders>
            <w:hideMark/>
          </w:tcPr>
          <w:p w14:paraId="798CABF6" w14:textId="2B576A20"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24ADFEF8" w14:textId="1FF7A0DD"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Stage via </w:t>
            </w:r>
            <w:r w:rsidR="009E50CB">
              <w:rPr>
                <w:rFonts w:eastAsia="Times New Roman"/>
                <w:sz w:val="18"/>
                <w:szCs w:val="18"/>
                <w:lang w:val="en-NZ" w:eastAsia="en-NZ"/>
              </w:rPr>
              <w:t>Hamlin</w:t>
            </w:r>
            <w:r w:rsidRPr="000E0ED5">
              <w:rPr>
                <w:rFonts w:eastAsia="Times New Roman"/>
                <w:sz w:val="18"/>
                <w:szCs w:val="18"/>
                <w:lang w:val="en-NZ" w:eastAsia="en-NZ"/>
              </w:rPr>
              <w:t xml:space="preserve"> Road</w:t>
            </w:r>
            <w:r w:rsidR="00E5097A">
              <w:rPr>
                <w:rFonts w:eastAsia="Times New Roman"/>
                <w:sz w:val="18"/>
                <w:szCs w:val="18"/>
                <w:lang w:val="en-NZ" w:eastAsia="en-NZ"/>
              </w:rPr>
              <w:t xml:space="preserve"> realignment</w:t>
            </w:r>
            <w:r w:rsidRPr="000E0ED5">
              <w:rPr>
                <w:rFonts w:eastAsia="Times New Roman"/>
                <w:sz w:val="18"/>
                <w:szCs w:val="18"/>
                <w:lang w:val="en-NZ" w:eastAsia="en-NZ"/>
              </w:rPr>
              <w:t>.</w:t>
            </w:r>
            <w:r w:rsidRPr="000E0ED5">
              <w:rPr>
                <w:rFonts w:eastAsia="Times New Roman"/>
                <w:sz w:val="18"/>
                <w:szCs w:val="18"/>
                <w:lang w:val="en-NZ" w:eastAsia="en-NZ"/>
              </w:rPr>
              <w:br/>
              <w:t>Extension of LPS network Stages 10 &amp; 11.</w:t>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C759DD">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421B3AA6" w14:textId="157813F3" w:rsidR="000E0ED5" w:rsidRPr="000E0ED5" w:rsidRDefault="008D288F"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Hamlin Road realignment.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r>
          </w:p>
        </w:tc>
        <w:tc>
          <w:tcPr>
            <w:tcW w:w="1418" w:type="dxa"/>
            <w:tcBorders>
              <w:top w:val="nil"/>
              <w:left w:val="nil"/>
              <w:bottom w:val="single" w:sz="8" w:space="0" w:color="auto"/>
              <w:right w:val="single" w:sz="8" w:space="0" w:color="auto"/>
            </w:tcBorders>
            <w:hideMark/>
          </w:tcPr>
          <w:p w14:paraId="29A5C1E1" w14:textId="3AA215FD"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F4295D">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connection from network in Stage 11. </w:t>
            </w:r>
          </w:p>
        </w:tc>
        <w:tc>
          <w:tcPr>
            <w:tcW w:w="1842" w:type="dxa"/>
            <w:tcBorders>
              <w:top w:val="single" w:sz="8" w:space="0" w:color="auto"/>
              <w:left w:val="nil"/>
              <w:bottom w:val="single" w:sz="8" w:space="0" w:color="auto"/>
              <w:right w:val="single" w:sz="8" w:space="0" w:color="auto"/>
            </w:tcBorders>
            <w:hideMark/>
          </w:tcPr>
          <w:p w14:paraId="570BAAD4" w14:textId="48C56E8F"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BFD4379" w14:textId="77777777" w:rsidTr="00E349A5">
        <w:trPr>
          <w:trHeight w:val="3450"/>
        </w:trPr>
        <w:tc>
          <w:tcPr>
            <w:tcW w:w="905" w:type="dxa"/>
            <w:tcBorders>
              <w:top w:val="nil"/>
              <w:left w:val="single" w:sz="8" w:space="0" w:color="auto"/>
              <w:bottom w:val="single" w:sz="8" w:space="0" w:color="auto"/>
              <w:right w:val="single" w:sz="8" w:space="0" w:color="auto"/>
            </w:tcBorders>
            <w:hideMark/>
          </w:tcPr>
          <w:p w14:paraId="688F348B"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13</w:t>
            </w:r>
          </w:p>
        </w:tc>
        <w:tc>
          <w:tcPr>
            <w:tcW w:w="1070" w:type="dxa"/>
            <w:tcBorders>
              <w:top w:val="nil"/>
              <w:left w:val="nil"/>
              <w:bottom w:val="single" w:sz="8" w:space="0" w:color="auto"/>
              <w:right w:val="single" w:sz="8" w:space="0" w:color="auto"/>
            </w:tcBorders>
            <w:hideMark/>
          </w:tcPr>
          <w:p w14:paraId="58DF9A6D"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School</w:t>
            </w:r>
          </w:p>
        </w:tc>
        <w:tc>
          <w:tcPr>
            <w:tcW w:w="1843" w:type="dxa"/>
            <w:tcBorders>
              <w:top w:val="nil"/>
              <w:left w:val="nil"/>
              <w:bottom w:val="single" w:sz="8" w:space="0" w:color="auto"/>
              <w:right w:val="single" w:sz="8" w:space="0" w:color="auto"/>
            </w:tcBorders>
            <w:hideMark/>
          </w:tcPr>
          <w:p w14:paraId="153430F3"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 xml:space="preserve"> 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176FE3B8" w14:textId="318B4F7D" w:rsid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w:t>
            </w:r>
          </w:p>
          <w:p w14:paraId="4141BD0F" w14:textId="77777777" w:rsidR="00EB27C6" w:rsidRDefault="00EB27C6" w:rsidP="00A179B3">
            <w:pPr>
              <w:widowControl/>
              <w:autoSpaceDE/>
              <w:autoSpaceDN/>
              <w:rPr>
                <w:rFonts w:eastAsia="Times New Roman"/>
                <w:sz w:val="18"/>
                <w:szCs w:val="18"/>
                <w:lang w:val="en-NZ" w:eastAsia="en-NZ"/>
              </w:rPr>
            </w:pPr>
          </w:p>
          <w:p w14:paraId="0E469C98" w14:textId="147DC2EB" w:rsidR="00EB27C6" w:rsidRPr="000E0ED5" w:rsidRDefault="00EB27C6" w:rsidP="00A179B3">
            <w:pPr>
              <w:widowControl/>
              <w:autoSpaceDE/>
              <w:autoSpaceDN/>
              <w:rPr>
                <w:rFonts w:eastAsia="Times New Roman"/>
                <w:sz w:val="18"/>
                <w:szCs w:val="18"/>
                <w:lang w:val="en-NZ" w:eastAsia="en-NZ"/>
              </w:rPr>
            </w:pPr>
            <w:r>
              <w:rPr>
                <w:rFonts w:eastAsia="Times New Roman"/>
                <w:sz w:val="18"/>
                <w:szCs w:val="18"/>
                <w:lang w:val="en-NZ" w:eastAsia="en-NZ"/>
              </w:rPr>
              <w:t>I</w:t>
            </w:r>
            <w:r w:rsidRPr="000E0ED5">
              <w:rPr>
                <w:rFonts w:eastAsia="Times New Roman"/>
                <w:sz w:val="18"/>
                <w:szCs w:val="18"/>
                <w:lang w:val="en-NZ" w:eastAsia="en-NZ"/>
              </w:rPr>
              <w:t>nternal: LPS network</w:t>
            </w:r>
            <w:r>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45F21D2E" w14:textId="605257C9" w:rsidR="000E0ED5" w:rsidRPr="000E0ED5" w:rsidRDefault="008D288F"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422C14">
              <w:rPr>
                <w:rFonts w:eastAsia="Times New Roman"/>
                <w:sz w:val="18"/>
                <w:szCs w:val="18"/>
                <w:lang w:val="en-NZ" w:eastAsia="en-NZ"/>
              </w:rPr>
              <w:t>Signalised i</w:t>
            </w:r>
            <w:r w:rsidR="000E0ED5" w:rsidRPr="000E0ED5">
              <w:rPr>
                <w:rFonts w:eastAsia="Times New Roman"/>
                <w:sz w:val="18"/>
                <w:szCs w:val="18"/>
                <w:lang w:val="en-NZ" w:eastAsia="en-NZ"/>
              </w:rPr>
              <w:t>ntersection of Hamlin Road , Mill Road</w:t>
            </w:r>
            <w:r w:rsidR="00422C14">
              <w:rPr>
                <w:rFonts w:eastAsia="Times New Roman"/>
                <w:sz w:val="18"/>
                <w:szCs w:val="18"/>
                <w:lang w:val="en-NZ" w:eastAsia="en-NZ"/>
              </w:rPr>
              <w:t>,</w:t>
            </w:r>
            <w:r w:rsidR="000E0ED5" w:rsidRPr="000E0ED5">
              <w:rPr>
                <w:rFonts w:eastAsia="Times New Roman"/>
                <w:sz w:val="18"/>
                <w:szCs w:val="18"/>
                <w:lang w:val="en-NZ" w:eastAsia="en-NZ"/>
              </w:rPr>
              <w:t xml:space="preserve"> Cosgrave Road</w:t>
            </w:r>
            <w:r w:rsidR="00BA722F">
              <w:rPr>
                <w:rFonts w:eastAsia="Times New Roman"/>
                <w:sz w:val="18"/>
                <w:szCs w:val="18"/>
                <w:lang w:val="en-NZ" w:eastAsia="en-NZ"/>
              </w:rPr>
              <w:t xml:space="preserve"> and Walters Road</w:t>
            </w:r>
            <w:r w:rsidR="000E0ED5" w:rsidRPr="000E0ED5">
              <w:rPr>
                <w:rFonts w:eastAsia="Times New Roman"/>
                <w:sz w:val="18"/>
                <w:szCs w:val="18"/>
                <w:lang w:val="en-NZ" w:eastAsia="en-NZ"/>
              </w:rPr>
              <w: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 xml:space="preserve">Hamlin Road realignment. </w:t>
            </w:r>
          </w:p>
        </w:tc>
        <w:tc>
          <w:tcPr>
            <w:tcW w:w="1418" w:type="dxa"/>
            <w:tcBorders>
              <w:top w:val="nil"/>
              <w:left w:val="nil"/>
              <w:bottom w:val="single" w:sz="8" w:space="0" w:color="auto"/>
              <w:right w:val="single" w:sz="8" w:space="0" w:color="auto"/>
            </w:tcBorders>
            <w:hideMark/>
          </w:tcPr>
          <w:p w14:paraId="74563CC2" w14:textId="51FE9BE0" w:rsidR="000E0ED5" w:rsidRPr="000E0ED5" w:rsidRDefault="000E0ED5" w:rsidP="00A179B3">
            <w:pPr>
              <w:widowControl/>
              <w:autoSpaceDE/>
              <w:autoSpaceDN/>
              <w:spacing w:after="240"/>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297881">
              <w:rPr>
                <w:rFonts w:eastAsia="Times New Roman"/>
                <w:sz w:val="18"/>
                <w:szCs w:val="18"/>
                <w:lang w:val="en-NZ" w:eastAsia="en-NZ"/>
              </w:rPr>
              <w:t>external transmission main</w:t>
            </w:r>
            <w:r w:rsidRPr="000E0ED5">
              <w:rPr>
                <w:rFonts w:eastAsia="Times New Roman"/>
                <w:sz w:val="18"/>
                <w:szCs w:val="18"/>
                <w:lang w:val="en-NZ" w:eastAsia="en-NZ"/>
              </w:rPr>
              <w:t>.</w:t>
            </w:r>
          </w:p>
        </w:tc>
        <w:tc>
          <w:tcPr>
            <w:tcW w:w="1842" w:type="dxa"/>
            <w:tcBorders>
              <w:top w:val="nil"/>
              <w:left w:val="nil"/>
              <w:bottom w:val="nil"/>
              <w:right w:val="single" w:sz="8" w:space="0" w:color="auto"/>
            </w:tcBorders>
            <w:hideMark/>
          </w:tcPr>
          <w:p w14:paraId="2B65D085" w14:textId="58A13618"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5AAAB5B0" w14:textId="77777777" w:rsidTr="00E349A5">
        <w:trPr>
          <w:trHeight w:val="3450"/>
        </w:trPr>
        <w:tc>
          <w:tcPr>
            <w:tcW w:w="905" w:type="dxa"/>
            <w:tcBorders>
              <w:top w:val="nil"/>
              <w:left w:val="single" w:sz="8" w:space="0" w:color="auto"/>
              <w:bottom w:val="single" w:sz="8" w:space="0" w:color="auto"/>
              <w:right w:val="single" w:sz="8" w:space="0" w:color="auto"/>
            </w:tcBorders>
            <w:hideMark/>
          </w:tcPr>
          <w:p w14:paraId="3E126BE6"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14</w:t>
            </w:r>
          </w:p>
        </w:tc>
        <w:tc>
          <w:tcPr>
            <w:tcW w:w="1070" w:type="dxa"/>
            <w:tcBorders>
              <w:top w:val="nil"/>
              <w:left w:val="nil"/>
              <w:bottom w:val="single" w:sz="8" w:space="0" w:color="auto"/>
              <w:right w:val="single" w:sz="8" w:space="0" w:color="auto"/>
            </w:tcBorders>
            <w:hideMark/>
          </w:tcPr>
          <w:p w14:paraId="63C2229B"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109</w:t>
            </w:r>
          </w:p>
        </w:tc>
        <w:tc>
          <w:tcPr>
            <w:tcW w:w="1843" w:type="dxa"/>
            <w:tcBorders>
              <w:top w:val="nil"/>
              <w:left w:val="nil"/>
              <w:bottom w:val="single" w:sz="8" w:space="0" w:color="auto"/>
              <w:right w:val="single" w:sz="8" w:space="0" w:color="auto"/>
            </w:tcBorders>
            <w:hideMark/>
          </w:tcPr>
          <w:p w14:paraId="29B67C29" w14:textId="78735351"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58C6014B" w14:textId="5E7252E8"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External: Low pressure sewer (LPS) network from existing 525Ø wastewater transmission line on Walters Road to the Stage.</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D60604">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3F2C7044" w14:textId="18CA8942" w:rsidR="000E0ED5" w:rsidRPr="000E0ED5" w:rsidRDefault="00BA722F"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1C41DC">
              <w:rPr>
                <w:rFonts w:eastAsia="Times New Roman"/>
                <w:sz w:val="18"/>
                <w:szCs w:val="18"/>
                <w:lang w:val="en-NZ" w:eastAsia="en-NZ"/>
              </w:rPr>
              <w:t>Signalised i</w:t>
            </w:r>
            <w:r w:rsidR="000E0ED5" w:rsidRPr="000E0ED5">
              <w:rPr>
                <w:rFonts w:eastAsia="Times New Roman"/>
                <w:sz w:val="18"/>
                <w:szCs w:val="18"/>
                <w:lang w:val="en-NZ" w:eastAsia="en-NZ"/>
              </w:rPr>
              <w:t>ntersection of Hamlin Road , Mill Road</w:t>
            </w:r>
            <w:r w:rsidR="001C41DC">
              <w:rPr>
                <w:rFonts w:eastAsia="Times New Roman"/>
                <w:sz w:val="18"/>
                <w:szCs w:val="18"/>
                <w:lang w:val="en-NZ" w:eastAsia="en-NZ"/>
              </w:rPr>
              <w:t>,</w:t>
            </w:r>
            <w:r w:rsidR="000E0ED5" w:rsidRPr="000E0ED5">
              <w:rPr>
                <w:rFonts w:eastAsia="Times New Roman"/>
                <w:sz w:val="18"/>
                <w:szCs w:val="18"/>
                <w:lang w:val="en-NZ" w:eastAsia="en-NZ"/>
              </w:rPr>
              <w:t xml:space="preserve"> Cosgrave Road</w:t>
            </w:r>
            <w:r w:rsidR="001C41DC">
              <w:rPr>
                <w:rFonts w:eastAsia="Times New Roman"/>
                <w:sz w:val="18"/>
                <w:szCs w:val="18"/>
                <w:lang w:val="en-NZ" w:eastAsia="en-NZ"/>
              </w:rPr>
              <w:t xml:space="preserve"> and Walters Road</w:t>
            </w:r>
            <w:r w:rsidR="000E0ED5" w:rsidRPr="000E0ED5">
              <w:rPr>
                <w:rFonts w:eastAsia="Times New Roman"/>
                <w:sz w:val="18"/>
                <w:szCs w:val="18"/>
                <w:lang w:val="en-NZ" w:eastAsia="en-NZ"/>
              </w:rPr>
              <w: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Road network. Includes type 10</w:t>
            </w:r>
            <w:r w:rsidR="001824CB">
              <w:rPr>
                <w:rFonts w:eastAsia="Times New Roman"/>
                <w:sz w:val="18"/>
                <w:szCs w:val="18"/>
                <w:lang w:val="en-NZ" w:eastAsia="en-NZ"/>
              </w:rPr>
              <w:t xml:space="preserve"> (Roads 19 and 20)</w:t>
            </w:r>
            <w:r w:rsidR="000E0ED5"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6E9B889B" w14:textId="2D00793A" w:rsidR="007B3E18"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647B19">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p>
          <w:p w14:paraId="5336D7EC" w14:textId="1A93C072" w:rsidR="007B3E18" w:rsidRDefault="007B3E18"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Connection to </w:t>
            </w:r>
            <w:r w:rsidR="00022BEC">
              <w:rPr>
                <w:rFonts w:eastAsia="Times New Roman"/>
                <w:sz w:val="18"/>
                <w:szCs w:val="18"/>
                <w:lang w:val="en-NZ" w:eastAsia="en-NZ"/>
              </w:rPr>
              <w:t xml:space="preserve">existing </w:t>
            </w:r>
            <w:r w:rsidR="008713CD" w:rsidRPr="008713CD">
              <w:rPr>
                <w:rFonts w:eastAsia="Times New Roman"/>
                <w:sz w:val="18"/>
                <w:szCs w:val="18"/>
                <w:lang w:val="en-NZ" w:eastAsia="en-NZ"/>
              </w:rPr>
              <w:t>250mm Ø PE main on Cosgrave Road</w:t>
            </w:r>
          </w:p>
          <w:p w14:paraId="1A3725B9" w14:textId="77777777" w:rsidR="007B3E18" w:rsidRDefault="007B3E18" w:rsidP="00A179B3">
            <w:pPr>
              <w:widowControl/>
              <w:autoSpaceDE/>
              <w:autoSpaceDN/>
              <w:rPr>
                <w:rFonts w:eastAsia="Times New Roman"/>
                <w:sz w:val="18"/>
                <w:szCs w:val="18"/>
                <w:lang w:val="en-NZ" w:eastAsia="en-NZ"/>
              </w:rPr>
            </w:pPr>
          </w:p>
          <w:p w14:paraId="26DBA843" w14:textId="06376E28"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single" w:sz="8" w:space="0" w:color="auto"/>
              <w:right w:val="single" w:sz="8" w:space="0" w:color="auto"/>
            </w:tcBorders>
            <w:hideMark/>
          </w:tcPr>
          <w:p w14:paraId="53D2D7B9" w14:textId="485D3A4B"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216BE95A" w14:textId="77777777" w:rsidTr="00E349A5">
        <w:trPr>
          <w:trHeight w:val="3450"/>
        </w:trPr>
        <w:tc>
          <w:tcPr>
            <w:tcW w:w="905" w:type="dxa"/>
            <w:tcBorders>
              <w:top w:val="nil"/>
              <w:left w:val="single" w:sz="8" w:space="0" w:color="auto"/>
              <w:bottom w:val="single" w:sz="8" w:space="0" w:color="auto"/>
              <w:right w:val="single" w:sz="8" w:space="0" w:color="auto"/>
            </w:tcBorders>
            <w:hideMark/>
          </w:tcPr>
          <w:p w14:paraId="620906D7"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15</w:t>
            </w:r>
          </w:p>
        </w:tc>
        <w:tc>
          <w:tcPr>
            <w:tcW w:w="1070" w:type="dxa"/>
            <w:tcBorders>
              <w:top w:val="nil"/>
              <w:left w:val="nil"/>
              <w:bottom w:val="single" w:sz="8" w:space="0" w:color="auto"/>
              <w:right w:val="single" w:sz="8" w:space="0" w:color="auto"/>
            </w:tcBorders>
            <w:hideMark/>
          </w:tcPr>
          <w:p w14:paraId="0F584126"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85</w:t>
            </w:r>
          </w:p>
        </w:tc>
        <w:tc>
          <w:tcPr>
            <w:tcW w:w="1843" w:type="dxa"/>
            <w:tcBorders>
              <w:top w:val="nil"/>
              <w:left w:val="nil"/>
              <w:bottom w:val="single" w:sz="8" w:space="0" w:color="auto"/>
              <w:right w:val="single" w:sz="8" w:space="0" w:color="auto"/>
            </w:tcBorders>
            <w:hideMark/>
          </w:tcPr>
          <w:p w14:paraId="47C7F684" w14:textId="2007D675"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5D490A21" w14:textId="157DF7BB"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Stage via </w:t>
            </w:r>
            <w:r w:rsidR="00345F9C">
              <w:rPr>
                <w:rFonts w:eastAsia="Times New Roman"/>
                <w:sz w:val="18"/>
                <w:szCs w:val="18"/>
                <w:lang w:val="en-NZ" w:eastAsia="en-NZ"/>
              </w:rPr>
              <w:t>Hamlin</w:t>
            </w:r>
            <w:r w:rsidRPr="000E0ED5">
              <w:rPr>
                <w:rFonts w:eastAsia="Times New Roman"/>
                <w:sz w:val="18"/>
                <w:szCs w:val="18"/>
                <w:lang w:val="en-NZ" w:eastAsia="en-NZ"/>
              </w:rPr>
              <w:t xml:space="preserve"> Road.</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11467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56168E92" w14:textId="1C958319" w:rsidR="000E0ED5" w:rsidRPr="000E0ED5" w:rsidRDefault="00D41093"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Hamlin Road realignment.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Road network. Includes type 10</w:t>
            </w:r>
            <w:r w:rsidR="005F70FA">
              <w:rPr>
                <w:rFonts w:eastAsia="Times New Roman"/>
                <w:sz w:val="18"/>
                <w:szCs w:val="18"/>
                <w:lang w:val="en-NZ" w:eastAsia="en-NZ"/>
              </w:rPr>
              <w:t xml:space="preserve"> (Roads 21 and 22)</w:t>
            </w:r>
            <w:r w:rsidR="000E0ED5"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3A68572C" w14:textId="735E8AE2" w:rsidR="000E0ED5" w:rsidRPr="000E0ED5" w:rsidRDefault="00D41093"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 (Roads </w:t>
            </w:r>
            <w:r w:rsidR="000E0ED5" w:rsidRPr="000E0ED5">
              <w:rPr>
                <w:rFonts w:eastAsia="Times New Roman"/>
                <w:sz w:val="18"/>
                <w:szCs w:val="18"/>
                <w:lang w:val="en-NZ" w:eastAsia="en-NZ"/>
              </w:rPr>
              <w:t xml:space="preserve">External: Extension of Water supply network from BSP on </w:t>
            </w:r>
            <w:r w:rsidR="00232667">
              <w:rPr>
                <w:rFonts w:eastAsia="Times New Roman"/>
                <w:sz w:val="18"/>
                <w:szCs w:val="18"/>
                <w:lang w:val="en-NZ" w:eastAsia="en-NZ"/>
              </w:rPr>
              <w:t>external transmission main</w:t>
            </w:r>
            <w:r w:rsidR="000E0ED5" w:rsidRPr="000E0ED5">
              <w:rPr>
                <w:rFonts w:eastAsia="Times New Roman"/>
                <w:sz w:val="18"/>
                <w:szCs w:val="18"/>
                <w:lang w:val="en-NZ" w:eastAsia="en-NZ"/>
              </w:rPr>
              <w: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Extension of water supply network from Hamlin Road realignment.</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single" w:sz="8" w:space="0" w:color="auto"/>
              <w:right w:val="single" w:sz="8" w:space="0" w:color="auto"/>
            </w:tcBorders>
            <w:hideMark/>
          </w:tcPr>
          <w:p w14:paraId="4FE50E8C" w14:textId="04515ABE"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0FA61E83" w14:textId="77777777" w:rsidTr="00E349A5">
        <w:trPr>
          <w:trHeight w:val="3450"/>
        </w:trPr>
        <w:tc>
          <w:tcPr>
            <w:tcW w:w="905" w:type="dxa"/>
            <w:tcBorders>
              <w:top w:val="nil"/>
              <w:left w:val="single" w:sz="8" w:space="0" w:color="auto"/>
              <w:bottom w:val="single" w:sz="8" w:space="0" w:color="auto"/>
              <w:right w:val="single" w:sz="8" w:space="0" w:color="auto"/>
            </w:tcBorders>
            <w:hideMark/>
          </w:tcPr>
          <w:p w14:paraId="43E3E907"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16</w:t>
            </w:r>
          </w:p>
        </w:tc>
        <w:tc>
          <w:tcPr>
            <w:tcW w:w="1070" w:type="dxa"/>
            <w:tcBorders>
              <w:top w:val="nil"/>
              <w:left w:val="nil"/>
              <w:bottom w:val="single" w:sz="8" w:space="0" w:color="auto"/>
              <w:right w:val="single" w:sz="8" w:space="0" w:color="auto"/>
            </w:tcBorders>
            <w:hideMark/>
          </w:tcPr>
          <w:p w14:paraId="196F8863" w14:textId="44F37BBE" w:rsidR="000E0ED5" w:rsidRPr="000E0ED5" w:rsidRDefault="005D5325" w:rsidP="00A179B3">
            <w:pPr>
              <w:widowControl/>
              <w:autoSpaceDE/>
              <w:autoSpaceDN/>
              <w:rPr>
                <w:rFonts w:eastAsia="Times New Roman"/>
                <w:sz w:val="18"/>
                <w:szCs w:val="18"/>
                <w:lang w:val="en-NZ" w:eastAsia="en-NZ"/>
              </w:rPr>
            </w:pPr>
            <w:r>
              <w:rPr>
                <w:rFonts w:eastAsia="Times New Roman"/>
                <w:sz w:val="18"/>
                <w:szCs w:val="18"/>
                <w:lang w:val="en-NZ" w:eastAsia="en-NZ"/>
              </w:rPr>
              <w:t>1</w:t>
            </w:r>
            <w:r w:rsidR="000E0ED5" w:rsidRPr="000E0ED5">
              <w:rPr>
                <w:rFonts w:eastAsia="Times New Roman"/>
                <w:sz w:val="18"/>
                <w:szCs w:val="18"/>
                <w:lang w:val="en-NZ" w:eastAsia="en-NZ"/>
              </w:rPr>
              <w:t xml:space="preserve"> Lot - Employment </w:t>
            </w:r>
            <w:r w:rsidR="006C17DC">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7BB9469F" w14:textId="4770D4C6" w:rsidR="005D532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w:t>
            </w:r>
          </w:p>
          <w:p w14:paraId="766D6BFB" w14:textId="77777777" w:rsidR="005D5325" w:rsidRDefault="005D5325" w:rsidP="00A179B3">
            <w:pPr>
              <w:widowControl/>
              <w:autoSpaceDE/>
              <w:autoSpaceDN/>
              <w:rPr>
                <w:rFonts w:eastAsia="Times New Roman"/>
                <w:sz w:val="18"/>
                <w:szCs w:val="18"/>
                <w:lang w:val="en-NZ" w:eastAsia="en-NZ"/>
              </w:rPr>
            </w:pPr>
          </w:p>
          <w:p w14:paraId="66D00572" w14:textId="1B0EFD36" w:rsidR="000E0ED5" w:rsidRPr="000E0ED5" w:rsidRDefault="005D5325" w:rsidP="00A179B3">
            <w:pPr>
              <w:widowControl/>
              <w:autoSpaceDE/>
              <w:autoSpaceDN/>
              <w:rPr>
                <w:rFonts w:eastAsia="Times New Roman"/>
                <w:sz w:val="18"/>
                <w:szCs w:val="18"/>
                <w:lang w:val="en-NZ" w:eastAsia="en-NZ"/>
              </w:rPr>
            </w:pPr>
            <w:r>
              <w:rPr>
                <w:rFonts w:eastAsia="Times New Roman"/>
                <w:sz w:val="18"/>
                <w:szCs w:val="18"/>
                <w:lang w:val="en-NZ" w:eastAsia="en-NZ"/>
              </w:rPr>
              <w:t>Stormwater Pond 4</w:t>
            </w:r>
            <w:r w:rsidR="000E0ED5" w:rsidRPr="000E0ED5">
              <w:rPr>
                <w:rFonts w:eastAsia="Times New Roman"/>
                <w:sz w:val="18"/>
                <w:szCs w:val="18"/>
                <w:lang w:val="en-NZ" w:eastAsia="en-NZ"/>
              </w:rPr>
              <w:t xml:space="preserve"> </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 xml:space="preserve">Swales conveying SW to </w:t>
            </w:r>
            <w:proofErr w:type="spellStart"/>
            <w:r w:rsidR="000E0ED5" w:rsidRPr="000E0ED5">
              <w:rPr>
                <w:rFonts w:eastAsia="Times New Roman"/>
                <w:sz w:val="18"/>
                <w:szCs w:val="18"/>
                <w:lang w:val="en-NZ" w:eastAsia="en-NZ"/>
              </w:rPr>
              <w:t>Awakeri</w:t>
            </w:r>
            <w:proofErr w:type="spellEnd"/>
            <w:r w:rsidR="000E0ED5" w:rsidRPr="000E0ED5">
              <w:rPr>
                <w:rFonts w:eastAsia="Times New Roman"/>
                <w:sz w:val="18"/>
                <w:szCs w:val="18"/>
                <w:lang w:val="en-NZ" w:eastAsia="en-NZ"/>
              </w:rPr>
              <w:t xml:space="preserve"> Wetlands.</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556DCB31" w14:textId="3DB2B87D" w:rsidR="000E0ED5" w:rsidRPr="000E0ED5" w:rsidRDefault="00681238" w:rsidP="00A179B3">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 xml:space="preserve">LPS network through Hamlin Road realignment &amp; </w:t>
            </w:r>
            <w:proofErr w:type="spellStart"/>
            <w:r w:rsidR="000E0ED5" w:rsidRPr="000E0ED5">
              <w:rPr>
                <w:rFonts w:eastAsia="Times New Roman"/>
                <w:sz w:val="18"/>
                <w:szCs w:val="18"/>
                <w:lang w:val="en-NZ" w:eastAsia="en-NZ"/>
              </w:rPr>
              <w:t>Superlot</w:t>
            </w:r>
            <w:proofErr w:type="spellEnd"/>
            <w:r w:rsidR="000E0ED5" w:rsidRPr="000E0ED5">
              <w:rPr>
                <w:rFonts w:eastAsia="Times New Roman"/>
                <w:sz w:val="18"/>
                <w:szCs w:val="18"/>
                <w:lang w:val="en-NZ" w:eastAsia="en-NZ"/>
              </w:rPr>
              <w:t xml:space="preserve"> 7.</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LPS network</w:t>
            </w:r>
            <w:r w:rsidR="00C55E53">
              <w:rPr>
                <w:rFonts w:eastAsia="Times New Roman"/>
                <w:sz w:val="18"/>
                <w:szCs w:val="18"/>
                <w:lang w:val="en-NZ" w:eastAsia="en-NZ"/>
              </w:rPr>
              <w:t xml:space="preserve"> and provision for future stages including additional centralised pump station with storage</w:t>
            </w:r>
            <w:r w:rsidR="000E0ED5"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7018FC67" w14:textId="4E9F85F2" w:rsidR="000E0ED5" w:rsidRPr="000E0ED5" w:rsidRDefault="005F70FA" w:rsidP="00A179B3">
            <w:pPr>
              <w:widowControl/>
              <w:autoSpaceDE/>
              <w:autoSpaceDN/>
              <w:spacing w:after="240"/>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 xml:space="preserve">Hamlin Road realignment. </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Road network. Includes Type 4</w:t>
            </w:r>
            <w:r w:rsidR="0052726A">
              <w:rPr>
                <w:rFonts w:eastAsia="Times New Roman"/>
                <w:sz w:val="18"/>
                <w:szCs w:val="18"/>
                <w:lang w:val="en-NZ" w:eastAsia="en-NZ"/>
              </w:rPr>
              <w:t xml:space="preserve"> (Road 1)</w:t>
            </w:r>
            <w:r w:rsidR="000E0ED5"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0997E0F3" w14:textId="2417DA1C"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C55E53">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Extension of Water supply network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w:t>
            </w:r>
            <w:r w:rsidR="005F0B67">
              <w:rPr>
                <w:rFonts w:eastAsia="Times New Roman"/>
                <w:sz w:val="18"/>
                <w:szCs w:val="18"/>
                <w:lang w:val="en-NZ" w:eastAsia="en-NZ"/>
              </w:rPr>
              <w:t>7, 8 or 17</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single" w:sz="8" w:space="0" w:color="auto"/>
              <w:right w:val="single" w:sz="8" w:space="0" w:color="auto"/>
            </w:tcBorders>
            <w:hideMark/>
          </w:tcPr>
          <w:p w14:paraId="229D828D" w14:textId="749D5D0C"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3FAD7257" w14:textId="77777777" w:rsidTr="00E349A5">
        <w:trPr>
          <w:trHeight w:val="3450"/>
        </w:trPr>
        <w:tc>
          <w:tcPr>
            <w:tcW w:w="905" w:type="dxa"/>
            <w:tcBorders>
              <w:top w:val="nil"/>
              <w:left w:val="single" w:sz="8" w:space="0" w:color="auto"/>
              <w:bottom w:val="single" w:sz="8" w:space="0" w:color="auto"/>
              <w:right w:val="single" w:sz="8" w:space="0" w:color="auto"/>
            </w:tcBorders>
            <w:hideMark/>
          </w:tcPr>
          <w:p w14:paraId="72ED3F69"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17</w:t>
            </w:r>
          </w:p>
        </w:tc>
        <w:tc>
          <w:tcPr>
            <w:tcW w:w="1070" w:type="dxa"/>
            <w:tcBorders>
              <w:top w:val="nil"/>
              <w:left w:val="nil"/>
              <w:bottom w:val="single" w:sz="8" w:space="0" w:color="auto"/>
              <w:right w:val="single" w:sz="8" w:space="0" w:color="auto"/>
            </w:tcBorders>
            <w:hideMark/>
          </w:tcPr>
          <w:p w14:paraId="12A6855A" w14:textId="0CC1D829" w:rsidR="000E0ED5" w:rsidRPr="000E0ED5" w:rsidRDefault="00E75FF5" w:rsidP="00A179B3">
            <w:pPr>
              <w:widowControl/>
              <w:autoSpaceDE/>
              <w:autoSpaceDN/>
              <w:rPr>
                <w:rFonts w:eastAsia="Times New Roman"/>
                <w:sz w:val="18"/>
                <w:szCs w:val="18"/>
                <w:lang w:val="en-NZ" w:eastAsia="en-NZ"/>
              </w:rPr>
            </w:pPr>
            <w:r>
              <w:rPr>
                <w:rFonts w:eastAsia="Times New Roman"/>
                <w:sz w:val="18"/>
                <w:szCs w:val="18"/>
                <w:lang w:val="en-NZ" w:eastAsia="en-NZ"/>
              </w:rPr>
              <w:t>1</w:t>
            </w:r>
            <w:r w:rsidR="000E0ED5" w:rsidRPr="000E0ED5">
              <w:rPr>
                <w:rFonts w:eastAsia="Times New Roman"/>
                <w:sz w:val="18"/>
                <w:szCs w:val="18"/>
                <w:lang w:val="en-NZ" w:eastAsia="en-NZ"/>
              </w:rPr>
              <w:t xml:space="preserve"> Lot - Employment </w:t>
            </w:r>
            <w:r w:rsidR="006C17DC">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5C6D9EF3" w14:textId="77777777" w:rsidR="00E75FF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p>
          <w:p w14:paraId="31D98CF6" w14:textId="77777777" w:rsidR="00E75FF5" w:rsidRDefault="00E75FF5" w:rsidP="00A179B3">
            <w:pPr>
              <w:widowControl/>
              <w:autoSpaceDE/>
              <w:autoSpaceDN/>
              <w:rPr>
                <w:rFonts w:eastAsia="Times New Roman"/>
                <w:sz w:val="18"/>
                <w:szCs w:val="18"/>
                <w:lang w:val="en-NZ" w:eastAsia="en-NZ"/>
              </w:rPr>
            </w:pPr>
          </w:p>
          <w:p w14:paraId="0AC5A90D" w14:textId="77777777" w:rsidR="00CE59C6" w:rsidRDefault="00CE59C6" w:rsidP="00A179B3">
            <w:pPr>
              <w:widowControl/>
              <w:autoSpaceDE/>
              <w:autoSpaceDN/>
              <w:rPr>
                <w:rFonts w:eastAsia="Times New Roman"/>
                <w:sz w:val="18"/>
                <w:szCs w:val="18"/>
                <w:lang w:val="en-NZ" w:eastAsia="en-NZ"/>
              </w:rPr>
            </w:pPr>
            <w:proofErr w:type="spellStart"/>
            <w:r>
              <w:rPr>
                <w:rFonts w:eastAsia="Times New Roman"/>
                <w:sz w:val="18"/>
                <w:szCs w:val="18"/>
                <w:lang w:val="en-NZ" w:eastAsia="en-NZ"/>
              </w:rPr>
              <w:t>Awakeri</w:t>
            </w:r>
            <w:proofErr w:type="spellEnd"/>
            <w:r>
              <w:rPr>
                <w:rFonts w:eastAsia="Times New Roman"/>
                <w:sz w:val="18"/>
                <w:szCs w:val="18"/>
                <w:lang w:val="en-NZ" w:eastAsia="en-NZ"/>
              </w:rPr>
              <w:t xml:space="preserve"> Wetlands Stages 2, 3 &amp; 4</w:t>
            </w:r>
          </w:p>
          <w:p w14:paraId="194C73FC" w14:textId="77777777" w:rsidR="00CE59C6" w:rsidRDefault="00CE59C6" w:rsidP="00A179B3">
            <w:pPr>
              <w:widowControl/>
              <w:autoSpaceDE/>
              <w:autoSpaceDN/>
              <w:rPr>
                <w:rFonts w:eastAsia="Times New Roman"/>
                <w:sz w:val="18"/>
                <w:szCs w:val="18"/>
                <w:lang w:val="en-NZ" w:eastAsia="en-NZ"/>
              </w:rPr>
            </w:pPr>
          </w:p>
          <w:p w14:paraId="195677E2" w14:textId="03EAD27E" w:rsidR="000E0ED5" w:rsidRPr="000E0ED5" w:rsidRDefault="00CE59C6" w:rsidP="00A179B3">
            <w:pPr>
              <w:widowControl/>
              <w:autoSpaceDE/>
              <w:autoSpaceDN/>
              <w:rPr>
                <w:rFonts w:eastAsia="Times New Roman"/>
                <w:sz w:val="18"/>
                <w:szCs w:val="18"/>
                <w:lang w:val="en-NZ" w:eastAsia="en-NZ"/>
              </w:rPr>
            </w:pPr>
            <w:r>
              <w:rPr>
                <w:rFonts w:eastAsia="Times New Roman"/>
                <w:sz w:val="18"/>
                <w:szCs w:val="18"/>
                <w:lang w:val="en-NZ" w:eastAsia="en-NZ"/>
              </w:rPr>
              <w:t>Stormwater Pond 1</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2541D6B2" w14:textId="433ED59F"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w:t>
            </w:r>
            <w:r w:rsidR="00111F08">
              <w:rPr>
                <w:rFonts w:eastAsia="Times New Roman"/>
                <w:sz w:val="18"/>
                <w:szCs w:val="18"/>
                <w:lang w:val="en-NZ" w:eastAsia="en-NZ"/>
              </w:rPr>
              <w:t xml:space="preserve">Hamlin </w:t>
            </w:r>
            <w:r w:rsidRPr="000E0ED5">
              <w:rPr>
                <w:rFonts w:eastAsia="Times New Roman"/>
                <w:sz w:val="18"/>
                <w:szCs w:val="18"/>
                <w:lang w:val="en-NZ" w:eastAsia="en-NZ"/>
              </w:rPr>
              <w:t xml:space="preserve"> Road.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111F08">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1E3A78C6" w14:textId="5C961053" w:rsidR="00DE58F8" w:rsidRDefault="0052726A" w:rsidP="00A179B3">
            <w:pPr>
              <w:widowControl/>
              <w:autoSpaceDE/>
              <w:autoSpaceDN/>
              <w:spacing w:after="240"/>
              <w:rPr>
                <w:rFonts w:eastAsia="Times New Roman"/>
                <w:sz w:val="18"/>
                <w:szCs w:val="18"/>
                <w:lang w:val="en-NZ" w:eastAsia="en-NZ"/>
              </w:rPr>
            </w:pPr>
            <w:r>
              <w:rPr>
                <w:rFonts w:eastAsia="Times New Roman"/>
                <w:sz w:val="18"/>
                <w:szCs w:val="18"/>
                <w:lang w:val="en-NZ" w:eastAsia="en-NZ"/>
              </w:rPr>
              <w:t xml:space="preserve">External: </w:t>
            </w:r>
            <w:r w:rsidR="000E0ED5" w:rsidRPr="000E0ED5">
              <w:rPr>
                <w:rFonts w:eastAsia="Times New Roman"/>
                <w:sz w:val="18"/>
                <w:szCs w:val="18"/>
                <w:lang w:val="en-NZ" w:eastAsia="en-NZ"/>
              </w:rPr>
              <w:t>Hamlin Road realignment.</w:t>
            </w:r>
            <w:r w:rsidR="000E0ED5" w:rsidRPr="000E0ED5">
              <w:rPr>
                <w:rFonts w:eastAsia="Times New Roman"/>
                <w:sz w:val="18"/>
                <w:szCs w:val="18"/>
                <w:lang w:val="en-NZ" w:eastAsia="en-NZ"/>
              </w:rPr>
              <w:br/>
            </w:r>
          </w:p>
          <w:p w14:paraId="596D8C03" w14:textId="65689E8D" w:rsidR="00DE58F8" w:rsidRDefault="00DE58F8" w:rsidP="00A179B3">
            <w:pPr>
              <w:widowControl/>
              <w:autoSpaceDE/>
              <w:autoSpaceDN/>
              <w:spacing w:after="240"/>
              <w:rPr>
                <w:rFonts w:eastAsia="Times New Roman"/>
                <w:sz w:val="18"/>
                <w:szCs w:val="18"/>
                <w:lang w:val="en-NZ" w:eastAsia="en-NZ"/>
              </w:rPr>
            </w:pPr>
            <w:r w:rsidRPr="000E0ED5">
              <w:rPr>
                <w:rFonts w:eastAsia="Times New Roman"/>
                <w:sz w:val="18"/>
                <w:szCs w:val="18"/>
                <w:lang w:val="en-NZ" w:eastAsia="en-NZ"/>
              </w:rPr>
              <w:t>Internal: Road network. Includes Type 4</w:t>
            </w:r>
            <w:r>
              <w:rPr>
                <w:rFonts w:eastAsia="Times New Roman"/>
                <w:sz w:val="18"/>
                <w:szCs w:val="18"/>
                <w:lang w:val="en-NZ" w:eastAsia="en-NZ"/>
              </w:rPr>
              <w:t xml:space="preserve"> (Road 1)</w:t>
            </w:r>
            <w:r w:rsidRPr="000E0ED5">
              <w:rPr>
                <w:rFonts w:eastAsia="Times New Roman"/>
                <w:sz w:val="18"/>
                <w:szCs w:val="18"/>
                <w:lang w:val="en-NZ" w:eastAsia="en-NZ"/>
              </w:rPr>
              <w:t>.</w:t>
            </w:r>
          </w:p>
          <w:p w14:paraId="69D629FA" w14:textId="03FD18A6" w:rsidR="000E0ED5" w:rsidRPr="000E0ED5" w:rsidRDefault="000E0ED5" w:rsidP="00A179B3">
            <w:pPr>
              <w:widowControl/>
              <w:autoSpaceDE/>
              <w:autoSpaceDN/>
              <w:spacing w:after="240"/>
              <w:rPr>
                <w:rFonts w:eastAsia="Times New Roman"/>
                <w:sz w:val="18"/>
                <w:szCs w:val="18"/>
                <w:lang w:val="en-NZ" w:eastAsia="en-NZ"/>
              </w:rPr>
            </w:pPr>
          </w:p>
        </w:tc>
        <w:tc>
          <w:tcPr>
            <w:tcW w:w="1418" w:type="dxa"/>
            <w:tcBorders>
              <w:top w:val="nil"/>
              <w:left w:val="nil"/>
              <w:bottom w:val="single" w:sz="8" w:space="0" w:color="auto"/>
              <w:right w:val="single" w:sz="8" w:space="0" w:color="auto"/>
            </w:tcBorders>
            <w:hideMark/>
          </w:tcPr>
          <w:p w14:paraId="58154851" w14:textId="3F6989E9"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2F419B">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Water connection from water network in Stage</w:t>
            </w:r>
            <w:r w:rsidR="002F419B">
              <w:rPr>
                <w:rFonts w:eastAsia="Times New Roman"/>
                <w:sz w:val="18"/>
                <w:szCs w:val="18"/>
                <w:lang w:val="en-NZ" w:eastAsia="en-NZ"/>
              </w:rPr>
              <w:t>s</w:t>
            </w:r>
            <w:r w:rsidRPr="000E0ED5">
              <w:rPr>
                <w:rFonts w:eastAsia="Times New Roman"/>
                <w:sz w:val="18"/>
                <w:szCs w:val="18"/>
                <w:lang w:val="en-NZ" w:eastAsia="en-NZ"/>
              </w:rPr>
              <w:t xml:space="preserve"> </w:t>
            </w:r>
            <w:r w:rsidR="008764B3">
              <w:rPr>
                <w:rFonts w:eastAsia="Times New Roman"/>
                <w:sz w:val="18"/>
                <w:szCs w:val="18"/>
                <w:lang w:val="en-NZ" w:eastAsia="en-NZ"/>
              </w:rPr>
              <w:t>8, 18 or Hamlin Road</w:t>
            </w:r>
            <w:r w:rsidRPr="000E0ED5">
              <w:rPr>
                <w:rFonts w:eastAsia="Times New Roman"/>
                <w:sz w:val="18"/>
                <w:szCs w:val="18"/>
                <w:lang w:val="en-NZ" w:eastAsia="en-NZ"/>
              </w:rPr>
              <w:t>.</w:t>
            </w:r>
          </w:p>
        </w:tc>
        <w:tc>
          <w:tcPr>
            <w:tcW w:w="1842" w:type="dxa"/>
            <w:tcBorders>
              <w:top w:val="nil"/>
              <w:left w:val="nil"/>
              <w:bottom w:val="single" w:sz="8" w:space="0" w:color="auto"/>
              <w:right w:val="single" w:sz="8" w:space="0" w:color="auto"/>
            </w:tcBorders>
            <w:hideMark/>
          </w:tcPr>
          <w:p w14:paraId="438425DD" w14:textId="378E1523"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6B8F4AAE" w14:textId="77777777" w:rsidTr="00E349A5">
        <w:trPr>
          <w:trHeight w:val="1552"/>
        </w:trPr>
        <w:tc>
          <w:tcPr>
            <w:tcW w:w="905" w:type="dxa"/>
            <w:tcBorders>
              <w:top w:val="nil"/>
              <w:left w:val="single" w:sz="8" w:space="0" w:color="auto"/>
              <w:bottom w:val="single" w:sz="8" w:space="0" w:color="auto"/>
              <w:right w:val="single" w:sz="8" w:space="0" w:color="auto"/>
            </w:tcBorders>
            <w:hideMark/>
          </w:tcPr>
          <w:p w14:paraId="7C085263"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18</w:t>
            </w:r>
          </w:p>
        </w:tc>
        <w:tc>
          <w:tcPr>
            <w:tcW w:w="1070" w:type="dxa"/>
            <w:tcBorders>
              <w:top w:val="nil"/>
              <w:left w:val="nil"/>
              <w:bottom w:val="single" w:sz="8" w:space="0" w:color="auto"/>
              <w:right w:val="single" w:sz="8" w:space="0" w:color="auto"/>
            </w:tcBorders>
            <w:hideMark/>
          </w:tcPr>
          <w:p w14:paraId="664D978C" w14:textId="5C35678D"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1 Lot - Employment </w:t>
            </w:r>
            <w:r w:rsidR="006C17DC">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49BBD22A" w14:textId="224CF765"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t>
            </w:r>
            <w:r w:rsidR="00E073F8">
              <w:rPr>
                <w:rFonts w:eastAsia="Times New Roman"/>
                <w:sz w:val="18"/>
                <w:szCs w:val="18"/>
                <w:lang w:val="en-NZ" w:eastAsia="en-NZ"/>
              </w:rPr>
              <w:t>tormwater</w:t>
            </w:r>
            <w:r w:rsidRPr="000E0ED5">
              <w:rPr>
                <w:rFonts w:eastAsia="Times New Roman"/>
                <w:sz w:val="18"/>
                <w:szCs w:val="18"/>
                <w:lang w:val="en-NZ" w:eastAsia="en-NZ"/>
              </w:rPr>
              <w:t xml:space="preserve"> Pond </w:t>
            </w:r>
            <w:r w:rsidR="00E073F8">
              <w:rPr>
                <w:rFonts w:eastAsia="Times New Roman"/>
                <w:sz w:val="18"/>
                <w:szCs w:val="18"/>
                <w:lang w:val="en-NZ" w:eastAsia="en-NZ"/>
              </w:rPr>
              <w:t>2</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457A7C36" w14:textId="7B68391B"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w:t>
            </w:r>
            <w:r w:rsidR="009B1B32">
              <w:rPr>
                <w:rFonts w:eastAsia="Times New Roman"/>
                <w:sz w:val="18"/>
                <w:szCs w:val="18"/>
                <w:lang w:val="en-NZ" w:eastAsia="en-NZ"/>
              </w:rPr>
              <w:t>Road 1</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LPS network through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LPS network through Stage </w:t>
            </w:r>
            <w:r w:rsidR="00E8693C">
              <w:rPr>
                <w:rFonts w:eastAsia="Times New Roman"/>
                <w:sz w:val="18"/>
                <w:szCs w:val="18"/>
                <w:lang w:val="en-NZ" w:eastAsia="en-NZ"/>
              </w:rPr>
              <w:t>17</w:t>
            </w:r>
            <w:r w:rsidRPr="000E0ED5">
              <w:rPr>
                <w:rFonts w:eastAsia="Times New Roman"/>
                <w:sz w:val="18"/>
                <w:szCs w:val="18"/>
                <w:lang w:val="en-NZ" w:eastAsia="en-NZ"/>
              </w:rPr>
              <w:br/>
            </w:r>
            <w:r w:rsidRPr="000E0ED5">
              <w:rPr>
                <w:rFonts w:eastAsia="Times New Roman"/>
                <w:sz w:val="18"/>
                <w:szCs w:val="18"/>
                <w:lang w:val="en-NZ" w:eastAsia="en-NZ"/>
              </w:rPr>
              <w:br/>
              <w:t>Internal: LPS network and provisions for future stages</w:t>
            </w:r>
            <w:r w:rsidR="00445591">
              <w:rPr>
                <w:rFonts w:eastAsia="Times New Roman"/>
                <w:sz w:val="18"/>
                <w:szCs w:val="18"/>
                <w:lang w:val="en-NZ" w:eastAsia="en-NZ"/>
              </w:rPr>
              <w:t xml:space="preserve"> including additional centralised pump station with storage</w:t>
            </w:r>
            <w:r w:rsidRPr="000E0ED5">
              <w:rPr>
                <w:rFonts w:eastAsia="Times New Roman"/>
                <w:sz w:val="18"/>
                <w:szCs w:val="18"/>
                <w:lang w:val="en-NZ" w:eastAsia="en-NZ"/>
              </w:rPr>
              <w:t xml:space="preserve"> </w:t>
            </w:r>
          </w:p>
        </w:tc>
        <w:tc>
          <w:tcPr>
            <w:tcW w:w="1559" w:type="dxa"/>
            <w:tcBorders>
              <w:top w:val="nil"/>
              <w:left w:val="nil"/>
              <w:bottom w:val="single" w:sz="8" w:space="0" w:color="auto"/>
              <w:right w:val="single" w:sz="8" w:space="0" w:color="auto"/>
            </w:tcBorders>
            <w:hideMark/>
          </w:tcPr>
          <w:p w14:paraId="06FBED20" w14:textId="6863B253"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753573">
              <w:rPr>
                <w:rFonts w:eastAsia="Times New Roman"/>
                <w:sz w:val="18"/>
                <w:szCs w:val="18"/>
                <w:lang w:val="en-NZ" w:eastAsia="en-NZ"/>
              </w:rPr>
              <w:t>Priority i</w:t>
            </w:r>
            <w:r w:rsidRPr="000E0ED5">
              <w:rPr>
                <w:rFonts w:eastAsia="Times New Roman"/>
                <w:sz w:val="18"/>
                <w:szCs w:val="18"/>
                <w:lang w:val="en-NZ" w:eastAsia="en-NZ"/>
              </w:rPr>
              <w:t>ntersection on Airfield Road</w:t>
            </w:r>
            <w:r w:rsidR="00753573">
              <w:rPr>
                <w:rFonts w:eastAsia="Times New Roman"/>
                <w:sz w:val="18"/>
                <w:szCs w:val="18"/>
                <w:lang w:val="en-NZ" w:eastAsia="en-NZ"/>
              </w:rPr>
              <w:t xml:space="preserve"> and roundabout intersection on </w:t>
            </w:r>
            <w:r w:rsidR="00082AFE">
              <w:rPr>
                <w:rFonts w:eastAsia="Times New Roman"/>
                <w:sz w:val="18"/>
                <w:szCs w:val="18"/>
                <w:lang w:val="en-NZ" w:eastAsia="en-NZ"/>
              </w:rPr>
              <w:t>Airfield Road and Mill Road</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Internal: Road network. Includes type 4</w:t>
            </w:r>
            <w:r w:rsidR="00082AFE">
              <w:rPr>
                <w:rFonts w:eastAsia="Times New Roman"/>
                <w:sz w:val="18"/>
                <w:szCs w:val="18"/>
                <w:lang w:val="en-NZ" w:eastAsia="en-NZ"/>
              </w:rPr>
              <w:t xml:space="preserve"> (Road 1)</w:t>
            </w:r>
            <w:r w:rsidRPr="000E0ED5">
              <w:rPr>
                <w:rFonts w:eastAsia="Times New Roman"/>
                <w:sz w:val="18"/>
                <w:szCs w:val="18"/>
                <w:lang w:val="en-NZ" w:eastAsia="en-NZ"/>
              </w:rPr>
              <w:t xml:space="preserve">. </w:t>
            </w:r>
          </w:p>
        </w:tc>
        <w:tc>
          <w:tcPr>
            <w:tcW w:w="1418" w:type="dxa"/>
            <w:tcBorders>
              <w:top w:val="nil"/>
              <w:left w:val="nil"/>
              <w:bottom w:val="single" w:sz="8" w:space="0" w:color="auto"/>
              <w:right w:val="single" w:sz="8" w:space="0" w:color="auto"/>
            </w:tcBorders>
            <w:hideMark/>
          </w:tcPr>
          <w:p w14:paraId="09C49F5F" w14:textId="53BCFB2F"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E23C0F">
              <w:rPr>
                <w:rFonts w:eastAsia="Times New Roman"/>
                <w:sz w:val="18"/>
                <w:szCs w:val="18"/>
                <w:lang w:val="en-NZ" w:eastAsia="en-NZ"/>
              </w:rPr>
              <w:t>external transmission line</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nil"/>
              <w:right w:val="single" w:sz="8" w:space="0" w:color="auto"/>
            </w:tcBorders>
            <w:hideMark/>
          </w:tcPr>
          <w:p w14:paraId="5722C292" w14:textId="1DF209F3"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E0BD7E5" w14:textId="77777777" w:rsidTr="00E349A5">
        <w:trPr>
          <w:trHeight w:val="3840"/>
        </w:trPr>
        <w:tc>
          <w:tcPr>
            <w:tcW w:w="905" w:type="dxa"/>
            <w:tcBorders>
              <w:top w:val="nil"/>
              <w:left w:val="single" w:sz="8" w:space="0" w:color="auto"/>
              <w:bottom w:val="single" w:sz="8" w:space="0" w:color="auto"/>
              <w:right w:val="single" w:sz="8" w:space="0" w:color="auto"/>
            </w:tcBorders>
            <w:hideMark/>
          </w:tcPr>
          <w:p w14:paraId="7330E7C6"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19</w:t>
            </w:r>
          </w:p>
        </w:tc>
        <w:tc>
          <w:tcPr>
            <w:tcW w:w="1070" w:type="dxa"/>
            <w:tcBorders>
              <w:top w:val="nil"/>
              <w:left w:val="nil"/>
              <w:bottom w:val="single" w:sz="8" w:space="0" w:color="auto"/>
              <w:right w:val="single" w:sz="8" w:space="0" w:color="auto"/>
            </w:tcBorders>
            <w:hideMark/>
          </w:tcPr>
          <w:p w14:paraId="36388CCB" w14:textId="703C5ACE" w:rsidR="000E0ED5" w:rsidRPr="000E0ED5" w:rsidRDefault="00504941" w:rsidP="00A179B3">
            <w:pPr>
              <w:widowControl/>
              <w:autoSpaceDE/>
              <w:autoSpaceDN/>
              <w:rPr>
                <w:rFonts w:eastAsia="Times New Roman"/>
                <w:sz w:val="18"/>
                <w:szCs w:val="18"/>
                <w:lang w:val="en-NZ" w:eastAsia="en-NZ"/>
              </w:rPr>
            </w:pPr>
            <w:r>
              <w:rPr>
                <w:rFonts w:eastAsia="Times New Roman"/>
                <w:sz w:val="18"/>
                <w:szCs w:val="18"/>
                <w:lang w:val="en-NZ" w:eastAsia="en-NZ"/>
              </w:rPr>
              <w:t>1</w:t>
            </w:r>
            <w:r w:rsidR="000E0ED5" w:rsidRPr="000E0ED5">
              <w:rPr>
                <w:rFonts w:eastAsia="Times New Roman"/>
                <w:sz w:val="18"/>
                <w:szCs w:val="18"/>
                <w:lang w:val="en-NZ" w:eastAsia="en-NZ"/>
              </w:rPr>
              <w:t xml:space="preserve"> Lot - Employment </w:t>
            </w:r>
            <w:r w:rsidR="006C17DC">
              <w:rPr>
                <w:rFonts w:eastAsia="Times New Roman"/>
                <w:sz w:val="18"/>
                <w:szCs w:val="18"/>
                <w:lang w:val="en-NZ" w:eastAsia="en-NZ"/>
              </w:rPr>
              <w:t xml:space="preserve">Precinct </w:t>
            </w:r>
            <w:r w:rsidR="000E0ED5" w:rsidRPr="000E0ED5">
              <w:rPr>
                <w:rFonts w:eastAsia="Times New Roman"/>
                <w:sz w:val="18"/>
                <w:szCs w:val="18"/>
                <w:lang w:val="en-NZ" w:eastAsia="en-NZ"/>
              </w:rPr>
              <w:t xml:space="preserve"> </w:t>
            </w:r>
          </w:p>
        </w:tc>
        <w:tc>
          <w:tcPr>
            <w:tcW w:w="1843" w:type="dxa"/>
            <w:tcBorders>
              <w:top w:val="nil"/>
              <w:left w:val="nil"/>
              <w:bottom w:val="single" w:sz="8" w:space="0" w:color="auto"/>
              <w:right w:val="single" w:sz="8" w:space="0" w:color="auto"/>
            </w:tcBorders>
            <w:hideMark/>
          </w:tcPr>
          <w:p w14:paraId="327E16F2" w14:textId="5674830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t>
            </w:r>
            <w:r w:rsidR="00504941">
              <w:rPr>
                <w:rFonts w:eastAsia="Times New Roman"/>
                <w:sz w:val="18"/>
                <w:szCs w:val="18"/>
                <w:lang w:val="en-NZ" w:eastAsia="en-NZ"/>
              </w:rPr>
              <w:t>tormwater</w:t>
            </w:r>
            <w:r w:rsidRPr="000E0ED5">
              <w:rPr>
                <w:rFonts w:eastAsia="Times New Roman"/>
                <w:sz w:val="18"/>
                <w:szCs w:val="18"/>
                <w:lang w:val="en-NZ" w:eastAsia="en-NZ"/>
              </w:rPr>
              <w:t xml:space="preserve"> Pond 2.</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2.</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2A431B88" w14:textId="32434AE1"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Road</w:t>
            </w:r>
            <w:r w:rsidR="00945368">
              <w:rPr>
                <w:rFonts w:eastAsia="Times New Roman"/>
                <w:sz w:val="18"/>
                <w:szCs w:val="18"/>
                <w:lang w:val="en-NZ" w:eastAsia="en-NZ"/>
              </w:rPr>
              <w:t xml:space="preserve"> 1 and stage 18</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LPS network through Hamlin Road realignment</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936795">
              <w:rPr>
                <w:rFonts w:eastAsia="Times New Roman"/>
                <w:sz w:val="18"/>
                <w:szCs w:val="18"/>
                <w:lang w:val="en-NZ" w:eastAsia="en-NZ"/>
              </w:rPr>
              <w:t xml:space="preserve"> and provision for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6B83ED2C" w14:textId="7E588F84"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F93F94">
              <w:rPr>
                <w:rFonts w:eastAsia="Times New Roman"/>
                <w:sz w:val="18"/>
                <w:szCs w:val="18"/>
                <w:lang w:val="en-NZ" w:eastAsia="en-NZ"/>
              </w:rPr>
              <w:t>Priority i</w:t>
            </w:r>
            <w:r w:rsidRPr="000E0ED5">
              <w:rPr>
                <w:rFonts w:eastAsia="Times New Roman"/>
                <w:sz w:val="18"/>
                <w:szCs w:val="18"/>
                <w:lang w:val="en-NZ" w:eastAsia="en-NZ"/>
              </w:rPr>
              <w:t xml:space="preserve">ntersection on Airfield Road and </w:t>
            </w:r>
            <w:r w:rsidR="00F93F94">
              <w:rPr>
                <w:rFonts w:eastAsia="Times New Roman"/>
                <w:sz w:val="18"/>
                <w:szCs w:val="18"/>
                <w:lang w:val="en-NZ" w:eastAsia="en-NZ"/>
              </w:rPr>
              <w:t xml:space="preserve">roundabout intersection </w:t>
            </w:r>
            <w:r w:rsidR="000C1830">
              <w:rPr>
                <w:rFonts w:eastAsia="Times New Roman"/>
                <w:sz w:val="18"/>
                <w:szCs w:val="18"/>
                <w:lang w:val="en-NZ" w:eastAsia="en-NZ"/>
              </w:rPr>
              <w:t xml:space="preserve">on </w:t>
            </w:r>
            <w:r w:rsidRPr="000E0ED5">
              <w:rPr>
                <w:rFonts w:eastAsia="Times New Roman"/>
                <w:sz w:val="18"/>
                <w:szCs w:val="18"/>
                <w:lang w:val="en-NZ" w:eastAsia="en-NZ"/>
              </w:rPr>
              <w:t>Airfield Road</w:t>
            </w:r>
            <w:r w:rsidR="000C1830">
              <w:rPr>
                <w:rFonts w:eastAsia="Times New Roman"/>
                <w:sz w:val="18"/>
                <w:szCs w:val="18"/>
                <w:lang w:val="en-NZ" w:eastAsia="en-NZ"/>
              </w:rPr>
              <w:t xml:space="preserve"> and Mill Road</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Internal: Road network. Includes type 4</w:t>
            </w:r>
            <w:r w:rsidR="000C1830">
              <w:rPr>
                <w:rFonts w:eastAsia="Times New Roman"/>
                <w:sz w:val="18"/>
                <w:szCs w:val="18"/>
                <w:lang w:val="en-NZ" w:eastAsia="en-NZ"/>
              </w:rPr>
              <w:t xml:space="preserve"> (Road 1)</w:t>
            </w:r>
            <w:r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3F2E96BD" w14:textId="198D41DE"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3B48D8">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single" w:sz="8" w:space="0" w:color="auto"/>
              <w:right w:val="single" w:sz="8" w:space="0" w:color="auto"/>
            </w:tcBorders>
            <w:hideMark/>
          </w:tcPr>
          <w:p w14:paraId="79599DE8" w14:textId="492911E0"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7B75E7B3" w14:textId="77777777" w:rsidTr="00E349A5">
        <w:trPr>
          <w:trHeight w:val="2800"/>
        </w:trPr>
        <w:tc>
          <w:tcPr>
            <w:tcW w:w="905" w:type="dxa"/>
            <w:tcBorders>
              <w:top w:val="nil"/>
              <w:left w:val="single" w:sz="8" w:space="0" w:color="auto"/>
              <w:bottom w:val="single" w:sz="8" w:space="0" w:color="auto"/>
              <w:right w:val="single" w:sz="8" w:space="0" w:color="auto"/>
            </w:tcBorders>
            <w:hideMark/>
          </w:tcPr>
          <w:p w14:paraId="31AB2FC1"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22</w:t>
            </w:r>
          </w:p>
        </w:tc>
        <w:tc>
          <w:tcPr>
            <w:tcW w:w="1070" w:type="dxa"/>
            <w:tcBorders>
              <w:top w:val="nil"/>
              <w:left w:val="nil"/>
              <w:bottom w:val="single" w:sz="8" w:space="0" w:color="auto"/>
              <w:right w:val="single" w:sz="8" w:space="0" w:color="auto"/>
            </w:tcBorders>
            <w:hideMark/>
          </w:tcPr>
          <w:p w14:paraId="0F53D103" w14:textId="77777777"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221 Lots - </w:t>
            </w:r>
            <w:proofErr w:type="spellStart"/>
            <w:r w:rsidRPr="000E0ED5">
              <w:rPr>
                <w:rFonts w:eastAsia="Times New Roman"/>
                <w:sz w:val="18"/>
                <w:szCs w:val="18"/>
                <w:lang w:val="en-NZ" w:eastAsia="en-NZ"/>
              </w:rPr>
              <w:t>Homehill</w:t>
            </w:r>
            <w:proofErr w:type="spellEnd"/>
            <w:r w:rsidRPr="000E0ED5">
              <w:rPr>
                <w:rFonts w:eastAsia="Times New Roman"/>
                <w:sz w:val="18"/>
                <w:szCs w:val="18"/>
                <w:lang w:val="en-NZ" w:eastAsia="en-NZ"/>
              </w:rPr>
              <w:t xml:space="preserve"> Village</w:t>
            </w:r>
          </w:p>
        </w:tc>
        <w:tc>
          <w:tcPr>
            <w:tcW w:w="1843" w:type="dxa"/>
            <w:tcBorders>
              <w:top w:val="nil"/>
              <w:left w:val="nil"/>
              <w:bottom w:val="single" w:sz="8" w:space="0" w:color="auto"/>
              <w:right w:val="single" w:sz="8" w:space="0" w:color="auto"/>
            </w:tcBorders>
            <w:hideMark/>
          </w:tcPr>
          <w:p w14:paraId="49E897A0" w14:textId="5DCEE44F" w:rsidR="007112A0" w:rsidRDefault="000E0ED5" w:rsidP="00A179B3">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w:t>
            </w:r>
          </w:p>
          <w:p w14:paraId="2581997B" w14:textId="77777777" w:rsidR="007112A0" w:rsidRDefault="007112A0" w:rsidP="00A179B3">
            <w:pPr>
              <w:widowControl/>
              <w:autoSpaceDE/>
              <w:autoSpaceDN/>
              <w:rPr>
                <w:rFonts w:eastAsia="Times New Roman"/>
                <w:sz w:val="18"/>
                <w:szCs w:val="18"/>
                <w:lang w:val="en-NZ" w:eastAsia="en-NZ"/>
              </w:rPr>
            </w:pPr>
          </w:p>
          <w:p w14:paraId="1D862806" w14:textId="6FC1A762" w:rsidR="000E0ED5" w:rsidRPr="000E0ED5" w:rsidRDefault="007112A0" w:rsidP="00A179B3">
            <w:pPr>
              <w:widowControl/>
              <w:autoSpaceDE/>
              <w:autoSpaceDN/>
              <w:rPr>
                <w:rFonts w:eastAsia="Times New Roman"/>
                <w:sz w:val="18"/>
                <w:szCs w:val="18"/>
                <w:lang w:val="en-NZ" w:eastAsia="en-NZ"/>
              </w:rPr>
            </w:pPr>
            <w:r>
              <w:rPr>
                <w:rFonts w:eastAsia="Times New Roman"/>
                <w:sz w:val="18"/>
                <w:szCs w:val="18"/>
                <w:lang w:val="en-NZ" w:eastAsia="en-NZ"/>
              </w:rPr>
              <w:t>Stormwater Pond 4</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 xml:space="preserve">Swales conveying SW to </w:t>
            </w:r>
            <w:proofErr w:type="spellStart"/>
            <w:r w:rsidR="000E0ED5" w:rsidRPr="000E0ED5">
              <w:rPr>
                <w:rFonts w:eastAsia="Times New Roman"/>
                <w:sz w:val="18"/>
                <w:szCs w:val="18"/>
                <w:lang w:val="en-NZ" w:eastAsia="en-NZ"/>
              </w:rPr>
              <w:t>Awakeri</w:t>
            </w:r>
            <w:proofErr w:type="spellEnd"/>
            <w:r w:rsidR="000E0ED5" w:rsidRPr="000E0ED5">
              <w:rPr>
                <w:rFonts w:eastAsia="Times New Roman"/>
                <w:sz w:val="18"/>
                <w:szCs w:val="18"/>
                <w:lang w:val="en-NZ" w:eastAsia="en-NZ"/>
              </w:rPr>
              <w:t xml:space="preserve"> Wetlands.</w:t>
            </w:r>
            <w:r w:rsidR="000E0ED5" w:rsidRPr="000E0ED5">
              <w:rPr>
                <w:rFonts w:eastAsia="Times New Roman"/>
                <w:sz w:val="18"/>
                <w:szCs w:val="18"/>
                <w:lang w:val="en-NZ" w:eastAsia="en-NZ"/>
              </w:rPr>
              <w:br/>
            </w:r>
            <w:r w:rsidR="000E0ED5"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0500D28B" w14:textId="65198117" w:rsidR="00C76F50"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Road</w:t>
            </w:r>
            <w:r w:rsidR="00C76F50">
              <w:rPr>
                <w:rFonts w:eastAsia="Times New Roman"/>
                <w:sz w:val="18"/>
                <w:szCs w:val="18"/>
                <w:lang w:val="en-NZ" w:eastAsia="en-NZ"/>
              </w:rPr>
              <w:t>s 1 or 2</w:t>
            </w:r>
            <w:r w:rsidRPr="000E0ED5">
              <w:rPr>
                <w:rFonts w:eastAsia="Times New Roman"/>
                <w:sz w:val="18"/>
                <w:szCs w:val="18"/>
                <w:lang w:val="en-NZ" w:eastAsia="en-NZ"/>
              </w:rPr>
              <w:t xml:space="preserve">.                           </w:t>
            </w:r>
          </w:p>
          <w:p w14:paraId="2D64195F" w14:textId="77777777" w:rsidR="00C76F50" w:rsidRDefault="00C76F50" w:rsidP="00A179B3">
            <w:pPr>
              <w:widowControl/>
              <w:autoSpaceDE/>
              <w:autoSpaceDN/>
              <w:rPr>
                <w:rFonts w:eastAsia="Times New Roman"/>
                <w:sz w:val="18"/>
                <w:szCs w:val="18"/>
                <w:lang w:val="en-NZ" w:eastAsia="en-NZ"/>
              </w:rPr>
            </w:pPr>
          </w:p>
          <w:p w14:paraId="3EBA300B" w14:textId="03D65664"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Internal:  LPS network</w:t>
            </w:r>
            <w:r w:rsidR="000D21C7">
              <w:rPr>
                <w:rFonts w:eastAsia="Times New Roman"/>
                <w:sz w:val="18"/>
                <w:szCs w:val="18"/>
                <w:lang w:val="en-NZ" w:eastAsia="en-NZ"/>
              </w:rPr>
              <w:t xml:space="preserve"> </w:t>
            </w:r>
            <w:r w:rsidR="000D21C7">
              <w:rPr>
                <w:rFonts w:eastAsia="Times New Roman"/>
                <w:sz w:val="18"/>
                <w:szCs w:val="18"/>
                <w:lang w:val="en-NZ" w:eastAsia="en-NZ"/>
              </w:rPr>
              <w:lastRenderedPageBreak/>
              <w:t>provision including additional centralised pump station with storage</w:t>
            </w:r>
            <w:r w:rsidRPr="000E0ED5">
              <w:rPr>
                <w:rFonts w:eastAsia="Times New Roman"/>
                <w:sz w:val="18"/>
                <w:szCs w:val="18"/>
                <w:lang w:val="en-NZ" w:eastAsia="en-NZ"/>
              </w:rPr>
              <w:t xml:space="preserve"> </w:t>
            </w:r>
          </w:p>
        </w:tc>
        <w:tc>
          <w:tcPr>
            <w:tcW w:w="1559" w:type="dxa"/>
            <w:tcBorders>
              <w:top w:val="nil"/>
              <w:left w:val="nil"/>
              <w:bottom w:val="single" w:sz="8" w:space="0" w:color="auto"/>
              <w:right w:val="single" w:sz="8" w:space="0" w:color="auto"/>
            </w:tcBorders>
            <w:hideMark/>
          </w:tcPr>
          <w:p w14:paraId="664352E7" w14:textId="77777777" w:rsidR="00942502" w:rsidRPr="00942502" w:rsidRDefault="00942502" w:rsidP="00942502">
            <w:pPr>
              <w:widowControl/>
              <w:autoSpaceDE/>
              <w:autoSpaceDN/>
              <w:rPr>
                <w:rFonts w:eastAsia="Times New Roman"/>
                <w:sz w:val="18"/>
                <w:szCs w:val="18"/>
                <w:lang w:val="en-NZ" w:eastAsia="en-NZ"/>
              </w:rPr>
            </w:pPr>
            <w:r w:rsidRPr="00942502">
              <w:rPr>
                <w:rFonts w:eastAsia="Times New Roman"/>
                <w:sz w:val="18"/>
                <w:szCs w:val="18"/>
                <w:lang w:val="en-NZ" w:eastAsia="en-NZ"/>
              </w:rPr>
              <w:lastRenderedPageBreak/>
              <w:t>External: Signalised Intersection on Clevedon Road/Dominion Road and Okawa Avenue</w:t>
            </w:r>
          </w:p>
          <w:p w14:paraId="3FD06486" w14:textId="77777777" w:rsidR="00942502" w:rsidRPr="00942502" w:rsidRDefault="00942502" w:rsidP="00942502">
            <w:pPr>
              <w:widowControl/>
              <w:autoSpaceDE/>
              <w:autoSpaceDN/>
              <w:rPr>
                <w:rFonts w:eastAsia="Times New Roman"/>
                <w:sz w:val="18"/>
                <w:szCs w:val="18"/>
                <w:lang w:val="en-NZ" w:eastAsia="en-NZ"/>
              </w:rPr>
            </w:pPr>
          </w:p>
          <w:p w14:paraId="6D307D6D" w14:textId="38AD4524" w:rsidR="001C19FB" w:rsidRDefault="00942502" w:rsidP="00942502">
            <w:pPr>
              <w:widowControl/>
              <w:autoSpaceDE/>
              <w:autoSpaceDN/>
              <w:rPr>
                <w:rFonts w:eastAsia="Times New Roman"/>
                <w:sz w:val="18"/>
                <w:szCs w:val="18"/>
                <w:lang w:val="en-NZ" w:eastAsia="en-NZ"/>
              </w:rPr>
            </w:pPr>
            <w:r w:rsidRPr="00942502">
              <w:rPr>
                <w:rFonts w:eastAsia="Times New Roman"/>
                <w:sz w:val="18"/>
                <w:szCs w:val="18"/>
                <w:lang w:val="en-NZ" w:eastAsia="en-NZ"/>
              </w:rPr>
              <w:t xml:space="preserve">Signalised Intersection of Road 1 and  Old Wairoa Road and </w:t>
            </w:r>
            <w:proofErr w:type="spellStart"/>
            <w:r w:rsidRPr="00942502">
              <w:rPr>
                <w:rFonts w:eastAsia="Times New Roman"/>
                <w:sz w:val="18"/>
                <w:szCs w:val="18"/>
                <w:lang w:val="en-NZ" w:eastAsia="en-NZ"/>
              </w:rPr>
              <w:t>Pakaraka</w:t>
            </w:r>
            <w:proofErr w:type="spellEnd"/>
            <w:r w:rsidRPr="00942502">
              <w:rPr>
                <w:rFonts w:eastAsia="Times New Roman"/>
                <w:sz w:val="18"/>
                <w:szCs w:val="18"/>
                <w:lang w:val="en-NZ" w:eastAsia="en-NZ"/>
              </w:rPr>
              <w:t xml:space="preserve"> Road.</w:t>
            </w:r>
          </w:p>
          <w:p w14:paraId="0AE5E9C9" w14:textId="77777777" w:rsidR="001C19FB" w:rsidRDefault="001C19FB" w:rsidP="00A179B3">
            <w:pPr>
              <w:widowControl/>
              <w:autoSpaceDE/>
              <w:autoSpaceDN/>
              <w:rPr>
                <w:rFonts w:eastAsia="Times New Roman"/>
                <w:sz w:val="18"/>
                <w:szCs w:val="18"/>
                <w:lang w:val="en-NZ" w:eastAsia="en-NZ"/>
              </w:rPr>
            </w:pPr>
          </w:p>
          <w:p w14:paraId="07D1E2E0" w14:textId="7CF8929D"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Private network accessed via from Stage 4.    </w:t>
            </w:r>
          </w:p>
        </w:tc>
        <w:tc>
          <w:tcPr>
            <w:tcW w:w="1418" w:type="dxa"/>
            <w:tcBorders>
              <w:top w:val="nil"/>
              <w:left w:val="nil"/>
              <w:bottom w:val="single" w:sz="8" w:space="0" w:color="auto"/>
              <w:right w:val="single" w:sz="8" w:space="0" w:color="auto"/>
            </w:tcBorders>
            <w:hideMark/>
          </w:tcPr>
          <w:p w14:paraId="19F96CCA" w14:textId="4214BDDD"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External: Extension of Water supply network from BSP on Airfield Road to site.</w:t>
            </w:r>
            <w:r w:rsidRPr="000E0ED5">
              <w:rPr>
                <w:rFonts w:eastAsia="Times New Roman"/>
                <w:sz w:val="18"/>
                <w:szCs w:val="18"/>
                <w:lang w:val="en-NZ" w:eastAsia="en-NZ"/>
              </w:rPr>
              <w:br/>
            </w:r>
            <w:r w:rsidRPr="000E0ED5">
              <w:rPr>
                <w:rFonts w:eastAsia="Times New Roman"/>
                <w:sz w:val="18"/>
                <w:szCs w:val="18"/>
                <w:lang w:val="en-NZ" w:eastAsia="en-NZ"/>
              </w:rPr>
              <w:br/>
              <w:t>Internal: Water connection from network in either Stage</w:t>
            </w:r>
            <w:r w:rsidR="00865CCF">
              <w:rPr>
                <w:rFonts w:eastAsia="Times New Roman"/>
                <w:sz w:val="18"/>
                <w:szCs w:val="18"/>
                <w:lang w:val="en-NZ" w:eastAsia="en-NZ"/>
              </w:rPr>
              <w:t>s</w:t>
            </w:r>
            <w:r w:rsidRPr="000E0ED5">
              <w:rPr>
                <w:rFonts w:eastAsia="Times New Roman"/>
                <w:sz w:val="18"/>
                <w:szCs w:val="18"/>
                <w:lang w:val="en-NZ" w:eastAsia="en-NZ"/>
              </w:rPr>
              <w:t xml:space="preserve"> 3 or 4.</w:t>
            </w:r>
          </w:p>
        </w:tc>
        <w:tc>
          <w:tcPr>
            <w:tcW w:w="1842" w:type="dxa"/>
            <w:tcBorders>
              <w:top w:val="nil"/>
              <w:left w:val="nil"/>
              <w:bottom w:val="single" w:sz="8" w:space="0" w:color="auto"/>
              <w:right w:val="single" w:sz="8" w:space="0" w:color="auto"/>
            </w:tcBorders>
            <w:hideMark/>
          </w:tcPr>
          <w:p w14:paraId="10CF4AD1" w14:textId="49DF13E5" w:rsidR="000E0ED5" w:rsidRPr="000E0ED5" w:rsidRDefault="000E0ED5" w:rsidP="00A179B3">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B60C05">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E349A5" w:rsidRPr="00ED66DD" w14:paraId="20DB2F04" w14:textId="77777777" w:rsidTr="00E349A5">
        <w:trPr>
          <w:trHeight w:val="2620"/>
        </w:trPr>
        <w:tc>
          <w:tcPr>
            <w:tcW w:w="905" w:type="dxa"/>
            <w:tcBorders>
              <w:top w:val="nil"/>
              <w:left w:val="single" w:sz="8" w:space="0" w:color="auto"/>
              <w:bottom w:val="single" w:sz="8" w:space="0" w:color="auto"/>
              <w:right w:val="nil"/>
            </w:tcBorders>
            <w:hideMark/>
          </w:tcPr>
          <w:p w14:paraId="7546AB92" w14:textId="78557BCA" w:rsidR="000E0ED5" w:rsidRPr="009A09B6" w:rsidRDefault="000E0ED5" w:rsidP="00A179B3">
            <w:pPr>
              <w:widowControl/>
              <w:autoSpaceDE/>
              <w:autoSpaceDN/>
              <w:rPr>
                <w:rFonts w:eastAsia="Times New Roman"/>
                <w:sz w:val="18"/>
                <w:szCs w:val="18"/>
                <w:lang w:val="en-NZ" w:eastAsia="en-NZ"/>
              </w:rPr>
            </w:pPr>
            <w:r w:rsidRPr="009A09B6">
              <w:rPr>
                <w:rFonts w:eastAsia="Times New Roman"/>
                <w:sz w:val="18"/>
                <w:szCs w:val="18"/>
                <w:lang w:val="en-NZ" w:eastAsia="en-NZ"/>
              </w:rPr>
              <w:t>23</w:t>
            </w:r>
            <w:r w:rsidR="00AE62AC" w:rsidRPr="009A09B6">
              <w:rPr>
                <w:rFonts w:eastAsia="Times New Roman"/>
                <w:sz w:val="18"/>
                <w:szCs w:val="18"/>
                <w:lang w:val="en-NZ" w:eastAsia="en-NZ"/>
              </w:rPr>
              <w:t>, 24 and 25</w:t>
            </w:r>
          </w:p>
        </w:tc>
        <w:tc>
          <w:tcPr>
            <w:tcW w:w="1070" w:type="dxa"/>
            <w:tcBorders>
              <w:top w:val="nil"/>
              <w:left w:val="single" w:sz="8" w:space="0" w:color="auto"/>
              <w:bottom w:val="single" w:sz="8" w:space="0" w:color="auto"/>
              <w:right w:val="single" w:sz="8" w:space="0" w:color="auto"/>
            </w:tcBorders>
            <w:hideMark/>
          </w:tcPr>
          <w:p w14:paraId="3330EF75" w14:textId="30F543FE" w:rsidR="000E0ED5" w:rsidRPr="009A09B6" w:rsidRDefault="008A1B5E" w:rsidP="00A179B3">
            <w:pPr>
              <w:widowControl/>
              <w:autoSpaceDE/>
              <w:autoSpaceDN/>
              <w:rPr>
                <w:rFonts w:eastAsia="Times New Roman"/>
                <w:sz w:val="18"/>
                <w:szCs w:val="18"/>
                <w:lang w:val="en-NZ" w:eastAsia="en-NZ"/>
              </w:rPr>
            </w:pPr>
            <w:r>
              <w:rPr>
                <w:rFonts w:eastAsia="Times New Roman"/>
                <w:sz w:val="18"/>
                <w:szCs w:val="18"/>
                <w:lang w:val="en-NZ" w:eastAsia="en-NZ"/>
              </w:rPr>
              <w:t>722</w:t>
            </w:r>
          </w:p>
        </w:tc>
        <w:tc>
          <w:tcPr>
            <w:tcW w:w="1843" w:type="dxa"/>
            <w:tcBorders>
              <w:top w:val="nil"/>
              <w:left w:val="nil"/>
              <w:bottom w:val="single" w:sz="8" w:space="0" w:color="auto"/>
              <w:right w:val="nil"/>
            </w:tcBorders>
            <w:hideMark/>
          </w:tcPr>
          <w:p w14:paraId="775F393C" w14:textId="671D9043" w:rsidR="000E0ED5" w:rsidRPr="009A09B6" w:rsidRDefault="000E0ED5" w:rsidP="00A179B3">
            <w:pPr>
              <w:widowControl/>
              <w:autoSpaceDE/>
              <w:autoSpaceDN/>
              <w:rPr>
                <w:rFonts w:eastAsia="Times New Roman"/>
                <w:sz w:val="18"/>
                <w:szCs w:val="18"/>
                <w:lang w:val="en-NZ" w:eastAsia="en-NZ"/>
              </w:rPr>
            </w:pPr>
          </w:p>
        </w:tc>
        <w:tc>
          <w:tcPr>
            <w:tcW w:w="1559" w:type="dxa"/>
            <w:tcBorders>
              <w:top w:val="nil"/>
              <w:left w:val="single" w:sz="8" w:space="0" w:color="auto"/>
              <w:bottom w:val="single" w:sz="8" w:space="0" w:color="auto"/>
              <w:right w:val="single" w:sz="8" w:space="0" w:color="auto"/>
            </w:tcBorders>
            <w:hideMark/>
          </w:tcPr>
          <w:p w14:paraId="1F2061EA" w14:textId="743444A9" w:rsidR="009C35FE" w:rsidRDefault="000E0ED5" w:rsidP="00A179B3">
            <w:pPr>
              <w:widowControl/>
              <w:autoSpaceDE/>
              <w:autoSpaceDN/>
              <w:rPr>
                <w:rFonts w:eastAsia="Times New Roman"/>
                <w:sz w:val="18"/>
                <w:szCs w:val="18"/>
                <w:lang w:val="en-NZ" w:eastAsia="en-NZ"/>
              </w:rPr>
            </w:pPr>
            <w:r w:rsidRPr="009A09B6">
              <w:rPr>
                <w:rFonts w:eastAsia="Times New Roman"/>
                <w:sz w:val="18"/>
                <w:szCs w:val="18"/>
                <w:lang w:val="en-NZ" w:eastAsia="en-NZ"/>
              </w:rPr>
              <w:t xml:space="preserve">External: Low pressure sewer (LPS) network from existing 525Ø wastewater transmission line on Walters Road to the </w:t>
            </w:r>
            <w:proofErr w:type="spellStart"/>
            <w:r w:rsidRPr="009A09B6">
              <w:rPr>
                <w:rFonts w:eastAsia="Times New Roman"/>
                <w:sz w:val="18"/>
                <w:szCs w:val="18"/>
                <w:lang w:val="en-NZ" w:eastAsia="en-NZ"/>
              </w:rPr>
              <w:t>superlot</w:t>
            </w:r>
            <w:r w:rsidR="009C35FE">
              <w:rPr>
                <w:rFonts w:eastAsia="Times New Roman"/>
                <w:sz w:val="18"/>
                <w:szCs w:val="18"/>
                <w:lang w:val="en-NZ" w:eastAsia="en-NZ"/>
              </w:rPr>
              <w:t>s</w:t>
            </w:r>
            <w:proofErr w:type="spellEnd"/>
            <w:r w:rsidRPr="009A09B6">
              <w:rPr>
                <w:rFonts w:eastAsia="Times New Roman"/>
                <w:sz w:val="18"/>
                <w:szCs w:val="18"/>
                <w:lang w:val="en-NZ" w:eastAsia="en-NZ"/>
              </w:rPr>
              <w:t xml:space="preserve"> via </w:t>
            </w:r>
            <w:r w:rsidR="009C35FE">
              <w:rPr>
                <w:rFonts w:eastAsia="Times New Roman"/>
                <w:sz w:val="18"/>
                <w:szCs w:val="18"/>
                <w:lang w:val="en-NZ" w:eastAsia="en-NZ"/>
              </w:rPr>
              <w:t>Cosgrave</w:t>
            </w:r>
            <w:r w:rsidRPr="009A09B6">
              <w:rPr>
                <w:rFonts w:eastAsia="Times New Roman"/>
                <w:sz w:val="18"/>
                <w:szCs w:val="18"/>
                <w:lang w:val="en-NZ" w:eastAsia="en-NZ"/>
              </w:rPr>
              <w:t xml:space="preserve"> Road.                           </w:t>
            </w:r>
          </w:p>
          <w:p w14:paraId="6F9278F5" w14:textId="77777777" w:rsidR="009C35FE" w:rsidRDefault="009C35FE" w:rsidP="00A179B3">
            <w:pPr>
              <w:widowControl/>
              <w:autoSpaceDE/>
              <w:autoSpaceDN/>
              <w:rPr>
                <w:rFonts w:eastAsia="Times New Roman"/>
                <w:sz w:val="18"/>
                <w:szCs w:val="18"/>
                <w:lang w:val="en-NZ" w:eastAsia="en-NZ"/>
              </w:rPr>
            </w:pPr>
          </w:p>
          <w:p w14:paraId="1B23BBEB" w14:textId="362C7B16" w:rsidR="000E0ED5" w:rsidRPr="009A09B6" w:rsidRDefault="000E0ED5" w:rsidP="00A179B3">
            <w:pPr>
              <w:widowControl/>
              <w:autoSpaceDE/>
              <w:autoSpaceDN/>
              <w:rPr>
                <w:rFonts w:eastAsia="Times New Roman"/>
                <w:sz w:val="18"/>
                <w:szCs w:val="18"/>
                <w:lang w:val="en-NZ" w:eastAsia="en-NZ"/>
              </w:rPr>
            </w:pPr>
            <w:r w:rsidRPr="009A09B6">
              <w:rPr>
                <w:rFonts w:eastAsia="Times New Roman"/>
                <w:sz w:val="18"/>
                <w:szCs w:val="18"/>
                <w:lang w:val="en-NZ" w:eastAsia="en-NZ"/>
              </w:rPr>
              <w:t xml:space="preserve">Internal:  LPS network </w:t>
            </w:r>
            <w:r w:rsidR="000D6D7E">
              <w:rPr>
                <w:rFonts w:eastAsia="Times New Roman"/>
                <w:sz w:val="18"/>
                <w:szCs w:val="18"/>
                <w:lang w:val="en-NZ" w:eastAsia="en-NZ"/>
              </w:rPr>
              <w:t xml:space="preserve">provision including additional centralised </w:t>
            </w:r>
            <w:r w:rsidR="00320AAD">
              <w:rPr>
                <w:rFonts w:eastAsia="Times New Roman"/>
                <w:sz w:val="18"/>
                <w:szCs w:val="18"/>
                <w:lang w:val="en-NZ" w:eastAsia="en-NZ"/>
              </w:rPr>
              <w:t>pump station with storage</w:t>
            </w:r>
          </w:p>
        </w:tc>
        <w:tc>
          <w:tcPr>
            <w:tcW w:w="1559" w:type="dxa"/>
            <w:tcBorders>
              <w:top w:val="nil"/>
              <w:left w:val="nil"/>
              <w:bottom w:val="single" w:sz="8" w:space="0" w:color="auto"/>
              <w:right w:val="nil"/>
            </w:tcBorders>
            <w:hideMark/>
          </w:tcPr>
          <w:p w14:paraId="536E8E5E" w14:textId="77777777" w:rsidR="00960F8B" w:rsidRPr="00960F8B" w:rsidRDefault="00960F8B" w:rsidP="00960F8B">
            <w:pPr>
              <w:widowControl/>
              <w:autoSpaceDE/>
              <w:autoSpaceDN/>
              <w:rPr>
                <w:rFonts w:eastAsia="Times New Roman"/>
                <w:sz w:val="18"/>
                <w:szCs w:val="18"/>
                <w:lang w:val="en-NZ" w:eastAsia="en-NZ"/>
              </w:rPr>
            </w:pPr>
            <w:r w:rsidRPr="00960F8B">
              <w:rPr>
                <w:rFonts w:eastAsia="Times New Roman"/>
                <w:sz w:val="18"/>
                <w:szCs w:val="18"/>
                <w:lang w:val="en-NZ" w:eastAsia="en-NZ"/>
              </w:rPr>
              <w:t xml:space="preserve">External: Signalised intersection of proposed Road 2 and Cosgrave Road. </w:t>
            </w:r>
          </w:p>
          <w:p w14:paraId="53587D38" w14:textId="77777777" w:rsidR="00960F8B" w:rsidRPr="00960F8B" w:rsidRDefault="00960F8B" w:rsidP="00960F8B">
            <w:pPr>
              <w:widowControl/>
              <w:autoSpaceDE/>
              <w:autoSpaceDN/>
              <w:rPr>
                <w:rFonts w:eastAsia="Times New Roman"/>
                <w:sz w:val="18"/>
                <w:szCs w:val="18"/>
                <w:lang w:val="en-NZ" w:eastAsia="en-NZ"/>
              </w:rPr>
            </w:pPr>
          </w:p>
          <w:p w14:paraId="04C8BBB8" w14:textId="77777777" w:rsidR="00960F8B" w:rsidRPr="00960F8B" w:rsidRDefault="00960F8B" w:rsidP="00960F8B">
            <w:pPr>
              <w:widowControl/>
              <w:autoSpaceDE/>
              <w:autoSpaceDN/>
              <w:rPr>
                <w:rFonts w:eastAsia="Times New Roman"/>
                <w:sz w:val="18"/>
                <w:szCs w:val="18"/>
                <w:lang w:val="en-NZ" w:eastAsia="en-NZ"/>
              </w:rPr>
            </w:pPr>
            <w:r w:rsidRPr="00960F8B">
              <w:rPr>
                <w:rFonts w:eastAsia="Times New Roman"/>
                <w:sz w:val="18"/>
                <w:szCs w:val="18"/>
                <w:lang w:val="en-NZ" w:eastAsia="en-NZ"/>
              </w:rPr>
              <w:t xml:space="preserve">External: </w:t>
            </w:r>
          </w:p>
          <w:p w14:paraId="23D62450" w14:textId="77777777" w:rsidR="00960F8B" w:rsidRPr="00960F8B" w:rsidRDefault="00960F8B" w:rsidP="00960F8B">
            <w:pPr>
              <w:widowControl/>
              <w:autoSpaceDE/>
              <w:autoSpaceDN/>
              <w:rPr>
                <w:rFonts w:eastAsia="Times New Roman"/>
                <w:sz w:val="18"/>
                <w:szCs w:val="18"/>
                <w:lang w:val="en-NZ" w:eastAsia="en-NZ"/>
              </w:rPr>
            </w:pPr>
            <w:r w:rsidRPr="00960F8B">
              <w:rPr>
                <w:rFonts w:eastAsia="Times New Roman"/>
                <w:sz w:val="18"/>
                <w:szCs w:val="18"/>
                <w:lang w:val="en-NZ" w:eastAsia="en-NZ"/>
              </w:rPr>
              <w:t>Signalised intersection of Hamlin Road, Mill Road, Cosgrave Road and Walter Road</w:t>
            </w:r>
            <w:r w:rsidRPr="00960F8B">
              <w:rPr>
                <w:rFonts w:eastAsia="Times New Roman"/>
                <w:sz w:val="18"/>
                <w:szCs w:val="18"/>
                <w:lang w:val="en-NZ" w:eastAsia="en-NZ"/>
              </w:rPr>
              <w:br/>
            </w:r>
          </w:p>
          <w:p w14:paraId="09D265D5" w14:textId="693BD9D1" w:rsidR="00960F8B" w:rsidRDefault="00960F8B" w:rsidP="00960F8B">
            <w:pPr>
              <w:widowControl/>
              <w:autoSpaceDE/>
              <w:autoSpaceDN/>
              <w:rPr>
                <w:rFonts w:eastAsia="Times New Roman"/>
                <w:sz w:val="18"/>
                <w:szCs w:val="18"/>
                <w:lang w:val="en-NZ" w:eastAsia="en-NZ"/>
              </w:rPr>
            </w:pPr>
            <w:r w:rsidRPr="00960F8B">
              <w:rPr>
                <w:rFonts w:eastAsia="Times New Roman"/>
                <w:sz w:val="18"/>
                <w:szCs w:val="18"/>
                <w:lang w:val="en-NZ" w:eastAsia="en-NZ"/>
              </w:rPr>
              <w:t>External: Priority intersection of proposed Road 4 and Cosgrave Road.</w:t>
            </w:r>
          </w:p>
          <w:p w14:paraId="462DA62B" w14:textId="77777777" w:rsidR="00960F8B" w:rsidRDefault="00960F8B" w:rsidP="00A179B3">
            <w:pPr>
              <w:widowControl/>
              <w:autoSpaceDE/>
              <w:autoSpaceDN/>
              <w:rPr>
                <w:rFonts w:eastAsia="Times New Roman"/>
                <w:sz w:val="18"/>
                <w:szCs w:val="18"/>
                <w:lang w:val="en-NZ" w:eastAsia="en-NZ"/>
              </w:rPr>
            </w:pPr>
          </w:p>
          <w:p w14:paraId="6C72042D" w14:textId="064E5176" w:rsidR="007364A9" w:rsidRDefault="000E0ED5" w:rsidP="00A179B3">
            <w:pPr>
              <w:widowControl/>
              <w:autoSpaceDE/>
              <w:autoSpaceDN/>
              <w:rPr>
                <w:rFonts w:eastAsia="Times New Roman"/>
                <w:sz w:val="18"/>
                <w:szCs w:val="18"/>
                <w:lang w:val="en-NZ" w:eastAsia="en-NZ"/>
              </w:rPr>
            </w:pPr>
            <w:r w:rsidRPr="009A09B6">
              <w:rPr>
                <w:rFonts w:eastAsia="Times New Roman"/>
                <w:sz w:val="18"/>
                <w:szCs w:val="18"/>
                <w:lang w:val="en-NZ" w:eastAsia="en-NZ"/>
              </w:rPr>
              <w:t xml:space="preserve">Internal:  </w:t>
            </w:r>
            <w:r w:rsidR="00F96F8E">
              <w:rPr>
                <w:rFonts w:eastAsia="Times New Roman"/>
                <w:sz w:val="18"/>
                <w:szCs w:val="18"/>
                <w:lang w:val="en-NZ" w:eastAsia="en-NZ"/>
              </w:rPr>
              <w:t>N</w:t>
            </w:r>
            <w:r w:rsidRPr="009A09B6">
              <w:rPr>
                <w:rFonts w:eastAsia="Times New Roman"/>
                <w:sz w:val="18"/>
                <w:szCs w:val="18"/>
                <w:lang w:val="en-NZ" w:eastAsia="en-NZ"/>
              </w:rPr>
              <w:t xml:space="preserve">etwork accessed from Stage </w:t>
            </w:r>
            <w:r w:rsidR="00B80DEE">
              <w:rPr>
                <w:rFonts w:eastAsia="Times New Roman"/>
                <w:sz w:val="18"/>
                <w:szCs w:val="18"/>
                <w:lang w:val="en-NZ" w:eastAsia="en-NZ"/>
              </w:rPr>
              <w:t>7, 8, 9 and 10</w:t>
            </w:r>
            <w:r w:rsidRPr="009A09B6">
              <w:rPr>
                <w:rFonts w:eastAsia="Times New Roman"/>
                <w:sz w:val="18"/>
                <w:szCs w:val="18"/>
                <w:lang w:val="en-NZ" w:eastAsia="en-NZ"/>
              </w:rPr>
              <w:t xml:space="preserve">.        </w:t>
            </w:r>
          </w:p>
          <w:p w14:paraId="682D256A" w14:textId="77777777" w:rsidR="007364A9" w:rsidRDefault="007364A9" w:rsidP="00A179B3">
            <w:pPr>
              <w:widowControl/>
              <w:autoSpaceDE/>
              <w:autoSpaceDN/>
              <w:rPr>
                <w:rFonts w:eastAsia="Times New Roman"/>
                <w:sz w:val="18"/>
                <w:szCs w:val="18"/>
                <w:lang w:val="en-NZ" w:eastAsia="en-NZ"/>
              </w:rPr>
            </w:pPr>
          </w:p>
          <w:p w14:paraId="44ECE96F" w14:textId="0597C814" w:rsidR="000E0ED5" w:rsidRPr="009A09B6" w:rsidRDefault="000E0ED5" w:rsidP="00A179B3">
            <w:pPr>
              <w:widowControl/>
              <w:autoSpaceDE/>
              <w:autoSpaceDN/>
              <w:rPr>
                <w:rFonts w:eastAsia="Times New Roman"/>
                <w:sz w:val="18"/>
                <w:szCs w:val="18"/>
                <w:lang w:val="en-NZ" w:eastAsia="en-NZ"/>
              </w:rPr>
            </w:pPr>
            <w:r w:rsidRPr="009A09B6">
              <w:rPr>
                <w:rFonts w:eastAsia="Times New Roman"/>
                <w:sz w:val="18"/>
                <w:szCs w:val="18"/>
                <w:lang w:val="en-NZ" w:eastAsia="en-NZ"/>
              </w:rPr>
              <w:t xml:space="preserve">External: </w:t>
            </w:r>
            <w:r w:rsidR="007364A9">
              <w:rPr>
                <w:rFonts w:eastAsia="Times New Roman"/>
                <w:sz w:val="18"/>
                <w:szCs w:val="18"/>
                <w:lang w:val="en-NZ" w:eastAsia="en-NZ"/>
              </w:rPr>
              <w:t xml:space="preserve">Upgrade of </w:t>
            </w:r>
            <w:r w:rsidRPr="009A09B6">
              <w:rPr>
                <w:rFonts w:eastAsia="Times New Roman"/>
                <w:sz w:val="18"/>
                <w:szCs w:val="18"/>
                <w:lang w:val="en-NZ" w:eastAsia="en-NZ"/>
              </w:rPr>
              <w:t xml:space="preserve">Cosgrave Road frontage </w:t>
            </w:r>
            <w:r w:rsidR="00B93EB6">
              <w:rPr>
                <w:rFonts w:eastAsia="Times New Roman"/>
                <w:sz w:val="18"/>
                <w:szCs w:val="18"/>
                <w:lang w:val="en-NZ" w:eastAsia="en-NZ"/>
              </w:rPr>
              <w:t xml:space="preserve"> </w:t>
            </w:r>
            <w:r w:rsidR="00B93EB6" w:rsidRPr="00B93EB6">
              <w:rPr>
                <w:rFonts w:eastAsia="Times New Roman"/>
                <w:sz w:val="18"/>
                <w:szCs w:val="18"/>
                <w:lang w:val="en-NZ" w:eastAsia="en-NZ"/>
              </w:rPr>
              <w:t>to Walters Road.</w:t>
            </w:r>
            <w:r w:rsidRPr="009A09B6">
              <w:rPr>
                <w:rFonts w:eastAsia="Times New Roman"/>
                <w:sz w:val="18"/>
                <w:szCs w:val="18"/>
                <w:lang w:val="en-NZ" w:eastAsia="en-NZ"/>
              </w:rPr>
              <w:t xml:space="preserve">   </w:t>
            </w:r>
          </w:p>
        </w:tc>
        <w:tc>
          <w:tcPr>
            <w:tcW w:w="1418" w:type="dxa"/>
            <w:tcBorders>
              <w:top w:val="nil"/>
              <w:left w:val="single" w:sz="8" w:space="0" w:color="auto"/>
              <w:bottom w:val="single" w:sz="8" w:space="0" w:color="auto"/>
              <w:right w:val="single" w:sz="8" w:space="0" w:color="auto"/>
            </w:tcBorders>
            <w:hideMark/>
          </w:tcPr>
          <w:p w14:paraId="4FC4109A" w14:textId="2AE36130" w:rsidR="000E0ED5" w:rsidRPr="009A09B6" w:rsidRDefault="000E0ED5" w:rsidP="00A179B3">
            <w:pPr>
              <w:widowControl/>
              <w:autoSpaceDE/>
              <w:autoSpaceDN/>
              <w:rPr>
                <w:rFonts w:eastAsia="Times New Roman"/>
                <w:sz w:val="18"/>
                <w:szCs w:val="18"/>
                <w:lang w:val="en-NZ" w:eastAsia="en-NZ"/>
              </w:rPr>
            </w:pPr>
            <w:r w:rsidRPr="009A09B6">
              <w:rPr>
                <w:rFonts w:eastAsia="Times New Roman"/>
                <w:sz w:val="18"/>
                <w:szCs w:val="18"/>
                <w:lang w:val="en-NZ" w:eastAsia="en-NZ"/>
              </w:rPr>
              <w:t xml:space="preserve">External: Extension of Water supply network from BSP on </w:t>
            </w:r>
            <w:r w:rsidR="00706F67">
              <w:rPr>
                <w:rFonts w:eastAsia="Times New Roman"/>
                <w:sz w:val="18"/>
                <w:szCs w:val="18"/>
                <w:lang w:val="en-NZ" w:eastAsia="en-NZ"/>
              </w:rPr>
              <w:t>external transmission main</w:t>
            </w:r>
            <w:r w:rsidRPr="009A09B6">
              <w:rPr>
                <w:rFonts w:eastAsia="Times New Roman"/>
                <w:sz w:val="18"/>
                <w:szCs w:val="18"/>
                <w:lang w:val="en-NZ" w:eastAsia="en-NZ"/>
              </w:rPr>
              <w:t>.</w:t>
            </w:r>
            <w:r w:rsidRPr="009A09B6">
              <w:rPr>
                <w:rFonts w:eastAsia="Times New Roman"/>
                <w:sz w:val="18"/>
                <w:szCs w:val="18"/>
                <w:lang w:val="en-NZ" w:eastAsia="en-NZ"/>
              </w:rPr>
              <w:br/>
            </w:r>
            <w:r w:rsidRPr="009A09B6">
              <w:rPr>
                <w:rFonts w:eastAsia="Times New Roman"/>
                <w:sz w:val="18"/>
                <w:szCs w:val="18"/>
                <w:lang w:val="en-NZ" w:eastAsia="en-NZ"/>
              </w:rPr>
              <w:br/>
              <w:t>Internal: Water connection from network in either Stage 3 or 4.</w:t>
            </w:r>
          </w:p>
        </w:tc>
        <w:tc>
          <w:tcPr>
            <w:tcW w:w="1842" w:type="dxa"/>
            <w:tcBorders>
              <w:top w:val="nil"/>
              <w:left w:val="nil"/>
              <w:bottom w:val="single" w:sz="8" w:space="0" w:color="auto"/>
              <w:right w:val="single" w:sz="8" w:space="0" w:color="auto"/>
            </w:tcBorders>
            <w:hideMark/>
          </w:tcPr>
          <w:p w14:paraId="2FBDD683" w14:textId="2AD29F68" w:rsidR="000E0ED5" w:rsidRPr="009A09B6" w:rsidRDefault="000E0ED5" w:rsidP="00A179B3">
            <w:pPr>
              <w:widowControl/>
              <w:autoSpaceDE/>
              <w:autoSpaceDN/>
              <w:rPr>
                <w:rFonts w:eastAsia="Times New Roman"/>
                <w:sz w:val="18"/>
                <w:szCs w:val="18"/>
                <w:lang w:val="en-NZ" w:eastAsia="en-NZ"/>
              </w:rPr>
            </w:pPr>
            <w:r w:rsidRPr="009A09B6">
              <w:rPr>
                <w:rFonts w:eastAsia="Times New Roman"/>
                <w:sz w:val="18"/>
                <w:szCs w:val="18"/>
                <w:lang w:val="en-NZ" w:eastAsia="en-NZ"/>
              </w:rPr>
              <w:t xml:space="preserve">Network extensions of power and communications media to provide for </w:t>
            </w:r>
            <w:r w:rsidR="00B60C05" w:rsidRPr="009A09B6">
              <w:rPr>
                <w:rFonts w:eastAsia="Times New Roman"/>
                <w:sz w:val="18"/>
                <w:szCs w:val="18"/>
                <w:lang w:val="en-NZ" w:eastAsia="en-NZ"/>
              </w:rPr>
              <w:t xml:space="preserve">this stage </w:t>
            </w:r>
            <w:r w:rsidRPr="009A09B6">
              <w:rPr>
                <w:rFonts w:eastAsia="Times New Roman"/>
                <w:sz w:val="18"/>
                <w:szCs w:val="18"/>
                <w:lang w:val="en-NZ" w:eastAsia="en-NZ"/>
              </w:rPr>
              <w:t>and future stages.</w:t>
            </w:r>
            <w:r w:rsidRPr="009A09B6">
              <w:rPr>
                <w:rFonts w:eastAsia="Times New Roman"/>
                <w:sz w:val="18"/>
                <w:szCs w:val="18"/>
                <w:lang w:val="en-NZ" w:eastAsia="en-NZ"/>
              </w:rPr>
              <w:br/>
            </w:r>
            <w:r w:rsidRPr="009A09B6">
              <w:rPr>
                <w:rFonts w:eastAsia="Times New Roman"/>
                <w:sz w:val="18"/>
                <w:szCs w:val="18"/>
                <w:lang w:val="en-NZ" w:eastAsia="en-NZ"/>
              </w:rPr>
              <w:br/>
              <w:t>External network upgrades to be advised</w:t>
            </w:r>
          </w:p>
        </w:tc>
      </w:tr>
    </w:tbl>
    <w:p w14:paraId="674FBCAD" w14:textId="56963258" w:rsidR="00B76FFF" w:rsidRDefault="000E0ED5" w:rsidP="009A09B6">
      <w:r>
        <w:fldChar w:fldCharType="end"/>
      </w:r>
    </w:p>
    <w:p w14:paraId="0352CE40" w14:textId="210B7A4F" w:rsidR="007160BB" w:rsidRDefault="0024398E" w:rsidP="00E32657">
      <w:pPr>
        <w:pStyle w:val="BodyText"/>
        <w:tabs>
          <w:tab w:val="left" w:pos="1350"/>
        </w:tabs>
        <w:spacing w:before="128"/>
        <w:rPr>
          <w:rFonts w:ascii="Calibri Light"/>
          <w:sz w:val="21"/>
        </w:rPr>
      </w:pPr>
      <w:r>
        <w:rPr>
          <w:rFonts w:ascii="Calibri Light"/>
          <w:sz w:val="21"/>
        </w:rPr>
        <w:tab/>
      </w:r>
    </w:p>
    <w:p w14:paraId="6C7ED161" w14:textId="2176554C" w:rsidR="00FE72AB" w:rsidRPr="00357FB0" w:rsidRDefault="00881208" w:rsidP="00367DC4">
      <w:pPr>
        <w:pStyle w:val="Heading30"/>
      </w:pPr>
      <w:bookmarkStart w:id="68" w:name="_Toc216856264"/>
      <w:r>
        <w:t>Landscape</w:t>
      </w:r>
      <w:r>
        <w:rPr>
          <w:spacing w:val="-1"/>
        </w:rPr>
        <w:t xml:space="preserve"> </w:t>
      </w:r>
      <w:r>
        <w:rPr>
          <w:spacing w:val="-2"/>
        </w:rPr>
        <w:t>Design</w:t>
      </w:r>
      <w:bookmarkEnd w:id="68"/>
    </w:p>
    <w:p w14:paraId="6C7ED162" w14:textId="4C953DED" w:rsidR="00FE72AB" w:rsidRDefault="00881208"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sidRPr="004C7FD5">
        <w:rPr>
          <w:rFonts w:ascii="Calibri Light" w:eastAsia="MS Mincho" w:hAnsi="Calibri Light" w:cs="Calibri Light"/>
          <w:bCs/>
          <w:sz w:val="21"/>
          <w:szCs w:val="21"/>
          <w:lang w:val="en-GB"/>
        </w:rPr>
        <w:t>Before each stage of the development is occupied</w:t>
      </w:r>
      <w:r w:rsidR="00E75BB5">
        <w:rPr>
          <w:rFonts w:ascii="Calibri Light" w:eastAsia="MS Mincho" w:hAnsi="Calibri Light" w:cs="Calibri Light"/>
          <w:bCs/>
          <w:sz w:val="21"/>
          <w:szCs w:val="21"/>
          <w:lang w:val="en-GB"/>
        </w:rPr>
        <w:t>,</w:t>
      </w:r>
      <w:r w:rsidRPr="004C7FD5">
        <w:rPr>
          <w:rFonts w:ascii="Calibri Light" w:eastAsia="MS Mincho" w:hAnsi="Calibri Light" w:cs="Calibri Light"/>
          <w:bCs/>
          <w:sz w:val="21"/>
          <w:szCs w:val="21"/>
          <w:lang w:val="en-GB"/>
        </w:rPr>
        <w:t xml:space="preserve"> the Consent Holder must implement the certified landscape design under Condition </w:t>
      </w:r>
      <w:r w:rsidR="0082062D" w:rsidRPr="00CE69E8">
        <w:rPr>
          <w:rFonts w:ascii="Calibri Light"/>
          <w:sz w:val="21"/>
        </w:rPr>
        <w:t>[</w:t>
      </w:r>
      <w:r w:rsidR="00355EA2">
        <w:rPr>
          <w:rFonts w:ascii="Calibri Light"/>
          <w:sz w:val="21"/>
          <w:highlight w:val="yellow"/>
        </w:rPr>
        <w:t>31</w:t>
      </w:r>
      <w:r w:rsidR="0082062D" w:rsidRPr="00CE69E8">
        <w:rPr>
          <w:rFonts w:ascii="Calibri Light"/>
          <w:sz w:val="21"/>
        </w:rPr>
        <w:t>]</w:t>
      </w:r>
      <w:r w:rsidR="0082062D" w:rsidRPr="00CE69E8">
        <w:rPr>
          <w:rFonts w:ascii="Calibri Light"/>
          <w:sz w:val="21"/>
        </w:rPr>
        <w:t> </w:t>
      </w:r>
      <w:r w:rsidRPr="004C7FD5">
        <w:rPr>
          <w:rFonts w:ascii="Calibri Light" w:eastAsia="MS Mincho" w:hAnsi="Calibri Light" w:cs="Calibri Light"/>
          <w:bCs/>
          <w:sz w:val="21"/>
          <w:szCs w:val="21"/>
          <w:lang w:val="en-GB"/>
        </w:rPr>
        <w:t xml:space="preserve">for </w:t>
      </w:r>
      <w:r w:rsidR="00AB78F6" w:rsidRPr="004C7FD5">
        <w:rPr>
          <w:rFonts w:ascii="Calibri Light" w:eastAsia="MS Mincho" w:hAnsi="Calibri Light" w:cs="Calibri Light"/>
          <w:bCs/>
          <w:sz w:val="21"/>
          <w:szCs w:val="21"/>
          <w:lang w:val="en-GB"/>
        </w:rPr>
        <w:t>that</w:t>
      </w:r>
      <w:r w:rsidRPr="004C7FD5">
        <w:rPr>
          <w:rFonts w:ascii="Calibri Light" w:eastAsia="MS Mincho" w:hAnsi="Calibri Light" w:cs="Calibri Light"/>
          <w:bCs/>
          <w:sz w:val="21"/>
          <w:szCs w:val="21"/>
          <w:lang w:val="en-GB"/>
        </w:rPr>
        <w:t xml:space="preserve"> stage and thereafter maintain the landscaping (both planting and hard surfaces) in accordance with the certified landscape maintenance plan.</w:t>
      </w:r>
    </w:p>
    <w:p w14:paraId="2FF83064" w14:textId="7C980480" w:rsidR="00F52773" w:rsidRPr="00EE3FA3" w:rsidRDefault="001B2279" w:rsidP="00EE3FA3">
      <w:pPr>
        <w:pStyle w:val="Default"/>
        <w:spacing w:line="360" w:lineRule="auto"/>
        <w:ind w:left="567" w:right="1058"/>
        <w:jc w:val="both"/>
        <w:rPr>
          <w:rFonts w:ascii="Calibri Light" w:eastAsiaTheme="minorHAnsi" w:hAnsi="Calibri Light" w:cs="Calibri Light"/>
          <w:i/>
          <w:iCs/>
          <w:color w:val="000000" w:themeColor="text1"/>
          <w:sz w:val="21"/>
          <w:szCs w:val="21"/>
          <w:lang w:eastAsia="en-US"/>
        </w:rPr>
      </w:pPr>
      <w:r w:rsidRPr="00E84ED1">
        <w:rPr>
          <w:rFonts w:ascii="Calibri Light" w:hAnsi="Calibri Light" w:cs="Calibri Light"/>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84ED1">
        <w:rPr>
          <w:rFonts w:ascii="Calibri Light" w:eastAsiaTheme="minorHAnsi" w:hAnsi="Calibri Light" w:cs="Calibri Light"/>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363E4945" w14:textId="46F613AD" w:rsidR="0024398E" w:rsidRPr="0024398E" w:rsidRDefault="00154FA7" w:rsidP="00154FA7">
      <w:pPr>
        <w:pStyle w:val="Heading30"/>
      </w:pPr>
      <w:bookmarkStart w:id="69" w:name="_Toc216856265"/>
      <w:r>
        <w:lastRenderedPageBreak/>
        <w:t>Traffic</w:t>
      </w:r>
      <w:bookmarkEnd w:id="69"/>
    </w:p>
    <w:p w14:paraId="172A4D60" w14:textId="77777777" w:rsidR="001E093F" w:rsidRDefault="001E093F" w:rsidP="00A8618F">
      <w:pPr>
        <w:tabs>
          <w:tab w:val="left" w:pos="617"/>
          <w:tab w:val="left" w:pos="619"/>
        </w:tabs>
        <w:spacing w:before="1" w:line="360" w:lineRule="auto"/>
        <w:ind w:left="142" w:right="1121"/>
        <w:jc w:val="both"/>
        <w:rPr>
          <w:rFonts w:ascii="Calibri Light"/>
          <w:sz w:val="21"/>
        </w:rPr>
      </w:pPr>
    </w:p>
    <w:p w14:paraId="6D2E7912" w14:textId="7D1ED92E" w:rsidR="001254FD" w:rsidRPr="00652A4D" w:rsidRDefault="001E093F" w:rsidP="007F5533">
      <w:pPr>
        <w:pStyle w:val="ListParagraph"/>
        <w:numPr>
          <w:ilvl w:val="0"/>
          <w:numId w:val="112"/>
        </w:numPr>
        <w:spacing w:after="240" w:line="360" w:lineRule="auto"/>
        <w:ind w:left="620" w:right="1120"/>
        <w:jc w:val="both"/>
        <w:rPr>
          <w:rFonts w:ascii="Calibri Light" w:eastAsia="MS Mincho" w:hAnsi="Calibri Light" w:cs="Calibri Light"/>
          <w:bCs/>
          <w:color w:val="EE0000"/>
          <w:sz w:val="21"/>
          <w:szCs w:val="21"/>
          <w:lang w:val="en-GB"/>
        </w:rPr>
      </w:pPr>
      <w:r w:rsidRPr="00652A4D">
        <w:rPr>
          <w:rFonts w:ascii="Calibri Light" w:eastAsia="MS Mincho" w:hAnsi="Calibri Light" w:cs="Calibri Light"/>
          <w:bCs/>
          <w:strike/>
          <w:color w:val="EE0000"/>
          <w:sz w:val="21"/>
          <w:szCs w:val="21"/>
          <w:lang w:val="en-GB"/>
        </w:rPr>
        <w:t xml:space="preserve">Prior to the occupation of any building </w:t>
      </w:r>
      <w:r w:rsidR="001254FD" w:rsidRPr="00652A4D">
        <w:rPr>
          <w:rFonts w:ascii="Calibri Light" w:eastAsia="MS Mincho" w:hAnsi="Calibri Light" w:cs="Calibri Light"/>
          <w:bCs/>
          <w:strike/>
          <w:color w:val="EE0000"/>
          <w:sz w:val="21"/>
          <w:szCs w:val="21"/>
          <w:lang w:val="en-GB"/>
        </w:rPr>
        <w:t>with frontage to or access from the Loop Road,</w:t>
      </w:r>
      <w:r w:rsidR="00DC1E52" w:rsidRPr="00652A4D">
        <w:rPr>
          <w:rFonts w:ascii="Calibri Light" w:eastAsia="MS Mincho" w:hAnsi="Calibri Light" w:cs="Calibri Light"/>
          <w:bCs/>
          <w:strike/>
          <w:color w:val="EE0000"/>
          <w:sz w:val="21"/>
          <w:szCs w:val="21"/>
          <w:lang w:val="en-GB"/>
        </w:rPr>
        <w:t xml:space="preserve"> as illustrated on the plan contained within this condition,</w:t>
      </w:r>
      <w:r w:rsidR="001254FD" w:rsidRPr="00652A4D">
        <w:rPr>
          <w:rFonts w:ascii="Calibri Light" w:eastAsia="MS Mincho" w:hAnsi="Calibri Light" w:cs="Calibri Light"/>
          <w:bCs/>
          <w:strike/>
          <w:color w:val="EE0000"/>
          <w:sz w:val="21"/>
          <w:szCs w:val="21"/>
          <w:lang w:val="en-GB"/>
        </w:rPr>
        <w:t xml:space="preserve"> the </w:t>
      </w:r>
      <w:r w:rsidR="00A45C18" w:rsidRPr="00652A4D">
        <w:rPr>
          <w:rFonts w:ascii="Calibri Light" w:eastAsia="MS Mincho" w:hAnsi="Calibri Light" w:cs="Calibri Light"/>
          <w:bCs/>
          <w:strike/>
          <w:color w:val="EE0000"/>
          <w:sz w:val="21"/>
          <w:szCs w:val="21"/>
          <w:lang w:val="en-GB"/>
        </w:rPr>
        <w:t xml:space="preserve">portion of the </w:t>
      </w:r>
      <w:r w:rsidR="001254FD" w:rsidRPr="00652A4D">
        <w:rPr>
          <w:rFonts w:ascii="Calibri Light" w:eastAsia="MS Mincho" w:hAnsi="Calibri Light" w:cs="Calibri Light"/>
          <w:bCs/>
          <w:strike/>
          <w:color w:val="EE0000"/>
          <w:sz w:val="21"/>
          <w:szCs w:val="21"/>
          <w:lang w:val="en-GB"/>
        </w:rPr>
        <w:t xml:space="preserve">Loop Road </w:t>
      </w:r>
      <w:r w:rsidR="009803E9" w:rsidRPr="00652A4D">
        <w:rPr>
          <w:rFonts w:ascii="Calibri Light" w:eastAsia="MS Mincho" w:hAnsi="Calibri Light" w:cs="Calibri Light"/>
          <w:bCs/>
          <w:strike/>
          <w:color w:val="EE0000"/>
          <w:sz w:val="21"/>
          <w:szCs w:val="21"/>
          <w:lang w:val="en-GB"/>
        </w:rPr>
        <w:t>with</w:t>
      </w:r>
      <w:r w:rsidR="003314B9" w:rsidRPr="00652A4D">
        <w:rPr>
          <w:rFonts w:ascii="Calibri Light" w:eastAsia="MS Mincho" w:hAnsi="Calibri Light" w:cs="Calibri Light"/>
          <w:bCs/>
          <w:strike/>
          <w:color w:val="EE0000"/>
          <w:sz w:val="21"/>
          <w:szCs w:val="21"/>
          <w:lang w:val="en-GB"/>
        </w:rPr>
        <w:t>in</w:t>
      </w:r>
      <w:r w:rsidR="009803E9" w:rsidRPr="00652A4D">
        <w:rPr>
          <w:rFonts w:ascii="Calibri Light" w:eastAsia="MS Mincho" w:hAnsi="Calibri Light" w:cs="Calibri Light"/>
          <w:bCs/>
          <w:strike/>
          <w:color w:val="EE0000"/>
          <w:sz w:val="21"/>
          <w:szCs w:val="21"/>
          <w:lang w:val="en-GB"/>
        </w:rPr>
        <w:t xml:space="preserve"> or adjoining</w:t>
      </w:r>
      <w:r w:rsidR="003314B9" w:rsidRPr="00652A4D">
        <w:rPr>
          <w:rFonts w:ascii="Calibri Light" w:eastAsia="MS Mincho" w:hAnsi="Calibri Light" w:cs="Calibri Light"/>
          <w:bCs/>
          <w:strike/>
          <w:color w:val="EE0000"/>
          <w:sz w:val="21"/>
          <w:szCs w:val="21"/>
          <w:lang w:val="en-GB"/>
        </w:rPr>
        <w:t xml:space="preserve"> the relevant stage </w:t>
      </w:r>
      <w:r w:rsidR="009803E9" w:rsidRPr="00652A4D">
        <w:rPr>
          <w:rFonts w:ascii="Calibri Light" w:eastAsia="MS Mincho" w:hAnsi="Calibri Light" w:cs="Calibri Light"/>
          <w:bCs/>
          <w:strike/>
          <w:color w:val="EE0000"/>
          <w:sz w:val="21"/>
          <w:szCs w:val="21"/>
          <w:lang w:val="en-GB"/>
        </w:rPr>
        <w:t xml:space="preserve">containing that building </w:t>
      </w:r>
      <w:r w:rsidR="001254FD" w:rsidRPr="00652A4D">
        <w:rPr>
          <w:rFonts w:ascii="Calibri Light" w:eastAsia="MS Mincho" w:hAnsi="Calibri Light" w:cs="Calibri Light"/>
          <w:bCs/>
          <w:strike/>
          <w:color w:val="EE0000"/>
          <w:sz w:val="21"/>
          <w:szCs w:val="21"/>
          <w:lang w:val="en-GB"/>
        </w:rPr>
        <w:t>must be completed and operational.</w:t>
      </w:r>
    </w:p>
    <w:p w14:paraId="5A1618DA" w14:textId="0AB5D17F" w:rsidR="00122BCB" w:rsidRPr="006541BB" w:rsidRDefault="00542124" w:rsidP="00122BCB">
      <w:pPr>
        <w:pStyle w:val="ListParagraph"/>
        <w:spacing w:after="240" w:line="360" w:lineRule="auto"/>
        <w:ind w:left="620" w:right="1120" w:firstLine="0"/>
        <w:jc w:val="both"/>
        <w:rPr>
          <w:rFonts w:ascii="Calibri Light" w:eastAsia="MS Mincho" w:hAnsi="Calibri Light" w:cs="Calibri Light"/>
          <w:bCs/>
          <w:sz w:val="21"/>
          <w:szCs w:val="21"/>
          <w:lang w:val="en-GB"/>
        </w:rPr>
      </w:pPr>
      <w:r>
        <w:rPr>
          <w:rFonts w:ascii="Calibri Light" w:eastAsia="MS Mincho" w:hAnsi="Calibri Light" w:cs="Calibri Light"/>
          <w:bCs/>
          <w:noProof/>
          <w:sz w:val="21"/>
          <w:szCs w:val="21"/>
          <w:lang w:val="en-GB"/>
        </w:rPr>
        <mc:AlternateContent>
          <mc:Choice Requires="wps">
            <w:drawing>
              <wp:anchor distT="0" distB="0" distL="114300" distR="114300" simplePos="0" relativeHeight="251658243" behindDoc="0" locked="0" layoutInCell="1" allowOverlap="1" wp14:anchorId="7C32A40A" wp14:editId="2E52D3CA">
                <wp:simplePos x="0" y="0"/>
                <wp:positionH relativeFrom="column">
                  <wp:posOffset>279399</wp:posOffset>
                </wp:positionH>
                <wp:positionV relativeFrom="paragraph">
                  <wp:posOffset>-174625</wp:posOffset>
                </wp:positionV>
                <wp:extent cx="4238625" cy="5219700"/>
                <wp:effectExtent l="19050" t="19050" r="28575" b="19050"/>
                <wp:wrapNone/>
                <wp:docPr id="852055234" name="Straight Connector 7"/>
                <wp:cNvGraphicFramePr/>
                <a:graphic xmlns:a="http://schemas.openxmlformats.org/drawingml/2006/main">
                  <a:graphicData uri="http://schemas.microsoft.com/office/word/2010/wordprocessingShape">
                    <wps:wsp>
                      <wps:cNvCnPr/>
                      <wps:spPr>
                        <a:xfrm>
                          <a:off x="0" y="0"/>
                          <a:ext cx="4238625" cy="5219700"/>
                        </a:xfrm>
                        <a:prstGeom prst="line">
                          <a:avLst/>
                        </a:prstGeom>
                        <a:ln w="28575">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2FE25" id="Straight Connector 7" o:spid="_x0000_s1026" style="position:absolute;z-index:251659266;visibility:visible;mso-wrap-style:square;mso-wrap-distance-left:9pt;mso-wrap-distance-top:0;mso-wrap-distance-right:9pt;mso-wrap-distance-bottom:0;mso-position-horizontal:absolute;mso-position-horizontal-relative:text;mso-position-vertical:absolute;mso-position-vertical-relative:text" from="22pt,-13.75pt" to="355.7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" strokecolor="#e00" strokeweight="2.25pt"/>
            </w:pict>
          </mc:Fallback>
        </mc:AlternateContent>
      </w:r>
      <w:r w:rsidR="00C1080F" w:rsidRPr="00C1080F">
        <w:rPr>
          <w:rFonts w:ascii="Calibri Light" w:eastAsia="MS Mincho" w:hAnsi="Calibri Light" w:cs="Calibri Light"/>
          <w:bCs/>
          <w:noProof/>
          <w:sz w:val="21"/>
          <w:szCs w:val="21"/>
          <w:lang w:val="en-GB"/>
        </w:rPr>
        <w:drawing>
          <wp:inline distT="0" distB="0" distL="0" distR="0" wp14:anchorId="7F54D80F" wp14:editId="48916ECA">
            <wp:extent cx="3486150" cy="4899070"/>
            <wp:effectExtent l="19050" t="19050" r="19050" b="15875"/>
            <wp:docPr id="976837313"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37313" name="Picture 1" descr="A map of a neighborhood&#10;&#10;AI-generated content may be incorrect."/>
                    <pic:cNvPicPr/>
                  </pic:nvPicPr>
                  <pic:blipFill>
                    <a:blip r:embed="rId27"/>
                    <a:stretch>
                      <a:fillRect/>
                    </a:stretch>
                  </pic:blipFill>
                  <pic:spPr>
                    <a:xfrm>
                      <a:off x="0" y="0"/>
                      <a:ext cx="3490091" cy="4904608"/>
                    </a:xfrm>
                    <a:prstGeom prst="rect">
                      <a:avLst/>
                    </a:prstGeom>
                    <a:ln>
                      <a:solidFill>
                        <a:schemeClr val="accent1"/>
                      </a:solidFill>
                    </a:ln>
                  </pic:spPr>
                </pic:pic>
              </a:graphicData>
            </a:graphic>
          </wp:inline>
        </w:drawing>
      </w:r>
      <w:r w:rsidR="00922807" w:rsidRPr="00922807">
        <w:rPr>
          <w:noProof/>
        </w:rPr>
        <w:t xml:space="preserve"> </w:t>
      </w:r>
      <w:r w:rsidR="00922807" w:rsidRPr="00922807">
        <w:rPr>
          <w:rFonts w:ascii="Calibri Light" w:eastAsia="MS Mincho" w:hAnsi="Calibri Light" w:cs="Calibri Light"/>
          <w:bCs/>
          <w:noProof/>
          <w:sz w:val="21"/>
          <w:szCs w:val="21"/>
          <w:lang w:val="en-GB"/>
        </w:rPr>
        <w:drawing>
          <wp:inline distT="0" distB="0" distL="0" distR="0" wp14:anchorId="133610D8" wp14:editId="5632E5F8">
            <wp:extent cx="1543265" cy="809738"/>
            <wp:effectExtent l="19050" t="19050" r="19050" b="28575"/>
            <wp:docPr id="1361164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64149" name="Picture 1" descr="A screenshot of a computer&#10;&#10;AI-generated content may be incorrect."/>
                    <pic:cNvPicPr/>
                  </pic:nvPicPr>
                  <pic:blipFill>
                    <a:blip r:embed="rId28"/>
                    <a:stretch>
                      <a:fillRect/>
                    </a:stretch>
                  </pic:blipFill>
                  <pic:spPr>
                    <a:xfrm>
                      <a:off x="0" y="0"/>
                      <a:ext cx="1543265" cy="809738"/>
                    </a:xfrm>
                    <a:prstGeom prst="rect">
                      <a:avLst/>
                    </a:prstGeom>
                    <a:ln>
                      <a:solidFill>
                        <a:schemeClr val="accent1"/>
                      </a:solidFill>
                    </a:ln>
                  </pic:spPr>
                </pic:pic>
              </a:graphicData>
            </a:graphic>
          </wp:inline>
        </w:drawing>
      </w:r>
    </w:p>
    <w:p w14:paraId="02A21427" w14:textId="368DF3B0" w:rsidR="00EC4F82" w:rsidRDefault="00323197"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Pr>
          <w:rFonts w:ascii="Calibri Light" w:eastAsia="MS Mincho" w:hAnsi="Calibri Light" w:cs="Calibri Light"/>
          <w:bCs/>
          <w:sz w:val="21"/>
          <w:szCs w:val="21"/>
          <w:lang w:val="en-GB"/>
        </w:rPr>
        <w:t xml:space="preserve">The transport upgrades specified in the table below </w:t>
      </w:r>
      <w:r w:rsidR="004968B8">
        <w:rPr>
          <w:rFonts w:ascii="Calibri Light" w:eastAsia="MS Mincho" w:hAnsi="Calibri Light" w:cs="Calibri Light"/>
          <w:bCs/>
          <w:sz w:val="21"/>
          <w:szCs w:val="21"/>
          <w:lang w:val="en-GB"/>
        </w:rPr>
        <w:t>must be completed and operational in accordance with the timing specified below</w:t>
      </w:r>
      <w:r w:rsidR="00CB3F75">
        <w:rPr>
          <w:rFonts w:ascii="Calibri Light" w:eastAsia="MS Mincho" w:hAnsi="Calibri Light" w:cs="Calibri Light"/>
          <w:bCs/>
          <w:sz w:val="21"/>
          <w:szCs w:val="21"/>
          <w:lang w:val="en-GB"/>
        </w:rPr>
        <w:t>.</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577087" w:rsidRPr="00273269" w14:paraId="69B964FB" w14:textId="77777777" w:rsidTr="00577087">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0F11C5F" w14:textId="77777777" w:rsidR="00577087" w:rsidRPr="00273269" w:rsidRDefault="00577087" w:rsidP="003B183B">
            <w:pPr>
              <w:tabs>
                <w:tab w:val="left" w:pos="826"/>
              </w:tabs>
              <w:spacing w:after="60"/>
              <w:jc w:val="center"/>
              <w:rPr>
                <w:rFonts w:cs="Angsana New"/>
                <w:color w:val="auto"/>
                <w:sz w:val="18"/>
                <w:szCs w:val="16"/>
              </w:rPr>
            </w:pPr>
            <w:r w:rsidRPr="00273269">
              <w:rPr>
                <w:rFonts w:cs="Angsana New"/>
                <w:color w:val="auto"/>
                <w:sz w:val="18"/>
                <w:szCs w:val="16"/>
              </w:rPr>
              <w:t>Project</w:t>
            </w:r>
          </w:p>
        </w:tc>
        <w:tc>
          <w:tcPr>
            <w:tcW w:w="1569" w:type="dxa"/>
          </w:tcPr>
          <w:p w14:paraId="0E834DC0" w14:textId="77777777" w:rsidR="00577087" w:rsidRPr="00273269" w:rsidRDefault="00577087" w:rsidP="003B183B">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cs="Angsana New"/>
                <w:color w:val="auto"/>
                <w:sz w:val="18"/>
                <w:szCs w:val="16"/>
              </w:rPr>
            </w:pPr>
            <w:r w:rsidRPr="00273269">
              <w:rPr>
                <w:rFonts w:cs="Angsana New"/>
                <w:color w:val="auto"/>
                <w:sz w:val="18"/>
                <w:szCs w:val="16"/>
              </w:rPr>
              <w:t>Upgrade</w:t>
            </w:r>
          </w:p>
        </w:tc>
        <w:tc>
          <w:tcPr>
            <w:tcW w:w="3560" w:type="dxa"/>
          </w:tcPr>
          <w:p w14:paraId="5E4A76B8" w14:textId="77777777" w:rsidR="00577087" w:rsidRPr="00273269" w:rsidRDefault="00577087" w:rsidP="003B183B">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cs="Angsana New"/>
                <w:color w:val="auto"/>
                <w:sz w:val="18"/>
                <w:szCs w:val="16"/>
              </w:rPr>
            </w:pPr>
            <w:r>
              <w:rPr>
                <w:rFonts w:cs="Angsana New"/>
                <w:color w:val="auto"/>
                <w:sz w:val="18"/>
                <w:szCs w:val="16"/>
              </w:rPr>
              <w:t>T</w:t>
            </w:r>
            <w:r w:rsidRPr="00273269">
              <w:rPr>
                <w:rFonts w:cs="Angsana New"/>
                <w:color w:val="auto"/>
                <w:sz w:val="18"/>
                <w:szCs w:val="16"/>
              </w:rPr>
              <w:t>iming</w:t>
            </w:r>
          </w:p>
        </w:tc>
      </w:tr>
      <w:tr w:rsidR="00577087" w:rsidRPr="00273269" w14:paraId="7C41434F" w14:textId="77777777" w:rsidTr="0057708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863DFDB" w14:textId="0D369678" w:rsidR="00577087" w:rsidRPr="00273269" w:rsidRDefault="00DF509F" w:rsidP="003B183B">
            <w:pPr>
              <w:tabs>
                <w:tab w:val="left" w:pos="826"/>
              </w:tabs>
              <w:spacing w:after="60"/>
              <w:rPr>
                <w:rFonts w:cs="Angsana New"/>
                <w:sz w:val="18"/>
                <w:szCs w:val="16"/>
              </w:rPr>
            </w:pPr>
            <w:r>
              <w:rPr>
                <w:rFonts w:cs="Angsana New"/>
                <w:sz w:val="18"/>
                <w:szCs w:val="16"/>
              </w:rPr>
              <w:t xml:space="preserve">A - </w:t>
            </w:r>
            <w:r w:rsidR="00577087" w:rsidRPr="00273269">
              <w:rPr>
                <w:rFonts w:cs="Angsana New"/>
                <w:sz w:val="18"/>
                <w:szCs w:val="16"/>
              </w:rPr>
              <w:t>Intersection upgrade – Cosgrave Road / Walters Road / Hamlin Road (Road 6)</w:t>
            </w:r>
          </w:p>
        </w:tc>
        <w:tc>
          <w:tcPr>
            <w:tcW w:w="1569" w:type="dxa"/>
          </w:tcPr>
          <w:p w14:paraId="71036030" w14:textId="77777777" w:rsidR="00577087" w:rsidRPr="00273269" w:rsidRDefault="00577087"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sidRPr="00273269">
              <w:rPr>
                <w:rFonts w:cs="Angsana New"/>
                <w:sz w:val="18"/>
                <w:szCs w:val="16"/>
              </w:rPr>
              <w:t xml:space="preserve">Traffic Signals </w:t>
            </w:r>
          </w:p>
        </w:tc>
        <w:tc>
          <w:tcPr>
            <w:tcW w:w="3560" w:type="dxa"/>
          </w:tcPr>
          <w:p w14:paraId="43715221" w14:textId="0C2AF5E6" w:rsidR="0053428D" w:rsidRDefault="0015056B"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6B7F20">
              <w:rPr>
                <w:rFonts w:cs="Angsana New"/>
                <w:strike/>
                <w:color w:val="EE0000"/>
                <w:sz w:val="18"/>
                <w:szCs w:val="16"/>
              </w:rPr>
              <w:t xml:space="preserve">Prior to the occupation of </w:t>
            </w:r>
            <w:r w:rsidR="00577087" w:rsidRPr="006B7F20">
              <w:rPr>
                <w:rFonts w:cs="Angsana New"/>
                <w:strike/>
                <w:color w:val="EE0000"/>
                <w:sz w:val="18"/>
                <w:szCs w:val="16"/>
              </w:rPr>
              <w:t>50 dwellings within the development site</w:t>
            </w:r>
            <w:r w:rsidR="00351777" w:rsidRPr="006B7F20">
              <w:rPr>
                <w:rFonts w:cs="Angsana New"/>
                <w:strike/>
                <w:color w:val="EE0000"/>
                <w:sz w:val="18"/>
                <w:szCs w:val="16"/>
              </w:rPr>
              <w:t xml:space="preserve"> or </w:t>
            </w:r>
            <w:r w:rsidR="00577087" w:rsidRPr="006B7F20">
              <w:rPr>
                <w:rFonts w:cs="Angsana New"/>
                <w:strike/>
                <w:color w:val="EE0000"/>
                <w:sz w:val="18"/>
                <w:szCs w:val="16"/>
              </w:rPr>
              <w:t xml:space="preserve">completed as part of the Stage 1 works, </w:t>
            </w:r>
            <w:r w:rsidR="0053428D" w:rsidRPr="006B7F20">
              <w:rPr>
                <w:rFonts w:cs="Angsana New"/>
                <w:strike/>
                <w:color w:val="EE0000"/>
                <w:sz w:val="18"/>
                <w:szCs w:val="16"/>
              </w:rPr>
              <w:t>wh</w:t>
            </w:r>
            <w:r w:rsidR="00611371" w:rsidRPr="006B7F20">
              <w:rPr>
                <w:rFonts w:cs="Angsana New"/>
                <w:strike/>
                <w:color w:val="EE0000"/>
                <w:sz w:val="18"/>
                <w:szCs w:val="16"/>
              </w:rPr>
              <w:t>atever</w:t>
            </w:r>
            <w:r w:rsidR="0053428D" w:rsidRPr="006B7F20">
              <w:rPr>
                <w:rFonts w:cs="Angsana New"/>
                <w:strike/>
                <w:color w:val="EE0000"/>
                <w:sz w:val="18"/>
                <w:szCs w:val="16"/>
              </w:rPr>
              <w:t xml:space="preserve"> </w:t>
            </w:r>
            <w:r w:rsidR="00611371" w:rsidRPr="006B7F20">
              <w:rPr>
                <w:rFonts w:cs="Angsana New"/>
                <w:strike/>
                <w:color w:val="EE0000"/>
                <w:sz w:val="18"/>
                <w:szCs w:val="16"/>
              </w:rPr>
              <w:t>occurs</w:t>
            </w:r>
            <w:r w:rsidR="0053428D" w:rsidRPr="006B7F20">
              <w:rPr>
                <w:rFonts w:cs="Angsana New"/>
                <w:strike/>
                <w:color w:val="EE0000"/>
                <w:sz w:val="18"/>
                <w:szCs w:val="16"/>
              </w:rPr>
              <w:t xml:space="preserve"> first. </w:t>
            </w:r>
          </w:p>
          <w:p w14:paraId="1903417F" w14:textId="77777777" w:rsidR="006B7F20" w:rsidRPr="006B7F20" w:rsidRDefault="006B7F20" w:rsidP="006B7F20">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color w:val="EE0000"/>
                <w:sz w:val="18"/>
                <w:szCs w:val="16"/>
              </w:rPr>
            </w:pPr>
            <w:r w:rsidRPr="006B7F20">
              <w:rPr>
                <w:rFonts w:cs="Angsana New"/>
                <w:color w:val="EE0000"/>
                <w:sz w:val="18"/>
                <w:szCs w:val="16"/>
              </w:rPr>
              <w:t xml:space="preserve">Prior to the occupation of any dwelling within the development site. </w:t>
            </w:r>
          </w:p>
          <w:p w14:paraId="75BCA513" w14:textId="77777777" w:rsidR="006B7F20" w:rsidRPr="006B7F20" w:rsidRDefault="006B7F20"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p>
          <w:p w14:paraId="46E9391F" w14:textId="369F4391" w:rsidR="00577087" w:rsidRPr="00273269" w:rsidRDefault="009B5442"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Note -</w:t>
            </w:r>
            <w:r w:rsidR="00577087" w:rsidRPr="00273269">
              <w:rPr>
                <w:rFonts w:cs="Angsana New"/>
                <w:sz w:val="18"/>
                <w:szCs w:val="16"/>
              </w:rPr>
              <w:t xml:space="preserve"> the Intersection Upgrade relates just to the signalisation of the intersection </w:t>
            </w:r>
            <w:r w:rsidR="00577087" w:rsidRPr="00273269">
              <w:rPr>
                <w:rFonts w:cs="Angsana New"/>
                <w:sz w:val="18"/>
                <w:szCs w:val="16"/>
              </w:rPr>
              <w:lastRenderedPageBreak/>
              <w:t>and not the construction of the entire ‘realigned Hamlin Road’.</w:t>
            </w:r>
          </w:p>
        </w:tc>
      </w:tr>
      <w:tr w:rsidR="00577087" w:rsidRPr="00273269" w14:paraId="3569C5C9" w14:textId="77777777" w:rsidTr="0057708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C020DD" w14:textId="70CDEFDA" w:rsidR="00577087" w:rsidRPr="00273269" w:rsidRDefault="00AE2032" w:rsidP="003B183B">
            <w:pPr>
              <w:tabs>
                <w:tab w:val="left" w:pos="826"/>
              </w:tabs>
              <w:spacing w:after="60"/>
              <w:rPr>
                <w:rFonts w:cs="Angsana New"/>
                <w:sz w:val="18"/>
                <w:szCs w:val="16"/>
              </w:rPr>
            </w:pPr>
            <w:r>
              <w:rPr>
                <w:rFonts w:cs="Angsana New"/>
                <w:sz w:val="18"/>
                <w:szCs w:val="16"/>
              </w:rPr>
              <w:lastRenderedPageBreak/>
              <w:t xml:space="preserve">B - </w:t>
            </w:r>
            <w:r w:rsidR="00577087" w:rsidRPr="00273269">
              <w:rPr>
                <w:rFonts w:cs="Angsana New"/>
                <w:sz w:val="18"/>
                <w:szCs w:val="16"/>
              </w:rPr>
              <w:t>New/Upgrade Intersection – Cosgrave Road / Clevedon Road</w:t>
            </w:r>
          </w:p>
        </w:tc>
        <w:tc>
          <w:tcPr>
            <w:tcW w:w="1569" w:type="dxa"/>
          </w:tcPr>
          <w:p w14:paraId="4DF0F5C8" w14:textId="5035BD34" w:rsidR="004479FD"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r w:rsidRPr="004479FD">
              <w:rPr>
                <w:rFonts w:cs="Angsana New"/>
                <w:strike/>
                <w:color w:val="EE0000"/>
                <w:sz w:val="18"/>
                <w:szCs w:val="16"/>
              </w:rPr>
              <w:t xml:space="preserve">New signalised intersection and bypass lane on Clevedon Road. </w:t>
            </w:r>
          </w:p>
          <w:p w14:paraId="7B1C0936" w14:textId="3011C988" w:rsidR="004479FD" w:rsidRPr="008F6B9D" w:rsidRDefault="004479FD"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sz w:val="18"/>
                <w:szCs w:val="16"/>
                <w:u w:val="single"/>
              </w:rPr>
            </w:pPr>
            <w:r w:rsidRPr="008F6B9D">
              <w:rPr>
                <w:rFonts w:cs="Angsana New"/>
                <w:color w:val="EE0000"/>
                <w:sz w:val="18"/>
                <w:szCs w:val="16"/>
                <w:u w:val="single"/>
              </w:rPr>
              <w:t>Traffic Signals</w:t>
            </w:r>
          </w:p>
        </w:tc>
        <w:tc>
          <w:tcPr>
            <w:tcW w:w="3560" w:type="dxa"/>
          </w:tcPr>
          <w:p w14:paraId="7D9A5F97" w14:textId="12A84B85" w:rsidR="00577087" w:rsidRPr="00273269" w:rsidRDefault="009B5442"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P</w:t>
            </w:r>
            <w:r w:rsidR="00577087" w:rsidRPr="00273269">
              <w:rPr>
                <w:rFonts w:cs="Angsana New"/>
                <w:sz w:val="18"/>
                <w:szCs w:val="16"/>
              </w:rPr>
              <w:t xml:space="preserve">rior to </w:t>
            </w:r>
            <w:r w:rsidR="001A2AEC">
              <w:rPr>
                <w:rFonts w:cs="Angsana New"/>
                <w:sz w:val="18"/>
                <w:szCs w:val="16"/>
              </w:rPr>
              <w:t xml:space="preserve">the occupation of </w:t>
            </w:r>
            <w:r w:rsidR="00577087" w:rsidRPr="00273269">
              <w:rPr>
                <w:rFonts w:cs="Angsana New"/>
                <w:sz w:val="18"/>
                <w:szCs w:val="16"/>
              </w:rPr>
              <w:t xml:space="preserve">any dwelling </w:t>
            </w:r>
            <w:r w:rsidR="001A2AEC">
              <w:rPr>
                <w:rFonts w:cs="Angsana New"/>
                <w:sz w:val="18"/>
                <w:szCs w:val="16"/>
              </w:rPr>
              <w:t>within the development site</w:t>
            </w:r>
            <w:r w:rsidR="00C76CBC">
              <w:rPr>
                <w:rFonts w:cs="Angsana New"/>
                <w:sz w:val="18"/>
                <w:szCs w:val="16"/>
              </w:rPr>
              <w:t xml:space="preserve">. </w:t>
            </w:r>
          </w:p>
          <w:p w14:paraId="2652112E" w14:textId="31AA164F" w:rsidR="00577087" w:rsidRPr="00273269"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p>
        </w:tc>
      </w:tr>
      <w:tr w:rsidR="00577087" w:rsidRPr="00273269" w14:paraId="5DF44B2B" w14:textId="77777777" w:rsidTr="0057708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5D59313" w14:textId="448DDFFE" w:rsidR="00577087" w:rsidRPr="00273269" w:rsidRDefault="00AE2032" w:rsidP="003B183B">
            <w:pPr>
              <w:tabs>
                <w:tab w:val="left" w:pos="826"/>
              </w:tabs>
              <w:spacing w:after="60"/>
              <w:rPr>
                <w:rFonts w:cs="Angsana New"/>
                <w:sz w:val="18"/>
                <w:szCs w:val="16"/>
              </w:rPr>
            </w:pPr>
            <w:r>
              <w:rPr>
                <w:rFonts w:cs="Angsana New"/>
                <w:sz w:val="18"/>
                <w:szCs w:val="16"/>
              </w:rPr>
              <w:t xml:space="preserve">C - </w:t>
            </w:r>
            <w:r w:rsidR="00577087" w:rsidRPr="00273269">
              <w:rPr>
                <w:rFonts w:cs="Angsana New"/>
                <w:sz w:val="18"/>
                <w:szCs w:val="16"/>
              </w:rPr>
              <w:t>Intersection upgrade – Okawa Ave / Clevedon Rd / Dominion Rd / Papakura-Clevedon Rd</w:t>
            </w:r>
          </w:p>
        </w:tc>
        <w:tc>
          <w:tcPr>
            <w:tcW w:w="1569" w:type="dxa"/>
          </w:tcPr>
          <w:p w14:paraId="643E1728" w14:textId="77777777" w:rsidR="00577087" w:rsidRPr="00273269" w:rsidRDefault="00577087"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sidRPr="00273269">
              <w:rPr>
                <w:rFonts w:cs="Angsana New"/>
                <w:sz w:val="18"/>
                <w:szCs w:val="16"/>
              </w:rPr>
              <w:t>Traffic signals</w:t>
            </w:r>
          </w:p>
        </w:tc>
        <w:tc>
          <w:tcPr>
            <w:tcW w:w="3560" w:type="dxa"/>
          </w:tcPr>
          <w:p w14:paraId="76E8D9B1" w14:textId="7E258702" w:rsidR="00577087" w:rsidRPr="00273269" w:rsidRDefault="00C76CBC"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 xml:space="preserve">Prior to the </w:t>
            </w:r>
            <w:r w:rsidR="00B02097">
              <w:rPr>
                <w:rFonts w:cs="Angsana New"/>
                <w:sz w:val="18"/>
                <w:szCs w:val="16"/>
              </w:rPr>
              <w:t xml:space="preserve">occupation of 1,204 dwellings within the development </w:t>
            </w:r>
            <w:r w:rsidR="002B6490">
              <w:rPr>
                <w:rFonts w:cs="Angsana New"/>
                <w:sz w:val="18"/>
                <w:szCs w:val="16"/>
              </w:rPr>
              <w:t xml:space="preserve">site </w:t>
            </w:r>
            <w:r w:rsidR="00B02097" w:rsidRPr="007C6043">
              <w:rPr>
                <w:rFonts w:cs="Angsana New"/>
                <w:sz w:val="18"/>
                <w:szCs w:val="16"/>
              </w:rPr>
              <w:t>or</w:t>
            </w:r>
            <w:r w:rsidR="00B02097" w:rsidRPr="005D42D3">
              <w:rPr>
                <w:rFonts w:cs="Angsana New"/>
                <w:sz w:val="18"/>
                <w:szCs w:val="16"/>
              </w:rPr>
              <w:t xml:space="preserve"> </w:t>
            </w:r>
            <w:r w:rsidR="00577087" w:rsidRPr="005D42D3">
              <w:rPr>
                <w:rFonts w:cs="Angsana New"/>
                <w:sz w:val="18"/>
                <w:szCs w:val="16"/>
              </w:rPr>
              <w:t>completed</w:t>
            </w:r>
            <w:r w:rsidR="009C0D4D" w:rsidRPr="005D42D3">
              <w:rPr>
                <w:rFonts w:cs="Angsana New"/>
                <w:sz w:val="18"/>
                <w:szCs w:val="16"/>
              </w:rPr>
              <w:t xml:space="preserve"> </w:t>
            </w:r>
            <w:r w:rsidR="009C0D4D" w:rsidRPr="007C6043">
              <w:rPr>
                <w:rFonts w:cs="Angsana New"/>
                <w:color w:val="EE0000"/>
                <w:sz w:val="18"/>
                <w:szCs w:val="16"/>
                <w:u w:val="single"/>
              </w:rPr>
              <w:t xml:space="preserve">when any vehicular access is gained </w:t>
            </w:r>
            <w:r w:rsidR="001A0E00" w:rsidRPr="007C6043">
              <w:rPr>
                <w:rFonts w:cs="Angsana New"/>
                <w:color w:val="EE0000"/>
                <w:sz w:val="18"/>
                <w:szCs w:val="16"/>
                <w:u w:val="single"/>
              </w:rPr>
              <w:t>via Old Wairoa Road</w:t>
            </w:r>
            <w:r w:rsidR="00577087" w:rsidRPr="007C6043">
              <w:rPr>
                <w:rFonts w:cs="Angsana New"/>
                <w:color w:val="EE0000"/>
                <w:sz w:val="18"/>
                <w:szCs w:val="16"/>
                <w:u w:val="single"/>
              </w:rPr>
              <w:t xml:space="preserve"> </w:t>
            </w:r>
            <w:r w:rsidR="00577087" w:rsidRPr="000971BF">
              <w:rPr>
                <w:rFonts w:cs="Angsana New"/>
                <w:strike/>
                <w:color w:val="EE0000"/>
                <w:sz w:val="18"/>
                <w:szCs w:val="16"/>
              </w:rPr>
              <w:t>as part of the Stage 4 works</w:t>
            </w:r>
            <w:r w:rsidR="00482056" w:rsidRPr="0075074E">
              <w:rPr>
                <w:rFonts w:cs="Angsana New"/>
                <w:color w:val="000000" w:themeColor="text1"/>
                <w:sz w:val="18"/>
                <w:szCs w:val="16"/>
              </w:rPr>
              <w:t>, wh</w:t>
            </w:r>
            <w:r w:rsidR="00611371" w:rsidRPr="0075074E">
              <w:rPr>
                <w:rFonts w:cs="Angsana New"/>
                <w:color w:val="000000" w:themeColor="text1"/>
                <w:sz w:val="18"/>
                <w:szCs w:val="16"/>
              </w:rPr>
              <w:t>atever</w:t>
            </w:r>
            <w:r w:rsidR="00482056" w:rsidRPr="0075074E">
              <w:rPr>
                <w:rFonts w:cs="Angsana New"/>
                <w:color w:val="000000" w:themeColor="text1"/>
                <w:sz w:val="18"/>
                <w:szCs w:val="16"/>
              </w:rPr>
              <w:t xml:space="preserve"> </w:t>
            </w:r>
            <w:r w:rsidR="00611371" w:rsidRPr="0075074E">
              <w:rPr>
                <w:rFonts w:cs="Angsana New"/>
                <w:color w:val="000000" w:themeColor="text1"/>
                <w:sz w:val="18"/>
                <w:szCs w:val="16"/>
              </w:rPr>
              <w:t>occurs</w:t>
            </w:r>
            <w:r w:rsidR="00482056" w:rsidRPr="0075074E">
              <w:rPr>
                <w:rFonts w:cs="Angsana New"/>
                <w:color w:val="000000" w:themeColor="text1"/>
                <w:sz w:val="18"/>
                <w:szCs w:val="16"/>
              </w:rPr>
              <w:t xml:space="preserve"> first</w:t>
            </w:r>
            <w:r w:rsidR="00577087" w:rsidRPr="0075074E">
              <w:rPr>
                <w:rFonts w:cs="Angsana New"/>
                <w:color w:val="000000" w:themeColor="text1"/>
                <w:sz w:val="18"/>
                <w:szCs w:val="16"/>
              </w:rPr>
              <w:t>.</w:t>
            </w:r>
          </w:p>
        </w:tc>
      </w:tr>
      <w:tr w:rsidR="00577087" w:rsidRPr="00273269" w14:paraId="7073FCE7" w14:textId="77777777" w:rsidTr="0057708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FF491CD" w14:textId="2F044489" w:rsidR="00577087" w:rsidRPr="00273269" w:rsidRDefault="00AE2032" w:rsidP="003B183B">
            <w:pPr>
              <w:tabs>
                <w:tab w:val="left" w:pos="826"/>
              </w:tabs>
              <w:spacing w:after="60"/>
              <w:rPr>
                <w:rFonts w:cs="Angsana New"/>
                <w:sz w:val="18"/>
                <w:szCs w:val="16"/>
              </w:rPr>
            </w:pPr>
            <w:r>
              <w:rPr>
                <w:rFonts w:cs="Angsana New"/>
                <w:sz w:val="18"/>
                <w:szCs w:val="16"/>
              </w:rPr>
              <w:t xml:space="preserve">D - </w:t>
            </w:r>
            <w:r w:rsidR="00577087" w:rsidRPr="00273269">
              <w:rPr>
                <w:rFonts w:cs="Angsana New"/>
                <w:sz w:val="18"/>
                <w:szCs w:val="16"/>
              </w:rPr>
              <w:t xml:space="preserve">New/Upgrade Intersection – Cosgrave Road / Road 4 </w:t>
            </w:r>
          </w:p>
        </w:tc>
        <w:tc>
          <w:tcPr>
            <w:tcW w:w="1569" w:type="dxa"/>
          </w:tcPr>
          <w:p w14:paraId="2A0CEACF" w14:textId="3DDBE55F" w:rsidR="00577087" w:rsidRPr="00273269"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sidRPr="00815217">
              <w:rPr>
                <w:rFonts w:cs="Angsana New"/>
                <w:strike/>
                <w:color w:val="EE0000"/>
                <w:sz w:val="18"/>
                <w:szCs w:val="16"/>
              </w:rPr>
              <w:t>Traffic signals for the two roads on Cosgrave Road, a</w:t>
            </w:r>
            <w:r w:rsidRPr="00815217">
              <w:rPr>
                <w:rFonts w:cs="Angsana New"/>
                <w:color w:val="EE0000"/>
                <w:sz w:val="18"/>
                <w:szCs w:val="16"/>
              </w:rPr>
              <w:t xml:space="preserve"> </w:t>
            </w:r>
            <w:proofErr w:type="spellStart"/>
            <w:r w:rsidR="00815217" w:rsidRPr="00815217">
              <w:rPr>
                <w:rFonts w:cs="Angsana New"/>
                <w:color w:val="EE0000"/>
                <w:sz w:val="18"/>
                <w:szCs w:val="16"/>
                <w:u w:val="single"/>
              </w:rPr>
              <w:t>A</w:t>
            </w:r>
            <w:proofErr w:type="spellEnd"/>
            <w:r w:rsidR="00815217" w:rsidRPr="00815217">
              <w:rPr>
                <w:rFonts w:cs="Angsana New"/>
                <w:color w:val="EE0000"/>
                <w:sz w:val="18"/>
                <w:szCs w:val="16"/>
                <w:u w:val="single"/>
              </w:rPr>
              <w:t xml:space="preserve"> </w:t>
            </w:r>
            <w:r w:rsidRPr="00273269">
              <w:rPr>
                <w:rFonts w:cs="Angsana New"/>
                <w:sz w:val="18"/>
                <w:szCs w:val="16"/>
              </w:rPr>
              <w:t xml:space="preserve">priority-controlled intersection </w:t>
            </w:r>
            <w:r w:rsidRPr="0063141F">
              <w:rPr>
                <w:rFonts w:cs="Angsana New"/>
                <w:strike/>
                <w:color w:val="EE0000"/>
                <w:sz w:val="18"/>
                <w:szCs w:val="16"/>
              </w:rPr>
              <w:t>is anticipated on Old Wairoa Road</w:t>
            </w:r>
          </w:p>
        </w:tc>
        <w:tc>
          <w:tcPr>
            <w:tcW w:w="3560" w:type="dxa"/>
          </w:tcPr>
          <w:p w14:paraId="31C86914" w14:textId="21A0B1DE" w:rsidR="00577087" w:rsidRPr="00273269" w:rsidRDefault="006D5D19"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Prior to the occupation of 562 dwellings within the development s</w:t>
            </w:r>
            <w:r w:rsidRPr="00EF0D13">
              <w:rPr>
                <w:rFonts w:cs="Angsana New"/>
                <w:color w:val="000000" w:themeColor="text1"/>
                <w:sz w:val="18"/>
                <w:szCs w:val="16"/>
              </w:rPr>
              <w:t>ite</w:t>
            </w:r>
            <w:r w:rsidR="00897503" w:rsidRPr="00EF0D13">
              <w:rPr>
                <w:rFonts w:cs="Angsana New"/>
                <w:color w:val="000000" w:themeColor="text1"/>
                <w:sz w:val="18"/>
                <w:szCs w:val="16"/>
              </w:rPr>
              <w:t>,</w:t>
            </w:r>
            <w:r w:rsidRPr="00EF0D13">
              <w:rPr>
                <w:rFonts w:cs="Angsana New"/>
                <w:color w:val="000000" w:themeColor="text1"/>
                <w:sz w:val="18"/>
                <w:szCs w:val="16"/>
              </w:rPr>
              <w:t xml:space="preserve"> or</w:t>
            </w:r>
            <w:r w:rsidR="00577087" w:rsidRPr="00EF0D13">
              <w:rPr>
                <w:rFonts w:cs="Angsana New"/>
                <w:color w:val="000000" w:themeColor="text1"/>
                <w:sz w:val="18"/>
                <w:szCs w:val="16"/>
              </w:rPr>
              <w:t xml:space="preserve"> prior to any dwellings accessed via the respective roads are occupied</w:t>
            </w:r>
            <w:r w:rsidR="00897503" w:rsidRPr="00EF0D13">
              <w:rPr>
                <w:rFonts w:cs="Angsana New"/>
                <w:color w:val="000000" w:themeColor="text1"/>
                <w:sz w:val="18"/>
                <w:szCs w:val="16"/>
              </w:rPr>
              <w:t>,</w:t>
            </w:r>
            <w:r w:rsidR="005F46A1" w:rsidRPr="00EF0D13">
              <w:rPr>
                <w:rFonts w:cs="Angsana New"/>
                <w:color w:val="000000" w:themeColor="text1"/>
                <w:sz w:val="18"/>
                <w:szCs w:val="16"/>
              </w:rPr>
              <w:t xml:space="preserve"> or </w:t>
            </w:r>
            <w:r w:rsidR="00577087" w:rsidRPr="00EF0D13">
              <w:rPr>
                <w:rFonts w:cs="Angsana New"/>
                <w:color w:val="000000" w:themeColor="text1"/>
                <w:sz w:val="18"/>
                <w:szCs w:val="16"/>
              </w:rPr>
              <w:t>completed as part of the Stage 2 works</w:t>
            </w:r>
            <w:r w:rsidR="002914AB">
              <w:rPr>
                <w:rFonts w:cs="Angsana New"/>
                <w:sz w:val="18"/>
                <w:szCs w:val="16"/>
              </w:rPr>
              <w:t>, wh</w:t>
            </w:r>
            <w:r w:rsidR="00611371">
              <w:rPr>
                <w:rFonts w:cs="Angsana New"/>
                <w:sz w:val="18"/>
                <w:szCs w:val="16"/>
              </w:rPr>
              <w:t>atever</w:t>
            </w:r>
            <w:r w:rsidR="002914AB">
              <w:rPr>
                <w:rFonts w:cs="Angsana New"/>
                <w:sz w:val="18"/>
                <w:szCs w:val="16"/>
              </w:rPr>
              <w:t xml:space="preserve"> </w:t>
            </w:r>
            <w:r w:rsidR="00611371">
              <w:rPr>
                <w:rFonts w:cs="Angsana New"/>
                <w:sz w:val="18"/>
                <w:szCs w:val="16"/>
              </w:rPr>
              <w:t>occurs</w:t>
            </w:r>
            <w:r w:rsidR="002914AB">
              <w:rPr>
                <w:rFonts w:cs="Angsana New"/>
                <w:sz w:val="18"/>
                <w:szCs w:val="16"/>
              </w:rPr>
              <w:t xml:space="preserve"> first</w:t>
            </w:r>
            <w:r w:rsidR="00577087" w:rsidRPr="00273269">
              <w:rPr>
                <w:rFonts w:cs="Angsana New"/>
                <w:sz w:val="18"/>
                <w:szCs w:val="16"/>
              </w:rPr>
              <w:t>.</w:t>
            </w:r>
          </w:p>
        </w:tc>
      </w:tr>
      <w:tr w:rsidR="00577087" w:rsidRPr="00273269" w14:paraId="262648EF" w14:textId="77777777" w:rsidTr="0057708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CBA258D" w14:textId="50BD1CFE" w:rsidR="00577087" w:rsidRPr="00273269" w:rsidRDefault="00AE2032" w:rsidP="003B183B">
            <w:pPr>
              <w:tabs>
                <w:tab w:val="left" w:pos="826"/>
              </w:tabs>
              <w:spacing w:after="60"/>
              <w:rPr>
                <w:rFonts w:cs="Angsana New"/>
                <w:sz w:val="18"/>
                <w:szCs w:val="16"/>
              </w:rPr>
            </w:pPr>
            <w:r>
              <w:rPr>
                <w:rFonts w:cs="Angsana New"/>
                <w:sz w:val="18"/>
                <w:szCs w:val="16"/>
              </w:rPr>
              <w:t xml:space="preserve">E - </w:t>
            </w:r>
            <w:r w:rsidR="00577087" w:rsidRPr="00273269">
              <w:rPr>
                <w:rFonts w:cs="Angsana New"/>
                <w:sz w:val="18"/>
                <w:szCs w:val="16"/>
              </w:rPr>
              <w:t>New/Upgrade Intersection – Cosgrave Road / Road 2 / Bellbird Street</w:t>
            </w:r>
          </w:p>
        </w:tc>
        <w:tc>
          <w:tcPr>
            <w:tcW w:w="1569" w:type="dxa"/>
          </w:tcPr>
          <w:p w14:paraId="5DEDDDED" w14:textId="77777777" w:rsidR="00577087" w:rsidRDefault="00577087"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8F6B9D">
              <w:rPr>
                <w:rFonts w:cs="Angsana New"/>
                <w:strike/>
                <w:color w:val="EE0000"/>
                <w:sz w:val="18"/>
                <w:szCs w:val="16"/>
              </w:rPr>
              <w:t xml:space="preserve">New signalised intersection with bypass lane on Cosgrave Road (north). </w:t>
            </w:r>
          </w:p>
          <w:p w14:paraId="267806A0" w14:textId="0967AA50" w:rsidR="008F6B9D" w:rsidRPr="008F6B9D" w:rsidRDefault="008F6B9D"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sz w:val="18"/>
                <w:szCs w:val="16"/>
                <w:u w:val="single"/>
              </w:rPr>
            </w:pPr>
            <w:r w:rsidRPr="008F6B9D">
              <w:rPr>
                <w:rFonts w:cs="Angsana New"/>
                <w:color w:val="EE0000"/>
                <w:sz w:val="18"/>
                <w:szCs w:val="16"/>
                <w:u w:val="single"/>
              </w:rPr>
              <w:t>Traffic Signals</w:t>
            </w:r>
          </w:p>
        </w:tc>
        <w:tc>
          <w:tcPr>
            <w:tcW w:w="3560" w:type="dxa"/>
          </w:tcPr>
          <w:p w14:paraId="38EE39A5" w14:textId="6E27A8A2" w:rsidR="00577087" w:rsidRPr="00273269" w:rsidRDefault="002D6E90"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 xml:space="preserve">Prior to the occupation of </w:t>
            </w:r>
            <w:r w:rsidR="0058233E">
              <w:rPr>
                <w:rFonts w:cs="Angsana New"/>
                <w:sz w:val="18"/>
                <w:szCs w:val="16"/>
              </w:rPr>
              <w:t>any dwelling within the development site</w:t>
            </w:r>
            <w:r w:rsidR="00577087" w:rsidRPr="00273269">
              <w:rPr>
                <w:rFonts w:cs="Angsana New"/>
                <w:sz w:val="18"/>
                <w:szCs w:val="16"/>
              </w:rPr>
              <w:t>.</w:t>
            </w:r>
          </w:p>
        </w:tc>
      </w:tr>
      <w:tr w:rsidR="00577087" w:rsidRPr="00273269" w14:paraId="26C42416" w14:textId="77777777" w:rsidTr="0057708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5C8B212" w14:textId="3A4D59B5" w:rsidR="00577087" w:rsidRPr="00273269" w:rsidRDefault="00793758" w:rsidP="003B183B">
            <w:pPr>
              <w:tabs>
                <w:tab w:val="left" w:pos="826"/>
              </w:tabs>
              <w:spacing w:after="60"/>
              <w:rPr>
                <w:rFonts w:cs="Angsana New"/>
                <w:sz w:val="18"/>
                <w:szCs w:val="16"/>
              </w:rPr>
            </w:pPr>
            <w:r>
              <w:rPr>
                <w:rFonts w:cs="Angsana New"/>
                <w:sz w:val="18"/>
                <w:szCs w:val="16"/>
              </w:rPr>
              <w:t xml:space="preserve">F - </w:t>
            </w:r>
            <w:r w:rsidR="00577087" w:rsidRPr="00273269">
              <w:rPr>
                <w:rFonts w:cs="Angsana New"/>
                <w:sz w:val="18"/>
                <w:szCs w:val="16"/>
              </w:rPr>
              <w:t xml:space="preserve">Intersection Upgrade – Airfield Road / Mill Road </w:t>
            </w:r>
          </w:p>
        </w:tc>
        <w:tc>
          <w:tcPr>
            <w:tcW w:w="1569" w:type="dxa"/>
          </w:tcPr>
          <w:p w14:paraId="613987E9" w14:textId="77777777" w:rsidR="00577087" w:rsidRPr="00273269"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sidRPr="00273269">
              <w:rPr>
                <w:rFonts w:cs="Angsana New"/>
                <w:sz w:val="18"/>
                <w:szCs w:val="16"/>
              </w:rPr>
              <w:t>Traffic signals.</w:t>
            </w:r>
          </w:p>
        </w:tc>
        <w:tc>
          <w:tcPr>
            <w:tcW w:w="3560" w:type="dxa"/>
          </w:tcPr>
          <w:p w14:paraId="1CFCBBFA" w14:textId="757E58DD" w:rsidR="00577087" w:rsidRPr="00273269" w:rsidRDefault="006061AF"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 xml:space="preserve">Prior to the occupation of </w:t>
            </w:r>
            <w:r w:rsidRPr="009A3182">
              <w:rPr>
                <w:rFonts w:cs="Angsana New"/>
                <w:strike/>
                <w:color w:val="EE0000"/>
                <w:sz w:val="18"/>
                <w:szCs w:val="16"/>
              </w:rPr>
              <w:t>2,845</w:t>
            </w:r>
            <w:r w:rsidRPr="009A3182">
              <w:rPr>
                <w:rFonts w:cs="Angsana New"/>
                <w:color w:val="EE0000"/>
                <w:sz w:val="18"/>
                <w:szCs w:val="16"/>
              </w:rPr>
              <w:t xml:space="preserve"> </w:t>
            </w:r>
            <w:r w:rsidR="00154BDD" w:rsidRPr="00154BDD">
              <w:rPr>
                <w:rFonts w:cs="Angsana New"/>
                <w:color w:val="EE0000"/>
                <w:sz w:val="18"/>
                <w:szCs w:val="16"/>
              </w:rPr>
              <w:t>320</w:t>
            </w:r>
            <w:r w:rsidR="00154BDD">
              <w:rPr>
                <w:rFonts w:cs="Angsana New"/>
                <w:sz w:val="18"/>
                <w:szCs w:val="16"/>
              </w:rPr>
              <w:t xml:space="preserve"> </w:t>
            </w:r>
            <w:r>
              <w:rPr>
                <w:rFonts w:cs="Angsana New"/>
                <w:sz w:val="18"/>
                <w:szCs w:val="16"/>
              </w:rPr>
              <w:t>dwellings within the development site or</w:t>
            </w:r>
            <w:r w:rsidR="00577087" w:rsidRPr="00273269">
              <w:rPr>
                <w:rFonts w:cs="Angsana New"/>
                <w:sz w:val="18"/>
                <w:szCs w:val="16"/>
              </w:rPr>
              <w:t xml:space="preserve"> completed as part of either the </w:t>
            </w:r>
            <w:r w:rsidR="00371592">
              <w:rPr>
                <w:rFonts w:cs="Angsana New"/>
                <w:sz w:val="18"/>
                <w:szCs w:val="16"/>
              </w:rPr>
              <w:t>S</w:t>
            </w:r>
            <w:r w:rsidR="00577087" w:rsidRPr="00273269">
              <w:rPr>
                <w:rFonts w:cs="Angsana New"/>
                <w:sz w:val="18"/>
                <w:szCs w:val="16"/>
              </w:rPr>
              <w:t xml:space="preserve">tage 18 works or </w:t>
            </w:r>
            <w:r w:rsidR="00371592">
              <w:rPr>
                <w:rFonts w:cs="Angsana New"/>
                <w:sz w:val="18"/>
                <w:szCs w:val="16"/>
              </w:rPr>
              <w:t>S</w:t>
            </w:r>
            <w:r w:rsidR="00577087" w:rsidRPr="00273269">
              <w:rPr>
                <w:rFonts w:cs="Angsana New"/>
                <w:sz w:val="18"/>
                <w:szCs w:val="16"/>
              </w:rPr>
              <w:t>tage 19 works whatever occurs first.</w:t>
            </w:r>
          </w:p>
        </w:tc>
      </w:tr>
      <w:tr w:rsidR="00577087" w:rsidRPr="00273269" w14:paraId="39AF56E9" w14:textId="77777777" w:rsidTr="0057708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DA937A8" w14:textId="7D51E004" w:rsidR="00577087" w:rsidRPr="00273269" w:rsidRDefault="00793758" w:rsidP="003B183B">
            <w:pPr>
              <w:tabs>
                <w:tab w:val="left" w:pos="826"/>
              </w:tabs>
              <w:spacing w:after="60"/>
              <w:rPr>
                <w:rFonts w:cs="Angsana New"/>
                <w:sz w:val="18"/>
                <w:szCs w:val="16"/>
              </w:rPr>
            </w:pPr>
            <w:r>
              <w:rPr>
                <w:rFonts w:cs="Angsana New"/>
                <w:sz w:val="18"/>
                <w:szCs w:val="16"/>
              </w:rPr>
              <w:t xml:space="preserve">G - </w:t>
            </w:r>
            <w:r w:rsidR="00577087" w:rsidRPr="00273269">
              <w:rPr>
                <w:rFonts w:cs="Angsana New"/>
                <w:sz w:val="18"/>
                <w:szCs w:val="16"/>
              </w:rPr>
              <w:t>New/Upgrade Intersection – Airfield Road / Road 1</w:t>
            </w:r>
          </w:p>
        </w:tc>
        <w:tc>
          <w:tcPr>
            <w:tcW w:w="1569" w:type="dxa"/>
          </w:tcPr>
          <w:p w14:paraId="70A82252" w14:textId="77777777" w:rsidR="00577087" w:rsidRDefault="00577087"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677FED">
              <w:rPr>
                <w:rFonts w:cs="Angsana New"/>
                <w:strike/>
                <w:color w:val="EE0000"/>
                <w:sz w:val="18"/>
                <w:szCs w:val="16"/>
              </w:rPr>
              <w:t>New priority-controlled intersection.</w:t>
            </w:r>
          </w:p>
          <w:p w14:paraId="10563749" w14:textId="7D39A616" w:rsidR="00677FED" w:rsidRPr="00677FED" w:rsidRDefault="00677FED"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sz w:val="18"/>
                <w:szCs w:val="16"/>
                <w:u w:val="single"/>
              </w:rPr>
            </w:pPr>
            <w:r w:rsidRPr="00677FED">
              <w:rPr>
                <w:rFonts w:cs="Angsana New"/>
                <w:color w:val="EE0000"/>
                <w:sz w:val="18"/>
                <w:szCs w:val="16"/>
                <w:u w:val="single"/>
              </w:rPr>
              <w:t>Traffic signals.</w:t>
            </w:r>
          </w:p>
        </w:tc>
        <w:tc>
          <w:tcPr>
            <w:tcW w:w="3560" w:type="dxa"/>
          </w:tcPr>
          <w:p w14:paraId="7AA8D2E3" w14:textId="73305A54" w:rsidR="00577087" w:rsidRPr="00273269" w:rsidRDefault="00CA0ED0"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 xml:space="preserve">Prior to the occupation of 2,845 dwellings </w:t>
            </w:r>
            <w:r w:rsidR="00B37CD6">
              <w:rPr>
                <w:rFonts w:cs="Angsana New"/>
                <w:sz w:val="18"/>
                <w:szCs w:val="16"/>
              </w:rPr>
              <w:t xml:space="preserve">within the development </w:t>
            </w:r>
            <w:proofErr w:type="gramStart"/>
            <w:r w:rsidR="00B37CD6">
              <w:rPr>
                <w:rFonts w:cs="Angsana New"/>
                <w:sz w:val="18"/>
                <w:szCs w:val="16"/>
              </w:rPr>
              <w:t>site, or</w:t>
            </w:r>
            <w:proofErr w:type="gramEnd"/>
            <w:r w:rsidR="00577087" w:rsidRPr="00273269">
              <w:rPr>
                <w:rFonts w:cs="Angsana New"/>
                <w:sz w:val="18"/>
                <w:szCs w:val="16"/>
              </w:rPr>
              <w:t xml:space="preserve"> completed as part of </w:t>
            </w:r>
            <w:r w:rsidR="007E26D3">
              <w:rPr>
                <w:rFonts w:cs="Angsana New"/>
                <w:color w:val="EE0000"/>
                <w:sz w:val="18"/>
                <w:szCs w:val="16"/>
              </w:rPr>
              <w:t xml:space="preserve">either </w:t>
            </w:r>
            <w:r w:rsidR="008B752B">
              <w:rPr>
                <w:rFonts w:cs="Angsana New"/>
                <w:color w:val="EE0000"/>
                <w:sz w:val="18"/>
                <w:szCs w:val="16"/>
              </w:rPr>
              <w:t xml:space="preserve">the Stage 18 works or </w:t>
            </w:r>
            <w:r w:rsidR="00577087" w:rsidRPr="008B752B">
              <w:rPr>
                <w:rFonts w:cs="Angsana New"/>
                <w:strike/>
                <w:color w:val="EE0000"/>
                <w:sz w:val="18"/>
                <w:szCs w:val="16"/>
              </w:rPr>
              <w:t>the</w:t>
            </w:r>
            <w:r w:rsidR="00577087" w:rsidRPr="00273269">
              <w:rPr>
                <w:rFonts w:cs="Angsana New"/>
                <w:sz w:val="18"/>
                <w:szCs w:val="16"/>
              </w:rPr>
              <w:t xml:space="preserve"> </w:t>
            </w:r>
            <w:r w:rsidR="00577087">
              <w:rPr>
                <w:rFonts w:cs="Angsana New"/>
                <w:sz w:val="18"/>
                <w:szCs w:val="16"/>
              </w:rPr>
              <w:t>S</w:t>
            </w:r>
            <w:r w:rsidR="00577087" w:rsidRPr="00273269">
              <w:rPr>
                <w:rFonts w:cs="Angsana New"/>
                <w:sz w:val="18"/>
                <w:szCs w:val="16"/>
              </w:rPr>
              <w:t>tage 19 works</w:t>
            </w:r>
            <w:r w:rsidR="00B37CD6">
              <w:rPr>
                <w:rFonts w:cs="Angsana New"/>
                <w:sz w:val="18"/>
                <w:szCs w:val="16"/>
              </w:rPr>
              <w:t xml:space="preserve">, whatever </w:t>
            </w:r>
            <w:r w:rsidR="000D40D5">
              <w:rPr>
                <w:rFonts w:cs="Angsana New"/>
                <w:sz w:val="18"/>
                <w:szCs w:val="16"/>
              </w:rPr>
              <w:t>occurs</w:t>
            </w:r>
            <w:r w:rsidR="00B37CD6">
              <w:rPr>
                <w:rFonts w:cs="Angsana New"/>
                <w:sz w:val="18"/>
                <w:szCs w:val="16"/>
              </w:rPr>
              <w:t xml:space="preserve"> first</w:t>
            </w:r>
            <w:r w:rsidR="00577087" w:rsidRPr="00273269">
              <w:rPr>
                <w:rFonts w:cs="Angsana New"/>
                <w:sz w:val="18"/>
                <w:szCs w:val="16"/>
              </w:rPr>
              <w:t>.</w:t>
            </w:r>
          </w:p>
        </w:tc>
      </w:tr>
      <w:tr w:rsidR="00577087" w:rsidRPr="00273269" w14:paraId="7E82F91E" w14:textId="77777777" w:rsidTr="0057708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635C455" w14:textId="70A60E22" w:rsidR="00577087" w:rsidRPr="00273269" w:rsidRDefault="00793758" w:rsidP="003B183B">
            <w:pPr>
              <w:tabs>
                <w:tab w:val="left" w:pos="826"/>
              </w:tabs>
              <w:spacing w:after="60"/>
              <w:rPr>
                <w:rFonts w:cs="Angsana New"/>
                <w:sz w:val="18"/>
                <w:szCs w:val="16"/>
              </w:rPr>
            </w:pPr>
            <w:r>
              <w:rPr>
                <w:rFonts w:cs="Angsana New"/>
                <w:sz w:val="18"/>
                <w:szCs w:val="16"/>
              </w:rPr>
              <w:t xml:space="preserve">I - </w:t>
            </w:r>
            <w:r w:rsidR="00577087" w:rsidRPr="00273269">
              <w:rPr>
                <w:rFonts w:cs="Angsana New"/>
                <w:sz w:val="18"/>
                <w:szCs w:val="16"/>
              </w:rPr>
              <w:t xml:space="preserve">New/Upgrade Intersection – </w:t>
            </w:r>
            <w:proofErr w:type="spellStart"/>
            <w:r w:rsidR="00577087" w:rsidRPr="00273269">
              <w:rPr>
                <w:rFonts w:cs="Angsana New"/>
                <w:sz w:val="18"/>
                <w:szCs w:val="16"/>
              </w:rPr>
              <w:t>Pakaraka</w:t>
            </w:r>
            <w:proofErr w:type="spellEnd"/>
            <w:r w:rsidR="00577087" w:rsidRPr="00273269">
              <w:rPr>
                <w:rFonts w:cs="Angsana New"/>
                <w:sz w:val="18"/>
                <w:szCs w:val="16"/>
              </w:rPr>
              <w:t xml:space="preserve"> Drive / Old Wairoa Road / Road 1</w:t>
            </w:r>
          </w:p>
        </w:tc>
        <w:tc>
          <w:tcPr>
            <w:tcW w:w="1569" w:type="dxa"/>
          </w:tcPr>
          <w:p w14:paraId="7445D885" w14:textId="77777777" w:rsidR="00577087"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r w:rsidRPr="00C55082">
              <w:rPr>
                <w:rFonts w:cs="Angsana New"/>
                <w:strike/>
                <w:color w:val="EE0000"/>
                <w:sz w:val="18"/>
                <w:szCs w:val="16"/>
              </w:rPr>
              <w:t xml:space="preserve">New signalised intersection and approach lane on Old Wairoa Road. </w:t>
            </w:r>
          </w:p>
          <w:p w14:paraId="2D3B4B2C" w14:textId="3690603A" w:rsidR="00C55082" w:rsidRPr="00C55082" w:rsidRDefault="00C55082"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sz w:val="18"/>
                <w:szCs w:val="16"/>
              </w:rPr>
            </w:pPr>
            <w:r w:rsidRPr="00677FED">
              <w:rPr>
                <w:rFonts w:cs="Angsana New"/>
                <w:color w:val="EE0000"/>
                <w:sz w:val="18"/>
                <w:szCs w:val="16"/>
                <w:u w:val="single"/>
              </w:rPr>
              <w:t>Traffic signals.</w:t>
            </w:r>
          </w:p>
        </w:tc>
        <w:tc>
          <w:tcPr>
            <w:tcW w:w="3560" w:type="dxa"/>
          </w:tcPr>
          <w:p w14:paraId="0081616B" w14:textId="40F166FB" w:rsidR="00577087" w:rsidRPr="00273269" w:rsidRDefault="00256B7B"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Prior to the occupation of 1,204 dwellings within the development site or</w:t>
            </w:r>
            <w:r w:rsidR="00577087" w:rsidRPr="00273269">
              <w:rPr>
                <w:rFonts w:cs="Angsana New"/>
                <w:sz w:val="18"/>
                <w:szCs w:val="16"/>
              </w:rPr>
              <w:t xml:space="preserve"> completed </w:t>
            </w:r>
            <w:r w:rsidR="003B778F" w:rsidRPr="007C6043">
              <w:rPr>
                <w:rFonts w:cs="Angsana New"/>
                <w:color w:val="EE0000"/>
                <w:sz w:val="18"/>
                <w:szCs w:val="16"/>
                <w:u w:val="single"/>
              </w:rPr>
              <w:t xml:space="preserve">when any vehicular access is gained via Old Wairoa Road </w:t>
            </w:r>
            <w:r w:rsidR="00577087" w:rsidRPr="003B778F">
              <w:rPr>
                <w:rFonts w:cs="Angsana New"/>
                <w:strike/>
                <w:color w:val="EE0000"/>
                <w:sz w:val="18"/>
                <w:szCs w:val="16"/>
              </w:rPr>
              <w:t>as part of the Stage 4 works</w:t>
            </w:r>
            <w:r w:rsidR="000D40D5" w:rsidRPr="003B778F">
              <w:rPr>
                <w:rFonts w:cs="Angsana New"/>
                <w:strike/>
                <w:color w:val="EE0000"/>
                <w:sz w:val="18"/>
                <w:szCs w:val="16"/>
              </w:rPr>
              <w:t>,</w:t>
            </w:r>
            <w:r w:rsidR="000D40D5" w:rsidRPr="003B778F">
              <w:rPr>
                <w:rFonts w:cs="Angsana New"/>
                <w:color w:val="EE0000"/>
                <w:sz w:val="18"/>
                <w:szCs w:val="16"/>
              </w:rPr>
              <w:t xml:space="preserve"> </w:t>
            </w:r>
            <w:r w:rsidR="000D40D5">
              <w:rPr>
                <w:rFonts w:cs="Angsana New"/>
                <w:sz w:val="18"/>
                <w:szCs w:val="16"/>
              </w:rPr>
              <w:t>whatever occurs first</w:t>
            </w:r>
            <w:r w:rsidR="00577087" w:rsidRPr="00273269">
              <w:rPr>
                <w:rFonts w:cs="Angsana New"/>
                <w:sz w:val="18"/>
                <w:szCs w:val="16"/>
              </w:rPr>
              <w:t xml:space="preserve">.   </w:t>
            </w:r>
          </w:p>
        </w:tc>
      </w:tr>
      <w:tr w:rsidR="00577087" w:rsidRPr="00273269" w14:paraId="007B6355" w14:textId="77777777" w:rsidTr="0057708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19BFD66" w14:textId="77777777" w:rsidR="00577087" w:rsidRPr="00D14C0F" w:rsidRDefault="00577087" w:rsidP="003B183B">
            <w:pPr>
              <w:tabs>
                <w:tab w:val="left" w:pos="826"/>
              </w:tabs>
              <w:spacing w:after="60"/>
              <w:rPr>
                <w:rFonts w:cs="Angsana New"/>
                <w:strike/>
                <w:color w:val="EE0000"/>
                <w:sz w:val="18"/>
                <w:szCs w:val="16"/>
              </w:rPr>
            </w:pPr>
            <w:r w:rsidRPr="00D14C0F">
              <w:rPr>
                <w:rFonts w:cs="Angsana New"/>
                <w:strike/>
                <w:color w:val="EE0000"/>
                <w:sz w:val="18"/>
                <w:szCs w:val="16"/>
              </w:rPr>
              <w:lastRenderedPageBreak/>
              <w:t>Pedestrian link</w:t>
            </w:r>
          </w:p>
          <w:p w14:paraId="5854D6B2" w14:textId="77777777" w:rsidR="00577087" w:rsidRPr="00D14C0F" w:rsidRDefault="00577087" w:rsidP="003B183B">
            <w:pPr>
              <w:tabs>
                <w:tab w:val="left" w:pos="826"/>
              </w:tabs>
              <w:spacing w:after="60"/>
              <w:rPr>
                <w:rFonts w:cs="Angsana New"/>
                <w:strike/>
                <w:color w:val="EE0000"/>
                <w:sz w:val="18"/>
                <w:szCs w:val="16"/>
              </w:rPr>
            </w:pPr>
          </w:p>
        </w:tc>
        <w:tc>
          <w:tcPr>
            <w:tcW w:w="1569" w:type="dxa"/>
          </w:tcPr>
          <w:p w14:paraId="7BF451C4" w14:textId="77777777" w:rsidR="00577087" w:rsidRPr="00D14C0F" w:rsidRDefault="00577087"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D14C0F">
              <w:rPr>
                <w:rFonts w:cs="Angsana New"/>
                <w:strike/>
                <w:color w:val="EE0000"/>
                <w:sz w:val="18"/>
                <w:szCs w:val="16"/>
              </w:rPr>
              <w:t>Upgrade Old Wairoa Road (northern side frontage of development site) to include a pedestrian footpath adjacent to the development area.</w:t>
            </w:r>
          </w:p>
        </w:tc>
        <w:tc>
          <w:tcPr>
            <w:tcW w:w="3560" w:type="dxa"/>
          </w:tcPr>
          <w:p w14:paraId="62AC2103" w14:textId="41A74437" w:rsidR="00577087" w:rsidRPr="00D14C0F" w:rsidRDefault="00922F91"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D14C0F">
              <w:rPr>
                <w:rFonts w:cs="Angsana New"/>
                <w:strike/>
                <w:color w:val="EE0000"/>
                <w:sz w:val="18"/>
                <w:szCs w:val="16"/>
              </w:rPr>
              <w:t xml:space="preserve">Prior to the occupation of 1,204 dwellings within the development </w:t>
            </w:r>
            <w:proofErr w:type="gramStart"/>
            <w:r w:rsidRPr="00D14C0F">
              <w:rPr>
                <w:rFonts w:cs="Angsana New"/>
                <w:strike/>
                <w:color w:val="EE0000"/>
                <w:sz w:val="18"/>
                <w:szCs w:val="16"/>
              </w:rPr>
              <w:t>site</w:t>
            </w:r>
            <w:r w:rsidR="00783295" w:rsidRPr="00D14C0F">
              <w:rPr>
                <w:rFonts w:cs="Angsana New"/>
                <w:strike/>
                <w:color w:val="EE0000"/>
                <w:sz w:val="18"/>
                <w:szCs w:val="16"/>
              </w:rPr>
              <w:t>, or</w:t>
            </w:r>
            <w:proofErr w:type="gramEnd"/>
            <w:r w:rsidR="00577087" w:rsidRPr="00D14C0F">
              <w:rPr>
                <w:rFonts w:cs="Angsana New"/>
                <w:strike/>
                <w:color w:val="EE0000"/>
                <w:sz w:val="18"/>
                <w:szCs w:val="16"/>
              </w:rPr>
              <w:t xml:space="preserve"> completed as part of the </w:t>
            </w:r>
            <w:r w:rsidR="00783295" w:rsidRPr="00D14C0F">
              <w:rPr>
                <w:rFonts w:cs="Angsana New"/>
                <w:strike/>
                <w:color w:val="EE0000"/>
                <w:sz w:val="18"/>
                <w:szCs w:val="16"/>
              </w:rPr>
              <w:t xml:space="preserve">respective frontage to </w:t>
            </w:r>
            <w:r w:rsidR="00577087" w:rsidRPr="00D14C0F">
              <w:rPr>
                <w:rFonts w:cs="Angsana New"/>
                <w:strike/>
                <w:color w:val="EE0000"/>
                <w:sz w:val="18"/>
                <w:szCs w:val="16"/>
              </w:rPr>
              <w:t xml:space="preserve">Stage 3 </w:t>
            </w:r>
            <w:r w:rsidR="008460F5" w:rsidRPr="00D14C0F">
              <w:rPr>
                <w:rFonts w:cs="Angsana New"/>
                <w:strike/>
                <w:color w:val="EE0000"/>
                <w:sz w:val="18"/>
                <w:szCs w:val="16"/>
              </w:rPr>
              <w:t xml:space="preserve">or </w:t>
            </w:r>
            <w:r w:rsidR="00577087" w:rsidRPr="00D14C0F">
              <w:rPr>
                <w:rFonts w:cs="Angsana New"/>
                <w:strike/>
                <w:color w:val="EE0000"/>
                <w:sz w:val="18"/>
                <w:szCs w:val="16"/>
              </w:rPr>
              <w:t>Stage 4</w:t>
            </w:r>
            <w:r w:rsidR="008460F5" w:rsidRPr="00D14C0F">
              <w:rPr>
                <w:rFonts w:cs="Angsana New"/>
                <w:strike/>
                <w:color w:val="EE0000"/>
                <w:sz w:val="18"/>
                <w:szCs w:val="16"/>
              </w:rPr>
              <w:t>, whatever occurs first</w:t>
            </w:r>
            <w:r w:rsidR="00577087" w:rsidRPr="00D14C0F">
              <w:rPr>
                <w:rFonts w:cs="Angsana New"/>
                <w:strike/>
                <w:color w:val="EE0000"/>
                <w:sz w:val="18"/>
                <w:szCs w:val="16"/>
              </w:rPr>
              <w:t>.</w:t>
            </w:r>
          </w:p>
        </w:tc>
      </w:tr>
      <w:tr w:rsidR="00577087" w:rsidRPr="00273269" w14:paraId="64151FCE" w14:textId="77777777" w:rsidTr="0057708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89E754B" w14:textId="77777777" w:rsidR="00577087" w:rsidRPr="00D14C0F" w:rsidRDefault="00577087" w:rsidP="003B183B">
            <w:pPr>
              <w:tabs>
                <w:tab w:val="left" w:pos="826"/>
              </w:tabs>
              <w:spacing w:after="60"/>
              <w:rPr>
                <w:rFonts w:cs="Angsana New"/>
                <w:strike/>
                <w:color w:val="EE0000"/>
                <w:sz w:val="18"/>
                <w:szCs w:val="16"/>
              </w:rPr>
            </w:pPr>
            <w:r w:rsidRPr="00D14C0F">
              <w:rPr>
                <w:rFonts w:cs="Angsana New"/>
                <w:strike/>
                <w:color w:val="EE0000"/>
                <w:sz w:val="18"/>
                <w:szCs w:val="16"/>
              </w:rPr>
              <w:t>Pedestrian and cycling links</w:t>
            </w:r>
          </w:p>
        </w:tc>
        <w:tc>
          <w:tcPr>
            <w:tcW w:w="1569" w:type="dxa"/>
          </w:tcPr>
          <w:p w14:paraId="1F8FDD7D" w14:textId="7A3A5DA1" w:rsidR="00577087" w:rsidRPr="00D14C0F"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bookmarkStart w:id="70" w:name="_Hlk132745838"/>
            <w:r w:rsidRPr="00D14C0F">
              <w:rPr>
                <w:rFonts w:cs="Angsana New"/>
                <w:strike/>
                <w:color w:val="EE0000"/>
                <w:sz w:val="18"/>
                <w:szCs w:val="16"/>
              </w:rPr>
              <w:t>Connect the development site to key local destinations by providing improved active mode facilities on Cosgrave Road between Walters Road and Clevedon Road.</w:t>
            </w:r>
            <w:bookmarkEnd w:id="70"/>
          </w:p>
        </w:tc>
        <w:tc>
          <w:tcPr>
            <w:tcW w:w="3560" w:type="dxa"/>
          </w:tcPr>
          <w:p w14:paraId="063145D8" w14:textId="77777777" w:rsidR="00577087" w:rsidRPr="00D14C0F" w:rsidRDefault="00577087" w:rsidP="003B183B">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p>
          <w:p w14:paraId="2B512C16" w14:textId="67DF0BD0" w:rsidR="00577087" w:rsidRPr="00D14C0F" w:rsidRDefault="008460F5" w:rsidP="003B183B">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r w:rsidRPr="00D14C0F">
              <w:rPr>
                <w:rFonts w:cs="Angsana New"/>
                <w:strike/>
                <w:color w:val="EE0000"/>
                <w:sz w:val="18"/>
                <w:szCs w:val="16"/>
              </w:rPr>
              <w:t xml:space="preserve">Prior to the occupation </w:t>
            </w:r>
            <w:r w:rsidR="009034D5" w:rsidRPr="00D14C0F">
              <w:rPr>
                <w:rFonts w:cs="Angsana New"/>
                <w:strike/>
                <w:color w:val="EE0000"/>
                <w:sz w:val="18"/>
                <w:szCs w:val="16"/>
              </w:rPr>
              <w:t xml:space="preserve">of 1,204 dwellings within the development site or </w:t>
            </w:r>
            <w:r w:rsidR="005D42D3" w:rsidRPr="00D14C0F">
              <w:rPr>
                <w:rFonts w:cs="Angsana New"/>
                <w:strike/>
                <w:color w:val="EE0000"/>
                <w:sz w:val="18"/>
                <w:szCs w:val="16"/>
              </w:rPr>
              <w:t xml:space="preserve">completed </w:t>
            </w:r>
            <w:r w:rsidR="00577087" w:rsidRPr="00D14C0F">
              <w:rPr>
                <w:rFonts w:cs="Angsana New"/>
                <w:strike/>
                <w:color w:val="EE0000"/>
                <w:sz w:val="18"/>
                <w:szCs w:val="16"/>
              </w:rPr>
              <w:t>as part of the Stage 2 works</w:t>
            </w:r>
            <w:r w:rsidR="009034D5" w:rsidRPr="00D14C0F">
              <w:rPr>
                <w:rFonts w:cs="Angsana New"/>
                <w:strike/>
                <w:color w:val="EE0000"/>
                <w:sz w:val="18"/>
                <w:szCs w:val="16"/>
              </w:rPr>
              <w:t>, whatever occurs first</w:t>
            </w:r>
            <w:r w:rsidR="00577087" w:rsidRPr="00D14C0F">
              <w:rPr>
                <w:rFonts w:cs="Angsana New"/>
                <w:strike/>
                <w:color w:val="EE0000"/>
                <w:sz w:val="18"/>
                <w:szCs w:val="16"/>
              </w:rPr>
              <w:t>.</w:t>
            </w:r>
          </w:p>
        </w:tc>
      </w:tr>
      <w:tr w:rsidR="00D14C0F" w:rsidRPr="00273269" w14:paraId="3BB04C5C" w14:textId="77777777" w:rsidTr="0057708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7F8204A" w14:textId="76F9A819" w:rsidR="00D14C0F" w:rsidRPr="0059692D" w:rsidRDefault="0059692D" w:rsidP="003B183B">
            <w:pPr>
              <w:tabs>
                <w:tab w:val="left" w:pos="826"/>
              </w:tabs>
              <w:spacing w:after="60"/>
              <w:rPr>
                <w:rFonts w:cs="Angsana New"/>
                <w:color w:val="EE0000"/>
                <w:sz w:val="18"/>
                <w:szCs w:val="16"/>
                <w:u w:val="single"/>
              </w:rPr>
            </w:pPr>
            <w:r w:rsidRPr="0059692D">
              <w:rPr>
                <w:rFonts w:cs="Angsana New"/>
                <w:color w:val="EE0000"/>
                <w:sz w:val="18"/>
                <w:szCs w:val="16"/>
                <w:u w:val="single"/>
              </w:rPr>
              <w:t>1a</w:t>
            </w:r>
            <w:r>
              <w:rPr>
                <w:rFonts w:cs="Angsana New"/>
                <w:color w:val="EE0000"/>
                <w:sz w:val="18"/>
                <w:szCs w:val="16"/>
                <w:u w:val="single"/>
              </w:rPr>
              <w:t xml:space="preserve"> – Cosgrave /Mill Road Cycleway</w:t>
            </w:r>
          </w:p>
        </w:tc>
        <w:tc>
          <w:tcPr>
            <w:tcW w:w="1569" w:type="dxa"/>
          </w:tcPr>
          <w:p w14:paraId="34FBA88D" w14:textId="38ACF361" w:rsidR="00D14C0F" w:rsidRPr="0059692D" w:rsidRDefault="004877B9"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Separated bi-directional cycleway / footpath along the frontage</w:t>
            </w:r>
            <w:r w:rsidR="005D1817">
              <w:rPr>
                <w:rFonts w:cs="Angsana New"/>
                <w:color w:val="EE0000"/>
                <w:sz w:val="18"/>
                <w:szCs w:val="16"/>
                <w:u w:val="single"/>
              </w:rPr>
              <w:t xml:space="preserve"> (eastern side)</w:t>
            </w:r>
          </w:p>
        </w:tc>
        <w:tc>
          <w:tcPr>
            <w:tcW w:w="3560" w:type="dxa"/>
          </w:tcPr>
          <w:p w14:paraId="357DF1C1" w14:textId="07A08F3B" w:rsidR="00D14C0F" w:rsidRPr="00BE294B" w:rsidRDefault="00BE294B" w:rsidP="003B183B">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sidRPr="00BE294B">
              <w:rPr>
                <w:rFonts w:cs="Angsana New"/>
                <w:color w:val="EE0000"/>
                <w:sz w:val="18"/>
                <w:szCs w:val="16"/>
                <w:u w:val="single"/>
              </w:rPr>
              <w:t>Prior to the occupation of any dwelling within the development site.</w:t>
            </w:r>
          </w:p>
        </w:tc>
      </w:tr>
      <w:tr w:rsidR="0059692D" w:rsidRPr="00273269" w14:paraId="5DF15423" w14:textId="77777777" w:rsidTr="0057708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877C814" w14:textId="3D1DBF71" w:rsidR="0059692D" w:rsidRPr="0059692D" w:rsidRDefault="00FB4A00" w:rsidP="003B183B">
            <w:pPr>
              <w:tabs>
                <w:tab w:val="left" w:pos="826"/>
              </w:tabs>
              <w:spacing w:after="60"/>
              <w:rPr>
                <w:rFonts w:cs="Angsana New"/>
                <w:color w:val="EE0000"/>
                <w:sz w:val="18"/>
                <w:szCs w:val="16"/>
                <w:u w:val="single"/>
              </w:rPr>
            </w:pPr>
            <w:r>
              <w:rPr>
                <w:rFonts w:cs="Angsana New"/>
                <w:color w:val="EE0000"/>
                <w:sz w:val="18"/>
                <w:szCs w:val="16"/>
                <w:u w:val="single"/>
              </w:rPr>
              <w:t>3 – Crossing Cosgrave Road</w:t>
            </w:r>
          </w:p>
        </w:tc>
        <w:tc>
          <w:tcPr>
            <w:tcW w:w="1569" w:type="dxa"/>
          </w:tcPr>
          <w:p w14:paraId="5643A4B2" w14:textId="4999F0F3" w:rsidR="0059692D" w:rsidRPr="0059692D" w:rsidRDefault="00FB4A00"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 xml:space="preserve">Signalised pedestrian </w:t>
            </w:r>
            <w:r w:rsidR="0063637F">
              <w:rPr>
                <w:rFonts w:cs="Angsana New"/>
                <w:color w:val="EE0000"/>
                <w:sz w:val="18"/>
                <w:szCs w:val="16"/>
                <w:u w:val="single"/>
              </w:rPr>
              <w:t>/cycle crossing of Cosgrave Road at off road paths</w:t>
            </w:r>
          </w:p>
        </w:tc>
        <w:tc>
          <w:tcPr>
            <w:tcW w:w="3560" w:type="dxa"/>
          </w:tcPr>
          <w:p w14:paraId="7C121D0C" w14:textId="29090A58" w:rsidR="0059692D" w:rsidRPr="0059692D" w:rsidRDefault="00F22E85" w:rsidP="003B183B">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cs="Angsana New"/>
                <w:color w:val="EE0000"/>
                <w:sz w:val="18"/>
                <w:szCs w:val="16"/>
                <w:u w:val="single"/>
              </w:rPr>
            </w:pPr>
            <w:r w:rsidRPr="00BE294B">
              <w:rPr>
                <w:rFonts w:cs="Angsana New"/>
                <w:color w:val="EE0000"/>
                <w:sz w:val="18"/>
                <w:szCs w:val="16"/>
                <w:u w:val="single"/>
              </w:rPr>
              <w:t>Prior to the occupation of any dwelling within the development site.</w:t>
            </w:r>
          </w:p>
        </w:tc>
      </w:tr>
      <w:tr w:rsidR="0059692D" w:rsidRPr="00273269" w14:paraId="14C6F176" w14:textId="77777777" w:rsidTr="0057708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C6D56BC" w14:textId="2B2CAFAD" w:rsidR="0059692D" w:rsidRPr="0059692D" w:rsidRDefault="00F45019" w:rsidP="003B183B">
            <w:pPr>
              <w:tabs>
                <w:tab w:val="left" w:pos="826"/>
              </w:tabs>
              <w:spacing w:after="60"/>
              <w:rPr>
                <w:rFonts w:cs="Angsana New"/>
                <w:color w:val="EE0000"/>
                <w:sz w:val="18"/>
                <w:szCs w:val="16"/>
                <w:u w:val="single"/>
              </w:rPr>
            </w:pPr>
            <w:r>
              <w:rPr>
                <w:rFonts w:cs="Angsana New"/>
                <w:color w:val="EE0000"/>
                <w:sz w:val="18"/>
                <w:szCs w:val="16"/>
                <w:u w:val="single"/>
              </w:rPr>
              <w:t>4 – Old Wairoa Road</w:t>
            </w:r>
          </w:p>
        </w:tc>
        <w:tc>
          <w:tcPr>
            <w:tcW w:w="1569" w:type="dxa"/>
          </w:tcPr>
          <w:p w14:paraId="59A51993" w14:textId="4ACCF349" w:rsidR="0059692D" w:rsidRPr="0059692D" w:rsidRDefault="00F45019" w:rsidP="003B183B">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Extension of existing footpath along the site frontage (northern side)</w:t>
            </w:r>
            <w:r w:rsidR="00EE2DC1">
              <w:rPr>
                <w:rFonts w:cs="Angsana New"/>
                <w:color w:val="EE0000"/>
                <w:sz w:val="18"/>
                <w:szCs w:val="16"/>
                <w:u w:val="single"/>
              </w:rPr>
              <w:t xml:space="preserve"> </w:t>
            </w:r>
            <w:commentRangeStart w:id="71"/>
            <w:r w:rsidR="00EE2DC1" w:rsidRPr="00CE1F44">
              <w:rPr>
                <w:rFonts w:cs="Angsana New"/>
                <w:color w:val="00B050"/>
                <w:sz w:val="18"/>
                <w:szCs w:val="16"/>
                <w:u w:val="single"/>
              </w:rPr>
              <w:t xml:space="preserve">and </w:t>
            </w:r>
            <w:commentRangeEnd w:id="71"/>
            <w:r w:rsidR="00537F06">
              <w:rPr>
                <w:rStyle w:val="CommentReference"/>
                <w:rFonts w:eastAsia="MS Mincho" w:cs="Times New Roman"/>
                <w:lang w:val="en-GB" w:eastAsia="en-US"/>
              </w:rPr>
              <w:commentReference w:id="71"/>
            </w:r>
            <w:r w:rsidR="00EE2DC1" w:rsidRPr="00CE1F44">
              <w:rPr>
                <w:rFonts w:cs="Angsana New"/>
                <w:color w:val="00B050"/>
                <w:sz w:val="18"/>
                <w:szCs w:val="16"/>
                <w:u w:val="single"/>
              </w:rPr>
              <w:t xml:space="preserve">extension </w:t>
            </w:r>
            <w:r w:rsidR="00CE1F44" w:rsidRPr="00CE1F44">
              <w:rPr>
                <w:rFonts w:cs="Angsana New"/>
                <w:color w:val="00B050"/>
                <w:sz w:val="18"/>
                <w:szCs w:val="16"/>
                <w:u w:val="single"/>
              </w:rPr>
              <w:t>of the on-road cycleway to the intersection with Cosgrave Road.</w:t>
            </w:r>
          </w:p>
        </w:tc>
        <w:tc>
          <w:tcPr>
            <w:tcW w:w="3560" w:type="dxa"/>
          </w:tcPr>
          <w:p w14:paraId="2DD30DD8" w14:textId="5BEACF8F" w:rsidR="0059692D" w:rsidRPr="0059692D" w:rsidRDefault="00D229DE" w:rsidP="003B183B">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 xml:space="preserve">Prior to </w:t>
            </w:r>
            <w:r w:rsidR="006E1619">
              <w:rPr>
                <w:rFonts w:cs="Angsana New"/>
                <w:color w:val="EE0000"/>
                <w:sz w:val="18"/>
                <w:szCs w:val="16"/>
                <w:u w:val="single"/>
              </w:rPr>
              <w:t xml:space="preserve">any development within Stages </w:t>
            </w:r>
            <w:r w:rsidR="00C30795">
              <w:rPr>
                <w:rFonts w:cs="Angsana New"/>
                <w:color w:val="EE0000"/>
                <w:sz w:val="18"/>
                <w:szCs w:val="16"/>
                <w:u w:val="single"/>
              </w:rPr>
              <w:t>1, 3 or 6.</w:t>
            </w:r>
          </w:p>
        </w:tc>
      </w:tr>
      <w:tr w:rsidR="00577087" w:rsidRPr="00273269" w14:paraId="31F5721B" w14:textId="77777777" w:rsidTr="00577087">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9721D8C" w14:textId="2427F16C" w:rsidR="00577087" w:rsidRPr="00273269" w:rsidRDefault="00577087" w:rsidP="003B183B">
            <w:pPr>
              <w:tabs>
                <w:tab w:val="left" w:pos="826"/>
              </w:tabs>
              <w:spacing w:after="60"/>
              <w:rPr>
                <w:rFonts w:cs="Angsana New"/>
                <w:sz w:val="18"/>
                <w:szCs w:val="16"/>
              </w:rPr>
            </w:pPr>
            <w:r w:rsidRPr="00273269">
              <w:rPr>
                <w:rFonts w:cs="Angsana New"/>
                <w:sz w:val="18"/>
                <w:szCs w:val="16"/>
              </w:rPr>
              <w:t>Public transport</w:t>
            </w:r>
            <w:r>
              <w:rPr>
                <w:rFonts w:cs="Angsana New"/>
                <w:sz w:val="18"/>
                <w:szCs w:val="16"/>
              </w:rPr>
              <w:t xml:space="preserve"> (</w:t>
            </w:r>
            <w:proofErr w:type="spellStart"/>
            <w:r>
              <w:rPr>
                <w:rFonts w:cs="Angsana New"/>
                <w:sz w:val="18"/>
                <w:szCs w:val="16"/>
              </w:rPr>
              <w:t>Sunbus</w:t>
            </w:r>
            <w:proofErr w:type="spellEnd"/>
            <w:r>
              <w:rPr>
                <w:rFonts w:cs="Angsana New"/>
                <w:sz w:val="18"/>
                <w:szCs w:val="16"/>
              </w:rPr>
              <w:t>)</w:t>
            </w:r>
          </w:p>
        </w:tc>
        <w:tc>
          <w:tcPr>
            <w:tcW w:w="1569" w:type="dxa"/>
          </w:tcPr>
          <w:p w14:paraId="5287D749" w14:textId="67AB10CC" w:rsidR="00577087" w:rsidRPr="00273269"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8"/>
              </w:rPr>
            </w:pPr>
            <w:r w:rsidRPr="00273269">
              <w:rPr>
                <w:rFonts w:cs="Angsana New"/>
                <w:sz w:val="18"/>
                <w:szCs w:val="18"/>
              </w:rPr>
              <w:t>A frequent service is required between the development site and Papakura Town Centre.  .</w:t>
            </w:r>
          </w:p>
        </w:tc>
        <w:tc>
          <w:tcPr>
            <w:tcW w:w="3560" w:type="dxa"/>
          </w:tcPr>
          <w:p w14:paraId="7AC1A4B8" w14:textId="47DFA574" w:rsidR="00577087" w:rsidRPr="00502C5B" w:rsidRDefault="00577087"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8"/>
              </w:rPr>
            </w:pPr>
            <w:r w:rsidRPr="00502C5B">
              <w:rPr>
                <w:rFonts w:cs="Angsana New"/>
                <w:strike/>
                <w:color w:val="EE0000"/>
                <w:sz w:val="18"/>
                <w:szCs w:val="16"/>
              </w:rPr>
              <w:t xml:space="preserve">To be implemented at the conclusion of </w:t>
            </w:r>
            <w:r w:rsidR="002D0FFD" w:rsidRPr="00502C5B">
              <w:rPr>
                <w:rFonts w:cs="Angsana New"/>
                <w:strike/>
                <w:color w:val="EE0000"/>
                <w:sz w:val="18"/>
                <w:szCs w:val="16"/>
              </w:rPr>
              <w:t>890</w:t>
            </w:r>
            <w:r w:rsidR="00502C5B" w:rsidRPr="00502C5B">
              <w:rPr>
                <w:rFonts w:cs="Angsana New"/>
                <w:strike/>
                <w:color w:val="EE0000"/>
                <w:sz w:val="18"/>
                <w:szCs w:val="16"/>
              </w:rPr>
              <w:t xml:space="preserve"> </w:t>
            </w:r>
            <w:r w:rsidR="00262D09" w:rsidRPr="00502C5B">
              <w:rPr>
                <w:rFonts w:cs="Angsana New"/>
                <w:strike/>
                <w:color w:val="EE0000"/>
                <w:sz w:val="18"/>
                <w:szCs w:val="16"/>
              </w:rPr>
              <w:t>dwellings being</w:t>
            </w:r>
            <w:r w:rsidR="00502C5B" w:rsidRPr="00502C5B">
              <w:rPr>
                <w:rFonts w:cs="Angsana New"/>
                <w:strike/>
                <w:color w:val="EE0000"/>
                <w:sz w:val="18"/>
                <w:szCs w:val="16"/>
              </w:rPr>
              <w:t xml:space="preserve"> </w:t>
            </w:r>
            <w:r w:rsidR="00262D09" w:rsidRPr="00502C5B">
              <w:rPr>
                <w:rFonts w:cs="Angsana New"/>
                <w:strike/>
                <w:color w:val="EE0000"/>
                <w:sz w:val="18"/>
                <w:szCs w:val="16"/>
              </w:rPr>
              <w:t>constructed</w:t>
            </w:r>
            <w:r w:rsidRPr="00502C5B">
              <w:rPr>
                <w:rFonts w:cs="Angsana New"/>
                <w:strike/>
                <w:color w:val="EE0000"/>
                <w:sz w:val="18"/>
                <w:szCs w:val="16"/>
              </w:rPr>
              <w:t xml:space="preserve">. [at this point there would be </w:t>
            </w:r>
            <w:r w:rsidR="007E7887" w:rsidRPr="00502C5B">
              <w:rPr>
                <w:rFonts w:cs="Angsana New"/>
                <w:strike/>
                <w:color w:val="EE0000"/>
                <w:sz w:val="18"/>
                <w:szCs w:val="16"/>
              </w:rPr>
              <w:t>4</w:t>
            </w:r>
            <w:r w:rsidR="00713399" w:rsidRPr="00502C5B">
              <w:rPr>
                <w:rFonts w:cs="Angsana New"/>
                <w:strike/>
                <w:color w:val="EE0000"/>
                <w:sz w:val="18"/>
                <w:szCs w:val="16"/>
              </w:rPr>
              <w:t>45</w:t>
            </w:r>
            <w:r w:rsidR="007E7887" w:rsidRPr="00502C5B">
              <w:rPr>
                <w:rFonts w:cs="Angsana New"/>
                <w:strike/>
                <w:color w:val="EE0000"/>
                <w:sz w:val="18"/>
                <w:szCs w:val="16"/>
              </w:rPr>
              <w:t xml:space="preserve"> dwellings occupied </w:t>
            </w:r>
            <w:r w:rsidRPr="00502C5B">
              <w:rPr>
                <w:rFonts w:cs="Angsana New"/>
                <w:strike/>
                <w:color w:val="EE0000"/>
                <w:sz w:val="18"/>
                <w:szCs w:val="16"/>
              </w:rPr>
              <w:t xml:space="preserve"> assuming 50% </w:t>
            </w:r>
            <w:r w:rsidR="005B7B5F" w:rsidRPr="00502C5B">
              <w:rPr>
                <w:rFonts w:cs="Angsana New"/>
                <w:strike/>
                <w:color w:val="EE0000"/>
                <w:sz w:val="18"/>
                <w:szCs w:val="16"/>
              </w:rPr>
              <w:t xml:space="preserve">are </w:t>
            </w:r>
            <w:r w:rsidRPr="00502C5B">
              <w:rPr>
                <w:rFonts w:cs="Angsana New"/>
                <w:strike/>
                <w:color w:val="EE0000"/>
                <w:sz w:val="18"/>
                <w:szCs w:val="16"/>
              </w:rPr>
              <w:t>occupied]</w:t>
            </w:r>
          </w:p>
          <w:p w14:paraId="71D921E0" w14:textId="0FE90C08" w:rsidR="00577087" w:rsidRPr="00502C5B" w:rsidRDefault="00502C5B" w:rsidP="003B183B">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8"/>
                <w:u w:val="single"/>
              </w:rPr>
            </w:pPr>
            <w:r w:rsidRPr="00502C5B">
              <w:rPr>
                <w:rFonts w:cs="Angsana New"/>
                <w:color w:val="EE0000"/>
                <w:sz w:val="18"/>
                <w:szCs w:val="16"/>
                <w:u w:val="single"/>
              </w:rPr>
              <w:t>Prior to the occupation of 445 dwellings within the development site.</w:t>
            </w:r>
          </w:p>
        </w:tc>
      </w:tr>
    </w:tbl>
    <w:p w14:paraId="7716C1D3" w14:textId="77777777" w:rsidR="00BE794F" w:rsidRDefault="00BE794F" w:rsidP="00BE794F">
      <w:pPr>
        <w:pStyle w:val="ListParagraph"/>
        <w:spacing w:after="240" w:line="360" w:lineRule="auto"/>
        <w:ind w:left="620" w:right="1120" w:firstLine="0"/>
        <w:rPr>
          <w:rFonts w:ascii="Calibri Light"/>
          <w:sz w:val="21"/>
        </w:rPr>
      </w:pPr>
    </w:p>
    <w:p w14:paraId="3E631914" w14:textId="0E1405EB" w:rsidR="00B2532E" w:rsidRPr="00C355C1" w:rsidRDefault="00B2532E" w:rsidP="00BE794F">
      <w:pPr>
        <w:pStyle w:val="ListParagraph"/>
        <w:spacing w:after="240" w:line="360" w:lineRule="auto"/>
        <w:ind w:left="620" w:right="1120" w:firstLine="0"/>
        <w:rPr>
          <w:rFonts w:ascii="Calibri Light"/>
          <w:i/>
          <w:iCs/>
          <w:color w:val="EE0000"/>
          <w:sz w:val="21"/>
          <w:u w:val="single"/>
        </w:rPr>
      </w:pPr>
      <w:r w:rsidRPr="00C355C1">
        <w:rPr>
          <w:rFonts w:ascii="Calibri Light"/>
          <w:i/>
          <w:iCs/>
          <w:color w:val="EE0000"/>
          <w:sz w:val="21"/>
          <w:u w:val="single"/>
        </w:rPr>
        <w:t xml:space="preserve">Advice Note: The transport upgrades are referenced in the </w:t>
      </w:r>
      <w:r w:rsidR="00C37767" w:rsidRPr="00C355C1">
        <w:rPr>
          <w:rFonts w:ascii="Calibri Light"/>
          <w:i/>
          <w:iCs/>
          <w:color w:val="EE0000"/>
          <w:sz w:val="21"/>
          <w:u w:val="single"/>
        </w:rPr>
        <w:t xml:space="preserve">Commute Memorandum dated 12 November 2025, with the </w:t>
      </w:r>
      <w:r w:rsidR="00C355C1" w:rsidRPr="00C355C1">
        <w:rPr>
          <w:rFonts w:ascii="Calibri Light"/>
          <w:i/>
          <w:iCs/>
          <w:color w:val="EE0000"/>
          <w:sz w:val="21"/>
          <w:u w:val="single"/>
        </w:rPr>
        <w:t>maps below</w:t>
      </w:r>
      <w:r w:rsidR="00C37767" w:rsidRPr="00C355C1">
        <w:rPr>
          <w:rFonts w:ascii="Calibri Light"/>
          <w:i/>
          <w:iCs/>
          <w:color w:val="EE0000"/>
          <w:sz w:val="21"/>
          <w:u w:val="single"/>
        </w:rPr>
        <w:t xml:space="preserve"> providing </w:t>
      </w:r>
      <w:r w:rsidR="00C355C1" w:rsidRPr="00C355C1">
        <w:rPr>
          <w:rFonts w:ascii="Calibri Light"/>
          <w:i/>
          <w:iCs/>
          <w:color w:val="EE0000"/>
          <w:sz w:val="21"/>
          <w:u w:val="single"/>
        </w:rPr>
        <w:t>further information.</w:t>
      </w:r>
    </w:p>
    <w:p w14:paraId="5726F1A6" w14:textId="071A6DB4" w:rsidR="00C355C1" w:rsidRDefault="00E2171A" w:rsidP="00E2171A">
      <w:pPr>
        <w:pStyle w:val="ListParagraph"/>
        <w:spacing w:after="240" w:line="360" w:lineRule="auto"/>
        <w:ind w:left="0" w:right="1120" w:firstLine="0"/>
        <w:rPr>
          <w:rFonts w:ascii="Calibri Light"/>
          <w:sz w:val="21"/>
        </w:rPr>
      </w:pPr>
      <w:r w:rsidRPr="00E2171A">
        <w:rPr>
          <w:rFonts w:ascii="Calibri Light"/>
          <w:noProof/>
          <w:sz w:val="21"/>
        </w:rPr>
        <w:lastRenderedPageBreak/>
        <w:drawing>
          <wp:inline distT="0" distB="0" distL="0" distR="0" wp14:anchorId="1BEF366F" wp14:editId="724AB0D7">
            <wp:extent cx="5625382" cy="4076700"/>
            <wp:effectExtent l="19050" t="19050" r="13970" b="19050"/>
            <wp:docPr id="1975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9"/>
                    <a:stretch>
                      <a:fillRect/>
                    </a:stretch>
                  </pic:blipFill>
                  <pic:spPr>
                    <a:xfrm>
                      <a:off x="0" y="0"/>
                      <a:ext cx="5634655" cy="4083420"/>
                    </a:xfrm>
                    <a:prstGeom prst="rect">
                      <a:avLst/>
                    </a:prstGeom>
                    <a:ln>
                      <a:solidFill>
                        <a:schemeClr val="accent1"/>
                      </a:solidFill>
                    </a:ln>
                  </pic:spPr>
                </pic:pic>
              </a:graphicData>
            </a:graphic>
          </wp:inline>
        </w:drawing>
      </w:r>
    </w:p>
    <w:p w14:paraId="10B6ED45" w14:textId="697F1BA7" w:rsidR="00C355C1" w:rsidRPr="003B5A93" w:rsidRDefault="00C74702" w:rsidP="003B5A93">
      <w:pPr>
        <w:pStyle w:val="ListParagraph"/>
        <w:spacing w:after="240" w:line="360" w:lineRule="auto"/>
        <w:ind w:left="0" w:right="1120" w:firstLine="0"/>
        <w:rPr>
          <w:rFonts w:ascii="Calibri Light"/>
          <w:sz w:val="21"/>
        </w:rPr>
      </w:pPr>
      <w:r w:rsidRPr="00C74702">
        <w:rPr>
          <w:rFonts w:ascii="Calibri Light"/>
          <w:noProof/>
          <w:sz w:val="21"/>
        </w:rPr>
        <w:drawing>
          <wp:inline distT="0" distB="0" distL="0" distR="0" wp14:anchorId="4C54C623" wp14:editId="75A880B2">
            <wp:extent cx="5476875" cy="4380343"/>
            <wp:effectExtent l="19050" t="19050" r="9525" b="20320"/>
            <wp:docPr id="20862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30"/>
                    <a:stretch>
                      <a:fillRect/>
                    </a:stretch>
                  </pic:blipFill>
                  <pic:spPr>
                    <a:xfrm>
                      <a:off x="0" y="0"/>
                      <a:ext cx="5480337" cy="4383112"/>
                    </a:xfrm>
                    <a:prstGeom prst="rect">
                      <a:avLst/>
                    </a:prstGeom>
                    <a:ln>
                      <a:solidFill>
                        <a:schemeClr val="accent1"/>
                      </a:solidFill>
                    </a:ln>
                  </pic:spPr>
                </pic:pic>
              </a:graphicData>
            </a:graphic>
          </wp:inline>
        </w:drawing>
      </w:r>
    </w:p>
    <w:p w14:paraId="1B27BDAA" w14:textId="0073C7AE" w:rsidR="00517F4E" w:rsidRDefault="00176C24" w:rsidP="00511B9C">
      <w:pPr>
        <w:pStyle w:val="BodyText"/>
        <w:spacing w:line="360" w:lineRule="auto"/>
        <w:ind w:left="709" w:right="1058" w:hanging="425"/>
        <w:jc w:val="both"/>
        <w:rPr>
          <w:rFonts w:ascii="Calibri Light"/>
          <w:sz w:val="21"/>
          <w:lang w:val="en-NZ"/>
        </w:rPr>
      </w:pPr>
      <w:r>
        <w:rPr>
          <w:rFonts w:ascii="Calibri Light"/>
          <w:sz w:val="21"/>
        </w:rPr>
        <w:lastRenderedPageBreak/>
        <w:t>123A.</w:t>
      </w:r>
      <w:r w:rsidR="00254A1F" w:rsidRPr="00254A1F">
        <w:rPr>
          <w:rFonts w:ascii="Aptos" w:eastAsiaTheme="minorHAnsi" w:hAnsi="Aptos" w:cs="Aptos"/>
          <w:lang w:val="en-NZ"/>
          <w14:ligatures w14:val="standardContextual"/>
        </w:rPr>
        <w:t xml:space="preserve"> </w:t>
      </w:r>
      <w:r w:rsidR="00254A1F" w:rsidRPr="00254A1F">
        <w:rPr>
          <w:rFonts w:ascii="Calibri Light"/>
          <w:sz w:val="21"/>
          <w:lang w:val="en-NZ"/>
        </w:rPr>
        <w:t xml:space="preserve">The consent holder must provide </w:t>
      </w:r>
      <w:proofErr w:type="gramStart"/>
      <w:r w:rsidR="00254A1F" w:rsidRPr="00264E09">
        <w:rPr>
          <w:rFonts w:ascii="Calibri Light"/>
          <w:strike/>
          <w:color w:val="EE0000"/>
          <w:sz w:val="21"/>
          <w:lang w:val="en-NZ"/>
        </w:rPr>
        <w:t>an</w:t>
      </w:r>
      <w:proofErr w:type="gramEnd"/>
      <w:r w:rsidR="00254A1F" w:rsidRPr="00254A1F">
        <w:rPr>
          <w:rFonts w:ascii="Calibri Light"/>
          <w:sz w:val="21"/>
          <w:lang w:val="en-NZ"/>
        </w:rPr>
        <w:t xml:space="preserve"> </w:t>
      </w:r>
      <w:r w:rsidR="00264E09" w:rsidRPr="00622D29">
        <w:rPr>
          <w:rFonts w:ascii="Calibri Light"/>
          <w:color w:val="EE0000"/>
          <w:sz w:val="21"/>
          <w:u w:val="single"/>
          <w:lang w:val="en-NZ"/>
        </w:rPr>
        <w:t>two</w:t>
      </w:r>
      <w:r w:rsidR="00264E09">
        <w:rPr>
          <w:rFonts w:ascii="Calibri Light"/>
          <w:sz w:val="21"/>
          <w:lang w:val="en-NZ"/>
        </w:rPr>
        <w:t xml:space="preserve"> </w:t>
      </w:r>
      <w:r w:rsidR="00254A1F" w:rsidRPr="00254A1F">
        <w:rPr>
          <w:rFonts w:ascii="Calibri Light"/>
          <w:sz w:val="21"/>
          <w:lang w:val="en-NZ"/>
        </w:rPr>
        <w:t>integrated transportation assessment</w:t>
      </w:r>
      <w:r w:rsidR="00247FDC" w:rsidRPr="00247FDC">
        <w:rPr>
          <w:rFonts w:ascii="Calibri Light"/>
          <w:color w:val="EE0000"/>
          <w:sz w:val="21"/>
          <w:lang w:val="en-NZ"/>
        </w:rPr>
        <w:t>s</w:t>
      </w:r>
      <w:r w:rsidR="00254A1F" w:rsidRPr="00254A1F">
        <w:rPr>
          <w:rFonts w:ascii="Calibri Light"/>
          <w:sz w:val="21"/>
          <w:lang w:val="en-NZ"/>
        </w:rPr>
        <w:t xml:space="preserve"> (ITA)</w:t>
      </w:r>
      <w:r w:rsidR="00264E09">
        <w:rPr>
          <w:rFonts w:ascii="Calibri Light"/>
          <w:sz w:val="21"/>
          <w:lang w:val="en-NZ"/>
        </w:rPr>
        <w:t xml:space="preserve">, </w:t>
      </w:r>
      <w:r w:rsidR="00622D29" w:rsidRPr="00622D29">
        <w:rPr>
          <w:rFonts w:ascii="Calibri Light"/>
          <w:color w:val="EE0000"/>
          <w:sz w:val="21"/>
          <w:u w:val="single"/>
          <w:lang w:val="en-NZ"/>
        </w:rPr>
        <w:t>one</w:t>
      </w:r>
      <w:r w:rsidR="00254A1F" w:rsidRPr="00254A1F">
        <w:rPr>
          <w:rFonts w:ascii="Calibri Light"/>
          <w:sz w:val="21"/>
          <w:lang w:val="en-NZ"/>
        </w:rPr>
        <w:t xml:space="preserve"> prior to </w:t>
      </w:r>
      <w:r w:rsidR="00254A1F" w:rsidRPr="009E6EEF">
        <w:rPr>
          <w:rFonts w:ascii="Calibri Light"/>
          <w:sz w:val="21"/>
          <w:lang w:val="en-NZ"/>
        </w:rPr>
        <w:t>the occupation of 1,350 residential dwellings, including dwellings within the retirement village</w:t>
      </w:r>
      <w:r w:rsidR="00622D29">
        <w:rPr>
          <w:rFonts w:ascii="Calibri Light"/>
          <w:sz w:val="21"/>
          <w:lang w:val="en-NZ"/>
        </w:rPr>
        <w:t xml:space="preserve"> </w:t>
      </w:r>
      <w:r w:rsidR="00622D29" w:rsidRPr="00247FDC">
        <w:rPr>
          <w:rFonts w:ascii="Calibri Light"/>
          <w:color w:val="EE0000"/>
          <w:sz w:val="21"/>
          <w:u w:val="single"/>
          <w:lang w:val="en-NZ"/>
        </w:rPr>
        <w:t xml:space="preserve">and one prior </w:t>
      </w:r>
      <w:r w:rsidR="00247FDC" w:rsidRPr="00247FDC">
        <w:rPr>
          <w:rFonts w:ascii="Calibri Light"/>
          <w:color w:val="EE0000"/>
          <w:sz w:val="21"/>
          <w:u w:val="single"/>
          <w:lang w:val="en-NZ"/>
        </w:rPr>
        <w:t xml:space="preserve">to the occupation of </w:t>
      </w:r>
      <w:r w:rsidR="00247FDC">
        <w:rPr>
          <w:rFonts w:ascii="Calibri Light"/>
          <w:color w:val="EE0000"/>
          <w:sz w:val="21"/>
          <w:u w:val="single"/>
          <w:lang w:val="en-NZ"/>
        </w:rPr>
        <w:t>2,700</w:t>
      </w:r>
      <w:r w:rsidR="00247FDC" w:rsidRPr="00247FDC">
        <w:rPr>
          <w:rFonts w:ascii="Calibri Light"/>
          <w:color w:val="EE0000"/>
          <w:sz w:val="21"/>
          <w:u w:val="single"/>
          <w:lang w:val="en-NZ"/>
        </w:rPr>
        <w:t xml:space="preserve"> residential dwellings, including dwellings within the retirement village</w:t>
      </w:r>
      <w:r w:rsidR="00A44041">
        <w:rPr>
          <w:rFonts w:ascii="Calibri Light" w:eastAsia="MS Mincho" w:hAnsi="Calibri Light" w:cs="Calibri Light"/>
          <w:bCs/>
          <w:color w:val="EE0000"/>
          <w:sz w:val="21"/>
          <w:szCs w:val="21"/>
          <w:lang w:val="en-GB"/>
        </w:rPr>
        <w:t>.</w:t>
      </w:r>
      <w:r w:rsidR="00511B9C">
        <w:rPr>
          <w:rFonts w:ascii="Calibri Light" w:eastAsia="MS Mincho" w:hAnsi="Calibri Light" w:cs="Calibri Light"/>
          <w:bCs/>
          <w:color w:val="EE0000"/>
          <w:sz w:val="21"/>
          <w:szCs w:val="21"/>
          <w:lang w:val="en-GB"/>
        </w:rPr>
        <w:t xml:space="preserve"> </w:t>
      </w:r>
      <w:r w:rsidR="00254A1F" w:rsidRPr="00511B9C">
        <w:rPr>
          <w:rFonts w:ascii="Calibri Light"/>
          <w:sz w:val="21"/>
          <w:lang w:val="en-NZ"/>
        </w:rPr>
        <w:t xml:space="preserve">The purpose of the ITA </w:t>
      </w:r>
      <w:proofErr w:type="gramStart"/>
      <w:r w:rsidR="00065417">
        <w:rPr>
          <w:rFonts w:ascii="Calibri Light"/>
          <w:color w:val="EE0000"/>
          <w:sz w:val="21"/>
          <w:lang w:val="en-NZ"/>
        </w:rPr>
        <w:t>are</w:t>
      </w:r>
      <w:proofErr w:type="gramEnd"/>
      <w:r w:rsidR="00987B71">
        <w:rPr>
          <w:rFonts w:ascii="Calibri Light"/>
          <w:sz w:val="21"/>
          <w:lang w:val="en-NZ"/>
        </w:rPr>
        <w:t xml:space="preserve"> </w:t>
      </w:r>
      <w:r w:rsidR="00254A1F" w:rsidRPr="00511B9C">
        <w:rPr>
          <w:rFonts w:ascii="Calibri Light"/>
          <w:sz w:val="21"/>
          <w:lang w:val="en-NZ"/>
        </w:rPr>
        <w:t>to determine</w:t>
      </w:r>
      <w:r w:rsidR="00517F4E">
        <w:rPr>
          <w:rFonts w:ascii="Calibri Light"/>
          <w:sz w:val="21"/>
          <w:lang w:val="en-NZ"/>
        </w:rPr>
        <w:t>:</w:t>
      </w:r>
      <w:r w:rsidR="00254A1F" w:rsidRPr="00511B9C">
        <w:rPr>
          <w:rFonts w:ascii="Calibri Light"/>
          <w:sz w:val="21"/>
          <w:lang w:val="en-NZ"/>
        </w:rPr>
        <w:t xml:space="preserve"> </w:t>
      </w:r>
    </w:p>
    <w:p w14:paraId="52BF9B08" w14:textId="77777777" w:rsidR="00517F4E" w:rsidRDefault="00517F4E" w:rsidP="00511B9C">
      <w:pPr>
        <w:pStyle w:val="BodyText"/>
        <w:spacing w:line="360" w:lineRule="auto"/>
        <w:ind w:left="709" w:right="1058" w:hanging="425"/>
        <w:jc w:val="both"/>
        <w:rPr>
          <w:rFonts w:ascii="Calibri Light"/>
          <w:sz w:val="21"/>
          <w:lang w:val="en-NZ"/>
        </w:rPr>
      </w:pPr>
    </w:p>
    <w:p w14:paraId="5CFBFACB" w14:textId="0459A673" w:rsidR="00CD0E9B" w:rsidRPr="007058D3" w:rsidRDefault="007058D3" w:rsidP="007058D3">
      <w:pPr>
        <w:pStyle w:val="BodyText"/>
        <w:spacing w:line="360" w:lineRule="auto"/>
        <w:ind w:left="1134" w:right="1058" w:hanging="425"/>
        <w:jc w:val="both"/>
        <w:rPr>
          <w:rFonts w:ascii="Calibri Light"/>
          <w:color w:val="EE0000"/>
          <w:sz w:val="21"/>
          <w:lang w:val="en-NZ"/>
        </w:rPr>
      </w:pPr>
      <w:r w:rsidRPr="007058D3">
        <w:rPr>
          <w:rFonts w:ascii="Calibri Light"/>
          <w:color w:val="EE0000"/>
          <w:sz w:val="21"/>
          <w:lang w:val="en-NZ"/>
        </w:rPr>
        <w:t>(</w:t>
      </w:r>
      <w:proofErr w:type="spellStart"/>
      <w:r w:rsidR="00D51124">
        <w:rPr>
          <w:rFonts w:ascii="Calibri Light"/>
          <w:color w:val="EE0000"/>
          <w:sz w:val="21"/>
          <w:lang w:val="en-NZ"/>
        </w:rPr>
        <w:t>i</w:t>
      </w:r>
      <w:proofErr w:type="spellEnd"/>
      <w:r w:rsidRPr="007058D3">
        <w:rPr>
          <w:rFonts w:ascii="Calibri Light"/>
          <w:color w:val="EE0000"/>
          <w:sz w:val="21"/>
          <w:lang w:val="en-NZ"/>
        </w:rPr>
        <w:t xml:space="preserve">) </w:t>
      </w:r>
      <w:r>
        <w:rPr>
          <w:rFonts w:ascii="Calibri Light"/>
          <w:color w:val="EE0000"/>
          <w:sz w:val="21"/>
          <w:lang w:val="en-NZ"/>
        </w:rPr>
        <w:tab/>
      </w:r>
      <w:r w:rsidR="00254A1F" w:rsidRPr="007058D3">
        <w:rPr>
          <w:rFonts w:ascii="Calibri Light"/>
          <w:sz w:val="21"/>
          <w:lang w:val="en-NZ"/>
        </w:rPr>
        <w:t>whether the traffic generation associated with the Sunfield development is in accordance with the submitted ITA (1,100vph for Sunfield in its entirety)</w:t>
      </w:r>
      <w:r w:rsidR="00224202" w:rsidRPr="007058D3">
        <w:rPr>
          <w:rFonts w:ascii="Calibri Light"/>
          <w:color w:val="EE0000"/>
          <w:sz w:val="21"/>
          <w:lang w:val="en-NZ"/>
        </w:rPr>
        <w:t>:</w:t>
      </w:r>
      <w:r w:rsidR="00254A1F" w:rsidRPr="007058D3">
        <w:rPr>
          <w:rFonts w:ascii="Calibri Light"/>
          <w:color w:val="EE0000"/>
          <w:sz w:val="21"/>
          <w:lang w:val="en-NZ"/>
        </w:rPr>
        <w:t xml:space="preserve"> </w:t>
      </w:r>
      <w:r w:rsidR="00254A1F" w:rsidRPr="007058D3">
        <w:rPr>
          <w:rFonts w:ascii="Calibri Light"/>
          <w:sz w:val="21"/>
          <w:lang w:val="en-NZ"/>
        </w:rPr>
        <w:t xml:space="preserve">and </w:t>
      </w:r>
    </w:p>
    <w:p w14:paraId="77D5AC64" w14:textId="2733817F" w:rsidR="00CD0E9B" w:rsidRPr="007058D3" w:rsidRDefault="007058D3" w:rsidP="007058D3">
      <w:pPr>
        <w:pStyle w:val="BodyText"/>
        <w:spacing w:line="360" w:lineRule="auto"/>
        <w:ind w:left="1134" w:right="1058" w:hanging="425"/>
        <w:jc w:val="both"/>
        <w:rPr>
          <w:rFonts w:ascii="Calibri Light"/>
          <w:color w:val="EE0000"/>
          <w:sz w:val="21"/>
          <w:lang w:val="en-NZ"/>
        </w:rPr>
      </w:pPr>
      <w:r w:rsidRPr="007058D3">
        <w:rPr>
          <w:rFonts w:ascii="Calibri Light"/>
          <w:color w:val="EE0000"/>
          <w:sz w:val="21"/>
          <w:lang w:val="en-NZ"/>
        </w:rPr>
        <w:t>(</w:t>
      </w:r>
      <w:r w:rsidR="00D51124">
        <w:rPr>
          <w:rFonts w:ascii="Calibri Light"/>
          <w:color w:val="EE0000"/>
          <w:sz w:val="21"/>
          <w:lang w:val="en-NZ"/>
        </w:rPr>
        <w:t>ii</w:t>
      </w:r>
      <w:r w:rsidRPr="007058D3">
        <w:rPr>
          <w:rFonts w:ascii="Calibri Light"/>
          <w:color w:val="EE0000"/>
          <w:sz w:val="21"/>
          <w:lang w:val="en-NZ"/>
        </w:rPr>
        <w:t xml:space="preserve">) </w:t>
      </w:r>
      <w:r>
        <w:rPr>
          <w:rFonts w:ascii="Calibri Light"/>
          <w:color w:val="EE0000"/>
          <w:sz w:val="21"/>
          <w:lang w:val="en-NZ"/>
        </w:rPr>
        <w:tab/>
      </w:r>
      <w:r w:rsidR="00CD0E9B" w:rsidRPr="007058D3">
        <w:rPr>
          <w:rFonts w:ascii="Calibri Light"/>
          <w:color w:val="EE0000"/>
          <w:sz w:val="21"/>
          <w:lang w:val="en-NZ"/>
        </w:rPr>
        <w:t xml:space="preserve">the uptake and effectiveness of the public transport system </w:t>
      </w:r>
      <w:r w:rsidR="00992FE1" w:rsidRPr="007058D3">
        <w:rPr>
          <w:rFonts w:ascii="Calibri Light"/>
          <w:color w:val="EE0000"/>
          <w:sz w:val="21"/>
          <w:lang w:val="en-NZ"/>
        </w:rPr>
        <w:t>as required by condition 114.</w:t>
      </w:r>
    </w:p>
    <w:p w14:paraId="3B555F2F" w14:textId="77777777" w:rsidR="007058D3" w:rsidRDefault="007058D3" w:rsidP="00CD0E9B">
      <w:pPr>
        <w:pStyle w:val="BodyText"/>
        <w:spacing w:line="360" w:lineRule="auto"/>
        <w:ind w:left="2367" w:right="1058"/>
        <w:jc w:val="both"/>
        <w:rPr>
          <w:rFonts w:ascii="Calibri Light"/>
          <w:sz w:val="21"/>
          <w:lang w:val="en-NZ"/>
        </w:rPr>
      </w:pPr>
    </w:p>
    <w:p w14:paraId="4FC92F5E" w14:textId="35132A95" w:rsidR="00254A1F" w:rsidRPr="007058D3" w:rsidRDefault="00254A1F" w:rsidP="007058D3">
      <w:pPr>
        <w:pStyle w:val="BodyText"/>
        <w:spacing w:line="360" w:lineRule="auto"/>
        <w:ind w:right="1058" w:firstLine="709"/>
        <w:jc w:val="both"/>
        <w:rPr>
          <w:rFonts w:ascii="Calibri Light"/>
          <w:strike/>
          <w:color w:val="EE0000"/>
          <w:sz w:val="21"/>
          <w:lang w:val="en-NZ"/>
        </w:rPr>
      </w:pPr>
      <w:r w:rsidRPr="007058D3">
        <w:rPr>
          <w:rFonts w:ascii="Calibri Light"/>
          <w:strike/>
          <w:color w:val="EE0000"/>
          <w:sz w:val="21"/>
          <w:lang w:val="en-NZ"/>
        </w:rPr>
        <w:t>to understand the impacts on the following intersections:</w:t>
      </w:r>
    </w:p>
    <w:p w14:paraId="2D12E712" w14:textId="63B8CFF8" w:rsidR="007F1B5B" w:rsidRPr="0014105D" w:rsidRDefault="00985CB5" w:rsidP="00985CB5">
      <w:pPr>
        <w:pStyle w:val="BodyText"/>
        <w:spacing w:line="360" w:lineRule="auto"/>
        <w:ind w:left="709" w:right="1058"/>
        <w:jc w:val="both"/>
        <w:rPr>
          <w:rFonts w:ascii="Calibri Light"/>
          <w:color w:val="EE0000"/>
          <w:sz w:val="21"/>
          <w:u w:val="single"/>
        </w:rPr>
      </w:pPr>
      <w:r w:rsidRPr="0014105D">
        <w:rPr>
          <w:rFonts w:ascii="Calibri Light"/>
          <w:color w:val="EE0000"/>
          <w:sz w:val="21"/>
          <w:u w:val="single"/>
        </w:rPr>
        <w:t xml:space="preserve">The ITA must </w:t>
      </w:r>
      <w:r w:rsidR="007F1B5B" w:rsidRPr="0014105D">
        <w:rPr>
          <w:rFonts w:ascii="Calibri Light"/>
          <w:color w:val="EE0000"/>
          <w:sz w:val="21"/>
          <w:u w:val="single"/>
        </w:rPr>
        <w:t>provide an assessment of:</w:t>
      </w:r>
    </w:p>
    <w:p w14:paraId="47CC6060" w14:textId="49377129" w:rsidR="00C506F2" w:rsidRDefault="00C506F2" w:rsidP="00985CB5">
      <w:pPr>
        <w:pStyle w:val="BodyText"/>
        <w:spacing w:line="360" w:lineRule="auto"/>
        <w:ind w:left="709" w:right="1058"/>
        <w:jc w:val="both"/>
        <w:rPr>
          <w:rFonts w:ascii="Calibri Light"/>
          <w:sz w:val="21"/>
          <w:highlight w:val="yellow"/>
        </w:rPr>
      </w:pPr>
    </w:p>
    <w:p w14:paraId="7B0E901B" w14:textId="19028CFF" w:rsidR="007F1B5B" w:rsidRPr="00D31AF7" w:rsidRDefault="0014105D" w:rsidP="00985CB5">
      <w:pPr>
        <w:pStyle w:val="BodyText"/>
        <w:spacing w:line="360" w:lineRule="auto"/>
        <w:ind w:left="709" w:right="1058"/>
        <w:jc w:val="both"/>
        <w:rPr>
          <w:rFonts w:ascii="Calibri Light"/>
          <w:color w:val="EE0000"/>
          <w:sz w:val="21"/>
          <w:u w:val="single"/>
        </w:rPr>
      </w:pPr>
      <w:r w:rsidRPr="00D31AF7">
        <w:rPr>
          <w:rFonts w:ascii="Calibri Light"/>
          <w:color w:val="EE0000"/>
          <w:sz w:val="21"/>
          <w:u w:val="single"/>
        </w:rPr>
        <w:t>(a) The performance</w:t>
      </w:r>
      <w:r w:rsidR="0054452F" w:rsidRPr="00D31AF7">
        <w:rPr>
          <w:rFonts w:ascii="Calibri Light"/>
          <w:color w:val="EE0000"/>
          <w:sz w:val="21"/>
          <w:u w:val="single"/>
        </w:rPr>
        <w:t xml:space="preserve">, degree of saturation and level of service for the </w:t>
      </w:r>
      <w:r w:rsidR="00D31AF7" w:rsidRPr="00D31AF7">
        <w:rPr>
          <w:rFonts w:ascii="Calibri Light"/>
          <w:color w:val="EE0000"/>
          <w:sz w:val="21"/>
          <w:u w:val="single"/>
        </w:rPr>
        <w:t>following intersections:</w:t>
      </w:r>
    </w:p>
    <w:p w14:paraId="0687F71A" w14:textId="77777777" w:rsidR="00D31AF7" w:rsidRPr="00511B9C" w:rsidRDefault="00D31AF7" w:rsidP="00985CB5">
      <w:pPr>
        <w:pStyle w:val="BodyText"/>
        <w:spacing w:line="360" w:lineRule="auto"/>
        <w:ind w:left="709" w:right="1058"/>
        <w:jc w:val="both"/>
        <w:rPr>
          <w:rFonts w:ascii="Calibri Light"/>
          <w:sz w:val="21"/>
          <w:highlight w:val="yellow"/>
        </w:rPr>
      </w:pPr>
    </w:p>
    <w:p w14:paraId="742B13B2" w14:textId="6E4F33C5" w:rsidR="00254A1F" w:rsidRPr="00254A1F" w:rsidRDefault="00254A1F" w:rsidP="007F5533">
      <w:pPr>
        <w:pStyle w:val="ListParagraph"/>
        <w:numPr>
          <w:ilvl w:val="0"/>
          <w:numId w:val="136"/>
        </w:numPr>
        <w:spacing w:after="240" w:line="360" w:lineRule="auto"/>
        <w:ind w:left="1276" w:right="1120"/>
        <w:rPr>
          <w:rFonts w:ascii="Calibri Light"/>
          <w:sz w:val="21"/>
          <w:lang w:val="en-NZ"/>
        </w:rPr>
      </w:pPr>
      <w:r w:rsidRPr="00254A1F">
        <w:rPr>
          <w:rFonts w:ascii="Calibri Light"/>
          <w:sz w:val="21"/>
          <w:lang w:val="en-NZ"/>
        </w:rPr>
        <w:t>Ranfurly Road / Alfriston Road roundabout</w:t>
      </w:r>
      <w:r w:rsidR="00D415D8">
        <w:rPr>
          <w:rFonts w:ascii="Calibri Light"/>
          <w:sz w:val="21"/>
          <w:lang w:val="en-NZ"/>
        </w:rPr>
        <w:t xml:space="preserve"> (J)</w:t>
      </w:r>
    </w:p>
    <w:p w14:paraId="339F78BE" w14:textId="6FD8B2EB" w:rsidR="00254A1F" w:rsidRPr="00254A1F" w:rsidRDefault="00254A1F" w:rsidP="007F5533">
      <w:pPr>
        <w:pStyle w:val="ListParagraph"/>
        <w:numPr>
          <w:ilvl w:val="0"/>
          <w:numId w:val="136"/>
        </w:numPr>
        <w:spacing w:after="240" w:line="360" w:lineRule="auto"/>
        <w:ind w:left="1276" w:right="1120"/>
        <w:rPr>
          <w:rFonts w:ascii="Calibri Light"/>
          <w:sz w:val="21"/>
          <w:lang w:val="en-NZ"/>
        </w:rPr>
      </w:pPr>
      <w:r w:rsidRPr="00254A1F">
        <w:rPr>
          <w:rFonts w:ascii="Calibri Light"/>
          <w:sz w:val="21"/>
          <w:lang w:val="en-NZ"/>
        </w:rPr>
        <w:t>Walters Road / Porchester Road roundabout</w:t>
      </w:r>
      <w:r w:rsidR="00D415D8">
        <w:rPr>
          <w:rFonts w:ascii="Calibri Light"/>
          <w:sz w:val="21"/>
          <w:lang w:val="en-NZ"/>
        </w:rPr>
        <w:t xml:space="preserve"> (K)</w:t>
      </w:r>
    </w:p>
    <w:p w14:paraId="07E7EC37" w14:textId="56B0C34C" w:rsidR="00254A1F" w:rsidRPr="00254A1F" w:rsidRDefault="00254A1F" w:rsidP="007F5533">
      <w:pPr>
        <w:pStyle w:val="ListParagraph"/>
        <w:numPr>
          <w:ilvl w:val="0"/>
          <w:numId w:val="136"/>
        </w:numPr>
        <w:spacing w:after="240" w:line="360" w:lineRule="auto"/>
        <w:ind w:left="1276" w:right="1120"/>
        <w:rPr>
          <w:rFonts w:ascii="Calibri Light"/>
          <w:sz w:val="21"/>
          <w:lang w:val="en-NZ"/>
        </w:rPr>
      </w:pPr>
      <w:r w:rsidRPr="00254A1F">
        <w:rPr>
          <w:rFonts w:ascii="Calibri Light"/>
          <w:sz w:val="21"/>
          <w:lang w:val="en-NZ"/>
        </w:rPr>
        <w:t>Porchester Road / Kuaka Drive traffic signals</w:t>
      </w:r>
      <w:r w:rsidR="00D415D8">
        <w:rPr>
          <w:rFonts w:ascii="Calibri Light"/>
          <w:sz w:val="21"/>
          <w:lang w:val="en-NZ"/>
        </w:rPr>
        <w:t xml:space="preserve"> (L)</w:t>
      </w:r>
    </w:p>
    <w:p w14:paraId="675DAFA1" w14:textId="5F1E26AE" w:rsidR="00254A1F" w:rsidRPr="00254A1F" w:rsidRDefault="00254A1F" w:rsidP="007F5533">
      <w:pPr>
        <w:pStyle w:val="ListParagraph"/>
        <w:numPr>
          <w:ilvl w:val="0"/>
          <w:numId w:val="136"/>
        </w:numPr>
        <w:spacing w:after="240" w:line="360" w:lineRule="auto"/>
        <w:ind w:left="1276" w:right="1120"/>
        <w:rPr>
          <w:rFonts w:ascii="Calibri Light"/>
          <w:sz w:val="21"/>
          <w:lang w:val="en-NZ"/>
        </w:rPr>
      </w:pPr>
      <w:r w:rsidRPr="00254A1F">
        <w:rPr>
          <w:rFonts w:ascii="Calibri Light"/>
          <w:sz w:val="21"/>
          <w:lang w:val="en-NZ"/>
        </w:rPr>
        <w:t>Mill Road / Popes Road</w:t>
      </w:r>
      <w:r w:rsidR="00D415D8">
        <w:rPr>
          <w:rFonts w:ascii="Calibri Light"/>
          <w:sz w:val="21"/>
          <w:lang w:val="en-NZ"/>
        </w:rPr>
        <w:t xml:space="preserve"> (M)</w:t>
      </w:r>
    </w:p>
    <w:p w14:paraId="10278F6E" w14:textId="7E548781" w:rsidR="00254A1F" w:rsidRPr="00254A1F" w:rsidRDefault="00254A1F" w:rsidP="007F5533">
      <w:pPr>
        <w:pStyle w:val="ListParagraph"/>
        <w:numPr>
          <w:ilvl w:val="0"/>
          <w:numId w:val="136"/>
        </w:numPr>
        <w:spacing w:after="240" w:line="360" w:lineRule="auto"/>
        <w:ind w:left="1276" w:right="1120"/>
        <w:rPr>
          <w:rFonts w:ascii="Calibri Light"/>
          <w:sz w:val="21"/>
          <w:lang w:val="en-NZ"/>
        </w:rPr>
      </w:pPr>
      <w:r w:rsidRPr="00254A1F">
        <w:rPr>
          <w:rFonts w:ascii="Calibri Light"/>
          <w:sz w:val="21"/>
          <w:lang w:val="en-NZ"/>
        </w:rPr>
        <w:t>Mill Road / Alfriston Road</w:t>
      </w:r>
      <w:r w:rsidR="00D415D8">
        <w:rPr>
          <w:rFonts w:ascii="Calibri Light"/>
          <w:sz w:val="21"/>
          <w:lang w:val="en-NZ"/>
        </w:rPr>
        <w:t xml:space="preserve"> (N)</w:t>
      </w:r>
    </w:p>
    <w:p w14:paraId="58B61D91" w14:textId="16A05D41" w:rsidR="00254A1F" w:rsidRPr="00254A1F" w:rsidRDefault="00254A1F" w:rsidP="007F5533">
      <w:pPr>
        <w:pStyle w:val="ListParagraph"/>
        <w:numPr>
          <w:ilvl w:val="0"/>
          <w:numId w:val="136"/>
        </w:numPr>
        <w:spacing w:after="240" w:line="360" w:lineRule="auto"/>
        <w:ind w:left="1276" w:right="1120"/>
        <w:rPr>
          <w:rFonts w:ascii="Calibri Light"/>
          <w:sz w:val="21"/>
          <w:lang w:val="en-NZ"/>
        </w:rPr>
      </w:pPr>
      <w:r w:rsidRPr="00254A1F">
        <w:rPr>
          <w:rFonts w:ascii="Calibri Light"/>
          <w:sz w:val="21"/>
          <w:lang w:val="en-NZ"/>
        </w:rPr>
        <w:t>Old Wairoa Road / Porchester Road</w:t>
      </w:r>
      <w:r w:rsidR="00D415D8">
        <w:rPr>
          <w:rFonts w:ascii="Calibri Light"/>
          <w:sz w:val="21"/>
          <w:lang w:val="en-NZ"/>
        </w:rPr>
        <w:t xml:space="preserve"> (O)</w:t>
      </w:r>
    </w:p>
    <w:p w14:paraId="55F163EB" w14:textId="2D9344BC" w:rsidR="00254A1F" w:rsidRPr="001822B2" w:rsidRDefault="00254A1F" w:rsidP="007F5533">
      <w:pPr>
        <w:pStyle w:val="ListParagraph"/>
        <w:numPr>
          <w:ilvl w:val="0"/>
          <w:numId w:val="136"/>
        </w:numPr>
        <w:spacing w:after="240" w:line="360" w:lineRule="auto"/>
        <w:ind w:left="1276" w:right="1120"/>
        <w:rPr>
          <w:rFonts w:ascii="Calibri Light"/>
          <w:sz w:val="21"/>
          <w:lang w:val="en-NZ"/>
        </w:rPr>
      </w:pPr>
      <w:r w:rsidRPr="00254A1F">
        <w:rPr>
          <w:rFonts w:ascii="Calibri Light"/>
          <w:sz w:val="21"/>
          <w:lang w:val="en-NZ"/>
        </w:rPr>
        <w:t>Ranfurly Road / Mill Road</w:t>
      </w:r>
      <w:r w:rsidR="001822B2">
        <w:rPr>
          <w:rFonts w:ascii="Calibri Light"/>
          <w:sz w:val="21"/>
          <w:lang w:val="en-NZ"/>
        </w:rPr>
        <w:t xml:space="preserve"> (P)</w:t>
      </w:r>
    </w:p>
    <w:p w14:paraId="283A268A" w14:textId="052BEC25" w:rsidR="00145BD9" w:rsidRPr="00987B71" w:rsidRDefault="00145BD9" w:rsidP="00145BD9">
      <w:pPr>
        <w:pStyle w:val="ListParagraph"/>
        <w:spacing w:after="240" w:line="360" w:lineRule="auto"/>
        <w:ind w:left="720" w:right="1120" w:firstLine="0"/>
        <w:rPr>
          <w:rFonts w:ascii="Calibri Light"/>
          <w:color w:val="EE0000"/>
          <w:sz w:val="21"/>
          <w:u w:val="single"/>
          <w:lang w:val="en-NZ"/>
        </w:rPr>
      </w:pPr>
      <w:r w:rsidRPr="00987B71">
        <w:rPr>
          <w:rFonts w:ascii="Calibri Light"/>
          <w:color w:val="EE0000"/>
          <w:sz w:val="21"/>
          <w:u w:val="single"/>
          <w:lang w:val="en-NZ"/>
        </w:rPr>
        <w:t xml:space="preserve">(b) The performance of the public transport system </w:t>
      </w:r>
      <w:r w:rsidR="005B6905" w:rsidRPr="00987B71">
        <w:rPr>
          <w:rFonts w:ascii="Calibri Light"/>
          <w:color w:val="EE0000"/>
          <w:sz w:val="21"/>
          <w:u w:val="single"/>
          <w:lang w:val="en-NZ"/>
        </w:rPr>
        <w:t xml:space="preserve">as outlined within condition 114, </w:t>
      </w:r>
      <w:r w:rsidR="00D51124" w:rsidRPr="00987B71">
        <w:rPr>
          <w:rFonts w:ascii="Calibri Light"/>
          <w:color w:val="EE0000"/>
          <w:sz w:val="21"/>
          <w:u w:val="single"/>
          <w:lang w:val="en-NZ"/>
        </w:rPr>
        <w:t>including</w:t>
      </w:r>
      <w:r w:rsidR="000F0B65" w:rsidRPr="00987B71">
        <w:rPr>
          <w:rFonts w:ascii="Calibri Light"/>
          <w:color w:val="EE0000"/>
          <w:sz w:val="21"/>
          <w:u w:val="single"/>
          <w:lang w:val="en-NZ"/>
        </w:rPr>
        <w:t>:</w:t>
      </w:r>
    </w:p>
    <w:p w14:paraId="4740DAF8" w14:textId="71D4EFFD" w:rsidR="000F0B65" w:rsidRPr="00987B71" w:rsidRDefault="00D13642" w:rsidP="00D13642">
      <w:pPr>
        <w:pStyle w:val="ListParagraph"/>
        <w:spacing w:after="240" w:line="360" w:lineRule="auto"/>
        <w:ind w:left="993" w:right="1120" w:firstLine="0"/>
        <w:rPr>
          <w:rFonts w:ascii="Calibri Light"/>
          <w:color w:val="EE0000"/>
          <w:sz w:val="21"/>
          <w:u w:val="single"/>
          <w:lang w:val="en-NZ"/>
        </w:rPr>
      </w:pPr>
      <w:r w:rsidRPr="00987B71">
        <w:rPr>
          <w:rFonts w:ascii="Calibri Light"/>
          <w:color w:val="EE0000"/>
          <w:sz w:val="21"/>
          <w:u w:val="single"/>
          <w:lang w:val="en-NZ"/>
        </w:rPr>
        <w:t>(</w:t>
      </w:r>
      <w:proofErr w:type="spellStart"/>
      <w:r w:rsidRPr="00987B71">
        <w:rPr>
          <w:rFonts w:ascii="Calibri Light"/>
          <w:color w:val="EE0000"/>
          <w:sz w:val="21"/>
          <w:u w:val="single"/>
          <w:lang w:val="en-NZ"/>
        </w:rPr>
        <w:t>i</w:t>
      </w:r>
      <w:proofErr w:type="spellEnd"/>
      <w:r w:rsidRPr="00987B71">
        <w:rPr>
          <w:rFonts w:ascii="Calibri Light"/>
          <w:color w:val="EE0000"/>
          <w:sz w:val="21"/>
          <w:u w:val="single"/>
          <w:lang w:val="en-NZ"/>
        </w:rPr>
        <w:t xml:space="preserve">) </w:t>
      </w:r>
      <w:r w:rsidR="000F0B65" w:rsidRPr="00987B71">
        <w:rPr>
          <w:rFonts w:ascii="Calibri Light"/>
          <w:color w:val="EE0000"/>
          <w:sz w:val="21"/>
          <w:u w:val="single"/>
          <w:lang w:val="en-NZ"/>
        </w:rPr>
        <w:t xml:space="preserve">The </w:t>
      </w:r>
      <w:r w:rsidR="00412FDA" w:rsidRPr="00987B71">
        <w:rPr>
          <w:rFonts w:ascii="Calibri Light"/>
          <w:color w:val="EE0000"/>
          <w:sz w:val="21"/>
          <w:u w:val="single"/>
          <w:lang w:val="en-NZ"/>
        </w:rPr>
        <w:t>frequency</w:t>
      </w:r>
      <w:r w:rsidR="00BE2917" w:rsidRPr="00987B71">
        <w:rPr>
          <w:rFonts w:ascii="Calibri Light"/>
          <w:color w:val="EE0000"/>
          <w:sz w:val="21"/>
          <w:u w:val="single"/>
          <w:lang w:val="en-NZ"/>
        </w:rPr>
        <w:t xml:space="preserve"> of service</w:t>
      </w:r>
      <w:r w:rsidR="00412FDA" w:rsidRPr="00987B71">
        <w:rPr>
          <w:rFonts w:ascii="Calibri Light"/>
          <w:color w:val="EE0000"/>
          <w:sz w:val="21"/>
          <w:u w:val="single"/>
          <w:lang w:val="en-NZ"/>
        </w:rPr>
        <w:t>,</w:t>
      </w:r>
      <w:r w:rsidR="00BE2917" w:rsidRPr="00987B71">
        <w:rPr>
          <w:rFonts w:ascii="Calibri Light"/>
          <w:color w:val="EE0000"/>
          <w:sz w:val="21"/>
          <w:u w:val="single"/>
          <w:lang w:val="en-NZ"/>
        </w:rPr>
        <w:t xml:space="preserve"> trip</w:t>
      </w:r>
      <w:r w:rsidR="00412FDA" w:rsidRPr="00987B71">
        <w:rPr>
          <w:rFonts w:ascii="Calibri Light"/>
          <w:color w:val="EE0000"/>
          <w:sz w:val="21"/>
          <w:u w:val="single"/>
          <w:lang w:val="en-NZ"/>
        </w:rPr>
        <w:t xml:space="preserve"> </w:t>
      </w:r>
      <w:r w:rsidR="000F0B65" w:rsidRPr="00987B71">
        <w:rPr>
          <w:rFonts w:ascii="Calibri Light"/>
          <w:color w:val="EE0000"/>
          <w:sz w:val="21"/>
          <w:u w:val="single"/>
          <w:lang w:val="en-NZ"/>
        </w:rPr>
        <w:t xml:space="preserve">routes </w:t>
      </w:r>
      <w:r w:rsidR="00BE2917" w:rsidRPr="00987B71">
        <w:rPr>
          <w:rFonts w:ascii="Calibri Light"/>
          <w:color w:val="EE0000"/>
          <w:sz w:val="21"/>
          <w:u w:val="single"/>
          <w:lang w:val="en-NZ"/>
        </w:rPr>
        <w:t xml:space="preserve">and </w:t>
      </w:r>
      <w:r w:rsidR="00642DC9" w:rsidRPr="00987B71">
        <w:rPr>
          <w:rFonts w:ascii="Calibri Light"/>
          <w:color w:val="EE0000"/>
          <w:sz w:val="21"/>
          <w:u w:val="single"/>
          <w:lang w:val="en-NZ"/>
        </w:rPr>
        <w:t>bus stop locations.</w:t>
      </w:r>
    </w:p>
    <w:p w14:paraId="254A9860" w14:textId="63FF4B20" w:rsidR="00642DC9" w:rsidRPr="00987B71" w:rsidRDefault="00D13642" w:rsidP="00D13642">
      <w:pPr>
        <w:pStyle w:val="ListParagraph"/>
        <w:spacing w:after="240" w:line="360" w:lineRule="auto"/>
        <w:ind w:left="993" w:right="1120" w:firstLine="0"/>
        <w:rPr>
          <w:rFonts w:ascii="Calibri Light" w:eastAsia="Aptos" w:hAnsi="Calibri Light" w:cs="Calibri Light"/>
          <w:color w:val="EE0000"/>
          <w:sz w:val="21"/>
          <w:szCs w:val="21"/>
          <w:u w:val="single"/>
          <w:lang w:val="en-AU"/>
          <w14:ligatures w14:val="standardContextual"/>
        </w:rPr>
      </w:pPr>
      <w:r w:rsidRPr="00987B71">
        <w:rPr>
          <w:rFonts w:ascii="Calibri Light"/>
          <w:color w:val="EE0000"/>
          <w:sz w:val="21"/>
          <w:u w:val="single"/>
          <w:lang w:val="en-NZ"/>
        </w:rPr>
        <w:t xml:space="preserve">(ii) </w:t>
      </w:r>
      <w:r w:rsidR="00642DC9" w:rsidRPr="00987B71">
        <w:rPr>
          <w:rFonts w:ascii="Calibri Light"/>
          <w:color w:val="EE0000"/>
          <w:sz w:val="21"/>
          <w:u w:val="single"/>
          <w:lang w:val="en-NZ"/>
        </w:rPr>
        <w:t xml:space="preserve">The </w:t>
      </w:r>
      <w:r w:rsidR="0024109D" w:rsidRPr="00987B71">
        <w:rPr>
          <w:rFonts w:ascii="Calibri Light"/>
          <w:color w:val="EE0000"/>
          <w:sz w:val="21"/>
          <w:u w:val="single"/>
          <w:lang w:val="en-NZ"/>
        </w:rPr>
        <w:t>patronage numbers</w:t>
      </w:r>
      <w:r w:rsidR="00690F5C" w:rsidRPr="00987B71">
        <w:rPr>
          <w:rFonts w:ascii="Calibri Light"/>
          <w:color w:val="EE0000"/>
          <w:sz w:val="21"/>
          <w:u w:val="single"/>
          <w:lang w:val="en-NZ"/>
        </w:rPr>
        <w:t xml:space="preserve"> and the </w:t>
      </w:r>
      <w:r w:rsidR="00BB313B" w:rsidRPr="00987B71">
        <w:rPr>
          <w:rFonts w:ascii="Calibri Light" w:eastAsia="Aptos" w:hAnsi="Calibri Light" w:cs="Calibri Light"/>
          <w:color w:val="EE0000"/>
          <w:sz w:val="21"/>
          <w:szCs w:val="21"/>
          <w:u w:val="single"/>
          <w:lang w:val="en-AU"/>
          <w14:ligatures w14:val="standardContextual"/>
        </w:rPr>
        <w:t>number, size and passenger capacity of the vehicles</w:t>
      </w:r>
      <w:r w:rsidR="00F95F5A" w:rsidRPr="00987B71">
        <w:rPr>
          <w:rFonts w:ascii="Calibri Light" w:eastAsia="Aptos" w:hAnsi="Calibri Light" w:cs="Calibri Light"/>
          <w:color w:val="EE0000"/>
          <w:sz w:val="21"/>
          <w:szCs w:val="21"/>
          <w:u w:val="single"/>
          <w:lang w:val="en-AU"/>
          <w14:ligatures w14:val="standardContextual"/>
        </w:rPr>
        <w:t>.</w:t>
      </w:r>
    </w:p>
    <w:p w14:paraId="20478782" w14:textId="657B9046" w:rsidR="008675DA" w:rsidRPr="00987B71" w:rsidRDefault="00D13642" w:rsidP="006C2BE1">
      <w:pPr>
        <w:pStyle w:val="ListParagraph"/>
        <w:spacing w:after="240" w:line="360" w:lineRule="auto"/>
        <w:ind w:left="993" w:right="1120" w:firstLine="0"/>
        <w:rPr>
          <w:rFonts w:ascii="Calibri Light"/>
          <w:color w:val="EE0000"/>
          <w:sz w:val="21"/>
          <w:u w:val="single"/>
          <w:lang w:val="en-NZ"/>
        </w:rPr>
      </w:pPr>
      <w:r w:rsidRPr="00987B71">
        <w:rPr>
          <w:rFonts w:ascii="Calibri Light" w:eastAsia="Aptos" w:hAnsi="Calibri Light" w:cs="Calibri Light"/>
          <w:color w:val="EE0000"/>
          <w:sz w:val="21"/>
          <w:szCs w:val="21"/>
          <w:u w:val="single"/>
          <w:lang w:val="en-AU"/>
          <w14:ligatures w14:val="standardContextual"/>
        </w:rPr>
        <w:t xml:space="preserve">(iii) </w:t>
      </w:r>
      <w:r w:rsidR="00F95F5A" w:rsidRPr="00987B71">
        <w:rPr>
          <w:rFonts w:ascii="Calibri Light" w:eastAsia="Aptos" w:hAnsi="Calibri Light" w:cs="Calibri Light"/>
          <w:color w:val="EE0000"/>
          <w:sz w:val="21"/>
          <w:szCs w:val="21"/>
          <w:u w:val="single"/>
          <w:lang w:val="en-AU"/>
          <w14:ligatures w14:val="standardContextual"/>
        </w:rPr>
        <w:t xml:space="preserve">Possible methods for increasing </w:t>
      </w:r>
      <w:r w:rsidRPr="00987B71">
        <w:rPr>
          <w:rFonts w:ascii="Calibri Light" w:eastAsia="Aptos" w:hAnsi="Calibri Light" w:cs="Calibri Light"/>
          <w:color w:val="EE0000"/>
          <w:sz w:val="21"/>
          <w:szCs w:val="21"/>
          <w:u w:val="single"/>
          <w:lang w:val="en-AU"/>
          <w14:ligatures w14:val="standardContextual"/>
        </w:rPr>
        <w:t xml:space="preserve">passenger </w:t>
      </w:r>
      <w:r w:rsidR="00F95F5A" w:rsidRPr="00987B71">
        <w:rPr>
          <w:rFonts w:ascii="Calibri Light" w:eastAsia="Aptos" w:hAnsi="Calibri Light" w:cs="Calibri Light"/>
          <w:color w:val="EE0000"/>
          <w:sz w:val="21"/>
          <w:szCs w:val="21"/>
          <w:u w:val="single"/>
          <w:lang w:val="en-AU"/>
          <w14:ligatures w14:val="standardContextual"/>
        </w:rPr>
        <w:t>uptake</w:t>
      </w:r>
      <w:r w:rsidRPr="00987B71">
        <w:rPr>
          <w:rFonts w:ascii="Calibri Light" w:eastAsia="Aptos" w:hAnsi="Calibri Light" w:cs="Calibri Light"/>
          <w:color w:val="EE0000"/>
          <w:sz w:val="21"/>
          <w:szCs w:val="21"/>
          <w:u w:val="single"/>
          <w:lang w:val="en-AU"/>
          <w14:ligatures w14:val="standardContextual"/>
        </w:rPr>
        <w:t>, efficiency and level of service</w:t>
      </w:r>
      <w:r w:rsidR="00C83009" w:rsidRPr="00987B71">
        <w:rPr>
          <w:rFonts w:ascii="Calibri Light" w:eastAsia="Aptos" w:hAnsi="Calibri Light" w:cs="Calibri Light"/>
          <w:color w:val="EE0000"/>
          <w:sz w:val="21"/>
          <w:szCs w:val="21"/>
          <w:u w:val="single"/>
          <w:lang w:val="en-AU"/>
          <w14:ligatures w14:val="standardContextual"/>
        </w:rPr>
        <w:t xml:space="preserve"> of the public </w:t>
      </w:r>
      <w:r w:rsidR="00466A96" w:rsidRPr="00987B71">
        <w:rPr>
          <w:rFonts w:ascii="Calibri Light" w:eastAsia="Aptos" w:hAnsi="Calibri Light" w:cs="Calibri Light"/>
          <w:color w:val="EE0000"/>
          <w:sz w:val="21"/>
          <w:szCs w:val="21"/>
          <w:u w:val="single"/>
          <w:lang w:val="en-AU"/>
          <w14:ligatures w14:val="standardContextual"/>
        </w:rPr>
        <w:t>transport system</w:t>
      </w:r>
      <w:r w:rsidRPr="00987B71">
        <w:rPr>
          <w:rFonts w:ascii="Calibri Light" w:eastAsia="Aptos" w:hAnsi="Calibri Light" w:cs="Calibri Light"/>
          <w:color w:val="EE0000"/>
          <w:sz w:val="21"/>
          <w:szCs w:val="21"/>
          <w:u w:val="single"/>
          <w:lang w:val="en-AU"/>
          <w14:ligatures w14:val="standardContextual"/>
        </w:rPr>
        <w:t>.</w:t>
      </w:r>
    </w:p>
    <w:p w14:paraId="4307B945" w14:textId="71CD937A" w:rsidR="00D32C19" w:rsidRDefault="00C351D6" w:rsidP="00D32C19">
      <w:pPr>
        <w:pStyle w:val="ListParagraph"/>
        <w:spacing w:after="240" w:line="360" w:lineRule="auto"/>
        <w:ind w:left="720" w:right="1120" w:firstLine="0"/>
        <w:rPr>
          <w:rFonts w:ascii="Calibri Light"/>
          <w:sz w:val="21"/>
          <w:lang w:val="en-NZ"/>
        </w:rPr>
      </w:pPr>
      <w:r w:rsidRPr="00254A1F">
        <w:rPr>
          <w:rFonts w:ascii="Calibri Light"/>
          <w:sz w:val="21"/>
          <w:lang w:val="en-NZ"/>
        </w:rPr>
        <w:t xml:space="preserve">If the ITA indicates that </w:t>
      </w:r>
      <w:r w:rsidR="00237BDC">
        <w:rPr>
          <w:rFonts w:ascii="Calibri Light"/>
          <w:color w:val="EE0000"/>
          <w:sz w:val="21"/>
          <w:u w:val="single"/>
          <w:lang w:val="en-NZ"/>
        </w:rPr>
        <w:t>an</w:t>
      </w:r>
      <w:r w:rsidRPr="00DF3CF8">
        <w:rPr>
          <w:rFonts w:ascii="Calibri Light"/>
          <w:color w:val="EE0000"/>
          <w:sz w:val="21"/>
          <w:u w:val="single"/>
          <w:lang w:val="en-NZ"/>
        </w:rPr>
        <w:t xml:space="preserve"> </w:t>
      </w:r>
      <w:r w:rsidR="007763A1" w:rsidRPr="00DF3CF8">
        <w:rPr>
          <w:rFonts w:ascii="Calibri Light"/>
          <w:color w:val="EE0000"/>
          <w:sz w:val="21"/>
          <w:u w:val="single"/>
          <w:lang w:val="en-NZ"/>
        </w:rPr>
        <w:t xml:space="preserve">intersection </w:t>
      </w:r>
      <w:r w:rsidR="00A73BCC">
        <w:rPr>
          <w:rFonts w:ascii="Calibri Light"/>
          <w:color w:val="EE0000"/>
          <w:sz w:val="21"/>
          <w:u w:val="single"/>
          <w:lang w:val="en-NZ"/>
        </w:rPr>
        <w:t xml:space="preserve">identified within </w:t>
      </w:r>
      <w:r w:rsidR="006C2BE1">
        <w:rPr>
          <w:rFonts w:ascii="Calibri Light"/>
          <w:color w:val="EE0000"/>
          <w:sz w:val="21"/>
          <w:u w:val="single"/>
          <w:lang w:val="en-NZ"/>
        </w:rPr>
        <w:t xml:space="preserve">(a) above </w:t>
      </w:r>
      <w:r w:rsidR="007763A1" w:rsidRPr="00DF3CF8">
        <w:rPr>
          <w:rFonts w:ascii="Calibri Light"/>
          <w:color w:val="EE0000"/>
          <w:sz w:val="21"/>
          <w:u w:val="single"/>
          <w:lang w:val="en-NZ"/>
        </w:rPr>
        <w:t>has a</w:t>
      </w:r>
      <w:r w:rsidR="00DF3CF8" w:rsidRPr="00DF3CF8">
        <w:rPr>
          <w:rFonts w:ascii="Calibri Light"/>
          <w:color w:val="EE0000"/>
          <w:sz w:val="21"/>
          <w:u w:val="single"/>
          <w:lang w:val="en-NZ"/>
        </w:rPr>
        <w:t xml:space="preserve"> degree of saturation of 0.95 and a</w:t>
      </w:r>
      <w:r w:rsidR="007763A1" w:rsidRPr="00DF3CF8">
        <w:rPr>
          <w:rFonts w:ascii="Calibri Light"/>
          <w:color w:val="EE0000"/>
          <w:sz w:val="21"/>
          <w:u w:val="single"/>
          <w:lang w:val="en-NZ"/>
        </w:rPr>
        <w:t xml:space="preserve"> </w:t>
      </w:r>
      <w:r w:rsidR="00DF3CF8" w:rsidRPr="00DF3CF8">
        <w:rPr>
          <w:rFonts w:ascii="Calibri Light"/>
          <w:color w:val="EE0000"/>
          <w:sz w:val="21"/>
          <w:u w:val="single"/>
          <w:lang w:val="en-NZ"/>
        </w:rPr>
        <w:t>L</w:t>
      </w:r>
      <w:r w:rsidR="00CA302D" w:rsidRPr="00DF3CF8">
        <w:rPr>
          <w:rFonts w:ascii="Calibri Light"/>
          <w:color w:val="EE0000"/>
          <w:sz w:val="21"/>
          <w:u w:val="single"/>
          <w:lang w:val="en-NZ"/>
        </w:rPr>
        <w:t xml:space="preserve">evel of </w:t>
      </w:r>
      <w:r w:rsidR="00DF3CF8" w:rsidRPr="00DF3CF8">
        <w:rPr>
          <w:rFonts w:ascii="Calibri Light"/>
          <w:color w:val="EE0000"/>
          <w:sz w:val="21"/>
          <w:u w:val="single"/>
          <w:lang w:val="en-NZ"/>
        </w:rPr>
        <w:t>S</w:t>
      </w:r>
      <w:r w:rsidR="00CA302D" w:rsidRPr="00DF3CF8">
        <w:rPr>
          <w:rFonts w:ascii="Calibri Light"/>
          <w:color w:val="EE0000"/>
          <w:sz w:val="21"/>
          <w:u w:val="single"/>
          <w:lang w:val="en-NZ"/>
        </w:rPr>
        <w:t>ervice</w:t>
      </w:r>
      <w:r w:rsidR="00DF3CF8" w:rsidRPr="00DF3CF8">
        <w:rPr>
          <w:rFonts w:ascii="Calibri Light"/>
          <w:color w:val="EE0000"/>
          <w:sz w:val="21"/>
          <w:u w:val="single"/>
          <w:lang w:val="en-NZ"/>
        </w:rPr>
        <w:t xml:space="preserve"> E</w:t>
      </w:r>
      <w:r w:rsidR="00D339B6">
        <w:rPr>
          <w:rFonts w:ascii="Calibri Light"/>
          <w:sz w:val="21"/>
          <w:lang w:val="en-NZ"/>
        </w:rPr>
        <w:t xml:space="preserve"> </w:t>
      </w:r>
      <w:r w:rsidRPr="00CA302D">
        <w:rPr>
          <w:rFonts w:ascii="Calibri Light"/>
          <w:strike/>
          <w:color w:val="EE0000"/>
          <w:sz w:val="21"/>
          <w:lang w:val="en-NZ"/>
        </w:rPr>
        <w:t>trip generation from the Sunfield development exceeds the anticipated 370vph</w:t>
      </w:r>
      <w:r w:rsidRPr="00254A1F">
        <w:rPr>
          <w:rFonts w:ascii="Calibri Light"/>
          <w:sz w:val="21"/>
          <w:lang w:val="en-NZ"/>
        </w:rPr>
        <w:t>, the consent holder must outline the proposed measures to mitigate any identified adverse effects (e.g. intersection upgrades</w:t>
      </w:r>
      <w:r w:rsidR="00201A6E" w:rsidRPr="00BB74D9">
        <w:rPr>
          <w:rFonts w:ascii="Calibri Light"/>
          <w:color w:val="EE0000"/>
          <w:sz w:val="21"/>
          <w:u w:val="single"/>
          <w:lang w:val="en-NZ"/>
        </w:rPr>
        <w:t xml:space="preserve">, </w:t>
      </w:r>
      <w:r w:rsidR="00554460" w:rsidRPr="00BB74D9">
        <w:rPr>
          <w:rFonts w:ascii="Calibri Light"/>
          <w:color w:val="EE0000"/>
          <w:sz w:val="21"/>
          <w:u w:val="single"/>
          <w:lang w:val="en-NZ"/>
        </w:rPr>
        <w:t>improved public transport</w:t>
      </w:r>
      <w:r w:rsidRPr="00BB74D9">
        <w:rPr>
          <w:rFonts w:ascii="Calibri Light"/>
          <w:color w:val="EE0000"/>
          <w:sz w:val="21"/>
          <w:u w:val="single"/>
          <w:lang w:val="en-NZ"/>
        </w:rPr>
        <w:t xml:space="preserve"> </w:t>
      </w:r>
      <w:r w:rsidR="00554460" w:rsidRPr="00BB74D9">
        <w:rPr>
          <w:rFonts w:ascii="Calibri Light"/>
          <w:color w:val="EE0000"/>
          <w:sz w:val="21"/>
          <w:u w:val="single"/>
          <w:lang w:val="en-NZ"/>
        </w:rPr>
        <w:t xml:space="preserve">system </w:t>
      </w:r>
      <w:r w:rsidRPr="00254A1F">
        <w:rPr>
          <w:rFonts w:ascii="Calibri Light"/>
          <w:sz w:val="21"/>
          <w:lang w:val="en-NZ"/>
        </w:rPr>
        <w:t xml:space="preserve">or traffic restrictions), to the </w:t>
      </w:r>
      <w:r w:rsidRPr="00254A1F">
        <w:rPr>
          <w:rFonts w:ascii="Calibri Light"/>
          <w:sz w:val="21"/>
          <w:lang w:val="en-NZ"/>
        </w:rPr>
        <w:lastRenderedPageBreak/>
        <w:t xml:space="preserve">satisfaction of Council. </w:t>
      </w:r>
      <w:r w:rsidR="00D32C19" w:rsidRPr="009C7842">
        <w:rPr>
          <w:rFonts w:ascii="Calibri Light"/>
          <w:color w:val="EE0000"/>
          <w:sz w:val="21"/>
          <w:u w:val="single"/>
          <w:lang w:val="en-NZ"/>
        </w:rPr>
        <w:t xml:space="preserve">The findings of the ITA for (b) </w:t>
      </w:r>
      <w:r w:rsidR="00BD241A" w:rsidRPr="009C7842">
        <w:rPr>
          <w:rFonts w:ascii="Calibri Light"/>
          <w:color w:val="EE0000"/>
          <w:sz w:val="21"/>
          <w:u w:val="single"/>
          <w:lang w:val="en-NZ"/>
        </w:rPr>
        <w:t xml:space="preserve">above </w:t>
      </w:r>
      <w:r w:rsidR="009C7842" w:rsidRPr="009C7842">
        <w:rPr>
          <w:rFonts w:ascii="Calibri Light"/>
          <w:color w:val="EE0000"/>
          <w:sz w:val="21"/>
          <w:u w:val="single"/>
          <w:lang w:val="en-NZ"/>
        </w:rPr>
        <w:t>shall be used to inform the proposed mitigation measures.</w:t>
      </w:r>
    </w:p>
    <w:p w14:paraId="66BF310B" w14:textId="1179911C" w:rsidR="005C0519" w:rsidRDefault="00C351D6" w:rsidP="00D23156">
      <w:pPr>
        <w:spacing w:after="240" w:line="360" w:lineRule="auto"/>
        <w:ind w:left="709" w:right="1120"/>
        <w:rPr>
          <w:rFonts w:ascii="Calibri Light"/>
          <w:sz w:val="21"/>
          <w:lang w:val="en-NZ"/>
        </w:rPr>
      </w:pPr>
      <w:r w:rsidRPr="009C7842">
        <w:rPr>
          <w:rFonts w:ascii="Calibri Light"/>
          <w:sz w:val="21"/>
          <w:lang w:val="en-NZ"/>
        </w:rPr>
        <w:t xml:space="preserve">If mitigation measures are required, a timetable for implementation must be provided as part of the required ITA or within a timeframe agreed with Council. The proposed mitigation measures must be implemented in accordance with the proposed timetable, to the satisfaction of Council. For the purpose of this condition, construction traffic associated with Sunfield development activities may be discounted from the trip generation calculation. </w:t>
      </w:r>
    </w:p>
    <w:p w14:paraId="4EBE9298" w14:textId="549696C2" w:rsidR="00E2442F" w:rsidRPr="003B5A93" w:rsidRDefault="00E2442F" w:rsidP="003B5A93">
      <w:pPr>
        <w:pStyle w:val="ListParagraph"/>
        <w:spacing w:after="240" w:line="360" w:lineRule="auto"/>
        <w:ind w:left="709" w:right="1120" w:firstLine="0"/>
        <w:jc w:val="both"/>
        <w:rPr>
          <w:rFonts w:ascii="Calibri Light" w:eastAsia="MS Mincho" w:hAnsi="Calibri Light" w:cs="Calibri Light"/>
          <w:bCs/>
          <w:i/>
          <w:iCs/>
          <w:color w:val="EE0000"/>
          <w:sz w:val="21"/>
          <w:szCs w:val="21"/>
          <w:u w:val="single"/>
          <w:lang w:val="en-GB"/>
        </w:rPr>
      </w:pPr>
      <w:r w:rsidRPr="00B75CF6">
        <w:rPr>
          <w:rFonts w:ascii="Calibri Light" w:eastAsia="MS Mincho" w:hAnsi="Calibri Light" w:cs="Calibri Light"/>
          <w:bCs/>
          <w:i/>
          <w:iCs/>
          <w:color w:val="EE0000"/>
          <w:sz w:val="21"/>
          <w:szCs w:val="21"/>
          <w:u w:val="single"/>
          <w:lang w:val="en-GB"/>
        </w:rPr>
        <w:t xml:space="preserve">Advice Note: The </w:t>
      </w:r>
      <w:r w:rsidR="006C654F">
        <w:rPr>
          <w:rFonts w:ascii="Calibri Light" w:eastAsia="MS Mincho" w:hAnsi="Calibri Light" w:cs="Calibri Light"/>
          <w:bCs/>
          <w:i/>
          <w:iCs/>
          <w:color w:val="EE0000"/>
          <w:sz w:val="21"/>
          <w:szCs w:val="21"/>
          <w:u w:val="single"/>
          <w:lang w:val="en-GB"/>
        </w:rPr>
        <w:t xml:space="preserve">monitoring </w:t>
      </w:r>
      <w:r w:rsidRPr="00B75CF6">
        <w:rPr>
          <w:rFonts w:ascii="Calibri Light" w:eastAsia="MS Mincho" w:hAnsi="Calibri Light" w:cs="Calibri Light"/>
          <w:bCs/>
          <w:i/>
          <w:iCs/>
          <w:color w:val="EE0000"/>
          <w:sz w:val="21"/>
          <w:szCs w:val="21"/>
          <w:u w:val="single"/>
          <w:lang w:val="en-GB"/>
        </w:rPr>
        <w:t xml:space="preserve">triggers for condition 112A and 123A are the same, so </w:t>
      </w:r>
      <w:r w:rsidR="00D12AD2">
        <w:rPr>
          <w:rFonts w:ascii="Calibri Light" w:eastAsia="MS Mincho" w:hAnsi="Calibri Light" w:cs="Calibri Light"/>
          <w:bCs/>
          <w:i/>
          <w:iCs/>
          <w:color w:val="EE0000"/>
          <w:sz w:val="21"/>
          <w:szCs w:val="21"/>
          <w:u w:val="single"/>
          <w:lang w:val="en-GB"/>
        </w:rPr>
        <w:t>the</w:t>
      </w:r>
      <w:r w:rsidRPr="00B75CF6">
        <w:rPr>
          <w:rFonts w:ascii="Calibri Light" w:eastAsia="MS Mincho" w:hAnsi="Calibri Light" w:cs="Calibri Light"/>
          <w:bCs/>
          <w:i/>
          <w:iCs/>
          <w:color w:val="EE0000"/>
          <w:sz w:val="21"/>
          <w:szCs w:val="21"/>
          <w:u w:val="single"/>
          <w:lang w:val="en-GB"/>
        </w:rPr>
        <w:t xml:space="preserve"> operation of the transport network </w:t>
      </w:r>
      <w:r w:rsidR="00D12AD2">
        <w:rPr>
          <w:rFonts w:ascii="Calibri Light" w:eastAsia="MS Mincho" w:hAnsi="Calibri Light" w:cs="Calibri Light"/>
          <w:bCs/>
          <w:i/>
          <w:iCs/>
          <w:color w:val="EE0000"/>
          <w:sz w:val="21"/>
          <w:szCs w:val="21"/>
          <w:u w:val="single"/>
          <w:lang w:val="en-GB"/>
        </w:rPr>
        <w:t xml:space="preserve">and associated monitoring </w:t>
      </w:r>
      <w:r w:rsidRPr="00B75CF6">
        <w:rPr>
          <w:rFonts w:ascii="Calibri Light" w:eastAsia="MS Mincho" w:hAnsi="Calibri Light" w:cs="Calibri Light"/>
          <w:bCs/>
          <w:i/>
          <w:iCs/>
          <w:color w:val="EE0000"/>
          <w:sz w:val="21"/>
          <w:szCs w:val="21"/>
          <w:u w:val="single"/>
          <w:lang w:val="en-GB"/>
        </w:rPr>
        <w:t>can be considered in its entirety.</w:t>
      </w:r>
    </w:p>
    <w:p w14:paraId="335CB775" w14:textId="0070F4E5" w:rsidR="001254FD" w:rsidRDefault="00A8618F"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sidRPr="00324378">
        <w:rPr>
          <w:rFonts w:ascii="Calibri Light" w:eastAsia="MS Mincho" w:hAnsi="Calibri Light" w:cs="Calibri Light"/>
          <w:bCs/>
          <w:sz w:val="21"/>
          <w:szCs w:val="21"/>
          <w:lang w:val="en-GB"/>
        </w:rPr>
        <w:t xml:space="preserve">Prior to the </w:t>
      </w:r>
      <w:r w:rsidR="001E093F" w:rsidRPr="00324378">
        <w:rPr>
          <w:rFonts w:ascii="Calibri Light" w:eastAsia="MS Mincho" w:hAnsi="Calibri Light" w:cs="Calibri Light"/>
          <w:bCs/>
          <w:sz w:val="21"/>
          <w:szCs w:val="21"/>
          <w:lang w:val="en-GB"/>
        </w:rPr>
        <w:t xml:space="preserve">occupation of any building within a stage of the development, all </w:t>
      </w:r>
      <w:r w:rsidR="00E02744" w:rsidRPr="00324378">
        <w:rPr>
          <w:rFonts w:ascii="Calibri Light" w:eastAsia="MS Mincho" w:hAnsi="Calibri Light" w:cs="Calibri Light"/>
          <w:bCs/>
          <w:sz w:val="21"/>
          <w:szCs w:val="21"/>
          <w:lang w:val="en-GB"/>
        </w:rPr>
        <w:t xml:space="preserve">internal </w:t>
      </w:r>
      <w:r w:rsidR="001E093F" w:rsidRPr="00324378">
        <w:rPr>
          <w:rFonts w:ascii="Calibri Light" w:eastAsia="MS Mincho" w:hAnsi="Calibri Light" w:cs="Calibri Light"/>
          <w:bCs/>
          <w:sz w:val="21"/>
          <w:szCs w:val="21"/>
          <w:lang w:val="en-GB"/>
        </w:rPr>
        <w:t>roading,</w:t>
      </w:r>
      <w:r w:rsidR="00AB78F6" w:rsidRPr="00324378">
        <w:rPr>
          <w:rFonts w:ascii="Calibri Light" w:eastAsia="MS Mincho" w:hAnsi="Calibri Light" w:cs="Calibri Light"/>
          <w:bCs/>
          <w:sz w:val="21"/>
          <w:szCs w:val="21"/>
          <w:lang w:val="en-GB"/>
        </w:rPr>
        <w:t xml:space="preserve"> intersections,</w:t>
      </w:r>
      <w:r w:rsidR="001E093F" w:rsidRPr="00324378">
        <w:rPr>
          <w:rFonts w:ascii="Calibri Light" w:eastAsia="MS Mincho" w:hAnsi="Calibri Light" w:cs="Calibri Light"/>
          <w:bCs/>
          <w:sz w:val="21"/>
          <w:szCs w:val="21"/>
          <w:lang w:val="en-GB"/>
        </w:rPr>
        <w:t xml:space="preserve"> access</w:t>
      </w:r>
      <w:r w:rsidR="00E02744" w:rsidRPr="00324378">
        <w:rPr>
          <w:rFonts w:ascii="Calibri Light" w:eastAsia="MS Mincho" w:hAnsi="Calibri Light" w:cs="Calibri Light"/>
          <w:bCs/>
          <w:sz w:val="21"/>
          <w:szCs w:val="21"/>
          <w:lang w:val="en-GB"/>
        </w:rPr>
        <w:t>ways</w:t>
      </w:r>
      <w:r w:rsidR="001E093F" w:rsidRPr="00324378">
        <w:rPr>
          <w:rFonts w:ascii="Calibri Light" w:eastAsia="MS Mincho" w:hAnsi="Calibri Light" w:cs="Calibri Light"/>
          <w:bCs/>
          <w:sz w:val="21"/>
          <w:szCs w:val="21"/>
          <w:lang w:val="en-GB"/>
        </w:rPr>
        <w:t>, footpaths and cycleways</w:t>
      </w:r>
      <w:r w:rsidR="00AB78F6" w:rsidRPr="00324378">
        <w:rPr>
          <w:rFonts w:ascii="Calibri Light" w:eastAsia="MS Mincho" w:hAnsi="Calibri Light" w:cs="Calibri Light"/>
          <w:bCs/>
          <w:sz w:val="21"/>
          <w:szCs w:val="21"/>
          <w:lang w:val="en-GB"/>
        </w:rPr>
        <w:t xml:space="preserve"> </w:t>
      </w:r>
      <w:r w:rsidR="001E093F" w:rsidRPr="00324378">
        <w:rPr>
          <w:rFonts w:ascii="Calibri Light" w:eastAsia="MS Mincho" w:hAnsi="Calibri Light" w:cs="Calibri Light"/>
          <w:bCs/>
          <w:sz w:val="21"/>
          <w:szCs w:val="21"/>
          <w:lang w:val="en-GB"/>
        </w:rPr>
        <w:t>must be completed</w:t>
      </w:r>
      <w:r w:rsidR="00AE56BF" w:rsidRPr="00324378">
        <w:rPr>
          <w:rFonts w:ascii="Calibri Light" w:eastAsia="MS Mincho" w:hAnsi="Calibri Light" w:cs="Calibri Light"/>
          <w:bCs/>
          <w:sz w:val="21"/>
          <w:szCs w:val="21"/>
          <w:lang w:val="en-GB"/>
        </w:rPr>
        <w:t xml:space="preserve"> </w:t>
      </w:r>
      <w:r w:rsidR="000162D3" w:rsidRPr="00324378">
        <w:rPr>
          <w:rFonts w:ascii="Calibri Light" w:eastAsia="MS Mincho" w:hAnsi="Calibri Light" w:cs="Calibri Light"/>
          <w:bCs/>
          <w:sz w:val="21"/>
          <w:szCs w:val="21"/>
          <w:lang w:val="en-GB"/>
        </w:rPr>
        <w:t>for that</w:t>
      </w:r>
      <w:r w:rsidR="00AE56BF" w:rsidRPr="00324378">
        <w:rPr>
          <w:rFonts w:ascii="Calibri Light" w:eastAsia="MS Mincho" w:hAnsi="Calibri Light" w:cs="Calibri Light"/>
          <w:bCs/>
          <w:sz w:val="21"/>
          <w:szCs w:val="21"/>
          <w:lang w:val="en-GB"/>
        </w:rPr>
        <w:t xml:space="preserve"> stage</w:t>
      </w:r>
      <w:r w:rsidR="00DC6F98">
        <w:rPr>
          <w:rFonts w:ascii="Calibri Light" w:eastAsia="MS Mincho" w:hAnsi="Calibri Light" w:cs="Calibri Light"/>
          <w:bCs/>
          <w:sz w:val="21"/>
          <w:szCs w:val="21"/>
          <w:lang w:val="en-GB"/>
        </w:rPr>
        <w:t>.</w:t>
      </w:r>
      <w:r w:rsidR="00E02744" w:rsidRPr="00324378">
        <w:rPr>
          <w:rFonts w:ascii="Calibri Light" w:eastAsia="MS Mincho" w:hAnsi="Calibri Light" w:cs="Calibri Light"/>
          <w:bCs/>
          <w:sz w:val="21"/>
          <w:szCs w:val="21"/>
          <w:lang w:val="en-GB"/>
        </w:rPr>
        <w:t xml:space="preserve"> </w:t>
      </w:r>
    </w:p>
    <w:p w14:paraId="3BAD9FBB" w14:textId="6BF1F733" w:rsidR="00FC00E0" w:rsidRPr="00FC00E0" w:rsidRDefault="002D5DBE" w:rsidP="00FC00E0">
      <w:pPr>
        <w:pStyle w:val="ListParagraph"/>
        <w:spacing w:after="240" w:line="360" w:lineRule="auto"/>
        <w:ind w:left="620" w:right="1120" w:hanging="336"/>
        <w:jc w:val="both"/>
        <w:rPr>
          <w:rFonts w:ascii="Calibri Light" w:eastAsia="MS Mincho" w:hAnsi="Calibri Light" w:cs="Calibri Light"/>
          <w:bCs/>
          <w:color w:val="EE0000"/>
          <w:sz w:val="21"/>
          <w:szCs w:val="21"/>
          <w:u w:val="single"/>
          <w:lang w:val="en-NZ"/>
        </w:rPr>
      </w:pPr>
      <w:r w:rsidRPr="00423839">
        <w:rPr>
          <w:rFonts w:ascii="Calibri Light" w:eastAsia="MS Mincho" w:hAnsi="Calibri Light" w:cs="Calibri Light"/>
          <w:bCs/>
          <w:color w:val="EE0000"/>
          <w:sz w:val="21"/>
          <w:szCs w:val="21"/>
          <w:u w:val="single"/>
          <w:lang w:val="en-GB"/>
        </w:rPr>
        <w:t xml:space="preserve">124A. </w:t>
      </w:r>
      <w:r w:rsidR="00FC00E0" w:rsidRPr="00FC00E0">
        <w:rPr>
          <w:rFonts w:asciiTheme="minorHAnsi" w:eastAsiaTheme="minorHAnsi" w:hAnsiTheme="minorHAnsi" w:cstheme="minorBidi"/>
          <w:bCs/>
          <w:kern w:val="2"/>
          <w:u w:val="single"/>
          <w:lang w:val="en-GB"/>
          <w14:ligatures w14:val="standardContextual"/>
        </w:rPr>
        <w:t xml:space="preserve"> </w:t>
      </w:r>
      <w:r w:rsidR="00FC00E0" w:rsidRPr="00FC00E0">
        <w:rPr>
          <w:rFonts w:ascii="Calibri Light" w:eastAsia="MS Mincho" w:hAnsi="Calibri Light" w:cs="Calibri Light"/>
          <w:bCs/>
          <w:color w:val="EE0000"/>
          <w:sz w:val="21"/>
          <w:szCs w:val="21"/>
          <w:u w:val="single"/>
          <w:lang w:val="en-GB"/>
        </w:rPr>
        <w:t xml:space="preserve">The consent holder shall not initiate a road stopping </w:t>
      </w:r>
      <w:r w:rsidR="00990387">
        <w:rPr>
          <w:rFonts w:ascii="Calibri Light" w:eastAsia="MS Mincho" w:hAnsi="Calibri Light" w:cs="Calibri Light"/>
          <w:bCs/>
          <w:color w:val="EE0000"/>
          <w:sz w:val="21"/>
          <w:szCs w:val="21"/>
          <w:u w:val="single"/>
          <w:lang w:val="en-GB"/>
        </w:rPr>
        <w:t xml:space="preserve">application </w:t>
      </w:r>
      <w:r w:rsidR="00FC00E0" w:rsidRPr="00FC00E0">
        <w:rPr>
          <w:rFonts w:ascii="Calibri Light" w:eastAsia="MS Mincho" w:hAnsi="Calibri Light" w:cs="Calibri Light"/>
          <w:bCs/>
          <w:color w:val="EE0000"/>
          <w:sz w:val="21"/>
          <w:szCs w:val="21"/>
          <w:u w:val="single"/>
          <w:lang w:val="en-GB"/>
        </w:rPr>
        <w:t>process with the relevant authority for the section of Hamlin Road within the Mill Road – Stage 2 Notice of Requirement</w:t>
      </w:r>
      <w:r w:rsidR="001907FA" w:rsidRPr="001907FA">
        <w:rPr>
          <w:rFonts w:ascii="Calibri Light" w:eastAsia="MS Mincho" w:hAnsi="Calibri Light" w:cs="Calibri Light"/>
          <w:bCs/>
          <w:color w:val="00B050"/>
          <w:sz w:val="21"/>
          <w:szCs w:val="21"/>
          <w:u w:val="single"/>
          <w:lang w:val="en-GB"/>
        </w:rPr>
        <w:t xml:space="preserve"> area</w:t>
      </w:r>
      <w:r w:rsidR="00FC00E0" w:rsidRPr="00FC00E0">
        <w:rPr>
          <w:rFonts w:ascii="Calibri Light" w:eastAsia="MS Mincho" w:hAnsi="Calibri Light" w:cs="Calibri Light"/>
          <w:bCs/>
          <w:color w:val="EE0000"/>
          <w:sz w:val="21"/>
          <w:szCs w:val="21"/>
          <w:u w:val="single"/>
          <w:lang w:val="en-GB"/>
        </w:rPr>
        <w:t>, which connects the Sunfield development and Village Way, prior to the construction of Mill Road – Stage 2.</w:t>
      </w:r>
    </w:p>
    <w:p w14:paraId="20462E60" w14:textId="0A3B24CE" w:rsidR="000F6841" w:rsidRPr="009D4C27" w:rsidRDefault="000F6841" w:rsidP="009D4C27">
      <w:pPr>
        <w:pStyle w:val="ListParagraph"/>
        <w:spacing w:after="240" w:line="360" w:lineRule="auto"/>
        <w:ind w:left="620" w:right="1120" w:firstLine="0"/>
        <w:jc w:val="both"/>
        <w:rPr>
          <w:rFonts w:ascii="Calibri Light" w:eastAsia="MS Mincho" w:hAnsi="Calibri Light" w:cs="Calibri Light"/>
          <w:bCs/>
          <w:i/>
          <w:iCs/>
          <w:color w:val="EE0000"/>
          <w:sz w:val="21"/>
          <w:szCs w:val="21"/>
          <w:u w:val="single"/>
          <w:lang w:val="en-GB"/>
        </w:rPr>
      </w:pPr>
      <w:r w:rsidRPr="009D4C27">
        <w:rPr>
          <w:rFonts w:ascii="Calibri Light" w:eastAsia="MS Mincho" w:hAnsi="Calibri Light" w:cs="Calibri Light"/>
          <w:bCs/>
          <w:i/>
          <w:iCs/>
          <w:color w:val="EE0000"/>
          <w:sz w:val="21"/>
          <w:szCs w:val="21"/>
          <w:u w:val="single"/>
          <w:lang w:val="en-GB"/>
        </w:rPr>
        <w:t xml:space="preserve">Advice Note: This condition </w:t>
      </w:r>
      <w:r w:rsidR="000C0A31" w:rsidRPr="009D4C27">
        <w:rPr>
          <w:rFonts w:ascii="Calibri Light" w:eastAsia="MS Mincho" w:hAnsi="Calibri Light" w:cs="Calibri Light"/>
          <w:bCs/>
          <w:i/>
          <w:iCs/>
          <w:color w:val="EE0000"/>
          <w:sz w:val="21"/>
          <w:szCs w:val="21"/>
          <w:u w:val="single"/>
          <w:lang w:val="en-GB"/>
        </w:rPr>
        <w:t>recognises that the connection between Sunfield</w:t>
      </w:r>
      <w:r w:rsidR="00B85BD7" w:rsidRPr="00B85BD7">
        <w:rPr>
          <w:rFonts w:ascii="Calibri Light" w:eastAsia="MS Mincho" w:hAnsi="Calibri Light" w:cs="Calibri Light"/>
          <w:bCs/>
          <w:i/>
          <w:iCs/>
          <w:color w:val="00B050"/>
          <w:sz w:val="21"/>
          <w:szCs w:val="21"/>
          <w:u w:val="single"/>
          <w:lang w:val="en-GB"/>
        </w:rPr>
        <w:t>, Village Way</w:t>
      </w:r>
      <w:r w:rsidR="000C0A31" w:rsidRPr="00B85BD7">
        <w:rPr>
          <w:rFonts w:ascii="Calibri Light" w:eastAsia="MS Mincho" w:hAnsi="Calibri Light" w:cs="Calibri Light"/>
          <w:bCs/>
          <w:i/>
          <w:iCs/>
          <w:color w:val="00B050"/>
          <w:sz w:val="21"/>
          <w:szCs w:val="21"/>
          <w:u w:val="single"/>
          <w:lang w:val="en-GB"/>
        </w:rPr>
        <w:t xml:space="preserve"> </w:t>
      </w:r>
      <w:r w:rsidR="004437CA" w:rsidRPr="009D4C27">
        <w:rPr>
          <w:rFonts w:ascii="Calibri Light" w:eastAsia="MS Mincho" w:hAnsi="Calibri Light" w:cs="Calibri Light"/>
          <w:bCs/>
          <w:i/>
          <w:iCs/>
          <w:color w:val="EE0000"/>
          <w:sz w:val="21"/>
          <w:szCs w:val="21"/>
          <w:u w:val="single"/>
          <w:lang w:val="en-GB"/>
        </w:rPr>
        <w:t xml:space="preserve">and Admore Airport can remain in place during the interim period </w:t>
      </w:r>
      <w:r w:rsidR="00BD2E9B" w:rsidRPr="009D4C27">
        <w:rPr>
          <w:rFonts w:ascii="Calibri Light" w:eastAsia="MS Mincho" w:hAnsi="Calibri Light" w:cs="Calibri Light"/>
          <w:bCs/>
          <w:i/>
          <w:iCs/>
          <w:color w:val="EE0000"/>
          <w:sz w:val="21"/>
          <w:szCs w:val="21"/>
          <w:u w:val="single"/>
          <w:lang w:val="en-GB"/>
        </w:rPr>
        <w:t xml:space="preserve">being </w:t>
      </w:r>
      <w:r w:rsidR="00B54BD9" w:rsidRPr="009D4C27">
        <w:rPr>
          <w:rFonts w:ascii="Calibri Light" w:eastAsia="MS Mincho" w:hAnsi="Calibri Light" w:cs="Calibri Light"/>
          <w:bCs/>
          <w:i/>
          <w:iCs/>
          <w:color w:val="EE0000"/>
          <w:sz w:val="21"/>
          <w:szCs w:val="21"/>
          <w:u w:val="single"/>
          <w:lang w:val="en-GB"/>
        </w:rPr>
        <w:t xml:space="preserve">prior to Mill Road – Stage 2 being constructed or as otherwise required by </w:t>
      </w:r>
      <w:r w:rsidR="00F50808" w:rsidRPr="009D4C27">
        <w:rPr>
          <w:rFonts w:ascii="Calibri Light" w:eastAsia="MS Mincho" w:hAnsi="Calibri Light" w:cs="Calibri Light"/>
          <w:bCs/>
          <w:i/>
          <w:iCs/>
          <w:color w:val="EE0000"/>
          <w:sz w:val="21"/>
          <w:szCs w:val="21"/>
          <w:u w:val="single"/>
          <w:lang w:val="en-GB"/>
        </w:rPr>
        <w:t>the New Zealand Transport Agency</w:t>
      </w:r>
      <w:r w:rsidR="00B50181" w:rsidRPr="009D4C27">
        <w:rPr>
          <w:rFonts w:ascii="Calibri Light" w:eastAsia="MS Mincho" w:hAnsi="Calibri Light" w:cs="Calibri Light"/>
          <w:bCs/>
          <w:i/>
          <w:iCs/>
          <w:color w:val="EE0000"/>
          <w:sz w:val="21"/>
          <w:szCs w:val="21"/>
          <w:u w:val="single"/>
          <w:lang w:val="en-GB"/>
        </w:rPr>
        <w:t>,</w:t>
      </w:r>
      <w:r w:rsidR="00F50808" w:rsidRPr="009D4C27">
        <w:rPr>
          <w:rFonts w:ascii="Calibri Light" w:eastAsia="MS Mincho" w:hAnsi="Calibri Light" w:cs="Calibri Light"/>
          <w:bCs/>
          <w:i/>
          <w:iCs/>
          <w:color w:val="EE0000"/>
          <w:sz w:val="21"/>
          <w:szCs w:val="21"/>
          <w:u w:val="single"/>
          <w:lang w:val="en-GB"/>
        </w:rPr>
        <w:t xml:space="preserve"> recognising </w:t>
      </w:r>
      <w:r w:rsidR="005348F6">
        <w:rPr>
          <w:rFonts w:ascii="Calibri Light" w:eastAsia="MS Mincho" w:hAnsi="Calibri Light" w:cs="Calibri Light"/>
          <w:bCs/>
          <w:i/>
          <w:iCs/>
          <w:color w:val="EE0000"/>
          <w:sz w:val="21"/>
          <w:szCs w:val="21"/>
          <w:u w:val="single"/>
          <w:lang w:val="en-GB"/>
        </w:rPr>
        <w:t xml:space="preserve">consideration </w:t>
      </w:r>
      <w:r w:rsidR="00E41E75">
        <w:rPr>
          <w:rFonts w:ascii="Calibri Light" w:eastAsia="MS Mincho" w:hAnsi="Calibri Light" w:cs="Calibri Light"/>
          <w:bCs/>
          <w:i/>
          <w:iCs/>
          <w:color w:val="EE0000"/>
          <w:sz w:val="21"/>
          <w:szCs w:val="21"/>
          <w:u w:val="single"/>
          <w:lang w:val="en-GB"/>
        </w:rPr>
        <w:t xml:space="preserve">and determination of </w:t>
      </w:r>
      <w:r w:rsidR="00F50808" w:rsidRPr="009D4C27">
        <w:rPr>
          <w:rFonts w:ascii="Calibri Light" w:eastAsia="MS Mincho" w:hAnsi="Calibri Light" w:cs="Calibri Light"/>
          <w:bCs/>
          <w:i/>
          <w:iCs/>
          <w:color w:val="EE0000"/>
          <w:sz w:val="21"/>
          <w:szCs w:val="21"/>
          <w:u w:val="single"/>
          <w:lang w:val="en-GB"/>
        </w:rPr>
        <w:t>the</w:t>
      </w:r>
      <w:r w:rsidR="00141CB8" w:rsidRPr="009D4C27">
        <w:rPr>
          <w:rFonts w:ascii="Calibri Light" w:eastAsia="MS Mincho" w:hAnsi="Calibri Light" w:cs="Calibri Light"/>
          <w:bCs/>
          <w:i/>
          <w:iCs/>
          <w:color w:val="EE0000"/>
          <w:sz w:val="21"/>
          <w:szCs w:val="21"/>
          <w:u w:val="single"/>
          <w:lang w:val="en-GB"/>
        </w:rPr>
        <w:t xml:space="preserve"> Notice of Requirement is the </w:t>
      </w:r>
      <w:r w:rsidR="00B50181" w:rsidRPr="009D4C27">
        <w:rPr>
          <w:rFonts w:ascii="Calibri Light" w:eastAsia="MS Mincho" w:hAnsi="Calibri Light" w:cs="Calibri Light"/>
          <w:bCs/>
          <w:i/>
          <w:iCs/>
          <w:color w:val="EE0000"/>
          <w:sz w:val="21"/>
          <w:szCs w:val="21"/>
          <w:u w:val="single"/>
          <w:lang w:val="en-GB"/>
        </w:rPr>
        <w:t xml:space="preserve">appropriate </w:t>
      </w:r>
      <w:r w:rsidR="009D4C27" w:rsidRPr="009D4C27">
        <w:rPr>
          <w:rFonts w:ascii="Calibri Light" w:eastAsia="MS Mincho" w:hAnsi="Calibri Light" w:cs="Calibri Light"/>
          <w:bCs/>
          <w:i/>
          <w:iCs/>
          <w:color w:val="EE0000"/>
          <w:sz w:val="21"/>
          <w:szCs w:val="21"/>
          <w:u w:val="single"/>
          <w:lang w:val="en-GB"/>
        </w:rPr>
        <w:t>process to determine the long-term access arrangements.</w:t>
      </w:r>
    </w:p>
    <w:p w14:paraId="5AED9E75" w14:textId="35CE9F4C" w:rsidR="00CC5EC7" w:rsidRDefault="0024398E"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sidRPr="00324378">
        <w:rPr>
          <w:rFonts w:ascii="Calibri Light" w:eastAsia="MS Mincho" w:hAnsi="Calibri Light" w:cs="Calibri Light"/>
          <w:bCs/>
          <w:sz w:val="21"/>
          <w:szCs w:val="21"/>
          <w:lang w:val="en-GB"/>
        </w:rPr>
        <w:t>No vehicle crossings</w:t>
      </w:r>
      <w:r w:rsidR="00282CCF" w:rsidRPr="00324378">
        <w:rPr>
          <w:rFonts w:ascii="Calibri Light" w:eastAsia="MS Mincho" w:hAnsi="Calibri Light" w:cs="Calibri Light"/>
          <w:bCs/>
          <w:sz w:val="21"/>
          <w:szCs w:val="21"/>
          <w:lang w:val="en-GB"/>
        </w:rPr>
        <w:t xml:space="preserve"> to or from individual </w:t>
      </w:r>
      <w:r w:rsidR="00DB7C67" w:rsidRPr="00324378">
        <w:rPr>
          <w:rFonts w:ascii="Calibri Light" w:eastAsia="MS Mincho" w:hAnsi="Calibri Light" w:cs="Calibri Light"/>
          <w:bCs/>
          <w:sz w:val="21"/>
          <w:szCs w:val="21"/>
          <w:lang w:val="en-GB"/>
        </w:rPr>
        <w:t>lots to the</w:t>
      </w:r>
      <w:r w:rsidRPr="00324378">
        <w:rPr>
          <w:rFonts w:ascii="Calibri Light" w:eastAsia="MS Mincho" w:hAnsi="Calibri Light" w:cs="Calibri Light"/>
          <w:bCs/>
          <w:sz w:val="21"/>
          <w:szCs w:val="21"/>
          <w:lang w:val="en-GB"/>
        </w:rPr>
        <w:t xml:space="preserve"> Loop Road</w:t>
      </w:r>
      <w:r w:rsidR="00DB7C67" w:rsidRPr="00324378">
        <w:rPr>
          <w:rFonts w:ascii="Calibri Light" w:eastAsia="MS Mincho" w:hAnsi="Calibri Light" w:cs="Calibri Light"/>
          <w:bCs/>
          <w:sz w:val="21"/>
          <w:szCs w:val="21"/>
          <w:lang w:val="en-GB"/>
        </w:rPr>
        <w:t xml:space="preserve"> shall be permitted</w:t>
      </w:r>
      <w:r w:rsidR="00431BDD" w:rsidRPr="00324378">
        <w:rPr>
          <w:rFonts w:ascii="Calibri Light" w:eastAsia="MS Mincho" w:hAnsi="Calibri Light" w:cs="Calibri Light"/>
          <w:bCs/>
          <w:sz w:val="21"/>
          <w:szCs w:val="21"/>
          <w:lang w:val="en-GB"/>
        </w:rPr>
        <w:t xml:space="preserve"> unless</w:t>
      </w:r>
      <w:r w:rsidR="00567BA7" w:rsidRPr="00324378">
        <w:rPr>
          <w:rFonts w:ascii="Calibri Light" w:eastAsia="MS Mincho" w:hAnsi="Calibri Light" w:cs="Calibri Light"/>
          <w:bCs/>
          <w:sz w:val="21"/>
          <w:szCs w:val="21"/>
          <w:lang w:val="en-GB"/>
        </w:rPr>
        <w:t xml:space="preserve"> </w:t>
      </w:r>
      <w:r w:rsidR="00C95EEB">
        <w:rPr>
          <w:rFonts w:ascii="Calibri Light" w:eastAsia="MS Mincho" w:hAnsi="Calibri Light" w:cs="Calibri Light"/>
          <w:bCs/>
          <w:sz w:val="21"/>
          <w:szCs w:val="21"/>
          <w:lang w:val="en-GB"/>
        </w:rPr>
        <w:t xml:space="preserve">on-site </w:t>
      </w:r>
      <w:r w:rsidR="00567BA7" w:rsidRPr="00324378">
        <w:rPr>
          <w:rFonts w:ascii="Calibri Light" w:eastAsia="MS Mincho" w:hAnsi="Calibri Light" w:cs="Calibri Light"/>
          <w:bCs/>
          <w:sz w:val="21"/>
          <w:szCs w:val="21"/>
          <w:lang w:val="en-GB"/>
        </w:rPr>
        <w:t xml:space="preserve">reverse </w:t>
      </w:r>
      <w:r w:rsidR="00C95EEB" w:rsidRPr="00324378">
        <w:rPr>
          <w:rFonts w:ascii="Calibri Light" w:eastAsia="MS Mincho" w:hAnsi="Calibri Light" w:cs="Calibri Light"/>
          <w:bCs/>
          <w:sz w:val="21"/>
          <w:szCs w:val="21"/>
          <w:lang w:val="en-GB"/>
        </w:rPr>
        <w:t>manoeuvring</w:t>
      </w:r>
      <w:r w:rsidR="00567BA7" w:rsidRPr="00324378">
        <w:rPr>
          <w:rFonts w:ascii="Calibri Light" w:eastAsia="MS Mincho" w:hAnsi="Calibri Light" w:cs="Calibri Light"/>
          <w:bCs/>
          <w:sz w:val="21"/>
          <w:szCs w:val="21"/>
          <w:lang w:val="en-GB"/>
        </w:rPr>
        <w:t xml:space="preserve"> can be demonstrated </w:t>
      </w:r>
      <w:r w:rsidR="00F262A1" w:rsidRPr="00324378">
        <w:rPr>
          <w:rFonts w:ascii="Calibri Light" w:eastAsia="MS Mincho" w:hAnsi="Calibri Light" w:cs="Calibri Light"/>
          <w:bCs/>
          <w:sz w:val="21"/>
          <w:szCs w:val="21"/>
          <w:lang w:val="en-GB"/>
        </w:rPr>
        <w:t>from</w:t>
      </w:r>
      <w:r w:rsidR="00462BC0" w:rsidRPr="00324378">
        <w:rPr>
          <w:rFonts w:ascii="Calibri Light" w:eastAsia="MS Mincho" w:hAnsi="Calibri Light" w:cs="Calibri Light"/>
          <w:bCs/>
          <w:sz w:val="21"/>
          <w:szCs w:val="21"/>
          <w:lang w:val="en-GB"/>
        </w:rPr>
        <w:t xml:space="preserve"> those lots</w:t>
      </w:r>
      <w:r w:rsidR="0074794E" w:rsidRPr="00324378">
        <w:rPr>
          <w:rFonts w:ascii="Calibri Light" w:eastAsia="MS Mincho" w:hAnsi="Calibri Light" w:cs="Calibri Light"/>
          <w:bCs/>
          <w:sz w:val="21"/>
          <w:szCs w:val="21"/>
          <w:lang w:val="en-GB"/>
        </w:rPr>
        <w:t xml:space="preserve"> </w:t>
      </w:r>
      <w:r w:rsidR="00A56D5A">
        <w:rPr>
          <w:rFonts w:ascii="Calibri Light" w:eastAsia="MS Mincho" w:hAnsi="Calibri Light" w:cs="Calibri Light"/>
          <w:bCs/>
          <w:sz w:val="21"/>
          <w:szCs w:val="21"/>
          <w:lang w:val="en-GB"/>
        </w:rPr>
        <w:t xml:space="preserve">so a vehicle can enter and exit </w:t>
      </w:r>
      <w:r w:rsidR="002113CC">
        <w:rPr>
          <w:rFonts w:ascii="Calibri Light" w:eastAsia="MS Mincho" w:hAnsi="Calibri Light" w:cs="Calibri Light"/>
          <w:bCs/>
          <w:sz w:val="21"/>
          <w:szCs w:val="21"/>
          <w:lang w:val="en-GB"/>
        </w:rPr>
        <w:t xml:space="preserve">the site in a </w:t>
      </w:r>
      <w:proofErr w:type="gramStart"/>
      <w:r w:rsidR="002113CC">
        <w:rPr>
          <w:rFonts w:ascii="Calibri Light" w:eastAsia="MS Mincho" w:hAnsi="Calibri Light" w:cs="Calibri Light"/>
          <w:bCs/>
          <w:sz w:val="21"/>
          <w:szCs w:val="21"/>
          <w:lang w:val="en-GB"/>
        </w:rPr>
        <w:t>forwards</w:t>
      </w:r>
      <w:proofErr w:type="gramEnd"/>
      <w:r w:rsidR="002113CC">
        <w:rPr>
          <w:rFonts w:ascii="Calibri Light" w:eastAsia="MS Mincho" w:hAnsi="Calibri Light" w:cs="Calibri Light"/>
          <w:bCs/>
          <w:sz w:val="21"/>
          <w:szCs w:val="21"/>
          <w:lang w:val="en-GB"/>
        </w:rPr>
        <w:t xml:space="preserve"> direction onto </w:t>
      </w:r>
      <w:r w:rsidR="0074794E" w:rsidRPr="00324378">
        <w:rPr>
          <w:rFonts w:ascii="Calibri Light" w:eastAsia="MS Mincho" w:hAnsi="Calibri Light" w:cs="Calibri Light"/>
          <w:bCs/>
          <w:sz w:val="21"/>
          <w:szCs w:val="21"/>
          <w:lang w:val="en-GB"/>
        </w:rPr>
        <w:t>the L</w:t>
      </w:r>
      <w:r w:rsidR="00CC07E5" w:rsidRPr="00324378">
        <w:rPr>
          <w:rFonts w:ascii="Calibri Light" w:eastAsia="MS Mincho" w:hAnsi="Calibri Light" w:cs="Calibri Light"/>
          <w:bCs/>
          <w:sz w:val="21"/>
          <w:szCs w:val="21"/>
          <w:lang w:val="en-GB"/>
        </w:rPr>
        <w:t>o</w:t>
      </w:r>
      <w:r w:rsidR="0074794E" w:rsidRPr="00324378">
        <w:rPr>
          <w:rFonts w:ascii="Calibri Light" w:eastAsia="MS Mincho" w:hAnsi="Calibri Light" w:cs="Calibri Light"/>
          <w:bCs/>
          <w:sz w:val="21"/>
          <w:szCs w:val="21"/>
          <w:lang w:val="en-GB"/>
        </w:rPr>
        <w:t>op Road.</w:t>
      </w:r>
    </w:p>
    <w:p w14:paraId="42C8FD98" w14:textId="036B2D34" w:rsidR="00132540" w:rsidRPr="00132540" w:rsidRDefault="00132540" w:rsidP="00317C57">
      <w:pPr>
        <w:spacing w:line="360" w:lineRule="auto"/>
        <w:ind w:left="709" w:right="1202"/>
        <w:jc w:val="both"/>
        <w:rPr>
          <w:rFonts w:ascii="Calibri Light" w:eastAsia="MS Mincho" w:hAnsi="Calibri Light" w:cs="Calibri Light"/>
          <w:color w:val="00B050"/>
          <w:sz w:val="21"/>
          <w:szCs w:val="21"/>
          <w:u w:val="single"/>
          <w:lang w:val="en-GB"/>
        </w:rPr>
      </w:pPr>
      <w:commentRangeStart w:id="72"/>
      <w:r w:rsidRPr="00132540">
        <w:rPr>
          <w:rFonts w:ascii="Calibri Light" w:eastAsia="MS Mincho" w:hAnsi="Calibri Light" w:cs="Calibri Light"/>
          <w:color w:val="00B050"/>
          <w:sz w:val="21"/>
          <w:szCs w:val="21"/>
          <w:u w:val="single"/>
          <w:lang w:val="en-GB"/>
        </w:rPr>
        <w:t xml:space="preserve">The </w:t>
      </w:r>
      <w:commentRangeEnd w:id="72"/>
      <w:r w:rsidR="00317C57">
        <w:rPr>
          <w:rStyle w:val="CommentReference"/>
          <w:rFonts w:eastAsia="MS Mincho" w:cs="Times New Roman"/>
          <w:szCs w:val="20"/>
          <w:lang w:val="en-GB"/>
        </w:rPr>
        <w:commentReference w:id="72"/>
      </w:r>
      <w:r w:rsidRPr="00132540">
        <w:rPr>
          <w:rFonts w:ascii="Calibri Light" w:eastAsia="MS Mincho" w:hAnsi="Calibri Light" w:cs="Calibri Light"/>
          <w:color w:val="00B050"/>
          <w:sz w:val="21"/>
          <w:szCs w:val="21"/>
          <w:u w:val="single"/>
          <w:lang w:val="en-GB"/>
        </w:rPr>
        <w:t xml:space="preserve">consent holder must ensure safety for cyclists using the proposed bi-directional cycling lane within the </w:t>
      </w:r>
      <w:r w:rsidR="0065624E">
        <w:rPr>
          <w:rFonts w:ascii="Calibri Light" w:eastAsia="MS Mincho" w:hAnsi="Calibri Light" w:cs="Calibri Light"/>
          <w:color w:val="00B050"/>
          <w:sz w:val="21"/>
          <w:szCs w:val="21"/>
          <w:u w:val="single"/>
          <w:lang w:val="en-GB"/>
        </w:rPr>
        <w:t>L</w:t>
      </w:r>
      <w:r w:rsidRPr="00132540">
        <w:rPr>
          <w:rFonts w:ascii="Calibri Light" w:eastAsia="MS Mincho" w:hAnsi="Calibri Light" w:cs="Calibri Light"/>
          <w:color w:val="00B050"/>
          <w:sz w:val="21"/>
          <w:szCs w:val="21"/>
          <w:u w:val="single"/>
          <w:lang w:val="en-GB"/>
        </w:rPr>
        <w:t xml:space="preserve">oop </w:t>
      </w:r>
      <w:r w:rsidR="0065624E">
        <w:rPr>
          <w:rFonts w:ascii="Calibri Light" w:eastAsia="MS Mincho" w:hAnsi="Calibri Light" w:cs="Calibri Light"/>
          <w:color w:val="00B050"/>
          <w:sz w:val="21"/>
          <w:szCs w:val="21"/>
          <w:u w:val="single"/>
          <w:lang w:val="en-GB"/>
        </w:rPr>
        <w:t>R</w:t>
      </w:r>
      <w:r w:rsidRPr="00132540">
        <w:rPr>
          <w:rFonts w:ascii="Calibri Light" w:eastAsia="MS Mincho" w:hAnsi="Calibri Light" w:cs="Calibri Light"/>
          <w:color w:val="00B050"/>
          <w:sz w:val="21"/>
          <w:szCs w:val="21"/>
          <w:u w:val="single"/>
          <w:lang w:val="en-GB"/>
        </w:rPr>
        <w:t xml:space="preserve">oad by ensuring that splays at these access points are at least 5m x 2.5m. </w:t>
      </w:r>
    </w:p>
    <w:p w14:paraId="58464752" w14:textId="77777777" w:rsidR="0053139C" w:rsidRPr="00324378" w:rsidRDefault="0053139C" w:rsidP="0053139C">
      <w:pPr>
        <w:pStyle w:val="ListParagraph"/>
        <w:spacing w:after="240" w:line="360" w:lineRule="auto"/>
        <w:ind w:left="620" w:right="1120" w:firstLine="0"/>
        <w:jc w:val="both"/>
        <w:rPr>
          <w:rFonts w:ascii="Calibri Light" w:eastAsia="MS Mincho" w:hAnsi="Calibri Light" w:cs="Calibri Light"/>
          <w:bCs/>
          <w:sz w:val="21"/>
          <w:szCs w:val="21"/>
          <w:lang w:val="en-GB"/>
        </w:rPr>
      </w:pPr>
    </w:p>
    <w:p w14:paraId="3144CB64" w14:textId="358E7CAC" w:rsidR="00AF4266" w:rsidRPr="00324378" w:rsidRDefault="00CC5EC7"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sidRPr="00324378">
        <w:rPr>
          <w:rFonts w:ascii="Calibri Light" w:eastAsia="MS Mincho" w:hAnsi="Calibri Light" w:cs="Calibri Light"/>
          <w:bCs/>
          <w:sz w:val="21"/>
          <w:szCs w:val="21"/>
          <w:lang w:val="en-GB"/>
        </w:rPr>
        <w:t xml:space="preserve">The minimum </w:t>
      </w:r>
      <w:r w:rsidR="00D0025E">
        <w:rPr>
          <w:rFonts w:ascii="Calibri Light" w:eastAsia="MS Mincho" w:hAnsi="Calibri Light" w:cs="Calibri Light"/>
          <w:bCs/>
          <w:sz w:val="21"/>
          <w:szCs w:val="21"/>
          <w:lang w:val="en-GB"/>
        </w:rPr>
        <w:t xml:space="preserve">legal </w:t>
      </w:r>
      <w:r w:rsidRPr="00324378">
        <w:rPr>
          <w:rFonts w:ascii="Calibri Light" w:eastAsia="MS Mincho" w:hAnsi="Calibri Light" w:cs="Calibri Light"/>
          <w:bCs/>
          <w:sz w:val="21"/>
          <w:szCs w:val="21"/>
          <w:lang w:val="en-GB"/>
        </w:rPr>
        <w:t xml:space="preserve">widths of the roads within the development shall be </w:t>
      </w:r>
      <w:r w:rsidR="00BA4810" w:rsidRPr="00324378">
        <w:rPr>
          <w:rFonts w:ascii="Calibri Light" w:eastAsia="MS Mincho" w:hAnsi="Calibri Light" w:cs="Calibri Light"/>
          <w:bCs/>
          <w:sz w:val="21"/>
          <w:szCs w:val="21"/>
          <w:lang w:val="en-GB"/>
        </w:rPr>
        <w:t xml:space="preserve">as set out </w:t>
      </w:r>
      <w:r w:rsidR="00101980" w:rsidRPr="00324378">
        <w:rPr>
          <w:rFonts w:ascii="Calibri Light" w:eastAsia="MS Mincho" w:hAnsi="Calibri Light" w:cs="Calibri Light"/>
          <w:bCs/>
          <w:sz w:val="21"/>
          <w:szCs w:val="21"/>
          <w:lang w:val="en-GB"/>
        </w:rPr>
        <w:t>below</w:t>
      </w:r>
      <w:r w:rsidR="00EF3543">
        <w:rPr>
          <w:rFonts w:ascii="Calibri Light" w:eastAsia="MS Mincho" w:hAnsi="Calibri Light" w:cs="Calibri Light"/>
          <w:bCs/>
          <w:sz w:val="21"/>
          <w:szCs w:val="21"/>
          <w:lang w:val="en-GB"/>
        </w:rPr>
        <w:t xml:space="preserve"> (refer to plan </w:t>
      </w:r>
      <w:r w:rsidR="007349F2">
        <w:rPr>
          <w:rFonts w:ascii="Calibri Light" w:eastAsia="MS Mincho" w:hAnsi="Calibri Light" w:cs="Calibri Light"/>
          <w:bCs/>
          <w:sz w:val="21"/>
          <w:szCs w:val="21"/>
          <w:lang w:val="en-GB"/>
        </w:rPr>
        <w:t>entitled ‘Proposed Roading H</w:t>
      </w:r>
      <w:r w:rsidR="000F65A2">
        <w:rPr>
          <w:rFonts w:ascii="Calibri Light" w:eastAsia="MS Mincho" w:hAnsi="Calibri Light" w:cs="Calibri Light"/>
          <w:bCs/>
          <w:sz w:val="21"/>
          <w:szCs w:val="21"/>
          <w:lang w:val="en-GB"/>
        </w:rPr>
        <w:t>ierarchy Plan’ Ref M-C310</w:t>
      </w:r>
      <w:r w:rsidR="00EF3543">
        <w:rPr>
          <w:rFonts w:ascii="Calibri Light" w:eastAsia="MS Mincho" w:hAnsi="Calibri Light" w:cs="Calibri Light"/>
          <w:bCs/>
          <w:sz w:val="21"/>
          <w:szCs w:val="21"/>
          <w:lang w:val="en-GB"/>
        </w:rPr>
        <w:t xml:space="preserve"> for </w:t>
      </w:r>
      <w:r w:rsidR="00BB755B">
        <w:rPr>
          <w:rFonts w:ascii="Calibri Light" w:eastAsia="MS Mincho" w:hAnsi="Calibri Light" w:cs="Calibri Light"/>
          <w:bCs/>
          <w:sz w:val="21"/>
          <w:szCs w:val="21"/>
          <w:lang w:val="en-GB"/>
        </w:rPr>
        <w:t xml:space="preserve">the </w:t>
      </w:r>
      <w:r w:rsidR="00EF3543">
        <w:rPr>
          <w:rFonts w:ascii="Calibri Light" w:eastAsia="MS Mincho" w:hAnsi="Calibri Light" w:cs="Calibri Light"/>
          <w:bCs/>
          <w:sz w:val="21"/>
          <w:szCs w:val="21"/>
          <w:lang w:val="en-GB"/>
        </w:rPr>
        <w:t>location of road types)</w:t>
      </w:r>
      <w:r w:rsidR="00101980" w:rsidRPr="00324378">
        <w:rPr>
          <w:rFonts w:ascii="Calibri Light" w:eastAsia="MS Mincho" w:hAnsi="Calibri Light" w:cs="Calibri Light"/>
          <w:bCs/>
          <w:sz w:val="21"/>
          <w:szCs w:val="21"/>
          <w:lang w:val="en-GB"/>
        </w:rPr>
        <w:t>:</w:t>
      </w:r>
    </w:p>
    <w:p w14:paraId="497C0D67" w14:textId="72F4F24F"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1 Road </w:t>
      </w:r>
      <w:r w:rsidRPr="00EF3543">
        <w:rPr>
          <w:rFonts w:ascii="Calibri Light"/>
          <w:sz w:val="21"/>
        </w:rPr>
        <w:t>–</w:t>
      </w:r>
      <w:r w:rsidRPr="00EF3543">
        <w:rPr>
          <w:rFonts w:ascii="Calibri Light"/>
          <w:sz w:val="21"/>
        </w:rPr>
        <w:t xml:space="preserve"> 3</w:t>
      </w:r>
      <w:r w:rsidR="00B5761E" w:rsidRPr="00B5761E">
        <w:rPr>
          <w:rFonts w:ascii="Calibri Light"/>
          <w:color w:val="EE0000"/>
          <w:sz w:val="21"/>
          <w:u w:val="single"/>
        </w:rPr>
        <w:t>0</w:t>
      </w:r>
      <w:r w:rsidRPr="00B5761E">
        <w:rPr>
          <w:rFonts w:ascii="Calibri Light"/>
          <w:strike/>
          <w:color w:val="EE0000"/>
          <w:sz w:val="21"/>
        </w:rPr>
        <w:t>2</w:t>
      </w:r>
      <w:r w:rsidRPr="00EF3543">
        <w:rPr>
          <w:rFonts w:ascii="Calibri Light"/>
          <w:sz w:val="21"/>
        </w:rPr>
        <w:t>m</w:t>
      </w:r>
    </w:p>
    <w:p w14:paraId="371AF8D1" w14:textId="3A00A52E"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2 Road </w:t>
      </w:r>
      <w:r w:rsidRPr="00EF3543">
        <w:rPr>
          <w:rFonts w:ascii="Calibri Light"/>
          <w:sz w:val="21"/>
        </w:rPr>
        <w:t>–</w:t>
      </w:r>
      <w:r w:rsidRPr="00EF3543">
        <w:rPr>
          <w:rFonts w:ascii="Calibri Light"/>
          <w:sz w:val="21"/>
        </w:rPr>
        <w:t xml:space="preserve"> 3</w:t>
      </w:r>
      <w:r w:rsidR="00B5761E" w:rsidRPr="00B5761E">
        <w:rPr>
          <w:rFonts w:ascii="Calibri Light"/>
          <w:color w:val="EE0000"/>
          <w:sz w:val="21"/>
          <w:u w:val="single"/>
        </w:rPr>
        <w:t>0</w:t>
      </w:r>
      <w:r w:rsidRPr="00B5761E">
        <w:rPr>
          <w:rFonts w:ascii="Calibri Light"/>
          <w:strike/>
          <w:color w:val="EE0000"/>
          <w:sz w:val="21"/>
        </w:rPr>
        <w:t>2</w:t>
      </w:r>
      <w:r w:rsidRPr="00EF3543">
        <w:rPr>
          <w:rFonts w:ascii="Calibri Light"/>
          <w:sz w:val="21"/>
        </w:rPr>
        <w:t>m</w:t>
      </w:r>
    </w:p>
    <w:p w14:paraId="20C83FF2" w14:textId="77777777"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3 Road </w:t>
      </w:r>
      <w:r w:rsidRPr="00EF3543">
        <w:rPr>
          <w:rFonts w:ascii="Calibri Light"/>
          <w:sz w:val="21"/>
        </w:rPr>
        <w:t>–</w:t>
      </w:r>
      <w:r w:rsidRPr="00EF3543">
        <w:rPr>
          <w:rFonts w:ascii="Calibri Light"/>
          <w:sz w:val="21"/>
        </w:rPr>
        <w:t xml:space="preserve"> 30m</w:t>
      </w:r>
    </w:p>
    <w:p w14:paraId="3D49EE79" w14:textId="77777777"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lastRenderedPageBreak/>
        <w:t xml:space="preserve">Type 4 Road </w:t>
      </w:r>
      <w:r w:rsidRPr="00EF3543">
        <w:rPr>
          <w:rFonts w:ascii="Calibri Light"/>
          <w:sz w:val="21"/>
        </w:rPr>
        <w:t>–</w:t>
      </w:r>
      <w:r w:rsidRPr="00EF3543">
        <w:rPr>
          <w:rFonts w:ascii="Calibri Light"/>
          <w:sz w:val="21"/>
        </w:rPr>
        <w:t xml:space="preserve"> 20m</w:t>
      </w:r>
    </w:p>
    <w:p w14:paraId="584E5D57" w14:textId="77777777"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5 Road </w:t>
      </w:r>
      <w:r w:rsidRPr="00EF3543">
        <w:rPr>
          <w:rFonts w:ascii="Calibri Light"/>
          <w:sz w:val="21"/>
        </w:rPr>
        <w:t>–</w:t>
      </w:r>
      <w:r w:rsidRPr="00EF3543">
        <w:rPr>
          <w:rFonts w:ascii="Calibri Light"/>
          <w:sz w:val="21"/>
        </w:rPr>
        <w:t xml:space="preserve"> 25m</w:t>
      </w:r>
    </w:p>
    <w:p w14:paraId="515FB416" w14:textId="77777777"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6 Road </w:t>
      </w:r>
      <w:r w:rsidRPr="00EF3543">
        <w:rPr>
          <w:rFonts w:ascii="Calibri Light"/>
          <w:sz w:val="21"/>
        </w:rPr>
        <w:t>–</w:t>
      </w:r>
      <w:r w:rsidRPr="00EF3543">
        <w:rPr>
          <w:rFonts w:ascii="Calibri Light"/>
          <w:sz w:val="21"/>
        </w:rPr>
        <w:t xml:space="preserve"> 20m</w:t>
      </w:r>
    </w:p>
    <w:p w14:paraId="5F8C95E5" w14:textId="77777777"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7 Road </w:t>
      </w:r>
      <w:r w:rsidRPr="00EF3543">
        <w:rPr>
          <w:rFonts w:ascii="Calibri Light"/>
          <w:sz w:val="21"/>
        </w:rPr>
        <w:t>–</w:t>
      </w:r>
      <w:r w:rsidRPr="00EF3543">
        <w:rPr>
          <w:rFonts w:ascii="Calibri Light"/>
          <w:sz w:val="21"/>
        </w:rPr>
        <w:t xml:space="preserve"> 20m</w:t>
      </w:r>
    </w:p>
    <w:p w14:paraId="2F5F4D3B" w14:textId="77777777"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8 Road </w:t>
      </w:r>
      <w:r w:rsidRPr="00EF3543">
        <w:rPr>
          <w:rFonts w:ascii="Calibri Light"/>
          <w:sz w:val="21"/>
        </w:rPr>
        <w:t>–</w:t>
      </w:r>
      <w:r w:rsidRPr="00EF3543">
        <w:rPr>
          <w:rFonts w:ascii="Calibri Light"/>
          <w:sz w:val="21"/>
        </w:rPr>
        <w:t xml:space="preserve"> 20m</w:t>
      </w:r>
    </w:p>
    <w:p w14:paraId="76229E82" w14:textId="77777777" w:rsidR="00EF3543" w:rsidRPr="00EF3543"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9 Road </w:t>
      </w:r>
      <w:r w:rsidRPr="00EF3543">
        <w:rPr>
          <w:rFonts w:ascii="Calibri Light"/>
          <w:sz w:val="21"/>
        </w:rPr>
        <w:t>–</w:t>
      </w:r>
      <w:r w:rsidRPr="00EF3543">
        <w:rPr>
          <w:rFonts w:ascii="Calibri Light"/>
          <w:sz w:val="21"/>
        </w:rPr>
        <w:t xml:space="preserve"> 16m</w:t>
      </w:r>
    </w:p>
    <w:p w14:paraId="4BAADF1B" w14:textId="46AD87B5" w:rsidR="00D93009" w:rsidRPr="00ED7A4C" w:rsidRDefault="00EF3543" w:rsidP="007F5533">
      <w:pPr>
        <w:pStyle w:val="ListParagraph"/>
        <w:numPr>
          <w:ilvl w:val="3"/>
          <w:numId w:val="87"/>
        </w:numPr>
        <w:spacing w:after="240" w:line="360" w:lineRule="auto"/>
        <w:ind w:left="1134" w:right="1120"/>
        <w:rPr>
          <w:rFonts w:ascii="Calibri Light"/>
          <w:sz w:val="21"/>
        </w:rPr>
      </w:pPr>
      <w:r w:rsidRPr="00EF3543">
        <w:rPr>
          <w:rFonts w:ascii="Calibri Light"/>
          <w:sz w:val="21"/>
        </w:rPr>
        <w:t xml:space="preserve">Type 10 Road </w:t>
      </w:r>
      <w:r w:rsidRPr="00EF3543">
        <w:rPr>
          <w:rFonts w:ascii="Calibri Light"/>
          <w:sz w:val="21"/>
        </w:rPr>
        <w:t>–</w:t>
      </w:r>
      <w:r w:rsidRPr="00EF3543">
        <w:rPr>
          <w:rFonts w:ascii="Calibri Light"/>
          <w:sz w:val="21"/>
        </w:rPr>
        <w:t xml:space="preserve"> 16m</w:t>
      </w:r>
    </w:p>
    <w:p w14:paraId="2B83E1A5" w14:textId="4F775865" w:rsidR="00FA6716" w:rsidRPr="00324378" w:rsidRDefault="00AF4266"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sidRPr="00324378">
        <w:rPr>
          <w:rFonts w:ascii="Calibri Light" w:eastAsia="MS Mincho" w:hAnsi="Calibri Light" w:cs="Calibri Light"/>
          <w:bCs/>
          <w:sz w:val="21"/>
          <w:szCs w:val="21"/>
          <w:lang w:val="en-GB"/>
        </w:rPr>
        <w:t xml:space="preserve">Prior to the occupation of any dwelling within each stage of </w:t>
      </w:r>
      <w:r w:rsidR="00F13241" w:rsidRPr="00324378">
        <w:rPr>
          <w:rFonts w:ascii="Calibri Light" w:eastAsia="MS Mincho" w:hAnsi="Calibri Light" w:cs="Calibri Light"/>
          <w:bCs/>
          <w:sz w:val="21"/>
          <w:szCs w:val="21"/>
          <w:lang w:val="en-GB"/>
        </w:rPr>
        <w:t>development</w:t>
      </w:r>
      <w:r w:rsidRPr="00324378">
        <w:rPr>
          <w:rFonts w:ascii="Calibri Light" w:eastAsia="MS Mincho" w:hAnsi="Calibri Light" w:cs="Calibri Light"/>
          <w:bCs/>
          <w:sz w:val="21"/>
          <w:szCs w:val="21"/>
          <w:lang w:val="en-GB"/>
        </w:rPr>
        <w:t xml:space="preserve">, the </w:t>
      </w:r>
      <w:r w:rsidR="00D0025E">
        <w:rPr>
          <w:rFonts w:ascii="Calibri Light" w:eastAsia="MS Mincho" w:hAnsi="Calibri Light" w:cs="Calibri Light"/>
          <w:bCs/>
          <w:sz w:val="21"/>
          <w:szCs w:val="21"/>
          <w:lang w:val="en-GB"/>
        </w:rPr>
        <w:t>nearest</w:t>
      </w:r>
      <w:r w:rsidR="003700D5">
        <w:rPr>
          <w:rFonts w:ascii="Calibri Light" w:eastAsia="MS Mincho" w:hAnsi="Calibri Light" w:cs="Calibri Light"/>
          <w:bCs/>
          <w:sz w:val="21"/>
          <w:szCs w:val="21"/>
          <w:lang w:val="en-GB"/>
        </w:rPr>
        <w:t xml:space="preserve"> </w:t>
      </w:r>
      <w:r w:rsidR="001351B1" w:rsidRPr="00324378">
        <w:rPr>
          <w:rFonts w:ascii="Calibri Light" w:eastAsia="MS Mincho" w:hAnsi="Calibri Light" w:cs="Calibri Light"/>
          <w:bCs/>
          <w:sz w:val="21"/>
          <w:szCs w:val="21"/>
          <w:lang w:val="en-GB"/>
        </w:rPr>
        <w:t>Local Hub</w:t>
      </w:r>
      <w:r w:rsidRPr="00324378">
        <w:rPr>
          <w:rFonts w:ascii="Calibri Light" w:eastAsia="MS Mincho" w:hAnsi="Calibri Light" w:cs="Calibri Light"/>
          <w:bCs/>
          <w:sz w:val="21"/>
          <w:szCs w:val="21"/>
          <w:lang w:val="en-GB"/>
        </w:rPr>
        <w:t xml:space="preserve"> must </w:t>
      </w:r>
      <w:r w:rsidR="00720126">
        <w:rPr>
          <w:rFonts w:ascii="Calibri Light" w:eastAsia="MS Mincho" w:hAnsi="Calibri Light" w:cs="Calibri Light"/>
          <w:bCs/>
          <w:sz w:val="21"/>
          <w:szCs w:val="21"/>
          <w:lang w:val="en-GB"/>
        </w:rPr>
        <w:t xml:space="preserve">contain </w:t>
      </w:r>
      <w:r w:rsidR="004F4659">
        <w:rPr>
          <w:rFonts w:ascii="Calibri Light" w:eastAsia="MS Mincho" w:hAnsi="Calibri Light" w:cs="Calibri Light"/>
          <w:bCs/>
          <w:sz w:val="21"/>
          <w:szCs w:val="21"/>
          <w:lang w:val="en-GB"/>
        </w:rPr>
        <w:t xml:space="preserve">operational </w:t>
      </w:r>
      <w:r w:rsidR="00EA62FD">
        <w:rPr>
          <w:rFonts w:ascii="Calibri Light" w:eastAsia="MS Mincho" w:hAnsi="Calibri Light" w:cs="Calibri Light"/>
          <w:bCs/>
          <w:sz w:val="21"/>
          <w:szCs w:val="21"/>
          <w:lang w:val="en-GB"/>
        </w:rPr>
        <w:t>at-grade car-parking</w:t>
      </w:r>
      <w:r w:rsidR="002E00DD">
        <w:rPr>
          <w:rFonts w:ascii="Calibri Light" w:eastAsia="MS Mincho" w:hAnsi="Calibri Light" w:cs="Calibri Light"/>
          <w:bCs/>
          <w:sz w:val="21"/>
          <w:szCs w:val="21"/>
          <w:lang w:val="en-GB"/>
        </w:rPr>
        <w:t xml:space="preserve"> </w:t>
      </w:r>
      <w:r w:rsidR="003E782F">
        <w:rPr>
          <w:rFonts w:ascii="Calibri Light" w:eastAsia="MS Mincho" w:hAnsi="Calibri Light" w:cs="Calibri Light"/>
          <w:bCs/>
          <w:sz w:val="21"/>
          <w:szCs w:val="21"/>
          <w:lang w:val="en-GB"/>
        </w:rPr>
        <w:t xml:space="preserve">and </w:t>
      </w:r>
      <w:r w:rsidR="001B78B7">
        <w:rPr>
          <w:rFonts w:ascii="Calibri Light" w:eastAsia="MS Mincho" w:hAnsi="Calibri Light" w:cs="Calibri Light"/>
          <w:bCs/>
          <w:sz w:val="21"/>
          <w:szCs w:val="21"/>
          <w:lang w:val="en-GB"/>
        </w:rPr>
        <w:t>landscaping</w:t>
      </w:r>
      <w:r w:rsidR="00EB583C">
        <w:rPr>
          <w:rFonts w:ascii="Calibri Light" w:eastAsia="MS Mincho" w:hAnsi="Calibri Light" w:cs="Calibri Light"/>
          <w:bCs/>
          <w:sz w:val="21"/>
          <w:szCs w:val="21"/>
          <w:lang w:val="en-GB"/>
        </w:rPr>
        <w:t>, and a minimum of 100m</w:t>
      </w:r>
      <w:r w:rsidR="00EB583C" w:rsidRPr="00F44185">
        <w:rPr>
          <w:rFonts w:ascii="Calibri Light" w:eastAsia="MS Mincho" w:hAnsi="Calibri Light" w:cs="Calibri Light"/>
          <w:bCs/>
          <w:sz w:val="21"/>
          <w:szCs w:val="21"/>
          <w:vertAlign w:val="superscript"/>
          <w:lang w:val="en-GB"/>
        </w:rPr>
        <w:t>2</w:t>
      </w:r>
      <w:r w:rsidR="00EB583C">
        <w:rPr>
          <w:rFonts w:ascii="Calibri Light" w:eastAsia="MS Mincho" w:hAnsi="Calibri Light" w:cs="Calibri Light"/>
          <w:bCs/>
          <w:sz w:val="21"/>
          <w:szCs w:val="21"/>
          <w:lang w:val="en-GB"/>
        </w:rPr>
        <w:t xml:space="preserve"> GFA</w:t>
      </w:r>
      <w:r w:rsidR="00F44185">
        <w:rPr>
          <w:rFonts w:ascii="Calibri Light" w:eastAsia="MS Mincho" w:hAnsi="Calibri Light" w:cs="Calibri Light"/>
          <w:bCs/>
          <w:sz w:val="21"/>
          <w:szCs w:val="21"/>
          <w:lang w:val="en-GB"/>
        </w:rPr>
        <w:t xml:space="preserve"> commercial/community building</w:t>
      </w:r>
      <w:r w:rsidR="004F4659">
        <w:rPr>
          <w:rFonts w:ascii="Calibri Light" w:eastAsia="MS Mincho" w:hAnsi="Calibri Light" w:cs="Calibri Light"/>
          <w:bCs/>
          <w:sz w:val="21"/>
          <w:szCs w:val="21"/>
          <w:lang w:val="en-GB"/>
        </w:rPr>
        <w:t>.</w:t>
      </w:r>
    </w:p>
    <w:p w14:paraId="6C7ED174" w14:textId="3D00FBE5" w:rsidR="00FE72AB" w:rsidRPr="00324378" w:rsidRDefault="00881208" w:rsidP="007F5533">
      <w:pPr>
        <w:pStyle w:val="ListParagraph"/>
        <w:numPr>
          <w:ilvl w:val="0"/>
          <w:numId w:val="112"/>
        </w:numPr>
        <w:spacing w:after="240" w:line="360" w:lineRule="auto"/>
        <w:ind w:left="620" w:right="1120"/>
        <w:jc w:val="both"/>
        <w:rPr>
          <w:rFonts w:ascii="Calibri Light" w:eastAsia="MS Mincho" w:hAnsi="Calibri Light" w:cs="Calibri Light"/>
          <w:bCs/>
          <w:sz w:val="21"/>
          <w:szCs w:val="21"/>
          <w:lang w:val="en-GB"/>
        </w:rPr>
      </w:pPr>
      <w:r w:rsidRPr="00324378">
        <w:rPr>
          <w:rFonts w:ascii="Calibri Light" w:eastAsia="MS Mincho" w:hAnsi="Calibri Light" w:cs="Calibri Light"/>
          <w:bCs/>
          <w:sz w:val="21"/>
          <w:szCs w:val="21"/>
          <w:lang w:val="en-GB"/>
        </w:rPr>
        <w:t>Prior to occupation of any dwelling within each stage of the development, the bicycle parking</w:t>
      </w:r>
      <w:r w:rsidR="00E92795" w:rsidRPr="00324378">
        <w:rPr>
          <w:rFonts w:ascii="Calibri Light" w:eastAsia="MS Mincho" w:hAnsi="Calibri Light" w:cs="Calibri Light"/>
          <w:bCs/>
          <w:sz w:val="21"/>
          <w:szCs w:val="21"/>
          <w:lang w:val="en-GB"/>
        </w:rPr>
        <w:t xml:space="preserve"> requirements specified in the </w:t>
      </w:r>
      <w:r w:rsidR="00727F9D" w:rsidRPr="00324378">
        <w:rPr>
          <w:rFonts w:ascii="Calibri Light" w:eastAsia="MS Mincho" w:hAnsi="Calibri Light" w:cs="Calibri Light"/>
          <w:bCs/>
          <w:sz w:val="21"/>
          <w:szCs w:val="21"/>
          <w:lang w:val="en-GB"/>
        </w:rPr>
        <w:t xml:space="preserve">Neighbourhood Service Hubs within the Residential Precinct Design Controls </w:t>
      </w:r>
      <w:r w:rsidRPr="00324378">
        <w:rPr>
          <w:rFonts w:ascii="Calibri Light" w:eastAsia="MS Mincho" w:hAnsi="Calibri Light" w:cs="Calibri Light"/>
          <w:bCs/>
          <w:sz w:val="21"/>
          <w:szCs w:val="21"/>
          <w:lang w:val="en-GB"/>
        </w:rPr>
        <w:t xml:space="preserve">for that </w:t>
      </w:r>
      <w:r w:rsidR="007564EC">
        <w:rPr>
          <w:rFonts w:ascii="Calibri Light" w:eastAsia="MS Mincho" w:hAnsi="Calibri Light" w:cs="Calibri Light"/>
          <w:bCs/>
          <w:sz w:val="21"/>
          <w:szCs w:val="21"/>
          <w:lang w:val="en-GB"/>
        </w:rPr>
        <w:t xml:space="preserve">stage </w:t>
      </w:r>
      <w:r w:rsidRPr="00324378">
        <w:rPr>
          <w:rFonts w:ascii="Calibri Light" w:eastAsia="MS Mincho" w:hAnsi="Calibri Light" w:cs="Calibri Light"/>
          <w:bCs/>
          <w:sz w:val="21"/>
          <w:szCs w:val="21"/>
          <w:lang w:val="en-GB"/>
        </w:rPr>
        <w:t>must be provided</w:t>
      </w:r>
      <w:r w:rsidR="00C84B63" w:rsidRPr="00324378">
        <w:rPr>
          <w:rFonts w:ascii="Calibri Light" w:eastAsia="MS Mincho" w:hAnsi="Calibri Light" w:cs="Calibri Light"/>
          <w:bCs/>
          <w:sz w:val="21"/>
          <w:szCs w:val="21"/>
          <w:lang w:val="en-GB"/>
        </w:rPr>
        <w:t>.</w:t>
      </w:r>
      <w:r w:rsidR="00497DB8" w:rsidRPr="00497DB8">
        <w:rPr>
          <w:rFonts w:ascii="Calibri Light" w:eastAsia="MS Mincho" w:hAnsi="Calibri Light" w:cs="Calibri Light"/>
          <w:color w:val="00B050"/>
          <w:sz w:val="21"/>
          <w:szCs w:val="21"/>
          <w:u w:val="single"/>
          <w:lang w:val="en-GB"/>
        </w:rPr>
        <w:t xml:space="preserve"> </w:t>
      </w:r>
      <w:commentRangeStart w:id="73"/>
      <w:r w:rsidR="00497DB8" w:rsidRPr="00497DB8">
        <w:rPr>
          <w:rFonts w:ascii="Calibri Light" w:eastAsia="MS Mincho" w:hAnsi="Calibri Light" w:cs="Calibri Light"/>
          <w:color w:val="00B050"/>
          <w:sz w:val="21"/>
          <w:szCs w:val="21"/>
          <w:u w:val="single"/>
          <w:lang w:val="en-GB"/>
        </w:rPr>
        <w:t>The</w:t>
      </w:r>
      <w:commentRangeEnd w:id="73"/>
      <w:r w:rsidR="003D752E">
        <w:rPr>
          <w:rStyle w:val="CommentReference"/>
          <w:rFonts w:eastAsia="MS Mincho" w:cs="Times New Roman"/>
          <w:szCs w:val="20"/>
          <w:lang w:val="en-GB"/>
        </w:rPr>
        <w:commentReference w:id="73"/>
      </w:r>
      <w:r w:rsidR="00497DB8" w:rsidRPr="00497DB8">
        <w:rPr>
          <w:rFonts w:ascii="Calibri Light" w:eastAsia="MS Mincho" w:hAnsi="Calibri Light" w:cs="Calibri Light"/>
          <w:color w:val="00B050"/>
          <w:sz w:val="21"/>
          <w:szCs w:val="21"/>
          <w:u w:val="single"/>
          <w:lang w:val="en-GB"/>
        </w:rPr>
        <w:t xml:space="preserve"> bicycle parking shall be designed and provided in accordance with the relevant Council standard.</w:t>
      </w:r>
    </w:p>
    <w:p w14:paraId="6C7ED1D6" w14:textId="14A23968" w:rsidR="00FE72AB" w:rsidRPr="001D5B7C" w:rsidRDefault="00B325CE" w:rsidP="007F5533">
      <w:pPr>
        <w:pStyle w:val="ListParagraph"/>
        <w:numPr>
          <w:ilvl w:val="0"/>
          <w:numId w:val="112"/>
        </w:numPr>
        <w:spacing w:after="240" w:line="360" w:lineRule="auto"/>
        <w:ind w:left="620" w:right="1120"/>
        <w:jc w:val="both"/>
        <w:rPr>
          <w:rFonts w:ascii="Calibri Light"/>
          <w:sz w:val="21"/>
        </w:rPr>
      </w:pPr>
      <w:r w:rsidRPr="00324378">
        <w:rPr>
          <w:rFonts w:ascii="Calibri Light" w:eastAsia="MS Mincho" w:hAnsi="Calibri Light" w:cs="Calibri Light"/>
          <w:bCs/>
          <w:sz w:val="21"/>
          <w:szCs w:val="21"/>
          <w:lang w:val="en-GB"/>
        </w:rPr>
        <w:t>A pedestrian visibility splay of 2m x 2.5m (2m along the property boundary) must be provided on both sides of any vehicle crossing. Any obstructions including boundary fencing and/or landscaping within the visibility splay areas must not exceed 600mm in height. I</w:t>
      </w:r>
      <w:r w:rsidR="007564EC">
        <w:rPr>
          <w:rFonts w:ascii="Calibri Light" w:eastAsia="MS Mincho" w:hAnsi="Calibri Light" w:cs="Calibri Light"/>
          <w:bCs/>
          <w:sz w:val="21"/>
          <w:szCs w:val="21"/>
          <w:lang w:val="en-GB"/>
        </w:rPr>
        <w:t>f</w:t>
      </w:r>
      <w:r w:rsidRPr="00324378">
        <w:rPr>
          <w:rFonts w:ascii="Calibri Light" w:eastAsia="MS Mincho" w:hAnsi="Calibri Light" w:cs="Calibri Light"/>
          <w:bCs/>
          <w:sz w:val="21"/>
          <w:szCs w:val="21"/>
          <w:lang w:val="en-GB"/>
        </w:rPr>
        <w:t xml:space="preserve"> fencing is provided above 900mm, it must be at least 80% visually permeable. Landscaping in the visibility splay area must be trimmed and maintained </w:t>
      </w:r>
      <w:r w:rsidR="001D5B7C" w:rsidRPr="00B325CE">
        <w:rPr>
          <w:rFonts w:ascii="Calibri Light" w:hAnsi="Calibri Light" w:cs="Calibri Light"/>
          <w:sz w:val="21"/>
          <w:szCs w:val="21"/>
        </w:rPr>
        <w:t>by the owner in perpetuity to comply with the stipulated height</w:t>
      </w:r>
      <w:r w:rsidR="001D5B7C">
        <w:rPr>
          <w:rFonts w:ascii="Calibri Light" w:hAnsi="Calibri Light" w:cs="Calibri Light"/>
          <w:sz w:val="21"/>
          <w:szCs w:val="21"/>
        </w:rPr>
        <w:t>.</w:t>
      </w:r>
    </w:p>
    <w:p w14:paraId="49CC10C0" w14:textId="3CBA42CD" w:rsidR="00F7417F" w:rsidRDefault="00543E8E" w:rsidP="007F5533">
      <w:pPr>
        <w:pStyle w:val="ListParagraph"/>
        <w:numPr>
          <w:ilvl w:val="0"/>
          <w:numId w:val="112"/>
        </w:numPr>
        <w:spacing w:after="240" w:line="360" w:lineRule="auto"/>
        <w:ind w:left="620" w:right="1120"/>
        <w:jc w:val="both"/>
        <w:rPr>
          <w:rFonts w:ascii="Calibri Light"/>
          <w:sz w:val="21"/>
        </w:rPr>
      </w:pPr>
      <w:commentRangeStart w:id="74"/>
      <w:r>
        <w:rPr>
          <w:rFonts w:ascii="Calibri Light"/>
          <w:sz w:val="21"/>
        </w:rPr>
        <w:t xml:space="preserve">A </w:t>
      </w:r>
      <w:commentRangeEnd w:id="74"/>
      <w:r w:rsidR="00B933BA">
        <w:rPr>
          <w:rStyle w:val="CommentReference"/>
          <w:rFonts w:eastAsia="MS Mincho" w:cs="Times New Roman"/>
          <w:szCs w:val="20"/>
          <w:lang w:val="en-GB"/>
        </w:rPr>
        <w:commentReference w:id="74"/>
      </w:r>
      <w:r w:rsidR="00AF25D9">
        <w:rPr>
          <w:rFonts w:ascii="Calibri Light"/>
          <w:sz w:val="21"/>
        </w:rPr>
        <w:t>T</w:t>
      </w:r>
      <w:r>
        <w:rPr>
          <w:rFonts w:ascii="Calibri Light"/>
          <w:sz w:val="21"/>
        </w:rPr>
        <w:t xml:space="preserve">ravel </w:t>
      </w:r>
      <w:r w:rsidR="00AF25D9">
        <w:rPr>
          <w:rFonts w:ascii="Calibri Light"/>
          <w:sz w:val="21"/>
        </w:rPr>
        <w:t>P</w:t>
      </w:r>
      <w:r>
        <w:rPr>
          <w:rFonts w:ascii="Calibri Light"/>
          <w:sz w:val="21"/>
        </w:rPr>
        <w:t xml:space="preserve">lan </w:t>
      </w:r>
      <w:r w:rsidR="00E55FBF">
        <w:rPr>
          <w:rFonts w:ascii="Calibri Light"/>
          <w:sz w:val="21"/>
        </w:rPr>
        <w:t>shall be required for each business within the Employment Precinct</w:t>
      </w:r>
      <w:r w:rsidR="00931676">
        <w:rPr>
          <w:rFonts w:ascii="Calibri Light"/>
          <w:sz w:val="21"/>
        </w:rPr>
        <w:t xml:space="preserve"> and Town C</w:t>
      </w:r>
      <w:r w:rsidR="00551C64">
        <w:rPr>
          <w:rFonts w:ascii="Calibri Light"/>
          <w:sz w:val="21"/>
        </w:rPr>
        <w:t>e</w:t>
      </w:r>
      <w:r w:rsidR="00931676">
        <w:rPr>
          <w:rFonts w:ascii="Calibri Light"/>
          <w:sz w:val="21"/>
        </w:rPr>
        <w:t>ntre Precinct</w:t>
      </w:r>
      <w:r w:rsidR="00641758">
        <w:rPr>
          <w:rFonts w:ascii="Calibri Light"/>
          <w:sz w:val="21"/>
        </w:rPr>
        <w:t xml:space="preserve">, </w:t>
      </w:r>
      <w:r w:rsidR="00641758" w:rsidRPr="006513D2">
        <w:rPr>
          <w:rFonts w:ascii="Calibri Light"/>
          <w:color w:val="00B050"/>
          <w:sz w:val="21"/>
          <w:u w:val="single"/>
        </w:rPr>
        <w:t xml:space="preserve">and </w:t>
      </w:r>
      <w:r w:rsidR="006513D2" w:rsidRPr="006513D2">
        <w:rPr>
          <w:rFonts w:ascii="Calibri Light"/>
          <w:color w:val="00B050"/>
          <w:sz w:val="21"/>
          <w:u w:val="single"/>
        </w:rPr>
        <w:t xml:space="preserve">for each residential </w:t>
      </w:r>
      <w:proofErr w:type="spellStart"/>
      <w:r w:rsidR="006513D2" w:rsidRPr="006513D2">
        <w:rPr>
          <w:rFonts w:ascii="Calibri Light"/>
          <w:color w:val="00B050"/>
          <w:sz w:val="21"/>
          <w:u w:val="single"/>
        </w:rPr>
        <w:t>neighbourhoo</w:t>
      </w:r>
      <w:r w:rsidR="00E851D9">
        <w:rPr>
          <w:rFonts w:ascii="Calibri Light"/>
          <w:color w:val="00B050"/>
          <w:sz w:val="21"/>
          <w:u w:val="single"/>
        </w:rPr>
        <w:t>d</w:t>
      </w:r>
      <w:proofErr w:type="spellEnd"/>
      <w:r w:rsidR="00E851D9">
        <w:rPr>
          <w:rFonts w:ascii="Calibri Light"/>
          <w:color w:val="00B050"/>
          <w:sz w:val="21"/>
          <w:u w:val="single"/>
        </w:rPr>
        <w:t xml:space="preserve"> as </w:t>
      </w:r>
      <w:r w:rsidR="00E851D9" w:rsidRPr="00E851D9">
        <w:rPr>
          <w:rFonts w:ascii="Calibri Light"/>
          <w:color w:val="00B050"/>
          <w:sz w:val="21"/>
          <w:u w:val="single"/>
        </w:rPr>
        <w:t>outlined within the approved plans</w:t>
      </w:r>
      <w:r w:rsidR="00E55FBF">
        <w:rPr>
          <w:rFonts w:ascii="Calibri Light"/>
          <w:sz w:val="21"/>
        </w:rPr>
        <w:t>.  The Travel Plan shall set out</w:t>
      </w:r>
      <w:r w:rsidR="004C1A9B">
        <w:rPr>
          <w:rFonts w:ascii="Calibri Light"/>
          <w:sz w:val="21"/>
        </w:rPr>
        <w:t xml:space="preserve"> the measures that </w:t>
      </w:r>
      <w:r w:rsidR="004C1A9B" w:rsidRPr="00FE1CBA">
        <w:rPr>
          <w:rFonts w:ascii="Calibri Light"/>
          <w:strike/>
          <w:color w:val="00B050"/>
          <w:sz w:val="21"/>
        </w:rPr>
        <w:t>each business</w:t>
      </w:r>
      <w:r w:rsidR="004C1A9B" w:rsidRPr="00FE1CBA">
        <w:rPr>
          <w:rFonts w:ascii="Calibri Light"/>
          <w:color w:val="00B050"/>
          <w:sz w:val="21"/>
        </w:rPr>
        <w:t xml:space="preserve"> </w:t>
      </w:r>
      <w:r w:rsidR="004C1A9B">
        <w:rPr>
          <w:rFonts w:ascii="Calibri Light"/>
          <w:sz w:val="21"/>
        </w:rPr>
        <w:t xml:space="preserve">will </w:t>
      </w:r>
      <w:r w:rsidR="00FE1CBA" w:rsidRPr="00FE1CBA">
        <w:rPr>
          <w:rFonts w:ascii="Calibri Light"/>
          <w:color w:val="00B050"/>
          <w:sz w:val="21"/>
          <w:u w:val="single"/>
        </w:rPr>
        <w:t>be</w:t>
      </w:r>
      <w:r w:rsidR="00FE1CBA">
        <w:rPr>
          <w:rFonts w:ascii="Calibri Light"/>
          <w:sz w:val="21"/>
        </w:rPr>
        <w:t xml:space="preserve"> </w:t>
      </w:r>
      <w:r w:rsidR="004C1A9B">
        <w:rPr>
          <w:rFonts w:ascii="Calibri Light"/>
          <w:sz w:val="21"/>
        </w:rPr>
        <w:t>employ</w:t>
      </w:r>
      <w:r w:rsidR="00FE1CBA" w:rsidRPr="00FE1CBA">
        <w:rPr>
          <w:rFonts w:ascii="Calibri Light"/>
          <w:color w:val="00B050"/>
          <w:sz w:val="21"/>
          <w:u w:val="single"/>
        </w:rPr>
        <w:t>ed</w:t>
      </w:r>
      <w:r w:rsidR="004C1A9B">
        <w:rPr>
          <w:rFonts w:ascii="Calibri Light"/>
          <w:sz w:val="21"/>
        </w:rPr>
        <w:t xml:space="preserve"> to</w:t>
      </w:r>
      <w:r w:rsidR="00E805B8">
        <w:rPr>
          <w:rFonts w:ascii="Calibri Light"/>
          <w:sz w:val="21"/>
        </w:rPr>
        <w:t>:</w:t>
      </w:r>
      <w:r w:rsidR="004C1A9B">
        <w:rPr>
          <w:rFonts w:ascii="Calibri Light"/>
          <w:sz w:val="21"/>
        </w:rPr>
        <w:t xml:space="preserve"> </w:t>
      </w:r>
    </w:p>
    <w:p w14:paraId="6F58F398" w14:textId="2754F758" w:rsidR="001D5B7C" w:rsidRDefault="00F7417F" w:rsidP="007F5533">
      <w:pPr>
        <w:pStyle w:val="ListParagraph"/>
        <w:numPr>
          <w:ilvl w:val="1"/>
          <w:numId w:val="112"/>
        </w:numPr>
        <w:spacing w:after="240" w:line="360" w:lineRule="auto"/>
        <w:ind w:right="1120"/>
        <w:jc w:val="both"/>
        <w:rPr>
          <w:rFonts w:ascii="Calibri Light"/>
          <w:sz w:val="21"/>
        </w:rPr>
      </w:pPr>
      <w:proofErr w:type="spellStart"/>
      <w:r>
        <w:rPr>
          <w:rFonts w:ascii="Calibri Light"/>
          <w:sz w:val="21"/>
        </w:rPr>
        <w:t>M</w:t>
      </w:r>
      <w:r w:rsidR="004C1A9B">
        <w:rPr>
          <w:rFonts w:ascii="Calibri Light"/>
          <w:sz w:val="21"/>
        </w:rPr>
        <w:t>aximise</w:t>
      </w:r>
      <w:proofErr w:type="spellEnd"/>
      <w:r w:rsidR="004C1A9B">
        <w:rPr>
          <w:rFonts w:ascii="Calibri Light"/>
          <w:sz w:val="21"/>
        </w:rPr>
        <w:t xml:space="preserve"> </w:t>
      </w:r>
      <w:r w:rsidR="006105CA">
        <w:rPr>
          <w:rFonts w:ascii="Calibri Light"/>
          <w:sz w:val="21"/>
        </w:rPr>
        <w:t xml:space="preserve">the use of active transport modes, public transport, </w:t>
      </w:r>
      <w:r w:rsidR="00E805B8">
        <w:rPr>
          <w:rFonts w:ascii="Calibri Light"/>
          <w:sz w:val="21"/>
        </w:rPr>
        <w:t xml:space="preserve">carpooling, ride sharing and micro-mobility.  </w:t>
      </w:r>
    </w:p>
    <w:p w14:paraId="0534F2AE" w14:textId="332D20D8" w:rsidR="00F7417F" w:rsidRDefault="00F7417F" w:rsidP="007F5533">
      <w:pPr>
        <w:pStyle w:val="ListParagraph"/>
        <w:numPr>
          <w:ilvl w:val="1"/>
          <w:numId w:val="112"/>
        </w:numPr>
        <w:spacing w:after="240" w:line="360" w:lineRule="auto"/>
        <w:ind w:right="1120"/>
        <w:jc w:val="both"/>
        <w:rPr>
          <w:rFonts w:ascii="Calibri Light"/>
          <w:sz w:val="21"/>
        </w:rPr>
      </w:pPr>
      <w:proofErr w:type="spellStart"/>
      <w:r>
        <w:rPr>
          <w:rFonts w:ascii="Calibri Light"/>
          <w:sz w:val="21"/>
        </w:rPr>
        <w:t>Minimise</w:t>
      </w:r>
      <w:proofErr w:type="spellEnd"/>
      <w:r>
        <w:rPr>
          <w:rFonts w:ascii="Calibri Light"/>
          <w:sz w:val="21"/>
        </w:rPr>
        <w:t xml:space="preserve"> private vehicle trips</w:t>
      </w:r>
      <w:r w:rsidR="00E95915">
        <w:rPr>
          <w:rFonts w:ascii="Calibri Light"/>
          <w:sz w:val="21"/>
        </w:rPr>
        <w:t xml:space="preserve"> and private </w:t>
      </w:r>
      <w:proofErr w:type="gramStart"/>
      <w:r w:rsidR="00E95915">
        <w:rPr>
          <w:rFonts w:ascii="Calibri Light"/>
          <w:sz w:val="21"/>
        </w:rPr>
        <w:t>carparking</w:t>
      </w:r>
      <w:proofErr w:type="gramEnd"/>
      <w:r w:rsidR="00E95915">
        <w:rPr>
          <w:rFonts w:ascii="Calibri Light"/>
          <w:sz w:val="21"/>
        </w:rPr>
        <w:t xml:space="preserve"> availability</w:t>
      </w:r>
      <w:r w:rsidR="00123350">
        <w:rPr>
          <w:rFonts w:ascii="Calibri Light"/>
          <w:sz w:val="21"/>
        </w:rPr>
        <w:t>.</w:t>
      </w:r>
    </w:p>
    <w:p w14:paraId="62051EA2" w14:textId="7DC3622E" w:rsidR="00E95915" w:rsidRDefault="00FB174D" w:rsidP="007F5533">
      <w:pPr>
        <w:pStyle w:val="ListParagraph"/>
        <w:numPr>
          <w:ilvl w:val="1"/>
          <w:numId w:val="112"/>
        </w:numPr>
        <w:spacing w:after="240" w:line="360" w:lineRule="auto"/>
        <w:ind w:right="1120"/>
        <w:jc w:val="both"/>
        <w:rPr>
          <w:rFonts w:ascii="Calibri Light"/>
          <w:sz w:val="21"/>
        </w:rPr>
      </w:pPr>
      <w:r w:rsidRPr="00FB174D">
        <w:rPr>
          <w:rFonts w:ascii="Calibri Light"/>
          <w:color w:val="00B050"/>
          <w:sz w:val="21"/>
          <w:u w:val="single"/>
        </w:rPr>
        <w:t>For the Employment Precinct,</w:t>
      </w:r>
      <w:r w:rsidRPr="00FB174D">
        <w:rPr>
          <w:rFonts w:ascii="Calibri Light"/>
          <w:color w:val="00B050"/>
          <w:sz w:val="21"/>
        </w:rPr>
        <w:t xml:space="preserve"> </w:t>
      </w:r>
      <w:proofErr w:type="spellStart"/>
      <w:r w:rsidR="00E87BA7" w:rsidRPr="00FB174D">
        <w:rPr>
          <w:rFonts w:ascii="Calibri Light"/>
          <w:strike/>
          <w:color w:val="00B050"/>
          <w:sz w:val="21"/>
        </w:rPr>
        <w:t>P</w:t>
      </w:r>
      <w:r w:rsidRPr="00FB174D">
        <w:rPr>
          <w:rFonts w:ascii="Calibri Light"/>
          <w:color w:val="00B050"/>
          <w:sz w:val="21"/>
          <w:u w:val="single"/>
        </w:rPr>
        <w:t>p</w:t>
      </w:r>
      <w:r w:rsidR="00E87BA7">
        <w:rPr>
          <w:rFonts w:ascii="Calibri Light"/>
          <w:sz w:val="21"/>
        </w:rPr>
        <w:t>romote</w:t>
      </w:r>
      <w:proofErr w:type="spellEnd"/>
      <w:r w:rsidR="00E87BA7">
        <w:rPr>
          <w:rFonts w:ascii="Calibri Light"/>
          <w:sz w:val="21"/>
        </w:rPr>
        <w:t xml:space="preserve"> 75% of vehicle movements relating to </w:t>
      </w:r>
      <w:r w:rsidR="00986537">
        <w:rPr>
          <w:rFonts w:ascii="Calibri Light"/>
          <w:sz w:val="21"/>
        </w:rPr>
        <w:t>warehouse distribution operations to be confined to off-peak hours only (</w:t>
      </w:r>
      <w:r w:rsidR="004B6F16">
        <w:rPr>
          <w:rFonts w:ascii="Calibri Light"/>
          <w:sz w:val="21"/>
        </w:rPr>
        <w:t>i.e. outside the hours of 7-9am and 4-6pm Monday to Friday).</w:t>
      </w:r>
    </w:p>
    <w:p w14:paraId="58996062" w14:textId="331C902C" w:rsidR="00441661" w:rsidRDefault="00441661" w:rsidP="007F5533">
      <w:pPr>
        <w:pStyle w:val="ListParagraph"/>
        <w:numPr>
          <w:ilvl w:val="1"/>
          <w:numId w:val="112"/>
        </w:numPr>
        <w:spacing w:after="240" w:line="360" w:lineRule="auto"/>
        <w:ind w:right="1120"/>
        <w:jc w:val="both"/>
        <w:rPr>
          <w:rFonts w:ascii="Calibri Light"/>
          <w:sz w:val="21"/>
        </w:rPr>
      </w:pPr>
      <w:r>
        <w:rPr>
          <w:rFonts w:ascii="Calibri Light"/>
          <w:color w:val="00B050"/>
          <w:sz w:val="21"/>
          <w:u w:val="single"/>
        </w:rPr>
        <w:lastRenderedPageBreak/>
        <w:t xml:space="preserve">For the Residential Precinct, </w:t>
      </w:r>
      <w:r w:rsidR="00C44756">
        <w:rPr>
          <w:rFonts w:ascii="Calibri Light"/>
          <w:color w:val="00B050"/>
          <w:sz w:val="21"/>
          <w:u w:val="single"/>
        </w:rPr>
        <w:t xml:space="preserve">inform and educate all new dwelling occupants in the Sunfield development </w:t>
      </w:r>
      <w:r w:rsidR="00262E30">
        <w:rPr>
          <w:rFonts w:ascii="Calibri Light"/>
          <w:color w:val="00B050"/>
          <w:sz w:val="21"/>
          <w:u w:val="single"/>
        </w:rPr>
        <w:t xml:space="preserve">about the </w:t>
      </w:r>
      <w:r w:rsidR="00262E30">
        <w:rPr>
          <w:rFonts w:ascii="Calibri Light"/>
          <w:color w:val="00B050"/>
          <w:sz w:val="21"/>
          <w:u w:val="single"/>
        </w:rPr>
        <w:t>‘</w:t>
      </w:r>
      <w:r w:rsidR="00262E30">
        <w:rPr>
          <w:rFonts w:ascii="Calibri Light"/>
          <w:color w:val="00B050"/>
          <w:sz w:val="21"/>
          <w:u w:val="single"/>
        </w:rPr>
        <w:t>car-less</w:t>
      </w:r>
      <w:r w:rsidR="00262E30">
        <w:rPr>
          <w:rFonts w:ascii="Calibri Light"/>
          <w:color w:val="00B050"/>
          <w:sz w:val="21"/>
          <w:u w:val="single"/>
        </w:rPr>
        <w:t>’</w:t>
      </w:r>
      <w:r w:rsidR="00262E30">
        <w:rPr>
          <w:rFonts w:ascii="Calibri Light"/>
          <w:color w:val="00B050"/>
          <w:sz w:val="21"/>
          <w:u w:val="single"/>
        </w:rPr>
        <w:t xml:space="preserve"> philosophy to ensure they are </w:t>
      </w:r>
      <w:r w:rsidR="006526CF">
        <w:rPr>
          <w:rFonts w:ascii="Calibri Light"/>
          <w:color w:val="00B050"/>
          <w:sz w:val="21"/>
          <w:u w:val="single"/>
        </w:rPr>
        <w:t>a</w:t>
      </w:r>
      <w:r w:rsidR="00262E30">
        <w:rPr>
          <w:rFonts w:ascii="Calibri Light"/>
          <w:color w:val="00B050"/>
          <w:sz w:val="21"/>
          <w:u w:val="single"/>
        </w:rPr>
        <w:t xml:space="preserve">ware of the limitations </w:t>
      </w:r>
      <w:r w:rsidR="006526CF">
        <w:rPr>
          <w:rFonts w:ascii="Calibri Light"/>
          <w:color w:val="00B050"/>
          <w:sz w:val="21"/>
          <w:u w:val="single"/>
        </w:rPr>
        <w:t>on car-parking and alternative travel options.</w:t>
      </w:r>
    </w:p>
    <w:p w14:paraId="2F95F680" w14:textId="66CD9A69" w:rsidR="00F7417F" w:rsidRDefault="004B6F16" w:rsidP="00FA7FBA">
      <w:pPr>
        <w:pStyle w:val="ListParagraph"/>
        <w:spacing w:after="240" w:line="360" w:lineRule="auto"/>
        <w:ind w:left="709" w:right="1120" w:firstLine="0"/>
        <w:jc w:val="both"/>
        <w:rPr>
          <w:rFonts w:ascii="Calibri Light"/>
          <w:sz w:val="21"/>
        </w:rPr>
      </w:pPr>
      <w:r>
        <w:rPr>
          <w:rFonts w:ascii="Calibri Light"/>
          <w:sz w:val="21"/>
        </w:rPr>
        <w:t xml:space="preserve">Each </w:t>
      </w:r>
      <w:proofErr w:type="spellStart"/>
      <w:r w:rsidR="007D720D" w:rsidRPr="007D720D">
        <w:rPr>
          <w:rFonts w:ascii="Calibri Light"/>
          <w:color w:val="00B050"/>
          <w:sz w:val="21"/>
          <w:u w:val="single"/>
        </w:rPr>
        <w:t>T</w:t>
      </w:r>
      <w:r w:rsidRPr="007D720D">
        <w:rPr>
          <w:rFonts w:ascii="Calibri Light"/>
          <w:strike/>
          <w:color w:val="00B050"/>
          <w:sz w:val="21"/>
        </w:rPr>
        <w:t>t</w:t>
      </w:r>
      <w:r>
        <w:rPr>
          <w:rFonts w:ascii="Calibri Light"/>
          <w:sz w:val="21"/>
        </w:rPr>
        <w:t>ravel</w:t>
      </w:r>
      <w:proofErr w:type="spellEnd"/>
      <w:r>
        <w:rPr>
          <w:rFonts w:ascii="Calibri Light"/>
          <w:sz w:val="21"/>
        </w:rPr>
        <w:t xml:space="preserve"> </w:t>
      </w:r>
      <w:proofErr w:type="spellStart"/>
      <w:r w:rsidR="007D720D" w:rsidRPr="007D720D">
        <w:rPr>
          <w:rFonts w:ascii="Calibri Light"/>
          <w:color w:val="00B050"/>
          <w:sz w:val="21"/>
          <w:u w:val="single"/>
        </w:rPr>
        <w:t>P</w:t>
      </w:r>
      <w:r w:rsidR="007D720D" w:rsidRPr="007D720D">
        <w:rPr>
          <w:rFonts w:ascii="Calibri Light"/>
          <w:strike/>
          <w:color w:val="00B050"/>
          <w:sz w:val="21"/>
        </w:rPr>
        <w:t>p</w:t>
      </w:r>
      <w:r>
        <w:rPr>
          <w:rFonts w:ascii="Calibri Light"/>
          <w:sz w:val="21"/>
        </w:rPr>
        <w:t>lan</w:t>
      </w:r>
      <w:proofErr w:type="spellEnd"/>
      <w:r>
        <w:rPr>
          <w:rFonts w:ascii="Calibri Light"/>
          <w:sz w:val="21"/>
        </w:rPr>
        <w:t xml:space="preserve"> is required to be submitted to the Council prior to the occupation </w:t>
      </w:r>
      <w:r w:rsidR="00617185">
        <w:rPr>
          <w:rFonts w:ascii="Calibri Light"/>
          <w:sz w:val="21"/>
        </w:rPr>
        <w:t>of the building</w:t>
      </w:r>
      <w:r w:rsidR="00F05D80">
        <w:rPr>
          <w:rFonts w:ascii="Calibri Light"/>
          <w:sz w:val="21"/>
        </w:rPr>
        <w:t>s</w:t>
      </w:r>
      <w:r w:rsidR="00617185">
        <w:rPr>
          <w:rFonts w:ascii="Calibri Light"/>
          <w:sz w:val="21"/>
        </w:rPr>
        <w:t xml:space="preserve"> for each business</w:t>
      </w:r>
      <w:r w:rsidR="00F05D80">
        <w:rPr>
          <w:rFonts w:ascii="Calibri Light"/>
          <w:sz w:val="21"/>
        </w:rPr>
        <w:t xml:space="preserve"> </w:t>
      </w:r>
      <w:r w:rsidR="00F05D80" w:rsidRPr="00696D72">
        <w:rPr>
          <w:rFonts w:ascii="Calibri Light"/>
          <w:color w:val="00B050"/>
          <w:sz w:val="21"/>
          <w:u w:val="single"/>
        </w:rPr>
        <w:t xml:space="preserve">within the Employment Precinct and Town Centre, or </w:t>
      </w:r>
      <w:r w:rsidR="00AD65E7" w:rsidRPr="00696D72">
        <w:rPr>
          <w:rFonts w:ascii="Calibri Light"/>
          <w:color w:val="00B050"/>
          <w:sz w:val="21"/>
          <w:u w:val="single"/>
        </w:rPr>
        <w:t xml:space="preserve">prior to the occupation of any dwelling </w:t>
      </w:r>
      <w:r w:rsidR="00696D72" w:rsidRPr="00696D72">
        <w:rPr>
          <w:rFonts w:ascii="Calibri Light"/>
          <w:color w:val="00B050"/>
          <w:sz w:val="21"/>
          <w:u w:val="single"/>
        </w:rPr>
        <w:t xml:space="preserve">within each respective residential </w:t>
      </w:r>
      <w:proofErr w:type="spellStart"/>
      <w:r w:rsidR="00696D72" w:rsidRPr="00696D72">
        <w:rPr>
          <w:rFonts w:ascii="Calibri Light"/>
          <w:color w:val="00B050"/>
          <w:sz w:val="21"/>
          <w:u w:val="single"/>
        </w:rPr>
        <w:t>neighbourhood</w:t>
      </w:r>
      <w:proofErr w:type="spellEnd"/>
      <w:r w:rsidR="00617185">
        <w:rPr>
          <w:rFonts w:ascii="Calibri Light"/>
          <w:sz w:val="21"/>
        </w:rPr>
        <w:t>.</w:t>
      </w:r>
    </w:p>
    <w:p w14:paraId="067C7C73" w14:textId="77777777" w:rsidR="0018338C" w:rsidRPr="004F27D3" w:rsidRDefault="0018338C" w:rsidP="0018338C">
      <w:pPr>
        <w:pStyle w:val="Heading30"/>
        <w:rPr>
          <w:highlight w:val="yellow"/>
        </w:rPr>
      </w:pPr>
      <w:bookmarkStart w:id="75" w:name="_Toc216856266"/>
      <w:r w:rsidRPr="00101951">
        <w:t>Contamination</w:t>
      </w:r>
      <w:bookmarkEnd w:id="75"/>
      <w:r w:rsidRPr="00101951">
        <w:t xml:space="preserve"> </w:t>
      </w:r>
    </w:p>
    <w:p w14:paraId="55507093" w14:textId="23939DB2" w:rsidR="00DD586A" w:rsidRPr="00B122D8" w:rsidRDefault="0018338C" w:rsidP="007F5533">
      <w:pPr>
        <w:pStyle w:val="ListParagraph"/>
        <w:numPr>
          <w:ilvl w:val="0"/>
          <w:numId w:val="112"/>
        </w:numPr>
        <w:spacing w:after="240" w:line="360" w:lineRule="auto"/>
        <w:ind w:left="709" w:right="1120" w:hanging="449"/>
        <w:jc w:val="both"/>
        <w:rPr>
          <w:rFonts w:ascii="Calibri Light"/>
          <w:sz w:val="21"/>
        </w:rPr>
      </w:pPr>
      <w:r w:rsidRPr="00B122D8">
        <w:rPr>
          <w:rFonts w:ascii="Calibri Light"/>
          <w:sz w:val="21"/>
        </w:rPr>
        <w:t xml:space="preserve">The </w:t>
      </w:r>
      <w:r w:rsidR="007564EC">
        <w:rPr>
          <w:rFonts w:ascii="Calibri Light"/>
          <w:sz w:val="21"/>
        </w:rPr>
        <w:t>C</w:t>
      </w:r>
      <w:r w:rsidRPr="00B122D8">
        <w:rPr>
          <w:rFonts w:ascii="Calibri Light"/>
          <w:sz w:val="21"/>
        </w:rPr>
        <w:t xml:space="preserve">onsent </w:t>
      </w:r>
      <w:r w:rsidR="007564EC">
        <w:rPr>
          <w:rFonts w:ascii="Calibri Light"/>
          <w:sz w:val="21"/>
        </w:rPr>
        <w:t>H</w:t>
      </w:r>
      <w:r w:rsidRPr="00B122D8">
        <w:rPr>
          <w:rFonts w:ascii="Calibri Light"/>
          <w:sz w:val="21"/>
        </w:rPr>
        <w:t xml:space="preserve">older must inform Council, in writing, at least 10 working days prior to the commencement of </w:t>
      </w:r>
      <w:r w:rsidR="00E77E29" w:rsidRPr="00B122D8">
        <w:rPr>
          <w:rFonts w:ascii="Calibri Light"/>
          <w:sz w:val="21"/>
        </w:rPr>
        <w:t xml:space="preserve">disturbance </w:t>
      </w:r>
      <w:r w:rsidR="00B74119" w:rsidRPr="00B122D8">
        <w:rPr>
          <w:rFonts w:ascii="Calibri Light"/>
          <w:sz w:val="21"/>
        </w:rPr>
        <w:t>of potentially contaminated land</w:t>
      </w:r>
      <w:r w:rsidRPr="00B122D8">
        <w:rPr>
          <w:rFonts w:ascii="Calibri Light"/>
          <w:sz w:val="21"/>
        </w:rPr>
        <w:t xml:space="preserve"> </w:t>
      </w:r>
      <w:proofErr w:type="spellStart"/>
      <w:r w:rsidRPr="00B122D8">
        <w:rPr>
          <w:rFonts w:ascii="Calibri Light"/>
          <w:sz w:val="21"/>
        </w:rPr>
        <w:t>authorised</w:t>
      </w:r>
      <w:proofErr w:type="spellEnd"/>
      <w:r w:rsidRPr="00B122D8">
        <w:rPr>
          <w:rFonts w:ascii="Calibri Light"/>
          <w:sz w:val="21"/>
        </w:rPr>
        <w:t xml:space="preserve"> by this consent. For </w:t>
      </w:r>
      <w:r w:rsidR="00554645" w:rsidRPr="00B122D8">
        <w:rPr>
          <w:rFonts w:ascii="Calibri Light"/>
          <w:sz w:val="21"/>
        </w:rPr>
        <w:t xml:space="preserve">areas </w:t>
      </w:r>
      <w:r w:rsidR="00235F02" w:rsidRPr="00B122D8">
        <w:rPr>
          <w:rFonts w:ascii="Calibri Light"/>
          <w:sz w:val="21"/>
        </w:rPr>
        <w:t xml:space="preserve">within the </w:t>
      </w:r>
      <w:r w:rsidR="0067058F" w:rsidRPr="00B122D8">
        <w:rPr>
          <w:rFonts w:ascii="Calibri Light"/>
          <w:sz w:val="21"/>
        </w:rPr>
        <w:t>S</w:t>
      </w:r>
      <w:r w:rsidRPr="00B122D8">
        <w:rPr>
          <w:rFonts w:ascii="Calibri Light"/>
          <w:sz w:val="21"/>
        </w:rPr>
        <w:t>ite which a Detailed Site Investigation (DSI) has not yet been undertaken</w:t>
      </w:r>
      <w:r w:rsidR="003B1641" w:rsidRPr="00B122D8">
        <w:rPr>
          <w:rFonts w:ascii="Calibri Light"/>
          <w:sz w:val="21"/>
        </w:rPr>
        <w:t>,</w:t>
      </w:r>
      <w:r w:rsidRPr="00B122D8">
        <w:rPr>
          <w:rFonts w:ascii="Calibri Light"/>
          <w:sz w:val="21"/>
        </w:rPr>
        <w:t xml:space="preserve"> a DSI must be submitted to Council at least 10 working days prior to the commencement of </w:t>
      </w:r>
      <w:r w:rsidR="003B1641" w:rsidRPr="00B122D8">
        <w:rPr>
          <w:rFonts w:ascii="Calibri Light"/>
          <w:sz w:val="21"/>
        </w:rPr>
        <w:t>disturbance of potentially contaminated land</w:t>
      </w:r>
      <w:r w:rsidRPr="00B122D8">
        <w:rPr>
          <w:rFonts w:ascii="Calibri Light"/>
          <w:sz w:val="21"/>
        </w:rPr>
        <w:t>. The DSI must:</w:t>
      </w:r>
    </w:p>
    <w:p w14:paraId="68CE08E3" w14:textId="5AD3E94D" w:rsidR="0018338C" w:rsidRPr="00DB4EF8" w:rsidRDefault="0018338C" w:rsidP="007F5533">
      <w:pPr>
        <w:pStyle w:val="ListParagraph"/>
        <w:numPr>
          <w:ilvl w:val="0"/>
          <w:numId w:val="108"/>
        </w:numPr>
        <w:tabs>
          <w:tab w:val="left" w:pos="1418"/>
        </w:tabs>
        <w:spacing w:line="360" w:lineRule="auto"/>
        <w:ind w:left="1418" w:right="1119"/>
        <w:jc w:val="both"/>
        <w:rPr>
          <w:rFonts w:ascii="Calibri Light"/>
          <w:sz w:val="21"/>
        </w:rPr>
      </w:pPr>
      <w:r w:rsidRPr="00DD586A">
        <w:rPr>
          <w:rFonts w:ascii="Calibri Light" w:hAnsi="Calibri Light" w:cs="Calibri Light"/>
          <w:sz w:val="21"/>
          <w:szCs w:val="21"/>
        </w:rPr>
        <w:t xml:space="preserve">Detail </w:t>
      </w:r>
      <w:r w:rsidRPr="00DB4EF8">
        <w:rPr>
          <w:rFonts w:ascii="Calibri Light"/>
          <w:sz w:val="21"/>
        </w:rPr>
        <w:t xml:space="preserve">sampling undertaken to </w:t>
      </w:r>
      <w:proofErr w:type="spellStart"/>
      <w:r w:rsidRPr="00DB4EF8">
        <w:rPr>
          <w:rFonts w:ascii="Calibri Light"/>
          <w:sz w:val="21"/>
        </w:rPr>
        <w:t>characterise</w:t>
      </w:r>
      <w:proofErr w:type="spellEnd"/>
      <w:r w:rsidRPr="00DB4EF8">
        <w:rPr>
          <w:rFonts w:ascii="Calibri Light"/>
          <w:sz w:val="21"/>
        </w:rPr>
        <w:t xml:space="preserve"> the </w:t>
      </w:r>
      <w:r w:rsidR="008475CC">
        <w:rPr>
          <w:rFonts w:ascii="Calibri Light"/>
          <w:sz w:val="21"/>
        </w:rPr>
        <w:t>land</w:t>
      </w:r>
      <w:r w:rsidR="00AB27B9">
        <w:rPr>
          <w:rFonts w:ascii="Calibri Light"/>
          <w:sz w:val="21"/>
        </w:rPr>
        <w:t>’</w:t>
      </w:r>
      <w:r w:rsidR="008475CC">
        <w:rPr>
          <w:rFonts w:ascii="Calibri Light"/>
          <w:sz w:val="21"/>
        </w:rPr>
        <w:t>s</w:t>
      </w:r>
      <w:r w:rsidRPr="00DB4EF8">
        <w:rPr>
          <w:rFonts w:ascii="Calibri Light"/>
          <w:sz w:val="21"/>
        </w:rPr>
        <w:t xml:space="preserve"> contamination profile in accordance with </w:t>
      </w:r>
      <w:r w:rsidR="00C502DD">
        <w:rPr>
          <w:rFonts w:ascii="Calibri Light"/>
          <w:sz w:val="21"/>
        </w:rPr>
        <w:t>any relevant</w:t>
      </w:r>
      <w:r w:rsidRPr="00DB4EF8">
        <w:rPr>
          <w:rFonts w:ascii="Calibri Light"/>
          <w:sz w:val="21"/>
        </w:rPr>
        <w:t xml:space="preserve"> Preliminary Site Investigation prepared by Focus Environmental Services </w:t>
      </w:r>
      <w:proofErr w:type="gramStart"/>
      <w:r w:rsidRPr="00DB4EF8">
        <w:rPr>
          <w:rFonts w:ascii="Calibri Light"/>
          <w:sz w:val="21"/>
        </w:rPr>
        <w:t>Limited;</w:t>
      </w:r>
      <w:proofErr w:type="gramEnd"/>
    </w:p>
    <w:p w14:paraId="4337E4E0" w14:textId="77777777" w:rsidR="0018338C" w:rsidRPr="00DB4EF8" w:rsidRDefault="0018338C" w:rsidP="007F5533">
      <w:pPr>
        <w:pStyle w:val="ListParagraph"/>
        <w:numPr>
          <w:ilvl w:val="0"/>
          <w:numId w:val="108"/>
        </w:numPr>
        <w:tabs>
          <w:tab w:val="left" w:pos="1418"/>
        </w:tabs>
        <w:spacing w:line="360" w:lineRule="auto"/>
        <w:ind w:left="1418" w:right="1119"/>
        <w:jc w:val="both"/>
        <w:rPr>
          <w:rFonts w:ascii="Calibri Light"/>
          <w:sz w:val="21"/>
        </w:rPr>
      </w:pPr>
      <w:r w:rsidRPr="00DB4EF8">
        <w:rPr>
          <w:rFonts w:ascii="Calibri Light"/>
          <w:sz w:val="21"/>
        </w:rPr>
        <w:t xml:space="preserve">Include a map of sampling locations and tabulated sampling </w:t>
      </w:r>
      <w:proofErr w:type="gramStart"/>
      <w:r w:rsidRPr="00DB4EF8">
        <w:rPr>
          <w:rFonts w:ascii="Calibri Light"/>
          <w:sz w:val="21"/>
        </w:rPr>
        <w:t>results;</w:t>
      </w:r>
      <w:proofErr w:type="gramEnd"/>
    </w:p>
    <w:p w14:paraId="52543B3E" w14:textId="75975D44" w:rsidR="0018338C" w:rsidRPr="00DB4EF8" w:rsidRDefault="0018338C" w:rsidP="007F5533">
      <w:pPr>
        <w:pStyle w:val="ListParagraph"/>
        <w:numPr>
          <w:ilvl w:val="0"/>
          <w:numId w:val="108"/>
        </w:numPr>
        <w:tabs>
          <w:tab w:val="left" w:pos="1418"/>
        </w:tabs>
        <w:spacing w:line="360" w:lineRule="auto"/>
        <w:ind w:left="1418" w:right="1119"/>
        <w:jc w:val="both"/>
        <w:rPr>
          <w:rFonts w:ascii="Calibri Light"/>
          <w:sz w:val="21"/>
        </w:rPr>
      </w:pPr>
      <w:r w:rsidRPr="00DB4EF8">
        <w:rPr>
          <w:rFonts w:ascii="Calibri Light"/>
          <w:sz w:val="21"/>
        </w:rPr>
        <w:t>Include an interpretation of the sampling results against the relevant Soil</w:t>
      </w:r>
      <w:r w:rsidR="009D6A80">
        <w:rPr>
          <w:rFonts w:ascii="Calibri Light"/>
          <w:sz w:val="21"/>
        </w:rPr>
        <w:t xml:space="preserve"> </w:t>
      </w:r>
      <w:r w:rsidRPr="00DB4EF8">
        <w:rPr>
          <w:rFonts w:ascii="Calibri Light"/>
          <w:sz w:val="21"/>
        </w:rPr>
        <w:t>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roofErr w:type="gramStart"/>
      <w:r w:rsidRPr="00DB4EF8">
        <w:rPr>
          <w:rFonts w:ascii="Calibri Light"/>
          <w:sz w:val="21"/>
        </w:rPr>
        <w:t>);</w:t>
      </w:r>
      <w:proofErr w:type="gramEnd"/>
    </w:p>
    <w:p w14:paraId="04719983" w14:textId="77777777" w:rsidR="0018338C" w:rsidRPr="00DB4EF8" w:rsidRDefault="0018338C" w:rsidP="007F5533">
      <w:pPr>
        <w:pStyle w:val="ListParagraph"/>
        <w:numPr>
          <w:ilvl w:val="0"/>
          <w:numId w:val="108"/>
        </w:numPr>
        <w:tabs>
          <w:tab w:val="left" w:pos="1418"/>
        </w:tabs>
        <w:spacing w:line="360" w:lineRule="auto"/>
        <w:ind w:left="1418" w:right="1119"/>
        <w:jc w:val="both"/>
        <w:rPr>
          <w:rFonts w:ascii="Calibri Light"/>
          <w:sz w:val="21"/>
        </w:rPr>
      </w:pPr>
      <w:r w:rsidRPr="00DB4EF8">
        <w:rPr>
          <w:rFonts w:ascii="Calibri Light"/>
          <w:sz w:val="21"/>
        </w:rPr>
        <w:t>Be prepared in accordance with the Contaminated Land Management Guidelines No.1 &amp; No.5: (Ministry for the Environment, Revised 2021); and</w:t>
      </w:r>
    </w:p>
    <w:p w14:paraId="151ADDDB" w14:textId="212309B6" w:rsidR="0018338C" w:rsidRDefault="0018338C" w:rsidP="007F5533">
      <w:pPr>
        <w:pStyle w:val="ListParagraph"/>
        <w:numPr>
          <w:ilvl w:val="0"/>
          <w:numId w:val="108"/>
        </w:numPr>
        <w:tabs>
          <w:tab w:val="left" w:pos="1418"/>
        </w:tabs>
        <w:spacing w:after="240" w:line="360" w:lineRule="auto"/>
        <w:ind w:left="1418" w:right="1119"/>
        <w:jc w:val="both"/>
        <w:rPr>
          <w:rFonts w:ascii="Calibri Light" w:hAnsi="Calibri Light" w:cs="Calibri Light"/>
          <w:sz w:val="21"/>
          <w:szCs w:val="21"/>
        </w:rPr>
      </w:pPr>
      <w:r w:rsidRPr="00DB4EF8">
        <w:rPr>
          <w:rFonts w:ascii="Calibri Light"/>
          <w:sz w:val="21"/>
        </w:rPr>
        <w:t>Be prepared by</w:t>
      </w:r>
      <w:r w:rsidRPr="00DD586A">
        <w:rPr>
          <w:rFonts w:ascii="Calibri Light" w:hAnsi="Calibri Light" w:cs="Calibri Light"/>
          <w:sz w:val="21"/>
          <w:szCs w:val="21"/>
        </w:rPr>
        <w:t xml:space="preserve"> </w:t>
      </w:r>
      <w:proofErr w:type="gramStart"/>
      <w:r w:rsidRPr="00DD586A">
        <w:rPr>
          <w:rFonts w:ascii="Calibri Light" w:hAnsi="Calibri Light" w:cs="Calibri Light"/>
          <w:sz w:val="21"/>
          <w:szCs w:val="21"/>
        </w:rPr>
        <w:t>a SQEP</w:t>
      </w:r>
      <w:proofErr w:type="gramEnd"/>
      <w:r w:rsidR="008475CC">
        <w:rPr>
          <w:rFonts w:ascii="Calibri Light" w:hAnsi="Calibri Light" w:cs="Calibri Light"/>
          <w:sz w:val="21"/>
          <w:szCs w:val="21"/>
        </w:rPr>
        <w:t>.</w:t>
      </w:r>
    </w:p>
    <w:p w14:paraId="0163DF05" w14:textId="09BDC478" w:rsidR="00E06BA9" w:rsidRPr="00E06BA9" w:rsidRDefault="00BD63C0" w:rsidP="009D3396">
      <w:pPr>
        <w:tabs>
          <w:tab w:val="left" w:pos="1418"/>
        </w:tabs>
        <w:spacing w:after="240" w:line="360" w:lineRule="auto"/>
        <w:ind w:left="709" w:right="1119" w:hanging="425"/>
        <w:jc w:val="both"/>
        <w:rPr>
          <w:rFonts w:ascii="Calibri Light" w:hAnsi="Calibri Light" w:cs="Calibri Light"/>
          <w:sz w:val="21"/>
          <w:szCs w:val="21"/>
        </w:rPr>
      </w:pPr>
      <w:r>
        <w:rPr>
          <w:rFonts w:ascii="Calibri Light" w:hAnsi="Calibri Light" w:cs="Calibri Light"/>
          <w:sz w:val="21"/>
          <w:szCs w:val="21"/>
        </w:rPr>
        <w:t>131A</w:t>
      </w:r>
      <w:r w:rsidR="00A445FF">
        <w:rPr>
          <w:rFonts w:ascii="Calibri Light" w:hAnsi="Calibri Light" w:cs="Calibri Light"/>
          <w:sz w:val="21"/>
          <w:szCs w:val="21"/>
        </w:rPr>
        <w:t>.</w:t>
      </w:r>
      <w:r>
        <w:rPr>
          <w:rFonts w:ascii="Calibri Light" w:hAnsi="Calibri Light" w:cs="Calibri Light"/>
          <w:sz w:val="21"/>
          <w:szCs w:val="21"/>
        </w:rPr>
        <w:t xml:space="preserve"> Resource consent </w:t>
      </w:r>
      <w:r w:rsidRPr="00E22556">
        <w:rPr>
          <w:rFonts w:ascii="Calibri Light" w:hAnsi="Calibri Light" w:cs="Calibri Light"/>
          <w:sz w:val="21"/>
          <w:szCs w:val="21"/>
          <w:highlight w:val="yellow"/>
        </w:rPr>
        <w:t>DISXXXX</w:t>
      </w:r>
      <w:r w:rsidR="00E22556">
        <w:rPr>
          <w:rFonts w:ascii="Calibri Light" w:hAnsi="Calibri Light" w:cs="Calibri Light"/>
          <w:sz w:val="21"/>
          <w:szCs w:val="21"/>
        </w:rPr>
        <w:t xml:space="preserve"> (discharge of contaminants) </w:t>
      </w:r>
      <w:r w:rsidR="009450B9">
        <w:rPr>
          <w:rFonts w:ascii="Calibri Light" w:hAnsi="Calibri Light" w:cs="Calibri Light"/>
          <w:sz w:val="21"/>
          <w:szCs w:val="21"/>
        </w:rPr>
        <w:t>will</w:t>
      </w:r>
      <w:r w:rsidR="00E22556">
        <w:rPr>
          <w:rFonts w:ascii="Calibri Light" w:hAnsi="Calibri Light" w:cs="Calibri Light"/>
          <w:sz w:val="21"/>
          <w:szCs w:val="21"/>
        </w:rPr>
        <w:t xml:space="preserve"> expire 15 years from the date of issue </w:t>
      </w:r>
      <w:r w:rsidR="009450B9" w:rsidRPr="00B32AE8">
        <w:rPr>
          <w:rFonts w:ascii="Calibri Light" w:eastAsia="MS Mincho" w:hAnsi="Calibri Light" w:cs="Calibri Light"/>
          <w:bCs/>
          <w:sz w:val="21"/>
          <w:szCs w:val="21"/>
          <w:lang w:val="en-GB"/>
        </w:rPr>
        <w:t>unless it has lapsed, been surrendered or been cancelled at an earlier date pursuant to the RMA.</w:t>
      </w:r>
    </w:p>
    <w:p w14:paraId="079E750C" w14:textId="48EBBF48" w:rsidR="0018338C" w:rsidRPr="00B122D8" w:rsidRDefault="0018338C" w:rsidP="007F5533">
      <w:pPr>
        <w:pStyle w:val="ListParagraph"/>
        <w:numPr>
          <w:ilvl w:val="0"/>
          <w:numId w:val="112"/>
        </w:numPr>
        <w:spacing w:after="240" w:line="360" w:lineRule="auto"/>
        <w:ind w:left="709" w:right="1120" w:hanging="449"/>
        <w:jc w:val="both"/>
        <w:rPr>
          <w:rFonts w:ascii="Calibri Light"/>
          <w:sz w:val="21"/>
        </w:rPr>
      </w:pPr>
      <w:r w:rsidRPr="00B122D8">
        <w:rPr>
          <w:rFonts w:ascii="Calibri Light"/>
          <w:sz w:val="21"/>
        </w:rPr>
        <w:t xml:space="preserve">Earthworks must be undertaken in accordance with the Remediation Action Plans (RAPs) prepared by Focus Environmental Services Limited or, where a RAP has not been prepared, the global </w:t>
      </w:r>
      <w:r w:rsidR="008E6CAC">
        <w:rPr>
          <w:rFonts w:ascii="Calibri Light"/>
          <w:sz w:val="21"/>
        </w:rPr>
        <w:t xml:space="preserve">Contamination </w:t>
      </w:r>
      <w:r w:rsidRPr="00B122D8">
        <w:rPr>
          <w:rFonts w:ascii="Calibri Light"/>
          <w:sz w:val="21"/>
        </w:rPr>
        <w:t>Site Management Plan (</w:t>
      </w:r>
      <w:r w:rsidR="008E6CAC">
        <w:rPr>
          <w:rFonts w:ascii="Calibri Light"/>
          <w:sz w:val="21"/>
        </w:rPr>
        <w:t>C</w:t>
      </w:r>
      <w:r w:rsidRPr="00B122D8">
        <w:rPr>
          <w:rFonts w:ascii="Calibri Light"/>
          <w:sz w:val="21"/>
        </w:rPr>
        <w:t xml:space="preserve">SMP). Any variations to the RAPs or Global </w:t>
      </w:r>
      <w:r w:rsidR="00C96EF0">
        <w:rPr>
          <w:rFonts w:ascii="Calibri Light"/>
          <w:sz w:val="21"/>
        </w:rPr>
        <w:t>C</w:t>
      </w:r>
      <w:r w:rsidRPr="00B122D8">
        <w:rPr>
          <w:rFonts w:ascii="Calibri Light"/>
          <w:sz w:val="21"/>
        </w:rPr>
        <w:t xml:space="preserve">SMP must be submitted to Council for review and certification that they appropriately manage both actual and potential soil contamination effects and are within the scope of this consent. </w:t>
      </w:r>
    </w:p>
    <w:p w14:paraId="59B11C6E" w14:textId="41BD37F1" w:rsidR="0018338C" w:rsidRPr="00B122D8" w:rsidRDefault="0018338C" w:rsidP="007F5533">
      <w:pPr>
        <w:pStyle w:val="ListParagraph"/>
        <w:numPr>
          <w:ilvl w:val="0"/>
          <w:numId w:val="112"/>
        </w:numPr>
        <w:spacing w:after="240" w:line="360" w:lineRule="auto"/>
        <w:ind w:left="709" w:right="1120" w:hanging="449"/>
        <w:jc w:val="both"/>
        <w:rPr>
          <w:rFonts w:ascii="Calibri Light"/>
          <w:sz w:val="21"/>
        </w:rPr>
      </w:pPr>
      <w:r w:rsidRPr="00B122D8">
        <w:rPr>
          <w:rFonts w:ascii="Calibri Light"/>
          <w:sz w:val="21"/>
        </w:rPr>
        <w:t>If the DSI</w:t>
      </w:r>
      <w:r w:rsidRPr="00B122D8">
        <w:rPr>
          <w:rFonts w:ascii="Calibri Light"/>
          <w:sz w:val="21"/>
        </w:rPr>
        <w:t>’</w:t>
      </w:r>
      <w:r w:rsidRPr="00B122D8">
        <w:rPr>
          <w:rFonts w:ascii="Calibri Light"/>
          <w:sz w:val="21"/>
        </w:rPr>
        <w:t xml:space="preserve">s, </w:t>
      </w:r>
      <w:r w:rsidR="00012B89" w:rsidRPr="00B122D8">
        <w:rPr>
          <w:rFonts w:ascii="Calibri Light"/>
          <w:sz w:val="21"/>
        </w:rPr>
        <w:t>referred to</w:t>
      </w:r>
      <w:r w:rsidRPr="00B122D8">
        <w:rPr>
          <w:rFonts w:ascii="Calibri Light"/>
          <w:sz w:val="21"/>
        </w:rPr>
        <w:t xml:space="preserve"> in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0082062D" w:rsidRPr="00CE69E8">
        <w:rPr>
          <w:rFonts w:ascii="Calibri Light"/>
          <w:sz w:val="21"/>
        </w:rPr>
        <w:t> </w:t>
      </w:r>
      <w:r w:rsidR="005C116E" w:rsidRPr="00B122D8">
        <w:rPr>
          <w:rFonts w:ascii="Calibri Light"/>
          <w:sz w:val="21"/>
        </w:rPr>
        <w:t>or produced under these conditions,</w:t>
      </w:r>
      <w:r w:rsidRPr="00B122D8">
        <w:rPr>
          <w:rFonts w:ascii="Calibri Light"/>
          <w:sz w:val="21"/>
        </w:rPr>
        <w:t xml:space="preserve"> indicate elevated concentrations of contaminants above health-based Soil Contaminant Standards (SCS) for Residential land use, set out in the NES:CS and/or AUP (OP) PA Criteria set out in Table E30.6.1.4.1</w:t>
      </w:r>
      <w:r w:rsidR="002D1D09" w:rsidRPr="00B122D8">
        <w:rPr>
          <w:rFonts w:ascii="Calibri Light"/>
          <w:sz w:val="21"/>
        </w:rPr>
        <w:t>,</w:t>
      </w:r>
      <w:r w:rsidRPr="00B122D8">
        <w:rPr>
          <w:rFonts w:ascii="Calibri Light"/>
          <w:sz w:val="21"/>
        </w:rPr>
        <w:t xml:space="preserve"> at least 10 </w:t>
      </w:r>
      <w:r w:rsidRPr="00B122D8">
        <w:rPr>
          <w:rFonts w:ascii="Calibri Light"/>
          <w:sz w:val="21"/>
        </w:rPr>
        <w:lastRenderedPageBreak/>
        <w:t xml:space="preserve">working days prior to the commencement of </w:t>
      </w:r>
      <w:r w:rsidR="00D46535" w:rsidRPr="00B122D8">
        <w:rPr>
          <w:rFonts w:ascii="Calibri Light"/>
          <w:sz w:val="21"/>
        </w:rPr>
        <w:t xml:space="preserve">disturbance of potentially contaminated land </w:t>
      </w:r>
      <w:r w:rsidRPr="00B122D8">
        <w:rPr>
          <w:rFonts w:ascii="Calibri Light"/>
          <w:sz w:val="21"/>
        </w:rPr>
        <w:t xml:space="preserve">the </w:t>
      </w:r>
      <w:r w:rsidR="008D7760" w:rsidRPr="00B122D8">
        <w:rPr>
          <w:rFonts w:ascii="Calibri Light"/>
          <w:sz w:val="21"/>
        </w:rPr>
        <w:t>C</w:t>
      </w:r>
      <w:r w:rsidRPr="00B122D8">
        <w:rPr>
          <w:rFonts w:ascii="Calibri Light"/>
          <w:sz w:val="21"/>
        </w:rPr>
        <w:t xml:space="preserve">onsent </w:t>
      </w:r>
      <w:r w:rsidR="008D7760" w:rsidRPr="00B122D8">
        <w:rPr>
          <w:rFonts w:ascii="Calibri Light"/>
          <w:sz w:val="21"/>
        </w:rPr>
        <w:t>H</w:t>
      </w:r>
      <w:r w:rsidRPr="00B122D8">
        <w:rPr>
          <w:rFonts w:ascii="Calibri Light"/>
          <w:sz w:val="21"/>
        </w:rPr>
        <w:t xml:space="preserve">older must submit an updated Global </w:t>
      </w:r>
      <w:r w:rsidR="00C96EF0">
        <w:rPr>
          <w:rFonts w:ascii="Calibri Light"/>
          <w:sz w:val="21"/>
        </w:rPr>
        <w:t>C</w:t>
      </w:r>
      <w:r w:rsidRPr="00B122D8">
        <w:rPr>
          <w:rFonts w:ascii="Calibri Light"/>
          <w:sz w:val="21"/>
        </w:rPr>
        <w:t>SMP/RAPs to Council.</w:t>
      </w:r>
    </w:p>
    <w:p w14:paraId="62405ABA" w14:textId="13EE4D80" w:rsidR="0018338C" w:rsidRPr="00C65084" w:rsidRDefault="0018338C" w:rsidP="007F5533">
      <w:pPr>
        <w:pStyle w:val="ListParagraph"/>
        <w:numPr>
          <w:ilvl w:val="0"/>
          <w:numId w:val="112"/>
        </w:numPr>
        <w:spacing w:after="240" w:line="360" w:lineRule="auto"/>
        <w:ind w:left="709" w:right="1120" w:hanging="449"/>
        <w:jc w:val="both"/>
        <w:rPr>
          <w:rFonts w:ascii="Calibri Light"/>
          <w:sz w:val="21"/>
        </w:rPr>
      </w:pPr>
      <w:r w:rsidRPr="00DD586A">
        <w:rPr>
          <w:rFonts w:ascii="Calibri Light"/>
          <w:sz w:val="21"/>
        </w:rPr>
        <w:t xml:space="preserve">The </w:t>
      </w:r>
      <w:proofErr w:type="gramStart"/>
      <w:r w:rsidRPr="00DD586A">
        <w:rPr>
          <w:rFonts w:ascii="Calibri Light"/>
          <w:sz w:val="21"/>
        </w:rPr>
        <w:t>new/</w:t>
      </w:r>
      <w:proofErr w:type="gramEnd"/>
      <w:r w:rsidRPr="00DD586A">
        <w:rPr>
          <w:rFonts w:ascii="Calibri Light"/>
          <w:sz w:val="21"/>
        </w:rPr>
        <w:t xml:space="preserve"> updated </w:t>
      </w:r>
      <w:r w:rsidR="00956831">
        <w:rPr>
          <w:rFonts w:ascii="Calibri Light"/>
          <w:sz w:val="21"/>
        </w:rPr>
        <w:t>C</w:t>
      </w:r>
      <w:r w:rsidRPr="00DD586A">
        <w:rPr>
          <w:rFonts w:ascii="Calibri Light"/>
          <w:sz w:val="21"/>
        </w:rPr>
        <w:t>SMP/RAP</w:t>
      </w:r>
      <w:r w:rsidRPr="00DD586A">
        <w:rPr>
          <w:rFonts w:ascii="Calibri Light"/>
          <w:sz w:val="21"/>
        </w:rPr>
        <w:t>’</w:t>
      </w:r>
      <w:r w:rsidRPr="00DD586A">
        <w:rPr>
          <w:rFonts w:ascii="Calibri Light"/>
          <w:sz w:val="21"/>
        </w:rPr>
        <w:t xml:space="preserve">s </w:t>
      </w:r>
      <w:r w:rsidR="002E086F">
        <w:rPr>
          <w:rFonts w:ascii="Calibri Light"/>
          <w:sz w:val="21"/>
        </w:rPr>
        <w:t xml:space="preserve">as required by Condition </w:t>
      </w:r>
      <w:r w:rsidR="002E086F" w:rsidRPr="000D56F1">
        <w:rPr>
          <w:rFonts w:ascii="Calibri Light"/>
          <w:sz w:val="21"/>
          <w:highlight w:val="yellow"/>
        </w:rPr>
        <w:t>132</w:t>
      </w:r>
      <w:r w:rsidR="000D56F1">
        <w:rPr>
          <w:rFonts w:ascii="Calibri Light"/>
          <w:sz w:val="21"/>
        </w:rPr>
        <w:t xml:space="preserve"> </w:t>
      </w:r>
      <w:r w:rsidRPr="00DD586A">
        <w:rPr>
          <w:rFonts w:ascii="Calibri Light"/>
          <w:sz w:val="21"/>
        </w:rPr>
        <w:t>must:</w:t>
      </w:r>
    </w:p>
    <w:p w14:paraId="59E5857C" w14:textId="77777777" w:rsidR="0018338C" w:rsidRPr="00DD586A" w:rsidRDefault="0018338C" w:rsidP="007F5533">
      <w:pPr>
        <w:pStyle w:val="ListParagraph"/>
        <w:numPr>
          <w:ilvl w:val="0"/>
          <w:numId w:val="88"/>
        </w:numPr>
        <w:tabs>
          <w:tab w:val="left" w:pos="1134"/>
        </w:tabs>
        <w:spacing w:line="360" w:lineRule="auto"/>
        <w:ind w:right="1119"/>
        <w:jc w:val="both"/>
        <w:rPr>
          <w:rFonts w:ascii="Calibri Light"/>
          <w:sz w:val="21"/>
        </w:rPr>
      </w:pPr>
      <w:r w:rsidRPr="00DD586A">
        <w:rPr>
          <w:rFonts w:ascii="Calibri Light"/>
          <w:sz w:val="21"/>
        </w:rPr>
        <w:t xml:space="preserve"> Detail the procedures and controls required during and following the works to </w:t>
      </w:r>
      <w:proofErr w:type="spellStart"/>
      <w:r w:rsidRPr="00DD586A">
        <w:rPr>
          <w:rFonts w:ascii="Calibri Light"/>
          <w:sz w:val="21"/>
        </w:rPr>
        <w:t>minimise</w:t>
      </w:r>
      <w:proofErr w:type="spellEnd"/>
      <w:r w:rsidRPr="00DD586A">
        <w:rPr>
          <w:rFonts w:ascii="Calibri Light"/>
          <w:sz w:val="21"/>
        </w:rPr>
        <w:t xml:space="preserve"> potential effects on human health and the environment </w:t>
      </w:r>
      <w:proofErr w:type="gramStart"/>
      <w:r w:rsidRPr="00DD586A">
        <w:rPr>
          <w:rFonts w:ascii="Calibri Light"/>
          <w:sz w:val="21"/>
        </w:rPr>
        <w:t>as a result of</w:t>
      </w:r>
      <w:proofErr w:type="gramEnd"/>
      <w:r w:rsidRPr="00DD586A">
        <w:rPr>
          <w:rFonts w:ascii="Calibri Light"/>
          <w:sz w:val="21"/>
        </w:rPr>
        <w:t xml:space="preserve"> actual and potential soil </w:t>
      </w:r>
      <w:proofErr w:type="gramStart"/>
      <w:r w:rsidRPr="00DD586A">
        <w:rPr>
          <w:rFonts w:ascii="Calibri Light"/>
          <w:sz w:val="21"/>
        </w:rPr>
        <w:t>contamination;</w:t>
      </w:r>
      <w:proofErr w:type="gramEnd"/>
    </w:p>
    <w:p w14:paraId="553EBFCF" w14:textId="725F5227" w:rsidR="0018338C" w:rsidRPr="00DD586A" w:rsidRDefault="0018338C" w:rsidP="007F5533">
      <w:pPr>
        <w:pStyle w:val="ListParagraph"/>
        <w:numPr>
          <w:ilvl w:val="0"/>
          <w:numId w:val="88"/>
        </w:numPr>
        <w:tabs>
          <w:tab w:val="left" w:pos="1134"/>
        </w:tabs>
        <w:spacing w:line="360" w:lineRule="auto"/>
        <w:ind w:right="1119"/>
        <w:jc w:val="both"/>
        <w:rPr>
          <w:rFonts w:ascii="Calibri Light"/>
          <w:sz w:val="21"/>
        </w:rPr>
      </w:pPr>
      <w:r w:rsidRPr="00DD586A">
        <w:rPr>
          <w:rFonts w:ascii="Calibri Light"/>
          <w:sz w:val="21"/>
        </w:rPr>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63515944" w14:textId="77777777" w:rsidR="0018338C" w:rsidRPr="00DD586A" w:rsidRDefault="0018338C" w:rsidP="007F5533">
      <w:pPr>
        <w:pStyle w:val="ListParagraph"/>
        <w:numPr>
          <w:ilvl w:val="0"/>
          <w:numId w:val="88"/>
        </w:numPr>
        <w:tabs>
          <w:tab w:val="left" w:pos="1134"/>
        </w:tabs>
        <w:spacing w:line="360" w:lineRule="auto"/>
        <w:ind w:right="1119"/>
        <w:jc w:val="both"/>
        <w:rPr>
          <w:rFonts w:ascii="Calibri Light"/>
          <w:sz w:val="21"/>
        </w:rPr>
      </w:pPr>
      <w:r w:rsidRPr="00DD586A">
        <w:rPr>
          <w:rFonts w:ascii="Calibri Light"/>
          <w:sz w:val="21"/>
        </w:rPr>
        <w:t>Be prepared in accordance with the Contaminated Land Management Guidelines No.1 (Ministry for the Environment, revised 2021</w:t>
      </w:r>
      <w:proofErr w:type="gramStart"/>
      <w:r w:rsidRPr="00DD586A">
        <w:rPr>
          <w:rFonts w:ascii="Calibri Light"/>
          <w:sz w:val="21"/>
        </w:rPr>
        <w:t>);</w:t>
      </w:r>
      <w:proofErr w:type="gramEnd"/>
    </w:p>
    <w:p w14:paraId="4F1D02D5" w14:textId="77777777" w:rsidR="0018338C" w:rsidRPr="00DD586A" w:rsidRDefault="0018338C" w:rsidP="007F5533">
      <w:pPr>
        <w:pStyle w:val="ListParagraph"/>
        <w:numPr>
          <w:ilvl w:val="0"/>
          <w:numId w:val="88"/>
        </w:numPr>
        <w:tabs>
          <w:tab w:val="left" w:pos="1134"/>
        </w:tabs>
        <w:spacing w:line="360" w:lineRule="auto"/>
        <w:ind w:right="1119"/>
        <w:jc w:val="both"/>
        <w:rPr>
          <w:rFonts w:ascii="Calibri Light"/>
          <w:sz w:val="21"/>
        </w:rPr>
      </w:pPr>
      <w:r w:rsidRPr="00DD586A">
        <w:rPr>
          <w:rFonts w:ascii="Calibri Light"/>
          <w:sz w:val="21"/>
        </w:rPr>
        <w:t xml:space="preserve">Detail validation sampling or other verification to be undertaken following remedial works to demonstrate that the works have achieved the remediation targets for the protection of human health and to </w:t>
      </w:r>
      <w:proofErr w:type="spellStart"/>
      <w:r w:rsidRPr="00DD586A">
        <w:rPr>
          <w:rFonts w:ascii="Calibri Light"/>
          <w:sz w:val="21"/>
        </w:rPr>
        <w:t>minimise</w:t>
      </w:r>
      <w:proofErr w:type="spellEnd"/>
      <w:r w:rsidRPr="00DD586A">
        <w:rPr>
          <w:rFonts w:ascii="Calibri Light"/>
          <w:sz w:val="21"/>
        </w:rPr>
        <w:t xml:space="preserve"> contaminant discharges; and</w:t>
      </w:r>
    </w:p>
    <w:p w14:paraId="270274A8" w14:textId="7FC3CD94" w:rsidR="0018338C" w:rsidRPr="00DD586A" w:rsidRDefault="0018338C" w:rsidP="007F5533">
      <w:pPr>
        <w:pStyle w:val="ListParagraph"/>
        <w:numPr>
          <w:ilvl w:val="0"/>
          <w:numId w:val="88"/>
        </w:numPr>
        <w:tabs>
          <w:tab w:val="left" w:pos="1134"/>
        </w:tabs>
        <w:spacing w:line="360" w:lineRule="auto"/>
        <w:ind w:right="1119"/>
        <w:jc w:val="both"/>
        <w:rPr>
          <w:rFonts w:ascii="Calibri Light"/>
          <w:sz w:val="21"/>
        </w:rPr>
      </w:pPr>
      <w:r w:rsidRPr="00DD586A">
        <w:rPr>
          <w:rFonts w:ascii="Calibri Light"/>
          <w:sz w:val="21"/>
        </w:rPr>
        <w:t xml:space="preserve">Be prepared by </w:t>
      </w:r>
      <w:proofErr w:type="gramStart"/>
      <w:r w:rsidRPr="00DD586A">
        <w:rPr>
          <w:rFonts w:ascii="Calibri Light"/>
          <w:sz w:val="21"/>
        </w:rPr>
        <w:t>a SQEP</w:t>
      </w:r>
      <w:proofErr w:type="gramEnd"/>
      <w:r w:rsidR="00F07316">
        <w:rPr>
          <w:rFonts w:ascii="Calibri Light"/>
          <w:sz w:val="21"/>
        </w:rPr>
        <w:t>.</w:t>
      </w:r>
    </w:p>
    <w:p w14:paraId="36BD4B1B" w14:textId="52701A70" w:rsidR="0018338C" w:rsidRPr="007C7C3A" w:rsidRDefault="0018338C" w:rsidP="007C7C3A">
      <w:pPr>
        <w:spacing w:after="240" w:line="360" w:lineRule="auto"/>
        <w:ind w:right="1120"/>
        <w:rPr>
          <w:rFonts w:ascii="Calibri Light"/>
          <w:sz w:val="21"/>
        </w:rPr>
      </w:pPr>
    </w:p>
    <w:p w14:paraId="0449F687" w14:textId="7984E30E" w:rsidR="007C7C3A" w:rsidRDefault="007C7C3A"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 xml:space="preserve">Prior </w:t>
      </w:r>
      <w:r w:rsidRPr="00DD586A">
        <w:rPr>
          <w:rFonts w:ascii="Calibri Light"/>
          <w:sz w:val="21"/>
        </w:rPr>
        <w:t xml:space="preserve">to the commencement of </w:t>
      </w:r>
      <w:r w:rsidRPr="00DD586A">
        <w:rPr>
          <w:rFonts w:ascii="Calibri Light" w:hAnsi="Calibri Light"/>
          <w:sz w:val="21"/>
        </w:rPr>
        <w:t>disturbance of potentially contaminated land</w:t>
      </w:r>
      <w:r w:rsidR="00582910">
        <w:rPr>
          <w:rFonts w:ascii="Calibri Light" w:hAnsi="Calibri Light"/>
          <w:sz w:val="21"/>
        </w:rPr>
        <w:t>,</w:t>
      </w:r>
      <w:r w:rsidRPr="00DD586A">
        <w:rPr>
          <w:rFonts w:ascii="Calibri Light" w:hAnsi="Calibri Light"/>
          <w:sz w:val="21"/>
        </w:rPr>
        <w:t xml:space="preserve"> </w:t>
      </w:r>
      <w:r w:rsidRPr="00DD586A">
        <w:rPr>
          <w:rFonts w:ascii="Calibri Light"/>
          <w:sz w:val="21"/>
        </w:rPr>
        <w:t>all approved erosion and sediment control measures must be constructed and carried out.</w:t>
      </w:r>
    </w:p>
    <w:p w14:paraId="1FD6020B" w14:textId="5DAE56EF" w:rsidR="0018338C" w:rsidRPr="00C65084" w:rsidRDefault="0018338C" w:rsidP="007F5533">
      <w:pPr>
        <w:pStyle w:val="ListParagraph"/>
        <w:numPr>
          <w:ilvl w:val="0"/>
          <w:numId w:val="112"/>
        </w:numPr>
        <w:spacing w:after="240" w:line="360" w:lineRule="auto"/>
        <w:ind w:left="709" w:right="1120" w:hanging="449"/>
        <w:jc w:val="both"/>
        <w:rPr>
          <w:rFonts w:ascii="Calibri Light"/>
          <w:sz w:val="21"/>
        </w:rPr>
      </w:pPr>
      <w:r w:rsidRPr="00DD586A">
        <w:rPr>
          <w:rFonts w:ascii="Calibri Light"/>
          <w:sz w:val="21"/>
        </w:rPr>
        <w:t xml:space="preserve"> During earthworks all necessary action must be taken to prevent dust </w:t>
      </w:r>
      <w:proofErr w:type="gramStart"/>
      <w:r w:rsidRPr="00DD586A">
        <w:rPr>
          <w:rFonts w:ascii="Calibri Light"/>
          <w:sz w:val="21"/>
        </w:rPr>
        <w:t>generation</w:t>
      </w:r>
      <w:proofErr w:type="gramEnd"/>
      <w:r w:rsidRPr="00DD586A">
        <w:rPr>
          <w:rFonts w:ascii="Calibri Light"/>
          <w:sz w:val="21"/>
        </w:rPr>
        <w:t xml:space="preserve"> and sufficient water must be available to dampen exposed soil, and/or other dust suppressing measures must be available to </w:t>
      </w:r>
      <w:proofErr w:type="spellStart"/>
      <w:r w:rsidR="005D271C" w:rsidRPr="00DD586A">
        <w:rPr>
          <w:rFonts w:ascii="Calibri Light"/>
          <w:sz w:val="21"/>
        </w:rPr>
        <w:t>minimise</w:t>
      </w:r>
      <w:proofErr w:type="spellEnd"/>
      <w:r w:rsidRPr="00DD586A">
        <w:rPr>
          <w:rFonts w:ascii="Calibri Light"/>
          <w:sz w:val="21"/>
        </w:rPr>
        <w:t xml:space="preserve"> dust formation. Discharges of dust must not cause offensive or objectionable effects beyond the boundary of the site. The </w:t>
      </w:r>
      <w:r w:rsidR="00F95253">
        <w:rPr>
          <w:rFonts w:ascii="Calibri Light"/>
          <w:sz w:val="21"/>
        </w:rPr>
        <w:t>C</w:t>
      </w:r>
      <w:r w:rsidRPr="00DD586A">
        <w:rPr>
          <w:rFonts w:ascii="Calibri Light"/>
          <w:sz w:val="21"/>
        </w:rPr>
        <w:t xml:space="preserve">onsent </w:t>
      </w:r>
      <w:r w:rsidR="00F95253">
        <w:rPr>
          <w:rFonts w:ascii="Calibri Light"/>
          <w:sz w:val="21"/>
        </w:rPr>
        <w:t>H</w:t>
      </w:r>
      <w:r w:rsidRPr="00DD586A">
        <w:rPr>
          <w:rFonts w:ascii="Calibri Light"/>
          <w:sz w:val="21"/>
        </w:rPr>
        <w:t>older must ensure that dust management during the excavation works generally complies with the Good Practice Guide for Assessing and Managing Dust (Ministry for the Environment, 2016).</w:t>
      </w:r>
    </w:p>
    <w:p w14:paraId="0EC4A6D8" w14:textId="337088DD" w:rsidR="0018338C" w:rsidRDefault="0018338C" w:rsidP="007F5533">
      <w:pPr>
        <w:pStyle w:val="ListParagraph"/>
        <w:numPr>
          <w:ilvl w:val="0"/>
          <w:numId w:val="112"/>
        </w:numPr>
        <w:spacing w:after="240" w:line="360" w:lineRule="auto"/>
        <w:ind w:left="709" w:right="1120" w:hanging="449"/>
        <w:jc w:val="both"/>
        <w:rPr>
          <w:rFonts w:ascii="Calibri Light"/>
          <w:sz w:val="21"/>
        </w:rPr>
      </w:pPr>
      <w:r w:rsidRPr="00DD586A">
        <w:rPr>
          <w:rFonts w:ascii="Calibri Light"/>
          <w:sz w:val="21"/>
        </w:rPr>
        <w:t xml:space="preserve">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w:t>
      </w:r>
      <w:r w:rsidR="00A86798">
        <w:rPr>
          <w:rFonts w:ascii="Calibri Light"/>
          <w:sz w:val="21"/>
        </w:rPr>
        <w:t>C</w:t>
      </w:r>
      <w:r w:rsidRPr="00DD586A">
        <w:rPr>
          <w:rFonts w:ascii="Calibri Light"/>
          <w:sz w:val="21"/>
        </w:rPr>
        <w:t>SMP.</w:t>
      </w:r>
    </w:p>
    <w:p w14:paraId="586F8927" w14:textId="77777777" w:rsidR="00F704C1" w:rsidRPr="001C4EC8" w:rsidRDefault="00F704C1" w:rsidP="00F704C1">
      <w:pPr>
        <w:pStyle w:val="BodyText"/>
        <w:kinsoku w:val="0"/>
        <w:overflowPunct w:val="0"/>
        <w:spacing w:before="57" w:line="360" w:lineRule="auto"/>
        <w:ind w:left="709" w:right="1202"/>
        <w:jc w:val="both"/>
        <w:rPr>
          <w:rFonts w:ascii="Calibri Light" w:hAnsi="Calibri Light" w:cs="Calibri Light"/>
          <w:i/>
          <w:iCs/>
          <w:sz w:val="21"/>
          <w:szCs w:val="21"/>
        </w:rPr>
      </w:pPr>
      <w:r>
        <w:rPr>
          <w:rFonts w:ascii="Calibri Light" w:hAnsi="Calibri Light" w:cs="Calibri Light"/>
          <w:i/>
          <w:iCs/>
          <w:sz w:val="21"/>
          <w:szCs w:val="21"/>
        </w:rPr>
        <w:t xml:space="preserve">Advice </w:t>
      </w:r>
      <w:r w:rsidRPr="001C4EC8">
        <w:rPr>
          <w:rFonts w:ascii="Calibri Light" w:hAnsi="Calibri Light" w:cs="Calibri Light"/>
          <w:i/>
          <w:iCs/>
          <w:sz w:val="21"/>
          <w:szCs w:val="21"/>
        </w:rPr>
        <w:t>Note: Asbestos Containing Materials</w:t>
      </w:r>
      <w:r>
        <w:rPr>
          <w:rFonts w:ascii="Calibri Light" w:hAnsi="Calibri Light" w:cs="Calibri Light"/>
          <w:i/>
          <w:iCs/>
          <w:sz w:val="21"/>
          <w:szCs w:val="21"/>
        </w:rPr>
        <w:t xml:space="preserve"> – </w:t>
      </w:r>
      <w:r w:rsidRPr="001C4EC8">
        <w:rPr>
          <w:rFonts w:ascii="Calibri Light" w:hAnsi="Calibri Light" w:cs="Calibri Light"/>
          <w:i/>
          <w:iCs/>
          <w:sz w:val="21"/>
          <w:szCs w:val="21"/>
        </w:rPr>
        <w:t>If you are demolishing any building that may have asbestos containing materials (ACM) in it:</w:t>
      </w:r>
    </w:p>
    <w:p w14:paraId="49ED75BC" w14:textId="77777777" w:rsidR="00F704C1" w:rsidRPr="001C4EC8" w:rsidRDefault="00F704C1" w:rsidP="00F704C1">
      <w:pPr>
        <w:pStyle w:val="BodyText"/>
        <w:kinsoku w:val="0"/>
        <w:overflowPunct w:val="0"/>
        <w:spacing w:line="360" w:lineRule="auto"/>
        <w:ind w:left="709" w:right="1202"/>
        <w:jc w:val="both"/>
        <w:rPr>
          <w:rFonts w:ascii="Calibri Light" w:hAnsi="Calibri Light" w:cs="Calibri Light"/>
          <w:i/>
          <w:iCs/>
          <w:sz w:val="21"/>
          <w:szCs w:val="21"/>
        </w:rPr>
      </w:pPr>
    </w:p>
    <w:p w14:paraId="35CA7B99" w14:textId="77777777" w:rsidR="00F704C1" w:rsidRPr="001C4EC8" w:rsidRDefault="00F704C1" w:rsidP="007F5533">
      <w:pPr>
        <w:pStyle w:val="ListParagraph"/>
        <w:widowControl/>
        <w:numPr>
          <w:ilvl w:val="0"/>
          <w:numId w:val="119"/>
        </w:numPr>
        <w:tabs>
          <w:tab w:val="left" w:pos="1276"/>
        </w:tabs>
        <w:kinsoku w:val="0"/>
        <w:overflowPunct w:val="0"/>
        <w:adjustRightInd w:val="0"/>
        <w:spacing w:before="1" w:line="360" w:lineRule="auto"/>
        <w:ind w:left="1276" w:right="1202"/>
        <w:jc w:val="both"/>
        <w:rPr>
          <w:rFonts w:ascii="Calibri Light" w:hAnsi="Calibri Light" w:cs="Calibri Light"/>
          <w:i/>
          <w:iCs/>
          <w:sz w:val="21"/>
          <w:szCs w:val="21"/>
        </w:rPr>
      </w:pPr>
      <w:r w:rsidRPr="001C4EC8">
        <w:rPr>
          <w:rFonts w:ascii="Calibri Light" w:hAnsi="Calibri Light" w:cs="Calibri Light"/>
          <w:i/>
          <w:iCs/>
          <w:sz w:val="21"/>
          <w:szCs w:val="21"/>
        </w:rPr>
        <w:lastRenderedPageBreak/>
        <w:t>You have obligations under the relevant regulations for the management and removal of asbestos, including the need to engage a Competent Asbestos Surveyor to confirm the presence or absence of</w:t>
      </w:r>
      <w:r w:rsidRPr="001C4EC8">
        <w:rPr>
          <w:rFonts w:ascii="Calibri Light" w:hAnsi="Calibri Light" w:cs="Calibri Light"/>
          <w:i/>
          <w:iCs/>
          <w:spacing w:val="-2"/>
          <w:sz w:val="21"/>
          <w:szCs w:val="21"/>
        </w:rPr>
        <w:t xml:space="preserve"> </w:t>
      </w:r>
      <w:r w:rsidRPr="001C4EC8">
        <w:rPr>
          <w:rFonts w:ascii="Calibri Light" w:hAnsi="Calibri Light" w:cs="Calibri Light"/>
          <w:i/>
          <w:iCs/>
          <w:sz w:val="21"/>
          <w:szCs w:val="21"/>
        </w:rPr>
        <w:t>any ACM.</w:t>
      </w:r>
    </w:p>
    <w:p w14:paraId="33F46F4E" w14:textId="77777777" w:rsidR="00F704C1" w:rsidRPr="001C4EC8" w:rsidRDefault="00F704C1" w:rsidP="007F5533">
      <w:pPr>
        <w:pStyle w:val="ListParagraph"/>
        <w:widowControl/>
        <w:numPr>
          <w:ilvl w:val="0"/>
          <w:numId w:val="119"/>
        </w:numPr>
        <w:tabs>
          <w:tab w:val="left" w:pos="1276"/>
        </w:tabs>
        <w:kinsoku w:val="0"/>
        <w:overflowPunct w:val="0"/>
        <w:adjustRightInd w:val="0"/>
        <w:spacing w:before="267" w:line="360" w:lineRule="auto"/>
        <w:ind w:left="1276" w:right="1202" w:hanging="361"/>
        <w:jc w:val="both"/>
        <w:rPr>
          <w:rFonts w:ascii="Calibri Light" w:hAnsi="Calibri Light" w:cs="Calibri Light"/>
          <w:i/>
          <w:iCs/>
          <w:sz w:val="21"/>
          <w:szCs w:val="21"/>
        </w:rPr>
      </w:pPr>
      <w:r w:rsidRPr="001C4EC8">
        <w:rPr>
          <w:rFonts w:ascii="Calibri Light" w:hAnsi="Calibri Light" w:cs="Calibri Light"/>
          <w:i/>
          <w:iCs/>
          <w:sz w:val="21"/>
          <w:szCs w:val="21"/>
        </w:rPr>
        <w:t xml:space="preserve">Work may have to be carried out under the control of a person holding a WorkSafe NZ Certificate of Competence (CoC) for restricted </w:t>
      </w:r>
      <w:proofErr w:type="gramStart"/>
      <w:r w:rsidRPr="001C4EC8">
        <w:rPr>
          <w:rFonts w:ascii="Calibri Light" w:hAnsi="Calibri Light" w:cs="Calibri Light"/>
          <w:i/>
          <w:iCs/>
          <w:sz w:val="21"/>
          <w:szCs w:val="21"/>
        </w:rPr>
        <w:t>works</w:t>
      </w:r>
      <w:proofErr w:type="gramEnd"/>
      <w:r w:rsidRPr="001C4EC8">
        <w:rPr>
          <w:rFonts w:ascii="Calibri Light" w:hAnsi="Calibri Light" w:cs="Calibri Light"/>
          <w:i/>
          <w:iCs/>
          <w:sz w:val="21"/>
          <w:szCs w:val="21"/>
        </w:rPr>
        <w:t>.</w:t>
      </w:r>
    </w:p>
    <w:p w14:paraId="435ECB31" w14:textId="77777777" w:rsidR="00F704C1" w:rsidRPr="001C4EC8" w:rsidRDefault="00F704C1" w:rsidP="00F704C1">
      <w:pPr>
        <w:pStyle w:val="BodyText"/>
        <w:tabs>
          <w:tab w:val="left" w:pos="1276"/>
        </w:tabs>
        <w:kinsoku w:val="0"/>
        <w:overflowPunct w:val="0"/>
        <w:spacing w:line="360" w:lineRule="auto"/>
        <w:ind w:left="1276" w:right="1202"/>
        <w:jc w:val="both"/>
        <w:rPr>
          <w:rFonts w:ascii="Calibri Light" w:hAnsi="Calibri Light" w:cs="Calibri Light"/>
          <w:i/>
          <w:iCs/>
          <w:sz w:val="21"/>
          <w:szCs w:val="21"/>
        </w:rPr>
      </w:pPr>
    </w:p>
    <w:p w14:paraId="26A5F80F" w14:textId="77777777" w:rsidR="00F704C1" w:rsidRPr="001C4EC8" w:rsidRDefault="00F704C1" w:rsidP="007F5533">
      <w:pPr>
        <w:pStyle w:val="ListParagraph"/>
        <w:widowControl/>
        <w:numPr>
          <w:ilvl w:val="0"/>
          <w:numId w:val="119"/>
        </w:numPr>
        <w:tabs>
          <w:tab w:val="left" w:pos="1276"/>
        </w:tabs>
        <w:kinsoku w:val="0"/>
        <w:overflowPunct w:val="0"/>
        <w:adjustRightInd w:val="0"/>
        <w:spacing w:before="1" w:line="360" w:lineRule="auto"/>
        <w:ind w:left="1276" w:right="1202" w:hanging="361"/>
        <w:jc w:val="both"/>
        <w:rPr>
          <w:rFonts w:ascii="Calibri Light" w:hAnsi="Calibri Light" w:cs="Calibri Light"/>
          <w:i/>
          <w:iCs/>
          <w:sz w:val="21"/>
          <w:szCs w:val="21"/>
        </w:rPr>
      </w:pPr>
      <w:r w:rsidRPr="001C4EC8">
        <w:rPr>
          <w:rFonts w:ascii="Calibri Light" w:hAnsi="Calibri Light" w:cs="Calibri Light"/>
          <w:i/>
          <w:iCs/>
          <w:sz w:val="21"/>
          <w:szCs w:val="21"/>
        </w:rPr>
        <w:t>If any ACM is found, removal or demolition will have to meet the Health and Safety at Work (Asbestos) Regulations 2016.</w:t>
      </w:r>
    </w:p>
    <w:p w14:paraId="482A2872" w14:textId="77777777" w:rsidR="00F704C1" w:rsidRPr="001C4EC8" w:rsidRDefault="00F704C1" w:rsidP="007F5533">
      <w:pPr>
        <w:pStyle w:val="ListParagraph"/>
        <w:widowControl/>
        <w:numPr>
          <w:ilvl w:val="0"/>
          <w:numId w:val="119"/>
        </w:numPr>
        <w:tabs>
          <w:tab w:val="left" w:pos="1276"/>
        </w:tabs>
        <w:kinsoku w:val="0"/>
        <w:overflowPunct w:val="0"/>
        <w:adjustRightInd w:val="0"/>
        <w:spacing w:before="267" w:line="360" w:lineRule="auto"/>
        <w:ind w:left="1276" w:right="1202" w:hanging="361"/>
        <w:jc w:val="both"/>
        <w:rPr>
          <w:rFonts w:ascii="Calibri Light" w:hAnsi="Calibri Light" w:cs="Calibri Light"/>
          <w:i/>
          <w:iCs/>
          <w:color w:val="000000"/>
          <w:sz w:val="21"/>
          <w:szCs w:val="21"/>
        </w:rPr>
      </w:pPr>
      <w:r w:rsidRPr="001C4EC8">
        <w:rPr>
          <w:rFonts w:ascii="Calibri Light" w:hAnsi="Calibri Light" w:cs="Calibri Light"/>
          <w:i/>
          <w:iCs/>
          <w:sz w:val="21"/>
          <w:szCs w:val="21"/>
        </w:rPr>
        <w:t xml:space="preserve">Information on asbestos containing materials and your obligations can be found at </w:t>
      </w:r>
      <w:hyperlink r:id="rId31" w:history="1">
        <w:r w:rsidRPr="001C4EC8">
          <w:rPr>
            <w:rFonts w:ascii="Calibri Light" w:hAnsi="Calibri Light" w:cs="Calibri Light"/>
            <w:i/>
            <w:iCs/>
            <w:color w:val="0000FF"/>
            <w:sz w:val="21"/>
            <w:szCs w:val="21"/>
            <w:u w:val="single"/>
          </w:rPr>
          <w:t>www.worksafe.govt.nz</w:t>
        </w:r>
        <w:r w:rsidRPr="001C4EC8">
          <w:rPr>
            <w:rFonts w:ascii="Calibri Light" w:hAnsi="Calibri Light" w:cs="Calibri Light"/>
            <w:i/>
            <w:iCs/>
            <w:color w:val="000000"/>
            <w:sz w:val="21"/>
            <w:szCs w:val="21"/>
          </w:rPr>
          <w:t>.</w:t>
        </w:r>
      </w:hyperlink>
    </w:p>
    <w:p w14:paraId="145E84D1" w14:textId="77777777" w:rsidR="00F704C1" w:rsidRPr="001C4EC8" w:rsidRDefault="00F704C1" w:rsidP="00F704C1">
      <w:pPr>
        <w:pStyle w:val="BodyText"/>
        <w:kinsoku w:val="0"/>
        <w:overflowPunct w:val="0"/>
        <w:spacing w:line="360" w:lineRule="auto"/>
        <w:ind w:left="709" w:right="1202"/>
        <w:jc w:val="both"/>
        <w:rPr>
          <w:rFonts w:ascii="Calibri Light" w:hAnsi="Calibri Light" w:cs="Calibri Light"/>
          <w:i/>
          <w:iCs/>
          <w:sz w:val="21"/>
          <w:szCs w:val="21"/>
        </w:rPr>
      </w:pPr>
    </w:p>
    <w:p w14:paraId="091A12E1" w14:textId="77777777" w:rsidR="00F704C1" w:rsidRPr="001C4EC8" w:rsidRDefault="00F704C1" w:rsidP="00F704C1">
      <w:pPr>
        <w:pStyle w:val="BodyText"/>
        <w:kinsoku w:val="0"/>
        <w:overflowPunct w:val="0"/>
        <w:spacing w:before="16" w:line="360" w:lineRule="auto"/>
        <w:ind w:left="709" w:right="1202"/>
        <w:jc w:val="both"/>
        <w:rPr>
          <w:rFonts w:ascii="Calibri Light" w:hAnsi="Calibri Light" w:cs="Calibri Light"/>
          <w:i/>
          <w:iCs/>
          <w:sz w:val="21"/>
          <w:szCs w:val="21"/>
        </w:rPr>
      </w:pPr>
      <w:r w:rsidRPr="001C4EC8">
        <w:rPr>
          <w:rFonts w:ascii="Calibri Light" w:hAnsi="Calibri Light" w:cs="Calibri Light"/>
          <w:i/>
          <w:iCs/>
          <w:sz w:val="21"/>
          <w:szCs w:val="21"/>
        </w:rPr>
        <w:t xml:space="preserve">If ACM is found on site following the demolition or removal of the existing </w:t>
      </w:r>
      <w:proofErr w:type="gramStart"/>
      <w:r w:rsidRPr="001C4EC8">
        <w:rPr>
          <w:rFonts w:ascii="Calibri Light" w:hAnsi="Calibri Light" w:cs="Calibri Light"/>
          <w:i/>
          <w:iCs/>
          <w:sz w:val="21"/>
          <w:szCs w:val="21"/>
        </w:rPr>
        <w:t>buildings</w:t>
      </w:r>
      <w:proofErr w:type="gramEnd"/>
      <w:r w:rsidRPr="001C4EC8">
        <w:rPr>
          <w:rFonts w:ascii="Calibri Light" w:hAnsi="Calibri Light" w:cs="Calibri Light"/>
          <w:i/>
          <w:iCs/>
          <w:sz w:val="21"/>
          <w:szCs w:val="21"/>
        </w:rPr>
        <w:t xml:space="preserve"> you may be</w:t>
      </w:r>
    </w:p>
    <w:p w14:paraId="18D7EB0E" w14:textId="5DC792E4" w:rsidR="00F704C1" w:rsidRDefault="00F704C1" w:rsidP="00F704C1">
      <w:pPr>
        <w:pStyle w:val="BodyText"/>
        <w:kinsoku w:val="0"/>
        <w:overflowPunct w:val="0"/>
        <w:spacing w:line="360" w:lineRule="auto"/>
        <w:ind w:left="709" w:right="1202"/>
        <w:jc w:val="both"/>
        <w:rPr>
          <w:rFonts w:ascii="Calibri Light" w:hAnsi="Calibri Light" w:cs="Calibri Light"/>
          <w:i/>
          <w:iCs/>
          <w:sz w:val="21"/>
          <w:szCs w:val="21"/>
        </w:rPr>
      </w:pPr>
      <w:r w:rsidRPr="001C4EC8">
        <w:rPr>
          <w:rFonts w:ascii="Calibri Light" w:hAnsi="Calibri Light" w:cs="Calibri Light"/>
          <w:i/>
          <w:iCs/>
          <w:sz w:val="21"/>
          <w:szCs w:val="21"/>
        </w:rPr>
        <w:t>required to remediate the site and carry out validation sampling.</w:t>
      </w:r>
    </w:p>
    <w:p w14:paraId="60E632E6" w14:textId="77777777" w:rsidR="00F704C1" w:rsidRPr="00F704C1" w:rsidRDefault="00F704C1" w:rsidP="00F704C1">
      <w:pPr>
        <w:pStyle w:val="BodyText"/>
        <w:kinsoku w:val="0"/>
        <w:overflowPunct w:val="0"/>
        <w:spacing w:line="360" w:lineRule="auto"/>
        <w:ind w:left="709" w:right="1202"/>
        <w:jc w:val="both"/>
        <w:rPr>
          <w:rFonts w:ascii="Calibri Light" w:hAnsi="Calibri Light" w:cs="Calibri Light"/>
          <w:i/>
          <w:iCs/>
          <w:sz w:val="21"/>
          <w:szCs w:val="21"/>
        </w:rPr>
      </w:pPr>
    </w:p>
    <w:p w14:paraId="4F3AF3DB" w14:textId="12523B97" w:rsidR="0018338C" w:rsidRDefault="0018338C" w:rsidP="007F5533">
      <w:pPr>
        <w:pStyle w:val="ListParagraph"/>
        <w:numPr>
          <w:ilvl w:val="0"/>
          <w:numId w:val="112"/>
        </w:numPr>
        <w:spacing w:after="240" w:line="360" w:lineRule="auto"/>
        <w:ind w:left="709" w:right="1120" w:hanging="449"/>
        <w:jc w:val="both"/>
        <w:rPr>
          <w:rFonts w:ascii="Calibri Light"/>
          <w:sz w:val="21"/>
        </w:rPr>
      </w:pPr>
      <w:r w:rsidRPr="00DD586A">
        <w:rPr>
          <w:rFonts w:ascii="Calibri Light"/>
          <w:sz w:val="21"/>
        </w:rPr>
        <w:t xml:space="preserve"> In the event of the accidental discovery of contamination during earthworks which has not been previously identified, the </w:t>
      </w:r>
      <w:r w:rsidR="00F95253">
        <w:rPr>
          <w:rFonts w:ascii="Calibri Light"/>
          <w:sz w:val="21"/>
        </w:rPr>
        <w:t>C</w:t>
      </w:r>
      <w:r w:rsidRPr="00DD586A">
        <w:rPr>
          <w:rFonts w:ascii="Calibri Light"/>
          <w:sz w:val="21"/>
        </w:rPr>
        <w:t xml:space="preserve">onsent </w:t>
      </w:r>
      <w:r w:rsidR="00F95253">
        <w:rPr>
          <w:rFonts w:ascii="Calibri Light"/>
          <w:sz w:val="21"/>
        </w:rPr>
        <w:t>H</w:t>
      </w:r>
      <w:r w:rsidRPr="00DD586A">
        <w:rPr>
          <w:rFonts w:ascii="Calibri Light"/>
          <w:sz w:val="21"/>
        </w:rPr>
        <w:t xml:space="preserve">older must immediately cease the works in the vicinity of the contamination hotspot and notify the </w:t>
      </w:r>
      <w:r w:rsidR="00C502DD">
        <w:rPr>
          <w:rFonts w:ascii="Calibri Light"/>
          <w:sz w:val="21"/>
        </w:rPr>
        <w:t>C</w:t>
      </w:r>
      <w:r w:rsidRPr="00DD586A">
        <w:rPr>
          <w:rFonts w:ascii="Calibri Light"/>
          <w:sz w:val="21"/>
        </w:rPr>
        <w:t xml:space="preserve">ouncil and engage a SQEP to assess the situation (including possible sampling and testing) and decide on the best option for managing the material. This may include sampling and revision </w:t>
      </w:r>
      <w:proofErr w:type="gramStart"/>
      <w:r w:rsidRPr="00DD586A">
        <w:rPr>
          <w:rFonts w:ascii="Calibri Light"/>
          <w:sz w:val="21"/>
        </w:rPr>
        <w:t>to</w:t>
      </w:r>
      <w:proofErr w:type="gramEnd"/>
      <w:r w:rsidRPr="00DD586A">
        <w:rPr>
          <w:rFonts w:ascii="Calibri Light"/>
          <w:sz w:val="21"/>
        </w:rPr>
        <w:t xml:space="preserve"> the</w:t>
      </w:r>
      <w:r w:rsidR="005613BF" w:rsidRPr="00DD586A">
        <w:rPr>
          <w:rFonts w:ascii="Calibri Light"/>
          <w:sz w:val="21"/>
        </w:rPr>
        <w:t xml:space="preserve"> relevant</w:t>
      </w:r>
      <w:r w:rsidRPr="00DD586A">
        <w:rPr>
          <w:rFonts w:ascii="Calibri Light"/>
          <w:sz w:val="21"/>
        </w:rPr>
        <w:t xml:space="preserve"> DSIs</w:t>
      </w:r>
      <w:r w:rsidR="00A373D2">
        <w:rPr>
          <w:rFonts w:ascii="Calibri Light"/>
          <w:sz w:val="21"/>
        </w:rPr>
        <w:t>,</w:t>
      </w:r>
      <w:r w:rsidRPr="00DD586A">
        <w:rPr>
          <w:rFonts w:ascii="Calibri Light"/>
          <w:sz w:val="21"/>
        </w:rPr>
        <w:t xml:space="preserve"> RAP</w:t>
      </w:r>
      <w:r w:rsidR="00F17330" w:rsidRPr="00DD586A">
        <w:rPr>
          <w:rFonts w:ascii="Calibri Light"/>
          <w:sz w:val="21"/>
        </w:rPr>
        <w:t>s</w:t>
      </w:r>
      <w:r w:rsidRPr="00DD586A">
        <w:rPr>
          <w:rFonts w:ascii="Calibri Light"/>
          <w:sz w:val="21"/>
        </w:rPr>
        <w:t xml:space="preserve"> &amp; </w:t>
      </w:r>
      <w:r w:rsidR="00F17330" w:rsidRPr="00DD586A">
        <w:rPr>
          <w:rFonts w:ascii="Calibri Light"/>
          <w:sz w:val="21"/>
        </w:rPr>
        <w:t xml:space="preserve">Global </w:t>
      </w:r>
      <w:r w:rsidR="00A86798">
        <w:rPr>
          <w:rFonts w:ascii="Calibri Light"/>
          <w:sz w:val="21"/>
        </w:rPr>
        <w:t>C</w:t>
      </w:r>
      <w:r w:rsidR="00F17330" w:rsidRPr="00DD586A">
        <w:rPr>
          <w:rFonts w:ascii="Calibri Light"/>
          <w:sz w:val="21"/>
        </w:rPr>
        <w:t>SMP</w:t>
      </w:r>
      <w:r w:rsidRPr="00DD586A">
        <w:rPr>
          <w:rFonts w:ascii="Calibri Light"/>
          <w:sz w:val="21"/>
        </w:rPr>
        <w:t>.</w:t>
      </w:r>
    </w:p>
    <w:p w14:paraId="0756E379" w14:textId="17CB88B1" w:rsidR="00BC00DF" w:rsidRDefault="00BC00DF" w:rsidP="00AD00EC">
      <w:pPr>
        <w:spacing w:after="240" w:line="360" w:lineRule="auto"/>
        <w:ind w:left="709" w:right="1120" w:hanging="425"/>
        <w:jc w:val="both"/>
        <w:rPr>
          <w:rFonts w:ascii="Calibri Light" w:hAnsi="Calibri Light" w:cs="Calibri Light"/>
          <w:sz w:val="21"/>
          <w:szCs w:val="21"/>
          <w:lang w:val="en-NZ"/>
        </w:rPr>
      </w:pPr>
      <w:r>
        <w:rPr>
          <w:rFonts w:ascii="Calibri Light"/>
          <w:sz w:val="21"/>
        </w:rPr>
        <w:t xml:space="preserve">138A. </w:t>
      </w:r>
      <w:r w:rsidR="00581F16">
        <w:rPr>
          <w:rFonts w:ascii="Calibri Light"/>
          <w:sz w:val="21"/>
        </w:rPr>
        <w:t xml:space="preserve">Within three </w:t>
      </w:r>
      <w:r w:rsidR="007D0FC4">
        <w:rPr>
          <w:rFonts w:ascii="Calibri Light"/>
          <w:sz w:val="21"/>
        </w:rPr>
        <w:t xml:space="preserve">months of the completion of earthworks </w:t>
      </w:r>
      <w:proofErr w:type="gramStart"/>
      <w:r w:rsidR="007D0FC4">
        <w:rPr>
          <w:rFonts w:ascii="Calibri Light"/>
          <w:sz w:val="21"/>
        </w:rPr>
        <w:t>on</w:t>
      </w:r>
      <w:proofErr w:type="gramEnd"/>
      <w:r w:rsidR="007D0FC4">
        <w:rPr>
          <w:rFonts w:ascii="Calibri Light"/>
          <w:sz w:val="21"/>
        </w:rPr>
        <w:t xml:space="preserve"> each </w:t>
      </w:r>
      <w:r w:rsidR="00CB222B">
        <w:rPr>
          <w:rFonts w:ascii="Calibri Light"/>
          <w:sz w:val="21"/>
        </w:rPr>
        <w:t xml:space="preserve">stage of work, a Site Validation Report (SVR) </w:t>
      </w:r>
      <w:r w:rsidR="00AD00EC" w:rsidRPr="001C4EC8">
        <w:rPr>
          <w:rFonts w:ascii="Calibri Light" w:hAnsi="Calibri Light" w:cs="Calibri Light"/>
          <w:sz w:val="21"/>
          <w:szCs w:val="21"/>
          <w:lang w:val="en-NZ"/>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p>
    <w:p w14:paraId="524C4F38" w14:textId="2CBE8CCC" w:rsidR="00AD00EC" w:rsidRDefault="00AF728F" w:rsidP="0018742E">
      <w:pPr>
        <w:pStyle w:val="BodyText"/>
        <w:ind w:left="709"/>
        <w:rPr>
          <w:rFonts w:ascii="Calibri Light" w:hAnsi="Calibri Light" w:cs="Calibri Light"/>
          <w:sz w:val="21"/>
          <w:szCs w:val="21"/>
          <w:lang w:val="en-NZ"/>
        </w:rPr>
      </w:pPr>
      <w:r w:rsidRPr="001C4EC8">
        <w:rPr>
          <w:rFonts w:ascii="Calibri Light" w:hAnsi="Calibri Light" w:cs="Calibri Light"/>
          <w:sz w:val="21"/>
          <w:szCs w:val="21"/>
          <w:lang w:val="en-NZ"/>
        </w:rPr>
        <w:t>The SVR must contain sufficient detail to address the following matters:</w:t>
      </w:r>
    </w:p>
    <w:p w14:paraId="1F699F1C" w14:textId="77777777" w:rsidR="0018742E" w:rsidRDefault="0018742E" w:rsidP="0018742E">
      <w:pPr>
        <w:pStyle w:val="BodyText"/>
        <w:ind w:left="709"/>
        <w:rPr>
          <w:rFonts w:ascii="Calibri Light" w:hAnsi="Calibri Light" w:cs="Calibri Light"/>
          <w:sz w:val="21"/>
          <w:szCs w:val="21"/>
          <w:lang w:val="en-NZ"/>
        </w:rPr>
      </w:pPr>
    </w:p>
    <w:p w14:paraId="6DE32BA7" w14:textId="77777777" w:rsidR="0018742E" w:rsidRPr="001C4EC8" w:rsidRDefault="0018742E"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A summary of the remediation and other earthworks undertaken, including the locations and dimensions of excavations and the volume of soil </w:t>
      </w:r>
      <w:proofErr w:type="gramStart"/>
      <w:r w:rsidRPr="001C4EC8">
        <w:rPr>
          <w:rFonts w:ascii="Calibri Light" w:hAnsi="Calibri Light" w:cs="Calibri Light"/>
          <w:sz w:val="21"/>
          <w:szCs w:val="21"/>
          <w:lang w:val="en-NZ"/>
        </w:rPr>
        <w:t>excavated;</w:t>
      </w:r>
      <w:proofErr w:type="gramEnd"/>
    </w:p>
    <w:p w14:paraId="3F0EA652" w14:textId="77777777" w:rsidR="0018742E" w:rsidRPr="001C4EC8" w:rsidRDefault="0018742E" w:rsidP="00C961F4">
      <w:pPr>
        <w:pStyle w:val="BodyText"/>
        <w:spacing w:line="360" w:lineRule="auto"/>
        <w:ind w:left="1505" w:right="1200"/>
        <w:jc w:val="both"/>
        <w:rPr>
          <w:rFonts w:ascii="Calibri Light" w:hAnsi="Calibri Light" w:cs="Calibri Light"/>
          <w:sz w:val="21"/>
          <w:szCs w:val="21"/>
          <w:lang w:val="en-NZ"/>
        </w:rPr>
      </w:pPr>
    </w:p>
    <w:p w14:paraId="300F6CFC" w14:textId="77777777" w:rsidR="0018742E" w:rsidRDefault="0018742E"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w:t>
      </w:r>
      <w:proofErr w:type="gramStart"/>
      <w:r w:rsidRPr="001C4EC8">
        <w:rPr>
          <w:rFonts w:ascii="Calibri Light" w:hAnsi="Calibri Light" w:cs="Calibri Light"/>
          <w:sz w:val="21"/>
          <w:szCs w:val="21"/>
          <w:lang w:val="en-NZ"/>
        </w:rPr>
        <w:t>OP;</w:t>
      </w:r>
      <w:proofErr w:type="gramEnd"/>
    </w:p>
    <w:p w14:paraId="13A1E6BF" w14:textId="77777777" w:rsidR="00C961F4" w:rsidRDefault="00C961F4" w:rsidP="00C961F4">
      <w:pPr>
        <w:pStyle w:val="ListParagraph"/>
        <w:spacing w:line="360" w:lineRule="auto"/>
        <w:ind w:right="1200"/>
        <w:jc w:val="both"/>
        <w:rPr>
          <w:rFonts w:ascii="Calibri Light" w:hAnsi="Calibri Light" w:cs="Calibri Light"/>
          <w:sz w:val="21"/>
          <w:szCs w:val="21"/>
          <w:lang w:val="en-NZ"/>
        </w:rPr>
      </w:pPr>
    </w:p>
    <w:p w14:paraId="2E848140" w14:textId="77777777" w:rsidR="00C961F4" w:rsidRPr="001C4EC8" w:rsidRDefault="00C961F4"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Details and results of any other contamination testing undertaken during the works (including </w:t>
      </w:r>
      <w:r w:rsidRPr="001C4EC8">
        <w:rPr>
          <w:rFonts w:ascii="Calibri Light" w:hAnsi="Calibri Light" w:cs="Calibri Light"/>
          <w:sz w:val="21"/>
          <w:szCs w:val="21"/>
          <w:lang w:val="en-NZ"/>
        </w:rPr>
        <w:lastRenderedPageBreak/>
        <w:t>any sampling undertaken on materials re-used on site or imported to site</w:t>
      </w:r>
      <w:proofErr w:type="gramStart"/>
      <w:r w:rsidRPr="001C4EC8">
        <w:rPr>
          <w:rFonts w:ascii="Calibri Light" w:hAnsi="Calibri Light" w:cs="Calibri Light"/>
          <w:sz w:val="21"/>
          <w:szCs w:val="21"/>
          <w:lang w:val="en-NZ"/>
        </w:rPr>
        <w:t>);</w:t>
      </w:r>
      <w:proofErr w:type="gramEnd"/>
    </w:p>
    <w:p w14:paraId="2C5F3D28" w14:textId="77777777" w:rsidR="00C961F4" w:rsidRPr="001C4EC8" w:rsidRDefault="00C961F4" w:rsidP="00C961F4">
      <w:pPr>
        <w:pStyle w:val="BodyText"/>
        <w:spacing w:line="360" w:lineRule="auto"/>
        <w:ind w:left="785" w:right="1200"/>
        <w:jc w:val="both"/>
        <w:rPr>
          <w:rFonts w:ascii="Calibri Light" w:hAnsi="Calibri Light" w:cs="Calibri Light"/>
          <w:sz w:val="21"/>
          <w:szCs w:val="21"/>
          <w:lang w:val="en-NZ"/>
        </w:rPr>
      </w:pPr>
    </w:p>
    <w:p w14:paraId="5CB9F741" w14:textId="77777777" w:rsidR="00C961F4" w:rsidRPr="001C4EC8" w:rsidRDefault="00C961F4"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Records/evidence of the volumes and disposal locations for any material containing elevated levels of contaminants removed from the </w:t>
      </w:r>
      <w:proofErr w:type="gramStart"/>
      <w:r w:rsidRPr="001C4EC8">
        <w:rPr>
          <w:rFonts w:ascii="Calibri Light" w:hAnsi="Calibri Light" w:cs="Calibri Light"/>
          <w:sz w:val="21"/>
          <w:szCs w:val="21"/>
          <w:lang w:val="en-NZ"/>
        </w:rPr>
        <w:t>site;</w:t>
      </w:r>
      <w:proofErr w:type="gramEnd"/>
    </w:p>
    <w:p w14:paraId="654F5CA4" w14:textId="77777777" w:rsidR="00C961F4" w:rsidRPr="001C4EC8" w:rsidRDefault="00C961F4" w:rsidP="00C961F4">
      <w:pPr>
        <w:pStyle w:val="BodyText"/>
        <w:spacing w:line="360" w:lineRule="auto"/>
        <w:ind w:left="785" w:right="1200"/>
        <w:jc w:val="both"/>
        <w:rPr>
          <w:rFonts w:ascii="Calibri Light" w:hAnsi="Calibri Light" w:cs="Calibri Light"/>
          <w:sz w:val="21"/>
          <w:szCs w:val="21"/>
          <w:lang w:val="en-NZ"/>
        </w:rPr>
      </w:pPr>
    </w:p>
    <w:p w14:paraId="30A1EC3A" w14:textId="77777777" w:rsidR="00C961F4" w:rsidRPr="001C4EC8" w:rsidRDefault="00C961F4"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Records of any unexpected contamination encountered during the works and response actions, if </w:t>
      </w:r>
      <w:proofErr w:type="gramStart"/>
      <w:r w:rsidRPr="001C4EC8">
        <w:rPr>
          <w:rFonts w:ascii="Calibri Light" w:hAnsi="Calibri Light" w:cs="Calibri Light"/>
          <w:sz w:val="21"/>
          <w:szCs w:val="21"/>
          <w:lang w:val="en-NZ"/>
        </w:rPr>
        <w:t>applicable;</w:t>
      </w:r>
      <w:proofErr w:type="gramEnd"/>
    </w:p>
    <w:p w14:paraId="4EF02F15" w14:textId="77777777" w:rsidR="00C961F4" w:rsidRPr="001C4EC8" w:rsidRDefault="00C961F4" w:rsidP="00C961F4">
      <w:pPr>
        <w:pStyle w:val="ListParagraph"/>
        <w:spacing w:line="360" w:lineRule="auto"/>
        <w:ind w:right="1200"/>
        <w:jc w:val="both"/>
        <w:rPr>
          <w:rFonts w:ascii="Calibri Light" w:hAnsi="Calibri Light" w:cs="Calibri Light"/>
          <w:sz w:val="21"/>
          <w:szCs w:val="21"/>
          <w:lang w:val="en-NZ"/>
        </w:rPr>
      </w:pPr>
    </w:p>
    <w:p w14:paraId="6F4B1370" w14:textId="77777777" w:rsidR="00C961F4" w:rsidRPr="001C4EC8" w:rsidRDefault="00C961F4"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If applicable, any onsite encapsulation locations and </w:t>
      </w:r>
      <w:proofErr w:type="gramStart"/>
      <w:r w:rsidRPr="001C4EC8">
        <w:rPr>
          <w:rFonts w:ascii="Calibri Light" w:hAnsi="Calibri Light" w:cs="Calibri Light"/>
          <w:sz w:val="21"/>
          <w:szCs w:val="21"/>
          <w:lang w:val="en-NZ"/>
        </w:rPr>
        <w:t>details;</w:t>
      </w:r>
      <w:proofErr w:type="gramEnd"/>
    </w:p>
    <w:p w14:paraId="2E35B596" w14:textId="77777777" w:rsidR="00C961F4" w:rsidRPr="001C4EC8" w:rsidRDefault="00C961F4" w:rsidP="00C961F4">
      <w:pPr>
        <w:pStyle w:val="ListParagraph"/>
        <w:spacing w:line="360" w:lineRule="auto"/>
        <w:ind w:right="1200"/>
        <w:jc w:val="both"/>
        <w:rPr>
          <w:rFonts w:ascii="Calibri Light" w:hAnsi="Calibri Light" w:cs="Calibri Light"/>
          <w:sz w:val="21"/>
          <w:szCs w:val="21"/>
          <w:lang w:val="en-NZ"/>
        </w:rPr>
      </w:pPr>
    </w:p>
    <w:p w14:paraId="5D8405BF" w14:textId="77777777" w:rsidR="00C961F4" w:rsidRPr="001C4EC8" w:rsidRDefault="00C961F4"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Any on-going monitoring and/or management measures required to minimise risks to human health or the environment as a result of the final site contamination </w:t>
      </w:r>
      <w:proofErr w:type="gramStart"/>
      <w:r w:rsidRPr="001C4EC8">
        <w:rPr>
          <w:rFonts w:ascii="Calibri Light" w:hAnsi="Calibri Light" w:cs="Calibri Light"/>
          <w:sz w:val="21"/>
          <w:szCs w:val="21"/>
          <w:lang w:val="en-NZ"/>
        </w:rPr>
        <w:t>profile;</w:t>
      </w:r>
      <w:proofErr w:type="gramEnd"/>
    </w:p>
    <w:p w14:paraId="2CDD4A74" w14:textId="77777777" w:rsidR="00C961F4" w:rsidRPr="001C4EC8" w:rsidRDefault="00C961F4" w:rsidP="00C961F4">
      <w:pPr>
        <w:pStyle w:val="ListParagraph"/>
        <w:spacing w:line="360" w:lineRule="auto"/>
        <w:ind w:right="1200"/>
        <w:jc w:val="both"/>
        <w:rPr>
          <w:rFonts w:ascii="Calibri Light" w:hAnsi="Calibri Light" w:cs="Calibri Light"/>
          <w:sz w:val="21"/>
          <w:szCs w:val="21"/>
          <w:lang w:val="en-NZ"/>
        </w:rPr>
      </w:pPr>
    </w:p>
    <w:p w14:paraId="407E045B" w14:textId="77777777" w:rsidR="00C961F4" w:rsidRPr="001C4EC8" w:rsidRDefault="00C961F4"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Reports of any complaints, health and safety incidents related to contamination, and/or contingency events during the earthworks; and</w:t>
      </w:r>
    </w:p>
    <w:p w14:paraId="3D79E416" w14:textId="77777777" w:rsidR="00C961F4" w:rsidRPr="001C4EC8" w:rsidRDefault="00C961F4" w:rsidP="00C961F4">
      <w:pPr>
        <w:pStyle w:val="BodyText"/>
        <w:spacing w:line="360" w:lineRule="auto"/>
        <w:ind w:right="1200"/>
        <w:jc w:val="both"/>
        <w:rPr>
          <w:rFonts w:ascii="Calibri Light" w:hAnsi="Calibri Light" w:cs="Calibri Light"/>
          <w:sz w:val="21"/>
          <w:szCs w:val="21"/>
          <w:lang w:val="en-NZ"/>
        </w:rPr>
      </w:pPr>
    </w:p>
    <w:p w14:paraId="082FEF58" w14:textId="76BDDE14" w:rsidR="00C961F4" w:rsidRPr="001C4EC8" w:rsidRDefault="00C961F4" w:rsidP="007F5533">
      <w:pPr>
        <w:pStyle w:val="BodyText"/>
        <w:numPr>
          <w:ilvl w:val="0"/>
          <w:numId w:val="120"/>
        </w:numPr>
        <w:spacing w:line="360" w:lineRule="auto"/>
        <w:ind w:right="1200"/>
        <w:jc w:val="both"/>
        <w:rPr>
          <w:rFonts w:ascii="Calibri Light" w:hAnsi="Calibri Light" w:cs="Calibri Light"/>
          <w:sz w:val="21"/>
          <w:szCs w:val="21"/>
          <w:lang w:val="en-NZ"/>
        </w:rPr>
      </w:pPr>
      <w:r w:rsidRPr="001C4EC8">
        <w:rPr>
          <w:rFonts w:ascii="Calibri Light" w:hAnsi="Calibri Light" w:cs="Calibri Light"/>
          <w:sz w:val="21"/>
          <w:szCs w:val="21"/>
          <w:lang w:val="en-NZ"/>
        </w:rPr>
        <w:t>A statement certifying that all works have been carried out in accordance with the requirements of the DSI/RAP, CSMP and consent conditions, otherwise providing details of relevant approved variations or breaches, if applicable</w:t>
      </w:r>
      <w:r>
        <w:rPr>
          <w:rFonts w:ascii="Calibri Light" w:hAnsi="Calibri Light" w:cs="Calibri Light"/>
          <w:sz w:val="21"/>
          <w:szCs w:val="21"/>
          <w:lang w:val="en-NZ"/>
        </w:rPr>
        <w:t>.</w:t>
      </w:r>
    </w:p>
    <w:p w14:paraId="10E3F104" w14:textId="77777777" w:rsidR="00C961F4" w:rsidRDefault="00C961F4" w:rsidP="00C961F4">
      <w:pPr>
        <w:pStyle w:val="BodyText"/>
        <w:ind w:left="1505"/>
        <w:rPr>
          <w:rFonts w:ascii="Calibri Light" w:hAnsi="Calibri Light" w:cs="Calibri Light"/>
          <w:sz w:val="21"/>
          <w:szCs w:val="21"/>
          <w:lang w:val="en-NZ"/>
        </w:rPr>
      </w:pPr>
    </w:p>
    <w:p w14:paraId="64EAFA22" w14:textId="77777777" w:rsidR="00123549" w:rsidRPr="001C4EC8" w:rsidRDefault="00123549" w:rsidP="00123549">
      <w:pPr>
        <w:pStyle w:val="BodyText"/>
        <w:ind w:left="785"/>
        <w:rPr>
          <w:rFonts w:ascii="Calibri Light" w:hAnsi="Calibri Light" w:cs="Calibri Light"/>
          <w:sz w:val="21"/>
          <w:szCs w:val="21"/>
          <w:lang w:val="en-NZ"/>
        </w:rPr>
      </w:pPr>
      <w:r w:rsidRPr="001C4EC8">
        <w:rPr>
          <w:rFonts w:ascii="Calibri Light" w:hAnsi="Calibri Light" w:cs="Calibri Light"/>
          <w:sz w:val="21"/>
          <w:szCs w:val="21"/>
          <w:lang w:val="en-NZ"/>
        </w:rPr>
        <w:t>In case of a WCR, the WCR must contain sufficient detail to address the following matters:</w:t>
      </w:r>
    </w:p>
    <w:p w14:paraId="43318206" w14:textId="77777777" w:rsidR="00733DD5" w:rsidRPr="001C4EC8" w:rsidRDefault="00733DD5" w:rsidP="00C961F4">
      <w:pPr>
        <w:pStyle w:val="BodyText"/>
        <w:ind w:left="1505"/>
        <w:rPr>
          <w:rFonts w:ascii="Calibri Light" w:hAnsi="Calibri Light" w:cs="Calibri Light"/>
          <w:sz w:val="21"/>
          <w:szCs w:val="21"/>
          <w:lang w:val="en-NZ"/>
        </w:rPr>
      </w:pPr>
    </w:p>
    <w:p w14:paraId="1C935D46" w14:textId="77777777" w:rsidR="002B798E" w:rsidRPr="001C4EC8" w:rsidRDefault="002B798E" w:rsidP="007F5533">
      <w:pPr>
        <w:pStyle w:val="BodyText"/>
        <w:numPr>
          <w:ilvl w:val="0"/>
          <w:numId w:val="121"/>
        </w:numPr>
        <w:spacing w:line="360" w:lineRule="auto"/>
        <w:ind w:left="1559" w:right="1200" w:hanging="425"/>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A summary of the earthworks undertaken, including the locations and dimensions of excavations and the volume of soil </w:t>
      </w:r>
      <w:proofErr w:type="gramStart"/>
      <w:r w:rsidRPr="001C4EC8">
        <w:rPr>
          <w:rFonts w:ascii="Calibri Light" w:hAnsi="Calibri Light" w:cs="Calibri Light"/>
          <w:sz w:val="21"/>
          <w:szCs w:val="21"/>
          <w:lang w:val="en-NZ"/>
        </w:rPr>
        <w:t>excavated;</w:t>
      </w:r>
      <w:proofErr w:type="gramEnd"/>
    </w:p>
    <w:p w14:paraId="5C6E09F0" w14:textId="77777777" w:rsidR="002B798E" w:rsidRPr="001C4EC8" w:rsidRDefault="002B798E" w:rsidP="00EE68CD">
      <w:pPr>
        <w:pStyle w:val="BodyText"/>
        <w:spacing w:line="360" w:lineRule="auto"/>
        <w:ind w:left="1559" w:right="1200" w:hanging="425"/>
        <w:jc w:val="both"/>
        <w:rPr>
          <w:rFonts w:ascii="Calibri Light" w:hAnsi="Calibri Light" w:cs="Calibri Light"/>
          <w:sz w:val="21"/>
          <w:szCs w:val="21"/>
          <w:lang w:val="en-NZ"/>
        </w:rPr>
      </w:pPr>
    </w:p>
    <w:p w14:paraId="04802F48" w14:textId="77777777" w:rsidR="002B798E" w:rsidRPr="001C4EC8" w:rsidRDefault="002B798E" w:rsidP="007F5533">
      <w:pPr>
        <w:pStyle w:val="BodyText"/>
        <w:numPr>
          <w:ilvl w:val="0"/>
          <w:numId w:val="121"/>
        </w:numPr>
        <w:spacing w:line="360" w:lineRule="auto"/>
        <w:ind w:left="1559" w:right="1200" w:hanging="425"/>
        <w:jc w:val="both"/>
        <w:rPr>
          <w:rFonts w:ascii="Calibri Light" w:hAnsi="Calibri Light" w:cs="Calibri Light"/>
          <w:sz w:val="21"/>
          <w:szCs w:val="21"/>
          <w:lang w:val="en-NZ"/>
        </w:rPr>
      </w:pPr>
      <w:r w:rsidRPr="001C4EC8">
        <w:rPr>
          <w:rFonts w:ascii="Calibri Light" w:hAnsi="Calibri Light" w:cs="Calibri Light"/>
          <w:sz w:val="21"/>
          <w:szCs w:val="21"/>
          <w:lang w:val="en-NZ"/>
        </w:rPr>
        <w:t xml:space="preserve">Conditions of the final site contamination profile including details and results of further testing undertaken (with a map of sampling locations and tabulated sampling results) and interpretation of the results in the context of the NESCS and Chapter E30 of the AUP </w:t>
      </w:r>
      <w:proofErr w:type="gramStart"/>
      <w:r w:rsidRPr="001C4EC8">
        <w:rPr>
          <w:rFonts w:ascii="Calibri Light" w:hAnsi="Calibri Light" w:cs="Calibri Light"/>
          <w:sz w:val="21"/>
          <w:szCs w:val="21"/>
          <w:lang w:val="en-NZ"/>
        </w:rPr>
        <w:t>OP;</w:t>
      </w:r>
      <w:proofErr w:type="gramEnd"/>
    </w:p>
    <w:p w14:paraId="44A290A2" w14:textId="77777777" w:rsidR="002B798E" w:rsidRPr="001C4EC8" w:rsidRDefault="002B798E" w:rsidP="00EE68CD">
      <w:pPr>
        <w:pStyle w:val="BodyText"/>
        <w:spacing w:line="360" w:lineRule="auto"/>
        <w:ind w:left="1559" w:right="1200" w:hanging="425"/>
        <w:jc w:val="both"/>
        <w:rPr>
          <w:rFonts w:ascii="Calibri Light" w:hAnsi="Calibri Light" w:cs="Calibri Light"/>
          <w:sz w:val="21"/>
          <w:szCs w:val="21"/>
          <w:lang w:val="en-NZ"/>
        </w:rPr>
      </w:pPr>
    </w:p>
    <w:p w14:paraId="511DB612" w14:textId="6FA9277B" w:rsidR="002B798E" w:rsidRDefault="002B798E" w:rsidP="007F5533">
      <w:pPr>
        <w:pStyle w:val="BodyText"/>
        <w:numPr>
          <w:ilvl w:val="0"/>
          <w:numId w:val="121"/>
        </w:numPr>
        <w:spacing w:line="360" w:lineRule="auto"/>
        <w:ind w:left="1559" w:right="1200" w:hanging="425"/>
        <w:jc w:val="both"/>
        <w:rPr>
          <w:rFonts w:ascii="Calibri Light" w:hAnsi="Calibri Light" w:cs="Calibri Light"/>
          <w:sz w:val="21"/>
          <w:szCs w:val="21"/>
          <w:lang w:val="en-NZ"/>
        </w:rPr>
      </w:pPr>
      <w:r w:rsidRPr="001C4EC8">
        <w:rPr>
          <w:rFonts w:ascii="Calibri Light" w:hAnsi="Calibri Light" w:cs="Calibri Light"/>
          <w:sz w:val="21"/>
          <w:szCs w:val="21"/>
          <w:lang w:val="en-NZ"/>
        </w:rPr>
        <w:t>Records/evidence of the volumes and disposal locations for any material containing</w:t>
      </w:r>
      <w:r>
        <w:rPr>
          <w:rFonts w:ascii="Calibri Light" w:hAnsi="Calibri Light" w:cs="Calibri Light"/>
          <w:sz w:val="21"/>
          <w:szCs w:val="21"/>
          <w:lang w:val="en-NZ"/>
        </w:rPr>
        <w:t xml:space="preserve"> </w:t>
      </w:r>
      <w:r w:rsidRPr="002B798E">
        <w:rPr>
          <w:rFonts w:ascii="Calibri Light" w:hAnsi="Calibri Light" w:cs="Calibri Light"/>
          <w:sz w:val="21"/>
          <w:szCs w:val="21"/>
          <w:lang w:val="en-NZ"/>
        </w:rPr>
        <w:t xml:space="preserve">elevated levels of contaminants removed from the </w:t>
      </w:r>
      <w:proofErr w:type="gramStart"/>
      <w:r w:rsidRPr="002B798E">
        <w:rPr>
          <w:rFonts w:ascii="Calibri Light" w:hAnsi="Calibri Light" w:cs="Calibri Light"/>
          <w:sz w:val="21"/>
          <w:szCs w:val="21"/>
          <w:lang w:val="en-NZ"/>
        </w:rPr>
        <w:t>site;</w:t>
      </w:r>
      <w:proofErr w:type="gramEnd"/>
    </w:p>
    <w:p w14:paraId="014031A9" w14:textId="77777777" w:rsidR="00EE68CD" w:rsidRDefault="00EE68CD" w:rsidP="00EE68CD">
      <w:pPr>
        <w:pStyle w:val="ListParagraph"/>
        <w:ind w:right="1200"/>
        <w:rPr>
          <w:rFonts w:ascii="Calibri Light" w:hAnsi="Calibri Light" w:cs="Calibri Light"/>
          <w:sz w:val="21"/>
          <w:szCs w:val="21"/>
          <w:lang w:val="en-NZ"/>
        </w:rPr>
      </w:pPr>
    </w:p>
    <w:p w14:paraId="2B97FFE1" w14:textId="28313168" w:rsidR="00EE68CD" w:rsidRDefault="00EE68CD" w:rsidP="007F5533">
      <w:pPr>
        <w:pStyle w:val="BodyText"/>
        <w:numPr>
          <w:ilvl w:val="0"/>
          <w:numId w:val="121"/>
        </w:numPr>
        <w:spacing w:line="360" w:lineRule="auto"/>
        <w:ind w:left="1559" w:right="1200" w:hanging="425"/>
        <w:jc w:val="both"/>
        <w:rPr>
          <w:rFonts w:ascii="Calibri Light" w:hAnsi="Calibri Light" w:cs="Calibri Light"/>
          <w:sz w:val="21"/>
          <w:szCs w:val="21"/>
          <w:lang w:val="en-NZ"/>
        </w:rPr>
      </w:pPr>
      <w:r>
        <w:rPr>
          <w:rFonts w:ascii="Calibri Light" w:hAnsi="Calibri Light" w:cs="Calibri Light"/>
          <w:sz w:val="21"/>
          <w:szCs w:val="21"/>
          <w:lang w:val="en-NZ"/>
        </w:rPr>
        <w:t>Records</w:t>
      </w:r>
      <w:r w:rsidRPr="00EE68CD">
        <w:rPr>
          <w:rFonts w:ascii="Calibri Light" w:hAnsi="Calibri Light" w:cs="Calibri Light"/>
          <w:sz w:val="21"/>
          <w:szCs w:val="21"/>
          <w:lang w:val="en-NZ"/>
        </w:rPr>
        <w:t xml:space="preserve"> </w:t>
      </w:r>
      <w:r w:rsidRPr="001C4EC8">
        <w:rPr>
          <w:rFonts w:ascii="Calibri Light" w:hAnsi="Calibri Light" w:cs="Calibri Light"/>
          <w:sz w:val="21"/>
          <w:szCs w:val="21"/>
          <w:lang w:val="en-NZ"/>
        </w:rPr>
        <w:t xml:space="preserve">of any unexpected contamination encountered during the works and response actions, if </w:t>
      </w:r>
      <w:proofErr w:type="gramStart"/>
      <w:r w:rsidRPr="001C4EC8">
        <w:rPr>
          <w:rFonts w:ascii="Calibri Light" w:hAnsi="Calibri Light" w:cs="Calibri Light"/>
          <w:sz w:val="21"/>
          <w:szCs w:val="21"/>
          <w:lang w:val="en-NZ"/>
        </w:rPr>
        <w:t>applicable;</w:t>
      </w:r>
      <w:proofErr w:type="gramEnd"/>
    </w:p>
    <w:p w14:paraId="0F4A7E46" w14:textId="77777777" w:rsidR="00EE68CD" w:rsidRDefault="00EE68CD" w:rsidP="00EE68CD">
      <w:pPr>
        <w:pStyle w:val="ListParagraph"/>
        <w:ind w:right="1200"/>
        <w:rPr>
          <w:rFonts w:ascii="Calibri Light" w:hAnsi="Calibri Light" w:cs="Calibri Light"/>
          <w:sz w:val="21"/>
          <w:szCs w:val="21"/>
          <w:lang w:val="en-NZ"/>
        </w:rPr>
      </w:pPr>
    </w:p>
    <w:p w14:paraId="6EBE22D0" w14:textId="0AD67BF0" w:rsidR="00EE68CD" w:rsidRDefault="00EE68CD" w:rsidP="007F5533">
      <w:pPr>
        <w:pStyle w:val="BodyText"/>
        <w:numPr>
          <w:ilvl w:val="0"/>
          <w:numId w:val="121"/>
        </w:numPr>
        <w:spacing w:line="360" w:lineRule="auto"/>
        <w:ind w:left="1559" w:right="1200" w:hanging="425"/>
        <w:jc w:val="both"/>
        <w:rPr>
          <w:rFonts w:ascii="Calibri Light" w:hAnsi="Calibri Light" w:cs="Calibri Light"/>
          <w:sz w:val="21"/>
          <w:szCs w:val="21"/>
          <w:lang w:val="en-NZ"/>
        </w:rPr>
      </w:pPr>
      <w:r>
        <w:rPr>
          <w:rFonts w:ascii="Calibri Light" w:hAnsi="Calibri Light" w:cs="Calibri Light"/>
          <w:sz w:val="21"/>
          <w:szCs w:val="21"/>
          <w:lang w:val="en-NZ"/>
        </w:rPr>
        <w:t xml:space="preserve">Reports </w:t>
      </w:r>
      <w:r w:rsidRPr="001C4EC8">
        <w:rPr>
          <w:rFonts w:ascii="Calibri Light" w:hAnsi="Calibri Light" w:cs="Calibri Light"/>
          <w:sz w:val="21"/>
          <w:szCs w:val="21"/>
          <w:lang w:val="en-NZ"/>
        </w:rPr>
        <w:t>of any complaints, health and safety incidents related to contamination, and/or contingency events during the earthworks; and</w:t>
      </w:r>
    </w:p>
    <w:p w14:paraId="28029961" w14:textId="77777777" w:rsidR="00EE68CD" w:rsidRDefault="00EE68CD" w:rsidP="00EE68CD">
      <w:pPr>
        <w:pStyle w:val="ListParagraph"/>
        <w:ind w:right="1200"/>
        <w:rPr>
          <w:rFonts w:ascii="Calibri Light" w:hAnsi="Calibri Light" w:cs="Calibri Light"/>
          <w:sz w:val="21"/>
          <w:szCs w:val="21"/>
          <w:lang w:val="en-NZ"/>
        </w:rPr>
      </w:pPr>
    </w:p>
    <w:p w14:paraId="1A5773CF" w14:textId="7E2A78BC" w:rsidR="00EE68CD" w:rsidRPr="002B798E" w:rsidRDefault="00EE68CD" w:rsidP="007F5533">
      <w:pPr>
        <w:pStyle w:val="BodyText"/>
        <w:numPr>
          <w:ilvl w:val="0"/>
          <w:numId w:val="121"/>
        </w:numPr>
        <w:spacing w:line="360" w:lineRule="auto"/>
        <w:ind w:left="1559" w:right="1200" w:hanging="425"/>
        <w:jc w:val="both"/>
        <w:rPr>
          <w:rFonts w:ascii="Calibri Light" w:hAnsi="Calibri Light" w:cs="Calibri Light"/>
          <w:sz w:val="21"/>
          <w:szCs w:val="21"/>
          <w:lang w:val="en-NZ"/>
        </w:rPr>
      </w:pPr>
      <w:r>
        <w:rPr>
          <w:rFonts w:ascii="Calibri Light" w:hAnsi="Calibri Light" w:cs="Calibri Light"/>
          <w:sz w:val="21"/>
          <w:szCs w:val="21"/>
          <w:lang w:val="en-NZ"/>
        </w:rPr>
        <w:t xml:space="preserve">A </w:t>
      </w:r>
      <w:r w:rsidRPr="001C4EC8">
        <w:rPr>
          <w:rFonts w:ascii="Calibri Light" w:hAnsi="Calibri Light" w:cs="Calibri Light"/>
          <w:sz w:val="21"/>
          <w:szCs w:val="21"/>
          <w:lang w:val="en-NZ"/>
        </w:rPr>
        <w:t xml:space="preserve">statement certifying that all works have been carried out in accordance with the </w:t>
      </w:r>
      <w:r w:rsidRPr="001C4EC8">
        <w:rPr>
          <w:rFonts w:ascii="Calibri Light" w:hAnsi="Calibri Light" w:cs="Calibri Light"/>
          <w:sz w:val="21"/>
          <w:szCs w:val="21"/>
          <w:lang w:val="en-NZ"/>
        </w:rPr>
        <w:lastRenderedPageBreak/>
        <w:t>requirements of the CSMP and consent conditions, otherwise providing details of relevant</w:t>
      </w:r>
      <w:r>
        <w:rPr>
          <w:rFonts w:ascii="Calibri Light" w:hAnsi="Calibri Light" w:cs="Calibri Light"/>
          <w:sz w:val="21"/>
          <w:szCs w:val="21"/>
          <w:lang w:val="en-NZ"/>
        </w:rPr>
        <w:t xml:space="preserve"> </w:t>
      </w:r>
      <w:r w:rsidRPr="001C4EC8">
        <w:rPr>
          <w:rFonts w:ascii="Calibri Light" w:hAnsi="Calibri Light" w:cs="Calibri Light"/>
          <w:sz w:val="21"/>
          <w:szCs w:val="21"/>
          <w:lang w:val="en-NZ"/>
        </w:rPr>
        <w:t>approved variations or breaches, if applicable.</w:t>
      </w:r>
    </w:p>
    <w:p w14:paraId="4C124FBE" w14:textId="64C1FDD9" w:rsidR="00EE68CD" w:rsidRPr="001C4EC8" w:rsidRDefault="00EE68CD" w:rsidP="00EE68CD">
      <w:pPr>
        <w:pStyle w:val="BodyText"/>
        <w:spacing w:line="360" w:lineRule="auto"/>
        <w:ind w:left="720"/>
        <w:jc w:val="both"/>
        <w:rPr>
          <w:rFonts w:ascii="Calibri Light" w:hAnsi="Calibri Light" w:cs="Calibri Light"/>
          <w:sz w:val="21"/>
          <w:szCs w:val="21"/>
          <w:lang w:val="en-NZ"/>
        </w:rPr>
      </w:pPr>
    </w:p>
    <w:p w14:paraId="271FE62B" w14:textId="77777777" w:rsidR="008D5943" w:rsidRPr="001C4EC8" w:rsidRDefault="00034EE9" w:rsidP="008D5943">
      <w:pPr>
        <w:pStyle w:val="BodyText"/>
        <w:kinsoku w:val="0"/>
        <w:overflowPunct w:val="0"/>
        <w:spacing w:before="57" w:line="360" w:lineRule="auto"/>
        <w:ind w:left="709" w:right="1200" w:hanging="425"/>
        <w:jc w:val="both"/>
        <w:rPr>
          <w:rFonts w:ascii="Calibri Light" w:hAnsi="Calibri Light" w:cs="Calibri Light"/>
        </w:rPr>
      </w:pPr>
      <w:r>
        <w:rPr>
          <w:rFonts w:ascii="Calibri Light" w:hAnsi="Calibri Light" w:cs="Calibri Light"/>
          <w:sz w:val="21"/>
          <w:szCs w:val="21"/>
          <w:lang w:val="en-NZ"/>
        </w:rPr>
        <w:t xml:space="preserve">138B. </w:t>
      </w:r>
      <w:r w:rsidR="008D5943">
        <w:rPr>
          <w:rFonts w:ascii="Calibri Light" w:hAnsi="Calibri Light" w:cs="Calibri Light"/>
          <w:sz w:val="21"/>
          <w:szCs w:val="21"/>
          <w:lang w:val="en-NZ"/>
        </w:rPr>
        <w:t xml:space="preserve">Should </w:t>
      </w:r>
      <w:r w:rsidR="008D5943" w:rsidRPr="001C4EC8">
        <w:rPr>
          <w:rFonts w:ascii="Calibri Light" w:hAnsi="Calibri Light" w:cs="Calibri Light"/>
        </w:rPr>
        <w:t>contaminant impacted</w:t>
      </w:r>
      <w:r w:rsidR="008D5943" w:rsidRPr="001C4EC8">
        <w:rPr>
          <w:rFonts w:ascii="Calibri Light" w:hAnsi="Calibri Light" w:cs="Calibri Light"/>
          <w:spacing w:val="-2"/>
        </w:rPr>
        <w:t xml:space="preserve"> </w:t>
      </w:r>
      <w:r w:rsidR="008D5943" w:rsidRPr="001C4EC8">
        <w:rPr>
          <w:rFonts w:ascii="Calibri Light" w:hAnsi="Calibri Light" w:cs="Calibri Light"/>
        </w:rPr>
        <w:t>soil/material is contained onsite,</w:t>
      </w:r>
      <w:r w:rsidR="008D5943" w:rsidRPr="001C4EC8">
        <w:rPr>
          <w:rFonts w:ascii="Calibri Light" w:hAnsi="Calibri Light" w:cs="Calibri Light"/>
          <w:spacing w:val="-2"/>
        </w:rPr>
        <w:t xml:space="preserve"> </w:t>
      </w:r>
      <w:r w:rsidR="008D5943" w:rsidRPr="001C4EC8">
        <w:rPr>
          <w:rFonts w:ascii="Calibri Light" w:hAnsi="Calibri Light" w:cs="Calibri Light"/>
        </w:rPr>
        <w:t>within three months of completion of</w:t>
      </w:r>
      <w:r w:rsidR="008D5943" w:rsidRPr="001C4EC8">
        <w:rPr>
          <w:rFonts w:ascii="Calibri Light" w:hAnsi="Calibri Light" w:cs="Calibri Light"/>
          <w:spacing w:val="-1"/>
        </w:rPr>
        <w:t xml:space="preserve"> </w:t>
      </w:r>
      <w:r w:rsidR="008D5943" w:rsidRPr="001C4EC8">
        <w:rPr>
          <w:rFonts w:ascii="Calibri Light" w:hAnsi="Calibri Light" w:cs="Calibri Light"/>
        </w:rPr>
        <w:t>the remediation</w:t>
      </w:r>
      <w:r w:rsidR="008D5943" w:rsidRPr="001C4EC8">
        <w:rPr>
          <w:rFonts w:ascii="Calibri Light" w:hAnsi="Calibri Light" w:cs="Calibri Light"/>
          <w:spacing w:val="-2"/>
        </w:rPr>
        <w:t xml:space="preserve"> </w:t>
      </w:r>
      <w:r w:rsidR="008D5943" w:rsidRPr="001C4EC8">
        <w:rPr>
          <w:rFonts w:ascii="Calibri Light" w:hAnsi="Calibri Light" w:cs="Calibri Light"/>
        </w:rPr>
        <w:t>works and prior to a</w:t>
      </w:r>
      <w:r w:rsidR="008D5943" w:rsidRPr="001C4EC8">
        <w:rPr>
          <w:rFonts w:ascii="Calibri Light" w:hAnsi="Calibri Light" w:cs="Calibri Light"/>
          <w:spacing w:val="-2"/>
        </w:rPr>
        <w:t xml:space="preserve"> </w:t>
      </w:r>
      <w:r w:rsidR="008D5943" w:rsidRPr="001C4EC8">
        <w:rPr>
          <w:rFonts w:ascii="Calibri Light" w:hAnsi="Calibri Light" w:cs="Calibri Light"/>
        </w:rPr>
        <w:t>s224C</w:t>
      </w:r>
      <w:r w:rsidR="008D5943" w:rsidRPr="001C4EC8">
        <w:rPr>
          <w:rFonts w:ascii="Calibri Light" w:hAnsi="Calibri Light" w:cs="Calibri Light"/>
          <w:spacing w:val="-1"/>
        </w:rPr>
        <w:t xml:space="preserve"> </w:t>
      </w:r>
      <w:r w:rsidR="008D5943" w:rsidRPr="001C4EC8">
        <w:rPr>
          <w:rFonts w:ascii="Calibri Light" w:hAnsi="Calibri Light" w:cs="Calibri Light"/>
        </w:rPr>
        <w:t>being issued</w:t>
      </w:r>
      <w:r w:rsidR="008D5943" w:rsidRPr="001C4EC8">
        <w:rPr>
          <w:rFonts w:ascii="Calibri Light" w:hAnsi="Calibri Light" w:cs="Calibri Light"/>
          <w:spacing w:val="-4"/>
        </w:rPr>
        <w:t xml:space="preserve"> </w:t>
      </w:r>
      <w:r w:rsidR="008D5943" w:rsidRPr="001C4EC8">
        <w:rPr>
          <w:rFonts w:ascii="Calibri Light" w:hAnsi="Calibri Light" w:cs="Calibri Light"/>
        </w:rPr>
        <w:t>for subdivision of the</w:t>
      </w:r>
      <w:r w:rsidR="008D5943" w:rsidRPr="001C4EC8">
        <w:rPr>
          <w:rFonts w:ascii="Calibri Light" w:hAnsi="Calibri Light" w:cs="Calibri Light"/>
          <w:spacing w:val="-1"/>
        </w:rPr>
        <w:t xml:space="preserve"> </w:t>
      </w:r>
      <w:r w:rsidR="008D5943" w:rsidRPr="001C4EC8">
        <w:rPr>
          <w:rFonts w:ascii="Calibri Light" w:hAnsi="Calibri Light" w:cs="Calibri Light"/>
        </w:rPr>
        <w:t>Site,</w:t>
      </w:r>
      <w:r w:rsidR="008D5943" w:rsidRPr="001C4EC8">
        <w:rPr>
          <w:rFonts w:ascii="Calibri Light" w:hAnsi="Calibri Light" w:cs="Calibri Light"/>
          <w:spacing w:val="-1"/>
        </w:rPr>
        <w:t xml:space="preserve"> </w:t>
      </w:r>
      <w:r w:rsidR="008D5943" w:rsidRPr="001C4EC8">
        <w:rPr>
          <w:rFonts w:ascii="Calibri Light" w:hAnsi="Calibri Light" w:cs="Calibri Light"/>
        </w:rPr>
        <w:t>an</w:t>
      </w:r>
      <w:r w:rsidR="008D5943" w:rsidRPr="001C4EC8">
        <w:rPr>
          <w:rFonts w:ascii="Calibri Light" w:hAnsi="Calibri Light" w:cs="Calibri Light"/>
          <w:spacing w:val="-2"/>
        </w:rPr>
        <w:t xml:space="preserve"> </w:t>
      </w:r>
      <w:r w:rsidR="008D5943" w:rsidRPr="001C4EC8">
        <w:rPr>
          <w:rFonts w:ascii="Calibri Light" w:hAnsi="Calibri Light" w:cs="Calibri Light"/>
        </w:rPr>
        <w:t>Ongoing Monitoring and Management Plan</w:t>
      </w:r>
      <w:r w:rsidR="008D5943" w:rsidRPr="001C4EC8">
        <w:rPr>
          <w:rFonts w:ascii="Calibri Light" w:hAnsi="Calibri Light" w:cs="Calibri Light"/>
          <w:spacing w:val="-2"/>
        </w:rPr>
        <w:t xml:space="preserve"> </w:t>
      </w:r>
      <w:r w:rsidR="008D5943" w:rsidRPr="001C4EC8">
        <w:rPr>
          <w:rFonts w:ascii="Calibri Light" w:hAnsi="Calibri Light" w:cs="Calibri Light"/>
        </w:rPr>
        <w:t>(OMMP)</w:t>
      </w:r>
      <w:r w:rsidR="008D5943" w:rsidRPr="001C4EC8">
        <w:rPr>
          <w:rFonts w:ascii="Calibri Light" w:hAnsi="Calibri Light" w:cs="Calibri Light"/>
          <w:spacing w:val="-2"/>
        </w:rPr>
        <w:t xml:space="preserve"> </w:t>
      </w:r>
      <w:r w:rsidR="008D5943" w:rsidRPr="001C4EC8">
        <w:rPr>
          <w:rFonts w:ascii="Calibri Light" w:hAnsi="Calibri Light" w:cs="Calibri Light"/>
        </w:rPr>
        <w:t>must be submitted</w:t>
      </w:r>
      <w:r w:rsidR="008D5943" w:rsidRPr="001C4EC8">
        <w:rPr>
          <w:rFonts w:ascii="Calibri Light" w:hAnsi="Calibri Light" w:cs="Calibri Light"/>
          <w:spacing w:val="-2"/>
        </w:rPr>
        <w:t xml:space="preserve"> </w:t>
      </w:r>
      <w:r w:rsidR="008D5943" w:rsidRPr="001C4EC8">
        <w:rPr>
          <w:rFonts w:ascii="Calibri Light" w:hAnsi="Calibri Light" w:cs="Calibri Light"/>
        </w:rPr>
        <w:t>to the</w:t>
      </w:r>
      <w:r w:rsidR="008D5943" w:rsidRPr="001C4EC8">
        <w:rPr>
          <w:rFonts w:ascii="Calibri Light" w:hAnsi="Calibri Light" w:cs="Calibri Light"/>
          <w:spacing w:val="-1"/>
        </w:rPr>
        <w:t xml:space="preserve"> </w:t>
      </w:r>
      <w:r w:rsidR="008D5943" w:rsidRPr="001C4EC8">
        <w:rPr>
          <w:rFonts w:ascii="Calibri Light" w:hAnsi="Calibri Light" w:cs="Calibri Light"/>
        </w:rPr>
        <w:t>Council for review</w:t>
      </w:r>
      <w:r w:rsidR="008D5943" w:rsidRPr="001C4EC8">
        <w:rPr>
          <w:rFonts w:ascii="Calibri Light" w:hAnsi="Calibri Light" w:cs="Calibri Light"/>
          <w:spacing w:val="-1"/>
        </w:rPr>
        <w:t xml:space="preserve"> </w:t>
      </w:r>
      <w:r w:rsidR="008D5943" w:rsidRPr="001C4EC8">
        <w:rPr>
          <w:rFonts w:ascii="Calibri Light" w:hAnsi="Calibri Light" w:cs="Calibri Light"/>
        </w:rPr>
        <w:t xml:space="preserve">and certification. The OMMP must </w:t>
      </w:r>
      <w:proofErr w:type="gramStart"/>
      <w:r w:rsidR="008D5943" w:rsidRPr="001C4EC8">
        <w:rPr>
          <w:rFonts w:ascii="Calibri Light" w:hAnsi="Calibri Light" w:cs="Calibri Light"/>
        </w:rPr>
        <w:t>contain</w:t>
      </w:r>
      <w:r w:rsidR="008D5943" w:rsidRPr="00F51555">
        <w:rPr>
          <w:rFonts w:ascii="Calibri Light" w:hAnsi="Calibri Light" w:cs="Calibri Light"/>
          <w:strike/>
          <w:color w:val="EE0000"/>
        </w:rPr>
        <w:t>s</w:t>
      </w:r>
      <w:proofErr w:type="gramEnd"/>
      <w:r w:rsidR="008D5943" w:rsidRPr="001C4EC8">
        <w:rPr>
          <w:rFonts w:ascii="Calibri Light" w:hAnsi="Calibri Light" w:cs="Calibri Light"/>
        </w:rPr>
        <w:t xml:space="preserve"> but is not limited to</w:t>
      </w:r>
      <w:r w:rsidR="008D5943" w:rsidRPr="001C4EC8">
        <w:rPr>
          <w:rFonts w:ascii="Calibri Light" w:hAnsi="Calibri Light" w:cs="Calibri Light"/>
          <w:spacing w:val="-2"/>
        </w:rPr>
        <w:t xml:space="preserve"> </w:t>
      </w:r>
      <w:r w:rsidR="008D5943" w:rsidRPr="001C4EC8">
        <w:rPr>
          <w:rFonts w:ascii="Calibri Light" w:hAnsi="Calibri Light" w:cs="Calibri Light"/>
        </w:rPr>
        <w:t>the following:</w:t>
      </w:r>
    </w:p>
    <w:p w14:paraId="2C58DE56" w14:textId="65CA079D" w:rsidR="008D5943" w:rsidRPr="008D5943" w:rsidRDefault="008D5943" w:rsidP="007F5533">
      <w:pPr>
        <w:pStyle w:val="ListParagraph"/>
        <w:widowControl/>
        <w:numPr>
          <w:ilvl w:val="0"/>
          <w:numId w:val="122"/>
        </w:numPr>
        <w:tabs>
          <w:tab w:val="left" w:pos="758"/>
        </w:tabs>
        <w:kinsoku w:val="0"/>
        <w:overflowPunct w:val="0"/>
        <w:adjustRightInd w:val="0"/>
        <w:spacing w:before="267" w:line="360" w:lineRule="auto"/>
        <w:ind w:right="1200"/>
        <w:jc w:val="both"/>
        <w:rPr>
          <w:rFonts w:ascii="Calibri Light" w:hAnsi="Calibri Light" w:cs="Calibri Light"/>
        </w:rPr>
      </w:pPr>
      <w:r w:rsidRPr="001C4EC8">
        <w:rPr>
          <w:rFonts w:ascii="Calibri Light" w:hAnsi="Calibri Light" w:cs="Calibri Light"/>
        </w:rPr>
        <w:t xml:space="preserve">A map showing the locations of the </w:t>
      </w:r>
      <w:proofErr w:type="gramStart"/>
      <w:r w:rsidRPr="001C4EC8">
        <w:rPr>
          <w:rFonts w:ascii="Calibri Light" w:hAnsi="Calibri Light" w:cs="Calibri Light"/>
        </w:rPr>
        <w:t>capping</w:t>
      </w:r>
      <w:proofErr w:type="gramEnd"/>
    </w:p>
    <w:p w14:paraId="523B119C" w14:textId="3DA4B3B1" w:rsidR="008D5943" w:rsidRPr="008D5943" w:rsidRDefault="008D5943" w:rsidP="007F5533">
      <w:pPr>
        <w:pStyle w:val="ListParagraph"/>
        <w:widowControl/>
        <w:numPr>
          <w:ilvl w:val="0"/>
          <w:numId w:val="122"/>
        </w:numPr>
        <w:tabs>
          <w:tab w:val="left" w:pos="759"/>
        </w:tabs>
        <w:kinsoku w:val="0"/>
        <w:overflowPunct w:val="0"/>
        <w:adjustRightInd w:val="0"/>
        <w:spacing w:line="360" w:lineRule="auto"/>
        <w:ind w:right="1200"/>
        <w:jc w:val="both"/>
        <w:rPr>
          <w:rFonts w:ascii="Calibri Light" w:hAnsi="Calibri Light" w:cs="Calibri Light"/>
        </w:rPr>
      </w:pPr>
      <w:r w:rsidRPr="001C4EC8">
        <w:rPr>
          <w:rFonts w:ascii="Calibri Light" w:hAnsi="Calibri Light" w:cs="Calibri Light"/>
        </w:rPr>
        <w:t>Descriptions of the capping layer</w:t>
      </w:r>
    </w:p>
    <w:p w14:paraId="59AB299C" w14:textId="241253B6" w:rsidR="008D5943" w:rsidRPr="008D5943" w:rsidRDefault="008D5943" w:rsidP="007F5533">
      <w:pPr>
        <w:pStyle w:val="ListParagraph"/>
        <w:widowControl/>
        <w:numPr>
          <w:ilvl w:val="0"/>
          <w:numId w:val="122"/>
        </w:numPr>
        <w:tabs>
          <w:tab w:val="left" w:pos="759"/>
        </w:tabs>
        <w:kinsoku w:val="0"/>
        <w:overflowPunct w:val="0"/>
        <w:adjustRightInd w:val="0"/>
        <w:spacing w:line="360" w:lineRule="auto"/>
        <w:ind w:right="1200"/>
        <w:jc w:val="both"/>
        <w:rPr>
          <w:rFonts w:ascii="Calibri Light" w:hAnsi="Calibri Light" w:cs="Calibri Light"/>
        </w:rPr>
      </w:pPr>
      <w:r>
        <w:rPr>
          <w:rFonts w:ascii="Calibri Light" w:hAnsi="Calibri Light" w:cs="Calibri Light"/>
        </w:rPr>
        <w:t xml:space="preserve">Ongoing </w:t>
      </w:r>
      <w:r w:rsidRPr="001C4EC8">
        <w:rPr>
          <w:rFonts w:ascii="Calibri Light" w:hAnsi="Calibri Light" w:cs="Calibri Light"/>
        </w:rPr>
        <w:t>monitoring and maintenance of the capping layer</w:t>
      </w:r>
    </w:p>
    <w:p w14:paraId="16681A6B" w14:textId="77777777" w:rsidR="008D5943" w:rsidRDefault="008D5943" w:rsidP="007F5533">
      <w:pPr>
        <w:pStyle w:val="ListParagraph"/>
        <w:widowControl/>
        <w:numPr>
          <w:ilvl w:val="0"/>
          <w:numId w:val="122"/>
        </w:numPr>
        <w:tabs>
          <w:tab w:val="left" w:pos="759"/>
        </w:tabs>
        <w:kinsoku w:val="0"/>
        <w:overflowPunct w:val="0"/>
        <w:adjustRightInd w:val="0"/>
        <w:spacing w:before="1" w:line="360" w:lineRule="auto"/>
        <w:ind w:right="1200"/>
        <w:jc w:val="both"/>
        <w:rPr>
          <w:rFonts w:ascii="Calibri Light" w:hAnsi="Calibri Light" w:cs="Calibri Light"/>
        </w:rPr>
      </w:pPr>
      <w:r w:rsidRPr="001C4EC8">
        <w:rPr>
          <w:rFonts w:ascii="Calibri Light" w:hAnsi="Calibri Light" w:cs="Calibri Light"/>
        </w:rPr>
        <w:t xml:space="preserve">Management measures required to </w:t>
      </w:r>
      <w:proofErr w:type="spellStart"/>
      <w:r w:rsidRPr="001C4EC8">
        <w:rPr>
          <w:rFonts w:ascii="Calibri Light" w:hAnsi="Calibri Light" w:cs="Calibri Light"/>
        </w:rPr>
        <w:t>minimise</w:t>
      </w:r>
      <w:proofErr w:type="spellEnd"/>
      <w:r w:rsidRPr="001C4EC8">
        <w:rPr>
          <w:rFonts w:ascii="Calibri Light" w:hAnsi="Calibri Light" w:cs="Calibri Light"/>
        </w:rPr>
        <w:t xml:space="preserve"> risks to human health or the environment</w:t>
      </w:r>
      <w:r>
        <w:rPr>
          <w:rFonts w:ascii="Calibri Light" w:hAnsi="Calibri Light" w:cs="Calibri Light"/>
        </w:rPr>
        <w:t xml:space="preserve"> </w:t>
      </w:r>
      <w:r w:rsidRPr="001C4EC8">
        <w:rPr>
          <w:rFonts w:ascii="Calibri Light" w:hAnsi="Calibri Light" w:cs="Calibri Light"/>
        </w:rPr>
        <w:t>if undertaking minor soil disturbance work that may penetrate the capping layer</w:t>
      </w:r>
    </w:p>
    <w:p w14:paraId="7589FAC5" w14:textId="32CA3F0F" w:rsidR="00EE68CD" w:rsidRDefault="00EE68CD" w:rsidP="00EE68CD">
      <w:pPr>
        <w:pStyle w:val="BodyText"/>
        <w:spacing w:line="360" w:lineRule="auto"/>
        <w:ind w:left="785"/>
        <w:jc w:val="both"/>
        <w:rPr>
          <w:rFonts w:ascii="Calibri Light" w:hAnsi="Calibri Light" w:cs="Calibri Light"/>
          <w:sz w:val="21"/>
          <w:szCs w:val="21"/>
          <w:lang w:val="en-NZ"/>
        </w:rPr>
      </w:pPr>
    </w:p>
    <w:p w14:paraId="5B57A6B0" w14:textId="77777777" w:rsidR="00990296" w:rsidRDefault="008D5943" w:rsidP="00990296">
      <w:pPr>
        <w:pStyle w:val="BodyText"/>
        <w:kinsoku w:val="0"/>
        <w:overflowPunct w:val="0"/>
        <w:spacing w:before="57" w:line="360" w:lineRule="auto"/>
        <w:ind w:left="851" w:right="1200" w:hanging="567"/>
        <w:jc w:val="both"/>
        <w:rPr>
          <w:rFonts w:ascii="Calibri Light" w:hAnsi="Calibri Light" w:cs="Calibri Light"/>
        </w:rPr>
      </w:pPr>
      <w:r>
        <w:rPr>
          <w:rFonts w:ascii="Calibri Light" w:hAnsi="Calibri Light" w:cs="Calibri Light"/>
          <w:sz w:val="21"/>
          <w:szCs w:val="21"/>
          <w:lang w:val="en-NZ"/>
        </w:rPr>
        <w:t xml:space="preserve">138C. Any </w:t>
      </w:r>
      <w:r w:rsidR="00990296" w:rsidRPr="001C4EC8">
        <w:rPr>
          <w:rFonts w:ascii="Calibri Light" w:hAnsi="Calibri Light" w:cs="Calibri Light"/>
        </w:rPr>
        <w:t>perched</w:t>
      </w:r>
      <w:r w:rsidR="00990296" w:rsidRPr="001C4EC8">
        <w:rPr>
          <w:rFonts w:ascii="Calibri Light" w:hAnsi="Calibri Light" w:cs="Calibri Light"/>
          <w:spacing w:val="-3"/>
        </w:rPr>
        <w:t xml:space="preserve"> </w:t>
      </w:r>
      <w:r w:rsidR="00990296" w:rsidRPr="001C4EC8">
        <w:rPr>
          <w:rFonts w:ascii="Calibri Light" w:hAnsi="Calibri Light" w:cs="Calibri Light"/>
        </w:rPr>
        <w:t>groundwater, or surface water encountered</w:t>
      </w:r>
      <w:r w:rsidR="00990296" w:rsidRPr="001C4EC8">
        <w:rPr>
          <w:rFonts w:ascii="Calibri Light" w:hAnsi="Calibri Light" w:cs="Calibri Light"/>
          <w:spacing w:val="-1"/>
        </w:rPr>
        <w:t xml:space="preserve"> </w:t>
      </w:r>
      <w:r w:rsidR="00990296" w:rsidRPr="001C4EC8">
        <w:rPr>
          <w:rFonts w:ascii="Calibri Light" w:hAnsi="Calibri Light" w:cs="Calibri Light"/>
        </w:rPr>
        <w:t>within the excavation area located</w:t>
      </w:r>
      <w:r w:rsidR="00990296" w:rsidRPr="001C4EC8">
        <w:rPr>
          <w:rFonts w:ascii="Calibri Light" w:hAnsi="Calibri Light" w:cs="Calibri Light"/>
          <w:spacing w:val="-1"/>
        </w:rPr>
        <w:t xml:space="preserve"> </w:t>
      </w:r>
      <w:r w:rsidR="00990296" w:rsidRPr="001C4EC8">
        <w:rPr>
          <w:rFonts w:ascii="Calibri Light" w:hAnsi="Calibri Light" w:cs="Calibri Light"/>
        </w:rPr>
        <w:t>within contaminant impacted areas requiring removal must be considered potentially contaminated, and therefore, for the protection of the human health</w:t>
      </w:r>
      <w:r w:rsidR="00990296" w:rsidRPr="001C4EC8">
        <w:rPr>
          <w:rFonts w:ascii="Calibri Light" w:hAnsi="Calibri Light" w:cs="Calibri Light"/>
          <w:spacing w:val="-1"/>
        </w:rPr>
        <w:t xml:space="preserve"> </w:t>
      </w:r>
      <w:r w:rsidR="00990296" w:rsidRPr="001C4EC8">
        <w:rPr>
          <w:rFonts w:ascii="Calibri Light" w:hAnsi="Calibri Light" w:cs="Calibri Light"/>
        </w:rPr>
        <w:t>and the environment, the impacted</w:t>
      </w:r>
      <w:r w:rsidR="00990296" w:rsidRPr="001C4EC8">
        <w:rPr>
          <w:rFonts w:ascii="Calibri Light" w:hAnsi="Calibri Light" w:cs="Calibri Light"/>
          <w:spacing w:val="-1"/>
        </w:rPr>
        <w:t xml:space="preserve"> </w:t>
      </w:r>
      <w:r w:rsidR="00990296" w:rsidRPr="001C4EC8">
        <w:rPr>
          <w:rFonts w:ascii="Calibri Light" w:hAnsi="Calibri Light" w:cs="Calibri Light"/>
        </w:rPr>
        <w:t>water must either be:</w:t>
      </w:r>
    </w:p>
    <w:p w14:paraId="4CA29BB6" w14:textId="77777777" w:rsidR="00990296" w:rsidRPr="001C4EC8" w:rsidRDefault="00990296" w:rsidP="00990296">
      <w:pPr>
        <w:pStyle w:val="BodyText"/>
        <w:kinsoku w:val="0"/>
        <w:overflowPunct w:val="0"/>
        <w:spacing w:before="57"/>
        <w:ind w:left="1440" w:hanging="1440"/>
        <w:rPr>
          <w:rFonts w:ascii="Calibri Light" w:hAnsi="Calibri Light" w:cs="Calibri Light"/>
        </w:rPr>
      </w:pPr>
    </w:p>
    <w:p w14:paraId="153C6392" w14:textId="77777777" w:rsidR="00990296" w:rsidRPr="001C4EC8" w:rsidRDefault="00990296" w:rsidP="007F5533">
      <w:pPr>
        <w:pStyle w:val="ListParagraph"/>
        <w:widowControl/>
        <w:numPr>
          <w:ilvl w:val="0"/>
          <w:numId w:val="123"/>
        </w:numPr>
        <w:tabs>
          <w:tab w:val="left" w:pos="557"/>
        </w:tabs>
        <w:kinsoku w:val="0"/>
        <w:overflowPunct w:val="0"/>
        <w:adjustRightInd w:val="0"/>
        <w:spacing w:line="360" w:lineRule="auto"/>
        <w:ind w:left="1559" w:right="1202" w:hanging="357"/>
        <w:jc w:val="both"/>
        <w:rPr>
          <w:rFonts w:ascii="Calibri Light" w:hAnsi="Calibri Light" w:cs="Calibri Light"/>
        </w:rPr>
      </w:pPr>
      <w:r w:rsidRPr="001C4EC8">
        <w:rPr>
          <w:rFonts w:ascii="Calibri Light" w:hAnsi="Calibri Light" w:cs="Calibri Light"/>
        </w:rPr>
        <w:t xml:space="preserve">disposed of by a </w:t>
      </w:r>
      <w:proofErr w:type="spellStart"/>
      <w:r w:rsidRPr="001C4EC8">
        <w:rPr>
          <w:rFonts w:ascii="Calibri Light" w:hAnsi="Calibri Light" w:cs="Calibri Light"/>
        </w:rPr>
        <w:t>licenced</w:t>
      </w:r>
      <w:proofErr w:type="spellEnd"/>
      <w:r w:rsidRPr="001C4EC8">
        <w:rPr>
          <w:rFonts w:ascii="Calibri Light" w:hAnsi="Calibri Light" w:cs="Calibri Light"/>
        </w:rPr>
        <w:t xml:space="preserve"> liquid waste contractor; or</w:t>
      </w:r>
    </w:p>
    <w:p w14:paraId="382EACDB" w14:textId="029F4BB3" w:rsidR="00990296" w:rsidRPr="00990296" w:rsidRDefault="00990296" w:rsidP="007F5533">
      <w:pPr>
        <w:pStyle w:val="ListParagraph"/>
        <w:widowControl/>
        <w:numPr>
          <w:ilvl w:val="0"/>
          <w:numId w:val="123"/>
        </w:numPr>
        <w:tabs>
          <w:tab w:val="left" w:pos="559"/>
        </w:tabs>
        <w:kinsoku w:val="0"/>
        <w:overflowPunct w:val="0"/>
        <w:adjustRightInd w:val="0"/>
        <w:spacing w:line="360" w:lineRule="auto"/>
        <w:ind w:left="1559" w:right="1202" w:hanging="357"/>
        <w:jc w:val="both"/>
        <w:rPr>
          <w:rFonts w:ascii="Calibri Light" w:hAnsi="Calibri Light" w:cs="Calibri Light"/>
        </w:rPr>
      </w:pPr>
      <w:r w:rsidRPr="001C4EC8">
        <w:rPr>
          <w:rFonts w:ascii="Calibri Light" w:hAnsi="Calibri Light" w:cs="Calibri Light"/>
        </w:rPr>
        <w:t>pumped to sewer, providing the relevant permits are obtained; or</w:t>
      </w:r>
    </w:p>
    <w:p w14:paraId="71AA2F90" w14:textId="77777777" w:rsidR="00990296" w:rsidRPr="001C4EC8" w:rsidRDefault="00990296" w:rsidP="007F5533">
      <w:pPr>
        <w:pStyle w:val="ListParagraph"/>
        <w:widowControl/>
        <w:numPr>
          <w:ilvl w:val="0"/>
          <w:numId w:val="123"/>
        </w:numPr>
        <w:tabs>
          <w:tab w:val="left" w:pos="559"/>
        </w:tabs>
        <w:kinsoku w:val="0"/>
        <w:overflowPunct w:val="0"/>
        <w:adjustRightInd w:val="0"/>
        <w:spacing w:line="360" w:lineRule="auto"/>
        <w:ind w:left="1559" w:right="1202" w:hanging="357"/>
        <w:jc w:val="both"/>
        <w:rPr>
          <w:rFonts w:ascii="Calibri Light" w:hAnsi="Calibri Light" w:cs="Calibri Light"/>
        </w:rPr>
      </w:pPr>
      <w:r w:rsidRPr="001C4EC8">
        <w:rPr>
          <w:rFonts w:ascii="Calibri Light" w:hAnsi="Calibri Light" w:cs="Calibri Light"/>
          <w:sz w:val="21"/>
          <w:szCs w:val="21"/>
        </w:rPr>
        <w:t>discharged to the site’s stormwater system or surface waters provided testing demonstrates compliance with the Australian and New Zealand Environment Conservation Council (ANZECC) Guidelines for Fresh</w:t>
      </w:r>
      <w:r w:rsidRPr="001C4EC8">
        <w:rPr>
          <w:rFonts w:ascii="Calibri Light" w:hAnsi="Calibri Light" w:cs="Calibri Light"/>
          <w:spacing w:val="-2"/>
          <w:sz w:val="21"/>
          <w:szCs w:val="21"/>
        </w:rPr>
        <w:t xml:space="preserve"> </w:t>
      </w:r>
      <w:r w:rsidRPr="001C4EC8">
        <w:rPr>
          <w:rFonts w:ascii="Calibri Light" w:hAnsi="Calibri Light" w:cs="Calibri Light"/>
          <w:sz w:val="21"/>
          <w:szCs w:val="21"/>
        </w:rPr>
        <w:t xml:space="preserve">and Marine Water Quality (2000) for protection of 80 percent of freshwater species, </w:t>
      </w:r>
      <w:proofErr w:type="gramStart"/>
      <w:r w:rsidRPr="001C4EC8">
        <w:rPr>
          <w:rFonts w:ascii="Calibri Light" w:hAnsi="Calibri Light" w:cs="Calibri Light"/>
          <w:sz w:val="21"/>
          <w:szCs w:val="21"/>
        </w:rPr>
        <w:t>with the exception of</w:t>
      </w:r>
      <w:proofErr w:type="gramEnd"/>
      <w:r w:rsidRPr="001C4EC8">
        <w:rPr>
          <w:rFonts w:ascii="Calibri Light" w:hAnsi="Calibri Light" w:cs="Calibri Light"/>
          <w:sz w:val="21"/>
          <w:szCs w:val="21"/>
        </w:rPr>
        <w:t xml:space="preserve"> benzene where the 95 percent protection level shall apply, and the water is free from petroleum hydrocarbons</w:t>
      </w:r>
      <w:r w:rsidRPr="001C4EC8">
        <w:rPr>
          <w:rFonts w:ascii="Calibri Light" w:hAnsi="Calibri Light" w:cs="Calibri Light"/>
        </w:rPr>
        <w:t>.</w:t>
      </w:r>
    </w:p>
    <w:p w14:paraId="7EF2C568" w14:textId="77777777" w:rsidR="00AD00EC" w:rsidRPr="00BC00DF" w:rsidRDefault="00AD00EC" w:rsidP="00990296">
      <w:pPr>
        <w:spacing w:after="240" w:line="360" w:lineRule="auto"/>
        <w:ind w:right="1120"/>
        <w:jc w:val="both"/>
        <w:rPr>
          <w:rFonts w:ascii="Calibri Light"/>
          <w:sz w:val="21"/>
        </w:rPr>
      </w:pPr>
    </w:p>
    <w:p w14:paraId="4C8824E9" w14:textId="6B876E2A" w:rsidR="0018338C" w:rsidRPr="00D07E7C" w:rsidRDefault="0018338C" w:rsidP="007F5533">
      <w:pPr>
        <w:pStyle w:val="ListParagraph"/>
        <w:numPr>
          <w:ilvl w:val="0"/>
          <w:numId w:val="112"/>
        </w:numPr>
        <w:spacing w:after="240" w:line="360" w:lineRule="auto"/>
        <w:ind w:left="709" w:right="1120" w:hanging="449"/>
        <w:jc w:val="both"/>
        <w:rPr>
          <w:rFonts w:ascii="Calibri Light"/>
          <w:i/>
          <w:iCs/>
          <w:sz w:val="21"/>
        </w:rPr>
      </w:pPr>
      <w:r w:rsidRPr="00DD586A">
        <w:rPr>
          <w:rFonts w:ascii="Calibri Light"/>
          <w:sz w:val="21"/>
        </w:rPr>
        <w:t xml:space="preserve"> </w:t>
      </w:r>
      <w:r w:rsidR="00D07E7C" w:rsidRPr="00D07E7C">
        <w:rPr>
          <w:rFonts w:ascii="Calibri Light"/>
          <w:i/>
          <w:iCs/>
          <w:sz w:val="21"/>
        </w:rPr>
        <w:t>[Deleted]</w:t>
      </w:r>
    </w:p>
    <w:p w14:paraId="1144444C" w14:textId="686496DB" w:rsidR="00641157" w:rsidRPr="00F704C1" w:rsidRDefault="00631B0A" w:rsidP="007F5533">
      <w:pPr>
        <w:pStyle w:val="ListParagraph"/>
        <w:numPr>
          <w:ilvl w:val="0"/>
          <w:numId w:val="112"/>
        </w:numPr>
        <w:spacing w:after="240" w:line="360" w:lineRule="auto"/>
        <w:ind w:left="709" w:right="1120" w:hanging="449"/>
        <w:jc w:val="both"/>
        <w:rPr>
          <w:rFonts w:ascii="Calibri Light"/>
          <w:i/>
          <w:iCs/>
          <w:sz w:val="21"/>
        </w:rPr>
      </w:pPr>
      <w:r w:rsidRPr="00631B0A">
        <w:rPr>
          <w:rFonts w:ascii="Calibri Light"/>
          <w:i/>
          <w:iCs/>
          <w:sz w:val="21"/>
        </w:rPr>
        <w:t>[Deleted]</w:t>
      </w:r>
    </w:p>
    <w:p w14:paraId="132719C2" w14:textId="2C8E089C" w:rsidR="00EF194F" w:rsidRPr="00B122D8" w:rsidRDefault="001F7683" w:rsidP="001F7683">
      <w:pPr>
        <w:pStyle w:val="Heading30"/>
      </w:pPr>
      <w:bookmarkStart w:id="76" w:name="_Toc216856267"/>
      <w:r w:rsidRPr="00B122D8">
        <w:t>Noise</w:t>
      </w:r>
      <w:r w:rsidR="00C502DD">
        <w:t xml:space="preserve"> – Ardmore Airport</w:t>
      </w:r>
      <w:bookmarkEnd w:id="76"/>
    </w:p>
    <w:p w14:paraId="1E1A2419" w14:textId="77777777" w:rsidR="00374A41" w:rsidRDefault="00374A41" w:rsidP="00F350C7">
      <w:pPr>
        <w:ind w:left="142"/>
        <w:rPr>
          <w:rFonts w:ascii="Calibri Light"/>
          <w:sz w:val="21"/>
          <w:highlight w:val="yellow"/>
        </w:rPr>
      </w:pPr>
    </w:p>
    <w:p w14:paraId="404464E6" w14:textId="32F41DBE" w:rsidR="00F16681" w:rsidRPr="00E73A14" w:rsidRDefault="00FF1349" w:rsidP="00F350C7">
      <w:pPr>
        <w:ind w:left="142"/>
        <w:rPr>
          <w:rFonts w:ascii="Calibri Light"/>
          <w:sz w:val="21"/>
          <w:u w:val="single"/>
        </w:rPr>
      </w:pPr>
      <w:r w:rsidRPr="00E73A14">
        <w:rPr>
          <w:rFonts w:ascii="Calibri Light"/>
          <w:sz w:val="21"/>
          <w:u w:val="single"/>
        </w:rPr>
        <w:t xml:space="preserve">Conditions </w:t>
      </w:r>
      <w:r w:rsidR="00863ED5" w:rsidRPr="00E73A14">
        <w:rPr>
          <w:rFonts w:ascii="Calibri Light"/>
          <w:sz w:val="21"/>
          <w:u w:val="single"/>
        </w:rPr>
        <w:t xml:space="preserve">applying to activities within the </w:t>
      </w:r>
      <w:r w:rsidR="00E92F5C" w:rsidRPr="00E73A14">
        <w:rPr>
          <w:rFonts w:ascii="Calibri Light"/>
          <w:sz w:val="21"/>
          <w:u w:val="single"/>
        </w:rPr>
        <w:t>65db Air</w:t>
      </w:r>
      <w:r w:rsidR="00C86FF6" w:rsidRPr="00E73A14">
        <w:rPr>
          <w:rFonts w:ascii="Calibri Light"/>
          <w:sz w:val="21"/>
          <w:u w:val="single"/>
        </w:rPr>
        <w:t>craft</w:t>
      </w:r>
      <w:r w:rsidR="00E92F5C" w:rsidRPr="00E73A14">
        <w:rPr>
          <w:rFonts w:ascii="Calibri Light"/>
          <w:sz w:val="21"/>
          <w:u w:val="single"/>
        </w:rPr>
        <w:t xml:space="preserve"> Noise </w:t>
      </w:r>
      <w:r w:rsidR="00C86FF6" w:rsidRPr="00E73A14">
        <w:rPr>
          <w:rFonts w:ascii="Calibri Light"/>
          <w:sz w:val="21"/>
          <w:u w:val="single"/>
        </w:rPr>
        <w:t xml:space="preserve">Contour </w:t>
      </w:r>
      <w:r w:rsidR="00E92F5C" w:rsidRPr="00E73A14">
        <w:rPr>
          <w:rFonts w:ascii="Calibri Light"/>
          <w:sz w:val="21"/>
          <w:u w:val="single"/>
        </w:rPr>
        <w:t xml:space="preserve">Boundary </w:t>
      </w:r>
      <w:r w:rsidR="00180C0D">
        <w:rPr>
          <w:rFonts w:ascii="Calibri Light"/>
          <w:sz w:val="21"/>
          <w:u w:val="single"/>
        </w:rPr>
        <w:t>only</w:t>
      </w:r>
    </w:p>
    <w:p w14:paraId="16E599B8" w14:textId="77777777" w:rsidR="0084523C" w:rsidRPr="00E73A14" w:rsidRDefault="0084523C" w:rsidP="00F350C7">
      <w:pPr>
        <w:ind w:left="142"/>
        <w:rPr>
          <w:rFonts w:ascii="Calibri Light"/>
          <w:sz w:val="21"/>
        </w:rPr>
      </w:pPr>
    </w:p>
    <w:p w14:paraId="6929668F" w14:textId="0D938D92" w:rsidR="0093249C" w:rsidRPr="00E73A14" w:rsidRDefault="00107E25" w:rsidP="007F5533">
      <w:pPr>
        <w:pStyle w:val="ListParagraph"/>
        <w:numPr>
          <w:ilvl w:val="0"/>
          <w:numId w:val="112"/>
        </w:numPr>
        <w:spacing w:after="240" w:line="360" w:lineRule="auto"/>
        <w:ind w:left="709" w:right="1120" w:hanging="449"/>
        <w:jc w:val="both"/>
        <w:rPr>
          <w:rFonts w:ascii="Calibri Light"/>
          <w:sz w:val="21"/>
        </w:rPr>
      </w:pPr>
      <w:r w:rsidRPr="00E73A14">
        <w:rPr>
          <w:rFonts w:ascii="Calibri Light"/>
          <w:sz w:val="21"/>
        </w:rPr>
        <w:t>Activities Sensitive to Aircraft Noise</w:t>
      </w:r>
      <w:r w:rsidR="00B17AFE">
        <w:rPr>
          <w:rFonts w:ascii="Calibri Light"/>
          <w:sz w:val="21"/>
        </w:rPr>
        <w:t xml:space="preserve"> </w:t>
      </w:r>
      <w:r w:rsidR="008C36FF" w:rsidRPr="00E73A14">
        <w:rPr>
          <w:rFonts w:ascii="Calibri Light"/>
          <w:sz w:val="21"/>
        </w:rPr>
        <w:t xml:space="preserve">are </w:t>
      </w:r>
      <w:r w:rsidR="0093249C" w:rsidRPr="00E73A14">
        <w:rPr>
          <w:rFonts w:ascii="Calibri Light"/>
          <w:sz w:val="21"/>
        </w:rPr>
        <w:t>prohibited.</w:t>
      </w:r>
    </w:p>
    <w:p w14:paraId="1EBBDCC0" w14:textId="380AA499" w:rsidR="001A62EF" w:rsidRDefault="000A55D5" w:rsidP="009E012E">
      <w:pPr>
        <w:spacing w:after="240" w:line="360" w:lineRule="auto"/>
        <w:ind w:left="142" w:right="1120"/>
        <w:rPr>
          <w:rFonts w:ascii="Calibri Light"/>
          <w:sz w:val="21"/>
          <w:u w:val="single"/>
        </w:rPr>
      </w:pPr>
      <w:r>
        <w:rPr>
          <w:rFonts w:ascii="Calibri Light"/>
          <w:sz w:val="21"/>
          <w:u w:val="single"/>
        </w:rPr>
        <w:t>Conditions applying to activities within the 60db to 65</w:t>
      </w:r>
      <w:r w:rsidR="00633939">
        <w:rPr>
          <w:rFonts w:ascii="Calibri Light"/>
          <w:sz w:val="21"/>
          <w:u w:val="single"/>
        </w:rPr>
        <w:t>db</w:t>
      </w:r>
      <w:r>
        <w:rPr>
          <w:rFonts w:ascii="Calibri Light"/>
          <w:sz w:val="21"/>
          <w:u w:val="single"/>
        </w:rPr>
        <w:t xml:space="preserve"> Noise Contour Boundary only</w:t>
      </w:r>
    </w:p>
    <w:p w14:paraId="758CE878" w14:textId="2363103E" w:rsidR="001A62EF" w:rsidRPr="00A97C0A" w:rsidRDefault="009041D9" w:rsidP="009257EF">
      <w:pPr>
        <w:spacing w:after="240" w:line="360" w:lineRule="auto"/>
        <w:ind w:left="142" w:right="1120"/>
        <w:rPr>
          <w:rFonts w:ascii="Calibri Light"/>
          <w:sz w:val="21"/>
        </w:rPr>
      </w:pPr>
      <w:r w:rsidRPr="00A97C0A">
        <w:rPr>
          <w:rFonts w:ascii="Calibri Light"/>
          <w:sz w:val="21"/>
        </w:rPr>
        <w:lastRenderedPageBreak/>
        <w:t xml:space="preserve">141A. </w:t>
      </w:r>
      <w:r w:rsidR="00613279" w:rsidRPr="00A97C0A">
        <w:rPr>
          <w:rFonts w:ascii="Calibri Light"/>
          <w:sz w:val="21"/>
        </w:rPr>
        <w:t xml:space="preserve">No residential </w:t>
      </w:r>
      <w:r w:rsidR="00493D18" w:rsidRPr="00A97C0A">
        <w:rPr>
          <w:rFonts w:ascii="Calibri Light"/>
          <w:sz w:val="21"/>
        </w:rPr>
        <w:t xml:space="preserve">dwellings </w:t>
      </w:r>
      <w:r w:rsidR="001321F8" w:rsidRPr="00A97C0A">
        <w:rPr>
          <w:rFonts w:ascii="Calibri Light"/>
          <w:sz w:val="21"/>
        </w:rPr>
        <w:t xml:space="preserve">or healthcare facilities with </w:t>
      </w:r>
      <w:r w:rsidR="00D079C0" w:rsidRPr="00A97C0A">
        <w:rPr>
          <w:rFonts w:ascii="Calibri Light"/>
          <w:sz w:val="21"/>
        </w:rPr>
        <w:t xml:space="preserve">overnight stays </w:t>
      </w:r>
      <w:r w:rsidR="003E316E" w:rsidRPr="00A97C0A">
        <w:rPr>
          <w:rFonts w:ascii="Calibri Light"/>
          <w:sz w:val="21"/>
        </w:rPr>
        <w:t>are to be located within the 60db to 65d</w:t>
      </w:r>
      <w:r w:rsidR="009F304B" w:rsidRPr="00A97C0A">
        <w:rPr>
          <w:rFonts w:ascii="Calibri Light"/>
          <w:sz w:val="21"/>
        </w:rPr>
        <w:t>b</w:t>
      </w:r>
      <w:r w:rsidR="003E316E" w:rsidRPr="00A97C0A">
        <w:rPr>
          <w:rFonts w:ascii="Calibri Light"/>
          <w:sz w:val="21"/>
        </w:rPr>
        <w:t xml:space="preserve"> Noise Contour Boundary.</w:t>
      </w:r>
    </w:p>
    <w:p w14:paraId="5EF32444" w14:textId="1B35AF25" w:rsidR="009E012E" w:rsidRPr="00E73A14" w:rsidRDefault="009E012E" w:rsidP="009E012E">
      <w:pPr>
        <w:spacing w:after="240" w:line="360" w:lineRule="auto"/>
        <w:ind w:left="142" w:right="1120"/>
        <w:rPr>
          <w:rFonts w:ascii="Calibri Light"/>
          <w:sz w:val="21"/>
          <w:u w:val="single"/>
        </w:rPr>
      </w:pPr>
      <w:r w:rsidRPr="00E73A14">
        <w:rPr>
          <w:rFonts w:ascii="Calibri Light"/>
          <w:sz w:val="21"/>
          <w:u w:val="single"/>
        </w:rPr>
        <w:t xml:space="preserve">Conditions applying to activities </w:t>
      </w:r>
      <w:r w:rsidR="005F414D" w:rsidRPr="00E73A14">
        <w:rPr>
          <w:rFonts w:ascii="Calibri Light"/>
          <w:sz w:val="21"/>
          <w:u w:val="single"/>
        </w:rPr>
        <w:t>within</w:t>
      </w:r>
      <w:r w:rsidRPr="00E73A14">
        <w:rPr>
          <w:rFonts w:ascii="Calibri Light"/>
          <w:sz w:val="21"/>
          <w:u w:val="single"/>
        </w:rPr>
        <w:t xml:space="preserve"> the </w:t>
      </w:r>
      <w:r w:rsidR="00180C0D">
        <w:rPr>
          <w:rFonts w:ascii="Calibri Light"/>
          <w:sz w:val="21"/>
          <w:u w:val="single"/>
        </w:rPr>
        <w:t xml:space="preserve">Ardmore Airport </w:t>
      </w:r>
      <w:r w:rsidRPr="00E73A14">
        <w:rPr>
          <w:rFonts w:ascii="Calibri Light"/>
          <w:sz w:val="21"/>
          <w:u w:val="single"/>
        </w:rPr>
        <w:t>Air</w:t>
      </w:r>
      <w:r w:rsidR="00C86FF6" w:rsidRPr="00E73A14">
        <w:rPr>
          <w:rFonts w:ascii="Calibri Light"/>
          <w:sz w:val="21"/>
          <w:u w:val="single"/>
        </w:rPr>
        <w:t>craft</w:t>
      </w:r>
      <w:r w:rsidRPr="00E73A14">
        <w:rPr>
          <w:rFonts w:ascii="Calibri Light"/>
          <w:sz w:val="21"/>
          <w:u w:val="single"/>
        </w:rPr>
        <w:t xml:space="preserve"> Noise </w:t>
      </w:r>
      <w:r w:rsidR="005D3491" w:rsidRPr="00E73A14">
        <w:rPr>
          <w:rFonts w:ascii="Calibri Light"/>
          <w:sz w:val="21"/>
          <w:u w:val="single"/>
        </w:rPr>
        <w:t xml:space="preserve">Contour </w:t>
      </w:r>
      <w:r w:rsidRPr="00E73A14">
        <w:rPr>
          <w:rFonts w:ascii="Calibri Light"/>
          <w:sz w:val="21"/>
          <w:u w:val="single"/>
        </w:rPr>
        <w:t>Boundar</w:t>
      </w:r>
      <w:r w:rsidR="005F414D" w:rsidRPr="00E73A14">
        <w:rPr>
          <w:rFonts w:ascii="Calibri Light"/>
          <w:sz w:val="21"/>
          <w:u w:val="single"/>
        </w:rPr>
        <w:t>ies</w:t>
      </w:r>
    </w:p>
    <w:p w14:paraId="74185054" w14:textId="11F71410" w:rsidR="00C85624" w:rsidRPr="00C85624" w:rsidRDefault="00C85624" w:rsidP="007F5533">
      <w:pPr>
        <w:pStyle w:val="ListParagraph"/>
        <w:numPr>
          <w:ilvl w:val="0"/>
          <w:numId w:val="112"/>
        </w:numPr>
        <w:spacing w:after="240" w:line="360" w:lineRule="auto"/>
        <w:ind w:left="709" w:right="1120" w:hanging="449"/>
        <w:jc w:val="both"/>
        <w:rPr>
          <w:rFonts w:ascii="Calibri Light"/>
          <w:sz w:val="21"/>
        </w:rPr>
      </w:pPr>
      <w:r w:rsidRPr="00C85624">
        <w:rPr>
          <w:rFonts w:ascii="Calibri Light"/>
          <w:sz w:val="21"/>
        </w:rPr>
        <w:t xml:space="preserve">All new </w:t>
      </w:r>
      <w:r w:rsidR="00FB3F9A" w:rsidRPr="00FB3F9A">
        <w:rPr>
          <w:rFonts w:ascii="Calibri Light"/>
          <w:color w:val="EE0000"/>
          <w:sz w:val="21"/>
          <w:u w:val="single"/>
        </w:rPr>
        <w:t>Activities Sensitive to Aircraft Noise</w:t>
      </w:r>
      <w:r w:rsidR="00FB3F9A" w:rsidRPr="00FB3F9A">
        <w:rPr>
          <w:rFonts w:ascii="Calibri Light"/>
          <w:color w:val="EE0000"/>
          <w:sz w:val="21"/>
        </w:rPr>
        <w:t xml:space="preserve"> </w:t>
      </w:r>
      <w:r w:rsidR="00FB3F9A" w:rsidRPr="00FB3F9A">
        <w:rPr>
          <w:rFonts w:ascii="Calibri Light"/>
          <w:color w:val="EE0000"/>
          <w:sz w:val="21"/>
          <w:u w:val="single"/>
        </w:rPr>
        <w:t>(</w:t>
      </w:r>
      <w:r w:rsidRPr="00C85624">
        <w:rPr>
          <w:rFonts w:ascii="Calibri Light"/>
          <w:sz w:val="21"/>
        </w:rPr>
        <w:t>ASAN</w:t>
      </w:r>
      <w:r w:rsidR="00FB3F9A" w:rsidRPr="00FB3F9A">
        <w:rPr>
          <w:rFonts w:ascii="Calibri Light"/>
          <w:color w:val="EE0000"/>
          <w:sz w:val="21"/>
          <w:u w:val="single"/>
        </w:rPr>
        <w:t>)</w:t>
      </w:r>
      <w:r w:rsidR="003C1C37">
        <w:rPr>
          <w:rFonts w:ascii="Calibri Light"/>
          <w:sz w:val="21"/>
        </w:rPr>
        <w:t xml:space="preserve"> and visitor accommodation</w:t>
      </w:r>
      <w:r w:rsidRPr="00C85624">
        <w:rPr>
          <w:rFonts w:ascii="Calibri Light"/>
          <w:sz w:val="21"/>
        </w:rPr>
        <w:t>, or alterations or additions to existing buildings containing ASAN</w:t>
      </w:r>
      <w:r w:rsidR="003C1C37">
        <w:rPr>
          <w:rFonts w:ascii="Calibri Light"/>
          <w:sz w:val="21"/>
        </w:rPr>
        <w:t xml:space="preserve"> and visitor accommodation</w:t>
      </w:r>
      <w:r w:rsidRPr="00C85624">
        <w:rPr>
          <w:rFonts w:ascii="Calibri Light"/>
          <w:sz w:val="21"/>
        </w:rPr>
        <w:t xml:space="preserve"> shall be designed, constructed and maintained with sound attenuation and related ventilation and/or air-conditioning measures that achieve the following requirements: </w:t>
      </w:r>
    </w:p>
    <w:p w14:paraId="63CEAB23" w14:textId="77777777" w:rsidR="00C85624" w:rsidRPr="00C85624" w:rsidRDefault="00C85624" w:rsidP="007F5533">
      <w:pPr>
        <w:pStyle w:val="ListParagraph"/>
        <w:numPr>
          <w:ilvl w:val="1"/>
          <w:numId w:val="112"/>
        </w:numPr>
        <w:spacing w:after="240" w:line="360" w:lineRule="auto"/>
        <w:ind w:right="1120"/>
        <w:jc w:val="both"/>
        <w:rPr>
          <w:rFonts w:ascii="Calibri Light"/>
          <w:sz w:val="21"/>
        </w:rPr>
      </w:pPr>
      <w:r w:rsidRPr="00C85624">
        <w:rPr>
          <w:rFonts w:ascii="Calibri Light"/>
          <w:sz w:val="21"/>
        </w:rPr>
        <w:t xml:space="preserve">The internal noise environment of habitable rooms, sleeping areas and rooms for convalescing and learning shall be designed, constructed and maintained so that aircraft noise does not exceed the indoor design noise level specified for the relevant room in D24.6.2. </w:t>
      </w:r>
    </w:p>
    <w:p w14:paraId="0A884B0A" w14:textId="77777777" w:rsidR="00C85624" w:rsidRPr="00C85624" w:rsidRDefault="00C85624" w:rsidP="007F5533">
      <w:pPr>
        <w:pStyle w:val="ListParagraph"/>
        <w:numPr>
          <w:ilvl w:val="1"/>
          <w:numId w:val="112"/>
        </w:numPr>
        <w:spacing w:after="240" w:line="360" w:lineRule="auto"/>
        <w:ind w:right="1120"/>
        <w:jc w:val="both"/>
        <w:rPr>
          <w:rFonts w:ascii="Calibri Light"/>
          <w:sz w:val="21"/>
        </w:rPr>
      </w:pPr>
      <w:r w:rsidRPr="00C85624">
        <w:rPr>
          <w:rFonts w:ascii="Calibri Light"/>
          <w:sz w:val="21"/>
        </w:rPr>
        <w:t>Where external windows and doors must be closed to achieve the indoor design noise level in (</w:t>
      </w:r>
      <w:proofErr w:type="spellStart"/>
      <w:r w:rsidRPr="00C85624">
        <w:rPr>
          <w:rFonts w:ascii="Calibri Light"/>
          <w:sz w:val="21"/>
        </w:rPr>
        <w:t>i</w:t>
      </w:r>
      <w:proofErr w:type="spellEnd"/>
      <w:r w:rsidRPr="00C85624">
        <w:rPr>
          <w:rFonts w:ascii="Calibri Light"/>
          <w:sz w:val="21"/>
        </w:rPr>
        <w:t xml:space="preserve">), the relevant room(s) shall be designed, constructed and maintained with a mechanical ventilation / cooling system that meets or exceeds the specifications in Standard E25.6.10(3)(b) to (f) of the AUP. </w:t>
      </w:r>
    </w:p>
    <w:p w14:paraId="4BFE8791" w14:textId="77777777" w:rsidR="00C85624" w:rsidRPr="00C85624" w:rsidRDefault="00C85624" w:rsidP="00723FB8">
      <w:pPr>
        <w:pStyle w:val="ListParagraph"/>
        <w:spacing w:after="240" w:line="360" w:lineRule="auto"/>
        <w:ind w:left="709" w:right="1120" w:firstLine="0"/>
        <w:jc w:val="both"/>
        <w:rPr>
          <w:rFonts w:ascii="Calibri Light"/>
          <w:sz w:val="21"/>
        </w:rPr>
      </w:pPr>
      <w:r w:rsidRPr="00C85624">
        <w:rPr>
          <w:rFonts w:ascii="Calibri Light"/>
          <w:sz w:val="21"/>
        </w:rPr>
        <w:t xml:space="preserve">A commissioning report must be submitted to the Council prior to occupation of the building demonstrating compliance with the indoor design noise levels and mechanical ventilation system performance requirements. </w:t>
      </w:r>
    </w:p>
    <w:p w14:paraId="41C96187" w14:textId="1A168AFD" w:rsidR="00EF194F" w:rsidRPr="00723FB8" w:rsidRDefault="00C85624" w:rsidP="00723FB8">
      <w:pPr>
        <w:pStyle w:val="ListParagraph"/>
        <w:spacing w:after="240" w:line="360" w:lineRule="auto"/>
        <w:ind w:left="709" w:right="1120" w:firstLine="0"/>
        <w:jc w:val="both"/>
        <w:rPr>
          <w:rFonts w:ascii="Calibri Light"/>
          <w:i/>
          <w:iCs/>
          <w:sz w:val="21"/>
        </w:rPr>
      </w:pPr>
      <w:r w:rsidRPr="00710E4F">
        <w:rPr>
          <w:rFonts w:ascii="Calibri Light"/>
          <w:i/>
          <w:iCs/>
          <w:sz w:val="21"/>
          <w:u w:val="single"/>
        </w:rPr>
        <w:t xml:space="preserve">Advice </w:t>
      </w:r>
      <w:proofErr w:type="gramStart"/>
      <w:r w:rsidRPr="00710E4F">
        <w:rPr>
          <w:rFonts w:ascii="Calibri Light"/>
          <w:i/>
          <w:iCs/>
          <w:sz w:val="21"/>
          <w:u w:val="single"/>
        </w:rPr>
        <w:t>note</w:t>
      </w:r>
      <w:proofErr w:type="gramEnd"/>
      <w:r w:rsidRPr="00723FB8">
        <w:rPr>
          <w:rFonts w:ascii="Calibri Light"/>
          <w:i/>
          <w:iCs/>
          <w:sz w:val="21"/>
        </w:rPr>
        <w:t xml:space="preserve">: The system requirements in (ii) supersede the mechanical cooling and ventilation specifications contained in Chapter D24. </w:t>
      </w:r>
      <w:r w:rsidR="00036D77" w:rsidRPr="00723FB8">
        <w:rPr>
          <w:rFonts w:ascii="Calibri Light"/>
          <w:i/>
          <w:iCs/>
          <w:sz w:val="21"/>
        </w:rPr>
        <w:t xml:space="preserve"> </w:t>
      </w:r>
      <w:r w:rsidR="00F05C5F" w:rsidRPr="00723FB8">
        <w:rPr>
          <w:rFonts w:ascii="Calibri Light"/>
          <w:i/>
          <w:iCs/>
          <w:sz w:val="21"/>
        </w:rPr>
        <w:t xml:space="preserve">All activities </w:t>
      </w:r>
      <w:r w:rsidR="007F2D79" w:rsidRPr="00723FB8">
        <w:rPr>
          <w:rFonts w:ascii="Calibri Light"/>
          <w:i/>
          <w:iCs/>
          <w:sz w:val="21"/>
        </w:rPr>
        <w:t xml:space="preserve">sensitive to aircraft noise </w:t>
      </w:r>
      <w:r w:rsidR="00F05C5F" w:rsidRPr="00723FB8">
        <w:rPr>
          <w:rFonts w:ascii="Calibri Light"/>
          <w:i/>
          <w:iCs/>
          <w:sz w:val="21"/>
        </w:rPr>
        <w:t xml:space="preserve">shall be </w:t>
      </w:r>
      <w:r w:rsidR="000B4F4E" w:rsidRPr="00723FB8">
        <w:rPr>
          <w:rFonts w:ascii="Calibri Light"/>
          <w:i/>
          <w:iCs/>
          <w:sz w:val="21"/>
        </w:rPr>
        <w:t xml:space="preserve">designed and constructed in accordance with the relevant acoustic treatment standards in D24.6.2(1) </w:t>
      </w:r>
      <w:r w:rsidR="003D2A96">
        <w:rPr>
          <w:rFonts w:ascii="Calibri Light"/>
          <w:i/>
          <w:iCs/>
          <w:sz w:val="21"/>
        </w:rPr>
        <w:t xml:space="preserve">to </w:t>
      </w:r>
      <w:r w:rsidR="000B4F4E" w:rsidRPr="00723FB8">
        <w:rPr>
          <w:rFonts w:ascii="Calibri Light"/>
          <w:i/>
          <w:iCs/>
          <w:sz w:val="21"/>
        </w:rPr>
        <w:t>D24.6.2(5)</w:t>
      </w:r>
      <w:r w:rsidR="00F05C5F" w:rsidRPr="00723FB8">
        <w:rPr>
          <w:rFonts w:ascii="Calibri Light"/>
          <w:i/>
          <w:iCs/>
          <w:sz w:val="21"/>
        </w:rPr>
        <w:t xml:space="preserve"> of the AUP</w:t>
      </w:r>
      <w:r w:rsidR="00BE0698" w:rsidRPr="00723FB8">
        <w:rPr>
          <w:rFonts w:ascii="Calibri Light"/>
          <w:i/>
          <w:iCs/>
          <w:sz w:val="21"/>
        </w:rPr>
        <w:t>.</w:t>
      </w:r>
    </w:p>
    <w:p w14:paraId="39F2F77E" w14:textId="5115FFCB" w:rsidR="00BE0698" w:rsidRPr="00E73A14" w:rsidRDefault="00074817" w:rsidP="00BE0698">
      <w:pPr>
        <w:spacing w:after="240" w:line="360" w:lineRule="auto"/>
        <w:ind w:left="142" w:right="1120"/>
        <w:rPr>
          <w:rFonts w:ascii="Calibri Light"/>
          <w:sz w:val="21"/>
          <w:u w:val="single"/>
        </w:rPr>
      </w:pPr>
      <w:r>
        <w:rPr>
          <w:rFonts w:ascii="Calibri Light"/>
          <w:sz w:val="21"/>
          <w:u w:val="single"/>
        </w:rPr>
        <w:t>Covenant in relation to Ardmore Airport</w:t>
      </w:r>
      <w:r w:rsidR="00BE0698" w:rsidRPr="00E73A14">
        <w:rPr>
          <w:rFonts w:ascii="Calibri Light"/>
          <w:sz w:val="21"/>
          <w:u w:val="single"/>
        </w:rPr>
        <w:t xml:space="preserve"> Aircraft Noise </w:t>
      </w:r>
      <w:r>
        <w:rPr>
          <w:rFonts w:ascii="Calibri Light"/>
          <w:sz w:val="21"/>
          <w:u w:val="single"/>
        </w:rPr>
        <w:t>Mitigation</w:t>
      </w:r>
    </w:p>
    <w:p w14:paraId="7C01D7FB" w14:textId="44D1EB43" w:rsidR="00A974B1" w:rsidRDefault="00723CA1"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 xml:space="preserve">Any acoustic treatment required by the above </w:t>
      </w:r>
      <w:proofErr w:type="gramStart"/>
      <w:r>
        <w:rPr>
          <w:rFonts w:ascii="Calibri Light"/>
          <w:sz w:val="21"/>
        </w:rPr>
        <w:t>condition</w:t>
      </w:r>
      <w:proofErr w:type="gramEnd"/>
      <w:r>
        <w:rPr>
          <w:rFonts w:ascii="Calibri Light"/>
          <w:sz w:val="21"/>
        </w:rPr>
        <w:t xml:space="preserve"> shall</w:t>
      </w:r>
      <w:r w:rsidR="00A974B1">
        <w:rPr>
          <w:rFonts w:ascii="Calibri Light"/>
          <w:sz w:val="21"/>
        </w:rPr>
        <w:t xml:space="preserve"> not be removed without the Ardmore Airport </w:t>
      </w:r>
      <w:r w:rsidR="00A74C8A">
        <w:rPr>
          <w:rFonts w:ascii="Calibri Light"/>
          <w:sz w:val="21"/>
        </w:rPr>
        <w:t>operator</w:t>
      </w:r>
      <w:r w:rsidR="00A74C8A">
        <w:rPr>
          <w:rFonts w:ascii="Calibri Light"/>
          <w:sz w:val="21"/>
        </w:rPr>
        <w:t>’</w:t>
      </w:r>
      <w:r w:rsidR="00A74C8A">
        <w:rPr>
          <w:rFonts w:ascii="Calibri Light"/>
          <w:sz w:val="21"/>
        </w:rPr>
        <w:t>s</w:t>
      </w:r>
      <w:r w:rsidR="00A974B1">
        <w:rPr>
          <w:rFonts w:ascii="Calibri Light"/>
          <w:sz w:val="21"/>
        </w:rPr>
        <w:t xml:space="preserve"> consent.  This </w:t>
      </w:r>
      <w:r w:rsidR="00A74C8A">
        <w:rPr>
          <w:rFonts w:ascii="Calibri Light"/>
          <w:sz w:val="21"/>
        </w:rPr>
        <w:t>obligation</w:t>
      </w:r>
      <w:r w:rsidR="00A974B1">
        <w:rPr>
          <w:rFonts w:ascii="Calibri Light"/>
          <w:sz w:val="21"/>
        </w:rPr>
        <w:t xml:space="preserve"> shall </w:t>
      </w:r>
      <w:r w:rsidR="00A74C8A">
        <w:rPr>
          <w:rFonts w:ascii="Calibri Light"/>
          <w:sz w:val="21"/>
        </w:rPr>
        <w:t xml:space="preserve">be ensured by the registration of </w:t>
      </w:r>
      <w:r w:rsidR="00372767">
        <w:rPr>
          <w:rFonts w:ascii="Calibri Light"/>
          <w:sz w:val="21"/>
        </w:rPr>
        <w:t>the following</w:t>
      </w:r>
      <w:r w:rsidR="00A74C8A">
        <w:rPr>
          <w:rFonts w:ascii="Calibri Light"/>
          <w:sz w:val="21"/>
        </w:rPr>
        <w:t xml:space="preserve"> covenant on </w:t>
      </w:r>
      <w:r w:rsidR="00372767">
        <w:rPr>
          <w:rFonts w:ascii="Calibri Light"/>
          <w:sz w:val="21"/>
        </w:rPr>
        <w:t xml:space="preserve">the </w:t>
      </w:r>
      <w:proofErr w:type="gramStart"/>
      <w:r w:rsidR="00372767">
        <w:rPr>
          <w:rFonts w:ascii="Calibri Light"/>
          <w:sz w:val="21"/>
        </w:rPr>
        <w:t>record of title</w:t>
      </w:r>
      <w:proofErr w:type="gramEnd"/>
      <w:r w:rsidR="00372767">
        <w:rPr>
          <w:rFonts w:ascii="Calibri Light"/>
          <w:sz w:val="21"/>
        </w:rPr>
        <w:t>:</w:t>
      </w:r>
    </w:p>
    <w:p w14:paraId="4E4F363D" w14:textId="7BBDFE14" w:rsidR="001F4259" w:rsidRPr="004053E5" w:rsidRDefault="004053E5" w:rsidP="00372767">
      <w:pPr>
        <w:pStyle w:val="ListParagraph"/>
        <w:spacing w:after="240" w:line="360" w:lineRule="auto"/>
        <w:ind w:left="709" w:right="1120" w:firstLine="0"/>
        <w:jc w:val="both"/>
        <w:rPr>
          <w:rFonts w:ascii="Calibri Light"/>
          <w:i/>
          <w:iCs/>
          <w:sz w:val="21"/>
        </w:rPr>
      </w:pPr>
      <w:r w:rsidRPr="004053E5">
        <w:rPr>
          <w:rFonts w:ascii="Calibri Light"/>
          <w:i/>
          <w:iCs/>
          <w:sz w:val="21"/>
        </w:rPr>
        <w:t>A</w:t>
      </w:r>
      <w:r w:rsidR="00E5644B" w:rsidRPr="004053E5">
        <w:rPr>
          <w:rFonts w:ascii="Calibri Light"/>
          <w:i/>
          <w:iCs/>
          <w:sz w:val="21"/>
        </w:rPr>
        <w:t xml:space="preserve">ny </w:t>
      </w:r>
      <w:r w:rsidRPr="004053E5">
        <w:rPr>
          <w:rFonts w:ascii="Calibri Light"/>
          <w:i/>
          <w:iCs/>
          <w:sz w:val="21"/>
        </w:rPr>
        <w:t xml:space="preserve">required </w:t>
      </w:r>
      <w:r w:rsidR="00E5644B" w:rsidRPr="004053E5">
        <w:rPr>
          <w:rFonts w:ascii="Calibri Light"/>
          <w:i/>
          <w:iCs/>
          <w:sz w:val="21"/>
        </w:rPr>
        <w:t xml:space="preserve">acoustic treatment </w:t>
      </w:r>
      <w:r w:rsidR="00C35D55" w:rsidRPr="004053E5">
        <w:rPr>
          <w:rFonts w:ascii="Calibri Light"/>
          <w:i/>
          <w:iCs/>
          <w:sz w:val="21"/>
        </w:rPr>
        <w:t>measures</w:t>
      </w:r>
      <w:r w:rsidRPr="004053E5">
        <w:rPr>
          <w:rFonts w:ascii="Calibri Light"/>
          <w:i/>
          <w:iCs/>
          <w:sz w:val="21"/>
        </w:rPr>
        <w:t xml:space="preserve"> shall not be altered or removed</w:t>
      </w:r>
      <w:r w:rsidR="00C35D55" w:rsidRPr="004053E5">
        <w:rPr>
          <w:rFonts w:ascii="Calibri Light"/>
          <w:i/>
          <w:iCs/>
          <w:sz w:val="21"/>
        </w:rPr>
        <w:t xml:space="preserve"> without the </w:t>
      </w:r>
      <w:r w:rsidRPr="004053E5">
        <w:rPr>
          <w:rFonts w:ascii="Calibri Light"/>
          <w:i/>
          <w:iCs/>
          <w:sz w:val="21"/>
        </w:rPr>
        <w:t xml:space="preserve">Ardmore </w:t>
      </w:r>
      <w:r w:rsidR="00636917">
        <w:rPr>
          <w:rFonts w:ascii="Calibri Light"/>
          <w:i/>
          <w:iCs/>
          <w:sz w:val="21"/>
        </w:rPr>
        <w:t>A</w:t>
      </w:r>
      <w:r w:rsidR="00C35D55" w:rsidRPr="004053E5">
        <w:rPr>
          <w:rFonts w:ascii="Calibri Light"/>
          <w:i/>
          <w:iCs/>
          <w:sz w:val="21"/>
        </w:rPr>
        <w:t>irport operator</w:t>
      </w:r>
      <w:r w:rsidR="00C35D55" w:rsidRPr="004053E5">
        <w:rPr>
          <w:rFonts w:ascii="Calibri Light"/>
          <w:i/>
          <w:iCs/>
          <w:sz w:val="21"/>
        </w:rPr>
        <w:t>’</w:t>
      </w:r>
      <w:r w:rsidR="00C35D55" w:rsidRPr="004053E5">
        <w:rPr>
          <w:rFonts w:ascii="Calibri Light"/>
          <w:i/>
          <w:iCs/>
          <w:sz w:val="21"/>
        </w:rPr>
        <w:t>s consent</w:t>
      </w:r>
      <w:r w:rsidRPr="004053E5">
        <w:rPr>
          <w:rFonts w:ascii="Calibri Light"/>
          <w:i/>
          <w:iCs/>
          <w:sz w:val="21"/>
        </w:rPr>
        <w:t>.</w:t>
      </w:r>
    </w:p>
    <w:p w14:paraId="162E5458" w14:textId="6B6B4C24" w:rsidR="009F1F0E" w:rsidRDefault="0094106C"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 xml:space="preserve">Any industrial activity </w:t>
      </w:r>
      <w:r w:rsidR="00662162">
        <w:rPr>
          <w:rFonts w:ascii="Calibri Light"/>
          <w:sz w:val="21"/>
        </w:rPr>
        <w:t>operating within the development must comply with Standard E25.6.5 of the AUP.</w:t>
      </w:r>
      <w:r w:rsidR="009F1F0E">
        <w:rPr>
          <w:rFonts w:ascii="Calibri Light"/>
          <w:sz w:val="21"/>
        </w:rPr>
        <w:br w:type="page"/>
      </w:r>
    </w:p>
    <w:p w14:paraId="6C7ED224" w14:textId="150B94E8" w:rsidR="00FE72AB" w:rsidRDefault="00881208" w:rsidP="00F52773">
      <w:pPr>
        <w:pStyle w:val="Heading10"/>
        <w:ind w:left="0"/>
        <w:jc w:val="center"/>
      </w:pPr>
      <w:bookmarkStart w:id="77" w:name="_Toc216856268"/>
      <w:r>
        <w:lastRenderedPageBreak/>
        <w:t>REGIONAL</w:t>
      </w:r>
      <w:r>
        <w:rPr>
          <w:spacing w:val="-6"/>
        </w:rPr>
        <w:t xml:space="preserve"> </w:t>
      </w:r>
      <w:r>
        <w:t>EARTHWORKS</w:t>
      </w:r>
      <w:r>
        <w:rPr>
          <w:spacing w:val="-6"/>
        </w:rPr>
        <w:t xml:space="preserve"> </w:t>
      </w:r>
      <w:r>
        <w:t>CONSENT</w:t>
      </w:r>
      <w:r>
        <w:rPr>
          <w:spacing w:val="-5"/>
        </w:rPr>
        <w:t xml:space="preserve"> </w:t>
      </w:r>
      <w:r>
        <w:rPr>
          <w:spacing w:val="-2"/>
        </w:rPr>
        <w:t>CONDITIONS</w:t>
      </w:r>
      <w:bookmarkEnd w:id="77"/>
    </w:p>
    <w:p w14:paraId="6C7ED225" w14:textId="77777777" w:rsidR="00FE72AB" w:rsidRDefault="00FE72AB">
      <w:pPr>
        <w:pStyle w:val="BodyText"/>
        <w:rPr>
          <w:rFonts w:ascii="Calibri Light"/>
          <w:sz w:val="20"/>
        </w:rPr>
      </w:pPr>
    </w:p>
    <w:p w14:paraId="6C7ED226" w14:textId="77777777" w:rsidR="00FE72AB" w:rsidRDefault="00FE72AB">
      <w:pPr>
        <w:pStyle w:val="BodyText"/>
        <w:rPr>
          <w:rFonts w:ascii="Calibri Light"/>
          <w:sz w:val="20"/>
        </w:rPr>
      </w:pPr>
    </w:p>
    <w:p w14:paraId="6C7ED227" w14:textId="3371096D" w:rsidR="00FE72AB" w:rsidRDefault="00881208">
      <w:pPr>
        <w:pStyle w:val="BodyText"/>
        <w:spacing w:before="46"/>
        <w:rPr>
          <w:rFonts w:ascii="Calibri Light"/>
          <w:sz w:val="20"/>
        </w:rPr>
      </w:pPr>
      <w:r>
        <w:rPr>
          <w:noProof/>
        </w:rPr>
        <mc:AlternateContent>
          <mc:Choice Requires="wps">
            <w:drawing>
              <wp:anchor distT="0" distB="0" distL="0" distR="0" simplePos="0" relativeHeight="251658241" behindDoc="1" locked="0" layoutInCell="1" allowOverlap="1" wp14:anchorId="6C7ED5E8" wp14:editId="1C394DFF">
                <wp:simplePos x="0" y="0"/>
                <wp:positionH relativeFrom="page">
                  <wp:posOffset>895350</wp:posOffset>
                </wp:positionH>
                <wp:positionV relativeFrom="paragraph">
                  <wp:posOffset>199703</wp:posOffset>
                </wp:positionV>
                <wp:extent cx="5770245" cy="63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6350"/>
                        </a:xfrm>
                        <a:custGeom>
                          <a:avLst/>
                          <a:gdLst/>
                          <a:ahLst/>
                          <a:cxnLst/>
                          <a:rect l="l" t="t" r="r" b="b"/>
                          <a:pathLst>
                            <a:path w="5770245" h="6350">
                              <a:moveTo>
                                <a:pt x="5769863" y="0"/>
                              </a:moveTo>
                              <a:lnTo>
                                <a:pt x="0" y="0"/>
                              </a:lnTo>
                              <a:lnTo>
                                <a:pt x="0" y="6096"/>
                              </a:lnTo>
                              <a:lnTo>
                                <a:pt x="5769863" y="6096"/>
                              </a:lnTo>
                              <a:lnTo>
                                <a:pt x="5769863" y="0"/>
                              </a:lnTo>
                              <a:close/>
                            </a:path>
                          </a:pathLst>
                        </a:custGeom>
                        <a:solidFill>
                          <a:srgbClr val="000000"/>
                        </a:solidFill>
                      </wps:spPr>
                      <wps:txbx>
                        <w:txbxContent>
                          <w:p w14:paraId="529794EE" w14:textId="77777777" w:rsidR="004C6052" w:rsidRDefault="004C6052" w:rsidP="004C6052">
                            <w:pPr>
                              <w:jc w:val="center"/>
                            </w:pPr>
                          </w:p>
                        </w:txbxContent>
                      </wps:txbx>
                      <wps:bodyPr wrap="square" lIns="0" tIns="0" rIns="0" bIns="0" rtlCol="0">
                        <a:prstTxWarp prst="textNoShape">
                          <a:avLst/>
                        </a:prstTxWarp>
                        <a:noAutofit/>
                      </wps:bodyPr>
                    </wps:wsp>
                  </a:graphicData>
                </a:graphic>
              </wp:anchor>
            </w:drawing>
          </mc:Choice>
          <mc:Fallback>
            <w:pict>
              <v:shape w14:anchorId="6C7ED5E8" id="Graphic 158" o:spid="_x0000_s1027" style="position:absolute;margin-left:70.5pt;margin-top:15.7pt;width:454.35pt;height:.5pt;z-index:-251658239;visibility:visible;mso-wrap-style:square;mso-wrap-distance-left:0;mso-wrap-distance-top:0;mso-wrap-distance-right:0;mso-wrap-distance-bottom:0;mso-position-horizontal:absolute;mso-position-horizontal-relative:page;mso-position-vertical:absolute;mso-position-vertical-relative:text;v-text-anchor:top" coordsize="577024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" adj="-11796480,,5400" path="m5769863,l,,,6096r5769863,l5769863,xe" fillcolor="black" stroked="f">
                <v:stroke joinstyle="miter"/>
                <v:formulas/>
                <v:path arrowok="t" o:connecttype="custom" textboxrect="0,0,5770245,6350"/>
                <v:textbox inset="0,0,0,0">
                  <w:txbxContent>
                    <w:p w14:paraId="529794EE" w14:textId="77777777" w:rsidR="004C6052" w:rsidRDefault="004C6052" w:rsidP="004C6052">
                      <w:pPr>
                        <w:jc w:val="center"/>
                      </w:pPr>
                    </w:p>
                  </w:txbxContent>
                </v:textbox>
                <w10:wrap type="topAndBottom" anchorx="page"/>
              </v:shape>
            </w:pict>
          </mc:Fallback>
        </mc:AlternateContent>
      </w:r>
    </w:p>
    <w:p w14:paraId="6C7ED228" w14:textId="77777777" w:rsidR="00FE72AB" w:rsidRDefault="00FE72AB">
      <w:pPr>
        <w:pStyle w:val="BodyText"/>
        <w:rPr>
          <w:rFonts w:ascii="Calibri Light"/>
          <w:sz w:val="21"/>
        </w:rPr>
      </w:pPr>
    </w:p>
    <w:p w14:paraId="6C7ED229" w14:textId="77777777" w:rsidR="00FE72AB" w:rsidRDefault="00FE72AB">
      <w:pPr>
        <w:pStyle w:val="BodyText"/>
        <w:spacing w:before="73"/>
        <w:rPr>
          <w:rFonts w:ascii="Calibri Light"/>
          <w:sz w:val="21"/>
        </w:rPr>
      </w:pPr>
    </w:p>
    <w:p w14:paraId="6C7ED22F" w14:textId="192D1620" w:rsidR="00FE72AB" w:rsidRPr="00E02625" w:rsidRDefault="00881208" w:rsidP="00367DC4">
      <w:pPr>
        <w:pStyle w:val="Heading30"/>
      </w:pPr>
      <w:bookmarkStart w:id="78" w:name="_Toc216856269"/>
      <w:r>
        <w:t>Construction</w:t>
      </w:r>
      <w:r>
        <w:rPr>
          <w:spacing w:val="-3"/>
        </w:rPr>
        <w:t xml:space="preserve"> </w:t>
      </w:r>
      <w:r>
        <w:t>Management</w:t>
      </w:r>
      <w:r>
        <w:rPr>
          <w:spacing w:val="-4"/>
        </w:rPr>
        <w:t xml:space="preserve"> </w:t>
      </w:r>
      <w:r>
        <w:t>Plan</w:t>
      </w:r>
      <w:r>
        <w:rPr>
          <w:spacing w:val="-2"/>
        </w:rPr>
        <w:t xml:space="preserve"> (CMP)</w:t>
      </w:r>
      <w:bookmarkEnd w:id="78"/>
    </w:p>
    <w:p w14:paraId="2C3D42E5" w14:textId="193AFE48" w:rsidR="00ED5E9F" w:rsidRPr="00ED5E9F" w:rsidRDefault="00881208"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The Consent Holder must prepare and submit a CMP</w:t>
      </w:r>
      <w:r w:rsidRPr="00E73A14">
        <w:rPr>
          <w:rFonts w:ascii="Calibri Light"/>
          <w:sz w:val="21"/>
        </w:rPr>
        <w:t xml:space="preserve"> </w:t>
      </w:r>
      <w:r>
        <w:rPr>
          <w:rFonts w:ascii="Calibri Light"/>
          <w:sz w:val="21"/>
        </w:rPr>
        <w:t>to</w:t>
      </w:r>
      <w:r w:rsidRPr="00E73A14">
        <w:rPr>
          <w:rFonts w:ascii="Calibri Light"/>
          <w:sz w:val="21"/>
        </w:rPr>
        <w:t xml:space="preserve"> </w:t>
      </w:r>
      <w:r>
        <w:rPr>
          <w:rFonts w:ascii="Calibri Light"/>
          <w:sz w:val="21"/>
        </w:rPr>
        <w:t xml:space="preserve">the Council at least 15 Working Days prior to </w:t>
      </w:r>
      <w:r w:rsidR="001A3DFE">
        <w:rPr>
          <w:rFonts w:ascii="Calibri Light"/>
          <w:sz w:val="21"/>
        </w:rPr>
        <w:t xml:space="preserve">the planned commencement of </w:t>
      </w:r>
      <w:r>
        <w:rPr>
          <w:rFonts w:ascii="Calibri Light"/>
          <w:sz w:val="21"/>
        </w:rPr>
        <w:t>works for certification in accordance with Condition</w:t>
      </w:r>
      <w:r w:rsidR="00ED5E9F">
        <w:rPr>
          <w:rFonts w:ascii="Calibri Light"/>
          <w:sz w:val="21"/>
        </w:rPr>
        <w:t>s</w:t>
      </w:r>
      <w:r>
        <w:rPr>
          <w:rFonts w:ascii="Calibri Light"/>
          <w:sz w:val="21"/>
        </w:rPr>
        <w:t xml:space="preserve"> </w:t>
      </w:r>
      <w:hyperlink w:anchor="_bookmark116" w:history="1">
        <w:r w:rsidR="0082062D" w:rsidRPr="00CE69E8">
          <w:rPr>
            <w:rFonts w:ascii="Calibri Light"/>
            <w:sz w:val="21"/>
          </w:rPr>
          <w:t>[</w:t>
        </w:r>
        <w:r w:rsidR="00ED5E9F">
          <w:rPr>
            <w:rFonts w:ascii="Calibri Light"/>
            <w:sz w:val="21"/>
            <w:highlight w:val="yellow"/>
          </w:rPr>
          <w:t>7-13</w:t>
        </w:r>
        <w:r w:rsidR="0082062D" w:rsidRPr="00CE69E8">
          <w:rPr>
            <w:rFonts w:ascii="Calibri Light"/>
            <w:sz w:val="21"/>
          </w:rPr>
          <w:t>]</w:t>
        </w:r>
        <w:r>
          <w:rPr>
            <w:rFonts w:ascii="Calibri Light"/>
            <w:sz w:val="21"/>
          </w:rPr>
          <w:t>.</w:t>
        </w:r>
      </w:hyperlink>
    </w:p>
    <w:p w14:paraId="6C7ED232" w14:textId="2B3F08B1" w:rsidR="00FE72AB" w:rsidRDefault="00881208" w:rsidP="00ED5E9F">
      <w:pPr>
        <w:pStyle w:val="ListParagraph"/>
        <w:spacing w:after="240" w:line="360" w:lineRule="auto"/>
        <w:ind w:left="709" w:right="1120" w:firstLine="0"/>
        <w:jc w:val="both"/>
        <w:rPr>
          <w:rFonts w:ascii="Calibri Light"/>
          <w:sz w:val="21"/>
        </w:rPr>
      </w:pPr>
      <w:r>
        <w:rPr>
          <w:rFonts w:ascii="Calibri Light"/>
          <w:sz w:val="21"/>
        </w:rPr>
        <w:t>The</w:t>
      </w:r>
      <w:r>
        <w:rPr>
          <w:rFonts w:ascii="Calibri Light"/>
          <w:spacing w:val="-1"/>
          <w:sz w:val="21"/>
        </w:rPr>
        <w:t xml:space="preserve"> </w:t>
      </w:r>
      <w:r>
        <w:rPr>
          <w:rFonts w:ascii="Calibri Light"/>
          <w:sz w:val="21"/>
        </w:rPr>
        <w:t>objectives</w:t>
      </w:r>
      <w:r>
        <w:rPr>
          <w:rFonts w:ascii="Calibri Light"/>
          <w:spacing w:val="-3"/>
          <w:sz w:val="21"/>
        </w:rPr>
        <w:t xml:space="preserve"> </w:t>
      </w:r>
      <w:r>
        <w:rPr>
          <w:rFonts w:ascii="Calibri Light"/>
          <w:sz w:val="21"/>
        </w:rPr>
        <w:t>of</w:t>
      </w:r>
      <w:r>
        <w:rPr>
          <w:rFonts w:ascii="Calibri Light"/>
          <w:spacing w:val="-1"/>
          <w:sz w:val="21"/>
        </w:rPr>
        <w:t xml:space="preserve"> </w:t>
      </w:r>
      <w:r>
        <w:rPr>
          <w:rFonts w:ascii="Calibri Light"/>
          <w:sz w:val="21"/>
        </w:rPr>
        <w:t>the</w:t>
      </w:r>
      <w:r>
        <w:rPr>
          <w:rFonts w:ascii="Calibri Light"/>
          <w:spacing w:val="-3"/>
          <w:sz w:val="21"/>
        </w:rPr>
        <w:t xml:space="preserve"> </w:t>
      </w:r>
      <w:r>
        <w:rPr>
          <w:rFonts w:ascii="Calibri Light"/>
          <w:sz w:val="21"/>
        </w:rPr>
        <w:t>CMP</w:t>
      </w:r>
      <w:r>
        <w:rPr>
          <w:rFonts w:ascii="Calibri Light"/>
          <w:spacing w:val="-2"/>
          <w:sz w:val="21"/>
        </w:rPr>
        <w:t xml:space="preserve"> </w:t>
      </w:r>
      <w:r>
        <w:rPr>
          <w:rFonts w:ascii="Calibri Light"/>
          <w:sz w:val="21"/>
        </w:rPr>
        <w:t xml:space="preserve">are </w:t>
      </w:r>
      <w:r>
        <w:rPr>
          <w:rFonts w:ascii="Calibri Light"/>
          <w:spacing w:val="-5"/>
          <w:sz w:val="21"/>
        </w:rPr>
        <w:t>to:</w:t>
      </w:r>
    </w:p>
    <w:p w14:paraId="6C7ED233" w14:textId="77777777" w:rsidR="00FE72AB" w:rsidRDefault="00881208" w:rsidP="007F5533">
      <w:pPr>
        <w:pStyle w:val="ListParagraph"/>
        <w:numPr>
          <w:ilvl w:val="1"/>
          <w:numId w:val="60"/>
        </w:numPr>
        <w:tabs>
          <w:tab w:val="left" w:pos="1134"/>
        </w:tabs>
        <w:spacing w:line="360" w:lineRule="auto"/>
        <w:ind w:left="1418" w:right="1119"/>
        <w:jc w:val="both"/>
        <w:rPr>
          <w:rFonts w:ascii="Calibri Light"/>
          <w:sz w:val="21"/>
        </w:rPr>
      </w:pPr>
      <w:r>
        <w:rPr>
          <w:rFonts w:ascii="Calibri Light"/>
          <w:sz w:val="21"/>
        </w:rPr>
        <w:t>Identify</w:t>
      </w:r>
      <w:r>
        <w:rPr>
          <w:rFonts w:ascii="Calibri Light"/>
          <w:spacing w:val="-3"/>
          <w:sz w:val="21"/>
        </w:rPr>
        <w:t xml:space="preserve"> </w:t>
      </w:r>
      <w:r>
        <w:rPr>
          <w:rFonts w:ascii="Calibri Light"/>
          <w:sz w:val="21"/>
        </w:rPr>
        <w:t>the</w:t>
      </w:r>
      <w:r>
        <w:rPr>
          <w:rFonts w:ascii="Calibri Light"/>
          <w:spacing w:val="-2"/>
          <w:sz w:val="21"/>
        </w:rPr>
        <w:t xml:space="preserve"> </w:t>
      </w:r>
      <w:r>
        <w:rPr>
          <w:rFonts w:ascii="Calibri Light"/>
          <w:sz w:val="21"/>
        </w:rPr>
        <w:t>Best</w:t>
      </w:r>
      <w:r>
        <w:rPr>
          <w:rFonts w:ascii="Calibri Light"/>
          <w:spacing w:val="-2"/>
          <w:sz w:val="21"/>
        </w:rPr>
        <w:t xml:space="preserve"> </w:t>
      </w:r>
      <w:r>
        <w:rPr>
          <w:rFonts w:ascii="Calibri Light"/>
          <w:sz w:val="21"/>
        </w:rPr>
        <w:t>Practicable</w:t>
      </w:r>
      <w:r>
        <w:rPr>
          <w:rFonts w:ascii="Calibri Light"/>
          <w:spacing w:val="-2"/>
          <w:sz w:val="21"/>
        </w:rPr>
        <w:t xml:space="preserve"> </w:t>
      </w:r>
      <w:r>
        <w:rPr>
          <w:rFonts w:ascii="Calibri Light"/>
          <w:sz w:val="21"/>
        </w:rPr>
        <w:t>Option</w:t>
      </w:r>
      <w:r>
        <w:rPr>
          <w:rFonts w:ascii="Calibri Light"/>
          <w:spacing w:val="-2"/>
          <w:sz w:val="21"/>
        </w:rPr>
        <w:t xml:space="preserve"> </w:t>
      </w:r>
      <w:r>
        <w:rPr>
          <w:rFonts w:ascii="Calibri Light"/>
          <w:sz w:val="21"/>
        </w:rPr>
        <w:t>(within</w:t>
      </w:r>
      <w:r>
        <w:rPr>
          <w:rFonts w:ascii="Calibri Light"/>
          <w:spacing w:val="-3"/>
          <w:sz w:val="21"/>
        </w:rPr>
        <w:t xml:space="preserve"> </w:t>
      </w:r>
      <w:r>
        <w:rPr>
          <w:rFonts w:ascii="Calibri Light"/>
          <w:sz w:val="21"/>
        </w:rPr>
        <w:t>the</w:t>
      </w:r>
      <w:r>
        <w:rPr>
          <w:rFonts w:ascii="Calibri Light"/>
          <w:spacing w:val="-4"/>
          <w:sz w:val="21"/>
        </w:rPr>
        <w:t xml:space="preserve"> </w:t>
      </w:r>
      <w:r>
        <w:rPr>
          <w:rFonts w:ascii="Calibri Light"/>
          <w:sz w:val="21"/>
        </w:rPr>
        <w:t>limits</w:t>
      </w:r>
      <w:r>
        <w:rPr>
          <w:rFonts w:ascii="Calibri Light"/>
          <w:spacing w:val="-3"/>
          <w:sz w:val="21"/>
        </w:rPr>
        <w:t xml:space="preserve"> </w:t>
      </w:r>
      <w:r>
        <w:rPr>
          <w:rFonts w:ascii="Calibri Light"/>
          <w:sz w:val="21"/>
        </w:rPr>
        <w:t>set</w:t>
      </w:r>
      <w:r>
        <w:rPr>
          <w:rFonts w:ascii="Calibri Light"/>
          <w:spacing w:val="-1"/>
          <w:sz w:val="21"/>
        </w:rPr>
        <w:t xml:space="preserve"> </w:t>
      </w:r>
      <w:r>
        <w:rPr>
          <w:rFonts w:ascii="Calibri Light"/>
          <w:sz w:val="21"/>
        </w:rPr>
        <w:t>under</w:t>
      </w:r>
      <w:r>
        <w:rPr>
          <w:rFonts w:ascii="Calibri Light"/>
          <w:spacing w:val="-3"/>
          <w:sz w:val="21"/>
        </w:rPr>
        <w:t xml:space="preserve"> </w:t>
      </w:r>
      <w:r>
        <w:rPr>
          <w:rFonts w:ascii="Calibri Light"/>
          <w:sz w:val="21"/>
        </w:rPr>
        <w:t>the</w:t>
      </w:r>
      <w:r>
        <w:rPr>
          <w:rFonts w:ascii="Calibri Light"/>
          <w:spacing w:val="-1"/>
          <w:sz w:val="21"/>
        </w:rPr>
        <w:t xml:space="preserve"> </w:t>
      </w:r>
      <w:r>
        <w:rPr>
          <w:rFonts w:ascii="Calibri Light"/>
          <w:sz w:val="21"/>
        </w:rPr>
        <w:t>conditions</w:t>
      </w:r>
      <w:r>
        <w:rPr>
          <w:rFonts w:ascii="Calibri Light"/>
          <w:spacing w:val="-1"/>
          <w:sz w:val="21"/>
        </w:rPr>
        <w:t xml:space="preserve"> </w:t>
      </w:r>
      <w:r>
        <w:rPr>
          <w:rFonts w:ascii="Calibri Light"/>
          <w:sz w:val="21"/>
        </w:rPr>
        <w:t>of</w:t>
      </w:r>
      <w:r>
        <w:rPr>
          <w:rFonts w:ascii="Calibri Light"/>
          <w:spacing w:val="-3"/>
          <w:sz w:val="21"/>
        </w:rPr>
        <w:t xml:space="preserve"> </w:t>
      </w:r>
      <w:r>
        <w:rPr>
          <w:rFonts w:ascii="Calibri Light"/>
          <w:sz w:val="21"/>
        </w:rPr>
        <w:t>consent)</w:t>
      </w:r>
      <w:r>
        <w:rPr>
          <w:rFonts w:ascii="Calibri Light"/>
          <w:spacing w:val="-2"/>
          <w:sz w:val="21"/>
        </w:rPr>
        <w:t xml:space="preserve"> </w:t>
      </w:r>
      <w:r>
        <w:rPr>
          <w:rFonts w:ascii="Calibri Light"/>
          <w:sz w:val="21"/>
        </w:rPr>
        <w:t xml:space="preserve">and define the procedures to ensure adverse effects associated with construction activities are </w:t>
      </w:r>
      <w:proofErr w:type="spellStart"/>
      <w:proofErr w:type="gramStart"/>
      <w:r w:rsidRPr="00DB4EF8">
        <w:rPr>
          <w:rFonts w:ascii="Calibri Light"/>
          <w:sz w:val="21"/>
        </w:rPr>
        <w:t>minimised</w:t>
      </w:r>
      <w:proofErr w:type="spellEnd"/>
      <w:r w:rsidRPr="00DB4EF8">
        <w:rPr>
          <w:rFonts w:ascii="Calibri Light"/>
          <w:sz w:val="21"/>
        </w:rPr>
        <w:t>;</w:t>
      </w:r>
      <w:proofErr w:type="gramEnd"/>
    </w:p>
    <w:p w14:paraId="6C7ED234" w14:textId="77777777" w:rsidR="00FE72AB" w:rsidRDefault="00881208" w:rsidP="007F5533">
      <w:pPr>
        <w:pStyle w:val="ListParagraph"/>
        <w:numPr>
          <w:ilvl w:val="1"/>
          <w:numId w:val="60"/>
        </w:numPr>
        <w:tabs>
          <w:tab w:val="left" w:pos="1134"/>
        </w:tabs>
        <w:spacing w:line="360" w:lineRule="auto"/>
        <w:ind w:left="1418" w:right="1119"/>
        <w:jc w:val="both"/>
        <w:rPr>
          <w:rFonts w:ascii="Calibri Light"/>
          <w:sz w:val="21"/>
        </w:rPr>
      </w:pPr>
      <w:r>
        <w:rPr>
          <w:rFonts w:ascii="Calibri Light"/>
          <w:sz w:val="21"/>
        </w:rPr>
        <w:t>Inform</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duration,</w:t>
      </w:r>
      <w:r w:rsidRPr="00DB4EF8">
        <w:rPr>
          <w:rFonts w:ascii="Calibri Light"/>
          <w:sz w:val="21"/>
        </w:rPr>
        <w:t xml:space="preserve"> </w:t>
      </w:r>
      <w:r>
        <w:rPr>
          <w:rFonts w:ascii="Calibri Light"/>
          <w:sz w:val="21"/>
        </w:rPr>
        <w:t>frequency</w:t>
      </w:r>
      <w:r w:rsidRPr="00DB4EF8">
        <w:rPr>
          <w:rFonts w:ascii="Calibri Light"/>
          <w:sz w:val="21"/>
        </w:rPr>
        <w:t xml:space="preserve"> </w:t>
      </w:r>
      <w:r>
        <w:rPr>
          <w:rFonts w:ascii="Calibri Light"/>
          <w:sz w:val="21"/>
        </w:rPr>
        <w:t>and</w:t>
      </w:r>
      <w:r w:rsidRPr="00DB4EF8">
        <w:rPr>
          <w:rFonts w:ascii="Calibri Light"/>
          <w:sz w:val="21"/>
        </w:rPr>
        <w:t xml:space="preserve"> </w:t>
      </w:r>
      <w:r>
        <w:rPr>
          <w:rFonts w:ascii="Calibri Light"/>
          <w:sz w:val="21"/>
        </w:rPr>
        <w:t>timing</w:t>
      </w:r>
      <w:r w:rsidRPr="00DB4EF8">
        <w:rPr>
          <w:rFonts w:ascii="Calibri Light"/>
          <w:sz w:val="21"/>
        </w:rPr>
        <w:t xml:space="preserve"> </w:t>
      </w:r>
      <w:r>
        <w:rPr>
          <w:rFonts w:ascii="Calibri Light"/>
          <w:sz w:val="21"/>
        </w:rPr>
        <w:t>of</w:t>
      </w:r>
      <w:r w:rsidRPr="00DB4EF8">
        <w:rPr>
          <w:rFonts w:ascii="Calibri Light"/>
          <w:sz w:val="21"/>
        </w:rPr>
        <w:t xml:space="preserve"> </w:t>
      </w:r>
      <w:proofErr w:type="gramStart"/>
      <w:r>
        <w:rPr>
          <w:rFonts w:ascii="Calibri Light"/>
          <w:sz w:val="21"/>
        </w:rPr>
        <w:t>works</w:t>
      </w:r>
      <w:proofErr w:type="gramEnd"/>
      <w:r w:rsidRPr="00DB4EF8">
        <w:rPr>
          <w:rFonts w:ascii="Calibri Light"/>
          <w:sz w:val="21"/>
        </w:rPr>
        <w:t xml:space="preserve"> </w:t>
      </w:r>
      <w:r>
        <w:rPr>
          <w:rFonts w:ascii="Calibri Light"/>
          <w:sz w:val="21"/>
        </w:rPr>
        <w:t>to</w:t>
      </w:r>
      <w:r w:rsidRPr="00DB4EF8">
        <w:rPr>
          <w:rFonts w:ascii="Calibri Light"/>
          <w:sz w:val="21"/>
        </w:rPr>
        <w:t xml:space="preserve"> </w:t>
      </w:r>
      <w:r>
        <w:rPr>
          <w:rFonts w:ascii="Calibri Light"/>
          <w:sz w:val="21"/>
        </w:rPr>
        <w:t>manage</w:t>
      </w:r>
      <w:r w:rsidRPr="00DB4EF8">
        <w:rPr>
          <w:rFonts w:ascii="Calibri Light"/>
          <w:sz w:val="21"/>
        </w:rPr>
        <w:t xml:space="preserve"> </w:t>
      </w:r>
      <w:r>
        <w:rPr>
          <w:rFonts w:ascii="Calibri Light"/>
          <w:sz w:val="21"/>
        </w:rPr>
        <w:t>disruption;</w:t>
      </w:r>
      <w:r w:rsidRPr="00DB4EF8">
        <w:rPr>
          <w:rFonts w:ascii="Calibri Light"/>
          <w:sz w:val="21"/>
        </w:rPr>
        <w:t xml:space="preserve"> and</w:t>
      </w:r>
    </w:p>
    <w:p w14:paraId="6C7ED236" w14:textId="0307B0FD" w:rsidR="00FE72AB" w:rsidRPr="00C65084" w:rsidRDefault="00881208" w:rsidP="007F5533">
      <w:pPr>
        <w:pStyle w:val="ListParagraph"/>
        <w:numPr>
          <w:ilvl w:val="1"/>
          <w:numId w:val="60"/>
        </w:numPr>
        <w:tabs>
          <w:tab w:val="left" w:pos="1134"/>
        </w:tabs>
        <w:spacing w:line="360" w:lineRule="auto"/>
        <w:ind w:left="1418" w:right="1119"/>
        <w:jc w:val="both"/>
        <w:rPr>
          <w:rFonts w:ascii="Calibri Light"/>
          <w:sz w:val="21"/>
        </w:rPr>
      </w:pPr>
      <w:r>
        <w:rPr>
          <w:rFonts w:ascii="Calibri Light"/>
          <w:sz w:val="21"/>
        </w:rPr>
        <w:t>Require</w:t>
      </w:r>
      <w:r>
        <w:rPr>
          <w:rFonts w:ascii="Calibri Light"/>
          <w:spacing w:val="-3"/>
          <w:sz w:val="21"/>
        </w:rPr>
        <w:t xml:space="preserve"> </w:t>
      </w:r>
      <w:r>
        <w:rPr>
          <w:rFonts w:ascii="Calibri Light"/>
          <w:sz w:val="21"/>
        </w:rPr>
        <w:t>timely</w:t>
      </w:r>
      <w:r>
        <w:rPr>
          <w:rFonts w:ascii="Calibri Light"/>
          <w:spacing w:val="-3"/>
          <w:sz w:val="21"/>
        </w:rPr>
        <w:t xml:space="preserve"> </w:t>
      </w:r>
      <w:r>
        <w:rPr>
          <w:rFonts w:ascii="Calibri Light"/>
          <w:sz w:val="21"/>
        </w:rPr>
        <w:t>management</w:t>
      </w:r>
      <w:r>
        <w:rPr>
          <w:rFonts w:ascii="Calibri Light"/>
          <w:spacing w:val="-4"/>
          <w:sz w:val="21"/>
        </w:rPr>
        <w:t xml:space="preserve"> </w:t>
      </w:r>
      <w:r>
        <w:rPr>
          <w:rFonts w:ascii="Calibri Light"/>
          <w:sz w:val="21"/>
        </w:rPr>
        <w:t>of</w:t>
      </w:r>
      <w:r>
        <w:rPr>
          <w:rFonts w:ascii="Calibri Light"/>
          <w:spacing w:val="-2"/>
          <w:sz w:val="21"/>
        </w:rPr>
        <w:t xml:space="preserve"> complaints.</w:t>
      </w:r>
    </w:p>
    <w:p w14:paraId="6C7ED237" w14:textId="77777777" w:rsidR="00FE72AB" w:rsidRDefault="00FE72AB">
      <w:pPr>
        <w:pStyle w:val="BodyText"/>
        <w:rPr>
          <w:rFonts w:ascii="Calibri Light"/>
          <w:sz w:val="21"/>
        </w:rPr>
      </w:pPr>
    </w:p>
    <w:p w14:paraId="6C7ED238" w14:textId="77777777" w:rsidR="00FE72AB" w:rsidRDefault="00881208"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The</w:t>
      </w:r>
      <w:r w:rsidRPr="00E73A14">
        <w:rPr>
          <w:rFonts w:ascii="Calibri Light"/>
          <w:sz w:val="21"/>
        </w:rPr>
        <w:t xml:space="preserve"> </w:t>
      </w:r>
      <w:r>
        <w:rPr>
          <w:rFonts w:ascii="Calibri Light"/>
          <w:sz w:val="21"/>
        </w:rPr>
        <w:t>CMP</w:t>
      </w:r>
      <w:r w:rsidRPr="00E73A14">
        <w:rPr>
          <w:rFonts w:ascii="Calibri Light"/>
          <w:sz w:val="21"/>
        </w:rPr>
        <w:t xml:space="preserve"> </w:t>
      </w:r>
      <w:r>
        <w:rPr>
          <w:rFonts w:ascii="Calibri Light"/>
          <w:sz w:val="21"/>
        </w:rPr>
        <w:t>must</w:t>
      </w:r>
      <w:r w:rsidRPr="00E73A14">
        <w:rPr>
          <w:rFonts w:ascii="Calibri Light"/>
          <w:sz w:val="21"/>
        </w:rPr>
        <w:t xml:space="preserve"> </w:t>
      </w:r>
      <w:r>
        <w:rPr>
          <w:rFonts w:ascii="Calibri Light"/>
          <w:sz w:val="21"/>
        </w:rPr>
        <w:t>include</w:t>
      </w:r>
      <w:r w:rsidRPr="00E73A14">
        <w:rPr>
          <w:rFonts w:ascii="Calibri Light"/>
          <w:sz w:val="21"/>
        </w:rPr>
        <w:t xml:space="preserve"> </w:t>
      </w:r>
      <w:r>
        <w:rPr>
          <w:rFonts w:ascii="Calibri Light"/>
          <w:sz w:val="21"/>
        </w:rPr>
        <w:t>specific</w:t>
      </w:r>
      <w:r w:rsidRPr="00E73A14">
        <w:rPr>
          <w:rFonts w:ascii="Calibri Light"/>
          <w:sz w:val="21"/>
        </w:rPr>
        <w:t xml:space="preserve"> </w:t>
      </w:r>
      <w:r>
        <w:rPr>
          <w:rFonts w:ascii="Calibri Light"/>
          <w:sz w:val="21"/>
        </w:rPr>
        <w:t>details</w:t>
      </w:r>
      <w:r w:rsidRPr="00E73A14">
        <w:rPr>
          <w:rFonts w:ascii="Calibri Light"/>
          <w:sz w:val="21"/>
        </w:rPr>
        <w:t xml:space="preserve"> </w:t>
      </w:r>
      <w:r>
        <w:rPr>
          <w:rFonts w:ascii="Calibri Light"/>
          <w:sz w:val="21"/>
        </w:rPr>
        <w:t>relating</w:t>
      </w:r>
      <w:r w:rsidRPr="00E73A14">
        <w:rPr>
          <w:rFonts w:ascii="Calibri Light"/>
          <w:sz w:val="21"/>
        </w:rPr>
        <w:t xml:space="preserve"> </w:t>
      </w:r>
      <w:r>
        <w:rPr>
          <w:rFonts w:ascii="Calibri Light"/>
          <w:sz w:val="21"/>
        </w:rPr>
        <w:t>to</w:t>
      </w:r>
      <w:r w:rsidRPr="00E73A14">
        <w:rPr>
          <w:rFonts w:ascii="Calibri Light"/>
          <w:sz w:val="21"/>
        </w:rPr>
        <w:t xml:space="preserve"> </w:t>
      </w:r>
      <w:r>
        <w:rPr>
          <w:rFonts w:ascii="Calibri Light"/>
          <w:sz w:val="21"/>
        </w:rPr>
        <w:t>avoiding,</w:t>
      </w:r>
      <w:r w:rsidRPr="00E73A14">
        <w:rPr>
          <w:rFonts w:ascii="Calibri Light"/>
          <w:sz w:val="21"/>
        </w:rPr>
        <w:t xml:space="preserve"> </w:t>
      </w:r>
      <w:r>
        <w:rPr>
          <w:rFonts w:ascii="Calibri Light"/>
          <w:sz w:val="21"/>
        </w:rPr>
        <w:t>remedying</w:t>
      </w:r>
      <w:r w:rsidRPr="00E73A14">
        <w:rPr>
          <w:rFonts w:ascii="Calibri Light"/>
          <w:sz w:val="21"/>
        </w:rPr>
        <w:t xml:space="preserve"> </w:t>
      </w:r>
      <w:r>
        <w:rPr>
          <w:rFonts w:ascii="Calibri Light"/>
          <w:sz w:val="21"/>
        </w:rPr>
        <w:t>or</w:t>
      </w:r>
      <w:r w:rsidRPr="00E73A14">
        <w:rPr>
          <w:rFonts w:ascii="Calibri Light"/>
          <w:sz w:val="21"/>
        </w:rPr>
        <w:t xml:space="preserve"> </w:t>
      </w:r>
      <w:r>
        <w:rPr>
          <w:rFonts w:ascii="Calibri Light"/>
          <w:sz w:val="21"/>
        </w:rPr>
        <w:t>mitigating</w:t>
      </w:r>
      <w:r w:rsidRPr="00E73A14">
        <w:rPr>
          <w:rFonts w:ascii="Calibri Light"/>
          <w:sz w:val="21"/>
        </w:rPr>
        <w:t xml:space="preserve"> </w:t>
      </w:r>
      <w:r>
        <w:rPr>
          <w:rFonts w:ascii="Calibri Light"/>
          <w:sz w:val="21"/>
        </w:rPr>
        <w:t>adverse</w:t>
      </w:r>
      <w:r w:rsidRPr="00E73A14">
        <w:rPr>
          <w:rFonts w:ascii="Calibri Light"/>
          <w:sz w:val="21"/>
        </w:rPr>
        <w:t xml:space="preserve"> </w:t>
      </w:r>
      <w:r>
        <w:rPr>
          <w:rFonts w:ascii="Calibri Light"/>
          <w:sz w:val="21"/>
        </w:rPr>
        <w:t>effects on the</w:t>
      </w:r>
      <w:r w:rsidRPr="00E73A14">
        <w:rPr>
          <w:rFonts w:ascii="Calibri Light"/>
          <w:sz w:val="21"/>
        </w:rPr>
        <w:t xml:space="preserve"> </w:t>
      </w:r>
      <w:r>
        <w:rPr>
          <w:rFonts w:ascii="Calibri Light"/>
          <w:sz w:val="21"/>
        </w:rPr>
        <w:t xml:space="preserve">environment and </w:t>
      </w:r>
      <w:proofErr w:type="spellStart"/>
      <w:r>
        <w:rPr>
          <w:rFonts w:ascii="Calibri Light"/>
          <w:sz w:val="21"/>
        </w:rPr>
        <w:t>neighbouring</w:t>
      </w:r>
      <w:proofErr w:type="spellEnd"/>
      <w:r>
        <w:rPr>
          <w:rFonts w:ascii="Calibri Light"/>
          <w:sz w:val="21"/>
        </w:rPr>
        <w:t xml:space="preserve"> properties from</w:t>
      </w:r>
      <w:r w:rsidRPr="00E73A14">
        <w:rPr>
          <w:rFonts w:ascii="Calibri Light"/>
          <w:sz w:val="21"/>
        </w:rPr>
        <w:t xml:space="preserve"> </w:t>
      </w:r>
      <w:r>
        <w:rPr>
          <w:rFonts w:ascii="Calibri Light"/>
          <w:sz w:val="21"/>
        </w:rPr>
        <w:t>demolition and construction, and management of all works associated with this development (where they are not already managed by the CNVMP, ESCP or CTMP) as follows:</w:t>
      </w:r>
    </w:p>
    <w:p w14:paraId="6C7ED239" w14:textId="77777777" w:rsidR="00FE72AB" w:rsidRDefault="00881208" w:rsidP="007F5533">
      <w:pPr>
        <w:pStyle w:val="ListParagraph"/>
        <w:numPr>
          <w:ilvl w:val="0"/>
          <w:numId w:val="89"/>
        </w:numPr>
        <w:tabs>
          <w:tab w:val="left" w:pos="1134"/>
        </w:tabs>
        <w:spacing w:line="360" w:lineRule="auto"/>
        <w:ind w:right="1119"/>
        <w:jc w:val="both"/>
        <w:rPr>
          <w:rFonts w:ascii="Calibri Light"/>
          <w:sz w:val="21"/>
        </w:rPr>
      </w:pPr>
      <w:r>
        <w:rPr>
          <w:rFonts w:ascii="Calibri Light"/>
          <w:sz w:val="21"/>
        </w:rPr>
        <w:t xml:space="preserve">Contact details of the appointed contractor or project manager (phone number, email, postal </w:t>
      </w:r>
      <w:r w:rsidRPr="00DB4EF8">
        <w:rPr>
          <w:rFonts w:ascii="Calibri Light"/>
          <w:sz w:val="21"/>
        </w:rPr>
        <w:t>address</w:t>
      </w:r>
      <w:proofErr w:type="gramStart"/>
      <w:r w:rsidRPr="00DB4EF8">
        <w:rPr>
          <w:rFonts w:ascii="Calibri Light"/>
          <w:sz w:val="21"/>
        </w:rPr>
        <w:t>);</w:t>
      </w:r>
      <w:proofErr w:type="gramEnd"/>
    </w:p>
    <w:p w14:paraId="6C7ED23A" w14:textId="77777777" w:rsidR="00FE72AB" w:rsidRDefault="00881208" w:rsidP="007F5533">
      <w:pPr>
        <w:pStyle w:val="ListParagraph"/>
        <w:numPr>
          <w:ilvl w:val="0"/>
          <w:numId w:val="89"/>
        </w:numPr>
        <w:tabs>
          <w:tab w:val="left" w:pos="1134"/>
        </w:tabs>
        <w:spacing w:line="360" w:lineRule="auto"/>
        <w:ind w:right="1119"/>
        <w:jc w:val="both"/>
        <w:rPr>
          <w:rFonts w:ascii="Calibri Light"/>
          <w:sz w:val="21"/>
        </w:rPr>
      </w:pPr>
      <w:r>
        <w:rPr>
          <w:rFonts w:ascii="Calibri Light"/>
          <w:sz w:val="21"/>
        </w:rPr>
        <w:t xml:space="preserve">A general outline of the construction </w:t>
      </w:r>
      <w:proofErr w:type="spellStart"/>
      <w:r>
        <w:rPr>
          <w:rFonts w:ascii="Calibri Light"/>
          <w:sz w:val="21"/>
        </w:rPr>
        <w:t>programme</w:t>
      </w:r>
      <w:proofErr w:type="spellEnd"/>
      <w:r>
        <w:rPr>
          <w:rFonts w:ascii="Calibri Light"/>
          <w:sz w:val="21"/>
        </w:rPr>
        <w:t xml:space="preserve"> for each stage, including an explanation of how</w:t>
      </w:r>
      <w:r w:rsidRPr="00DB4EF8">
        <w:rPr>
          <w:rFonts w:ascii="Calibri Light"/>
          <w:sz w:val="21"/>
        </w:rPr>
        <w:t xml:space="preserve"> </w:t>
      </w:r>
      <w:r>
        <w:rPr>
          <w:rFonts w:ascii="Calibri Light"/>
          <w:sz w:val="21"/>
        </w:rPr>
        <w:t>works</w:t>
      </w:r>
      <w:r w:rsidRPr="00DB4EF8">
        <w:rPr>
          <w:rFonts w:ascii="Calibri Light"/>
          <w:sz w:val="21"/>
        </w:rPr>
        <w:t xml:space="preserve"> </w:t>
      </w:r>
      <w:r>
        <w:rPr>
          <w:rFonts w:ascii="Calibri Light"/>
          <w:sz w:val="21"/>
        </w:rPr>
        <w:t>involving</w:t>
      </w:r>
      <w:r w:rsidRPr="00DB4EF8">
        <w:rPr>
          <w:rFonts w:ascii="Calibri Light"/>
          <w:sz w:val="21"/>
        </w:rPr>
        <w:t xml:space="preserve"> </w:t>
      </w:r>
      <w:r>
        <w:rPr>
          <w:rFonts w:ascii="Calibri Light"/>
          <w:sz w:val="21"/>
        </w:rPr>
        <w:t>vegetation</w:t>
      </w:r>
      <w:r w:rsidRPr="00DB4EF8">
        <w:rPr>
          <w:rFonts w:ascii="Calibri Light"/>
          <w:sz w:val="21"/>
        </w:rPr>
        <w:t xml:space="preserve"> </w:t>
      </w:r>
      <w:r>
        <w:rPr>
          <w:rFonts w:ascii="Calibri Light"/>
          <w:sz w:val="21"/>
        </w:rPr>
        <w:t>removal</w:t>
      </w:r>
      <w:r w:rsidRPr="00DB4EF8">
        <w:rPr>
          <w:rFonts w:ascii="Calibri Light"/>
          <w:sz w:val="21"/>
        </w:rPr>
        <w:t xml:space="preserve"> </w:t>
      </w:r>
      <w:r>
        <w:rPr>
          <w:rFonts w:ascii="Calibri Light"/>
          <w:sz w:val="21"/>
        </w:rPr>
        <w:t>will</w:t>
      </w:r>
      <w:r w:rsidRPr="00DB4EF8">
        <w:rPr>
          <w:rFonts w:ascii="Calibri Light"/>
          <w:sz w:val="21"/>
        </w:rPr>
        <w:t xml:space="preserve"> </w:t>
      </w:r>
      <w:r>
        <w:rPr>
          <w:rFonts w:ascii="Calibri Light"/>
          <w:sz w:val="21"/>
        </w:rPr>
        <w:t>be</w:t>
      </w:r>
      <w:r w:rsidRPr="00DB4EF8">
        <w:rPr>
          <w:rFonts w:ascii="Calibri Light"/>
          <w:sz w:val="21"/>
        </w:rPr>
        <w:t xml:space="preserve"> </w:t>
      </w:r>
      <w:r>
        <w:rPr>
          <w:rFonts w:ascii="Calibri Light"/>
          <w:sz w:val="21"/>
        </w:rPr>
        <w:t>timed</w:t>
      </w:r>
      <w:r w:rsidRPr="00DB4EF8">
        <w:rPr>
          <w:rFonts w:ascii="Calibri Light"/>
          <w:sz w:val="21"/>
        </w:rPr>
        <w:t xml:space="preserve"> </w:t>
      </w:r>
      <w:r>
        <w:rPr>
          <w:rFonts w:ascii="Calibri Light"/>
          <w:sz w:val="21"/>
        </w:rPr>
        <w:t>to</w:t>
      </w:r>
      <w:r w:rsidRPr="00DB4EF8">
        <w:rPr>
          <w:rFonts w:ascii="Calibri Light"/>
          <w:sz w:val="21"/>
        </w:rPr>
        <w:t xml:space="preserve"> </w:t>
      </w:r>
      <w:r>
        <w:rPr>
          <w:rFonts w:ascii="Calibri Light"/>
          <w:sz w:val="21"/>
        </w:rPr>
        <w:t>avoid</w:t>
      </w:r>
      <w:r w:rsidRPr="00DB4EF8">
        <w:rPr>
          <w:rFonts w:ascii="Calibri Light"/>
          <w:sz w:val="21"/>
        </w:rPr>
        <w:t xml:space="preserve"> </w:t>
      </w:r>
      <w:r>
        <w:rPr>
          <w:rFonts w:ascii="Calibri Light"/>
          <w:sz w:val="21"/>
        </w:rPr>
        <w:t>clearing</w:t>
      </w:r>
      <w:r w:rsidRPr="00DB4EF8">
        <w:rPr>
          <w:rFonts w:ascii="Calibri Light"/>
          <w:sz w:val="21"/>
        </w:rPr>
        <w:t xml:space="preserve"> </w:t>
      </w:r>
      <w:r>
        <w:rPr>
          <w:rFonts w:ascii="Calibri Light"/>
          <w:sz w:val="21"/>
        </w:rPr>
        <w:t>bird</w:t>
      </w:r>
      <w:r w:rsidRPr="00DB4EF8">
        <w:rPr>
          <w:rFonts w:ascii="Calibri Light"/>
          <w:sz w:val="21"/>
        </w:rPr>
        <w:t xml:space="preserve"> </w:t>
      </w:r>
      <w:r>
        <w:rPr>
          <w:rFonts w:ascii="Calibri Light"/>
          <w:sz w:val="21"/>
        </w:rPr>
        <w:t>habitat</w:t>
      </w:r>
      <w:r w:rsidRPr="00DB4EF8">
        <w:rPr>
          <w:rFonts w:ascii="Calibri Light"/>
          <w:sz w:val="21"/>
        </w:rPr>
        <w:t xml:space="preserve"> </w:t>
      </w:r>
      <w:r>
        <w:rPr>
          <w:rFonts w:ascii="Calibri Light"/>
          <w:sz w:val="21"/>
        </w:rPr>
        <w:t>during</w:t>
      </w:r>
      <w:r w:rsidRPr="00DB4EF8">
        <w:rPr>
          <w:rFonts w:ascii="Calibri Light"/>
          <w:sz w:val="21"/>
        </w:rPr>
        <w:t xml:space="preserve"> </w:t>
      </w:r>
      <w:r>
        <w:rPr>
          <w:rFonts w:ascii="Calibri Light"/>
          <w:sz w:val="21"/>
        </w:rPr>
        <w:t xml:space="preserve">bird breeding </w:t>
      </w:r>
      <w:proofErr w:type="gramStart"/>
      <w:r>
        <w:rPr>
          <w:rFonts w:ascii="Calibri Light"/>
          <w:sz w:val="21"/>
        </w:rPr>
        <w:t>season;</w:t>
      </w:r>
      <w:proofErr w:type="gramEnd"/>
    </w:p>
    <w:p w14:paraId="6C7ED23B" w14:textId="77777777" w:rsidR="00FE72AB" w:rsidRDefault="00881208" w:rsidP="007F5533">
      <w:pPr>
        <w:pStyle w:val="ListParagraph"/>
        <w:numPr>
          <w:ilvl w:val="0"/>
          <w:numId w:val="89"/>
        </w:numPr>
        <w:tabs>
          <w:tab w:val="left" w:pos="1134"/>
        </w:tabs>
        <w:spacing w:line="360" w:lineRule="auto"/>
        <w:ind w:right="1119"/>
        <w:jc w:val="both"/>
        <w:rPr>
          <w:rFonts w:ascii="Calibri Light"/>
          <w:sz w:val="21"/>
        </w:rPr>
      </w:pPr>
      <w:r>
        <w:rPr>
          <w:rFonts w:ascii="Calibri Light"/>
          <w:sz w:val="21"/>
        </w:rPr>
        <w:t>Applicable conditions relating to the management of construction matters (including but not limited to those on dust, erosion and sedimentation</w:t>
      </w:r>
      <w:proofErr w:type="gramStart"/>
      <w:r>
        <w:rPr>
          <w:rFonts w:ascii="Calibri Light"/>
          <w:sz w:val="21"/>
        </w:rPr>
        <w:t>);</w:t>
      </w:r>
      <w:proofErr w:type="gramEnd"/>
    </w:p>
    <w:p w14:paraId="6C7ED23C" w14:textId="77777777" w:rsidR="00FE72AB" w:rsidRDefault="00881208" w:rsidP="007F5533">
      <w:pPr>
        <w:pStyle w:val="ListParagraph"/>
        <w:numPr>
          <w:ilvl w:val="0"/>
          <w:numId w:val="89"/>
        </w:numPr>
        <w:tabs>
          <w:tab w:val="left" w:pos="1134"/>
        </w:tabs>
        <w:spacing w:line="360" w:lineRule="auto"/>
        <w:ind w:right="1119"/>
        <w:jc w:val="both"/>
        <w:rPr>
          <w:rFonts w:ascii="Calibri Light"/>
          <w:sz w:val="21"/>
        </w:rPr>
      </w:pPr>
      <w:proofErr w:type="spellStart"/>
      <w:r>
        <w:rPr>
          <w:rFonts w:ascii="Calibri Light"/>
          <w:sz w:val="21"/>
        </w:rPr>
        <w:t>Programme</w:t>
      </w:r>
      <w:proofErr w:type="spellEnd"/>
      <w:r w:rsidRPr="00DB4EF8">
        <w:rPr>
          <w:rFonts w:ascii="Calibri Light"/>
          <w:sz w:val="21"/>
        </w:rPr>
        <w:t xml:space="preserve"> </w:t>
      </w:r>
      <w:r>
        <w:rPr>
          <w:rFonts w:ascii="Calibri Light"/>
          <w:sz w:val="21"/>
        </w:rPr>
        <w:t>of</w:t>
      </w:r>
      <w:r w:rsidRPr="00DB4EF8">
        <w:rPr>
          <w:rFonts w:ascii="Calibri Light"/>
          <w:sz w:val="21"/>
        </w:rPr>
        <w:t xml:space="preserve"> </w:t>
      </w:r>
      <w:proofErr w:type="gramStart"/>
      <w:r>
        <w:rPr>
          <w:rFonts w:ascii="Calibri Light"/>
          <w:sz w:val="21"/>
        </w:rPr>
        <w:t>works</w:t>
      </w:r>
      <w:proofErr w:type="gramEnd"/>
      <w:r w:rsidRPr="00DB4EF8">
        <w:rPr>
          <w:rFonts w:ascii="Calibri Light"/>
          <w:sz w:val="21"/>
        </w:rPr>
        <w:t xml:space="preserve"> </w:t>
      </w:r>
      <w:r>
        <w:rPr>
          <w:rFonts w:ascii="Calibri Light"/>
          <w:sz w:val="21"/>
        </w:rPr>
        <w:t>and</w:t>
      </w:r>
      <w:r w:rsidRPr="00DB4EF8">
        <w:rPr>
          <w:rFonts w:ascii="Calibri Light"/>
          <w:sz w:val="21"/>
        </w:rPr>
        <w:t xml:space="preserve"> </w:t>
      </w:r>
      <w:r>
        <w:rPr>
          <w:rFonts w:ascii="Calibri Light"/>
          <w:sz w:val="21"/>
        </w:rPr>
        <w:t>hours</w:t>
      </w:r>
      <w:r w:rsidRPr="00DB4EF8">
        <w:rPr>
          <w:rFonts w:ascii="Calibri Light"/>
          <w:sz w:val="21"/>
        </w:rPr>
        <w:t xml:space="preserve"> </w:t>
      </w:r>
      <w:r>
        <w:rPr>
          <w:rFonts w:ascii="Calibri Light"/>
          <w:sz w:val="21"/>
        </w:rPr>
        <w:t>of</w:t>
      </w:r>
      <w:r w:rsidRPr="00DB4EF8">
        <w:rPr>
          <w:rFonts w:ascii="Calibri Light"/>
          <w:sz w:val="21"/>
        </w:rPr>
        <w:t xml:space="preserve"> </w:t>
      </w:r>
      <w:proofErr w:type="gramStart"/>
      <w:r w:rsidRPr="00DB4EF8">
        <w:rPr>
          <w:rFonts w:ascii="Calibri Light"/>
          <w:sz w:val="21"/>
        </w:rPr>
        <w:t>operation;</w:t>
      </w:r>
      <w:proofErr w:type="gramEnd"/>
    </w:p>
    <w:p w14:paraId="6C7ED23D" w14:textId="77777777" w:rsidR="00FE72AB" w:rsidRPr="00DB4EF8" w:rsidRDefault="00881208" w:rsidP="007F5533">
      <w:pPr>
        <w:pStyle w:val="ListParagraph"/>
        <w:numPr>
          <w:ilvl w:val="0"/>
          <w:numId w:val="89"/>
        </w:numPr>
        <w:tabs>
          <w:tab w:val="left" w:pos="1134"/>
        </w:tabs>
        <w:spacing w:line="360" w:lineRule="auto"/>
        <w:ind w:right="1119"/>
        <w:jc w:val="both"/>
        <w:rPr>
          <w:rFonts w:ascii="Calibri Light"/>
          <w:sz w:val="21"/>
        </w:rPr>
      </w:pPr>
      <w:r w:rsidRPr="00DB4EF8">
        <w:rPr>
          <w:rFonts w:ascii="Calibri Light"/>
          <w:sz w:val="21"/>
        </w:rPr>
        <w:t>Relevant details for the management of dust on Site (as per the guidance of Appendix 4 of the Ministry for the Environment</w:t>
      </w:r>
      <w:r w:rsidRPr="00DB4EF8">
        <w:rPr>
          <w:rFonts w:ascii="Calibri Light"/>
          <w:sz w:val="21"/>
        </w:rPr>
        <w:t>’</w:t>
      </w:r>
      <w:r w:rsidRPr="00DB4EF8">
        <w:rPr>
          <w:rFonts w:ascii="Calibri Light"/>
          <w:sz w:val="21"/>
        </w:rPr>
        <w:t>s Good Practice Guide for Assessment and Managing Dust, 2016</w:t>
      </w:r>
      <w:proofErr w:type="gramStart"/>
      <w:r w:rsidRPr="00DB4EF8">
        <w:rPr>
          <w:rFonts w:ascii="Calibri Light"/>
          <w:sz w:val="21"/>
        </w:rPr>
        <w:t>);</w:t>
      </w:r>
      <w:proofErr w:type="gramEnd"/>
    </w:p>
    <w:p w14:paraId="6C7ED23E" w14:textId="77777777" w:rsidR="00FE72AB" w:rsidRDefault="00881208" w:rsidP="007F5533">
      <w:pPr>
        <w:pStyle w:val="ListParagraph"/>
        <w:numPr>
          <w:ilvl w:val="0"/>
          <w:numId w:val="89"/>
        </w:numPr>
        <w:tabs>
          <w:tab w:val="left" w:pos="1134"/>
        </w:tabs>
        <w:spacing w:line="360" w:lineRule="auto"/>
        <w:ind w:right="1119"/>
        <w:jc w:val="both"/>
        <w:rPr>
          <w:rFonts w:ascii="Calibri Light"/>
          <w:sz w:val="21"/>
        </w:rPr>
      </w:pPr>
      <w:r>
        <w:rPr>
          <w:rFonts w:ascii="Calibri Light"/>
          <w:sz w:val="21"/>
        </w:rPr>
        <w:t xml:space="preserve">The circumstances when the Consent Holder shall offer the wash down of the exterior of immediately adjacent dwellings to remove any potential construction-related </w:t>
      </w:r>
      <w:proofErr w:type="gramStart"/>
      <w:r>
        <w:rPr>
          <w:rFonts w:ascii="Calibri Light"/>
          <w:sz w:val="21"/>
        </w:rPr>
        <w:t>dust;</w:t>
      </w:r>
      <w:proofErr w:type="gramEnd"/>
    </w:p>
    <w:p w14:paraId="6C7ED240" w14:textId="2DAABDB3" w:rsidR="00FE72AB" w:rsidRDefault="00881208" w:rsidP="007F5533">
      <w:pPr>
        <w:pStyle w:val="ListParagraph"/>
        <w:numPr>
          <w:ilvl w:val="0"/>
          <w:numId w:val="89"/>
        </w:numPr>
        <w:tabs>
          <w:tab w:val="left" w:pos="1134"/>
        </w:tabs>
        <w:spacing w:line="360" w:lineRule="auto"/>
        <w:ind w:right="1119"/>
        <w:jc w:val="both"/>
        <w:rPr>
          <w:rFonts w:ascii="Calibri Light" w:hAnsi="Calibri Light"/>
          <w:sz w:val="21"/>
        </w:rPr>
      </w:pPr>
      <w:r>
        <w:rPr>
          <w:rFonts w:ascii="Calibri Light" w:hAnsi="Calibri Light"/>
          <w:sz w:val="21"/>
        </w:rPr>
        <w:t>Management</w:t>
      </w:r>
      <w:r>
        <w:rPr>
          <w:rFonts w:ascii="Calibri Light" w:hAnsi="Calibri Light"/>
          <w:spacing w:val="-10"/>
          <w:sz w:val="21"/>
        </w:rPr>
        <w:t xml:space="preserve"> </w:t>
      </w:r>
      <w:r>
        <w:rPr>
          <w:rFonts w:ascii="Calibri Light" w:hAnsi="Calibri Light"/>
          <w:sz w:val="21"/>
        </w:rPr>
        <w:t>processes</w:t>
      </w:r>
      <w:r>
        <w:rPr>
          <w:rFonts w:ascii="Calibri Light" w:hAnsi="Calibri Light"/>
          <w:spacing w:val="-9"/>
          <w:sz w:val="21"/>
        </w:rPr>
        <w:t xml:space="preserve"> </w:t>
      </w:r>
      <w:r>
        <w:rPr>
          <w:rFonts w:ascii="Calibri Light" w:hAnsi="Calibri Light"/>
          <w:sz w:val="21"/>
        </w:rPr>
        <w:t>for</w:t>
      </w:r>
      <w:r>
        <w:rPr>
          <w:rFonts w:ascii="Calibri Light" w:hAnsi="Calibri Light"/>
          <w:spacing w:val="-11"/>
          <w:sz w:val="21"/>
        </w:rPr>
        <w:t xml:space="preserve"> </w:t>
      </w:r>
      <w:r>
        <w:rPr>
          <w:rFonts w:ascii="Calibri Light" w:hAnsi="Calibri Light"/>
          <w:sz w:val="21"/>
        </w:rPr>
        <w:t>earthworks</w:t>
      </w:r>
      <w:r>
        <w:rPr>
          <w:rFonts w:ascii="Calibri Light" w:hAnsi="Calibri Light"/>
          <w:spacing w:val="-9"/>
          <w:sz w:val="21"/>
        </w:rPr>
        <w:t xml:space="preserve"> </w:t>
      </w:r>
      <w:r>
        <w:rPr>
          <w:rFonts w:ascii="Calibri Light" w:hAnsi="Calibri Light"/>
          <w:sz w:val="21"/>
        </w:rPr>
        <w:t>on</w:t>
      </w:r>
      <w:r>
        <w:rPr>
          <w:rFonts w:ascii="Calibri Light" w:hAnsi="Calibri Light"/>
          <w:spacing w:val="-9"/>
          <w:sz w:val="21"/>
        </w:rPr>
        <w:t xml:space="preserve"> </w:t>
      </w:r>
      <w:r>
        <w:rPr>
          <w:rFonts w:ascii="Calibri Light" w:hAnsi="Calibri Light"/>
          <w:sz w:val="21"/>
        </w:rPr>
        <w:t>Site</w:t>
      </w:r>
      <w:r>
        <w:rPr>
          <w:rFonts w:ascii="Calibri Light" w:hAnsi="Calibri Light"/>
          <w:spacing w:val="-10"/>
          <w:sz w:val="21"/>
        </w:rPr>
        <w:t xml:space="preserve"> </w:t>
      </w:r>
      <w:r>
        <w:rPr>
          <w:rFonts w:ascii="Calibri Light" w:hAnsi="Calibri Light"/>
          <w:sz w:val="21"/>
        </w:rPr>
        <w:t>to</w:t>
      </w:r>
      <w:r>
        <w:rPr>
          <w:rFonts w:ascii="Calibri Light" w:hAnsi="Calibri Light"/>
          <w:spacing w:val="-10"/>
          <w:sz w:val="21"/>
        </w:rPr>
        <w:t xml:space="preserve"> </w:t>
      </w:r>
      <w:proofErr w:type="spellStart"/>
      <w:r>
        <w:rPr>
          <w:rFonts w:ascii="Calibri Light" w:hAnsi="Calibri Light"/>
          <w:sz w:val="21"/>
        </w:rPr>
        <w:t>minimise</w:t>
      </w:r>
      <w:proofErr w:type="spellEnd"/>
      <w:r>
        <w:rPr>
          <w:rFonts w:ascii="Calibri Light" w:hAnsi="Calibri Light"/>
          <w:spacing w:val="-10"/>
          <w:sz w:val="21"/>
        </w:rPr>
        <w:t xml:space="preserve"> </w:t>
      </w:r>
      <w:r>
        <w:rPr>
          <w:rFonts w:ascii="Calibri Light" w:hAnsi="Calibri Light"/>
          <w:sz w:val="21"/>
        </w:rPr>
        <w:t>erosion</w:t>
      </w:r>
      <w:r>
        <w:rPr>
          <w:rFonts w:ascii="Calibri Light" w:hAnsi="Calibri Light"/>
          <w:spacing w:val="-9"/>
          <w:sz w:val="21"/>
        </w:rPr>
        <w:t xml:space="preserve"> </w:t>
      </w:r>
      <w:r>
        <w:rPr>
          <w:rFonts w:ascii="Calibri Light" w:hAnsi="Calibri Light"/>
          <w:sz w:val="21"/>
        </w:rPr>
        <w:t>and</w:t>
      </w:r>
      <w:r>
        <w:rPr>
          <w:rFonts w:ascii="Calibri Light" w:hAnsi="Calibri Light"/>
          <w:spacing w:val="-9"/>
          <w:sz w:val="21"/>
        </w:rPr>
        <w:t xml:space="preserve"> </w:t>
      </w:r>
      <w:r>
        <w:rPr>
          <w:rFonts w:ascii="Calibri Light" w:hAnsi="Calibri Light"/>
          <w:sz w:val="21"/>
        </w:rPr>
        <w:t>sediment</w:t>
      </w:r>
      <w:r>
        <w:rPr>
          <w:rFonts w:ascii="Calibri Light" w:hAnsi="Calibri Light"/>
          <w:spacing w:val="-10"/>
          <w:sz w:val="21"/>
        </w:rPr>
        <w:t xml:space="preserve"> </w:t>
      </w:r>
      <w:r>
        <w:rPr>
          <w:rFonts w:ascii="Calibri Light" w:hAnsi="Calibri Light"/>
          <w:sz w:val="21"/>
        </w:rPr>
        <w:t>effects</w:t>
      </w:r>
      <w:r>
        <w:rPr>
          <w:rFonts w:ascii="Calibri Light" w:hAnsi="Calibri Light"/>
          <w:spacing w:val="-9"/>
          <w:sz w:val="21"/>
        </w:rPr>
        <w:t xml:space="preserve"> </w:t>
      </w:r>
      <w:r>
        <w:rPr>
          <w:rFonts w:ascii="Calibri Light" w:hAnsi="Calibri Light"/>
          <w:sz w:val="21"/>
        </w:rPr>
        <w:t>as</w:t>
      </w:r>
      <w:r>
        <w:rPr>
          <w:rFonts w:ascii="Calibri Light" w:hAnsi="Calibri Light"/>
          <w:spacing w:val="-9"/>
          <w:sz w:val="21"/>
        </w:rPr>
        <w:t xml:space="preserve"> </w:t>
      </w:r>
      <w:r>
        <w:rPr>
          <w:rFonts w:ascii="Calibri Light" w:hAnsi="Calibri Light"/>
          <w:sz w:val="21"/>
        </w:rPr>
        <w:t xml:space="preserve">per </w:t>
      </w:r>
      <w:r w:rsidRPr="00DB4EF8">
        <w:rPr>
          <w:rFonts w:ascii="Calibri Light"/>
          <w:sz w:val="21"/>
        </w:rPr>
        <w:t>Condition</w:t>
      </w:r>
      <w:r>
        <w:rPr>
          <w:rFonts w:ascii="Calibri Light" w:hAnsi="Calibri Light"/>
          <w:sz w:val="21"/>
        </w:rPr>
        <w:t xml:space="preserve">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0082062D" w:rsidRPr="00CE69E8">
        <w:rPr>
          <w:rFonts w:ascii="Calibri Light"/>
          <w:sz w:val="21"/>
        </w:rPr>
        <w:t> </w:t>
      </w:r>
      <w:r>
        <w:rPr>
          <w:rFonts w:ascii="Calibri Light" w:hAnsi="Calibri Light"/>
          <w:sz w:val="21"/>
        </w:rPr>
        <w:t xml:space="preserve">and as guided by Auckland Council’s guideline document </w:t>
      </w:r>
      <w:r>
        <w:rPr>
          <w:rFonts w:ascii="Calibri Light" w:hAnsi="Calibri Light"/>
          <w:i/>
          <w:sz w:val="21"/>
        </w:rPr>
        <w:t>Erosion and Sediment Control Guide for Land Disturbing Activities in the Auckland Region, 2016/005</w:t>
      </w:r>
      <w:r w:rsidR="002C7EBE">
        <w:rPr>
          <w:rFonts w:ascii="Calibri Light" w:hAnsi="Calibri Light"/>
          <w:i/>
          <w:sz w:val="21"/>
        </w:rPr>
        <w:t xml:space="preserve"> (GD05</w:t>
      </w:r>
      <w:proofErr w:type="gramStart"/>
      <w:r w:rsidR="002C7EBE">
        <w:rPr>
          <w:rFonts w:ascii="Calibri Light" w:hAnsi="Calibri Light"/>
          <w:i/>
          <w:sz w:val="21"/>
        </w:rPr>
        <w:t>)</w:t>
      </w:r>
      <w:r>
        <w:rPr>
          <w:rFonts w:ascii="Calibri Light" w:hAnsi="Calibri Light"/>
          <w:i/>
          <w:sz w:val="21"/>
        </w:rPr>
        <w:t>;</w:t>
      </w:r>
      <w:proofErr w:type="gramEnd"/>
    </w:p>
    <w:p w14:paraId="6C7ED241" w14:textId="77777777" w:rsidR="00FE72AB" w:rsidRDefault="00881208" w:rsidP="007F5533">
      <w:pPr>
        <w:pStyle w:val="ListParagraph"/>
        <w:numPr>
          <w:ilvl w:val="0"/>
          <w:numId w:val="89"/>
        </w:numPr>
        <w:tabs>
          <w:tab w:val="left" w:pos="1134"/>
        </w:tabs>
        <w:spacing w:line="360" w:lineRule="auto"/>
        <w:ind w:right="1119"/>
        <w:jc w:val="both"/>
        <w:rPr>
          <w:rFonts w:ascii="Calibri Light"/>
          <w:sz w:val="21"/>
        </w:rPr>
      </w:pPr>
      <w:r>
        <w:rPr>
          <w:rFonts w:ascii="Calibri Light"/>
          <w:sz w:val="21"/>
        </w:rPr>
        <w:t xml:space="preserve">Details of the construction hoardings and other measures to be adopted to maintain areas of </w:t>
      </w:r>
      <w:r>
        <w:rPr>
          <w:rFonts w:ascii="Calibri Light"/>
          <w:sz w:val="21"/>
        </w:rPr>
        <w:lastRenderedPageBreak/>
        <w:t>the Site that are visible from public spaces and private property in a tidy condition; and</w:t>
      </w:r>
    </w:p>
    <w:p w14:paraId="6C7ED242" w14:textId="77777777" w:rsidR="00FE72AB" w:rsidRDefault="00881208" w:rsidP="007F5533">
      <w:pPr>
        <w:pStyle w:val="ListParagraph"/>
        <w:numPr>
          <w:ilvl w:val="0"/>
          <w:numId w:val="89"/>
        </w:numPr>
        <w:tabs>
          <w:tab w:val="left" w:pos="1134"/>
        </w:tabs>
        <w:spacing w:line="360" w:lineRule="auto"/>
        <w:ind w:right="1119"/>
        <w:jc w:val="both"/>
        <w:rPr>
          <w:rFonts w:ascii="Calibri Light"/>
          <w:sz w:val="21"/>
        </w:rPr>
      </w:pPr>
      <w:r>
        <w:rPr>
          <w:rFonts w:ascii="Calibri Light"/>
          <w:sz w:val="21"/>
        </w:rPr>
        <w:t>Details</w:t>
      </w:r>
      <w:r>
        <w:rPr>
          <w:rFonts w:ascii="Calibri Light"/>
          <w:spacing w:val="-3"/>
          <w:sz w:val="21"/>
        </w:rPr>
        <w:t xml:space="preserve"> </w:t>
      </w:r>
      <w:r>
        <w:rPr>
          <w:rFonts w:ascii="Calibri Light"/>
          <w:sz w:val="21"/>
        </w:rPr>
        <w:t>of</w:t>
      </w:r>
      <w:r>
        <w:rPr>
          <w:rFonts w:ascii="Calibri Light"/>
          <w:spacing w:val="-5"/>
          <w:sz w:val="21"/>
        </w:rPr>
        <w:t xml:space="preserve"> </w:t>
      </w:r>
      <w:r>
        <w:rPr>
          <w:rFonts w:ascii="Calibri Light"/>
          <w:sz w:val="21"/>
        </w:rPr>
        <w:t>the</w:t>
      </w:r>
      <w:r>
        <w:rPr>
          <w:rFonts w:ascii="Calibri Light"/>
          <w:spacing w:val="-5"/>
          <w:sz w:val="21"/>
        </w:rPr>
        <w:t xml:space="preserve"> </w:t>
      </w:r>
      <w:r>
        <w:rPr>
          <w:rFonts w:ascii="Calibri Light"/>
          <w:sz w:val="21"/>
        </w:rPr>
        <w:t>approach</w:t>
      </w:r>
      <w:r>
        <w:rPr>
          <w:rFonts w:ascii="Calibri Light"/>
          <w:spacing w:val="-3"/>
          <w:sz w:val="21"/>
        </w:rPr>
        <w:t xml:space="preserve"> </w:t>
      </w:r>
      <w:r>
        <w:rPr>
          <w:rFonts w:ascii="Calibri Light"/>
          <w:sz w:val="21"/>
        </w:rPr>
        <w:t>to</w:t>
      </w:r>
      <w:r>
        <w:rPr>
          <w:rFonts w:ascii="Calibri Light"/>
          <w:spacing w:val="-3"/>
          <w:sz w:val="21"/>
        </w:rPr>
        <w:t xml:space="preserve"> </w:t>
      </w:r>
      <w:r>
        <w:rPr>
          <w:rFonts w:ascii="Calibri Light"/>
          <w:sz w:val="21"/>
        </w:rPr>
        <w:t>be</w:t>
      </w:r>
      <w:r>
        <w:rPr>
          <w:rFonts w:ascii="Calibri Light"/>
          <w:spacing w:val="-3"/>
          <w:sz w:val="21"/>
        </w:rPr>
        <w:t xml:space="preserve"> </w:t>
      </w:r>
      <w:r>
        <w:rPr>
          <w:rFonts w:ascii="Calibri Light"/>
          <w:sz w:val="21"/>
        </w:rPr>
        <w:t>undertaken</w:t>
      </w:r>
      <w:r>
        <w:rPr>
          <w:rFonts w:ascii="Calibri Light"/>
          <w:spacing w:val="-5"/>
          <w:sz w:val="21"/>
        </w:rPr>
        <w:t xml:space="preserve"> </w:t>
      </w:r>
      <w:r>
        <w:rPr>
          <w:rFonts w:ascii="Calibri Light"/>
          <w:sz w:val="21"/>
        </w:rPr>
        <w:t>for</w:t>
      </w:r>
      <w:r>
        <w:rPr>
          <w:rFonts w:ascii="Calibri Light"/>
          <w:spacing w:val="-3"/>
          <w:sz w:val="21"/>
        </w:rPr>
        <w:t xml:space="preserve"> </w:t>
      </w:r>
      <w:r>
        <w:rPr>
          <w:rFonts w:ascii="Calibri Light"/>
          <w:sz w:val="21"/>
        </w:rPr>
        <w:t>the</w:t>
      </w:r>
      <w:r>
        <w:rPr>
          <w:rFonts w:ascii="Calibri Light"/>
          <w:spacing w:val="-4"/>
          <w:sz w:val="21"/>
        </w:rPr>
        <w:t xml:space="preserve"> </w:t>
      </w:r>
      <w:r>
        <w:rPr>
          <w:rFonts w:ascii="Calibri Light"/>
          <w:sz w:val="21"/>
        </w:rPr>
        <w:t>unloading</w:t>
      </w:r>
      <w:r>
        <w:rPr>
          <w:rFonts w:ascii="Calibri Light"/>
          <w:spacing w:val="-3"/>
          <w:sz w:val="21"/>
        </w:rPr>
        <w:t xml:space="preserve"> </w:t>
      </w:r>
      <w:r>
        <w:rPr>
          <w:rFonts w:ascii="Calibri Light"/>
          <w:sz w:val="21"/>
        </w:rPr>
        <w:t>and</w:t>
      </w:r>
      <w:r>
        <w:rPr>
          <w:rFonts w:ascii="Calibri Light"/>
          <w:spacing w:val="-4"/>
          <w:sz w:val="21"/>
        </w:rPr>
        <w:t xml:space="preserve"> </w:t>
      </w:r>
      <w:r>
        <w:rPr>
          <w:rFonts w:ascii="Calibri Light"/>
          <w:sz w:val="21"/>
        </w:rPr>
        <w:t>stockpiling</w:t>
      </w:r>
      <w:r>
        <w:rPr>
          <w:rFonts w:ascii="Calibri Light"/>
          <w:spacing w:val="-4"/>
          <w:sz w:val="21"/>
        </w:rPr>
        <w:t xml:space="preserve"> </w:t>
      </w:r>
      <w:r>
        <w:rPr>
          <w:rFonts w:ascii="Calibri Light"/>
          <w:sz w:val="21"/>
        </w:rPr>
        <w:t>of</w:t>
      </w:r>
      <w:r>
        <w:rPr>
          <w:rFonts w:ascii="Calibri Light"/>
          <w:spacing w:val="-4"/>
          <w:sz w:val="21"/>
        </w:rPr>
        <w:t xml:space="preserve"> </w:t>
      </w:r>
      <w:r>
        <w:rPr>
          <w:rFonts w:ascii="Calibri Light"/>
          <w:sz w:val="21"/>
        </w:rPr>
        <w:t>materials</w:t>
      </w:r>
      <w:r>
        <w:rPr>
          <w:rFonts w:ascii="Calibri Light"/>
          <w:spacing w:val="-3"/>
          <w:sz w:val="21"/>
        </w:rPr>
        <w:t xml:space="preserve"> </w:t>
      </w:r>
      <w:r>
        <w:rPr>
          <w:rFonts w:ascii="Calibri Light"/>
          <w:sz w:val="21"/>
        </w:rPr>
        <w:t>on</w:t>
      </w:r>
      <w:r>
        <w:rPr>
          <w:rFonts w:ascii="Calibri Light"/>
          <w:spacing w:val="-4"/>
          <w:sz w:val="21"/>
        </w:rPr>
        <w:t xml:space="preserve"> </w:t>
      </w:r>
      <w:r>
        <w:rPr>
          <w:rFonts w:ascii="Calibri Light"/>
          <w:sz w:val="21"/>
        </w:rPr>
        <w:t>Site (including any necessary reference to the CNVMP or CTMP).</w:t>
      </w:r>
    </w:p>
    <w:p w14:paraId="633AF39D" w14:textId="77777777" w:rsidR="00D555CE" w:rsidRDefault="00D555CE">
      <w:pPr>
        <w:pStyle w:val="BodyText"/>
        <w:spacing w:before="127"/>
        <w:rPr>
          <w:rFonts w:ascii="Calibri Light"/>
          <w:sz w:val="21"/>
        </w:rPr>
      </w:pPr>
    </w:p>
    <w:p w14:paraId="6C7ED246" w14:textId="41573EF3" w:rsidR="00FE72AB" w:rsidRPr="00E02625" w:rsidRDefault="00881208" w:rsidP="00367DC4">
      <w:pPr>
        <w:pStyle w:val="Heading30"/>
      </w:pPr>
      <w:bookmarkStart w:id="79" w:name="_Toc216856270"/>
      <w:r>
        <w:t>Pre-commencement</w:t>
      </w:r>
      <w:r>
        <w:rPr>
          <w:spacing w:val="-4"/>
        </w:rPr>
        <w:t xml:space="preserve"> </w:t>
      </w:r>
      <w:r>
        <w:rPr>
          <w:spacing w:val="-2"/>
        </w:rPr>
        <w:t>Meeting</w:t>
      </w:r>
      <w:bookmarkEnd w:id="79"/>
    </w:p>
    <w:p w14:paraId="6C7ED247" w14:textId="77777777" w:rsidR="00FE72AB" w:rsidRDefault="00881208"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Prior to the commencement of enabling works, construction and / or earthworks on the Site, the Consent Holder must hold a pre-commencement meeting that:</w:t>
      </w:r>
    </w:p>
    <w:p w14:paraId="6C7ED248" w14:textId="77777777" w:rsidR="00FE72AB" w:rsidRDefault="00881208" w:rsidP="007F5533">
      <w:pPr>
        <w:pStyle w:val="ListParagraph"/>
        <w:numPr>
          <w:ilvl w:val="0"/>
          <w:numId w:val="110"/>
        </w:numPr>
        <w:tabs>
          <w:tab w:val="left" w:pos="1134"/>
        </w:tabs>
        <w:spacing w:line="360" w:lineRule="auto"/>
        <w:ind w:right="1119"/>
        <w:jc w:val="both"/>
        <w:rPr>
          <w:rFonts w:ascii="Calibri Light"/>
          <w:sz w:val="21"/>
        </w:rPr>
      </w:pPr>
      <w:r>
        <w:rPr>
          <w:rFonts w:ascii="Calibri Light"/>
          <w:sz w:val="21"/>
        </w:rPr>
        <w:t>Is</w:t>
      </w:r>
      <w:r>
        <w:rPr>
          <w:rFonts w:ascii="Calibri Light"/>
          <w:spacing w:val="-1"/>
          <w:sz w:val="21"/>
        </w:rPr>
        <w:t xml:space="preserve"> </w:t>
      </w:r>
      <w:r>
        <w:rPr>
          <w:rFonts w:ascii="Calibri Light"/>
          <w:sz w:val="21"/>
        </w:rPr>
        <w:t>located</w:t>
      </w:r>
      <w:r w:rsidRPr="00DB4EF8">
        <w:rPr>
          <w:rFonts w:ascii="Calibri Light"/>
          <w:sz w:val="21"/>
        </w:rPr>
        <w:t xml:space="preserve"> </w:t>
      </w:r>
      <w:r>
        <w:rPr>
          <w:rFonts w:ascii="Calibri Light"/>
          <w:sz w:val="21"/>
        </w:rPr>
        <w:t>on</w:t>
      </w:r>
      <w:r w:rsidRPr="00DB4EF8">
        <w:rPr>
          <w:rFonts w:ascii="Calibri Light"/>
          <w:sz w:val="21"/>
        </w:rPr>
        <w:t xml:space="preserve"> </w:t>
      </w:r>
      <w:r>
        <w:rPr>
          <w:rFonts w:ascii="Calibri Light"/>
          <w:sz w:val="21"/>
        </w:rPr>
        <w:t xml:space="preserve">the </w:t>
      </w:r>
      <w:proofErr w:type="gramStart"/>
      <w:r w:rsidRPr="00DB4EF8">
        <w:rPr>
          <w:rFonts w:ascii="Calibri Light"/>
          <w:sz w:val="21"/>
        </w:rPr>
        <w:t>Site;</w:t>
      </w:r>
      <w:proofErr w:type="gramEnd"/>
    </w:p>
    <w:p w14:paraId="6C7ED249" w14:textId="2E09227C" w:rsidR="00FE72AB" w:rsidRDefault="00881208" w:rsidP="007F5533">
      <w:pPr>
        <w:pStyle w:val="ListParagraph"/>
        <w:numPr>
          <w:ilvl w:val="0"/>
          <w:numId w:val="110"/>
        </w:numPr>
        <w:tabs>
          <w:tab w:val="left" w:pos="1134"/>
        </w:tabs>
        <w:spacing w:line="360" w:lineRule="auto"/>
        <w:ind w:right="1119"/>
        <w:jc w:val="both"/>
        <w:rPr>
          <w:rFonts w:ascii="Calibri Light"/>
          <w:sz w:val="21"/>
        </w:rPr>
      </w:pPr>
      <w:proofErr w:type="gramStart"/>
      <w:r>
        <w:rPr>
          <w:rFonts w:ascii="Calibri Light"/>
          <w:sz w:val="21"/>
        </w:rPr>
        <w:t>Is</w:t>
      </w:r>
      <w:proofErr w:type="gramEnd"/>
      <w:r w:rsidRPr="00DB4EF8">
        <w:rPr>
          <w:rFonts w:ascii="Calibri Light"/>
          <w:sz w:val="21"/>
        </w:rPr>
        <w:t xml:space="preserve"> </w:t>
      </w:r>
      <w:r>
        <w:rPr>
          <w:rFonts w:ascii="Calibri Light"/>
          <w:sz w:val="21"/>
        </w:rPr>
        <w:t>scheduled</w:t>
      </w:r>
      <w:r w:rsidRPr="00DB4EF8">
        <w:rPr>
          <w:rFonts w:ascii="Calibri Light"/>
          <w:sz w:val="21"/>
        </w:rPr>
        <w:t xml:space="preserve"> </w:t>
      </w:r>
      <w:r>
        <w:rPr>
          <w:rFonts w:ascii="Calibri Light"/>
          <w:sz w:val="21"/>
        </w:rPr>
        <w:t>not</w:t>
      </w:r>
      <w:r w:rsidRPr="00DB4EF8">
        <w:rPr>
          <w:rFonts w:ascii="Calibri Light"/>
          <w:sz w:val="21"/>
        </w:rPr>
        <w:t xml:space="preserve"> </w:t>
      </w:r>
      <w:r>
        <w:rPr>
          <w:rFonts w:ascii="Calibri Light"/>
          <w:sz w:val="21"/>
        </w:rPr>
        <w:t>less</w:t>
      </w:r>
      <w:r w:rsidRPr="00DB4EF8">
        <w:rPr>
          <w:rFonts w:ascii="Calibri Light"/>
          <w:sz w:val="21"/>
        </w:rPr>
        <w:t xml:space="preserve"> </w:t>
      </w:r>
      <w:r>
        <w:rPr>
          <w:rFonts w:ascii="Calibri Light"/>
          <w:sz w:val="21"/>
        </w:rPr>
        <w:t>than</w:t>
      </w:r>
      <w:r w:rsidRPr="00DB4EF8">
        <w:rPr>
          <w:rFonts w:ascii="Calibri Light"/>
          <w:sz w:val="21"/>
        </w:rPr>
        <w:t xml:space="preserve"> </w:t>
      </w:r>
      <w:r>
        <w:rPr>
          <w:rFonts w:ascii="Calibri Light"/>
          <w:sz w:val="21"/>
        </w:rPr>
        <w:t>5</w:t>
      </w:r>
      <w:r w:rsidRPr="00DB4EF8">
        <w:rPr>
          <w:rFonts w:ascii="Calibri Light"/>
          <w:sz w:val="21"/>
        </w:rPr>
        <w:t xml:space="preserve"> </w:t>
      </w:r>
      <w:r>
        <w:rPr>
          <w:rFonts w:ascii="Calibri Light"/>
          <w:sz w:val="21"/>
        </w:rPr>
        <w:t>Working</w:t>
      </w:r>
      <w:r w:rsidRPr="00DB4EF8">
        <w:rPr>
          <w:rFonts w:ascii="Calibri Light"/>
          <w:sz w:val="21"/>
        </w:rPr>
        <w:t xml:space="preserve"> </w:t>
      </w:r>
      <w:r>
        <w:rPr>
          <w:rFonts w:ascii="Calibri Light"/>
          <w:sz w:val="21"/>
        </w:rPr>
        <w:t>Days</w:t>
      </w:r>
      <w:r w:rsidRPr="00DB4EF8">
        <w:rPr>
          <w:rFonts w:ascii="Calibri Light"/>
          <w:sz w:val="21"/>
        </w:rPr>
        <w:t xml:space="preserve"> </w:t>
      </w:r>
      <w:r>
        <w:rPr>
          <w:rFonts w:ascii="Calibri Light"/>
          <w:sz w:val="21"/>
        </w:rPr>
        <w:t>before</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anticipated</w:t>
      </w:r>
      <w:r w:rsidRPr="00DB4EF8">
        <w:rPr>
          <w:rFonts w:ascii="Calibri Light"/>
          <w:sz w:val="21"/>
        </w:rPr>
        <w:t xml:space="preserve"> </w:t>
      </w:r>
      <w:r>
        <w:rPr>
          <w:rFonts w:ascii="Calibri Light"/>
          <w:sz w:val="21"/>
        </w:rPr>
        <w:t>commencement</w:t>
      </w:r>
      <w:r w:rsidRPr="00DB4EF8">
        <w:rPr>
          <w:rFonts w:ascii="Calibri Light"/>
          <w:sz w:val="21"/>
        </w:rPr>
        <w:t xml:space="preserve"> </w:t>
      </w:r>
      <w:r>
        <w:rPr>
          <w:rFonts w:ascii="Calibri Light"/>
          <w:sz w:val="21"/>
        </w:rPr>
        <w:t>of</w:t>
      </w:r>
      <w:r w:rsidR="005F4733">
        <w:rPr>
          <w:rFonts w:ascii="Calibri Light"/>
          <w:sz w:val="21"/>
        </w:rPr>
        <w:t xml:space="preserve"> </w:t>
      </w:r>
      <w:r>
        <w:rPr>
          <w:rFonts w:ascii="Calibri Light"/>
          <w:sz w:val="21"/>
        </w:rPr>
        <w:t xml:space="preserve">any enabling works, construction and / or </w:t>
      </w:r>
      <w:proofErr w:type="gramStart"/>
      <w:r>
        <w:rPr>
          <w:rFonts w:ascii="Calibri Light"/>
          <w:sz w:val="21"/>
        </w:rPr>
        <w:t>earthworks;</w:t>
      </w:r>
      <w:proofErr w:type="gramEnd"/>
    </w:p>
    <w:p w14:paraId="6C7ED24A" w14:textId="77777777" w:rsidR="00FE72AB" w:rsidRDefault="00881208" w:rsidP="007F5533">
      <w:pPr>
        <w:pStyle w:val="ListParagraph"/>
        <w:numPr>
          <w:ilvl w:val="0"/>
          <w:numId w:val="110"/>
        </w:numPr>
        <w:tabs>
          <w:tab w:val="left" w:pos="1134"/>
        </w:tabs>
        <w:spacing w:line="360" w:lineRule="auto"/>
        <w:ind w:right="1119"/>
        <w:jc w:val="both"/>
        <w:rPr>
          <w:rFonts w:ascii="Calibri Light"/>
          <w:sz w:val="21"/>
        </w:rPr>
      </w:pPr>
      <w:r>
        <w:rPr>
          <w:rFonts w:ascii="Calibri Light"/>
          <w:sz w:val="21"/>
        </w:rPr>
        <w:t>Includes</w:t>
      </w:r>
      <w:r w:rsidRPr="00DB4EF8">
        <w:rPr>
          <w:rFonts w:ascii="Calibri Light"/>
          <w:sz w:val="21"/>
        </w:rPr>
        <w:t xml:space="preserve"> </w:t>
      </w:r>
      <w:r>
        <w:rPr>
          <w:rFonts w:ascii="Calibri Light"/>
          <w:sz w:val="21"/>
        </w:rPr>
        <w:t>representation</w:t>
      </w:r>
      <w:r w:rsidRPr="00DB4EF8">
        <w:rPr>
          <w:rFonts w:ascii="Calibri Light"/>
          <w:sz w:val="21"/>
        </w:rPr>
        <w:t xml:space="preserve"> </w:t>
      </w:r>
      <w:r>
        <w:rPr>
          <w:rFonts w:ascii="Calibri Light"/>
          <w:sz w:val="21"/>
        </w:rPr>
        <w:t>from</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contractors</w:t>
      </w:r>
      <w:r w:rsidRPr="00DB4EF8">
        <w:rPr>
          <w:rFonts w:ascii="Calibri Light"/>
          <w:sz w:val="21"/>
        </w:rPr>
        <w:t xml:space="preserve"> </w:t>
      </w:r>
      <w:r>
        <w:rPr>
          <w:rFonts w:ascii="Calibri Light"/>
          <w:sz w:val="21"/>
        </w:rPr>
        <w:t>who</w:t>
      </w:r>
      <w:r w:rsidRPr="00DB4EF8">
        <w:rPr>
          <w:rFonts w:ascii="Calibri Light"/>
          <w:sz w:val="21"/>
        </w:rPr>
        <w:t xml:space="preserve"> </w:t>
      </w:r>
      <w:r>
        <w:rPr>
          <w:rFonts w:ascii="Calibri Light"/>
          <w:sz w:val="21"/>
        </w:rPr>
        <w:t>will</w:t>
      </w:r>
      <w:r w:rsidRPr="00DB4EF8">
        <w:rPr>
          <w:rFonts w:ascii="Calibri Light"/>
          <w:sz w:val="21"/>
        </w:rPr>
        <w:t xml:space="preserve"> </w:t>
      </w:r>
      <w:r>
        <w:rPr>
          <w:rFonts w:ascii="Calibri Light"/>
          <w:sz w:val="21"/>
        </w:rPr>
        <w:t>undertake</w:t>
      </w:r>
      <w:r w:rsidRPr="00DB4EF8">
        <w:rPr>
          <w:rFonts w:ascii="Calibri Light"/>
          <w:sz w:val="21"/>
        </w:rPr>
        <w:t xml:space="preserve"> </w:t>
      </w:r>
      <w:r>
        <w:rPr>
          <w:rFonts w:ascii="Calibri Light"/>
          <w:sz w:val="21"/>
        </w:rPr>
        <w:t>the</w:t>
      </w:r>
      <w:r w:rsidRPr="00DB4EF8">
        <w:rPr>
          <w:rFonts w:ascii="Calibri Light"/>
          <w:sz w:val="21"/>
        </w:rPr>
        <w:t xml:space="preserve"> </w:t>
      </w:r>
      <w:proofErr w:type="gramStart"/>
      <w:r w:rsidRPr="00DB4EF8">
        <w:rPr>
          <w:rFonts w:ascii="Calibri Light"/>
          <w:sz w:val="21"/>
        </w:rPr>
        <w:t>works;</w:t>
      </w:r>
      <w:proofErr w:type="gramEnd"/>
    </w:p>
    <w:p w14:paraId="6C7ED24B" w14:textId="09351165" w:rsidR="00FE72AB" w:rsidRDefault="00881208" w:rsidP="007F5533">
      <w:pPr>
        <w:pStyle w:val="ListParagraph"/>
        <w:numPr>
          <w:ilvl w:val="0"/>
          <w:numId w:val="110"/>
        </w:numPr>
        <w:tabs>
          <w:tab w:val="left" w:pos="1134"/>
        </w:tabs>
        <w:spacing w:line="360" w:lineRule="auto"/>
        <w:ind w:right="1119"/>
        <w:jc w:val="both"/>
        <w:rPr>
          <w:rFonts w:ascii="Calibri Light"/>
          <w:sz w:val="21"/>
        </w:rPr>
      </w:pPr>
      <w:r>
        <w:rPr>
          <w:rFonts w:ascii="Calibri Light"/>
          <w:sz w:val="21"/>
        </w:rPr>
        <w:t>Includes</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Council</w:t>
      </w:r>
      <w:r w:rsidRPr="00DB4EF8">
        <w:rPr>
          <w:rFonts w:ascii="Calibri Light"/>
          <w:sz w:val="21"/>
        </w:rPr>
        <w:t xml:space="preserve"> </w:t>
      </w:r>
      <w:r>
        <w:rPr>
          <w:rFonts w:ascii="Calibri Light"/>
          <w:sz w:val="21"/>
        </w:rPr>
        <w:t>monitoring</w:t>
      </w:r>
      <w:r w:rsidRPr="00DB4EF8">
        <w:rPr>
          <w:rFonts w:ascii="Calibri Light"/>
          <w:sz w:val="21"/>
        </w:rPr>
        <w:t xml:space="preserve"> </w:t>
      </w:r>
      <w:proofErr w:type="gramStart"/>
      <w:r w:rsidRPr="00DB4EF8">
        <w:rPr>
          <w:rFonts w:ascii="Calibri Light"/>
          <w:sz w:val="21"/>
        </w:rPr>
        <w:t>officer;</w:t>
      </w:r>
      <w:proofErr w:type="gramEnd"/>
    </w:p>
    <w:p w14:paraId="6C7ED24C" w14:textId="7DE8E2AA" w:rsidR="00FE72AB" w:rsidRDefault="00881208" w:rsidP="007F5533">
      <w:pPr>
        <w:pStyle w:val="ListParagraph"/>
        <w:numPr>
          <w:ilvl w:val="0"/>
          <w:numId w:val="110"/>
        </w:numPr>
        <w:tabs>
          <w:tab w:val="left" w:pos="1134"/>
        </w:tabs>
        <w:spacing w:line="360" w:lineRule="auto"/>
        <w:ind w:right="1119"/>
        <w:jc w:val="both"/>
        <w:rPr>
          <w:rFonts w:ascii="Calibri Light"/>
          <w:sz w:val="21"/>
        </w:rPr>
      </w:pPr>
      <w:r>
        <w:rPr>
          <w:rFonts w:ascii="Calibri Light"/>
          <w:sz w:val="21"/>
        </w:rPr>
        <w:t>Includes</w:t>
      </w:r>
      <w:r w:rsidRPr="00DB4EF8">
        <w:rPr>
          <w:rFonts w:ascii="Calibri Light"/>
          <w:sz w:val="21"/>
        </w:rPr>
        <w:t xml:space="preserve"> </w:t>
      </w:r>
      <w:r>
        <w:rPr>
          <w:rFonts w:ascii="Calibri Light"/>
          <w:sz w:val="21"/>
        </w:rPr>
        <w:t>the</w:t>
      </w:r>
      <w:r w:rsidRPr="00DB4EF8">
        <w:rPr>
          <w:rFonts w:ascii="Calibri Light"/>
          <w:sz w:val="21"/>
        </w:rPr>
        <w:t xml:space="preserve"> </w:t>
      </w:r>
      <w:r w:rsidR="00274328">
        <w:rPr>
          <w:rFonts w:ascii="Calibri Light"/>
          <w:sz w:val="21"/>
        </w:rPr>
        <w:t>P</w:t>
      </w:r>
      <w:r>
        <w:rPr>
          <w:rFonts w:ascii="Calibri Light"/>
          <w:sz w:val="21"/>
        </w:rPr>
        <w:t>roject</w:t>
      </w:r>
      <w:r w:rsidRPr="00DB4EF8">
        <w:rPr>
          <w:rFonts w:ascii="Calibri Light"/>
          <w:sz w:val="21"/>
        </w:rPr>
        <w:t xml:space="preserve"> </w:t>
      </w:r>
      <w:proofErr w:type="gramStart"/>
      <w:r w:rsidRPr="00DB4EF8">
        <w:rPr>
          <w:rFonts w:ascii="Calibri Light"/>
          <w:sz w:val="21"/>
        </w:rPr>
        <w:t>archaeologist;</w:t>
      </w:r>
      <w:proofErr w:type="gramEnd"/>
    </w:p>
    <w:p w14:paraId="6C7ED24D" w14:textId="0AF9D069" w:rsidR="00FE72AB" w:rsidRDefault="00881208" w:rsidP="007F5533">
      <w:pPr>
        <w:pStyle w:val="ListParagraph"/>
        <w:numPr>
          <w:ilvl w:val="0"/>
          <w:numId w:val="110"/>
        </w:numPr>
        <w:tabs>
          <w:tab w:val="left" w:pos="1134"/>
        </w:tabs>
        <w:spacing w:line="360" w:lineRule="auto"/>
        <w:ind w:right="1119"/>
        <w:jc w:val="both"/>
        <w:rPr>
          <w:rFonts w:ascii="Calibri Light"/>
          <w:sz w:val="21"/>
        </w:rPr>
      </w:pPr>
      <w:r>
        <w:rPr>
          <w:rFonts w:ascii="Calibri Light"/>
          <w:sz w:val="21"/>
        </w:rPr>
        <w:t>Includes</w:t>
      </w:r>
      <w:r w:rsidRPr="00DB4EF8">
        <w:rPr>
          <w:rFonts w:ascii="Calibri Light"/>
          <w:sz w:val="21"/>
        </w:rPr>
        <w:t xml:space="preserve"> </w:t>
      </w:r>
      <w:r>
        <w:rPr>
          <w:rFonts w:ascii="Calibri Light"/>
          <w:sz w:val="21"/>
        </w:rPr>
        <w:t>the</w:t>
      </w:r>
      <w:r w:rsidRPr="00DB4EF8">
        <w:rPr>
          <w:rFonts w:ascii="Calibri Light"/>
          <w:sz w:val="21"/>
        </w:rPr>
        <w:t xml:space="preserve"> </w:t>
      </w:r>
      <w:r w:rsidR="00274328">
        <w:rPr>
          <w:rFonts w:ascii="Calibri Light"/>
          <w:sz w:val="21"/>
        </w:rPr>
        <w:t>P</w:t>
      </w:r>
      <w:r>
        <w:rPr>
          <w:rFonts w:ascii="Calibri Light"/>
          <w:sz w:val="21"/>
        </w:rPr>
        <w:t>roject</w:t>
      </w:r>
      <w:r w:rsidRPr="00DB4EF8">
        <w:rPr>
          <w:rFonts w:ascii="Calibri Light"/>
          <w:sz w:val="21"/>
        </w:rPr>
        <w:t xml:space="preserve"> </w:t>
      </w:r>
      <w:r>
        <w:rPr>
          <w:rFonts w:ascii="Calibri Light"/>
          <w:sz w:val="21"/>
        </w:rPr>
        <w:t>arborist;</w:t>
      </w:r>
      <w:r w:rsidRPr="00DB4EF8">
        <w:rPr>
          <w:rFonts w:ascii="Calibri Light"/>
          <w:sz w:val="21"/>
        </w:rPr>
        <w:t xml:space="preserve"> and</w:t>
      </w:r>
    </w:p>
    <w:p w14:paraId="6C7ED24F" w14:textId="387C3CE5" w:rsidR="00FE72AB" w:rsidRPr="00C65084" w:rsidRDefault="00881208" w:rsidP="007F5533">
      <w:pPr>
        <w:pStyle w:val="ListParagraph"/>
        <w:numPr>
          <w:ilvl w:val="0"/>
          <w:numId w:val="110"/>
        </w:numPr>
        <w:tabs>
          <w:tab w:val="left" w:pos="1134"/>
        </w:tabs>
        <w:spacing w:line="360" w:lineRule="auto"/>
        <w:ind w:right="1119"/>
        <w:jc w:val="both"/>
        <w:rPr>
          <w:rFonts w:ascii="Calibri Light"/>
          <w:sz w:val="21"/>
        </w:rPr>
      </w:pPr>
      <w:r>
        <w:rPr>
          <w:rFonts w:ascii="Calibri Light"/>
          <w:sz w:val="21"/>
        </w:rPr>
        <w:t>Includes</w:t>
      </w:r>
      <w:r>
        <w:rPr>
          <w:rFonts w:ascii="Calibri Light"/>
          <w:spacing w:val="-4"/>
          <w:sz w:val="21"/>
        </w:rPr>
        <w:t xml:space="preserve"> </w:t>
      </w:r>
      <w:r>
        <w:rPr>
          <w:rFonts w:ascii="Calibri Light"/>
          <w:sz w:val="21"/>
        </w:rPr>
        <w:t>an</w:t>
      </w:r>
      <w:r>
        <w:rPr>
          <w:rFonts w:ascii="Calibri Light"/>
          <w:spacing w:val="-2"/>
          <w:sz w:val="21"/>
        </w:rPr>
        <w:t xml:space="preserve"> </w:t>
      </w:r>
      <w:r>
        <w:rPr>
          <w:rFonts w:ascii="Calibri Light"/>
          <w:sz w:val="21"/>
        </w:rPr>
        <w:t>Auckland</w:t>
      </w:r>
      <w:r>
        <w:rPr>
          <w:rFonts w:ascii="Calibri Light"/>
          <w:spacing w:val="-3"/>
          <w:sz w:val="21"/>
        </w:rPr>
        <w:t xml:space="preserve"> </w:t>
      </w:r>
      <w:r>
        <w:rPr>
          <w:rFonts w:ascii="Calibri Light"/>
          <w:sz w:val="21"/>
        </w:rPr>
        <w:t>Transport</w:t>
      </w:r>
      <w:r>
        <w:rPr>
          <w:rFonts w:ascii="Calibri Light"/>
          <w:spacing w:val="-1"/>
          <w:sz w:val="21"/>
        </w:rPr>
        <w:t xml:space="preserve"> </w:t>
      </w:r>
      <w:r>
        <w:rPr>
          <w:rFonts w:ascii="Calibri Light"/>
          <w:spacing w:val="-2"/>
          <w:sz w:val="21"/>
        </w:rPr>
        <w:t>representative.</w:t>
      </w:r>
    </w:p>
    <w:p w14:paraId="6C7ED250" w14:textId="77777777" w:rsidR="00FE72AB" w:rsidRDefault="00FE72AB">
      <w:pPr>
        <w:pStyle w:val="BodyText"/>
        <w:rPr>
          <w:rFonts w:ascii="Calibri Light"/>
          <w:sz w:val="21"/>
        </w:rPr>
      </w:pPr>
    </w:p>
    <w:p w14:paraId="6C7ED252" w14:textId="296DD59C" w:rsidR="00FE72AB" w:rsidRPr="00C65084" w:rsidRDefault="00881208"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 xml:space="preserve">The purpose of the meeting is to discuss </w:t>
      </w:r>
      <w:proofErr w:type="gramStart"/>
      <w:r>
        <w:rPr>
          <w:rFonts w:ascii="Calibri Light"/>
          <w:sz w:val="21"/>
        </w:rPr>
        <w:t>the erosion</w:t>
      </w:r>
      <w:proofErr w:type="gramEnd"/>
      <w:r>
        <w:rPr>
          <w:rFonts w:ascii="Calibri Light"/>
          <w:sz w:val="21"/>
        </w:rPr>
        <w:t xml:space="preserve"> and sediment control measures, earthworks methodologies, tree protection / removal, Archaeological Authority conditions, stormwater management,</w:t>
      </w:r>
      <w:r w:rsidRPr="00E73A14">
        <w:rPr>
          <w:rFonts w:ascii="Calibri Light"/>
          <w:sz w:val="21"/>
        </w:rPr>
        <w:t xml:space="preserve"> </w:t>
      </w:r>
      <w:r>
        <w:rPr>
          <w:rFonts w:ascii="Calibri Light"/>
          <w:sz w:val="21"/>
        </w:rPr>
        <w:t>relevant</w:t>
      </w:r>
      <w:r w:rsidRPr="00E73A14">
        <w:rPr>
          <w:rFonts w:ascii="Calibri Light"/>
          <w:sz w:val="21"/>
        </w:rPr>
        <w:t xml:space="preserve"> </w:t>
      </w:r>
      <w:r>
        <w:rPr>
          <w:rFonts w:ascii="Calibri Light"/>
          <w:sz w:val="21"/>
        </w:rPr>
        <w:t>management</w:t>
      </w:r>
      <w:r w:rsidRPr="00E73A14">
        <w:rPr>
          <w:rFonts w:ascii="Calibri Light"/>
          <w:sz w:val="21"/>
        </w:rPr>
        <w:t xml:space="preserve"> </w:t>
      </w:r>
      <w:r>
        <w:rPr>
          <w:rFonts w:ascii="Calibri Light"/>
          <w:sz w:val="21"/>
        </w:rPr>
        <w:t>plans,</w:t>
      </w:r>
      <w:r w:rsidRPr="00E73A14">
        <w:rPr>
          <w:rFonts w:ascii="Calibri Light"/>
          <w:sz w:val="21"/>
        </w:rPr>
        <w:t xml:space="preserve"> </w:t>
      </w:r>
      <w:r>
        <w:rPr>
          <w:rFonts w:ascii="Calibri Light"/>
          <w:sz w:val="21"/>
        </w:rPr>
        <w:t>timeframes</w:t>
      </w:r>
      <w:r w:rsidRPr="00E73A14">
        <w:rPr>
          <w:rFonts w:ascii="Calibri Light"/>
          <w:sz w:val="21"/>
        </w:rPr>
        <w:t xml:space="preserve"> </w:t>
      </w:r>
      <w:r>
        <w:rPr>
          <w:rFonts w:ascii="Calibri Light"/>
          <w:sz w:val="21"/>
        </w:rPr>
        <w:t>for</w:t>
      </w:r>
      <w:r w:rsidRPr="00E73A14">
        <w:rPr>
          <w:rFonts w:ascii="Calibri Light"/>
          <w:sz w:val="21"/>
        </w:rPr>
        <w:t xml:space="preserve"> </w:t>
      </w:r>
      <w:r>
        <w:rPr>
          <w:rFonts w:ascii="Calibri Light"/>
          <w:sz w:val="21"/>
        </w:rPr>
        <w:t>the</w:t>
      </w:r>
      <w:r w:rsidRPr="00E73A14">
        <w:rPr>
          <w:rFonts w:ascii="Calibri Light"/>
          <w:sz w:val="21"/>
        </w:rPr>
        <w:t xml:space="preserve"> </w:t>
      </w:r>
      <w:r>
        <w:rPr>
          <w:rFonts w:ascii="Calibri Light"/>
          <w:sz w:val="21"/>
        </w:rPr>
        <w:t>work,</w:t>
      </w:r>
      <w:r w:rsidRPr="00E73A14">
        <w:rPr>
          <w:rFonts w:ascii="Calibri Light"/>
          <w:sz w:val="21"/>
        </w:rPr>
        <w:t xml:space="preserve"> </w:t>
      </w:r>
      <w:r>
        <w:rPr>
          <w:rFonts w:ascii="Calibri Light"/>
          <w:sz w:val="21"/>
        </w:rPr>
        <w:t>agree</w:t>
      </w:r>
      <w:r w:rsidRPr="00E73A14">
        <w:rPr>
          <w:rFonts w:ascii="Calibri Light"/>
          <w:sz w:val="21"/>
        </w:rPr>
        <w:t xml:space="preserve"> </w:t>
      </w:r>
      <w:r>
        <w:rPr>
          <w:rFonts w:ascii="Calibri Light"/>
          <w:sz w:val="21"/>
        </w:rPr>
        <w:t>on</w:t>
      </w:r>
      <w:r w:rsidRPr="00E73A14">
        <w:rPr>
          <w:rFonts w:ascii="Calibri Light"/>
          <w:sz w:val="21"/>
        </w:rPr>
        <w:t xml:space="preserve"> </w:t>
      </w:r>
      <w:r>
        <w:rPr>
          <w:rFonts w:ascii="Calibri Light"/>
          <w:sz w:val="21"/>
        </w:rPr>
        <w:t>the</w:t>
      </w:r>
      <w:r w:rsidRPr="00E73A14">
        <w:rPr>
          <w:rFonts w:ascii="Calibri Light"/>
          <w:sz w:val="21"/>
        </w:rPr>
        <w:t xml:space="preserve"> </w:t>
      </w:r>
      <w:r>
        <w:rPr>
          <w:rFonts w:ascii="Calibri Light"/>
          <w:sz w:val="21"/>
        </w:rPr>
        <w:t>existing</w:t>
      </w:r>
      <w:r w:rsidRPr="00E73A14">
        <w:rPr>
          <w:rFonts w:ascii="Calibri Light"/>
          <w:sz w:val="21"/>
        </w:rPr>
        <w:t xml:space="preserve"> </w:t>
      </w:r>
      <w:r>
        <w:rPr>
          <w:rFonts w:ascii="Calibri Light"/>
          <w:sz w:val="21"/>
        </w:rPr>
        <w:t>condition</w:t>
      </w:r>
      <w:r w:rsidRPr="00E73A14">
        <w:rPr>
          <w:rFonts w:ascii="Calibri Light"/>
          <w:sz w:val="21"/>
        </w:rPr>
        <w:t xml:space="preserve"> </w:t>
      </w:r>
      <w:r>
        <w:rPr>
          <w:rFonts w:ascii="Calibri Light"/>
          <w:sz w:val="21"/>
        </w:rPr>
        <w:t xml:space="preserve">of Auckland Transport assets and to ensure all parties are aware of and familiar with the </w:t>
      </w:r>
      <w:r w:rsidR="00F95253">
        <w:rPr>
          <w:rFonts w:ascii="Calibri Light"/>
          <w:sz w:val="21"/>
        </w:rPr>
        <w:t>relevant c</w:t>
      </w:r>
      <w:r>
        <w:rPr>
          <w:rFonts w:ascii="Calibri Light"/>
          <w:sz w:val="21"/>
        </w:rPr>
        <w:t>onditions of this consent.</w:t>
      </w:r>
    </w:p>
    <w:p w14:paraId="46719E3B" w14:textId="77777777" w:rsidR="00D058E0" w:rsidRDefault="00D058E0" w:rsidP="007F5533">
      <w:pPr>
        <w:pStyle w:val="ListParagraph"/>
        <w:numPr>
          <w:ilvl w:val="0"/>
          <w:numId w:val="112"/>
        </w:numPr>
        <w:spacing w:after="240" w:line="360" w:lineRule="auto"/>
        <w:ind w:left="709" w:right="1120" w:hanging="449"/>
        <w:jc w:val="both"/>
        <w:rPr>
          <w:rFonts w:ascii="Calibri Light"/>
          <w:sz w:val="21"/>
        </w:rPr>
      </w:pPr>
      <w:r>
        <w:rPr>
          <w:rFonts w:ascii="Calibri Light"/>
          <w:sz w:val="21"/>
        </w:rPr>
        <w:t>The</w:t>
      </w:r>
      <w:r w:rsidRPr="00E73A14">
        <w:rPr>
          <w:rFonts w:ascii="Calibri Light"/>
          <w:sz w:val="21"/>
        </w:rPr>
        <w:t xml:space="preserve"> </w:t>
      </w:r>
      <w:r>
        <w:rPr>
          <w:rFonts w:ascii="Calibri Light"/>
          <w:sz w:val="21"/>
        </w:rPr>
        <w:t>following</w:t>
      </w:r>
      <w:r w:rsidRPr="00E73A14">
        <w:rPr>
          <w:rFonts w:ascii="Calibri Light"/>
          <w:sz w:val="21"/>
        </w:rPr>
        <w:t xml:space="preserve"> </w:t>
      </w:r>
      <w:r>
        <w:rPr>
          <w:rFonts w:ascii="Calibri Light"/>
          <w:sz w:val="21"/>
        </w:rPr>
        <w:t>information</w:t>
      </w:r>
      <w:r w:rsidRPr="00E73A14">
        <w:rPr>
          <w:rFonts w:ascii="Calibri Light"/>
          <w:sz w:val="21"/>
        </w:rPr>
        <w:t xml:space="preserve"> </w:t>
      </w:r>
      <w:r>
        <w:rPr>
          <w:rFonts w:ascii="Calibri Light"/>
          <w:sz w:val="21"/>
        </w:rPr>
        <w:t>must</w:t>
      </w:r>
      <w:r w:rsidRPr="00E73A14">
        <w:rPr>
          <w:rFonts w:ascii="Calibri Light"/>
          <w:sz w:val="21"/>
        </w:rPr>
        <w:t xml:space="preserve"> </w:t>
      </w:r>
      <w:r>
        <w:rPr>
          <w:rFonts w:ascii="Calibri Light"/>
          <w:sz w:val="21"/>
        </w:rPr>
        <w:t>be</w:t>
      </w:r>
      <w:r w:rsidRPr="00E73A14">
        <w:rPr>
          <w:rFonts w:ascii="Calibri Light"/>
          <w:sz w:val="21"/>
        </w:rPr>
        <w:t xml:space="preserve"> </w:t>
      </w:r>
      <w:r>
        <w:rPr>
          <w:rFonts w:ascii="Calibri Light"/>
          <w:sz w:val="21"/>
        </w:rPr>
        <w:t>made</w:t>
      </w:r>
      <w:r w:rsidRPr="00E73A14">
        <w:rPr>
          <w:rFonts w:ascii="Calibri Light"/>
          <w:sz w:val="21"/>
        </w:rPr>
        <w:t xml:space="preserve"> </w:t>
      </w:r>
      <w:r>
        <w:rPr>
          <w:rFonts w:ascii="Calibri Light"/>
          <w:sz w:val="21"/>
        </w:rPr>
        <w:t>available</w:t>
      </w:r>
      <w:r w:rsidRPr="00E73A14">
        <w:rPr>
          <w:rFonts w:ascii="Calibri Light"/>
          <w:sz w:val="21"/>
        </w:rPr>
        <w:t xml:space="preserve"> </w:t>
      </w:r>
      <w:r>
        <w:rPr>
          <w:rFonts w:ascii="Calibri Light"/>
          <w:sz w:val="21"/>
        </w:rPr>
        <w:t>at</w:t>
      </w:r>
      <w:r w:rsidRPr="00E73A14">
        <w:rPr>
          <w:rFonts w:ascii="Calibri Light"/>
          <w:sz w:val="21"/>
        </w:rPr>
        <w:t xml:space="preserve"> </w:t>
      </w:r>
      <w:r>
        <w:rPr>
          <w:rFonts w:ascii="Calibri Light"/>
          <w:sz w:val="21"/>
        </w:rPr>
        <w:t>the</w:t>
      </w:r>
      <w:r w:rsidRPr="00E73A14">
        <w:rPr>
          <w:rFonts w:ascii="Calibri Light"/>
          <w:sz w:val="21"/>
        </w:rPr>
        <w:t xml:space="preserve"> </w:t>
      </w:r>
      <w:r>
        <w:rPr>
          <w:rFonts w:ascii="Calibri Light"/>
          <w:sz w:val="21"/>
        </w:rPr>
        <w:t>pre-start</w:t>
      </w:r>
      <w:r w:rsidRPr="00E73A14">
        <w:rPr>
          <w:rFonts w:ascii="Calibri Light"/>
          <w:sz w:val="21"/>
        </w:rPr>
        <w:t xml:space="preserve"> meeting:</w:t>
      </w:r>
    </w:p>
    <w:p w14:paraId="0FD0243D" w14:textId="77777777" w:rsidR="00D058E0" w:rsidRDefault="00D058E0"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Timeframes</w:t>
      </w:r>
      <w:r w:rsidRPr="00DB4EF8">
        <w:rPr>
          <w:rFonts w:ascii="Calibri Light"/>
          <w:sz w:val="21"/>
        </w:rPr>
        <w:t xml:space="preserve"> </w:t>
      </w:r>
      <w:r>
        <w:rPr>
          <w:rFonts w:ascii="Calibri Light"/>
          <w:sz w:val="21"/>
        </w:rPr>
        <w:t>for</w:t>
      </w:r>
      <w:r w:rsidRPr="00DB4EF8">
        <w:rPr>
          <w:rFonts w:ascii="Calibri Light"/>
          <w:sz w:val="21"/>
        </w:rPr>
        <w:t xml:space="preserve"> </w:t>
      </w:r>
      <w:r>
        <w:rPr>
          <w:rFonts w:ascii="Calibri Light"/>
          <w:sz w:val="21"/>
        </w:rPr>
        <w:t>key</w:t>
      </w:r>
      <w:r w:rsidRPr="00DB4EF8">
        <w:rPr>
          <w:rFonts w:ascii="Calibri Light"/>
          <w:sz w:val="21"/>
        </w:rPr>
        <w:t xml:space="preserve"> </w:t>
      </w:r>
      <w:r>
        <w:rPr>
          <w:rFonts w:ascii="Calibri Light"/>
          <w:sz w:val="21"/>
        </w:rPr>
        <w:t>stages</w:t>
      </w:r>
      <w:r w:rsidRPr="00DB4EF8">
        <w:rPr>
          <w:rFonts w:ascii="Calibri Light"/>
          <w:sz w:val="21"/>
        </w:rPr>
        <w:t xml:space="preserve"> </w:t>
      </w:r>
      <w:r>
        <w:rPr>
          <w:rFonts w:ascii="Calibri Light"/>
          <w:sz w:val="21"/>
        </w:rPr>
        <w:t>of</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works</w:t>
      </w:r>
      <w:r w:rsidRPr="00DB4EF8">
        <w:rPr>
          <w:rFonts w:ascii="Calibri Light"/>
          <w:sz w:val="21"/>
        </w:rPr>
        <w:t xml:space="preserve"> </w:t>
      </w:r>
      <w:proofErr w:type="spellStart"/>
      <w:r>
        <w:rPr>
          <w:rFonts w:ascii="Calibri Light"/>
          <w:sz w:val="21"/>
        </w:rPr>
        <w:t>authorised</w:t>
      </w:r>
      <w:proofErr w:type="spellEnd"/>
      <w:r w:rsidRPr="00DB4EF8">
        <w:rPr>
          <w:rFonts w:ascii="Calibri Light"/>
          <w:sz w:val="21"/>
        </w:rPr>
        <w:t xml:space="preserve"> </w:t>
      </w:r>
      <w:r>
        <w:rPr>
          <w:rFonts w:ascii="Calibri Light"/>
          <w:sz w:val="21"/>
        </w:rPr>
        <w:t>under</w:t>
      </w:r>
      <w:r w:rsidRPr="00DB4EF8">
        <w:rPr>
          <w:rFonts w:ascii="Calibri Light"/>
          <w:sz w:val="21"/>
        </w:rPr>
        <w:t xml:space="preserve"> </w:t>
      </w:r>
      <w:r>
        <w:rPr>
          <w:rFonts w:ascii="Calibri Light"/>
          <w:sz w:val="21"/>
        </w:rPr>
        <w:t>this</w:t>
      </w:r>
      <w:r w:rsidRPr="00DB4EF8">
        <w:rPr>
          <w:rFonts w:ascii="Calibri Light"/>
          <w:sz w:val="21"/>
        </w:rPr>
        <w:t xml:space="preserve"> </w:t>
      </w:r>
      <w:proofErr w:type="gramStart"/>
      <w:r w:rsidRPr="00DB4EF8">
        <w:rPr>
          <w:rFonts w:ascii="Calibri Light"/>
          <w:sz w:val="21"/>
        </w:rPr>
        <w:t>consent;</w:t>
      </w:r>
      <w:proofErr w:type="gramEnd"/>
    </w:p>
    <w:p w14:paraId="3F0AF3BB" w14:textId="77777777" w:rsidR="00D058E0" w:rsidRDefault="00D058E0"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All</w:t>
      </w:r>
      <w:r w:rsidRPr="00DB4EF8">
        <w:rPr>
          <w:rFonts w:ascii="Calibri Light"/>
          <w:sz w:val="21"/>
        </w:rPr>
        <w:t xml:space="preserve"> </w:t>
      </w:r>
      <w:r>
        <w:rPr>
          <w:rFonts w:ascii="Calibri Light"/>
          <w:sz w:val="21"/>
        </w:rPr>
        <w:t>relevant</w:t>
      </w:r>
      <w:r w:rsidRPr="00DB4EF8">
        <w:rPr>
          <w:rFonts w:ascii="Calibri Light"/>
          <w:sz w:val="21"/>
        </w:rPr>
        <w:t xml:space="preserve"> </w:t>
      </w:r>
      <w:proofErr w:type="gramStart"/>
      <w:r>
        <w:rPr>
          <w:rFonts w:ascii="Calibri Light"/>
          <w:sz w:val="21"/>
        </w:rPr>
        <w:t>documentation;</w:t>
      </w:r>
      <w:proofErr w:type="gramEnd"/>
    </w:p>
    <w:p w14:paraId="22350FEC" w14:textId="77777777" w:rsidR="00D058E0" w:rsidRDefault="00D058E0"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Name and telephone number of the project manager and the Site owner for monitoring and communication </w:t>
      </w:r>
      <w:proofErr w:type="gramStart"/>
      <w:r>
        <w:rPr>
          <w:rFonts w:ascii="Calibri Light"/>
          <w:sz w:val="21"/>
        </w:rPr>
        <w:t>purposes;</w:t>
      </w:r>
      <w:proofErr w:type="gramEnd"/>
    </w:p>
    <w:p w14:paraId="68B0930B" w14:textId="77777777" w:rsidR="00D058E0" w:rsidRDefault="00D058E0"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Resource</w:t>
      </w:r>
      <w:r w:rsidRPr="00DB4EF8">
        <w:rPr>
          <w:rFonts w:ascii="Calibri Light"/>
          <w:sz w:val="21"/>
        </w:rPr>
        <w:t xml:space="preserve"> </w:t>
      </w:r>
      <w:r>
        <w:rPr>
          <w:rFonts w:ascii="Calibri Light"/>
          <w:sz w:val="21"/>
        </w:rPr>
        <w:t>consent</w:t>
      </w:r>
      <w:r w:rsidRPr="00DB4EF8">
        <w:rPr>
          <w:rFonts w:ascii="Calibri Light"/>
          <w:sz w:val="21"/>
        </w:rPr>
        <w:t xml:space="preserve"> </w:t>
      </w:r>
      <w:proofErr w:type="gramStart"/>
      <w:r w:rsidRPr="00DB4EF8">
        <w:rPr>
          <w:rFonts w:ascii="Calibri Light"/>
          <w:sz w:val="21"/>
        </w:rPr>
        <w:t>conditions;</w:t>
      </w:r>
      <w:proofErr w:type="gramEnd"/>
    </w:p>
    <w:p w14:paraId="590603AE" w14:textId="05BA86C0"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proofErr w:type="gramStart"/>
      <w:r w:rsidR="00D058E0" w:rsidRPr="00DB4EF8">
        <w:rPr>
          <w:rFonts w:ascii="Calibri Light"/>
          <w:sz w:val="21"/>
        </w:rPr>
        <w:t>ESCP;</w:t>
      </w:r>
      <w:proofErr w:type="gramEnd"/>
    </w:p>
    <w:p w14:paraId="56C81F9F" w14:textId="1270887C"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proofErr w:type="gramStart"/>
      <w:r w:rsidR="00D058E0" w:rsidRPr="00DB4EF8">
        <w:rPr>
          <w:rFonts w:ascii="Calibri Light"/>
          <w:sz w:val="21"/>
        </w:rPr>
        <w:t>CNVMP;</w:t>
      </w:r>
      <w:proofErr w:type="gramEnd"/>
    </w:p>
    <w:p w14:paraId="567208CD" w14:textId="41C12777"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proofErr w:type="gramStart"/>
      <w:r w:rsidR="00D058E0" w:rsidRPr="00DB4EF8">
        <w:rPr>
          <w:rFonts w:ascii="Calibri Light"/>
          <w:sz w:val="21"/>
        </w:rPr>
        <w:t>CMP</w:t>
      </w:r>
      <w:r w:rsidR="00D058E0">
        <w:rPr>
          <w:rFonts w:ascii="Calibri Light"/>
          <w:spacing w:val="-4"/>
          <w:sz w:val="21"/>
        </w:rPr>
        <w:t>;</w:t>
      </w:r>
      <w:proofErr w:type="gramEnd"/>
    </w:p>
    <w:p w14:paraId="6FC88BD8" w14:textId="1C4746B8"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proofErr w:type="gramStart"/>
      <w:r w:rsidR="00D058E0" w:rsidRPr="00DB4EF8">
        <w:rPr>
          <w:rFonts w:ascii="Calibri Light"/>
          <w:sz w:val="21"/>
        </w:rPr>
        <w:t>CTMP;</w:t>
      </w:r>
      <w:proofErr w:type="gramEnd"/>
    </w:p>
    <w:p w14:paraId="7BA9C278" w14:textId="2026992F"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proofErr w:type="gramStart"/>
      <w:r w:rsidR="00D058E0" w:rsidRPr="00DB4EF8">
        <w:rPr>
          <w:rFonts w:ascii="Calibri Light"/>
          <w:sz w:val="21"/>
        </w:rPr>
        <w:t>CSMP;</w:t>
      </w:r>
      <w:proofErr w:type="gramEnd"/>
    </w:p>
    <w:p w14:paraId="3A96701A" w14:textId="584E289C" w:rsidR="00D058E0" w:rsidRPr="002C7EBE"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proofErr w:type="gramStart"/>
      <w:r w:rsidR="00D058E0" w:rsidRPr="00DB4EF8">
        <w:rPr>
          <w:rFonts w:ascii="Calibri Light"/>
          <w:sz w:val="21"/>
        </w:rPr>
        <w:t>SMP;</w:t>
      </w:r>
      <w:proofErr w:type="gramEnd"/>
    </w:p>
    <w:p w14:paraId="38576EB0" w14:textId="09BCAF58" w:rsidR="00D058E0" w:rsidRP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r w:rsidR="00D058E0" w:rsidRPr="00DB4EF8">
        <w:rPr>
          <w:rFonts w:ascii="Calibri Light"/>
          <w:sz w:val="21"/>
        </w:rPr>
        <w:t>GMSMP</w:t>
      </w:r>
    </w:p>
    <w:p w14:paraId="0D3E163B" w14:textId="5C747214"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r w:rsidR="00D058E0">
        <w:rPr>
          <w:rFonts w:ascii="Calibri Light"/>
          <w:sz w:val="21"/>
        </w:rPr>
        <w:t>EMP</w:t>
      </w:r>
    </w:p>
    <w:p w14:paraId="21E78311" w14:textId="2E40EED2"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lastRenderedPageBreak/>
        <w:t xml:space="preserve">Draft </w:t>
      </w:r>
      <w:r w:rsidR="00D058E0">
        <w:rPr>
          <w:rFonts w:ascii="Calibri Light"/>
          <w:sz w:val="21"/>
        </w:rPr>
        <w:t>LMP</w:t>
      </w:r>
    </w:p>
    <w:p w14:paraId="499BEE67" w14:textId="1843A995" w:rsidR="00D058E0" w:rsidRDefault="00504354"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 xml:space="preserve">Draft </w:t>
      </w:r>
      <w:r w:rsidR="00D058E0">
        <w:rPr>
          <w:rFonts w:ascii="Calibri Light"/>
          <w:sz w:val="21"/>
        </w:rPr>
        <w:t>NFMP</w:t>
      </w:r>
    </w:p>
    <w:p w14:paraId="7E15CD57" w14:textId="77777777" w:rsidR="00D058E0" w:rsidRDefault="00D058E0" w:rsidP="007F5533">
      <w:pPr>
        <w:pStyle w:val="ListParagraph"/>
        <w:numPr>
          <w:ilvl w:val="0"/>
          <w:numId w:val="115"/>
        </w:numPr>
        <w:tabs>
          <w:tab w:val="left" w:pos="1134"/>
        </w:tabs>
        <w:spacing w:line="360" w:lineRule="auto"/>
        <w:ind w:right="1119"/>
        <w:jc w:val="both"/>
        <w:rPr>
          <w:rFonts w:ascii="Calibri Light"/>
          <w:sz w:val="21"/>
        </w:rPr>
      </w:pPr>
      <w:r>
        <w:rPr>
          <w:rFonts w:ascii="Calibri Light"/>
          <w:sz w:val="21"/>
        </w:rPr>
        <w:t>Contact</w:t>
      </w:r>
      <w:r w:rsidRPr="00DB4EF8">
        <w:rPr>
          <w:rFonts w:ascii="Calibri Light"/>
          <w:sz w:val="21"/>
        </w:rPr>
        <w:t xml:space="preserve"> </w:t>
      </w:r>
      <w:r>
        <w:rPr>
          <w:rFonts w:ascii="Calibri Light"/>
          <w:sz w:val="21"/>
        </w:rPr>
        <w:t>details</w:t>
      </w:r>
      <w:r w:rsidRPr="00DB4EF8">
        <w:rPr>
          <w:rFonts w:ascii="Calibri Light"/>
          <w:sz w:val="21"/>
        </w:rPr>
        <w:t xml:space="preserve"> </w:t>
      </w:r>
      <w:r>
        <w:rPr>
          <w:rFonts w:ascii="Calibri Light"/>
          <w:sz w:val="21"/>
        </w:rPr>
        <w:t>of</w:t>
      </w:r>
      <w:r w:rsidRPr="00DB4EF8">
        <w:rPr>
          <w:rFonts w:ascii="Calibri Light"/>
          <w:sz w:val="21"/>
        </w:rPr>
        <w:t xml:space="preserve"> </w:t>
      </w:r>
      <w:r>
        <w:rPr>
          <w:rFonts w:ascii="Calibri Light"/>
          <w:sz w:val="21"/>
        </w:rPr>
        <w:t>the</w:t>
      </w:r>
      <w:r w:rsidRPr="00DB4EF8">
        <w:rPr>
          <w:rFonts w:ascii="Calibri Light"/>
          <w:sz w:val="21"/>
        </w:rPr>
        <w:t xml:space="preserve"> </w:t>
      </w:r>
      <w:r>
        <w:rPr>
          <w:rFonts w:ascii="Calibri Light"/>
          <w:sz w:val="21"/>
        </w:rPr>
        <w:t>Site</w:t>
      </w:r>
      <w:r w:rsidRPr="00DB4EF8">
        <w:rPr>
          <w:rFonts w:ascii="Calibri Light"/>
          <w:sz w:val="21"/>
        </w:rPr>
        <w:t xml:space="preserve"> </w:t>
      </w:r>
      <w:r>
        <w:rPr>
          <w:rFonts w:ascii="Calibri Light"/>
          <w:sz w:val="21"/>
        </w:rPr>
        <w:t>contractor</w:t>
      </w:r>
      <w:r w:rsidRPr="00DB4EF8">
        <w:rPr>
          <w:rFonts w:ascii="Calibri Light"/>
          <w:sz w:val="21"/>
        </w:rPr>
        <w:t xml:space="preserve"> </w:t>
      </w:r>
      <w:r>
        <w:rPr>
          <w:rFonts w:ascii="Calibri Light"/>
          <w:sz w:val="21"/>
        </w:rPr>
        <w:t>and</w:t>
      </w:r>
      <w:r w:rsidRPr="00DB4EF8">
        <w:rPr>
          <w:rFonts w:ascii="Calibri Light"/>
          <w:sz w:val="21"/>
        </w:rPr>
        <w:t xml:space="preserve"> </w:t>
      </w:r>
      <w:proofErr w:type="gramStart"/>
      <w:r>
        <w:rPr>
          <w:rFonts w:ascii="Calibri Light"/>
          <w:sz w:val="21"/>
        </w:rPr>
        <w:t>Site</w:t>
      </w:r>
      <w:proofErr w:type="gramEnd"/>
      <w:r w:rsidRPr="00DB4EF8">
        <w:rPr>
          <w:rFonts w:ascii="Calibri Light"/>
          <w:sz w:val="21"/>
        </w:rPr>
        <w:t xml:space="preserve"> </w:t>
      </w:r>
      <w:r>
        <w:rPr>
          <w:rFonts w:ascii="Calibri Light"/>
          <w:sz w:val="21"/>
        </w:rPr>
        <w:t>civil</w:t>
      </w:r>
      <w:r w:rsidRPr="00DB4EF8">
        <w:rPr>
          <w:rFonts w:ascii="Calibri Light"/>
          <w:sz w:val="21"/>
        </w:rPr>
        <w:t xml:space="preserve"> </w:t>
      </w:r>
      <w:proofErr w:type="gramStart"/>
      <w:r w:rsidRPr="00DB4EF8">
        <w:rPr>
          <w:rFonts w:ascii="Calibri Light"/>
          <w:sz w:val="21"/>
        </w:rPr>
        <w:t>engineer;</w:t>
      </w:r>
      <w:proofErr w:type="gramEnd"/>
    </w:p>
    <w:p w14:paraId="25738056" w14:textId="77777777" w:rsidR="00D058E0" w:rsidRPr="00DB4EF8" w:rsidRDefault="00D058E0" w:rsidP="007F5533">
      <w:pPr>
        <w:pStyle w:val="ListParagraph"/>
        <w:numPr>
          <w:ilvl w:val="0"/>
          <w:numId w:val="115"/>
        </w:numPr>
        <w:tabs>
          <w:tab w:val="left" w:pos="1134"/>
        </w:tabs>
        <w:spacing w:line="360" w:lineRule="auto"/>
        <w:ind w:right="1119"/>
        <w:jc w:val="both"/>
        <w:rPr>
          <w:rFonts w:ascii="Calibri Light"/>
          <w:sz w:val="21"/>
        </w:rPr>
      </w:pPr>
      <w:r w:rsidRPr="00DB4EF8">
        <w:rPr>
          <w:rFonts w:ascii="Calibri Light"/>
          <w:sz w:val="21"/>
        </w:rPr>
        <w:t>Construction plans approved (signed/stamped) by the Council, care of the Council</w:t>
      </w:r>
      <w:r w:rsidRPr="00DB4EF8">
        <w:rPr>
          <w:rFonts w:ascii="Calibri Light"/>
          <w:sz w:val="21"/>
        </w:rPr>
        <w:t>’</w:t>
      </w:r>
      <w:r w:rsidRPr="00DB4EF8">
        <w:rPr>
          <w:rFonts w:ascii="Calibri Light"/>
          <w:sz w:val="21"/>
        </w:rPr>
        <w:t>s Development Engineer, if applicable</w:t>
      </w:r>
      <w:r>
        <w:rPr>
          <w:rFonts w:ascii="Calibri Light"/>
          <w:sz w:val="21"/>
        </w:rPr>
        <w:t>.</w:t>
      </w:r>
    </w:p>
    <w:p w14:paraId="5B0F354A" w14:textId="77777777" w:rsidR="00D058E0" w:rsidRDefault="00D058E0" w:rsidP="00D058E0">
      <w:pPr>
        <w:pStyle w:val="BodyText"/>
        <w:spacing w:before="118"/>
        <w:rPr>
          <w:rFonts w:ascii="Calibri Light"/>
          <w:sz w:val="21"/>
        </w:rPr>
      </w:pPr>
    </w:p>
    <w:p w14:paraId="717C2DBF" w14:textId="77777777" w:rsidR="00D058E0" w:rsidRDefault="00D058E0" w:rsidP="00D058E0">
      <w:pPr>
        <w:spacing w:line="355" w:lineRule="auto"/>
        <w:ind w:left="979" w:right="1120"/>
        <w:jc w:val="both"/>
        <w:rPr>
          <w:rFonts w:ascii="Calibri Light"/>
          <w:i/>
          <w:sz w:val="21"/>
        </w:rPr>
      </w:pPr>
      <w:r w:rsidRPr="00C65084">
        <w:rPr>
          <w:rFonts w:ascii="Calibri Light"/>
          <w:i/>
          <w:sz w:val="21"/>
          <w:szCs w:val="21"/>
          <w:u w:val="single"/>
        </w:rPr>
        <w:t xml:space="preserve">Advice </w:t>
      </w:r>
      <w:proofErr w:type="gramStart"/>
      <w:r w:rsidRPr="00C65084">
        <w:rPr>
          <w:rFonts w:ascii="Calibri Light"/>
          <w:i/>
          <w:sz w:val="21"/>
          <w:szCs w:val="21"/>
          <w:u w:val="single"/>
        </w:rPr>
        <w:t>note</w:t>
      </w:r>
      <w:proofErr w:type="gramEnd"/>
      <w:r w:rsidRPr="00C65084">
        <w:rPr>
          <w:rFonts w:ascii="Calibri Light"/>
          <w:i/>
          <w:sz w:val="21"/>
          <w:szCs w:val="21"/>
          <w:u w:val="single"/>
        </w:rPr>
        <w:t>:</w:t>
      </w:r>
      <w:r>
        <w:rPr>
          <w:rFonts w:ascii="Calibri Light"/>
          <w:i/>
          <w:sz w:val="21"/>
        </w:rPr>
        <w:t xml:space="preserve"> To arrange the pre-construction meeting please contact Council by email (</w:t>
      </w:r>
      <w:hyperlink r:id="rId32">
        <w:r>
          <w:rPr>
            <w:rFonts w:ascii="Calibri Light"/>
            <w:i/>
            <w:color w:val="0562C1"/>
            <w:sz w:val="21"/>
            <w:u w:val="single" w:color="0562C1"/>
          </w:rPr>
          <w:t>monitoring@aucklandcouncil.govt.nz</w:t>
        </w:r>
      </w:hyperlink>
      <w:r>
        <w:rPr>
          <w:rFonts w:ascii="Calibri Light"/>
          <w:i/>
          <w:sz w:val="21"/>
        </w:rPr>
        <w:t>).</w:t>
      </w:r>
      <w:r>
        <w:rPr>
          <w:rFonts w:ascii="Calibri Light"/>
          <w:i/>
          <w:spacing w:val="40"/>
          <w:sz w:val="21"/>
        </w:rPr>
        <w:t xml:space="preserve"> </w:t>
      </w:r>
      <w:r>
        <w:rPr>
          <w:rFonts w:ascii="Calibri Light"/>
          <w:i/>
          <w:sz w:val="21"/>
        </w:rPr>
        <w:t>All information required by the Council and listed in that condition should be provided 2 days prior to the meeting.</w:t>
      </w:r>
    </w:p>
    <w:p w14:paraId="285DF098" w14:textId="77777777" w:rsidR="003A5AE8" w:rsidRDefault="003A5AE8" w:rsidP="00D058E0">
      <w:pPr>
        <w:spacing w:line="355" w:lineRule="auto"/>
        <w:ind w:left="979" w:right="1120"/>
        <w:jc w:val="both"/>
        <w:rPr>
          <w:rFonts w:ascii="Calibri Light"/>
          <w:i/>
          <w:sz w:val="21"/>
        </w:rPr>
      </w:pPr>
    </w:p>
    <w:p w14:paraId="47695063" w14:textId="66BF1552" w:rsidR="003A5AE8" w:rsidRPr="00F52773" w:rsidRDefault="003A5AE8" w:rsidP="003A5AE8">
      <w:pPr>
        <w:pStyle w:val="Heading30"/>
      </w:pPr>
      <w:bookmarkStart w:id="80" w:name="_Toc216856271"/>
      <w:r>
        <w:t>Cultural</w:t>
      </w:r>
      <w:r>
        <w:rPr>
          <w:spacing w:val="-1"/>
        </w:rPr>
        <w:t xml:space="preserve"> </w:t>
      </w:r>
      <w:r>
        <w:rPr>
          <w:spacing w:val="-2"/>
        </w:rPr>
        <w:t>induction</w:t>
      </w:r>
      <w:bookmarkEnd w:id="80"/>
    </w:p>
    <w:p w14:paraId="2A323B1B" w14:textId="77777777" w:rsidR="003A5AE8" w:rsidRDefault="003A5AE8" w:rsidP="00D058E0">
      <w:pPr>
        <w:spacing w:line="355" w:lineRule="auto"/>
        <w:ind w:left="979" w:right="1120"/>
        <w:jc w:val="both"/>
        <w:rPr>
          <w:rFonts w:ascii="Calibri Light"/>
          <w:i/>
          <w:sz w:val="21"/>
        </w:rPr>
      </w:pPr>
    </w:p>
    <w:p w14:paraId="076E78AF" w14:textId="4DE21F71" w:rsidR="00F30790" w:rsidRPr="00F30790" w:rsidRDefault="00F30790" w:rsidP="007F5533">
      <w:pPr>
        <w:pStyle w:val="ListParagraph"/>
        <w:numPr>
          <w:ilvl w:val="0"/>
          <w:numId w:val="112"/>
        </w:numPr>
        <w:spacing w:after="240" w:line="360" w:lineRule="auto"/>
        <w:ind w:left="709" w:right="1120" w:hanging="425"/>
        <w:jc w:val="both"/>
        <w:rPr>
          <w:rFonts w:ascii="Calibri Light"/>
          <w:sz w:val="21"/>
        </w:rPr>
      </w:pPr>
      <w:r w:rsidRPr="00F30790">
        <w:rPr>
          <w:rFonts w:ascii="Calibri Light"/>
          <w:sz w:val="21"/>
        </w:rPr>
        <w:t xml:space="preserve">At least 15 Working Days prior to the </w:t>
      </w:r>
      <w:r w:rsidR="00B14B64">
        <w:rPr>
          <w:rFonts w:ascii="Calibri Light"/>
          <w:sz w:val="21"/>
        </w:rPr>
        <w:t xml:space="preserve">planned </w:t>
      </w:r>
      <w:r w:rsidRPr="00F30790">
        <w:rPr>
          <w:rFonts w:ascii="Calibri Light"/>
          <w:sz w:val="21"/>
        </w:rPr>
        <w:t>commencement of earthworks, and on further occasions as may be agreed by the Consent Holder and Mana Whenua, the Consent Holder must invite Mana Whenua to give a cultural induction to the Site and all relevant contractors to be involved with earthworks and construction associated with this development.</w:t>
      </w:r>
    </w:p>
    <w:p w14:paraId="54AEB5FC" w14:textId="77777777" w:rsidR="0070191C" w:rsidRPr="00C65084" w:rsidRDefault="0070191C" w:rsidP="007F5533">
      <w:pPr>
        <w:pStyle w:val="ListParagraph"/>
        <w:numPr>
          <w:ilvl w:val="0"/>
          <w:numId w:val="112"/>
        </w:numPr>
        <w:spacing w:after="240" w:line="360" w:lineRule="auto"/>
        <w:ind w:left="709" w:right="1120" w:hanging="425"/>
        <w:jc w:val="both"/>
        <w:rPr>
          <w:rFonts w:ascii="Calibri Light"/>
          <w:sz w:val="21"/>
        </w:rPr>
      </w:pPr>
      <w:r>
        <w:rPr>
          <w:rFonts w:ascii="Calibri Light"/>
          <w:sz w:val="21"/>
        </w:rPr>
        <w:t>The Consent Holder must notify the Council and Mana Whenua in writing at least 5 Working Days prior to earthworks activities commencing on Site.</w:t>
      </w:r>
    </w:p>
    <w:p w14:paraId="62ECAFE8" w14:textId="73390A26" w:rsidR="00D058E0" w:rsidRPr="003B2D21" w:rsidRDefault="003B2D21" w:rsidP="007F5533">
      <w:pPr>
        <w:pStyle w:val="ListParagraph"/>
        <w:numPr>
          <w:ilvl w:val="0"/>
          <w:numId w:val="112"/>
        </w:numPr>
        <w:spacing w:after="240" w:line="360" w:lineRule="auto"/>
        <w:ind w:left="709" w:right="1120" w:hanging="449"/>
        <w:jc w:val="both"/>
        <w:rPr>
          <w:rFonts w:ascii="Calibri Light"/>
          <w:i/>
          <w:iCs/>
          <w:sz w:val="21"/>
        </w:rPr>
      </w:pPr>
      <w:r w:rsidRPr="003B2D21">
        <w:rPr>
          <w:rFonts w:ascii="Calibri Light"/>
          <w:i/>
          <w:iCs/>
          <w:sz w:val="21"/>
        </w:rPr>
        <w:t>[Deleted]</w:t>
      </w:r>
    </w:p>
    <w:p w14:paraId="7BFABA5F" w14:textId="2ED761DA" w:rsidR="00D058E0" w:rsidRPr="00F709C7" w:rsidRDefault="00087500" w:rsidP="00087500">
      <w:pPr>
        <w:pStyle w:val="ListParagraph"/>
        <w:spacing w:after="240" w:line="360" w:lineRule="auto"/>
        <w:ind w:left="142" w:right="1120" w:firstLine="0"/>
        <w:jc w:val="both"/>
        <w:rPr>
          <w:rFonts w:ascii="Calibri Light"/>
          <w:b/>
          <w:bCs/>
          <w:sz w:val="21"/>
        </w:rPr>
      </w:pPr>
      <w:r w:rsidRPr="00F709C7">
        <w:rPr>
          <w:rFonts w:ascii="Calibri Light"/>
          <w:b/>
          <w:bCs/>
          <w:sz w:val="21"/>
        </w:rPr>
        <w:t>Duration</w:t>
      </w:r>
      <w:r w:rsidR="006477AC">
        <w:rPr>
          <w:rFonts w:ascii="Calibri Light"/>
          <w:b/>
          <w:bCs/>
          <w:sz w:val="21"/>
        </w:rPr>
        <w:t xml:space="preserve"> of Consent</w:t>
      </w:r>
    </w:p>
    <w:p w14:paraId="6C7ED264" w14:textId="611C2026" w:rsidR="00FE72AB" w:rsidRPr="00F709C7" w:rsidRDefault="000323C1" w:rsidP="00150733">
      <w:pPr>
        <w:pStyle w:val="BodyText"/>
        <w:spacing w:before="135" w:line="360" w:lineRule="auto"/>
        <w:ind w:left="709" w:right="1202" w:hanging="425"/>
        <w:jc w:val="both"/>
        <w:rPr>
          <w:rFonts w:ascii="Calibri Light"/>
          <w:iCs/>
          <w:sz w:val="21"/>
        </w:rPr>
      </w:pPr>
      <w:r>
        <w:rPr>
          <w:rFonts w:ascii="Calibri Light"/>
          <w:iCs/>
          <w:sz w:val="21"/>
        </w:rPr>
        <w:t>152A</w:t>
      </w:r>
      <w:r w:rsidR="000B15E5">
        <w:rPr>
          <w:rFonts w:ascii="Calibri Light"/>
          <w:iCs/>
          <w:sz w:val="21"/>
        </w:rPr>
        <w:t>.</w:t>
      </w:r>
      <w:r>
        <w:rPr>
          <w:rFonts w:ascii="Calibri Light"/>
          <w:iCs/>
          <w:sz w:val="21"/>
        </w:rPr>
        <w:t xml:space="preserve"> The regional earthworks component of consent </w:t>
      </w:r>
      <w:r w:rsidRPr="00F709C7">
        <w:rPr>
          <w:rFonts w:ascii="Calibri Light"/>
          <w:iCs/>
          <w:sz w:val="21"/>
          <w:highlight w:val="yellow"/>
        </w:rPr>
        <w:t>LUCXXXXX</w:t>
      </w:r>
      <w:r>
        <w:rPr>
          <w:rFonts w:ascii="Calibri Light"/>
          <w:iCs/>
          <w:sz w:val="21"/>
        </w:rPr>
        <w:t xml:space="preserve"> expires </w:t>
      </w:r>
      <w:r w:rsidR="0060159C">
        <w:rPr>
          <w:rFonts w:ascii="Calibri Light"/>
          <w:iCs/>
          <w:sz w:val="21"/>
        </w:rPr>
        <w:t>2</w:t>
      </w:r>
      <w:r>
        <w:rPr>
          <w:rFonts w:ascii="Calibri Light"/>
          <w:iCs/>
          <w:sz w:val="21"/>
        </w:rPr>
        <w:t>5 years from the date it is granted unless it has been</w:t>
      </w:r>
      <w:r w:rsidR="00357B45">
        <w:rPr>
          <w:rFonts w:ascii="Calibri Light"/>
          <w:iCs/>
          <w:sz w:val="21"/>
        </w:rPr>
        <w:t xml:space="preserve"> surrendered or cancelled at an earlier date pursuant to the RMA.</w:t>
      </w:r>
    </w:p>
    <w:p w14:paraId="0E643B81" w14:textId="77777777" w:rsidR="000B5F21" w:rsidRDefault="000B5F21" w:rsidP="000B5F21">
      <w:pPr>
        <w:pStyle w:val="BodyText"/>
        <w:spacing w:before="112"/>
        <w:rPr>
          <w:rFonts w:ascii="Calibri Light"/>
          <w:sz w:val="21"/>
        </w:rPr>
      </w:pPr>
    </w:p>
    <w:p w14:paraId="07A9DC3B" w14:textId="77777777" w:rsidR="000B5F21" w:rsidRDefault="000B5F21" w:rsidP="000B5F21">
      <w:pPr>
        <w:pStyle w:val="ListParagraph"/>
        <w:tabs>
          <w:tab w:val="left" w:pos="618"/>
          <w:tab w:val="left" w:pos="620"/>
        </w:tabs>
        <w:spacing w:line="360" w:lineRule="auto"/>
        <w:ind w:left="620" w:right="1120" w:firstLine="0"/>
        <w:rPr>
          <w:rFonts w:ascii="Calibri Light"/>
          <w:sz w:val="21"/>
        </w:rPr>
      </w:pPr>
    </w:p>
    <w:p w14:paraId="3B061CB4" w14:textId="77777777" w:rsidR="000B5F21" w:rsidRDefault="000B5F21">
      <w:pPr>
        <w:pStyle w:val="BodyText"/>
        <w:spacing w:before="135"/>
        <w:rPr>
          <w:rFonts w:ascii="Calibri Light"/>
          <w:i/>
          <w:sz w:val="21"/>
        </w:rPr>
      </w:pPr>
    </w:p>
    <w:p w14:paraId="20CF1DF8" w14:textId="77777777" w:rsidR="000B5F21" w:rsidRDefault="000B5F21">
      <w:pPr>
        <w:pStyle w:val="BodyText"/>
        <w:spacing w:before="135"/>
        <w:rPr>
          <w:rFonts w:ascii="Calibri Light"/>
          <w:i/>
          <w:sz w:val="21"/>
        </w:rPr>
      </w:pPr>
    </w:p>
    <w:p w14:paraId="6EC8A1E8" w14:textId="77777777" w:rsidR="000B5F21" w:rsidRDefault="000B5F21">
      <w:pPr>
        <w:pStyle w:val="BodyText"/>
        <w:spacing w:before="135"/>
        <w:rPr>
          <w:rFonts w:ascii="Calibri Light"/>
          <w:i/>
          <w:sz w:val="21"/>
        </w:rPr>
      </w:pPr>
    </w:p>
    <w:p w14:paraId="6C7ED27A" w14:textId="33ACC38A" w:rsidR="00C711B1" w:rsidRPr="00411A76" w:rsidRDefault="00C711B1" w:rsidP="007F5533">
      <w:pPr>
        <w:pStyle w:val="ListParagraph"/>
        <w:numPr>
          <w:ilvl w:val="0"/>
          <w:numId w:val="109"/>
        </w:numPr>
        <w:spacing w:after="240" w:line="360" w:lineRule="auto"/>
        <w:ind w:left="709" w:right="1120" w:hanging="449"/>
        <w:jc w:val="both"/>
        <w:rPr>
          <w:rFonts w:ascii="Calibri Light"/>
          <w:sz w:val="21"/>
        </w:rPr>
      </w:pPr>
      <w:r w:rsidRPr="00411A76">
        <w:rPr>
          <w:rFonts w:ascii="Calibri Light"/>
          <w:sz w:val="21"/>
        </w:rPr>
        <w:br w:type="page"/>
      </w:r>
    </w:p>
    <w:p w14:paraId="6C7ED27C" w14:textId="063543F4" w:rsidR="00FE72AB" w:rsidRDefault="00881208" w:rsidP="006554F9">
      <w:pPr>
        <w:pStyle w:val="Heading10"/>
        <w:rPr>
          <w:spacing w:val="-2"/>
        </w:rPr>
      </w:pPr>
      <w:bookmarkStart w:id="81" w:name="_Toc216856272"/>
      <w:r>
        <w:lastRenderedPageBreak/>
        <w:t>SUBDIVISION</w:t>
      </w:r>
      <w:r>
        <w:rPr>
          <w:spacing w:val="-5"/>
        </w:rPr>
        <w:t xml:space="preserve"> </w:t>
      </w:r>
      <w:r>
        <w:t>CONSENT</w:t>
      </w:r>
      <w:r>
        <w:rPr>
          <w:spacing w:val="-5"/>
        </w:rPr>
        <w:t xml:space="preserve"> </w:t>
      </w:r>
      <w:r>
        <w:rPr>
          <w:spacing w:val="-2"/>
        </w:rPr>
        <w:t>CONDITIONS</w:t>
      </w:r>
      <w:bookmarkEnd w:id="81"/>
    </w:p>
    <w:p w14:paraId="6C7ED27D" w14:textId="77777777" w:rsidR="00FE72AB" w:rsidRDefault="00FE72AB">
      <w:pPr>
        <w:pStyle w:val="BodyText"/>
        <w:rPr>
          <w:rFonts w:ascii="Calibri Light"/>
          <w:sz w:val="20"/>
        </w:rPr>
      </w:pPr>
    </w:p>
    <w:p w14:paraId="094AA557" w14:textId="502064D2" w:rsidR="00633D8F" w:rsidRDefault="00633D8F" w:rsidP="00633D8F">
      <w:pPr>
        <w:pStyle w:val="BodyText"/>
        <w:spacing w:before="46"/>
        <w:rPr>
          <w:rFonts w:ascii="Calibri Light"/>
          <w:sz w:val="20"/>
        </w:rPr>
      </w:pPr>
      <w:r>
        <w:rPr>
          <w:noProof/>
        </w:rPr>
        <mc:AlternateContent>
          <mc:Choice Requires="wps">
            <w:drawing>
              <wp:anchor distT="0" distB="0" distL="0" distR="0" simplePos="0" relativeHeight="251658242" behindDoc="1" locked="0" layoutInCell="1" allowOverlap="1" wp14:anchorId="0FB5A22C" wp14:editId="461B38DB">
                <wp:simplePos x="0" y="0"/>
                <wp:positionH relativeFrom="page">
                  <wp:posOffset>895350</wp:posOffset>
                </wp:positionH>
                <wp:positionV relativeFrom="paragraph">
                  <wp:posOffset>199703</wp:posOffset>
                </wp:positionV>
                <wp:extent cx="5770245" cy="6350"/>
                <wp:effectExtent l="0" t="0" r="0" b="0"/>
                <wp:wrapTopAndBottom/>
                <wp:docPr id="1901070287"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6350"/>
                        </a:xfrm>
                        <a:custGeom>
                          <a:avLst/>
                          <a:gdLst/>
                          <a:ahLst/>
                          <a:cxnLst/>
                          <a:rect l="l" t="t" r="r" b="b"/>
                          <a:pathLst>
                            <a:path w="5770245" h="6350">
                              <a:moveTo>
                                <a:pt x="5769863" y="0"/>
                              </a:moveTo>
                              <a:lnTo>
                                <a:pt x="0" y="0"/>
                              </a:lnTo>
                              <a:lnTo>
                                <a:pt x="0" y="6096"/>
                              </a:lnTo>
                              <a:lnTo>
                                <a:pt x="5769863" y="6096"/>
                              </a:lnTo>
                              <a:lnTo>
                                <a:pt x="5769863" y="0"/>
                              </a:lnTo>
                              <a:close/>
                            </a:path>
                          </a:pathLst>
                        </a:custGeom>
                        <a:solidFill>
                          <a:srgbClr val="000000"/>
                        </a:solidFill>
                      </wps:spPr>
                      <wps:txbx>
                        <w:txbxContent>
                          <w:p w14:paraId="033E54DF" w14:textId="77777777" w:rsidR="00633D8F" w:rsidRDefault="00633D8F" w:rsidP="00633D8F">
                            <w:pPr>
                              <w:jc w:val="center"/>
                            </w:pPr>
                          </w:p>
                        </w:txbxContent>
                      </wps:txbx>
                      <wps:bodyPr wrap="square" lIns="0" tIns="0" rIns="0" bIns="0" rtlCol="0">
                        <a:prstTxWarp prst="textNoShape">
                          <a:avLst/>
                        </a:prstTxWarp>
                        <a:noAutofit/>
                      </wps:bodyPr>
                    </wps:wsp>
                  </a:graphicData>
                </a:graphic>
              </wp:anchor>
            </w:drawing>
          </mc:Choice>
          <mc:Fallback>
            <w:pict>
              <v:shape w14:anchorId="0FB5A22C" id="_x0000_s1028" style="position:absolute;margin-left:70.5pt;margin-top:15.7pt;width:454.35pt;height:.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77024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" adj="-11796480,,5400" path="m5769863,l,,,6096r5769863,l5769863,xe" fillcolor="black" stroked="f">
                <v:stroke joinstyle="miter"/>
                <v:formulas/>
                <v:path arrowok="t" o:connecttype="custom" textboxrect="0,0,5770245,6350"/>
                <v:textbox inset="0,0,0,0">
                  <w:txbxContent>
                    <w:p w14:paraId="033E54DF" w14:textId="77777777" w:rsidR="00633D8F" w:rsidRDefault="00633D8F" w:rsidP="00633D8F">
                      <w:pPr>
                        <w:jc w:val="center"/>
                      </w:pPr>
                    </w:p>
                  </w:txbxContent>
                </v:textbox>
                <w10:wrap type="topAndBottom" anchorx="page"/>
              </v:shape>
            </w:pict>
          </mc:Fallback>
        </mc:AlternateContent>
      </w:r>
    </w:p>
    <w:p w14:paraId="6C7ED280" w14:textId="77777777" w:rsidR="00FE72AB" w:rsidRDefault="00FE72AB">
      <w:pPr>
        <w:pStyle w:val="BodyText"/>
        <w:spacing w:before="79"/>
        <w:rPr>
          <w:rFonts w:ascii="Calibri Light"/>
          <w:sz w:val="25"/>
        </w:rPr>
      </w:pPr>
    </w:p>
    <w:p w14:paraId="4A1CBA35" w14:textId="2A665D69" w:rsidR="00633D8F" w:rsidRPr="00F52773" w:rsidRDefault="00633D8F" w:rsidP="00B77756">
      <w:pPr>
        <w:pStyle w:val="Heading30"/>
      </w:pPr>
      <w:bookmarkStart w:id="82" w:name="_Toc216856273"/>
      <w:proofErr w:type="spellStart"/>
      <w:r>
        <w:t>Superlot</w:t>
      </w:r>
      <w:proofErr w:type="spellEnd"/>
      <w:r>
        <w:t xml:space="preserve"> Subdivision</w:t>
      </w:r>
      <w:bookmarkEnd w:id="82"/>
    </w:p>
    <w:p w14:paraId="6C7ED2D3" w14:textId="77777777" w:rsidR="00FE72AB" w:rsidRDefault="00FE72AB">
      <w:pPr>
        <w:pStyle w:val="BodyText"/>
        <w:spacing w:before="46"/>
        <w:rPr>
          <w:rFonts w:ascii="Calibri Light"/>
          <w:sz w:val="21"/>
        </w:rPr>
      </w:pPr>
    </w:p>
    <w:p w14:paraId="6C7ED2D5" w14:textId="4FAA2E19" w:rsidR="00FE72AB" w:rsidRPr="008F2531" w:rsidRDefault="00881208" w:rsidP="00B77756">
      <w:pPr>
        <w:keepNext/>
        <w:adjustRightInd w:val="0"/>
        <w:spacing w:after="120" w:line="360" w:lineRule="auto"/>
        <w:ind w:left="142" w:right="916"/>
        <w:jc w:val="both"/>
        <w:textAlignment w:val="baseline"/>
        <w:rPr>
          <w:rFonts w:ascii="Calibri Light"/>
          <w:b/>
          <w:bCs/>
          <w:sz w:val="21"/>
          <w:u w:val="single"/>
        </w:rPr>
      </w:pPr>
      <w:r w:rsidRPr="008F2531">
        <w:rPr>
          <w:rFonts w:ascii="Calibri Light" w:eastAsia="Times New Roman" w:hAnsi="Calibri Light" w:cs="Calibri Light"/>
          <w:b/>
          <w:bCs/>
          <w:sz w:val="21"/>
          <w:szCs w:val="21"/>
          <w:u w:val="single"/>
          <w:lang w:val="en-GB"/>
        </w:rPr>
        <w:t>General</w:t>
      </w:r>
      <w:r w:rsidRPr="008F2531">
        <w:rPr>
          <w:rFonts w:ascii="Calibri Light"/>
          <w:b/>
          <w:bCs/>
          <w:sz w:val="21"/>
          <w:u w:val="single"/>
        </w:rPr>
        <w:t xml:space="preserve"> Conditions</w:t>
      </w:r>
    </w:p>
    <w:p w14:paraId="08666F21" w14:textId="77777777" w:rsidR="00633D8F" w:rsidRPr="00633D8F" w:rsidRDefault="00633D8F" w:rsidP="00633D8F">
      <w:pPr>
        <w:pStyle w:val="BodyText"/>
        <w:spacing w:before="46"/>
        <w:rPr>
          <w:rFonts w:ascii="Calibri Light"/>
          <w:sz w:val="21"/>
        </w:rPr>
      </w:pPr>
    </w:p>
    <w:p w14:paraId="6C7ED2D6" w14:textId="783EB253" w:rsidR="00FE72AB" w:rsidRPr="008246DE" w:rsidRDefault="008246DE" w:rsidP="008246DE">
      <w:pPr>
        <w:pStyle w:val="ListParagraph"/>
        <w:spacing w:after="240" w:line="360" w:lineRule="auto"/>
        <w:ind w:left="709" w:right="1120" w:hanging="425"/>
        <w:jc w:val="both"/>
        <w:rPr>
          <w:rFonts w:ascii="Calibri Light"/>
          <w:sz w:val="21"/>
        </w:rPr>
      </w:pPr>
      <w:r>
        <w:rPr>
          <w:rFonts w:ascii="Calibri Light"/>
          <w:sz w:val="21"/>
        </w:rPr>
        <w:t>15</w:t>
      </w:r>
      <w:r w:rsidR="00104B96">
        <w:rPr>
          <w:rFonts w:ascii="Calibri Light"/>
          <w:sz w:val="21"/>
        </w:rPr>
        <w:t>3</w:t>
      </w:r>
      <w:r>
        <w:rPr>
          <w:rFonts w:ascii="Calibri Light"/>
          <w:sz w:val="21"/>
        </w:rPr>
        <w:t xml:space="preserve">. </w:t>
      </w:r>
      <w:r w:rsidR="00881208" w:rsidRPr="008246DE">
        <w:rPr>
          <w:rFonts w:ascii="Calibri Light"/>
          <w:sz w:val="21"/>
        </w:rPr>
        <w:t xml:space="preserve">The </w:t>
      </w:r>
      <w:proofErr w:type="spellStart"/>
      <w:r w:rsidR="00881208" w:rsidRPr="008246DE">
        <w:rPr>
          <w:rFonts w:ascii="Calibri Light"/>
          <w:sz w:val="21"/>
        </w:rPr>
        <w:t>superlot</w:t>
      </w:r>
      <w:proofErr w:type="spellEnd"/>
      <w:r w:rsidR="00881208" w:rsidRPr="008246DE">
        <w:rPr>
          <w:rFonts w:ascii="Calibri Light"/>
          <w:sz w:val="21"/>
        </w:rPr>
        <w:t xml:space="preserve"> fee simple subdivision must be in general accordance with the following:</w:t>
      </w:r>
    </w:p>
    <w:p w14:paraId="6C7ED2D7" w14:textId="77777777" w:rsidR="00FE72AB" w:rsidRDefault="00FE72AB">
      <w:pPr>
        <w:pStyle w:val="BodyText"/>
        <w:spacing w:before="6"/>
        <w:rPr>
          <w:rFonts w:ascii="Calibri Light"/>
          <w:sz w:val="10"/>
        </w:rPr>
      </w:pPr>
    </w:p>
    <w:tbl>
      <w:tblPr>
        <w:tblW w:w="0" w:type="auto"/>
        <w:tblInd w:w="27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4441"/>
        <w:gridCol w:w="1985"/>
        <w:gridCol w:w="1276"/>
        <w:gridCol w:w="1419"/>
      </w:tblGrid>
      <w:tr w:rsidR="00FE72AB" w14:paraId="6C7ED2DC" w14:textId="77777777">
        <w:trPr>
          <w:trHeight w:val="388"/>
        </w:trPr>
        <w:tc>
          <w:tcPr>
            <w:tcW w:w="4441" w:type="dxa"/>
            <w:tcBorders>
              <w:bottom w:val="single" w:sz="12" w:space="0" w:color="666666"/>
            </w:tcBorders>
          </w:tcPr>
          <w:p w14:paraId="6C7ED2D8" w14:textId="77777777" w:rsidR="00FE72AB" w:rsidRPr="00463E75" w:rsidRDefault="00881208">
            <w:pPr>
              <w:pStyle w:val="TableParagraph"/>
              <w:spacing w:before="1"/>
              <w:rPr>
                <w:rFonts w:ascii="Calibri Light"/>
                <w:highlight w:val="yellow"/>
              </w:rPr>
            </w:pPr>
            <w:r w:rsidRPr="00463E75">
              <w:rPr>
                <w:rFonts w:ascii="Calibri Light"/>
                <w:highlight w:val="yellow"/>
              </w:rPr>
              <w:t>Drawing</w:t>
            </w:r>
            <w:r w:rsidRPr="00463E75">
              <w:rPr>
                <w:rFonts w:ascii="Calibri Light"/>
                <w:spacing w:val="-6"/>
                <w:highlight w:val="yellow"/>
              </w:rPr>
              <w:t xml:space="preserve"> </w:t>
            </w:r>
            <w:r w:rsidRPr="00463E75">
              <w:rPr>
                <w:rFonts w:ascii="Calibri Light"/>
                <w:highlight w:val="yellow"/>
              </w:rPr>
              <w:t>title</w:t>
            </w:r>
            <w:r w:rsidRPr="00463E75">
              <w:rPr>
                <w:rFonts w:ascii="Calibri Light"/>
                <w:spacing w:val="-6"/>
                <w:highlight w:val="yellow"/>
              </w:rPr>
              <w:t xml:space="preserve"> </w:t>
            </w:r>
            <w:r w:rsidRPr="00463E75">
              <w:rPr>
                <w:rFonts w:ascii="Calibri Light"/>
                <w:highlight w:val="yellow"/>
              </w:rPr>
              <w:t>and</w:t>
            </w:r>
            <w:r w:rsidRPr="00463E75">
              <w:rPr>
                <w:rFonts w:ascii="Calibri Light"/>
                <w:spacing w:val="-6"/>
                <w:highlight w:val="yellow"/>
              </w:rPr>
              <w:t xml:space="preserve"> </w:t>
            </w:r>
            <w:r w:rsidRPr="00463E75">
              <w:rPr>
                <w:rFonts w:ascii="Calibri Light"/>
                <w:spacing w:val="-2"/>
                <w:highlight w:val="yellow"/>
              </w:rPr>
              <w:t>reference</w:t>
            </w:r>
          </w:p>
        </w:tc>
        <w:tc>
          <w:tcPr>
            <w:tcW w:w="1985" w:type="dxa"/>
            <w:tcBorders>
              <w:bottom w:val="single" w:sz="12" w:space="0" w:color="666666"/>
            </w:tcBorders>
          </w:tcPr>
          <w:p w14:paraId="6C7ED2D9" w14:textId="77777777" w:rsidR="00FE72AB" w:rsidRPr="00463E75" w:rsidRDefault="00881208">
            <w:pPr>
              <w:pStyle w:val="TableParagraph"/>
              <w:spacing w:before="1"/>
              <w:rPr>
                <w:rFonts w:ascii="Calibri Light"/>
                <w:highlight w:val="yellow"/>
              </w:rPr>
            </w:pPr>
            <w:r w:rsidRPr="00463E75">
              <w:rPr>
                <w:rFonts w:ascii="Calibri Light"/>
                <w:spacing w:val="-2"/>
                <w:highlight w:val="yellow"/>
              </w:rPr>
              <w:t>Author</w:t>
            </w:r>
          </w:p>
        </w:tc>
        <w:tc>
          <w:tcPr>
            <w:tcW w:w="1276" w:type="dxa"/>
            <w:tcBorders>
              <w:bottom w:val="single" w:sz="12" w:space="0" w:color="666666"/>
            </w:tcBorders>
          </w:tcPr>
          <w:p w14:paraId="6C7ED2DA" w14:textId="77777777" w:rsidR="00FE72AB" w:rsidRPr="00463E75" w:rsidRDefault="00881208">
            <w:pPr>
              <w:pStyle w:val="TableParagraph"/>
              <w:spacing w:before="1"/>
              <w:rPr>
                <w:rFonts w:ascii="Calibri Light"/>
                <w:highlight w:val="yellow"/>
              </w:rPr>
            </w:pPr>
            <w:r w:rsidRPr="00463E75">
              <w:rPr>
                <w:rFonts w:ascii="Calibri Light"/>
                <w:spacing w:val="-5"/>
                <w:highlight w:val="yellow"/>
              </w:rPr>
              <w:t>Rev</w:t>
            </w:r>
          </w:p>
        </w:tc>
        <w:tc>
          <w:tcPr>
            <w:tcW w:w="1419" w:type="dxa"/>
            <w:tcBorders>
              <w:bottom w:val="single" w:sz="12" w:space="0" w:color="666666"/>
            </w:tcBorders>
          </w:tcPr>
          <w:p w14:paraId="6C7ED2DB" w14:textId="77777777" w:rsidR="00FE72AB" w:rsidRDefault="00881208">
            <w:pPr>
              <w:pStyle w:val="TableParagraph"/>
              <w:spacing w:before="1"/>
              <w:rPr>
                <w:rFonts w:ascii="Calibri Light"/>
              </w:rPr>
            </w:pPr>
            <w:r w:rsidRPr="00463E75">
              <w:rPr>
                <w:rFonts w:ascii="Calibri Light"/>
                <w:spacing w:val="-2"/>
                <w:highlight w:val="yellow"/>
              </w:rPr>
              <w:t>Dated</w:t>
            </w:r>
          </w:p>
        </w:tc>
      </w:tr>
      <w:tr w:rsidR="00FE72AB" w14:paraId="6C7ED2E2" w14:textId="77777777" w:rsidTr="00C50083">
        <w:trPr>
          <w:trHeight w:val="778"/>
        </w:trPr>
        <w:tc>
          <w:tcPr>
            <w:tcW w:w="4441" w:type="dxa"/>
            <w:tcBorders>
              <w:top w:val="single" w:sz="12" w:space="0" w:color="666666"/>
              <w:bottom w:val="single" w:sz="12" w:space="0" w:color="666666"/>
            </w:tcBorders>
          </w:tcPr>
          <w:p w14:paraId="6C7ED2DE" w14:textId="7F01073E" w:rsidR="00FE72AB" w:rsidRDefault="00C50083">
            <w:pPr>
              <w:pStyle w:val="TableParagraph"/>
              <w:spacing w:before="120"/>
              <w:rPr>
                <w:rFonts w:ascii="Calibri Light"/>
              </w:rPr>
            </w:pPr>
            <w:r w:rsidRPr="00C50083">
              <w:rPr>
                <w:rFonts w:ascii="Calibri Light"/>
                <w:highlight w:val="yellow"/>
              </w:rPr>
              <w:t>TO ADD</w:t>
            </w:r>
          </w:p>
        </w:tc>
        <w:tc>
          <w:tcPr>
            <w:tcW w:w="1985" w:type="dxa"/>
            <w:tcBorders>
              <w:top w:val="single" w:sz="12" w:space="0" w:color="666666"/>
              <w:bottom w:val="single" w:sz="12" w:space="0" w:color="666666"/>
            </w:tcBorders>
          </w:tcPr>
          <w:p w14:paraId="6C7ED2DF" w14:textId="384DBD8C" w:rsidR="00FE72AB" w:rsidRDefault="00FE72AB">
            <w:pPr>
              <w:pStyle w:val="TableParagraph"/>
              <w:rPr>
                <w:rFonts w:ascii="Calibri Light"/>
              </w:rPr>
            </w:pPr>
          </w:p>
        </w:tc>
        <w:tc>
          <w:tcPr>
            <w:tcW w:w="1276" w:type="dxa"/>
            <w:tcBorders>
              <w:top w:val="single" w:sz="12" w:space="0" w:color="666666"/>
              <w:bottom w:val="single" w:sz="12" w:space="0" w:color="666666"/>
            </w:tcBorders>
          </w:tcPr>
          <w:p w14:paraId="6C7ED2E0" w14:textId="534FD290" w:rsidR="00FE72AB" w:rsidRDefault="00FE72AB">
            <w:pPr>
              <w:pStyle w:val="TableParagraph"/>
              <w:rPr>
                <w:rFonts w:ascii="Calibri Light"/>
              </w:rPr>
            </w:pPr>
          </w:p>
        </w:tc>
        <w:tc>
          <w:tcPr>
            <w:tcW w:w="1419" w:type="dxa"/>
            <w:tcBorders>
              <w:top w:val="single" w:sz="12" w:space="0" w:color="666666"/>
              <w:bottom w:val="single" w:sz="12" w:space="0" w:color="666666"/>
            </w:tcBorders>
          </w:tcPr>
          <w:p w14:paraId="6C7ED2E1" w14:textId="77E62614" w:rsidR="00FE72AB" w:rsidRDefault="00FE72AB">
            <w:pPr>
              <w:pStyle w:val="TableParagraph"/>
              <w:rPr>
                <w:rFonts w:ascii="Calibri Light"/>
              </w:rPr>
            </w:pPr>
          </w:p>
        </w:tc>
      </w:tr>
      <w:tr w:rsidR="00C50083" w14:paraId="0600CB9B" w14:textId="77777777" w:rsidTr="00C50083">
        <w:trPr>
          <w:trHeight w:val="778"/>
        </w:trPr>
        <w:tc>
          <w:tcPr>
            <w:tcW w:w="4441" w:type="dxa"/>
            <w:tcBorders>
              <w:top w:val="single" w:sz="12" w:space="0" w:color="666666"/>
              <w:bottom w:val="single" w:sz="12" w:space="0" w:color="666666"/>
            </w:tcBorders>
          </w:tcPr>
          <w:p w14:paraId="5239BD7B" w14:textId="77777777" w:rsidR="00C50083" w:rsidRDefault="00C50083">
            <w:pPr>
              <w:pStyle w:val="TableParagraph"/>
              <w:spacing w:before="120"/>
              <w:rPr>
                <w:rFonts w:ascii="Calibri Light"/>
              </w:rPr>
            </w:pPr>
          </w:p>
        </w:tc>
        <w:tc>
          <w:tcPr>
            <w:tcW w:w="1985" w:type="dxa"/>
            <w:tcBorders>
              <w:top w:val="single" w:sz="12" w:space="0" w:color="666666"/>
              <w:bottom w:val="single" w:sz="12" w:space="0" w:color="666666"/>
            </w:tcBorders>
          </w:tcPr>
          <w:p w14:paraId="0C26EFD7" w14:textId="77777777" w:rsidR="00C50083" w:rsidRDefault="00C50083">
            <w:pPr>
              <w:pStyle w:val="TableParagraph"/>
              <w:rPr>
                <w:rFonts w:ascii="Calibri Light"/>
              </w:rPr>
            </w:pPr>
          </w:p>
        </w:tc>
        <w:tc>
          <w:tcPr>
            <w:tcW w:w="1276" w:type="dxa"/>
            <w:tcBorders>
              <w:top w:val="single" w:sz="12" w:space="0" w:color="666666"/>
              <w:bottom w:val="single" w:sz="12" w:space="0" w:color="666666"/>
            </w:tcBorders>
          </w:tcPr>
          <w:p w14:paraId="4CCBC64C" w14:textId="77777777" w:rsidR="00C50083" w:rsidRDefault="00C50083">
            <w:pPr>
              <w:pStyle w:val="TableParagraph"/>
              <w:rPr>
                <w:rFonts w:ascii="Calibri Light"/>
              </w:rPr>
            </w:pPr>
          </w:p>
        </w:tc>
        <w:tc>
          <w:tcPr>
            <w:tcW w:w="1419" w:type="dxa"/>
            <w:tcBorders>
              <w:top w:val="single" w:sz="12" w:space="0" w:color="666666"/>
              <w:bottom w:val="single" w:sz="12" w:space="0" w:color="666666"/>
            </w:tcBorders>
          </w:tcPr>
          <w:p w14:paraId="40833E7B" w14:textId="77777777" w:rsidR="00C50083" w:rsidRDefault="00C50083">
            <w:pPr>
              <w:pStyle w:val="TableParagraph"/>
              <w:rPr>
                <w:rFonts w:ascii="Calibri Light"/>
              </w:rPr>
            </w:pPr>
          </w:p>
        </w:tc>
      </w:tr>
      <w:tr w:rsidR="00C50083" w14:paraId="3E34E5C5" w14:textId="77777777">
        <w:trPr>
          <w:trHeight w:val="778"/>
        </w:trPr>
        <w:tc>
          <w:tcPr>
            <w:tcW w:w="4441" w:type="dxa"/>
            <w:tcBorders>
              <w:top w:val="single" w:sz="12" w:space="0" w:color="666666"/>
            </w:tcBorders>
          </w:tcPr>
          <w:p w14:paraId="61455DB5" w14:textId="77777777" w:rsidR="00C50083" w:rsidRDefault="00C50083">
            <w:pPr>
              <w:pStyle w:val="TableParagraph"/>
              <w:spacing w:before="120"/>
              <w:rPr>
                <w:rFonts w:ascii="Calibri Light"/>
              </w:rPr>
            </w:pPr>
          </w:p>
        </w:tc>
        <w:tc>
          <w:tcPr>
            <w:tcW w:w="1985" w:type="dxa"/>
            <w:tcBorders>
              <w:top w:val="single" w:sz="12" w:space="0" w:color="666666"/>
            </w:tcBorders>
          </w:tcPr>
          <w:p w14:paraId="3D28CD62" w14:textId="77777777" w:rsidR="00C50083" w:rsidRDefault="00C50083">
            <w:pPr>
              <w:pStyle w:val="TableParagraph"/>
              <w:rPr>
                <w:rFonts w:ascii="Calibri Light"/>
              </w:rPr>
            </w:pPr>
          </w:p>
        </w:tc>
        <w:tc>
          <w:tcPr>
            <w:tcW w:w="1276" w:type="dxa"/>
            <w:tcBorders>
              <w:top w:val="single" w:sz="12" w:space="0" w:color="666666"/>
            </w:tcBorders>
          </w:tcPr>
          <w:p w14:paraId="615C0044" w14:textId="77777777" w:rsidR="00C50083" w:rsidRDefault="00C50083">
            <w:pPr>
              <w:pStyle w:val="TableParagraph"/>
              <w:rPr>
                <w:rFonts w:ascii="Calibri Light"/>
              </w:rPr>
            </w:pPr>
          </w:p>
        </w:tc>
        <w:tc>
          <w:tcPr>
            <w:tcW w:w="1419" w:type="dxa"/>
            <w:tcBorders>
              <w:top w:val="single" w:sz="12" w:space="0" w:color="666666"/>
            </w:tcBorders>
          </w:tcPr>
          <w:p w14:paraId="21831E7A" w14:textId="77777777" w:rsidR="00C50083" w:rsidRDefault="00C50083">
            <w:pPr>
              <w:pStyle w:val="TableParagraph"/>
              <w:rPr>
                <w:rFonts w:ascii="Calibri Light"/>
              </w:rPr>
            </w:pPr>
          </w:p>
        </w:tc>
      </w:tr>
    </w:tbl>
    <w:p w14:paraId="0E34780B" w14:textId="77777777" w:rsidR="00417A38" w:rsidRDefault="00417A38" w:rsidP="00C65084">
      <w:pPr>
        <w:spacing w:before="42" w:after="240" w:line="360" w:lineRule="auto"/>
        <w:ind w:left="686" w:right="1121" w:hanging="1"/>
        <w:jc w:val="both"/>
        <w:rPr>
          <w:rFonts w:ascii="Calibri Light"/>
          <w:sz w:val="21"/>
        </w:rPr>
      </w:pPr>
    </w:p>
    <w:p w14:paraId="6C7ED2E5" w14:textId="16B3E3BD" w:rsidR="00FE72AB" w:rsidRDefault="00881208" w:rsidP="00C65084">
      <w:pPr>
        <w:spacing w:before="42" w:after="240" w:line="360" w:lineRule="auto"/>
        <w:ind w:left="686" w:right="1121" w:hanging="1"/>
        <w:jc w:val="both"/>
        <w:rPr>
          <w:rFonts w:ascii="Calibri Light"/>
          <w:sz w:val="21"/>
        </w:rPr>
      </w:pPr>
      <w:r>
        <w:rPr>
          <w:rFonts w:ascii="Calibri Light"/>
          <w:sz w:val="21"/>
        </w:rPr>
        <w:t>Where</w:t>
      </w:r>
      <w:r>
        <w:rPr>
          <w:rFonts w:ascii="Calibri Light"/>
          <w:spacing w:val="-3"/>
          <w:sz w:val="21"/>
        </w:rPr>
        <w:t xml:space="preserve"> </w:t>
      </w:r>
      <w:r>
        <w:rPr>
          <w:rFonts w:ascii="Calibri Light"/>
          <w:sz w:val="21"/>
        </w:rPr>
        <w:t>minor</w:t>
      </w:r>
      <w:r>
        <w:rPr>
          <w:rFonts w:ascii="Calibri Light"/>
          <w:spacing w:val="-5"/>
          <w:sz w:val="21"/>
        </w:rPr>
        <w:t xml:space="preserve"> </w:t>
      </w:r>
      <w:r>
        <w:rPr>
          <w:rFonts w:ascii="Calibri Light"/>
          <w:sz w:val="21"/>
        </w:rPr>
        <w:t>variations</w:t>
      </w:r>
      <w:r>
        <w:rPr>
          <w:rFonts w:ascii="Calibri Light"/>
          <w:spacing w:val="-4"/>
          <w:sz w:val="21"/>
        </w:rPr>
        <w:t xml:space="preserve"> </w:t>
      </w:r>
      <w:r>
        <w:rPr>
          <w:rFonts w:ascii="Calibri Light"/>
          <w:sz w:val="21"/>
        </w:rPr>
        <w:t>to</w:t>
      </w:r>
      <w:r>
        <w:rPr>
          <w:rFonts w:ascii="Calibri Light"/>
          <w:spacing w:val="-4"/>
          <w:sz w:val="21"/>
        </w:rPr>
        <w:t xml:space="preserve"> </w:t>
      </w:r>
      <w:r>
        <w:rPr>
          <w:rFonts w:ascii="Calibri Light"/>
          <w:sz w:val="21"/>
        </w:rPr>
        <w:t>the</w:t>
      </w:r>
      <w:r>
        <w:rPr>
          <w:rFonts w:ascii="Calibri Light"/>
          <w:spacing w:val="-4"/>
          <w:sz w:val="21"/>
        </w:rPr>
        <w:t xml:space="preserve"> </w:t>
      </w:r>
      <w:r>
        <w:rPr>
          <w:rFonts w:ascii="Calibri Light"/>
          <w:sz w:val="21"/>
        </w:rPr>
        <w:t>scheme</w:t>
      </w:r>
      <w:r>
        <w:rPr>
          <w:rFonts w:ascii="Calibri Light"/>
          <w:spacing w:val="-3"/>
          <w:sz w:val="21"/>
        </w:rPr>
        <w:t xml:space="preserve"> </w:t>
      </w:r>
      <w:r>
        <w:rPr>
          <w:rFonts w:ascii="Calibri Light"/>
          <w:sz w:val="21"/>
        </w:rPr>
        <w:t>plans</w:t>
      </w:r>
      <w:r>
        <w:rPr>
          <w:rFonts w:ascii="Calibri Light"/>
          <w:spacing w:val="-3"/>
          <w:sz w:val="21"/>
        </w:rPr>
        <w:t xml:space="preserve"> </w:t>
      </w:r>
      <w:r>
        <w:rPr>
          <w:rFonts w:ascii="Calibri Light"/>
          <w:sz w:val="21"/>
        </w:rPr>
        <w:t>are</w:t>
      </w:r>
      <w:r>
        <w:rPr>
          <w:rFonts w:ascii="Calibri Light"/>
          <w:spacing w:val="-4"/>
          <w:sz w:val="21"/>
        </w:rPr>
        <w:t xml:space="preserve"> </w:t>
      </w:r>
      <w:r>
        <w:rPr>
          <w:rFonts w:ascii="Calibri Light"/>
          <w:sz w:val="21"/>
        </w:rPr>
        <w:t>proposed,</w:t>
      </w:r>
      <w:r>
        <w:rPr>
          <w:rFonts w:ascii="Calibri Light"/>
          <w:spacing w:val="-4"/>
          <w:sz w:val="21"/>
        </w:rPr>
        <w:t xml:space="preserve"> </w:t>
      </w:r>
      <w:r>
        <w:rPr>
          <w:rFonts w:ascii="Calibri Light"/>
          <w:sz w:val="21"/>
        </w:rPr>
        <w:t>the</w:t>
      </w:r>
      <w:r>
        <w:rPr>
          <w:rFonts w:ascii="Calibri Light"/>
          <w:spacing w:val="-3"/>
          <w:sz w:val="21"/>
        </w:rPr>
        <w:t xml:space="preserve"> </w:t>
      </w:r>
      <w:r>
        <w:rPr>
          <w:rFonts w:ascii="Calibri Light"/>
          <w:sz w:val="21"/>
        </w:rPr>
        <w:t>Consent</w:t>
      </w:r>
      <w:r>
        <w:rPr>
          <w:rFonts w:ascii="Calibri Light"/>
          <w:spacing w:val="-2"/>
          <w:sz w:val="21"/>
        </w:rPr>
        <w:t xml:space="preserve"> </w:t>
      </w:r>
      <w:r>
        <w:rPr>
          <w:rFonts w:ascii="Calibri Light"/>
          <w:sz w:val="21"/>
        </w:rPr>
        <w:t>Holder</w:t>
      </w:r>
      <w:r>
        <w:rPr>
          <w:rFonts w:ascii="Calibri Light"/>
          <w:spacing w:val="-4"/>
          <w:sz w:val="21"/>
        </w:rPr>
        <w:t xml:space="preserve"> </w:t>
      </w:r>
      <w:r>
        <w:rPr>
          <w:rFonts w:ascii="Calibri Light"/>
          <w:sz w:val="21"/>
        </w:rPr>
        <w:t>must</w:t>
      </w:r>
      <w:r>
        <w:rPr>
          <w:rFonts w:ascii="Calibri Light"/>
          <w:spacing w:val="-4"/>
          <w:sz w:val="21"/>
        </w:rPr>
        <w:t xml:space="preserve"> </w:t>
      </w:r>
      <w:r>
        <w:rPr>
          <w:rFonts w:ascii="Calibri Light"/>
          <w:sz w:val="21"/>
        </w:rPr>
        <w:t>submit</w:t>
      </w:r>
      <w:r>
        <w:rPr>
          <w:rFonts w:ascii="Calibri Light"/>
          <w:spacing w:val="-4"/>
          <w:sz w:val="21"/>
        </w:rPr>
        <w:t xml:space="preserve"> </w:t>
      </w:r>
      <w:r>
        <w:rPr>
          <w:rFonts w:ascii="Calibri Light"/>
          <w:sz w:val="21"/>
        </w:rPr>
        <w:t>amended staging plans to detail the proposed amendments for written certification by the Team Leader, Compliance Monitoring, Auckland Council.</w:t>
      </w:r>
    </w:p>
    <w:p w14:paraId="6C7ED2F3" w14:textId="60BB616A" w:rsidR="00FE72AB" w:rsidRPr="00C65084" w:rsidRDefault="00777A5F" w:rsidP="00083CC7">
      <w:pPr>
        <w:pStyle w:val="ListParagraph"/>
        <w:spacing w:after="240" w:line="360" w:lineRule="auto"/>
        <w:ind w:left="709" w:right="1120" w:hanging="567"/>
        <w:jc w:val="both"/>
        <w:rPr>
          <w:rFonts w:ascii="Calibri Light"/>
          <w:sz w:val="21"/>
        </w:rPr>
      </w:pPr>
      <w:r>
        <w:rPr>
          <w:rFonts w:ascii="Calibri Light"/>
          <w:sz w:val="21"/>
        </w:rPr>
        <w:t>15</w:t>
      </w:r>
      <w:r w:rsidR="00104B96">
        <w:rPr>
          <w:rFonts w:ascii="Calibri Light"/>
          <w:sz w:val="21"/>
        </w:rPr>
        <w:t>4</w:t>
      </w:r>
      <w:proofErr w:type="gramStart"/>
      <w:r>
        <w:rPr>
          <w:rFonts w:ascii="Calibri Light"/>
          <w:sz w:val="21"/>
        </w:rPr>
        <w:t xml:space="preserve">. </w:t>
      </w:r>
      <w:r w:rsidR="000356C7">
        <w:rPr>
          <w:rFonts w:ascii="Calibri Light"/>
          <w:sz w:val="21"/>
        </w:rPr>
        <w:tab/>
      </w:r>
      <w:r w:rsidR="00881208">
        <w:rPr>
          <w:rFonts w:ascii="Calibri Light"/>
          <w:sz w:val="21"/>
        </w:rPr>
        <w:t>The</w:t>
      </w:r>
      <w:proofErr w:type="gramEnd"/>
      <w:r w:rsidR="00881208">
        <w:rPr>
          <w:rFonts w:ascii="Calibri Light"/>
          <w:sz w:val="21"/>
        </w:rPr>
        <w:t xml:space="preserve"> </w:t>
      </w:r>
      <w:proofErr w:type="spellStart"/>
      <w:r w:rsidR="00881208">
        <w:rPr>
          <w:rFonts w:ascii="Calibri Light"/>
          <w:sz w:val="21"/>
        </w:rPr>
        <w:t>superlot</w:t>
      </w:r>
      <w:proofErr w:type="spellEnd"/>
      <w:r w:rsidR="00881208">
        <w:rPr>
          <w:rFonts w:ascii="Calibri Light"/>
          <w:sz w:val="21"/>
        </w:rPr>
        <w:t xml:space="preserve"> subdivisions above may occur concurrently or independently </w:t>
      </w:r>
      <w:proofErr w:type="gramStart"/>
      <w:r w:rsidR="00881208">
        <w:rPr>
          <w:rFonts w:ascii="Calibri Light"/>
          <w:sz w:val="21"/>
        </w:rPr>
        <w:t>and in any order,</w:t>
      </w:r>
      <w:proofErr w:type="gramEnd"/>
      <w:r w:rsidR="00881208">
        <w:rPr>
          <w:rFonts w:ascii="Calibri Light"/>
          <w:sz w:val="21"/>
        </w:rPr>
        <w:t xml:space="preserve"> provided that each </w:t>
      </w:r>
      <w:proofErr w:type="spellStart"/>
      <w:r w:rsidR="00881208">
        <w:rPr>
          <w:rFonts w:ascii="Calibri Light"/>
          <w:sz w:val="21"/>
        </w:rPr>
        <w:t>superlot</w:t>
      </w:r>
      <w:proofErr w:type="spellEnd"/>
      <w:r w:rsidR="00881208">
        <w:rPr>
          <w:rFonts w:ascii="Calibri Light"/>
          <w:sz w:val="21"/>
        </w:rPr>
        <w:t xml:space="preserve"> has the necessary infrastructure (roads, wastewater, water supply, stormwater, electricity and telecommunications) and vehicular access</w:t>
      </w:r>
      <w:r w:rsidR="00083CC7">
        <w:rPr>
          <w:rFonts w:ascii="Calibri Light"/>
          <w:sz w:val="21"/>
        </w:rPr>
        <w:t xml:space="preserve"> in accordance with Condition </w:t>
      </w:r>
      <w:r w:rsidR="00083CC7" w:rsidRPr="00911497">
        <w:rPr>
          <w:rFonts w:ascii="Calibri Light"/>
          <w:sz w:val="21"/>
          <w:highlight w:val="yellow"/>
        </w:rPr>
        <w:t>XX</w:t>
      </w:r>
      <w:r w:rsidR="00AD326A">
        <w:rPr>
          <w:rFonts w:ascii="Calibri Light"/>
          <w:sz w:val="21"/>
        </w:rPr>
        <w:t>.</w:t>
      </w:r>
    </w:p>
    <w:p w14:paraId="0186AE05" w14:textId="317D0F9B" w:rsidR="00E07299" w:rsidRPr="003B2D21" w:rsidRDefault="00083CC7" w:rsidP="003B2D21">
      <w:pPr>
        <w:pStyle w:val="ListParagraph"/>
        <w:spacing w:after="240" w:line="360" w:lineRule="auto"/>
        <w:ind w:left="709" w:right="1120" w:hanging="567"/>
        <w:jc w:val="both"/>
        <w:rPr>
          <w:rFonts w:ascii="Calibri Light"/>
          <w:sz w:val="21"/>
        </w:rPr>
      </w:pPr>
      <w:r>
        <w:rPr>
          <w:rFonts w:ascii="Calibri Light"/>
          <w:sz w:val="21"/>
        </w:rPr>
        <w:t>15</w:t>
      </w:r>
      <w:r w:rsidR="00104B96">
        <w:rPr>
          <w:rFonts w:ascii="Calibri Light"/>
          <w:sz w:val="21"/>
        </w:rPr>
        <w:t>5</w:t>
      </w:r>
      <w:r>
        <w:rPr>
          <w:rFonts w:ascii="Calibri Light"/>
          <w:sz w:val="21"/>
        </w:rPr>
        <w:t xml:space="preserve">. </w:t>
      </w:r>
      <w:r w:rsidR="000356C7">
        <w:rPr>
          <w:rFonts w:ascii="Calibri Light"/>
          <w:sz w:val="21"/>
        </w:rPr>
        <w:tab/>
      </w:r>
      <w:r w:rsidR="00881208" w:rsidRPr="008C7409">
        <w:rPr>
          <w:rFonts w:ascii="Calibri Light"/>
          <w:sz w:val="21"/>
        </w:rPr>
        <w:t xml:space="preserve">All roads, stormwater, wastewater, and water supply infrastructure must be in general accordance with the Engineering Drawings referenced in Condition </w:t>
      </w:r>
      <w:hyperlink w:anchor="_bookmark115" w:history="1">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0082062D" w:rsidRPr="00CE69E8">
          <w:rPr>
            <w:rFonts w:ascii="Calibri Light"/>
            <w:sz w:val="21"/>
          </w:rPr>
          <w:t> </w:t>
        </w:r>
        <w:r w:rsidR="00881208" w:rsidRPr="008C7409">
          <w:rPr>
            <w:rFonts w:ascii="Calibri Light"/>
            <w:sz w:val="21"/>
          </w:rPr>
          <w:t>.</w:t>
        </w:r>
      </w:hyperlink>
      <w:r w:rsidR="00881208" w:rsidRPr="008C7409">
        <w:rPr>
          <w:rFonts w:ascii="Calibri Light"/>
          <w:sz w:val="21"/>
        </w:rPr>
        <w:t xml:space="preserve"> Where the Consent Holder requires that matters of detail within the Engineering Drawings and design are adjusted to meet the needs of the subdivision in </w:t>
      </w:r>
      <w:r w:rsidR="00881208" w:rsidRPr="00693BCE">
        <w:rPr>
          <w:rFonts w:ascii="Calibri Light"/>
          <w:sz w:val="21"/>
        </w:rPr>
        <w:t>compliance</w:t>
      </w:r>
      <w:r w:rsidR="00881208" w:rsidRPr="008C7409">
        <w:rPr>
          <w:rFonts w:ascii="Calibri Light"/>
          <w:sz w:val="21"/>
        </w:rPr>
        <w:t xml:space="preserve"> with the Auckland Council Code of Practice for Land Development and Subdivision, the Consent Holder must seek the prior approval of the Council</w:t>
      </w:r>
      <w:r w:rsidR="00881208" w:rsidRPr="008C7409">
        <w:rPr>
          <w:rFonts w:ascii="Calibri Light"/>
          <w:sz w:val="21"/>
        </w:rPr>
        <w:t>’</w:t>
      </w:r>
      <w:r w:rsidR="00881208" w:rsidRPr="008C7409">
        <w:rPr>
          <w:rFonts w:ascii="Calibri Light"/>
          <w:sz w:val="21"/>
        </w:rPr>
        <w:t>s Regulatory Engineering Team Leader.</w:t>
      </w:r>
    </w:p>
    <w:p w14:paraId="60E2982F" w14:textId="6D989691" w:rsidR="00E07299" w:rsidRPr="003B2D21" w:rsidRDefault="003B2D21" w:rsidP="007F5533">
      <w:pPr>
        <w:pStyle w:val="ListParagraph"/>
        <w:numPr>
          <w:ilvl w:val="0"/>
          <w:numId w:val="113"/>
        </w:numPr>
        <w:spacing w:after="240" w:line="360" w:lineRule="auto"/>
        <w:ind w:left="709" w:right="1120" w:hanging="567"/>
        <w:jc w:val="both"/>
        <w:rPr>
          <w:rFonts w:ascii="Calibri Light"/>
          <w:i/>
          <w:iCs/>
          <w:sz w:val="21"/>
        </w:rPr>
      </w:pPr>
      <w:r w:rsidRPr="003B2D21">
        <w:rPr>
          <w:rFonts w:ascii="Calibri Light"/>
          <w:i/>
          <w:iCs/>
          <w:sz w:val="21"/>
        </w:rPr>
        <w:t>[Deleted]</w:t>
      </w:r>
    </w:p>
    <w:p w14:paraId="57AF981B" w14:textId="77777777" w:rsidR="00C65084" w:rsidRDefault="00C65084" w:rsidP="00C65084">
      <w:pPr>
        <w:jc w:val="both"/>
        <w:rPr>
          <w:rFonts w:ascii="Calibri Light"/>
          <w:sz w:val="21"/>
          <w:u w:val="single"/>
        </w:rPr>
      </w:pPr>
    </w:p>
    <w:p w14:paraId="39DA5998" w14:textId="77777777" w:rsidR="003B2D21" w:rsidRDefault="003B2D21" w:rsidP="00C65084">
      <w:pPr>
        <w:jc w:val="both"/>
        <w:rPr>
          <w:rFonts w:ascii="Calibri Light"/>
          <w:sz w:val="21"/>
          <w:u w:val="single"/>
        </w:rPr>
      </w:pPr>
    </w:p>
    <w:p w14:paraId="487B8A14" w14:textId="77777777" w:rsidR="003B2D21" w:rsidRDefault="003B2D21" w:rsidP="00C65084">
      <w:pPr>
        <w:jc w:val="both"/>
        <w:rPr>
          <w:rFonts w:ascii="Calibri Light"/>
          <w:sz w:val="21"/>
          <w:u w:val="single"/>
        </w:rPr>
      </w:pPr>
    </w:p>
    <w:p w14:paraId="5CC1F9CD" w14:textId="77777777" w:rsidR="003B2D21" w:rsidRDefault="003B2D21" w:rsidP="00C65084">
      <w:pPr>
        <w:jc w:val="both"/>
        <w:rPr>
          <w:rFonts w:ascii="Calibri Light"/>
          <w:sz w:val="21"/>
          <w:u w:val="single"/>
        </w:rPr>
      </w:pPr>
    </w:p>
    <w:p w14:paraId="712772A4" w14:textId="53FE23C8" w:rsidR="00E07299" w:rsidRPr="005B5EDD" w:rsidRDefault="00E07299" w:rsidP="005B5EDD">
      <w:pPr>
        <w:ind w:left="142"/>
        <w:jc w:val="both"/>
        <w:rPr>
          <w:rFonts w:ascii="Calibri Light"/>
          <w:b/>
          <w:bCs/>
          <w:sz w:val="21"/>
          <w:u w:val="single"/>
        </w:rPr>
      </w:pPr>
      <w:r w:rsidRPr="005B5EDD">
        <w:rPr>
          <w:rFonts w:ascii="Calibri Light"/>
          <w:b/>
          <w:bCs/>
          <w:sz w:val="21"/>
          <w:u w:val="single"/>
        </w:rPr>
        <w:lastRenderedPageBreak/>
        <w:t>Section</w:t>
      </w:r>
      <w:r w:rsidRPr="005B5EDD">
        <w:rPr>
          <w:rFonts w:ascii="Calibri Light"/>
          <w:b/>
          <w:bCs/>
          <w:spacing w:val="-3"/>
          <w:sz w:val="21"/>
          <w:u w:val="single"/>
        </w:rPr>
        <w:t xml:space="preserve"> </w:t>
      </w:r>
      <w:r w:rsidRPr="005B5EDD">
        <w:rPr>
          <w:rFonts w:ascii="Calibri Light"/>
          <w:b/>
          <w:bCs/>
          <w:sz w:val="21"/>
          <w:u w:val="single"/>
        </w:rPr>
        <w:t>223</w:t>
      </w:r>
      <w:r w:rsidRPr="005B5EDD">
        <w:rPr>
          <w:rFonts w:ascii="Calibri Light"/>
          <w:b/>
          <w:bCs/>
          <w:spacing w:val="-2"/>
          <w:sz w:val="21"/>
          <w:u w:val="single"/>
        </w:rPr>
        <w:t xml:space="preserve"> </w:t>
      </w:r>
      <w:r w:rsidRPr="005B5EDD">
        <w:rPr>
          <w:rFonts w:ascii="Calibri Light"/>
          <w:b/>
          <w:bCs/>
          <w:sz w:val="21"/>
          <w:u w:val="single"/>
        </w:rPr>
        <w:t>Condition</w:t>
      </w:r>
      <w:r w:rsidRPr="005B5EDD">
        <w:rPr>
          <w:rFonts w:ascii="Calibri Light"/>
          <w:b/>
          <w:bCs/>
          <w:spacing w:val="-2"/>
          <w:sz w:val="21"/>
          <w:u w:val="single"/>
        </w:rPr>
        <w:t xml:space="preserve"> Requirements</w:t>
      </w:r>
    </w:p>
    <w:p w14:paraId="1165F34B" w14:textId="77777777" w:rsidR="00E07299" w:rsidRDefault="00E07299" w:rsidP="00E07299">
      <w:pPr>
        <w:pStyle w:val="BodyText"/>
        <w:rPr>
          <w:rFonts w:ascii="Calibri Light"/>
          <w:sz w:val="21"/>
        </w:rPr>
      </w:pPr>
    </w:p>
    <w:p w14:paraId="3A1A6D06" w14:textId="61A99CB0" w:rsidR="00BD2E3D" w:rsidRPr="005B5EDD" w:rsidRDefault="00E07299" w:rsidP="00C65084">
      <w:pPr>
        <w:keepNext/>
        <w:adjustRightInd w:val="0"/>
        <w:spacing w:after="120" w:line="360" w:lineRule="auto"/>
        <w:ind w:right="916" w:firstLine="142"/>
        <w:jc w:val="both"/>
        <w:textAlignment w:val="baseline"/>
        <w:rPr>
          <w:rFonts w:ascii="Calibri Light"/>
          <w:b/>
          <w:bCs/>
          <w:sz w:val="21"/>
          <w:u w:val="single"/>
        </w:rPr>
      </w:pPr>
      <w:r w:rsidRPr="005B5EDD">
        <w:rPr>
          <w:rFonts w:ascii="Calibri Light" w:eastAsia="Times New Roman" w:hAnsi="Calibri Light" w:cs="Calibri Light"/>
          <w:b/>
          <w:bCs/>
          <w:sz w:val="21"/>
          <w:szCs w:val="21"/>
          <w:u w:val="single"/>
          <w:lang w:val="en-GB"/>
        </w:rPr>
        <w:t>Survey</w:t>
      </w:r>
      <w:r w:rsidRPr="005B5EDD">
        <w:rPr>
          <w:rFonts w:ascii="Calibri Light"/>
          <w:b/>
          <w:bCs/>
          <w:sz w:val="21"/>
          <w:u w:val="single"/>
        </w:rPr>
        <w:t xml:space="preserve"> Plan</w:t>
      </w:r>
    </w:p>
    <w:p w14:paraId="7D5DF271" w14:textId="164344C8" w:rsidR="00E07299" w:rsidRPr="0076147D" w:rsidRDefault="00E07299" w:rsidP="007F5533">
      <w:pPr>
        <w:pStyle w:val="ListParagraph"/>
        <w:numPr>
          <w:ilvl w:val="0"/>
          <w:numId w:val="113"/>
        </w:numPr>
        <w:spacing w:after="240" w:line="360" w:lineRule="auto"/>
        <w:ind w:left="709" w:right="1120" w:hanging="449"/>
        <w:jc w:val="both"/>
        <w:rPr>
          <w:rFonts w:ascii="Calibri Light"/>
          <w:sz w:val="21"/>
        </w:rPr>
      </w:pPr>
      <w:r w:rsidRPr="0076147D">
        <w:rPr>
          <w:rFonts w:ascii="Calibri Light"/>
          <w:sz w:val="21"/>
        </w:rPr>
        <w:t xml:space="preserve">The </w:t>
      </w:r>
      <w:r w:rsidR="00AB233D">
        <w:rPr>
          <w:rFonts w:ascii="Calibri Light"/>
          <w:sz w:val="21"/>
        </w:rPr>
        <w:t>C</w:t>
      </w:r>
      <w:r w:rsidRPr="0076147D">
        <w:rPr>
          <w:rFonts w:ascii="Calibri Light"/>
          <w:sz w:val="21"/>
        </w:rPr>
        <w:t xml:space="preserve">onsent </w:t>
      </w:r>
      <w:r w:rsidR="00AB233D">
        <w:rPr>
          <w:rFonts w:ascii="Calibri Light"/>
          <w:sz w:val="21"/>
        </w:rPr>
        <w:t>H</w:t>
      </w:r>
      <w:r w:rsidRPr="0076147D">
        <w:rPr>
          <w:rFonts w:ascii="Calibri Light"/>
          <w:sz w:val="21"/>
        </w:rPr>
        <w:t xml:space="preserve">older must submit a survey plan in accordance with the approved resource consent </w:t>
      </w:r>
      <w:r w:rsidRPr="00693BCE">
        <w:rPr>
          <w:rFonts w:ascii="Calibri Light"/>
          <w:sz w:val="21"/>
        </w:rPr>
        <w:t>subdivision</w:t>
      </w:r>
      <w:r w:rsidRPr="0076147D">
        <w:rPr>
          <w:rFonts w:ascii="Calibri Light"/>
          <w:sz w:val="21"/>
        </w:rPr>
        <w:t xml:space="preserve"> scheme plans titled </w:t>
      </w:r>
      <w:r w:rsidRPr="0076147D">
        <w:rPr>
          <w:rFonts w:ascii="Calibri Light"/>
          <w:sz w:val="21"/>
        </w:rPr>
        <w:t>‘</w:t>
      </w:r>
      <w:r w:rsidRPr="0076147D">
        <w:rPr>
          <w:rFonts w:ascii="Calibri Light"/>
          <w:sz w:val="21"/>
        </w:rPr>
        <w:t xml:space="preserve">Proposed </w:t>
      </w:r>
      <w:proofErr w:type="spellStart"/>
      <w:r w:rsidRPr="0076147D">
        <w:rPr>
          <w:rFonts w:ascii="Calibri Light"/>
          <w:sz w:val="21"/>
        </w:rPr>
        <w:t>Superlot</w:t>
      </w:r>
      <w:proofErr w:type="spellEnd"/>
      <w:r w:rsidRPr="0076147D">
        <w:rPr>
          <w:rFonts w:ascii="Calibri Light"/>
          <w:sz w:val="21"/>
        </w:rPr>
        <w:t xml:space="preserve"> Scheme Overview Plan</w:t>
      </w:r>
      <w:r w:rsidRPr="0076147D">
        <w:rPr>
          <w:rFonts w:ascii="Calibri Light"/>
          <w:sz w:val="21"/>
        </w:rPr>
        <w:t>’</w:t>
      </w:r>
      <w:r w:rsidRPr="0076147D">
        <w:rPr>
          <w:rFonts w:ascii="Calibri Light"/>
          <w:sz w:val="21"/>
        </w:rPr>
        <w:t xml:space="preserve">, drawing numbers </w:t>
      </w:r>
      <w:r w:rsidRPr="005B5EDD">
        <w:rPr>
          <w:rFonts w:ascii="Calibri Light"/>
          <w:sz w:val="21"/>
          <w:highlight w:val="yellow"/>
        </w:rPr>
        <w:t>CXX</w:t>
      </w:r>
      <w:r w:rsidRPr="0076147D">
        <w:rPr>
          <w:rFonts w:ascii="Calibri Light"/>
          <w:sz w:val="21"/>
        </w:rPr>
        <w:t xml:space="preserve"> to </w:t>
      </w:r>
      <w:r w:rsidRPr="005B5EDD">
        <w:rPr>
          <w:rFonts w:ascii="Calibri Light"/>
          <w:sz w:val="21"/>
          <w:highlight w:val="yellow"/>
        </w:rPr>
        <w:t>CXX</w:t>
      </w:r>
      <w:r w:rsidRPr="0076147D">
        <w:rPr>
          <w:rFonts w:ascii="Calibri Light"/>
          <w:sz w:val="21"/>
        </w:rPr>
        <w:t>, prepared by Maven Associates. The survey plan must show all easements in gross</w:t>
      </w:r>
      <w:r w:rsidR="0081395B" w:rsidRPr="0076147D">
        <w:rPr>
          <w:rFonts w:ascii="Calibri Light"/>
          <w:sz w:val="21"/>
        </w:rPr>
        <w:t xml:space="preserve"> (or otherwise)</w:t>
      </w:r>
      <w:r w:rsidRPr="0076147D">
        <w:rPr>
          <w:rFonts w:ascii="Calibri Light"/>
          <w:sz w:val="21"/>
        </w:rPr>
        <w:t xml:space="preserve"> and all </w:t>
      </w:r>
      <w:commentRangeStart w:id="83"/>
      <w:r w:rsidR="002E621A" w:rsidRPr="002E621A">
        <w:rPr>
          <w:rFonts w:ascii="Calibri Light"/>
          <w:color w:val="00B050"/>
          <w:sz w:val="21"/>
          <w:u w:val="single"/>
        </w:rPr>
        <w:t>proposed</w:t>
      </w:r>
      <w:commentRangeEnd w:id="83"/>
      <w:r w:rsidR="00DF4390">
        <w:rPr>
          <w:rStyle w:val="CommentReference"/>
          <w:rFonts w:eastAsia="MS Mincho" w:cs="Times New Roman"/>
          <w:szCs w:val="20"/>
          <w:lang w:val="en-GB"/>
        </w:rPr>
        <w:commentReference w:id="83"/>
      </w:r>
      <w:r w:rsidR="002E621A">
        <w:rPr>
          <w:rFonts w:ascii="Calibri Light"/>
          <w:sz w:val="21"/>
        </w:rPr>
        <w:t xml:space="preserve"> </w:t>
      </w:r>
      <w:r w:rsidRPr="0076147D">
        <w:rPr>
          <w:rFonts w:ascii="Calibri Light"/>
          <w:sz w:val="21"/>
        </w:rPr>
        <w:t>lots to vest in Council (including roads</w:t>
      </w:r>
      <w:r w:rsidR="00C96828">
        <w:rPr>
          <w:rFonts w:ascii="Calibri Light"/>
          <w:sz w:val="21"/>
        </w:rPr>
        <w:t xml:space="preserve">, </w:t>
      </w:r>
      <w:r w:rsidR="00C96828" w:rsidRPr="00C96828">
        <w:rPr>
          <w:rFonts w:ascii="Calibri Light"/>
          <w:color w:val="00B050"/>
          <w:sz w:val="21"/>
          <w:u w:val="single"/>
        </w:rPr>
        <w:t>accessways</w:t>
      </w:r>
      <w:r w:rsidRPr="0076147D">
        <w:rPr>
          <w:rFonts w:ascii="Calibri Light"/>
          <w:sz w:val="21"/>
        </w:rPr>
        <w:t xml:space="preserve"> and </w:t>
      </w:r>
      <w:r w:rsidRPr="00C96828">
        <w:rPr>
          <w:rFonts w:ascii="Calibri Light"/>
          <w:strike/>
          <w:color w:val="00B050"/>
          <w:sz w:val="21"/>
        </w:rPr>
        <w:t>the</w:t>
      </w:r>
      <w:r w:rsidRPr="0076147D">
        <w:rPr>
          <w:rFonts w:ascii="Calibri Light"/>
          <w:sz w:val="21"/>
        </w:rPr>
        <w:t xml:space="preserve"> reserve</w:t>
      </w:r>
      <w:r w:rsidR="00574E03">
        <w:rPr>
          <w:rFonts w:ascii="Calibri Light"/>
          <w:sz w:val="21"/>
        </w:rPr>
        <w:t>s</w:t>
      </w:r>
      <w:r w:rsidRPr="0076147D">
        <w:rPr>
          <w:rFonts w:ascii="Calibri Light"/>
          <w:sz w:val="21"/>
        </w:rPr>
        <w:t>).</w:t>
      </w:r>
      <w:r w:rsidR="00BE16F8" w:rsidRPr="0076147D">
        <w:rPr>
          <w:rFonts w:ascii="Calibri Light"/>
          <w:sz w:val="21"/>
        </w:rPr>
        <w:t xml:space="preserve">  The easements shall include (but </w:t>
      </w:r>
      <w:r w:rsidR="00FD3CBA" w:rsidRPr="0076147D">
        <w:rPr>
          <w:rFonts w:ascii="Calibri Light"/>
          <w:sz w:val="21"/>
        </w:rPr>
        <w:t>are not</w:t>
      </w:r>
      <w:r w:rsidR="00BE16F8" w:rsidRPr="0076147D">
        <w:rPr>
          <w:rFonts w:ascii="Calibri Light"/>
          <w:sz w:val="21"/>
        </w:rPr>
        <w:t xml:space="preserve"> limited </w:t>
      </w:r>
      <w:r w:rsidR="00CC71A5" w:rsidRPr="0076147D">
        <w:rPr>
          <w:rFonts w:ascii="Calibri Light"/>
          <w:sz w:val="21"/>
        </w:rPr>
        <w:t>to) the following:</w:t>
      </w:r>
    </w:p>
    <w:p w14:paraId="2B947312" w14:textId="7F62FA14" w:rsidR="00CC71A5" w:rsidRPr="00CC71A5" w:rsidRDefault="00CC71A5" w:rsidP="007F5533">
      <w:pPr>
        <w:pStyle w:val="ListParagraph"/>
        <w:numPr>
          <w:ilvl w:val="0"/>
          <w:numId w:val="57"/>
        </w:numPr>
        <w:spacing w:after="240" w:line="360" w:lineRule="auto"/>
        <w:ind w:right="1120" w:hanging="719"/>
        <w:rPr>
          <w:rFonts w:ascii="Calibri Light" w:hAnsi="Calibri Light"/>
          <w:sz w:val="21"/>
        </w:rPr>
      </w:pPr>
      <w:r w:rsidRPr="00CC71A5">
        <w:rPr>
          <w:rFonts w:ascii="Calibri Light" w:hAnsi="Calibri Light"/>
          <w:sz w:val="21"/>
        </w:rPr>
        <w:t>Right to convey electricity, water and telecommunications (both standard and in Gross)</w:t>
      </w:r>
    </w:p>
    <w:p w14:paraId="790F4810" w14:textId="0431B8C9" w:rsidR="00CC71A5" w:rsidRPr="00CC71A5" w:rsidRDefault="00CC71A5" w:rsidP="007F5533">
      <w:pPr>
        <w:pStyle w:val="ListParagraph"/>
        <w:numPr>
          <w:ilvl w:val="0"/>
          <w:numId w:val="57"/>
        </w:numPr>
        <w:spacing w:after="240" w:line="360" w:lineRule="auto"/>
        <w:ind w:right="1120" w:hanging="719"/>
        <w:rPr>
          <w:rFonts w:ascii="Calibri Light" w:hAnsi="Calibri Light"/>
          <w:sz w:val="21"/>
        </w:rPr>
      </w:pPr>
      <w:r w:rsidRPr="00CC71A5">
        <w:rPr>
          <w:rFonts w:ascii="Calibri Light" w:hAnsi="Calibri Light"/>
          <w:sz w:val="21"/>
        </w:rPr>
        <w:t xml:space="preserve">Right to drain stormwater and </w:t>
      </w:r>
      <w:r w:rsidR="00574E03" w:rsidRPr="00CC71A5">
        <w:rPr>
          <w:rFonts w:ascii="Calibri Light" w:hAnsi="Calibri Light"/>
          <w:sz w:val="21"/>
        </w:rPr>
        <w:t>sewage</w:t>
      </w:r>
      <w:r w:rsidRPr="00CC71A5">
        <w:rPr>
          <w:rFonts w:ascii="Calibri Light" w:hAnsi="Calibri Light"/>
          <w:sz w:val="21"/>
        </w:rPr>
        <w:t xml:space="preserve"> (both standard and in Gross)</w:t>
      </w:r>
    </w:p>
    <w:p w14:paraId="5A4C7570" w14:textId="4874B4AB" w:rsidR="00CC71A5" w:rsidRPr="00CC71A5" w:rsidRDefault="00CC71A5" w:rsidP="007F5533">
      <w:pPr>
        <w:pStyle w:val="ListParagraph"/>
        <w:numPr>
          <w:ilvl w:val="0"/>
          <w:numId w:val="57"/>
        </w:numPr>
        <w:spacing w:after="240" w:line="360" w:lineRule="auto"/>
        <w:ind w:right="1120" w:hanging="719"/>
        <w:rPr>
          <w:rFonts w:ascii="Calibri Light" w:hAnsi="Calibri Light"/>
          <w:sz w:val="21"/>
        </w:rPr>
      </w:pPr>
      <w:r w:rsidRPr="00CC71A5">
        <w:rPr>
          <w:rFonts w:ascii="Calibri Light" w:hAnsi="Calibri Light"/>
          <w:sz w:val="21"/>
        </w:rPr>
        <w:t>Maintenance</w:t>
      </w:r>
    </w:p>
    <w:p w14:paraId="42422B9E" w14:textId="0F3BA8D8" w:rsidR="00CC71A5" w:rsidRPr="00CC71A5" w:rsidRDefault="00CC71A5" w:rsidP="007F5533">
      <w:pPr>
        <w:pStyle w:val="ListParagraph"/>
        <w:numPr>
          <w:ilvl w:val="0"/>
          <w:numId w:val="57"/>
        </w:numPr>
        <w:spacing w:after="240" w:line="360" w:lineRule="auto"/>
        <w:ind w:right="1120" w:hanging="719"/>
        <w:rPr>
          <w:rFonts w:ascii="Calibri Light" w:hAnsi="Calibri Light"/>
          <w:sz w:val="21"/>
        </w:rPr>
      </w:pPr>
      <w:r w:rsidRPr="00CC71A5">
        <w:rPr>
          <w:rFonts w:ascii="Calibri Light" w:hAnsi="Calibri Light"/>
          <w:sz w:val="21"/>
        </w:rPr>
        <w:t>Right of Way</w:t>
      </w:r>
    </w:p>
    <w:p w14:paraId="7878FC45" w14:textId="7B3C08B7" w:rsidR="00CC71A5" w:rsidRPr="009B1136" w:rsidRDefault="00CC71A5" w:rsidP="007F5533">
      <w:pPr>
        <w:pStyle w:val="ListParagraph"/>
        <w:numPr>
          <w:ilvl w:val="0"/>
          <w:numId w:val="57"/>
        </w:numPr>
        <w:spacing w:after="240" w:line="360" w:lineRule="auto"/>
        <w:ind w:right="1120" w:hanging="719"/>
        <w:rPr>
          <w:rFonts w:ascii="Calibri Light" w:hAnsi="Calibri Light"/>
          <w:sz w:val="21"/>
        </w:rPr>
      </w:pPr>
      <w:r w:rsidRPr="00CC71A5">
        <w:rPr>
          <w:rFonts w:ascii="Calibri Light" w:hAnsi="Calibri Light"/>
          <w:sz w:val="21"/>
        </w:rPr>
        <w:t>Eave Overhang</w:t>
      </w:r>
    </w:p>
    <w:p w14:paraId="558D856A" w14:textId="6B2CE025" w:rsidR="00BD2E3D" w:rsidRPr="0045139C" w:rsidRDefault="00E07299" w:rsidP="0045139C">
      <w:pPr>
        <w:keepNext/>
        <w:adjustRightInd w:val="0"/>
        <w:spacing w:after="120" w:line="360" w:lineRule="auto"/>
        <w:ind w:left="142" w:right="916"/>
        <w:jc w:val="both"/>
        <w:textAlignment w:val="baseline"/>
        <w:rPr>
          <w:rFonts w:ascii="Calibri Light"/>
          <w:b/>
          <w:bCs/>
          <w:sz w:val="21"/>
          <w:u w:val="single"/>
        </w:rPr>
      </w:pPr>
      <w:r w:rsidRPr="0045139C">
        <w:rPr>
          <w:rFonts w:ascii="Calibri Light" w:eastAsia="Times New Roman" w:hAnsi="Calibri Light" w:cs="Calibri Light"/>
          <w:b/>
          <w:bCs/>
          <w:sz w:val="21"/>
          <w:szCs w:val="21"/>
          <w:u w:val="single"/>
          <w:lang w:val="en-GB"/>
        </w:rPr>
        <w:t>Easements</w:t>
      </w:r>
      <w:r w:rsidRPr="0045139C">
        <w:rPr>
          <w:rFonts w:ascii="Calibri Light"/>
          <w:b/>
          <w:bCs/>
          <w:sz w:val="21"/>
          <w:u w:val="single"/>
        </w:rPr>
        <w:t xml:space="preserve"> in Gross</w:t>
      </w:r>
    </w:p>
    <w:p w14:paraId="325703E1" w14:textId="3FBC966C" w:rsidR="005523A9" w:rsidRPr="00C91D15" w:rsidRDefault="00E07299" w:rsidP="00C91D15">
      <w:pPr>
        <w:pStyle w:val="ListParagraph"/>
        <w:numPr>
          <w:ilvl w:val="0"/>
          <w:numId w:val="113"/>
        </w:numPr>
        <w:spacing w:after="240" w:line="360" w:lineRule="auto"/>
        <w:ind w:left="709" w:right="1120" w:hanging="449"/>
        <w:jc w:val="both"/>
        <w:rPr>
          <w:rFonts w:ascii="Calibri Light"/>
          <w:sz w:val="21"/>
        </w:rPr>
      </w:pPr>
      <w:r w:rsidRPr="0076147D">
        <w:rPr>
          <w:rFonts w:ascii="Calibri Light"/>
          <w:sz w:val="21"/>
        </w:rPr>
        <w:t xml:space="preserve">Easements in gross in </w:t>
      </w:r>
      <w:proofErr w:type="spellStart"/>
      <w:r w:rsidRPr="0076147D">
        <w:rPr>
          <w:rFonts w:ascii="Calibri Light"/>
          <w:sz w:val="21"/>
        </w:rPr>
        <w:t>favour</w:t>
      </w:r>
      <w:proofErr w:type="spellEnd"/>
      <w:r w:rsidRPr="0076147D">
        <w:rPr>
          <w:rFonts w:ascii="Calibri Light"/>
          <w:sz w:val="21"/>
        </w:rPr>
        <w:t xml:space="preserve"> of the Council for the purpose of maintaining overland flow of stormwater, </w:t>
      </w:r>
      <w:r w:rsidRPr="00693BCE">
        <w:rPr>
          <w:rFonts w:ascii="Calibri Light"/>
          <w:sz w:val="21"/>
        </w:rPr>
        <w:t>must</w:t>
      </w:r>
      <w:r w:rsidRPr="0076147D">
        <w:rPr>
          <w:rFonts w:ascii="Calibri Light"/>
          <w:sz w:val="21"/>
        </w:rPr>
        <w:t xml:space="preserve"> be created over </w:t>
      </w:r>
      <w:r w:rsidR="00467C7F">
        <w:rPr>
          <w:rFonts w:ascii="Calibri Light"/>
          <w:sz w:val="21"/>
        </w:rPr>
        <w:t xml:space="preserve">Lots or </w:t>
      </w:r>
      <w:r w:rsidRPr="0076147D">
        <w:rPr>
          <w:rFonts w:ascii="Calibri Light"/>
          <w:sz w:val="21"/>
        </w:rPr>
        <w:t xml:space="preserve">parts of Lots </w:t>
      </w:r>
      <w:r w:rsidR="00C86E73">
        <w:rPr>
          <w:rFonts w:ascii="Calibri Light"/>
          <w:sz w:val="21"/>
        </w:rPr>
        <w:t xml:space="preserve">containing and overland flow path </w:t>
      </w:r>
      <w:r w:rsidRPr="0076147D">
        <w:rPr>
          <w:rFonts w:ascii="Calibri Light"/>
          <w:sz w:val="21"/>
        </w:rPr>
        <w:t xml:space="preserve">and must be included in a memorandum of easements endorsed on the survey plan and be granted or reserved. The </w:t>
      </w:r>
      <w:r w:rsidR="00AB233D">
        <w:rPr>
          <w:rFonts w:ascii="Calibri Light"/>
          <w:sz w:val="21"/>
        </w:rPr>
        <w:t>Co</w:t>
      </w:r>
      <w:r w:rsidRPr="0076147D">
        <w:rPr>
          <w:rFonts w:ascii="Calibri Light"/>
          <w:sz w:val="21"/>
        </w:rPr>
        <w:t xml:space="preserve">nsent </w:t>
      </w:r>
      <w:r w:rsidR="00AB233D">
        <w:rPr>
          <w:rFonts w:ascii="Calibri Light"/>
          <w:sz w:val="21"/>
        </w:rPr>
        <w:t>H</w:t>
      </w:r>
      <w:r w:rsidRPr="0076147D">
        <w:rPr>
          <w:rFonts w:ascii="Calibri Light"/>
          <w:sz w:val="21"/>
        </w:rPr>
        <w:t>older must meet the costs for the preparation, review, and registration of the easement instruments on the relevant records of title.</w:t>
      </w:r>
    </w:p>
    <w:p w14:paraId="5BE31704" w14:textId="48F08D4C" w:rsidR="00BD2E3D" w:rsidRPr="00D6268E" w:rsidRDefault="00E07299" w:rsidP="00D6268E">
      <w:pPr>
        <w:keepNext/>
        <w:adjustRightInd w:val="0"/>
        <w:spacing w:after="120" w:line="360" w:lineRule="auto"/>
        <w:ind w:left="142" w:right="916"/>
        <w:jc w:val="both"/>
        <w:textAlignment w:val="baseline"/>
        <w:rPr>
          <w:rFonts w:ascii="Calibri Light"/>
          <w:b/>
          <w:bCs/>
          <w:sz w:val="21"/>
          <w:u w:val="single"/>
        </w:rPr>
      </w:pPr>
      <w:r w:rsidRPr="00D6268E">
        <w:rPr>
          <w:rFonts w:ascii="Calibri Light" w:eastAsia="Times New Roman" w:hAnsi="Calibri Light" w:cs="Calibri Light"/>
          <w:b/>
          <w:bCs/>
          <w:sz w:val="21"/>
          <w:szCs w:val="21"/>
          <w:u w:val="single"/>
          <w:lang w:val="en-GB"/>
        </w:rPr>
        <w:t>Roads</w:t>
      </w:r>
      <w:r w:rsidRPr="00D6268E">
        <w:rPr>
          <w:rFonts w:ascii="Calibri Light"/>
          <w:b/>
          <w:bCs/>
          <w:sz w:val="21"/>
          <w:u w:val="single"/>
        </w:rPr>
        <w:t xml:space="preserve"> to Vest</w:t>
      </w:r>
    </w:p>
    <w:p w14:paraId="108C308E" w14:textId="657F8F22" w:rsidR="00E07299" w:rsidRPr="0076147D" w:rsidRDefault="00E07299" w:rsidP="007F5533">
      <w:pPr>
        <w:pStyle w:val="ListParagraph"/>
        <w:numPr>
          <w:ilvl w:val="0"/>
          <w:numId w:val="113"/>
        </w:numPr>
        <w:spacing w:after="240" w:line="360" w:lineRule="auto"/>
        <w:ind w:left="709" w:right="1120" w:hanging="449"/>
        <w:jc w:val="both"/>
        <w:rPr>
          <w:rFonts w:ascii="Calibri Light"/>
          <w:sz w:val="21"/>
        </w:rPr>
      </w:pPr>
      <w:r w:rsidRPr="0076147D">
        <w:rPr>
          <w:rFonts w:ascii="Calibri Light"/>
          <w:sz w:val="21"/>
        </w:rPr>
        <w:t xml:space="preserve">The </w:t>
      </w:r>
      <w:r w:rsidRPr="00693BCE">
        <w:rPr>
          <w:rFonts w:ascii="Calibri Light"/>
          <w:sz w:val="21"/>
        </w:rPr>
        <w:t>proposed</w:t>
      </w:r>
      <w:r w:rsidRPr="0076147D">
        <w:rPr>
          <w:rFonts w:ascii="Calibri Light"/>
          <w:sz w:val="21"/>
        </w:rPr>
        <w:t xml:space="preserve"> road shown </w:t>
      </w:r>
      <w:proofErr w:type="spellStart"/>
      <w:r w:rsidRPr="0076147D">
        <w:rPr>
          <w:rFonts w:ascii="Calibri Light"/>
          <w:sz w:val="21"/>
        </w:rPr>
        <w:t>as</w:t>
      </w:r>
      <w:proofErr w:type="spellEnd"/>
      <w:r w:rsidRPr="0076147D">
        <w:rPr>
          <w:rFonts w:ascii="Calibri Light"/>
          <w:sz w:val="21"/>
        </w:rPr>
        <w:t xml:space="preserve"> Lot </w:t>
      </w:r>
      <w:r w:rsidRPr="00D6268E">
        <w:rPr>
          <w:rFonts w:ascii="Calibri Light"/>
          <w:sz w:val="21"/>
          <w:highlight w:val="yellow"/>
        </w:rPr>
        <w:t>XX</w:t>
      </w:r>
      <w:r w:rsidRPr="0076147D">
        <w:rPr>
          <w:rFonts w:ascii="Calibri Light"/>
          <w:sz w:val="21"/>
        </w:rPr>
        <w:t xml:space="preserve"> on the approved plans referenced in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0082062D" w:rsidRPr="00CE69E8">
        <w:rPr>
          <w:rFonts w:ascii="Calibri Light"/>
          <w:sz w:val="21"/>
        </w:rPr>
        <w:t> </w:t>
      </w:r>
      <w:r w:rsidRPr="0076147D">
        <w:rPr>
          <w:rFonts w:ascii="Calibri Light"/>
          <w:sz w:val="21"/>
        </w:rPr>
        <w:t xml:space="preserve">must vest in the Council as a public road. The </w:t>
      </w:r>
      <w:r w:rsidR="00A211D8">
        <w:rPr>
          <w:rFonts w:ascii="Calibri Light"/>
          <w:sz w:val="21"/>
        </w:rPr>
        <w:t>C</w:t>
      </w:r>
      <w:r w:rsidRPr="0076147D">
        <w:rPr>
          <w:rFonts w:ascii="Calibri Light"/>
          <w:sz w:val="21"/>
        </w:rPr>
        <w:t xml:space="preserve">onsent </w:t>
      </w:r>
      <w:r w:rsidR="00A211D8">
        <w:rPr>
          <w:rFonts w:ascii="Calibri Light"/>
          <w:sz w:val="21"/>
        </w:rPr>
        <w:t>H</w:t>
      </w:r>
      <w:r w:rsidRPr="0076147D">
        <w:rPr>
          <w:rFonts w:ascii="Calibri Light"/>
          <w:sz w:val="21"/>
        </w:rPr>
        <w:t>older must meet all costs associated with the vesting of the road.</w:t>
      </w:r>
    </w:p>
    <w:p w14:paraId="25D8217E" w14:textId="77777777" w:rsidR="00BD2E3D" w:rsidRDefault="00BD2E3D" w:rsidP="00BD2E3D">
      <w:pPr>
        <w:pStyle w:val="ListParagraph"/>
        <w:tabs>
          <w:tab w:val="left" w:pos="620"/>
          <w:tab w:val="left" w:pos="977"/>
        </w:tabs>
        <w:spacing w:line="360" w:lineRule="auto"/>
        <w:ind w:left="620" w:right="1120" w:firstLine="0"/>
        <w:jc w:val="both"/>
        <w:rPr>
          <w:rFonts w:ascii="Calibri Light" w:hAnsi="Calibri Light"/>
          <w:b/>
          <w:bCs/>
          <w:i/>
          <w:iCs/>
          <w:sz w:val="21"/>
        </w:rPr>
      </w:pPr>
    </w:p>
    <w:p w14:paraId="51BD58DE" w14:textId="7403502B" w:rsidR="00E07299" w:rsidRPr="00BD2E3D" w:rsidRDefault="00E07299" w:rsidP="00BD2E3D">
      <w:pPr>
        <w:pStyle w:val="ListParagraph"/>
        <w:tabs>
          <w:tab w:val="left" w:pos="620"/>
          <w:tab w:val="left" w:pos="977"/>
        </w:tabs>
        <w:spacing w:line="360" w:lineRule="auto"/>
        <w:ind w:left="620" w:right="1120" w:firstLine="0"/>
        <w:jc w:val="both"/>
        <w:rPr>
          <w:rFonts w:ascii="Calibri Light" w:hAnsi="Calibri Light"/>
          <w:i/>
          <w:iCs/>
          <w:sz w:val="21"/>
        </w:rPr>
      </w:pPr>
      <w:r w:rsidRPr="00D6268E">
        <w:rPr>
          <w:rFonts w:ascii="Calibri Light" w:hAnsi="Calibri Light"/>
          <w:i/>
          <w:iCs/>
          <w:sz w:val="21"/>
          <w:u w:val="single"/>
        </w:rPr>
        <w:t>Advice Note</w:t>
      </w:r>
      <w:r w:rsidRPr="00BD2E3D">
        <w:rPr>
          <w:rFonts w:ascii="Calibri Light" w:hAnsi="Calibri Light"/>
          <w:b/>
          <w:bCs/>
          <w:i/>
          <w:iCs/>
          <w:sz w:val="21"/>
        </w:rPr>
        <w:t>:</w:t>
      </w:r>
      <w:r w:rsidR="007C24C8">
        <w:rPr>
          <w:rFonts w:ascii="Calibri Light" w:hAnsi="Calibri Light"/>
          <w:b/>
          <w:bCs/>
          <w:i/>
          <w:iCs/>
          <w:sz w:val="21"/>
        </w:rPr>
        <w:t xml:space="preserve"> </w:t>
      </w:r>
      <w:r w:rsidRPr="00BD2E3D">
        <w:rPr>
          <w:rFonts w:ascii="Calibri Light" w:hAnsi="Calibri Light"/>
          <w:i/>
          <w:iCs/>
          <w:sz w:val="21"/>
        </w:rPr>
        <w:t xml:space="preserve">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name. All road names must be approved by Council. </w:t>
      </w:r>
      <w:proofErr w:type="gramStart"/>
      <w:r w:rsidRPr="00BD2E3D">
        <w:rPr>
          <w:rFonts w:ascii="Calibri Light" w:hAnsi="Calibri Light"/>
          <w:i/>
          <w:iCs/>
          <w:sz w:val="21"/>
        </w:rPr>
        <w:t>In order to</w:t>
      </w:r>
      <w:proofErr w:type="gramEnd"/>
      <w:r w:rsidRPr="00BD2E3D">
        <w:rPr>
          <w:rFonts w:ascii="Calibri Light" w:hAnsi="Calibri Light"/>
          <w:i/>
          <w:iCs/>
          <w:sz w:val="21"/>
        </w:rPr>
        <w:t xml:space="preserve"> </w:t>
      </w:r>
      <w:proofErr w:type="spellStart"/>
      <w:r w:rsidRPr="00BD2E3D">
        <w:rPr>
          <w:rFonts w:ascii="Calibri Light" w:hAnsi="Calibri Light"/>
          <w:i/>
          <w:iCs/>
          <w:sz w:val="21"/>
        </w:rPr>
        <w:t>minimise</w:t>
      </w:r>
      <w:proofErr w:type="spellEnd"/>
      <w:r w:rsidRPr="00BD2E3D">
        <w:rPr>
          <w:rFonts w:ascii="Calibri Light" w:hAnsi="Calibri Light"/>
          <w:i/>
          <w:iCs/>
          <w:sz w:val="21"/>
        </w:rPr>
        <w:t xml:space="preserve"> disruption to construction and survey works, the consent holder is advised to obtain any road name prior to applying for a section 223 certificate. For more details refer to:</w:t>
      </w:r>
    </w:p>
    <w:p w14:paraId="0286FE6D" w14:textId="3ACE612B" w:rsidR="00BD2E3D" w:rsidRPr="00CC399E" w:rsidRDefault="00E07299" w:rsidP="00CC399E">
      <w:pPr>
        <w:pStyle w:val="ListParagraph"/>
        <w:tabs>
          <w:tab w:val="left" w:pos="620"/>
          <w:tab w:val="left" w:pos="977"/>
        </w:tabs>
        <w:spacing w:line="360" w:lineRule="auto"/>
        <w:ind w:left="620" w:right="1120" w:firstLine="0"/>
        <w:jc w:val="both"/>
        <w:rPr>
          <w:rFonts w:ascii="Calibri Light" w:hAnsi="Calibri Light"/>
          <w:i/>
          <w:iCs/>
          <w:sz w:val="21"/>
        </w:rPr>
      </w:pPr>
      <w:r w:rsidRPr="00BD2E3D">
        <w:rPr>
          <w:rFonts w:ascii="Calibri Light" w:hAnsi="Calibri Light"/>
          <w:i/>
          <w:iCs/>
          <w:sz w:val="21"/>
        </w:rPr>
        <w:t>https://</w:t>
      </w:r>
      <w:hyperlink r:id="rId33">
        <w:r w:rsidRPr="00BD2E3D">
          <w:rPr>
            <w:rFonts w:ascii="Calibri Light" w:hAnsi="Calibri Light"/>
            <w:i/>
            <w:iCs/>
            <w:sz w:val="21"/>
          </w:rPr>
          <w:t>www.aucklandcouncil.govt.nz/building-and-consents/types-resource-</w:t>
        </w:r>
      </w:hyperlink>
      <w:r w:rsidRPr="00BD2E3D">
        <w:rPr>
          <w:rFonts w:ascii="Calibri Light" w:hAnsi="Calibri Light"/>
          <w:i/>
          <w:iCs/>
          <w:sz w:val="21"/>
        </w:rPr>
        <w:t xml:space="preserve"> consents/subdivision-of-property/Pages/road-naming.aspx</w:t>
      </w:r>
    </w:p>
    <w:p w14:paraId="69281816" w14:textId="77777777" w:rsidR="00BD2E3D" w:rsidRDefault="00BD2E3D" w:rsidP="00BD2E3D">
      <w:pPr>
        <w:ind w:left="260"/>
        <w:jc w:val="both"/>
        <w:rPr>
          <w:rFonts w:ascii="Calibri Light"/>
          <w:sz w:val="21"/>
        </w:rPr>
      </w:pPr>
    </w:p>
    <w:p w14:paraId="18A0240B" w14:textId="236FA198" w:rsidR="00BD2E3D" w:rsidRPr="00437388" w:rsidRDefault="00E07299" w:rsidP="00437388">
      <w:pPr>
        <w:keepNext/>
        <w:adjustRightInd w:val="0"/>
        <w:spacing w:after="120" w:line="360" w:lineRule="auto"/>
        <w:ind w:left="142" w:right="916"/>
        <w:jc w:val="both"/>
        <w:textAlignment w:val="baseline"/>
        <w:rPr>
          <w:rFonts w:ascii="Calibri Light"/>
          <w:b/>
          <w:bCs/>
          <w:sz w:val="21"/>
          <w:u w:val="single"/>
        </w:rPr>
      </w:pPr>
      <w:commentRangeStart w:id="84"/>
      <w:r w:rsidRPr="00437388">
        <w:rPr>
          <w:rFonts w:ascii="Calibri Light"/>
          <w:b/>
          <w:bCs/>
          <w:sz w:val="21"/>
          <w:u w:val="single"/>
        </w:rPr>
        <w:t>Drainage Reserve</w:t>
      </w:r>
      <w:r w:rsidR="00CC399E" w:rsidRPr="000369B3">
        <w:rPr>
          <w:rFonts w:ascii="Calibri Light"/>
          <w:b/>
          <w:bCs/>
          <w:color w:val="00B050"/>
          <w:sz w:val="21"/>
          <w:u w:val="single"/>
        </w:rPr>
        <w:t>s</w:t>
      </w:r>
      <w:r w:rsidRPr="000369B3">
        <w:rPr>
          <w:rFonts w:ascii="Calibri Light"/>
          <w:b/>
          <w:bCs/>
          <w:color w:val="00B050"/>
          <w:sz w:val="21"/>
          <w:u w:val="single"/>
        </w:rPr>
        <w:t xml:space="preserve"> </w:t>
      </w:r>
      <w:r w:rsidR="000369B3" w:rsidRPr="000369B3">
        <w:rPr>
          <w:rFonts w:ascii="Calibri Light"/>
          <w:b/>
          <w:bCs/>
          <w:color w:val="00B050"/>
          <w:sz w:val="21"/>
          <w:u w:val="single"/>
        </w:rPr>
        <w:t xml:space="preserve">and Stormwater Devices </w:t>
      </w:r>
      <w:r w:rsidRPr="00437388">
        <w:rPr>
          <w:rFonts w:ascii="Calibri Light"/>
          <w:b/>
          <w:bCs/>
          <w:sz w:val="21"/>
          <w:u w:val="single"/>
        </w:rPr>
        <w:t>to Vest</w:t>
      </w:r>
      <w:commentRangeEnd w:id="84"/>
      <w:r w:rsidR="00E511A9">
        <w:rPr>
          <w:rStyle w:val="CommentReference"/>
          <w:rFonts w:eastAsia="MS Mincho" w:cs="Times New Roman"/>
          <w:szCs w:val="20"/>
          <w:lang w:val="en-GB"/>
        </w:rPr>
        <w:commentReference w:id="84"/>
      </w:r>
    </w:p>
    <w:p w14:paraId="3BDC3D19" w14:textId="370675B9" w:rsidR="0094597C" w:rsidRDefault="00E07299" w:rsidP="007F5533">
      <w:pPr>
        <w:pStyle w:val="ListParagraph"/>
        <w:numPr>
          <w:ilvl w:val="0"/>
          <w:numId w:val="113"/>
        </w:numPr>
        <w:spacing w:after="240" w:line="360" w:lineRule="auto"/>
        <w:ind w:left="709" w:right="1120" w:hanging="449"/>
        <w:jc w:val="both"/>
        <w:rPr>
          <w:rFonts w:ascii="Calibri Light"/>
          <w:sz w:val="21"/>
        </w:rPr>
      </w:pPr>
      <w:r w:rsidRPr="0076147D">
        <w:rPr>
          <w:rFonts w:ascii="Calibri Light"/>
          <w:sz w:val="21"/>
        </w:rPr>
        <w:t xml:space="preserve">The </w:t>
      </w:r>
      <w:r w:rsidR="00715A84">
        <w:rPr>
          <w:rFonts w:ascii="Calibri Light"/>
          <w:color w:val="00B050"/>
          <w:sz w:val="21"/>
          <w:u w:val="single"/>
        </w:rPr>
        <w:t>C</w:t>
      </w:r>
      <w:r w:rsidR="00CC399E" w:rsidRPr="00596104">
        <w:rPr>
          <w:rFonts w:ascii="Calibri Light"/>
          <w:color w:val="00B050"/>
          <w:sz w:val="21"/>
          <w:u w:val="single"/>
        </w:rPr>
        <w:t xml:space="preserve">onsent </w:t>
      </w:r>
      <w:r w:rsidR="00715A84">
        <w:rPr>
          <w:rFonts w:ascii="Calibri Light"/>
          <w:color w:val="00B050"/>
          <w:sz w:val="21"/>
          <w:u w:val="single"/>
        </w:rPr>
        <w:t>H</w:t>
      </w:r>
      <w:r w:rsidR="00CC399E" w:rsidRPr="00596104">
        <w:rPr>
          <w:rFonts w:ascii="Calibri Light"/>
          <w:color w:val="00B050"/>
          <w:sz w:val="21"/>
          <w:u w:val="single"/>
        </w:rPr>
        <w:t xml:space="preserve">older </w:t>
      </w:r>
      <w:r w:rsidR="00214278" w:rsidRPr="00596104">
        <w:rPr>
          <w:rFonts w:ascii="Calibri Light"/>
          <w:color w:val="00B050"/>
          <w:sz w:val="21"/>
          <w:u w:val="single"/>
        </w:rPr>
        <w:t xml:space="preserve">must </w:t>
      </w:r>
      <w:r w:rsidR="00214278" w:rsidRPr="003941C8">
        <w:rPr>
          <w:rFonts w:ascii="Calibri Light"/>
          <w:color w:val="00B050"/>
          <w:sz w:val="21"/>
          <w:u w:val="single"/>
        </w:rPr>
        <w:t>obtain</w:t>
      </w:r>
      <w:r w:rsidR="00596104" w:rsidRPr="003941C8">
        <w:rPr>
          <w:rFonts w:ascii="Calibri Light"/>
          <w:color w:val="00B050"/>
          <w:sz w:val="21"/>
          <w:u w:val="single"/>
        </w:rPr>
        <w:t xml:space="preserve"> written confirmation from Auckland Council (Healthy Waters</w:t>
      </w:r>
      <w:r w:rsidR="0012177C">
        <w:rPr>
          <w:rFonts w:ascii="Calibri Light"/>
          <w:color w:val="00B050"/>
          <w:sz w:val="21"/>
          <w:u w:val="single"/>
        </w:rPr>
        <w:t>/Parks</w:t>
      </w:r>
      <w:r w:rsidR="00596104" w:rsidRPr="003941C8">
        <w:rPr>
          <w:rFonts w:ascii="Calibri Light"/>
          <w:color w:val="00B050"/>
          <w:sz w:val="21"/>
          <w:u w:val="single"/>
        </w:rPr>
        <w:t>)</w:t>
      </w:r>
      <w:r w:rsidR="00214278" w:rsidRPr="003941C8">
        <w:rPr>
          <w:rFonts w:ascii="Calibri Light"/>
          <w:color w:val="00B050"/>
          <w:sz w:val="21"/>
        </w:rPr>
        <w:t xml:space="preserve"> </w:t>
      </w:r>
      <w:r w:rsidR="0012177C" w:rsidRPr="00E723D7">
        <w:rPr>
          <w:rFonts w:ascii="Calibri Light"/>
          <w:color w:val="00B050"/>
          <w:sz w:val="21"/>
          <w:u w:val="single"/>
        </w:rPr>
        <w:t>that the</w:t>
      </w:r>
      <w:r w:rsidR="0012177C">
        <w:rPr>
          <w:rFonts w:ascii="Calibri Light"/>
          <w:color w:val="00B050"/>
          <w:sz w:val="21"/>
        </w:rPr>
        <w:t xml:space="preserve"> </w:t>
      </w:r>
      <w:r w:rsidRPr="0076147D">
        <w:rPr>
          <w:rFonts w:ascii="Calibri Light"/>
          <w:sz w:val="21"/>
        </w:rPr>
        <w:t>proposed drainage reserve</w:t>
      </w:r>
      <w:r w:rsidR="00E72FBC">
        <w:rPr>
          <w:rFonts w:ascii="Calibri Light"/>
          <w:sz w:val="21"/>
        </w:rPr>
        <w:t>s</w:t>
      </w:r>
      <w:r w:rsidRPr="0076147D">
        <w:rPr>
          <w:rFonts w:ascii="Calibri Light"/>
          <w:sz w:val="21"/>
        </w:rPr>
        <w:t xml:space="preserve"> </w:t>
      </w:r>
      <w:r w:rsidR="0053720C">
        <w:rPr>
          <w:rFonts w:ascii="Calibri Light"/>
          <w:sz w:val="21"/>
        </w:rPr>
        <w:t xml:space="preserve">and </w:t>
      </w:r>
      <w:r w:rsidR="0053720C" w:rsidRPr="0053720C">
        <w:rPr>
          <w:rFonts w:ascii="Calibri Light"/>
          <w:color w:val="00B050"/>
          <w:sz w:val="21"/>
          <w:u w:val="single"/>
        </w:rPr>
        <w:t>stormwater devices</w:t>
      </w:r>
      <w:r w:rsidR="0053720C" w:rsidRPr="0053720C">
        <w:rPr>
          <w:rFonts w:ascii="Calibri Light"/>
          <w:color w:val="00B050"/>
          <w:sz w:val="21"/>
        </w:rPr>
        <w:t xml:space="preserve"> </w:t>
      </w:r>
      <w:r w:rsidRPr="0076147D">
        <w:rPr>
          <w:rFonts w:ascii="Calibri Light"/>
          <w:sz w:val="21"/>
        </w:rPr>
        <w:t>shown as Lot</w:t>
      </w:r>
      <w:r w:rsidR="00F5661D" w:rsidRPr="00F5661D">
        <w:rPr>
          <w:rFonts w:ascii="Calibri Light"/>
          <w:color w:val="00B050"/>
          <w:sz w:val="21"/>
          <w:u w:val="single"/>
        </w:rPr>
        <w:t>s</w:t>
      </w:r>
      <w:r w:rsidRPr="0076147D">
        <w:rPr>
          <w:rFonts w:ascii="Calibri Light"/>
          <w:sz w:val="21"/>
        </w:rPr>
        <w:t xml:space="preserve"> </w:t>
      </w:r>
      <w:r w:rsidRPr="00437388">
        <w:rPr>
          <w:rFonts w:ascii="Calibri Light"/>
          <w:sz w:val="21"/>
          <w:highlight w:val="yellow"/>
        </w:rPr>
        <w:t>XX</w:t>
      </w:r>
      <w:r w:rsidRPr="0076147D">
        <w:rPr>
          <w:rFonts w:ascii="Calibri Light"/>
          <w:sz w:val="21"/>
        </w:rPr>
        <w:t xml:space="preserve"> on the approved plans referenced in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0082062D" w:rsidRPr="00CE69E8">
        <w:rPr>
          <w:rFonts w:ascii="Calibri Light"/>
          <w:sz w:val="21"/>
        </w:rPr>
        <w:t> </w:t>
      </w:r>
      <w:r w:rsidR="001D2291" w:rsidRPr="0076147D">
        <w:rPr>
          <w:rFonts w:ascii="Calibri Light"/>
          <w:sz w:val="21"/>
        </w:rPr>
        <w:t>shall</w:t>
      </w:r>
      <w:r w:rsidRPr="0076147D">
        <w:rPr>
          <w:rFonts w:ascii="Calibri Light"/>
          <w:sz w:val="21"/>
        </w:rPr>
        <w:t xml:space="preserve"> </w:t>
      </w:r>
      <w:r w:rsidR="00E3441E" w:rsidRPr="00E3441E">
        <w:rPr>
          <w:rFonts w:ascii="Calibri Light"/>
          <w:color w:val="00B050"/>
          <w:sz w:val="21"/>
          <w:u w:val="single"/>
        </w:rPr>
        <w:t>or shall not</w:t>
      </w:r>
      <w:r w:rsidR="00E3441E" w:rsidRPr="00E3441E">
        <w:rPr>
          <w:rFonts w:ascii="Calibri Light"/>
          <w:color w:val="00B050"/>
          <w:sz w:val="21"/>
        </w:rPr>
        <w:t xml:space="preserve"> </w:t>
      </w:r>
      <w:r w:rsidRPr="0076147D">
        <w:rPr>
          <w:rFonts w:ascii="Calibri Light"/>
          <w:sz w:val="21"/>
        </w:rPr>
        <w:t xml:space="preserve">vest in the Council as </w:t>
      </w:r>
      <w:r w:rsidR="00A33C64" w:rsidRPr="00A33C64">
        <w:rPr>
          <w:rFonts w:ascii="Calibri Light"/>
          <w:color w:val="00B050"/>
          <w:sz w:val="21"/>
          <w:u w:val="single"/>
        </w:rPr>
        <w:t>‘</w:t>
      </w:r>
      <w:r w:rsidR="00CC20F2">
        <w:rPr>
          <w:rFonts w:ascii="Calibri Light"/>
          <w:sz w:val="21"/>
        </w:rPr>
        <w:t xml:space="preserve">Land-in-lieu of reserve </w:t>
      </w:r>
      <w:r w:rsidR="00E723D7" w:rsidRPr="00E723D7">
        <w:rPr>
          <w:rFonts w:ascii="Calibri Light"/>
          <w:color w:val="00B050"/>
          <w:sz w:val="21"/>
          <w:u w:val="single"/>
        </w:rPr>
        <w:t xml:space="preserve">to </w:t>
      </w:r>
      <w:r w:rsidR="00E723D7" w:rsidRPr="00A55DA8">
        <w:rPr>
          <w:rFonts w:ascii="Calibri Light"/>
          <w:color w:val="00B050"/>
          <w:sz w:val="21"/>
          <w:u w:val="single"/>
        </w:rPr>
        <w:t xml:space="preserve">vest </w:t>
      </w:r>
      <w:r w:rsidR="00A55DA8" w:rsidRPr="00A55DA8">
        <w:rPr>
          <w:rFonts w:ascii="Calibri Light"/>
          <w:color w:val="00B050"/>
          <w:sz w:val="21"/>
          <w:u w:val="single"/>
        </w:rPr>
        <w:t>(drainage purposes)</w:t>
      </w:r>
      <w:r w:rsidR="0094597C">
        <w:rPr>
          <w:rFonts w:ascii="Calibri Light"/>
          <w:color w:val="00B050"/>
          <w:sz w:val="21"/>
          <w:u w:val="single"/>
        </w:rPr>
        <w:t>’</w:t>
      </w:r>
      <w:r w:rsidR="00A55DA8" w:rsidRPr="00A55DA8">
        <w:rPr>
          <w:rFonts w:ascii="Calibri Light"/>
          <w:color w:val="00B050"/>
          <w:sz w:val="21"/>
        </w:rPr>
        <w:t xml:space="preserve"> </w:t>
      </w:r>
      <w:r w:rsidR="00CC20F2" w:rsidRPr="0094597C">
        <w:rPr>
          <w:rFonts w:ascii="Calibri Light"/>
          <w:strike/>
          <w:color w:val="00B050"/>
          <w:sz w:val="21"/>
        </w:rPr>
        <w:t>for the purpose of stormwater</w:t>
      </w:r>
      <w:r w:rsidR="00E32B3A">
        <w:rPr>
          <w:rFonts w:ascii="Calibri Light"/>
          <w:sz w:val="21"/>
        </w:rPr>
        <w:t>.</w:t>
      </w:r>
      <w:r w:rsidRPr="0076147D">
        <w:rPr>
          <w:rFonts w:ascii="Calibri Light"/>
          <w:sz w:val="21"/>
        </w:rPr>
        <w:t xml:space="preserve"> </w:t>
      </w:r>
    </w:p>
    <w:p w14:paraId="475843A5" w14:textId="7F033F75" w:rsidR="007C24C8" w:rsidRDefault="0094597C" w:rsidP="0094597C">
      <w:pPr>
        <w:pStyle w:val="ListParagraph"/>
        <w:spacing w:after="240" w:line="360" w:lineRule="auto"/>
        <w:ind w:left="709" w:right="1120" w:firstLine="0"/>
        <w:jc w:val="both"/>
        <w:rPr>
          <w:rFonts w:ascii="Calibri Light"/>
          <w:sz w:val="21"/>
        </w:rPr>
      </w:pPr>
      <w:r w:rsidRPr="00F57C8F">
        <w:rPr>
          <w:rFonts w:ascii="Calibri Light"/>
          <w:color w:val="00B050"/>
          <w:sz w:val="21"/>
          <w:u w:val="single"/>
        </w:rPr>
        <w:t xml:space="preserve">a. If the </w:t>
      </w:r>
      <w:r w:rsidRPr="00F57C8F">
        <w:rPr>
          <w:rFonts w:ascii="Calibri Light"/>
          <w:color w:val="00B050"/>
          <w:sz w:val="21"/>
          <w:u w:val="single"/>
        </w:rPr>
        <w:t>‘</w:t>
      </w:r>
      <w:r w:rsidRPr="00F57C8F">
        <w:rPr>
          <w:rFonts w:ascii="Calibri Light"/>
          <w:color w:val="00B050"/>
          <w:sz w:val="21"/>
          <w:u w:val="single"/>
        </w:rPr>
        <w:t xml:space="preserve">Land-in-lieu of reserve to </w:t>
      </w:r>
      <w:r w:rsidRPr="00A55DA8">
        <w:rPr>
          <w:rFonts w:ascii="Calibri Light"/>
          <w:color w:val="00B050"/>
          <w:sz w:val="21"/>
          <w:u w:val="single"/>
        </w:rPr>
        <w:t>vest (drainage purposes)</w:t>
      </w:r>
      <w:r w:rsidRPr="00984E2A">
        <w:rPr>
          <w:rFonts w:ascii="Calibri Light"/>
          <w:color w:val="00B050"/>
          <w:sz w:val="21"/>
          <w:u w:val="single"/>
        </w:rPr>
        <w:t>’</w:t>
      </w:r>
      <w:r w:rsidRPr="00984E2A">
        <w:rPr>
          <w:rFonts w:ascii="Calibri Light"/>
          <w:color w:val="00B050"/>
          <w:sz w:val="21"/>
          <w:u w:val="single"/>
        </w:rPr>
        <w:t xml:space="preserve"> is to vest </w:t>
      </w:r>
      <w:r w:rsidR="00984E2A" w:rsidRPr="00984E2A">
        <w:rPr>
          <w:rFonts w:ascii="Calibri Light"/>
          <w:color w:val="00B050"/>
          <w:sz w:val="21"/>
          <w:u w:val="single"/>
        </w:rPr>
        <w:t>then,</w:t>
      </w:r>
      <w:r w:rsidR="00984E2A">
        <w:rPr>
          <w:rFonts w:ascii="Calibri Light"/>
          <w:color w:val="00B050"/>
          <w:sz w:val="21"/>
        </w:rPr>
        <w:t xml:space="preserve"> </w:t>
      </w:r>
      <w:r w:rsidR="00CC20F2" w:rsidRPr="00984E2A">
        <w:rPr>
          <w:rFonts w:ascii="Calibri Light"/>
          <w:strike/>
          <w:color w:val="00B050"/>
          <w:sz w:val="21"/>
        </w:rPr>
        <w:t>I</w:t>
      </w:r>
      <w:r w:rsidR="00984E2A" w:rsidRPr="00984E2A">
        <w:rPr>
          <w:rFonts w:ascii="Calibri Light"/>
          <w:color w:val="00B050"/>
          <w:sz w:val="21"/>
          <w:u w:val="single"/>
        </w:rPr>
        <w:t>i</w:t>
      </w:r>
      <w:r w:rsidR="00CC20F2">
        <w:rPr>
          <w:rFonts w:ascii="Calibri Light"/>
          <w:sz w:val="21"/>
        </w:rPr>
        <w:t xml:space="preserve">n accordance with </w:t>
      </w:r>
      <w:r w:rsidR="00672FDB">
        <w:rPr>
          <w:rFonts w:ascii="Calibri Light"/>
          <w:sz w:val="21"/>
        </w:rPr>
        <w:t>s239, these reserves must vest free of encumbrances, transformers and structure unless the structure is associated with stormwater devices</w:t>
      </w:r>
      <w:r w:rsidR="00DC060C">
        <w:rPr>
          <w:rFonts w:ascii="Calibri Light"/>
          <w:sz w:val="21"/>
        </w:rPr>
        <w:t xml:space="preserve">. </w:t>
      </w:r>
      <w:r w:rsidR="00E07299" w:rsidRPr="0076147D">
        <w:rPr>
          <w:rFonts w:ascii="Calibri Light"/>
          <w:sz w:val="21"/>
        </w:rPr>
        <w:t xml:space="preserve">The </w:t>
      </w:r>
      <w:r w:rsidR="00AB233D">
        <w:rPr>
          <w:rFonts w:ascii="Calibri Light"/>
          <w:sz w:val="21"/>
        </w:rPr>
        <w:t>C</w:t>
      </w:r>
      <w:r w:rsidR="00E07299" w:rsidRPr="0076147D">
        <w:rPr>
          <w:rFonts w:ascii="Calibri Light"/>
          <w:sz w:val="21"/>
        </w:rPr>
        <w:t xml:space="preserve">onsent </w:t>
      </w:r>
      <w:r w:rsidR="00AB233D">
        <w:rPr>
          <w:rFonts w:ascii="Calibri Light"/>
          <w:sz w:val="21"/>
        </w:rPr>
        <w:t>H</w:t>
      </w:r>
      <w:r w:rsidR="00E07299" w:rsidRPr="0076147D">
        <w:rPr>
          <w:rFonts w:ascii="Calibri Light"/>
          <w:sz w:val="21"/>
        </w:rPr>
        <w:t xml:space="preserve">older must meet all costs </w:t>
      </w:r>
      <w:r w:rsidR="00E07299" w:rsidRPr="00693BCE">
        <w:rPr>
          <w:rFonts w:ascii="Calibri Light"/>
          <w:sz w:val="21"/>
        </w:rPr>
        <w:t>associated</w:t>
      </w:r>
      <w:r w:rsidR="00E07299" w:rsidRPr="0076147D">
        <w:rPr>
          <w:rFonts w:ascii="Calibri Light"/>
          <w:sz w:val="21"/>
        </w:rPr>
        <w:t xml:space="preserve"> with the vesting of the reserves.</w:t>
      </w:r>
    </w:p>
    <w:p w14:paraId="1B1D6BEC" w14:textId="35A83D0B" w:rsidR="00984E2A" w:rsidRDefault="00984E2A" w:rsidP="0094597C">
      <w:pPr>
        <w:pStyle w:val="ListParagraph"/>
        <w:spacing w:after="240" w:line="360" w:lineRule="auto"/>
        <w:ind w:left="709" w:right="1120" w:firstLine="0"/>
        <w:jc w:val="both"/>
        <w:rPr>
          <w:rFonts w:ascii="Calibri Light"/>
          <w:sz w:val="21"/>
        </w:rPr>
      </w:pPr>
      <w:r w:rsidRPr="006E1359">
        <w:rPr>
          <w:rFonts w:ascii="Calibri Light"/>
          <w:color w:val="00B050"/>
          <w:sz w:val="21"/>
          <w:u w:val="single"/>
        </w:rPr>
        <w:t xml:space="preserve">b. If the </w:t>
      </w:r>
      <w:r w:rsidRPr="006E1359">
        <w:rPr>
          <w:rFonts w:ascii="Calibri Light"/>
          <w:color w:val="00B050"/>
          <w:sz w:val="21"/>
          <w:u w:val="single"/>
        </w:rPr>
        <w:t>‘</w:t>
      </w:r>
      <w:r w:rsidRPr="006E1359">
        <w:rPr>
          <w:rFonts w:ascii="Calibri Light"/>
          <w:color w:val="00B050"/>
          <w:sz w:val="21"/>
          <w:u w:val="single"/>
        </w:rPr>
        <w:t xml:space="preserve">Land-in-lieu of reserve to vest </w:t>
      </w:r>
      <w:r w:rsidRPr="00A55DA8">
        <w:rPr>
          <w:rFonts w:ascii="Calibri Light"/>
          <w:color w:val="00B050"/>
          <w:sz w:val="21"/>
          <w:u w:val="single"/>
        </w:rPr>
        <w:t>(drainage purposes)</w:t>
      </w:r>
      <w:r w:rsidRPr="00984E2A">
        <w:rPr>
          <w:rFonts w:ascii="Calibri Light"/>
          <w:color w:val="00B050"/>
          <w:sz w:val="21"/>
          <w:u w:val="single"/>
        </w:rPr>
        <w:t>’</w:t>
      </w:r>
      <w:r w:rsidRPr="00984E2A">
        <w:rPr>
          <w:rFonts w:ascii="Calibri Light"/>
          <w:color w:val="00B050"/>
          <w:sz w:val="21"/>
          <w:u w:val="single"/>
        </w:rPr>
        <w:t xml:space="preserve"> is to </w:t>
      </w:r>
      <w:r w:rsidR="003D518B">
        <w:rPr>
          <w:rFonts w:ascii="Calibri Light"/>
          <w:color w:val="00B050"/>
          <w:sz w:val="21"/>
          <w:u w:val="single"/>
        </w:rPr>
        <w:t xml:space="preserve">not to </w:t>
      </w:r>
      <w:r w:rsidRPr="00984E2A">
        <w:rPr>
          <w:rFonts w:ascii="Calibri Light"/>
          <w:color w:val="00B050"/>
          <w:sz w:val="21"/>
          <w:u w:val="single"/>
        </w:rPr>
        <w:t>vest then</w:t>
      </w:r>
      <w:r w:rsidR="003D518B">
        <w:rPr>
          <w:rFonts w:ascii="Calibri Light"/>
          <w:color w:val="00B050"/>
          <w:sz w:val="21"/>
          <w:u w:val="single"/>
        </w:rPr>
        <w:t xml:space="preserve"> the land </w:t>
      </w:r>
      <w:r w:rsidR="00E721C4">
        <w:rPr>
          <w:rFonts w:ascii="Calibri Light"/>
          <w:color w:val="00B050"/>
          <w:sz w:val="21"/>
          <w:u w:val="single"/>
        </w:rPr>
        <w:t xml:space="preserve">will fall under the obligation </w:t>
      </w:r>
      <w:r w:rsidR="00E721C4" w:rsidRPr="00E721C4">
        <w:rPr>
          <w:rFonts w:ascii="Calibri Light"/>
          <w:color w:val="00B050"/>
          <w:sz w:val="21"/>
          <w:u w:val="single"/>
        </w:rPr>
        <w:t>of an Incorporated Society or equivalent legal body (Society)</w:t>
      </w:r>
      <w:r w:rsidR="00E721C4">
        <w:rPr>
          <w:rFonts w:ascii="Calibri Light"/>
          <w:color w:val="00B050"/>
          <w:sz w:val="21"/>
          <w:u w:val="single"/>
        </w:rPr>
        <w:t xml:space="preserve">, as per condition </w:t>
      </w:r>
      <w:r w:rsidR="00E721C4" w:rsidRPr="00E721C4">
        <w:rPr>
          <w:rFonts w:ascii="Calibri Light"/>
          <w:color w:val="00B050"/>
          <w:sz w:val="21"/>
          <w:highlight w:val="yellow"/>
          <w:u w:val="single"/>
        </w:rPr>
        <w:t>193</w:t>
      </w:r>
      <w:r w:rsidR="00E721C4">
        <w:rPr>
          <w:rFonts w:ascii="Calibri Light"/>
          <w:color w:val="00B050"/>
          <w:sz w:val="21"/>
          <w:u w:val="single"/>
        </w:rPr>
        <w:t>.</w:t>
      </w:r>
    </w:p>
    <w:p w14:paraId="0CD4D9AE" w14:textId="0B129EB5" w:rsidR="0084091F" w:rsidRPr="003B2D21" w:rsidRDefault="0084091F" w:rsidP="0084091F">
      <w:pPr>
        <w:pStyle w:val="ListParagraph"/>
        <w:widowControl/>
        <w:adjustRightInd w:val="0"/>
        <w:spacing w:line="360" w:lineRule="auto"/>
        <w:ind w:left="709" w:right="1200" w:firstLine="0"/>
        <w:jc w:val="both"/>
        <w:rPr>
          <w:rFonts w:ascii="Calibri Light" w:eastAsiaTheme="minorHAnsi" w:hAnsi="Calibri Light" w:cs="Calibri Light"/>
          <w:i/>
          <w:iCs/>
          <w:color w:val="000000" w:themeColor="text1"/>
          <w:sz w:val="21"/>
          <w:szCs w:val="21"/>
          <w:lang w:val="en-NZ"/>
        </w:rPr>
      </w:pPr>
      <w:r w:rsidRPr="003B2D21">
        <w:rPr>
          <w:rFonts w:ascii="Calibri Light" w:eastAsiaTheme="minorHAnsi" w:hAnsi="Calibri Light" w:cs="Calibri Light"/>
          <w:i/>
          <w:iCs/>
          <w:color w:val="000000" w:themeColor="text1"/>
          <w:sz w:val="21"/>
          <w:szCs w:val="21"/>
          <w:lang w:val="en-NZ"/>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4ECE9EBD" w14:textId="77777777" w:rsidR="005523A9" w:rsidRDefault="005523A9" w:rsidP="00E07299">
      <w:pPr>
        <w:pStyle w:val="BodyText"/>
        <w:spacing w:before="127"/>
        <w:rPr>
          <w:rFonts w:ascii="Calibri Light"/>
          <w:sz w:val="21"/>
        </w:rPr>
      </w:pPr>
    </w:p>
    <w:p w14:paraId="1D523C38" w14:textId="28339E8A" w:rsidR="00F371DF" w:rsidRDefault="00F371DF" w:rsidP="00F371DF">
      <w:pPr>
        <w:pStyle w:val="BodyText"/>
        <w:spacing w:before="127"/>
        <w:ind w:left="142"/>
        <w:rPr>
          <w:rFonts w:ascii="Calibri Light"/>
          <w:b/>
          <w:bCs/>
          <w:color w:val="00B050"/>
          <w:sz w:val="21"/>
          <w:u w:val="single"/>
        </w:rPr>
      </w:pPr>
      <w:r w:rsidRPr="00F371DF">
        <w:rPr>
          <w:rFonts w:ascii="Calibri Light"/>
          <w:b/>
          <w:bCs/>
          <w:color w:val="00B050"/>
          <w:sz w:val="21"/>
          <w:u w:val="single"/>
        </w:rPr>
        <w:t>Recreation Reserve to Vest</w:t>
      </w:r>
    </w:p>
    <w:p w14:paraId="220B0125" w14:textId="77777777" w:rsidR="00F371DF" w:rsidRDefault="00F371DF" w:rsidP="00F371DF">
      <w:pPr>
        <w:pStyle w:val="BodyText"/>
        <w:spacing w:before="127"/>
        <w:ind w:left="142"/>
        <w:rPr>
          <w:rFonts w:ascii="Calibri Light"/>
          <w:b/>
          <w:bCs/>
          <w:color w:val="00B050"/>
          <w:sz w:val="21"/>
          <w:u w:val="single"/>
        </w:rPr>
      </w:pPr>
    </w:p>
    <w:p w14:paraId="60234701" w14:textId="4228E15F" w:rsidR="00F72C2A" w:rsidRPr="000060C8" w:rsidRDefault="00F371DF" w:rsidP="00F72C2A">
      <w:pPr>
        <w:spacing w:after="240" w:line="360" w:lineRule="auto"/>
        <w:ind w:left="709" w:right="1120" w:hanging="425"/>
        <w:jc w:val="both"/>
        <w:rPr>
          <w:rFonts w:ascii="Calibri Light"/>
          <w:color w:val="00B050"/>
          <w:sz w:val="21"/>
          <w:u w:val="single"/>
        </w:rPr>
      </w:pPr>
      <w:r w:rsidRPr="000060C8">
        <w:rPr>
          <w:rFonts w:ascii="Calibri Light"/>
          <w:color w:val="00B050"/>
          <w:sz w:val="21"/>
          <w:u w:val="single"/>
        </w:rPr>
        <w:t>16</w:t>
      </w:r>
      <w:r w:rsidR="00566C33" w:rsidRPr="000060C8">
        <w:rPr>
          <w:rFonts w:ascii="Calibri Light"/>
          <w:color w:val="00B050"/>
          <w:sz w:val="21"/>
          <w:u w:val="single"/>
        </w:rPr>
        <w:t xml:space="preserve">0A. </w:t>
      </w:r>
      <w:commentRangeStart w:id="85"/>
      <w:r w:rsidR="00F72C2A" w:rsidRPr="000060C8">
        <w:rPr>
          <w:rFonts w:ascii="Calibri Light"/>
          <w:color w:val="00B050"/>
          <w:sz w:val="21"/>
          <w:u w:val="single"/>
        </w:rPr>
        <w:t>The</w:t>
      </w:r>
      <w:commentRangeEnd w:id="85"/>
      <w:r w:rsidR="00090795">
        <w:rPr>
          <w:rStyle w:val="CommentReference"/>
          <w:rFonts w:eastAsia="MS Mincho" w:cs="Times New Roman"/>
          <w:szCs w:val="20"/>
          <w:lang w:val="en-GB"/>
        </w:rPr>
        <w:commentReference w:id="85"/>
      </w:r>
      <w:r w:rsidR="00F72C2A" w:rsidRPr="000060C8">
        <w:rPr>
          <w:rFonts w:ascii="Calibri Light"/>
          <w:color w:val="00B050"/>
          <w:sz w:val="21"/>
          <w:u w:val="single"/>
        </w:rPr>
        <w:t xml:space="preserve"> </w:t>
      </w:r>
      <w:r w:rsidR="00715A84">
        <w:rPr>
          <w:rFonts w:ascii="Calibri Light"/>
          <w:color w:val="00B050"/>
          <w:sz w:val="21"/>
          <w:u w:val="single"/>
        </w:rPr>
        <w:t>C</w:t>
      </w:r>
      <w:r w:rsidR="00F72C2A" w:rsidRPr="000060C8">
        <w:rPr>
          <w:rFonts w:ascii="Calibri Light"/>
          <w:color w:val="00B050"/>
          <w:sz w:val="21"/>
          <w:u w:val="single"/>
        </w:rPr>
        <w:t xml:space="preserve">onsent </w:t>
      </w:r>
      <w:r w:rsidR="00715A84">
        <w:rPr>
          <w:rFonts w:ascii="Calibri Light"/>
          <w:color w:val="00B050"/>
          <w:sz w:val="21"/>
          <w:u w:val="single"/>
        </w:rPr>
        <w:t>H</w:t>
      </w:r>
      <w:r w:rsidR="00F72C2A" w:rsidRPr="000060C8">
        <w:rPr>
          <w:rFonts w:ascii="Calibri Light"/>
          <w:color w:val="00B050"/>
          <w:sz w:val="21"/>
          <w:u w:val="single"/>
        </w:rPr>
        <w:t xml:space="preserve">older must obtain written confirmation from Auckland Council (Parks) that the proposed recreation reserve shown as Lot </w:t>
      </w:r>
      <w:r w:rsidR="00407ACB" w:rsidRPr="000060C8">
        <w:rPr>
          <w:rFonts w:ascii="Calibri Light"/>
          <w:color w:val="00B050"/>
          <w:sz w:val="21"/>
          <w:highlight w:val="yellow"/>
          <w:u w:val="single"/>
        </w:rPr>
        <w:t>2006</w:t>
      </w:r>
      <w:r w:rsidR="00F72C2A" w:rsidRPr="000060C8">
        <w:rPr>
          <w:rFonts w:ascii="Calibri Light"/>
          <w:color w:val="00B050"/>
          <w:sz w:val="21"/>
          <w:u w:val="single"/>
        </w:rPr>
        <w:t xml:space="preserve"> on the approved plans referenced in Condition [</w:t>
      </w:r>
      <w:r w:rsidR="00F72C2A" w:rsidRPr="000060C8">
        <w:rPr>
          <w:rFonts w:ascii="Calibri Light"/>
          <w:color w:val="00B050"/>
          <w:sz w:val="21"/>
          <w:highlight w:val="yellow"/>
          <w:u w:val="single"/>
        </w:rPr>
        <w:t>XX</w:t>
      </w:r>
      <w:r w:rsidR="00F72C2A" w:rsidRPr="000060C8">
        <w:rPr>
          <w:rFonts w:ascii="Calibri Light"/>
          <w:color w:val="00B050"/>
          <w:sz w:val="21"/>
          <w:u w:val="single"/>
        </w:rPr>
        <w:t>]</w:t>
      </w:r>
      <w:r w:rsidR="00F72C2A" w:rsidRPr="000060C8">
        <w:rPr>
          <w:rFonts w:ascii="Calibri Light"/>
          <w:color w:val="00B050"/>
          <w:sz w:val="21"/>
          <w:u w:val="single"/>
        </w:rPr>
        <w:t> </w:t>
      </w:r>
      <w:r w:rsidR="00F72C2A" w:rsidRPr="000060C8">
        <w:rPr>
          <w:rFonts w:ascii="Calibri Light"/>
          <w:color w:val="00B050"/>
          <w:sz w:val="21"/>
          <w:u w:val="single"/>
        </w:rPr>
        <w:t xml:space="preserve">shall </w:t>
      </w:r>
      <w:r w:rsidR="00E3441E">
        <w:rPr>
          <w:rFonts w:ascii="Calibri Light"/>
          <w:color w:val="00B050"/>
          <w:sz w:val="21"/>
          <w:u w:val="single"/>
        </w:rPr>
        <w:t xml:space="preserve">or shall not </w:t>
      </w:r>
      <w:r w:rsidR="00F72C2A" w:rsidRPr="000060C8">
        <w:rPr>
          <w:rFonts w:ascii="Calibri Light"/>
          <w:color w:val="00B050"/>
          <w:sz w:val="21"/>
          <w:u w:val="single"/>
        </w:rPr>
        <w:t xml:space="preserve">vest in the Council as </w:t>
      </w:r>
      <w:r w:rsidR="00F72C2A" w:rsidRPr="000060C8">
        <w:rPr>
          <w:rFonts w:ascii="Calibri Light"/>
          <w:color w:val="00B050"/>
          <w:sz w:val="21"/>
          <w:u w:val="single"/>
        </w:rPr>
        <w:t>‘</w:t>
      </w:r>
      <w:r w:rsidR="00A91FD9" w:rsidRPr="000060C8">
        <w:rPr>
          <w:rFonts w:ascii="Calibri Light"/>
          <w:color w:val="00B050"/>
          <w:sz w:val="21"/>
          <w:u w:val="single"/>
        </w:rPr>
        <w:t xml:space="preserve">Local purpose (recreation) </w:t>
      </w:r>
      <w:r w:rsidR="00F72C2A" w:rsidRPr="000060C8">
        <w:rPr>
          <w:rFonts w:ascii="Calibri Light"/>
          <w:color w:val="00B050"/>
          <w:sz w:val="21"/>
          <w:u w:val="single"/>
        </w:rPr>
        <w:t>reserve to vest</w:t>
      </w:r>
      <w:r w:rsidR="00F72C2A" w:rsidRPr="000060C8">
        <w:rPr>
          <w:rFonts w:ascii="Calibri Light"/>
          <w:color w:val="00B050"/>
          <w:sz w:val="21"/>
          <w:u w:val="single"/>
        </w:rPr>
        <w:t>’</w:t>
      </w:r>
      <w:r w:rsidR="00F72C2A" w:rsidRPr="000060C8">
        <w:rPr>
          <w:rFonts w:ascii="Calibri Light"/>
          <w:color w:val="00B050"/>
          <w:sz w:val="21"/>
          <w:u w:val="single"/>
        </w:rPr>
        <w:t xml:space="preserve">. </w:t>
      </w:r>
    </w:p>
    <w:p w14:paraId="4467EDBF" w14:textId="0B141839" w:rsidR="00F72C2A" w:rsidRDefault="00F72C2A" w:rsidP="00F72C2A">
      <w:pPr>
        <w:pStyle w:val="ListParagraph"/>
        <w:spacing w:after="240" w:line="360" w:lineRule="auto"/>
        <w:ind w:left="709" w:right="1120" w:firstLine="0"/>
        <w:jc w:val="both"/>
        <w:rPr>
          <w:rFonts w:ascii="Calibri Light"/>
          <w:sz w:val="21"/>
        </w:rPr>
      </w:pPr>
      <w:r w:rsidRPr="00F57C8F">
        <w:rPr>
          <w:rFonts w:ascii="Calibri Light"/>
          <w:color w:val="00B050"/>
          <w:sz w:val="21"/>
          <w:u w:val="single"/>
        </w:rPr>
        <w:t xml:space="preserve">a. </w:t>
      </w:r>
      <w:r w:rsidRPr="00CD0130">
        <w:rPr>
          <w:rFonts w:ascii="Calibri Light"/>
          <w:color w:val="00B050"/>
          <w:sz w:val="21"/>
          <w:u w:val="single"/>
        </w:rPr>
        <w:t xml:space="preserve">If the </w:t>
      </w:r>
      <w:r w:rsidRPr="00CD0130">
        <w:rPr>
          <w:rFonts w:ascii="Calibri Light"/>
          <w:color w:val="00B050"/>
          <w:sz w:val="21"/>
          <w:u w:val="single"/>
        </w:rPr>
        <w:t>‘</w:t>
      </w:r>
      <w:r w:rsidR="000060C8" w:rsidRPr="00CD0130">
        <w:rPr>
          <w:rFonts w:ascii="Calibri Light"/>
          <w:color w:val="00B050"/>
          <w:sz w:val="21"/>
          <w:u w:val="single"/>
        </w:rPr>
        <w:t>Local purpose (recreation) reserve to vest</w:t>
      </w:r>
      <w:r w:rsidRPr="00CD0130">
        <w:rPr>
          <w:rFonts w:ascii="Calibri Light"/>
          <w:color w:val="00B050"/>
          <w:sz w:val="21"/>
          <w:u w:val="single"/>
        </w:rPr>
        <w:t>’</w:t>
      </w:r>
      <w:r w:rsidRPr="00CD0130">
        <w:rPr>
          <w:rFonts w:ascii="Calibri Light"/>
          <w:color w:val="00B050"/>
          <w:sz w:val="21"/>
          <w:u w:val="single"/>
        </w:rPr>
        <w:t xml:space="preserve"> is to vest then, in accordance with s239, these reserves must vest free of encumbrances, transformers and structure unless the structure is associated with stormwater devices. The Consent Holder must meet all costs associated with the vesting of the reserves.</w:t>
      </w:r>
    </w:p>
    <w:p w14:paraId="62187FF1" w14:textId="4BE8B3C2" w:rsidR="00F72C2A" w:rsidRDefault="00F72C2A" w:rsidP="00F72C2A">
      <w:pPr>
        <w:pStyle w:val="ListParagraph"/>
        <w:spacing w:after="240" w:line="360" w:lineRule="auto"/>
        <w:ind w:left="709" w:right="1120" w:firstLine="0"/>
        <w:jc w:val="both"/>
        <w:rPr>
          <w:rFonts w:ascii="Calibri Light"/>
          <w:sz w:val="21"/>
        </w:rPr>
      </w:pPr>
      <w:r w:rsidRPr="006E1359">
        <w:rPr>
          <w:rFonts w:ascii="Calibri Light"/>
          <w:color w:val="00B050"/>
          <w:sz w:val="21"/>
          <w:u w:val="single"/>
        </w:rPr>
        <w:t xml:space="preserve">b. If the </w:t>
      </w:r>
      <w:r w:rsidRPr="006E1359">
        <w:rPr>
          <w:rFonts w:ascii="Calibri Light"/>
          <w:color w:val="00B050"/>
          <w:sz w:val="21"/>
          <w:u w:val="single"/>
        </w:rPr>
        <w:t>‘</w:t>
      </w:r>
      <w:r w:rsidR="00B32FCB" w:rsidRPr="000060C8">
        <w:rPr>
          <w:rFonts w:ascii="Calibri Light"/>
          <w:color w:val="00B050"/>
          <w:sz w:val="21"/>
          <w:u w:val="single"/>
        </w:rPr>
        <w:t>Local purpose (recreation) reserve to vest</w:t>
      </w:r>
      <w:r w:rsidRPr="00984E2A">
        <w:rPr>
          <w:rFonts w:ascii="Calibri Light"/>
          <w:color w:val="00B050"/>
          <w:sz w:val="21"/>
          <w:u w:val="single"/>
        </w:rPr>
        <w:t>’</w:t>
      </w:r>
      <w:r w:rsidRPr="00984E2A">
        <w:rPr>
          <w:rFonts w:ascii="Calibri Light"/>
          <w:color w:val="00B050"/>
          <w:sz w:val="21"/>
          <w:u w:val="single"/>
        </w:rPr>
        <w:t xml:space="preserve"> is to </w:t>
      </w:r>
      <w:r>
        <w:rPr>
          <w:rFonts w:ascii="Calibri Light"/>
          <w:color w:val="00B050"/>
          <w:sz w:val="21"/>
          <w:u w:val="single"/>
        </w:rPr>
        <w:t xml:space="preserve">not to </w:t>
      </w:r>
      <w:r w:rsidRPr="00984E2A">
        <w:rPr>
          <w:rFonts w:ascii="Calibri Light"/>
          <w:color w:val="00B050"/>
          <w:sz w:val="21"/>
          <w:u w:val="single"/>
        </w:rPr>
        <w:t>vest then</w:t>
      </w:r>
      <w:r>
        <w:rPr>
          <w:rFonts w:ascii="Calibri Light"/>
          <w:color w:val="00B050"/>
          <w:sz w:val="21"/>
          <w:u w:val="single"/>
        </w:rPr>
        <w:t xml:space="preserve"> the land will fall under the obligation </w:t>
      </w:r>
      <w:r w:rsidRPr="00E721C4">
        <w:rPr>
          <w:rFonts w:ascii="Calibri Light"/>
          <w:color w:val="00B050"/>
          <w:sz w:val="21"/>
          <w:u w:val="single"/>
        </w:rPr>
        <w:t>of an Incorporated Society or equivalent legal body (Society)</w:t>
      </w:r>
      <w:r>
        <w:rPr>
          <w:rFonts w:ascii="Calibri Light"/>
          <w:color w:val="00B050"/>
          <w:sz w:val="21"/>
          <w:u w:val="single"/>
        </w:rPr>
        <w:t xml:space="preserve">, as per condition </w:t>
      </w:r>
      <w:r w:rsidRPr="00E721C4">
        <w:rPr>
          <w:rFonts w:ascii="Calibri Light"/>
          <w:color w:val="00B050"/>
          <w:sz w:val="21"/>
          <w:highlight w:val="yellow"/>
          <w:u w:val="single"/>
        </w:rPr>
        <w:t>193</w:t>
      </w:r>
      <w:r>
        <w:rPr>
          <w:rFonts w:ascii="Calibri Light"/>
          <w:color w:val="00B050"/>
          <w:sz w:val="21"/>
          <w:u w:val="single"/>
        </w:rPr>
        <w:t>.</w:t>
      </w:r>
    </w:p>
    <w:p w14:paraId="60F12C4C" w14:textId="77777777" w:rsidR="00F72C2A" w:rsidRPr="00CD0130" w:rsidRDefault="00F72C2A" w:rsidP="00F72C2A">
      <w:pPr>
        <w:pStyle w:val="ListParagraph"/>
        <w:widowControl/>
        <w:adjustRightInd w:val="0"/>
        <w:spacing w:line="360" w:lineRule="auto"/>
        <w:ind w:left="709" w:right="1200" w:firstLine="0"/>
        <w:jc w:val="both"/>
        <w:rPr>
          <w:rFonts w:ascii="Calibri Light" w:eastAsiaTheme="minorHAnsi" w:hAnsi="Calibri Light" w:cs="Calibri Light"/>
          <w:i/>
          <w:iCs/>
          <w:color w:val="00B050"/>
          <w:sz w:val="21"/>
          <w:szCs w:val="21"/>
          <w:u w:val="single"/>
          <w:lang w:val="en-NZ"/>
        </w:rPr>
      </w:pPr>
      <w:r w:rsidRPr="00CD0130">
        <w:rPr>
          <w:rFonts w:ascii="Calibri Light" w:eastAsiaTheme="minorHAnsi" w:hAnsi="Calibri Light" w:cs="Calibri Light"/>
          <w:i/>
          <w:iCs/>
          <w:color w:val="00B050"/>
          <w:sz w:val="21"/>
          <w:szCs w:val="21"/>
          <w:u w:val="single"/>
          <w:lang w:val="en-NZ"/>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w:t>
      </w:r>
      <w:r w:rsidRPr="00CD0130">
        <w:rPr>
          <w:rFonts w:ascii="Calibri Light" w:eastAsiaTheme="minorHAnsi" w:hAnsi="Calibri Light" w:cs="Calibri Light"/>
          <w:i/>
          <w:iCs/>
          <w:color w:val="00B050"/>
          <w:sz w:val="21"/>
          <w:szCs w:val="21"/>
          <w:u w:val="single"/>
          <w:lang w:val="en-NZ"/>
        </w:rPr>
        <w:lastRenderedPageBreak/>
        <w:t xml:space="preserve">vested, it will require a certificate of acceptance from the Manager Land Advisory Services under section 239(2) on behalf of the local board. </w:t>
      </w:r>
    </w:p>
    <w:p w14:paraId="6406D874" w14:textId="77777777" w:rsidR="005523A9" w:rsidRDefault="005523A9" w:rsidP="00E07299">
      <w:pPr>
        <w:pStyle w:val="BodyText"/>
        <w:spacing w:before="127"/>
        <w:rPr>
          <w:rFonts w:ascii="Calibri Light"/>
          <w:sz w:val="21"/>
        </w:rPr>
      </w:pPr>
    </w:p>
    <w:p w14:paraId="57DA06F3" w14:textId="77777777" w:rsidR="00E07299" w:rsidRPr="00437388" w:rsidRDefault="00E07299" w:rsidP="00437388">
      <w:pPr>
        <w:ind w:left="142"/>
        <w:rPr>
          <w:rFonts w:ascii="Calibri Light"/>
          <w:b/>
          <w:bCs/>
          <w:sz w:val="21"/>
          <w:u w:val="single"/>
        </w:rPr>
      </w:pPr>
      <w:r w:rsidRPr="00437388">
        <w:rPr>
          <w:rFonts w:ascii="Calibri Light"/>
          <w:b/>
          <w:bCs/>
          <w:sz w:val="21"/>
          <w:u w:val="single"/>
        </w:rPr>
        <w:t>Section</w:t>
      </w:r>
      <w:r w:rsidRPr="00437388">
        <w:rPr>
          <w:rFonts w:ascii="Calibri Light"/>
          <w:b/>
          <w:bCs/>
          <w:spacing w:val="-3"/>
          <w:sz w:val="21"/>
          <w:u w:val="single"/>
        </w:rPr>
        <w:t xml:space="preserve"> </w:t>
      </w:r>
      <w:r w:rsidRPr="00437388">
        <w:rPr>
          <w:rFonts w:ascii="Calibri Light"/>
          <w:b/>
          <w:bCs/>
          <w:sz w:val="21"/>
          <w:u w:val="single"/>
        </w:rPr>
        <w:t>224</w:t>
      </w:r>
      <w:r w:rsidRPr="00437388">
        <w:rPr>
          <w:rFonts w:ascii="Calibri Light"/>
          <w:b/>
          <w:bCs/>
          <w:spacing w:val="-2"/>
          <w:sz w:val="21"/>
          <w:u w:val="single"/>
        </w:rPr>
        <w:t xml:space="preserve"> </w:t>
      </w:r>
      <w:r w:rsidRPr="00437388">
        <w:rPr>
          <w:rFonts w:ascii="Calibri Light"/>
          <w:b/>
          <w:bCs/>
          <w:sz w:val="21"/>
          <w:u w:val="single"/>
        </w:rPr>
        <w:t>Condition</w:t>
      </w:r>
      <w:r w:rsidRPr="00437388">
        <w:rPr>
          <w:rFonts w:ascii="Calibri Light"/>
          <w:b/>
          <w:bCs/>
          <w:spacing w:val="-2"/>
          <w:sz w:val="21"/>
          <w:u w:val="single"/>
        </w:rPr>
        <w:t xml:space="preserve"> Requirements</w:t>
      </w:r>
    </w:p>
    <w:p w14:paraId="62496CC2" w14:textId="77777777" w:rsidR="00E07299" w:rsidRDefault="00E07299" w:rsidP="00E07299">
      <w:pPr>
        <w:pStyle w:val="BodyText"/>
        <w:rPr>
          <w:rFonts w:ascii="Calibri Light"/>
          <w:sz w:val="21"/>
        </w:rPr>
      </w:pPr>
    </w:p>
    <w:p w14:paraId="3DAC8749" w14:textId="77777777" w:rsidR="00E07299" w:rsidRPr="00A1207C" w:rsidRDefault="00E07299" w:rsidP="00693BCE">
      <w:pPr>
        <w:keepNext/>
        <w:adjustRightInd w:val="0"/>
        <w:spacing w:after="120" w:line="360" w:lineRule="auto"/>
        <w:ind w:right="916" w:firstLine="142"/>
        <w:jc w:val="both"/>
        <w:textAlignment w:val="baseline"/>
        <w:rPr>
          <w:rFonts w:ascii="Calibri Light"/>
          <w:b/>
          <w:bCs/>
          <w:sz w:val="21"/>
          <w:u w:val="single"/>
        </w:rPr>
      </w:pPr>
      <w:r w:rsidRPr="00A1207C">
        <w:rPr>
          <w:rFonts w:ascii="Calibri Light"/>
          <w:b/>
          <w:bCs/>
          <w:sz w:val="21"/>
          <w:u w:val="single"/>
        </w:rPr>
        <w:t>Pre-Commencement: Engineering Plan Approval</w:t>
      </w:r>
    </w:p>
    <w:p w14:paraId="269B4C3B" w14:textId="77777777" w:rsidR="000C4531" w:rsidRPr="00BD2E3D" w:rsidRDefault="000C4531" w:rsidP="00BD2E3D">
      <w:pPr>
        <w:ind w:left="260"/>
        <w:jc w:val="both"/>
        <w:rPr>
          <w:rFonts w:ascii="Calibri Light"/>
          <w:sz w:val="21"/>
        </w:rPr>
      </w:pPr>
    </w:p>
    <w:p w14:paraId="52160CF5" w14:textId="563C7A09" w:rsidR="000C4531" w:rsidRDefault="00971D6E" w:rsidP="00617318">
      <w:pPr>
        <w:pStyle w:val="ListParagraph"/>
        <w:numPr>
          <w:ilvl w:val="0"/>
          <w:numId w:val="144"/>
        </w:numPr>
        <w:spacing w:after="240" w:line="360" w:lineRule="auto"/>
        <w:ind w:left="709" w:right="1120" w:hanging="425"/>
        <w:jc w:val="both"/>
        <w:rPr>
          <w:rFonts w:ascii="Calibri Light"/>
          <w:sz w:val="21"/>
        </w:rPr>
      </w:pPr>
      <w:commentRangeStart w:id="86"/>
      <w:r w:rsidRPr="00CC5778">
        <w:rPr>
          <w:rFonts w:ascii="Calibri Light"/>
          <w:color w:val="00B050"/>
          <w:sz w:val="21"/>
          <w:u w:val="single"/>
        </w:rPr>
        <w:t>Subject to condition 160</w:t>
      </w:r>
      <w:r w:rsidR="008750EF">
        <w:rPr>
          <w:rFonts w:ascii="Calibri Light"/>
          <w:color w:val="00B050"/>
          <w:sz w:val="21"/>
          <w:u w:val="single"/>
        </w:rPr>
        <w:t>,</w:t>
      </w:r>
      <w:r w:rsidRPr="0076147D">
        <w:rPr>
          <w:rFonts w:ascii="Calibri Light"/>
          <w:sz w:val="21"/>
        </w:rPr>
        <w:t xml:space="preserve"> </w:t>
      </w:r>
      <w:proofErr w:type="spellStart"/>
      <w:r w:rsidR="00E07299" w:rsidRPr="008750EF">
        <w:rPr>
          <w:rFonts w:ascii="Calibri Light"/>
          <w:strike/>
          <w:color w:val="00B050"/>
          <w:sz w:val="21"/>
        </w:rPr>
        <w:t>P</w:t>
      </w:r>
      <w:r w:rsidR="008750EF" w:rsidRPr="008750EF">
        <w:rPr>
          <w:rFonts w:ascii="Calibri Light"/>
          <w:color w:val="00B050"/>
          <w:sz w:val="21"/>
          <w:u w:val="single"/>
        </w:rPr>
        <w:t>p</w:t>
      </w:r>
      <w:r w:rsidR="00E07299" w:rsidRPr="0076147D">
        <w:rPr>
          <w:rFonts w:ascii="Calibri Light"/>
          <w:sz w:val="21"/>
        </w:rPr>
        <w:t>rior</w:t>
      </w:r>
      <w:proofErr w:type="spellEnd"/>
      <w:r w:rsidR="00E07299" w:rsidRPr="0076147D">
        <w:rPr>
          <w:rFonts w:ascii="Calibri Light"/>
          <w:sz w:val="21"/>
        </w:rPr>
        <w:t xml:space="preserve"> </w:t>
      </w:r>
      <w:commentRangeEnd w:id="86"/>
      <w:r w:rsidR="00954EAF">
        <w:rPr>
          <w:rStyle w:val="CommentReference"/>
          <w:rFonts w:eastAsia="MS Mincho" w:cs="Times New Roman"/>
          <w:szCs w:val="20"/>
          <w:lang w:val="en-GB"/>
        </w:rPr>
        <w:commentReference w:id="86"/>
      </w:r>
      <w:r w:rsidR="00E07299" w:rsidRPr="0076147D">
        <w:rPr>
          <w:rFonts w:ascii="Calibri Light"/>
          <w:sz w:val="21"/>
        </w:rPr>
        <w:t xml:space="preserve">to commencement of any public works required for the development (as indicated on the approved plans in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00E07299" w:rsidRPr="0076147D">
        <w:rPr>
          <w:rFonts w:ascii="Calibri Light"/>
          <w:sz w:val="21"/>
        </w:rPr>
        <w:t xml:space="preserve">), the </w:t>
      </w:r>
      <w:r w:rsidR="00E72FBC">
        <w:rPr>
          <w:rFonts w:ascii="Calibri Light"/>
          <w:sz w:val="21"/>
        </w:rPr>
        <w:t>C</w:t>
      </w:r>
      <w:r w:rsidR="00E07299" w:rsidRPr="0076147D">
        <w:rPr>
          <w:rFonts w:ascii="Calibri Light"/>
          <w:sz w:val="21"/>
        </w:rPr>
        <w:t xml:space="preserve">onsent </w:t>
      </w:r>
      <w:r w:rsidR="00E72FBC">
        <w:rPr>
          <w:rFonts w:ascii="Calibri Light"/>
          <w:sz w:val="21"/>
        </w:rPr>
        <w:t>H</w:t>
      </w:r>
      <w:r w:rsidR="00E07299" w:rsidRPr="0076147D">
        <w:rPr>
          <w:rFonts w:ascii="Calibri Light"/>
          <w:sz w:val="21"/>
        </w:rPr>
        <w:t xml:space="preserve">older must provide design plans and specifications detailing the following </w:t>
      </w:r>
      <w:r w:rsidR="001667E0" w:rsidRPr="001667E0">
        <w:rPr>
          <w:rFonts w:ascii="Calibri Light"/>
          <w:color w:val="00B050"/>
          <w:sz w:val="21"/>
          <w:u w:val="single"/>
        </w:rPr>
        <w:t>vested</w:t>
      </w:r>
      <w:r w:rsidR="001667E0">
        <w:rPr>
          <w:rFonts w:ascii="Calibri Light"/>
          <w:sz w:val="21"/>
        </w:rPr>
        <w:t xml:space="preserve"> </w:t>
      </w:r>
      <w:r w:rsidR="00E07299" w:rsidRPr="0076147D">
        <w:rPr>
          <w:rFonts w:ascii="Calibri Light"/>
          <w:sz w:val="21"/>
        </w:rPr>
        <w:t xml:space="preserve">works required in respect to this consent, to the satisfaction of the Council. Details of the </w:t>
      </w:r>
      <w:r w:rsidR="00E07299" w:rsidRPr="00E412D8">
        <w:rPr>
          <w:rFonts w:ascii="Calibri Light"/>
          <w:strike/>
          <w:color w:val="00B050"/>
          <w:sz w:val="21"/>
        </w:rPr>
        <w:t>registered engineer</w:t>
      </w:r>
      <w:r w:rsidR="00E07299" w:rsidRPr="00E412D8">
        <w:rPr>
          <w:rFonts w:ascii="Calibri Light"/>
          <w:color w:val="00B050"/>
          <w:sz w:val="21"/>
        </w:rPr>
        <w:t xml:space="preserve"> </w:t>
      </w:r>
      <w:r w:rsidR="00461A81" w:rsidRPr="00461A81">
        <w:rPr>
          <w:rFonts w:ascii="Calibri Light"/>
          <w:color w:val="00B050"/>
          <w:sz w:val="21"/>
          <w:u w:val="single"/>
        </w:rPr>
        <w:t>SQEP</w:t>
      </w:r>
      <w:r w:rsidR="00461A81">
        <w:rPr>
          <w:rFonts w:ascii="Calibri Light"/>
          <w:sz w:val="21"/>
        </w:rPr>
        <w:t xml:space="preserve"> </w:t>
      </w:r>
      <w:r w:rsidR="00E07299" w:rsidRPr="0076147D">
        <w:rPr>
          <w:rFonts w:ascii="Calibri Light"/>
          <w:sz w:val="21"/>
        </w:rPr>
        <w:t xml:space="preserve">who will act as the </w:t>
      </w:r>
      <w:r w:rsidR="001D2291" w:rsidRPr="0076147D">
        <w:rPr>
          <w:rFonts w:ascii="Calibri Light"/>
          <w:sz w:val="21"/>
        </w:rPr>
        <w:t>C</w:t>
      </w:r>
      <w:r w:rsidR="00E07299" w:rsidRPr="0076147D">
        <w:rPr>
          <w:rFonts w:ascii="Calibri Light"/>
          <w:sz w:val="21"/>
        </w:rPr>
        <w:t xml:space="preserve">onsent </w:t>
      </w:r>
      <w:r w:rsidR="001D2291" w:rsidRPr="0076147D">
        <w:rPr>
          <w:rFonts w:ascii="Calibri Light"/>
          <w:sz w:val="21"/>
        </w:rPr>
        <w:t>H</w:t>
      </w:r>
      <w:r w:rsidR="00E07299" w:rsidRPr="0076147D">
        <w:rPr>
          <w:rFonts w:ascii="Calibri Light"/>
          <w:sz w:val="21"/>
        </w:rPr>
        <w:t>older</w:t>
      </w:r>
      <w:r w:rsidR="00E07299" w:rsidRPr="0076147D">
        <w:rPr>
          <w:rFonts w:ascii="Calibri Light"/>
          <w:sz w:val="21"/>
        </w:rPr>
        <w:t>’</w:t>
      </w:r>
      <w:r w:rsidR="00E07299" w:rsidRPr="0076147D">
        <w:rPr>
          <w:rFonts w:ascii="Calibri Light"/>
          <w:sz w:val="21"/>
        </w:rPr>
        <w:t>s representative for the duration of the development must also be provided with the application for Engineering Plan Approval.</w:t>
      </w:r>
    </w:p>
    <w:p w14:paraId="4D5CBBDB" w14:textId="77777777" w:rsidR="00E363C5" w:rsidRPr="00E363C5" w:rsidRDefault="00E363C5" w:rsidP="000F4B58">
      <w:pPr>
        <w:keepNext/>
        <w:adjustRightInd w:val="0"/>
        <w:spacing w:after="120" w:line="360" w:lineRule="auto"/>
        <w:ind w:left="142" w:right="916"/>
        <w:jc w:val="both"/>
        <w:textAlignment w:val="baseline"/>
        <w:rPr>
          <w:rFonts w:ascii="Calibri Light"/>
          <w:sz w:val="21"/>
        </w:rPr>
      </w:pPr>
      <w:r w:rsidRPr="00E363C5">
        <w:rPr>
          <w:rFonts w:ascii="Calibri Light"/>
          <w:b/>
          <w:bCs/>
          <w:sz w:val="21"/>
          <w:u w:val="single"/>
        </w:rPr>
        <w:t>Pre-Construction Meeting: Public Stormwater Assets</w:t>
      </w:r>
    </w:p>
    <w:p w14:paraId="6B9D1BED" w14:textId="077D737C" w:rsidR="002376DE" w:rsidRDefault="00E363C5" w:rsidP="00C64196">
      <w:pPr>
        <w:spacing w:after="240" w:line="360" w:lineRule="auto"/>
        <w:ind w:left="709" w:right="1120" w:hanging="425"/>
        <w:jc w:val="both"/>
        <w:rPr>
          <w:rFonts w:ascii="Calibri Light"/>
          <w:sz w:val="21"/>
        </w:rPr>
      </w:pPr>
      <w:r>
        <w:rPr>
          <w:rFonts w:ascii="Calibri Light"/>
          <w:sz w:val="21"/>
        </w:rPr>
        <w:t xml:space="preserve">161A. </w:t>
      </w:r>
      <w:commentRangeStart w:id="87"/>
      <w:r w:rsidR="006F2970" w:rsidRPr="00CC5778">
        <w:rPr>
          <w:rFonts w:ascii="Calibri Light"/>
          <w:color w:val="00B050"/>
          <w:sz w:val="21"/>
          <w:u w:val="single"/>
        </w:rPr>
        <w:t xml:space="preserve">Subject to condition </w:t>
      </w:r>
      <w:r w:rsidR="00CC5778" w:rsidRPr="00CC5778">
        <w:rPr>
          <w:rFonts w:ascii="Calibri Light"/>
          <w:color w:val="00B050"/>
          <w:sz w:val="21"/>
          <w:u w:val="single"/>
        </w:rPr>
        <w:t>160,</w:t>
      </w:r>
      <w:r w:rsidR="00CC5778" w:rsidRPr="00CC5778">
        <w:rPr>
          <w:rFonts w:ascii="Calibri Light"/>
          <w:color w:val="00B050"/>
          <w:sz w:val="21"/>
        </w:rPr>
        <w:t xml:space="preserve"> </w:t>
      </w:r>
      <w:r w:rsidR="00CC5778">
        <w:rPr>
          <w:rFonts w:ascii="Calibri Light"/>
          <w:sz w:val="21"/>
        </w:rPr>
        <w:t xml:space="preserve">a </w:t>
      </w:r>
      <w:proofErr w:type="spellStart"/>
      <w:r w:rsidR="002376DE" w:rsidRPr="00CC5778">
        <w:rPr>
          <w:rFonts w:ascii="Calibri Light"/>
          <w:strike/>
          <w:color w:val="00B050"/>
          <w:sz w:val="21"/>
        </w:rPr>
        <w:t>A</w:t>
      </w:r>
      <w:proofErr w:type="spellEnd"/>
      <w:r w:rsidR="002376DE" w:rsidRPr="00CC5778">
        <w:rPr>
          <w:rFonts w:ascii="Calibri Light"/>
          <w:strike/>
          <w:color w:val="00B050"/>
          <w:sz w:val="21"/>
        </w:rPr>
        <w:t xml:space="preserve"> </w:t>
      </w:r>
      <w:commentRangeEnd w:id="87"/>
      <w:r w:rsidR="00147A4F">
        <w:rPr>
          <w:rStyle w:val="CommentReference"/>
          <w:rFonts w:eastAsia="MS Mincho" w:cs="Times New Roman"/>
          <w:szCs w:val="20"/>
          <w:lang w:val="en-GB"/>
        </w:rPr>
        <w:commentReference w:id="87"/>
      </w:r>
      <w:r w:rsidR="002376DE" w:rsidRPr="008739C6">
        <w:rPr>
          <w:rFonts w:ascii="Calibri Light"/>
          <w:sz w:val="21"/>
        </w:rPr>
        <w:t xml:space="preserve">pre-construction meeting must be held by the consent holder, prior to commencement of the construction of any stormwater </w:t>
      </w:r>
      <w:proofErr w:type="gramStart"/>
      <w:r w:rsidR="002376DE" w:rsidRPr="008739C6">
        <w:rPr>
          <w:rFonts w:ascii="Calibri Light"/>
          <w:sz w:val="21"/>
        </w:rPr>
        <w:t>devices</w:t>
      </w:r>
      <w:proofErr w:type="gramEnd"/>
      <w:r w:rsidR="002376DE" w:rsidRPr="008739C6">
        <w:rPr>
          <w:rFonts w:ascii="Calibri Light"/>
          <w:sz w:val="21"/>
        </w:rPr>
        <w:t xml:space="preserve"> intended to be vested as public, that:</w:t>
      </w:r>
    </w:p>
    <w:p w14:paraId="054556E7" w14:textId="77777777" w:rsidR="002376DE" w:rsidRPr="008739C6" w:rsidRDefault="002376DE" w:rsidP="00312E9A">
      <w:pPr>
        <w:spacing w:after="240" w:line="360" w:lineRule="auto"/>
        <w:ind w:left="709" w:right="1120"/>
        <w:jc w:val="both"/>
        <w:rPr>
          <w:rFonts w:ascii="Calibri Light"/>
          <w:sz w:val="21"/>
        </w:rPr>
      </w:pPr>
      <w:r w:rsidRPr="008739C6">
        <w:rPr>
          <w:rFonts w:ascii="Calibri Light"/>
          <w:sz w:val="21"/>
        </w:rPr>
        <w:t>a.</w:t>
      </w:r>
      <w:r>
        <w:rPr>
          <w:rFonts w:ascii="Calibri Light"/>
          <w:sz w:val="21"/>
        </w:rPr>
        <w:t xml:space="preserve"> </w:t>
      </w:r>
      <w:r w:rsidRPr="008739C6">
        <w:rPr>
          <w:rFonts w:ascii="Calibri Light"/>
          <w:sz w:val="21"/>
        </w:rPr>
        <w:t xml:space="preserve">Is arranged five working days prior to initiation of the construction of any intended public stormwater devices on the </w:t>
      </w:r>
      <w:proofErr w:type="gramStart"/>
      <w:r w:rsidRPr="008739C6">
        <w:rPr>
          <w:rFonts w:ascii="Calibri Light"/>
          <w:sz w:val="21"/>
        </w:rPr>
        <w:t>site;</w:t>
      </w:r>
      <w:proofErr w:type="gramEnd"/>
    </w:p>
    <w:p w14:paraId="50237C83" w14:textId="77777777" w:rsidR="002376DE" w:rsidRDefault="002376DE" w:rsidP="00312E9A">
      <w:pPr>
        <w:spacing w:after="240" w:line="360" w:lineRule="auto"/>
        <w:ind w:left="709" w:right="1120"/>
        <w:jc w:val="both"/>
        <w:rPr>
          <w:rFonts w:ascii="Calibri Light"/>
          <w:sz w:val="21"/>
        </w:rPr>
      </w:pPr>
      <w:r w:rsidRPr="008739C6">
        <w:rPr>
          <w:rFonts w:ascii="Calibri Light"/>
          <w:sz w:val="21"/>
        </w:rPr>
        <w:t>b.</w:t>
      </w:r>
      <w:r>
        <w:rPr>
          <w:rFonts w:ascii="Calibri Light"/>
          <w:sz w:val="21"/>
        </w:rPr>
        <w:t xml:space="preserve"> </w:t>
      </w:r>
      <w:r w:rsidRPr="008739C6">
        <w:rPr>
          <w:rFonts w:ascii="Calibri Light"/>
          <w:sz w:val="21"/>
        </w:rPr>
        <w:t xml:space="preserve">Is located on the subject </w:t>
      </w:r>
      <w:proofErr w:type="gramStart"/>
      <w:r w:rsidRPr="008739C6">
        <w:rPr>
          <w:rFonts w:ascii="Calibri Light"/>
          <w:sz w:val="21"/>
        </w:rPr>
        <w:t>area;</w:t>
      </w:r>
      <w:proofErr w:type="gramEnd"/>
    </w:p>
    <w:p w14:paraId="7C6C87F3" w14:textId="77777777" w:rsidR="002376DE" w:rsidRPr="00B319F1" w:rsidRDefault="002376DE" w:rsidP="00312E9A">
      <w:pPr>
        <w:spacing w:after="240" w:line="360" w:lineRule="auto"/>
        <w:ind w:left="709" w:right="1120"/>
        <w:jc w:val="both"/>
        <w:rPr>
          <w:rFonts w:ascii="Calibri Light"/>
          <w:sz w:val="21"/>
        </w:rPr>
      </w:pPr>
      <w:r>
        <w:rPr>
          <w:rFonts w:ascii="Calibri Light"/>
          <w:sz w:val="21"/>
        </w:rPr>
        <w:t xml:space="preserve">c. </w:t>
      </w:r>
      <w:r w:rsidRPr="00B319F1">
        <w:rPr>
          <w:rFonts w:ascii="Calibri Light"/>
          <w:sz w:val="21"/>
        </w:rPr>
        <w:t xml:space="preserve">Includes representation from the Council, including but not limited to Auckland Council Healthy Waters </w:t>
      </w:r>
      <w:r w:rsidRPr="00B319F1">
        <w:rPr>
          <w:rFonts w:ascii="Calibri Light"/>
          <w:sz w:val="21"/>
        </w:rPr>
        <w:t>–</w:t>
      </w:r>
      <w:r w:rsidRPr="00B319F1">
        <w:rPr>
          <w:rFonts w:ascii="Calibri Light"/>
          <w:sz w:val="21"/>
        </w:rPr>
        <w:t xml:space="preserve"> Operations Team; and</w:t>
      </w:r>
    </w:p>
    <w:p w14:paraId="6AA877BA" w14:textId="77777777" w:rsidR="002376DE" w:rsidRPr="00B319F1" w:rsidRDefault="002376DE" w:rsidP="00C64196">
      <w:pPr>
        <w:spacing w:after="240" w:line="360" w:lineRule="auto"/>
        <w:ind w:left="709" w:right="1120"/>
        <w:jc w:val="both"/>
        <w:rPr>
          <w:rFonts w:ascii="Calibri Light"/>
          <w:sz w:val="21"/>
        </w:rPr>
      </w:pPr>
      <w:r w:rsidRPr="00B319F1">
        <w:rPr>
          <w:rFonts w:ascii="Calibri Light"/>
          <w:sz w:val="21"/>
        </w:rPr>
        <w:t>d.</w:t>
      </w:r>
      <w:r>
        <w:rPr>
          <w:rFonts w:ascii="Calibri Light"/>
          <w:sz w:val="21"/>
        </w:rPr>
        <w:t xml:space="preserve"> </w:t>
      </w:r>
      <w:r w:rsidRPr="00B319F1">
        <w:rPr>
          <w:rFonts w:ascii="Calibri Light"/>
          <w:sz w:val="21"/>
        </w:rPr>
        <w:t xml:space="preserve">Includes representation from the site stormwater engineer (or) contractors who will undertake the </w:t>
      </w:r>
      <w:proofErr w:type="gramStart"/>
      <w:r w:rsidRPr="00B319F1">
        <w:rPr>
          <w:rFonts w:ascii="Calibri Light"/>
          <w:sz w:val="21"/>
        </w:rPr>
        <w:t>works</w:t>
      </w:r>
      <w:proofErr w:type="gramEnd"/>
      <w:r w:rsidRPr="00B319F1">
        <w:rPr>
          <w:rFonts w:ascii="Calibri Light"/>
          <w:sz w:val="21"/>
        </w:rPr>
        <w:t xml:space="preserve"> and any other relevant parties.</w:t>
      </w:r>
    </w:p>
    <w:p w14:paraId="5C05FD8D" w14:textId="77777777" w:rsidR="002376DE" w:rsidRPr="00B319F1" w:rsidRDefault="002376DE" w:rsidP="00C64196">
      <w:pPr>
        <w:spacing w:after="240" w:line="360" w:lineRule="auto"/>
        <w:ind w:left="709" w:right="1120"/>
        <w:jc w:val="both"/>
        <w:rPr>
          <w:rFonts w:ascii="Calibri Light"/>
          <w:sz w:val="21"/>
        </w:rPr>
      </w:pPr>
      <w:r w:rsidRPr="00B319F1">
        <w:rPr>
          <w:rFonts w:ascii="Calibri Light"/>
          <w:sz w:val="21"/>
        </w:rPr>
        <w:t>The following information must be made available before or at the meeting:</w:t>
      </w:r>
    </w:p>
    <w:p w14:paraId="6CDCE209" w14:textId="77777777" w:rsidR="002376DE" w:rsidRPr="00B319F1" w:rsidRDefault="002376DE" w:rsidP="00C64196">
      <w:pPr>
        <w:spacing w:after="240" w:line="360" w:lineRule="auto"/>
        <w:ind w:left="709" w:right="1120"/>
        <w:jc w:val="both"/>
        <w:rPr>
          <w:rFonts w:ascii="Calibri Light"/>
          <w:sz w:val="21"/>
        </w:rPr>
      </w:pPr>
      <w:r>
        <w:rPr>
          <w:rFonts w:ascii="Calibri Light"/>
          <w:sz w:val="21"/>
        </w:rPr>
        <w:t xml:space="preserve">e. </w:t>
      </w:r>
      <w:r w:rsidRPr="00B319F1">
        <w:rPr>
          <w:rFonts w:ascii="Calibri Light"/>
          <w:sz w:val="21"/>
        </w:rPr>
        <w:t xml:space="preserve">Timeframes for key stages of the works </w:t>
      </w:r>
      <w:proofErr w:type="spellStart"/>
      <w:r w:rsidRPr="00B319F1">
        <w:rPr>
          <w:rFonts w:ascii="Calibri Light"/>
          <w:sz w:val="21"/>
        </w:rPr>
        <w:t>authorised</w:t>
      </w:r>
      <w:proofErr w:type="spellEnd"/>
      <w:r w:rsidRPr="00B319F1">
        <w:rPr>
          <w:rFonts w:ascii="Calibri Light"/>
          <w:sz w:val="21"/>
        </w:rPr>
        <w:t xml:space="preserve"> under this </w:t>
      </w:r>
      <w:proofErr w:type="gramStart"/>
      <w:r w:rsidRPr="00B319F1">
        <w:rPr>
          <w:rFonts w:ascii="Calibri Light"/>
          <w:sz w:val="21"/>
        </w:rPr>
        <w:t>consent;</w:t>
      </w:r>
      <w:proofErr w:type="gramEnd"/>
    </w:p>
    <w:p w14:paraId="70D86EF9" w14:textId="77777777" w:rsidR="002376DE" w:rsidRPr="00B319F1" w:rsidRDefault="002376DE" w:rsidP="00C64196">
      <w:pPr>
        <w:spacing w:after="240" w:line="360" w:lineRule="auto"/>
        <w:ind w:left="709" w:right="1120"/>
        <w:jc w:val="both"/>
        <w:rPr>
          <w:rFonts w:ascii="Calibri Light"/>
          <w:sz w:val="21"/>
        </w:rPr>
      </w:pPr>
      <w:r w:rsidRPr="00B319F1">
        <w:rPr>
          <w:rFonts w:ascii="Calibri Light"/>
          <w:sz w:val="21"/>
        </w:rPr>
        <w:t>f.</w:t>
      </w:r>
      <w:r>
        <w:rPr>
          <w:rFonts w:ascii="Calibri Light"/>
          <w:sz w:val="21"/>
        </w:rPr>
        <w:t xml:space="preserve"> </w:t>
      </w:r>
      <w:r w:rsidRPr="00B319F1">
        <w:rPr>
          <w:rFonts w:ascii="Calibri Light"/>
          <w:sz w:val="21"/>
        </w:rPr>
        <w:t>Contact details of the site contractor and site stormwater engineer; and</w:t>
      </w:r>
    </w:p>
    <w:p w14:paraId="3A264277" w14:textId="77777777" w:rsidR="002376DE" w:rsidRPr="00B319F1" w:rsidRDefault="002376DE" w:rsidP="00C64196">
      <w:pPr>
        <w:spacing w:after="240" w:line="360" w:lineRule="auto"/>
        <w:ind w:left="709" w:right="1120"/>
        <w:jc w:val="both"/>
        <w:rPr>
          <w:rFonts w:ascii="Calibri Light"/>
          <w:sz w:val="21"/>
        </w:rPr>
      </w:pPr>
      <w:r w:rsidRPr="00B319F1">
        <w:rPr>
          <w:rFonts w:ascii="Calibri Light"/>
          <w:sz w:val="21"/>
        </w:rPr>
        <w:t>g.</w:t>
      </w:r>
      <w:r>
        <w:rPr>
          <w:rFonts w:ascii="Calibri Light"/>
          <w:sz w:val="21"/>
        </w:rPr>
        <w:t xml:space="preserve"> </w:t>
      </w:r>
      <w:r w:rsidRPr="00B319F1">
        <w:rPr>
          <w:rFonts w:ascii="Calibri Light"/>
          <w:sz w:val="21"/>
        </w:rPr>
        <w:t>Construction plans approved (signed/stamped) by the Council.</w:t>
      </w:r>
    </w:p>
    <w:p w14:paraId="1B17C3B5" w14:textId="3853B2E5" w:rsidR="00A12DC2" w:rsidRPr="00C64196" w:rsidRDefault="002376DE" w:rsidP="00C64196">
      <w:pPr>
        <w:spacing w:after="240" w:line="360" w:lineRule="auto"/>
        <w:ind w:left="567" w:right="1120"/>
        <w:jc w:val="both"/>
        <w:rPr>
          <w:rFonts w:ascii="Calibri Light"/>
          <w:i/>
          <w:iCs/>
          <w:sz w:val="21"/>
        </w:rPr>
      </w:pPr>
      <w:r w:rsidRPr="00C64196">
        <w:rPr>
          <w:rFonts w:ascii="Calibri Light"/>
          <w:i/>
          <w:iCs/>
          <w:sz w:val="21"/>
        </w:rPr>
        <w:t>Advice Note:</w:t>
      </w:r>
      <w:r w:rsidR="00C64196" w:rsidRPr="00C64196">
        <w:rPr>
          <w:rFonts w:ascii="Calibri Light"/>
          <w:i/>
          <w:iCs/>
          <w:sz w:val="21"/>
        </w:rPr>
        <w:t xml:space="preserve"> To arrange the pre-construction meeting required by this consent, please contact the Council on email at monitoring@aucklandcouncil.govt.nz.</w:t>
      </w:r>
    </w:p>
    <w:p w14:paraId="7CC29FC9" w14:textId="0C5287E4" w:rsidR="00E07299" w:rsidRPr="0076147D" w:rsidRDefault="00AC46B0" w:rsidP="00855630">
      <w:pPr>
        <w:pStyle w:val="ListParagraph"/>
        <w:numPr>
          <w:ilvl w:val="0"/>
          <w:numId w:val="144"/>
        </w:numPr>
        <w:spacing w:after="240" w:line="360" w:lineRule="auto"/>
        <w:ind w:left="709" w:right="1120" w:hanging="449"/>
        <w:jc w:val="both"/>
        <w:rPr>
          <w:rFonts w:ascii="Calibri Light"/>
          <w:sz w:val="21"/>
        </w:rPr>
      </w:pPr>
      <w:commentRangeStart w:id="88"/>
      <w:r w:rsidRPr="00CC5778">
        <w:rPr>
          <w:rFonts w:ascii="Calibri Light"/>
          <w:color w:val="00B050"/>
          <w:sz w:val="21"/>
          <w:u w:val="single"/>
        </w:rPr>
        <w:t>Subject to condition 160</w:t>
      </w:r>
      <w:r w:rsidR="00FA2BC1">
        <w:rPr>
          <w:rFonts w:ascii="Calibri Light"/>
          <w:color w:val="00B050"/>
          <w:sz w:val="21"/>
          <w:u w:val="single"/>
        </w:rPr>
        <w:t xml:space="preserve"> and</w:t>
      </w:r>
      <w:r>
        <w:rPr>
          <w:rFonts w:ascii="Calibri Light"/>
          <w:color w:val="00B050"/>
          <w:sz w:val="21"/>
          <w:u w:val="single"/>
        </w:rPr>
        <w:t xml:space="preserve"> 160A,</w:t>
      </w:r>
      <w:r w:rsidRPr="0076147D">
        <w:rPr>
          <w:rFonts w:ascii="Calibri Light"/>
          <w:sz w:val="21"/>
        </w:rPr>
        <w:t xml:space="preserve"> </w:t>
      </w:r>
      <w:commentRangeEnd w:id="88"/>
      <w:r w:rsidR="00EF69F7">
        <w:rPr>
          <w:rStyle w:val="CommentReference"/>
          <w:rFonts w:eastAsia="MS Mincho" w:cs="Times New Roman"/>
          <w:szCs w:val="20"/>
          <w:lang w:val="en-GB"/>
        </w:rPr>
        <w:commentReference w:id="88"/>
      </w:r>
      <w:proofErr w:type="spellStart"/>
      <w:r w:rsidR="00E07299" w:rsidRPr="00AC46B0">
        <w:rPr>
          <w:rFonts w:ascii="Calibri Light"/>
          <w:strike/>
          <w:color w:val="00B050"/>
          <w:sz w:val="21"/>
        </w:rPr>
        <w:t>T</w:t>
      </w:r>
      <w:r w:rsidRPr="00AC46B0">
        <w:rPr>
          <w:rFonts w:ascii="Calibri Light"/>
          <w:color w:val="00B050"/>
          <w:sz w:val="21"/>
          <w:u w:val="single"/>
        </w:rPr>
        <w:t>t</w:t>
      </w:r>
      <w:r w:rsidR="00E07299" w:rsidRPr="0076147D">
        <w:rPr>
          <w:rFonts w:ascii="Calibri Light"/>
          <w:sz w:val="21"/>
        </w:rPr>
        <w:t>he</w:t>
      </w:r>
      <w:proofErr w:type="spellEnd"/>
      <w:r w:rsidR="00E07299" w:rsidRPr="0076147D">
        <w:rPr>
          <w:rFonts w:ascii="Calibri Light"/>
          <w:sz w:val="21"/>
        </w:rPr>
        <w:t xml:space="preserve"> engineering plans submitted for approval must detail all works </w:t>
      </w:r>
      <w:r w:rsidR="00E07299" w:rsidRPr="0076147D">
        <w:rPr>
          <w:rFonts w:ascii="Calibri Light"/>
          <w:sz w:val="21"/>
        </w:rPr>
        <w:lastRenderedPageBreak/>
        <w:t xml:space="preserve">associated with, and be in </w:t>
      </w:r>
      <w:r w:rsidR="00E07299" w:rsidRPr="00693BCE">
        <w:rPr>
          <w:rFonts w:ascii="Calibri Light"/>
          <w:sz w:val="21"/>
        </w:rPr>
        <w:t>accordance</w:t>
      </w:r>
      <w:r w:rsidR="00E07299" w:rsidRPr="0076147D">
        <w:rPr>
          <w:rFonts w:ascii="Calibri Light"/>
          <w:sz w:val="21"/>
        </w:rPr>
        <w:t xml:space="preserve"> with current Council Engineering Standards, including but not limited </w:t>
      </w:r>
      <w:proofErr w:type="gramStart"/>
      <w:r w:rsidR="00E07299" w:rsidRPr="0076147D">
        <w:rPr>
          <w:rFonts w:ascii="Calibri Light"/>
          <w:sz w:val="21"/>
        </w:rPr>
        <w:t>to;</w:t>
      </w:r>
      <w:proofErr w:type="gramEnd"/>
    </w:p>
    <w:p w14:paraId="5178D449" w14:textId="77777777" w:rsidR="00E07299" w:rsidRPr="000C4531" w:rsidRDefault="00E07299" w:rsidP="007F5533">
      <w:pPr>
        <w:numPr>
          <w:ilvl w:val="0"/>
          <w:numId w:val="43"/>
        </w:numPr>
        <w:tabs>
          <w:tab w:val="left" w:pos="1683"/>
        </w:tabs>
        <w:spacing w:line="360" w:lineRule="auto"/>
        <w:ind w:hanging="566"/>
        <w:rPr>
          <w:rFonts w:ascii="Calibri Light" w:hAnsi="Calibri Light" w:cs="Calibri Light"/>
          <w:sz w:val="21"/>
          <w:szCs w:val="21"/>
        </w:rPr>
      </w:pPr>
      <w:r w:rsidRPr="000C4531">
        <w:rPr>
          <w:rFonts w:ascii="Calibri Light" w:hAnsi="Calibri Light" w:cs="Calibri Light"/>
          <w:sz w:val="21"/>
          <w:szCs w:val="21"/>
        </w:rPr>
        <w:t>Public</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Stormwater</w:t>
      </w:r>
      <w:r w:rsidRPr="000C4531">
        <w:rPr>
          <w:rFonts w:ascii="Calibri Light" w:hAnsi="Calibri Light" w:cs="Calibri Light"/>
          <w:spacing w:val="-3"/>
          <w:sz w:val="21"/>
          <w:szCs w:val="21"/>
        </w:rPr>
        <w:t xml:space="preserve"> </w:t>
      </w:r>
      <w:r w:rsidRPr="000C4531">
        <w:rPr>
          <w:rFonts w:ascii="Calibri Light" w:hAnsi="Calibri Light" w:cs="Calibri Light"/>
          <w:spacing w:val="-2"/>
          <w:sz w:val="21"/>
          <w:szCs w:val="21"/>
        </w:rPr>
        <w:t>Reticulation</w:t>
      </w:r>
    </w:p>
    <w:p w14:paraId="2374CE83" w14:textId="77777777" w:rsidR="00E07299" w:rsidRPr="000C4531" w:rsidRDefault="00E07299" w:rsidP="007F5533">
      <w:pPr>
        <w:numPr>
          <w:ilvl w:val="0"/>
          <w:numId w:val="43"/>
        </w:numPr>
        <w:tabs>
          <w:tab w:val="left" w:pos="1684"/>
        </w:tabs>
        <w:spacing w:line="360" w:lineRule="auto"/>
        <w:ind w:left="1684"/>
        <w:rPr>
          <w:rFonts w:ascii="Calibri Light" w:hAnsi="Calibri Light" w:cs="Calibri Light"/>
          <w:sz w:val="21"/>
          <w:szCs w:val="21"/>
        </w:rPr>
      </w:pPr>
      <w:r w:rsidRPr="000C4531">
        <w:rPr>
          <w:rFonts w:ascii="Calibri Light" w:hAnsi="Calibri Light" w:cs="Calibri Light"/>
          <w:sz w:val="21"/>
          <w:szCs w:val="21"/>
        </w:rPr>
        <w:t>Public</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Wastewater</w:t>
      </w:r>
      <w:r w:rsidRPr="000C4531">
        <w:rPr>
          <w:rFonts w:ascii="Calibri Light" w:hAnsi="Calibri Light" w:cs="Calibri Light"/>
          <w:spacing w:val="-7"/>
          <w:sz w:val="21"/>
          <w:szCs w:val="21"/>
        </w:rPr>
        <w:t xml:space="preserve"> </w:t>
      </w:r>
      <w:r w:rsidRPr="000C4531">
        <w:rPr>
          <w:rFonts w:ascii="Calibri Light" w:hAnsi="Calibri Light" w:cs="Calibri Light"/>
          <w:spacing w:val="-2"/>
          <w:sz w:val="21"/>
          <w:szCs w:val="21"/>
        </w:rPr>
        <w:t>Reticulation</w:t>
      </w:r>
    </w:p>
    <w:p w14:paraId="532330D6" w14:textId="77777777" w:rsidR="00E07299" w:rsidRPr="000C4531" w:rsidRDefault="00E07299" w:rsidP="007F5533">
      <w:pPr>
        <w:numPr>
          <w:ilvl w:val="0"/>
          <w:numId w:val="43"/>
        </w:numPr>
        <w:tabs>
          <w:tab w:val="left" w:pos="1684"/>
        </w:tabs>
        <w:spacing w:line="360" w:lineRule="auto"/>
        <w:ind w:left="1684"/>
        <w:rPr>
          <w:rFonts w:ascii="Calibri Light" w:hAnsi="Calibri Light" w:cs="Calibri Light"/>
          <w:sz w:val="21"/>
          <w:szCs w:val="21"/>
        </w:rPr>
      </w:pPr>
      <w:r w:rsidRPr="000C4531">
        <w:rPr>
          <w:rFonts w:ascii="Calibri Light" w:hAnsi="Calibri Light" w:cs="Calibri Light"/>
          <w:sz w:val="21"/>
          <w:szCs w:val="21"/>
        </w:rPr>
        <w:t>Public</w:t>
      </w:r>
      <w:r w:rsidRPr="000C4531">
        <w:rPr>
          <w:rFonts w:ascii="Calibri Light" w:hAnsi="Calibri Light" w:cs="Calibri Light"/>
          <w:spacing w:val="-2"/>
          <w:sz w:val="21"/>
          <w:szCs w:val="21"/>
        </w:rPr>
        <w:t xml:space="preserve"> </w:t>
      </w:r>
      <w:r w:rsidRPr="000C4531">
        <w:rPr>
          <w:rFonts w:ascii="Calibri Light" w:hAnsi="Calibri Light" w:cs="Calibri Light"/>
          <w:sz w:val="21"/>
          <w:szCs w:val="21"/>
        </w:rPr>
        <w:t>Water</w:t>
      </w:r>
      <w:r w:rsidRPr="000C4531">
        <w:rPr>
          <w:rFonts w:ascii="Calibri Light" w:hAnsi="Calibri Light" w:cs="Calibri Light"/>
          <w:spacing w:val="-6"/>
          <w:sz w:val="21"/>
          <w:szCs w:val="21"/>
        </w:rPr>
        <w:t xml:space="preserve"> </w:t>
      </w:r>
      <w:r w:rsidRPr="000C4531">
        <w:rPr>
          <w:rFonts w:ascii="Calibri Light" w:hAnsi="Calibri Light" w:cs="Calibri Light"/>
          <w:spacing w:val="-2"/>
          <w:sz w:val="21"/>
          <w:szCs w:val="21"/>
        </w:rPr>
        <w:t>Reticulation</w:t>
      </w:r>
    </w:p>
    <w:p w14:paraId="081552E5" w14:textId="77777777" w:rsidR="00E07299" w:rsidRPr="00D24B12" w:rsidRDefault="00E07299" w:rsidP="007F5533">
      <w:pPr>
        <w:numPr>
          <w:ilvl w:val="0"/>
          <w:numId w:val="43"/>
        </w:numPr>
        <w:tabs>
          <w:tab w:val="left" w:pos="1684"/>
        </w:tabs>
        <w:spacing w:line="360" w:lineRule="auto"/>
        <w:ind w:left="1684"/>
        <w:rPr>
          <w:rFonts w:ascii="Calibri Light" w:hAnsi="Calibri Light" w:cs="Calibri Light"/>
          <w:sz w:val="21"/>
          <w:szCs w:val="21"/>
        </w:rPr>
      </w:pPr>
      <w:r w:rsidRPr="000C4531">
        <w:rPr>
          <w:rFonts w:ascii="Calibri Light" w:hAnsi="Calibri Light" w:cs="Calibri Light"/>
          <w:sz w:val="21"/>
          <w:szCs w:val="21"/>
        </w:rPr>
        <w:t xml:space="preserve">Public </w:t>
      </w:r>
      <w:r w:rsidRPr="000C4531">
        <w:rPr>
          <w:rFonts w:ascii="Calibri Light" w:hAnsi="Calibri Light" w:cs="Calibri Light"/>
          <w:spacing w:val="-2"/>
          <w:sz w:val="21"/>
          <w:szCs w:val="21"/>
        </w:rPr>
        <w:t>Roads</w:t>
      </w:r>
    </w:p>
    <w:p w14:paraId="547822F8" w14:textId="1BB04EE5" w:rsidR="00025974" w:rsidRPr="000C4531" w:rsidRDefault="00025974" w:rsidP="007F5533">
      <w:pPr>
        <w:numPr>
          <w:ilvl w:val="0"/>
          <w:numId w:val="43"/>
        </w:numPr>
        <w:tabs>
          <w:tab w:val="left" w:pos="1684"/>
        </w:tabs>
        <w:spacing w:line="360" w:lineRule="auto"/>
        <w:ind w:left="1684"/>
        <w:rPr>
          <w:rFonts w:ascii="Calibri Light" w:hAnsi="Calibri Light" w:cs="Calibri Light"/>
          <w:sz w:val="21"/>
          <w:szCs w:val="21"/>
        </w:rPr>
      </w:pPr>
      <w:r>
        <w:rPr>
          <w:rFonts w:ascii="Calibri Light" w:hAnsi="Calibri Light" w:cs="Calibri Light"/>
          <w:spacing w:val="-2"/>
          <w:sz w:val="21"/>
          <w:szCs w:val="21"/>
        </w:rPr>
        <w:t>Public Reserves</w:t>
      </w:r>
    </w:p>
    <w:p w14:paraId="3519C3CE" w14:textId="77777777" w:rsidR="00E07299" w:rsidRPr="000C4531" w:rsidRDefault="00E07299" w:rsidP="00E022E4">
      <w:pPr>
        <w:spacing w:before="211" w:after="240"/>
        <w:ind w:left="567"/>
        <w:rPr>
          <w:rFonts w:ascii="Calibri Light" w:hAnsi="Calibri Light" w:cs="Calibri Light"/>
          <w:sz w:val="21"/>
          <w:szCs w:val="21"/>
        </w:rPr>
      </w:pPr>
      <w:r w:rsidRPr="000C4531">
        <w:rPr>
          <w:rFonts w:ascii="Calibri Light" w:hAnsi="Calibri Light" w:cs="Calibri Light"/>
          <w:sz w:val="21"/>
          <w:szCs w:val="21"/>
        </w:rPr>
        <w:t>The</w:t>
      </w:r>
      <w:r w:rsidRPr="000C4531">
        <w:rPr>
          <w:rFonts w:ascii="Calibri Light" w:hAnsi="Calibri Light" w:cs="Calibri Light"/>
          <w:spacing w:val="-8"/>
          <w:sz w:val="21"/>
          <w:szCs w:val="21"/>
        </w:rPr>
        <w:t xml:space="preserve"> </w:t>
      </w:r>
      <w:r w:rsidRPr="000C4531">
        <w:rPr>
          <w:rFonts w:ascii="Calibri Light" w:hAnsi="Calibri Light" w:cs="Calibri Light"/>
          <w:sz w:val="21"/>
          <w:szCs w:val="21"/>
        </w:rPr>
        <w:t>engineering</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plans</w:t>
      </w:r>
      <w:r w:rsidRPr="000C4531">
        <w:rPr>
          <w:rFonts w:ascii="Calibri Light" w:hAnsi="Calibri Light" w:cs="Calibri Light"/>
          <w:spacing w:val="-7"/>
          <w:sz w:val="21"/>
          <w:szCs w:val="21"/>
        </w:rPr>
        <w:t xml:space="preserve"> </w:t>
      </w:r>
      <w:r w:rsidRPr="000C4531">
        <w:rPr>
          <w:rFonts w:ascii="Calibri Light" w:hAnsi="Calibri Light" w:cs="Calibri Light"/>
          <w:sz w:val="21"/>
          <w:szCs w:val="21"/>
        </w:rPr>
        <w:t>must</w:t>
      </w:r>
      <w:r w:rsidRPr="000C4531">
        <w:rPr>
          <w:rFonts w:ascii="Calibri Light" w:hAnsi="Calibri Light" w:cs="Calibri Light"/>
          <w:spacing w:val="-7"/>
          <w:sz w:val="21"/>
          <w:szCs w:val="21"/>
        </w:rPr>
        <w:t xml:space="preserve"> </w:t>
      </w:r>
      <w:r w:rsidRPr="000C4531">
        <w:rPr>
          <w:rFonts w:ascii="Calibri Light" w:hAnsi="Calibri Light" w:cs="Calibri Light"/>
          <w:sz w:val="21"/>
          <w:szCs w:val="21"/>
        </w:rPr>
        <w:t>include but</w:t>
      </w:r>
      <w:r w:rsidRPr="000C4531">
        <w:rPr>
          <w:rFonts w:ascii="Calibri Light" w:hAnsi="Calibri Light" w:cs="Calibri Light"/>
          <w:spacing w:val="-7"/>
          <w:sz w:val="21"/>
          <w:szCs w:val="21"/>
        </w:rPr>
        <w:t xml:space="preserve"> </w:t>
      </w:r>
      <w:r w:rsidRPr="000C4531">
        <w:rPr>
          <w:rFonts w:ascii="Calibri Light" w:hAnsi="Calibri Light" w:cs="Calibri Light"/>
          <w:sz w:val="21"/>
          <w:szCs w:val="21"/>
        </w:rPr>
        <w:t>not</w:t>
      </w:r>
      <w:r w:rsidRPr="000C4531">
        <w:rPr>
          <w:rFonts w:ascii="Calibri Light" w:hAnsi="Calibri Light" w:cs="Calibri Light"/>
          <w:spacing w:val="-2"/>
          <w:sz w:val="21"/>
          <w:szCs w:val="21"/>
        </w:rPr>
        <w:t xml:space="preserve"> </w:t>
      </w:r>
      <w:r w:rsidRPr="000C4531">
        <w:rPr>
          <w:rFonts w:ascii="Calibri Light" w:hAnsi="Calibri Light" w:cs="Calibri Light"/>
          <w:sz w:val="21"/>
          <w:szCs w:val="21"/>
        </w:rPr>
        <w:t>be</w:t>
      </w:r>
      <w:r w:rsidRPr="000C4531">
        <w:rPr>
          <w:rFonts w:ascii="Calibri Light" w:hAnsi="Calibri Light" w:cs="Calibri Light"/>
          <w:spacing w:val="-1"/>
          <w:sz w:val="21"/>
          <w:szCs w:val="21"/>
        </w:rPr>
        <w:t xml:space="preserve"> </w:t>
      </w:r>
      <w:r w:rsidRPr="000C4531">
        <w:rPr>
          <w:rFonts w:ascii="Calibri Light" w:hAnsi="Calibri Light" w:cs="Calibri Light"/>
          <w:sz w:val="21"/>
          <w:szCs w:val="21"/>
        </w:rPr>
        <w:t>limited</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to</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the</w:t>
      </w:r>
      <w:r w:rsidRPr="000C4531">
        <w:rPr>
          <w:rFonts w:ascii="Calibri Light" w:hAnsi="Calibri Light" w:cs="Calibri Light"/>
          <w:spacing w:val="-1"/>
          <w:sz w:val="21"/>
          <w:szCs w:val="21"/>
        </w:rPr>
        <w:t xml:space="preserve"> </w:t>
      </w:r>
      <w:r w:rsidRPr="000C4531">
        <w:rPr>
          <w:rFonts w:ascii="Calibri Light" w:hAnsi="Calibri Light" w:cs="Calibri Light"/>
          <w:sz w:val="21"/>
          <w:szCs w:val="21"/>
        </w:rPr>
        <w:t xml:space="preserve">following </w:t>
      </w:r>
      <w:r w:rsidRPr="000C4531">
        <w:rPr>
          <w:rFonts w:ascii="Calibri Light" w:hAnsi="Calibri Light" w:cs="Calibri Light"/>
          <w:spacing w:val="-2"/>
          <w:sz w:val="21"/>
          <w:szCs w:val="21"/>
        </w:rPr>
        <w:t>information:</w:t>
      </w:r>
    </w:p>
    <w:p w14:paraId="38797A8C" w14:textId="2F598596"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 xml:space="preserve">The information regarding the detailed design of all </w:t>
      </w:r>
      <w:proofErr w:type="gramStart"/>
      <w:r w:rsidRPr="00DB4EF8">
        <w:rPr>
          <w:rFonts w:ascii="Calibri Light"/>
          <w:sz w:val="21"/>
        </w:rPr>
        <w:t>roads</w:t>
      </w:r>
      <w:proofErr w:type="gramEnd"/>
      <w:r w:rsidRPr="00DB4EF8">
        <w:rPr>
          <w:rFonts w:ascii="Calibri Light"/>
          <w:sz w:val="21"/>
        </w:rPr>
        <w:t xml:space="preserve"> and road network activities provided for by this resource consent.</w:t>
      </w:r>
    </w:p>
    <w:p w14:paraId="275F15FE" w14:textId="77777777" w:rsidR="00E07299" w:rsidRPr="000C4531" w:rsidRDefault="00E07299" w:rsidP="007F5533">
      <w:pPr>
        <w:pStyle w:val="ListParagraph"/>
        <w:numPr>
          <w:ilvl w:val="0"/>
          <w:numId w:val="90"/>
        </w:numPr>
        <w:tabs>
          <w:tab w:val="left" w:pos="1134"/>
        </w:tabs>
        <w:spacing w:line="360" w:lineRule="auto"/>
        <w:ind w:right="1119"/>
        <w:jc w:val="both"/>
        <w:rPr>
          <w:rFonts w:ascii="Calibri Light" w:hAnsi="Calibri Light" w:cs="Calibri Light"/>
          <w:sz w:val="21"/>
          <w:szCs w:val="21"/>
        </w:rPr>
      </w:pPr>
      <w:r w:rsidRPr="00DB4EF8">
        <w:rPr>
          <w:rFonts w:ascii="Calibri Light"/>
          <w:sz w:val="21"/>
        </w:rPr>
        <w:t>As pa</w:t>
      </w:r>
      <w:r w:rsidRPr="000C4531">
        <w:rPr>
          <w:rFonts w:ascii="Calibri Light" w:hAnsi="Calibri Light" w:cs="Calibri Light"/>
          <w:sz w:val="21"/>
          <w:szCs w:val="21"/>
        </w:rPr>
        <w:t>rt</w:t>
      </w:r>
      <w:r w:rsidRPr="000C4531">
        <w:rPr>
          <w:rFonts w:ascii="Calibri Light" w:hAnsi="Calibri Light" w:cs="Calibri Light"/>
          <w:spacing w:val="29"/>
          <w:sz w:val="21"/>
          <w:szCs w:val="21"/>
        </w:rPr>
        <w:t xml:space="preserve"> </w:t>
      </w:r>
      <w:r w:rsidRPr="000C4531">
        <w:rPr>
          <w:rFonts w:ascii="Calibri Light" w:hAnsi="Calibri Light" w:cs="Calibri Light"/>
          <w:sz w:val="21"/>
          <w:szCs w:val="21"/>
        </w:rPr>
        <w:t>of the</w:t>
      </w:r>
      <w:r w:rsidRPr="000C4531">
        <w:rPr>
          <w:rFonts w:ascii="Calibri Light" w:hAnsi="Calibri Light" w:cs="Calibri Light"/>
          <w:spacing w:val="29"/>
          <w:sz w:val="21"/>
          <w:szCs w:val="21"/>
        </w:rPr>
        <w:t xml:space="preserve"> </w:t>
      </w:r>
      <w:r w:rsidRPr="000C4531">
        <w:rPr>
          <w:rFonts w:ascii="Calibri Light" w:hAnsi="Calibri Light" w:cs="Calibri Light"/>
          <w:sz w:val="21"/>
          <w:szCs w:val="21"/>
        </w:rPr>
        <w:t>application</w:t>
      </w:r>
      <w:r w:rsidRPr="000C4531">
        <w:rPr>
          <w:rFonts w:ascii="Calibri Light" w:hAnsi="Calibri Light" w:cs="Calibri Light"/>
          <w:spacing w:val="29"/>
          <w:sz w:val="21"/>
          <w:szCs w:val="21"/>
        </w:rPr>
        <w:t xml:space="preserve"> </w:t>
      </w:r>
      <w:r w:rsidRPr="000C4531">
        <w:rPr>
          <w:rFonts w:ascii="Calibri Light" w:hAnsi="Calibri Light" w:cs="Calibri Light"/>
          <w:sz w:val="21"/>
          <w:szCs w:val="21"/>
        </w:rPr>
        <w:t>for Engineering Plan Approval, a</w:t>
      </w:r>
      <w:r w:rsidRPr="000C4531">
        <w:rPr>
          <w:rFonts w:ascii="Calibri Light" w:hAnsi="Calibri Light" w:cs="Calibri Light"/>
          <w:spacing w:val="29"/>
          <w:sz w:val="21"/>
          <w:szCs w:val="21"/>
        </w:rPr>
        <w:t xml:space="preserve"> </w:t>
      </w:r>
      <w:r w:rsidRPr="000C4531">
        <w:rPr>
          <w:rFonts w:ascii="Calibri Light" w:hAnsi="Calibri Light" w:cs="Calibri Light"/>
          <w:sz w:val="21"/>
          <w:szCs w:val="21"/>
        </w:rPr>
        <w:t xml:space="preserve">registered engineer </w:t>
      </w:r>
      <w:r w:rsidRPr="000C4531">
        <w:rPr>
          <w:rFonts w:ascii="Calibri Light" w:hAnsi="Calibri Light" w:cs="Calibri Light"/>
          <w:spacing w:val="-2"/>
          <w:sz w:val="21"/>
          <w:szCs w:val="21"/>
        </w:rPr>
        <w:t>must:</w:t>
      </w:r>
    </w:p>
    <w:p w14:paraId="05DB6F8B" w14:textId="77777777" w:rsidR="00E07299" w:rsidRPr="000C4531" w:rsidRDefault="00E07299" w:rsidP="007F5533">
      <w:pPr>
        <w:numPr>
          <w:ilvl w:val="2"/>
          <w:numId w:val="44"/>
        </w:numPr>
        <w:tabs>
          <w:tab w:val="left" w:pos="2108"/>
          <w:tab w:val="left" w:pos="2111"/>
        </w:tabs>
        <w:spacing w:before="155" w:line="288" w:lineRule="auto"/>
        <w:ind w:right="854"/>
        <w:jc w:val="both"/>
        <w:rPr>
          <w:rFonts w:ascii="Calibri Light" w:hAnsi="Calibri Light" w:cs="Calibri Light"/>
          <w:sz w:val="21"/>
          <w:szCs w:val="21"/>
        </w:rPr>
      </w:pPr>
      <w:r w:rsidRPr="000C4531">
        <w:rPr>
          <w:rFonts w:ascii="Calibri Light" w:hAnsi="Calibri Light" w:cs="Calibri Light"/>
          <w:sz w:val="21"/>
          <w:szCs w:val="21"/>
        </w:rPr>
        <w:t>Certify that the proposed stormwater system or devices proposed have been designed in accordance with the Council’s Code of Practice for Land Development and Subdivision: Chapter 4 - Stormwater.</w:t>
      </w:r>
    </w:p>
    <w:p w14:paraId="4E52D8CC" w14:textId="77777777" w:rsidR="00E07299" w:rsidRPr="000C4531" w:rsidRDefault="00E07299" w:rsidP="007F5533">
      <w:pPr>
        <w:numPr>
          <w:ilvl w:val="2"/>
          <w:numId w:val="44"/>
        </w:numPr>
        <w:tabs>
          <w:tab w:val="left" w:pos="2108"/>
          <w:tab w:val="left" w:pos="2111"/>
        </w:tabs>
        <w:spacing w:before="160" w:line="288" w:lineRule="auto"/>
        <w:ind w:right="850"/>
        <w:jc w:val="both"/>
        <w:rPr>
          <w:rFonts w:ascii="Calibri Light" w:hAnsi="Calibri Light" w:cs="Calibri Light"/>
          <w:sz w:val="21"/>
          <w:szCs w:val="21"/>
        </w:rPr>
      </w:pPr>
      <w:r w:rsidRPr="000C4531">
        <w:rPr>
          <w:rFonts w:ascii="Calibri Light" w:hAnsi="Calibri Light" w:cs="Calibri Light"/>
          <w:sz w:val="21"/>
          <w:szCs w:val="21"/>
        </w:rPr>
        <w:t xml:space="preserve">Provide a statement that the proposed infrastructure has been designed for the long-term operation and maintenance of the </w:t>
      </w:r>
      <w:proofErr w:type="gramStart"/>
      <w:r w:rsidRPr="000C4531">
        <w:rPr>
          <w:rFonts w:ascii="Calibri Light" w:hAnsi="Calibri Light" w:cs="Calibri Light"/>
          <w:sz w:val="21"/>
          <w:szCs w:val="21"/>
        </w:rPr>
        <w:t>asset</w:t>
      </w:r>
      <w:proofErr w:type="gramEnd"/>
      <w:r w:rsidRPr="000C4531">
        <w:rPr>
          <w:rFonts w:ascii="Calibri Light" w:hAnsi="Calibri Light" w:cs="Calibri Light"/>
          <w:sz w:val="21"/>
          <w:szCs w:val="21"/>
        </w:rPr>
        <w:t>.</w:t>
      </w:r>
    </w:p>
    <w:p w14:paraId="5B53F7E1" w14:textId="77777777" w:rsidR="00E07299" w:rsidRPr="000C4531" w:rsidRDefault="00E07299" w:rsidP="007F5533">
      <w:pPr>
        <w:numPr>
          <w:ilvl w:val="2"/>
          <w:numId w:val="44"/>
        </w:numPr>
        <w:tabs>
          <w:tab w:val="left" w:pos="2107"/>
          <w:tab w:val="left" w:pos="2111"/>
        </w:tabs>
        <w:spacing w:before="74" w:line="288" w:lineRule="auto"/>
        <w:ind w:right="861"/>
        <w:jc w:val="both"/>
        <w:rPr>
          <w:rFonts w:ascii="Calibri Light" w:hAnsi="Calibri Light" w:cs="Calibri Light"/>
          <w:sz w:val="21"/>
          <w:szCs w:val="21"/>
        </w:rPr>
      </w:pPr>
      <w:r w:rsidRPr="000C4531">
        <w:rPr>
          <w:rFonts w:ascii="Calibri Light" w:hAnsi="Calibri Light" w:cs="Calibri Light"/>
          <w:sz w:val="21"/>
          <w:szCs w:val="21"/>
        </w:rPr>
        <w:t>Confirm</w:t>
      </w:r>
      <w:r w:rsidRPr="000C4531">
        <w:rPr>
          <w:rFonts w:ascii="Calibri Light" w:hAnsi="Calibri Light" w:cs="Calibri Light"/>
          <w:spacing w:val="-3"/>
          <w:sz w:val="21"/>
          <w:szCs w:val="21"/>
        </w:rPr>
        <w:t xml:space="preserve"> </w:t>
      </w:r>
      <w:r w:rsidRPr="000C4531">
        <w:rPr>
          <w:rFonts w:ascii="Calibri Light" w:hAnsi="Calibri Light" w:cs="Calibri Light"/>
          <w:sz w:val="21"/>
          <w:szCs w:val="21"/>
        </w:rPr>
        <w:t>that</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all</w:t>
      </w:r>
      <w:r w:rsidRPr="000C4531">
        <w:rPr>
          <w:rFonts w:ascii="Calibri Light" w:hAnsi="Calibri Light" w:cs="Calibri Light"/>
          <w:spacing w:val="-7"/>
          <w:sz w:val="21"/>
          <w:szCs w:val="21"/>
        </w:rPr>
        <w:t xml:space="preserve"> </w:t>
      </w:r>
      <w:r w:rsidRPr="000C4531">
        <w:rPr>
          <w:rFonts w:ascii="Calibri Light" w:hAnsi="Calibri Light" w:cs="Calibri Light"/>
          <w:sz w:val="21"/>
          <w:szCs w:val="21"/>
        </w:rPr>
        <w:t>practical</w:t>
      </w:r>
      <w:r w:rsidRPr="000C4531">
        <w:rPr>
          <w:rFonts w:ascii="Calibri Light" w:hAnsi="Calibri Light" w:cs="Calibri Light"/>
          <w:spacing w:val="-12"/>
          <w:sz w:val="21"/>
          <w:szCs w:val="21"/>
        </w:rPr>
        <w:t xml:space="preserve"> </w:t>
      </w:r>
      <w:r w:rsidRPr="000C4531">
        <w:rPr>
          <w:rFonts w:ascii="Calibri Light" w:hAnsi="Calibri Light" w:cs="Calibri Light"/>
          <w:sz w:val="21"/>
          <w:szCs w:val="21"/>
        </w:rPr>
        <w:t>measures</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are</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included</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in</w:t>
      </w:r>
      <w:r w:rsidRPr="000C4531">
        <w:rPr>
          <w:rFonts w:ascii="Calibri Light" w:hAnsi="Calibri Light" w:cs="Calibri Light"/>
          <w:spacing w:val="-9"/>
          <w:sz w:val="21"/>
          <w:szCs w:val="21"/>
        </w:rPr>
        <w:t xml:space="preserve"> </w:t>
      </w:r>
      <w:r w:rsidRPr="000C4531">
        <w:rPr>
          <w:rFonts w:ascii="Calibri Light" w:hAnsi="Calibri Light" w:cs="Calibri Light"/>
          <w:sz w:val="21"/>
          <w:szCs w:val="21"/>
        </w:rPr>
        <w:t>the</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design</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to</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facilitate</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 xml:space="preserve">safe working conditions in and around the </w:t>
      </w:r>
      <w:proofErr w:type="gramStart"/>
      <w:r w:rsidRPr="000C4531">
        <w:rPr>
          <w:rFonts w:ascii="Calibri Light" w:hAnsi="Calibri Light" w:cs="Calibri Light"/>
          <w:sz w:val="21"/>
          <w:szCs w:val="21"/>
        </w:rPr>
        <w:t>asset</w:t>
      </w:r>
      <w:proofErr w:type="gramEnd"/>
      <w:r w:rsidRPr="000C4531">
        <w:rPr>
          <w:rFonts w:ascii="Calibri Light" w:hAnsi="Calibri Light" w:cs="Calibri Light"/>
          <w:sz w:val="21"/>
          <w:szCs w:val="21"/>
        </w:rPr>
        <w:t>.</w:t>
      </w:r>
    </w:p>
    <w:p w14:paraId="3F59508D" w14:textId="77777777" w:rsidR="00E07299" w:rsidRPr="000C4531" w:rsidRDefault="00E07299" w:rsidP="007F5533">
      <w:pPr>
        <w:numPr>
          <w:ilvl w:val="2"/>
          <w:numId w:val="44"/>
        </w:numPr>
        <w:tabs>
          <w:tab w:val="left" w:pos="2108"/>
          <w:tab w:val="left" w:pos="2111"/>
        </w:tabs>
        <w:spacing w:before="161" w:line="288" w:lineRule="auto"/>
        <w:ind w:right="854"/>
        <w:jc w:val="both"/>
        <w:rPr>
          <w:rFonts w:ascii="Calibri Light" w:hAnsi="Calibri Light" w:cs="Calibri Light"/>
          <w:sz w:val="21"/>
          <w:szCs w:val="21"/>
        </w:rPr>
      </w:pPr>
      <w:r w:rsidRPr="000C4531">
        <w:rPr>
          <w:rFonts w:ascii="Calibri Light" w:hAnsi="Calibri Light" w:cs="Calibri Light"/>
          <w:sz w:val="21"/>
          <w:szCs w:val="21"/>
        </w:rPr>
        <w:t>Certify</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that</w:t>
      </w:r>
      <w:r w:rsidRPr="000C4531">
        <w:rPr>
          <w:rFonts w:ascii="Calibri Light" w:hAnsi="Calibri Light" w:cs="Calibri Light"/>
          <w:spacing w:val="-9"/>
          <w:sz w:val="21"/>
          <w:szCs w:val="21"/>
        </w:rPr>
        <w:t xml:space="preserve"> </w:t>
      </w:r>
      <w:r w:rsidRPr="000C4531">
        <w:rPr>
          <w:rFonts w:ascii="Calibri Light" w:hAnsi="Calibri Light" w:cs="Calibri Light"/>
          <w:sz w:val="21"/>
          <w:szCs w:val="21"/>
        </w:rPr>
        <w:t>all</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public</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roads</w:t>
      </w:r>
      <w:r w:rsidRPr="000C4531">
        <w:rPr>
          <w:rFonts w:ascii="Calibri Light" w:hAnsi="Calibri Light" w:cs="Calibri Light"/>
          <w:spacing w:val="-10"/>
          <w:sz w:val="21"/>
          <w:szCs w:val="21"/>
        </w:rPr>
        <w:t xml:space="preserve"> </w:t>
      </w:r>
      <w:r w:rsidRPr="000C4531">
        <w:rPr>
          <w:rFonts w:ascii="Calibri Light" w:hAnsi="Calibri Light" w:cs="Calibri Light"/>
          <w:sz w:val="21"/>
          <w:szCs w:val="21"/>
        </w:rPr>
        <w:t>and</w:t>
      </w:r>
      <w:r w:rsidRPr="000C4531">
        <w:rPr>
          <w:rFonts w:ascii="Calibri Light" w:hAnsi="Calibri Light" w:cs="Calibri Light"/>
          <w:spacing w:val="-8"/>
          <w:sz w:val="21"/>
          <w:szCs w:val="21"/>
        </w:rPr>
        <w:t xml:space="preserve"> </w:t>
      </w:r>
      <w:r w:rsidRPr="000C4531">
        <w:rPr>
          <w:rFonts w:ascii="Calibri Light" w:hAnsi="Calibri Light" w:cs="Calibri Light"/>
          <w:sz w:val="21"/>
          <w:szCs w:val="21"/>
        </w:rPr>
        <w:t>associated</w:t>
      </w:r>
      <w:r w:rsidRPr="000C4531">
        <w:rPr>
          <w:rFonts w:ascii="Calibri Light" w:hAnsi="Calibri Light" w:cs="Calibri Light"/>
          <w:spacing w:val="-8"/>
          <w:sz w:val="21"/>
          <w:szCs w:val="21"/>
        </w:rPr>
        <w:t xml:space="preserve"> </w:t>
      </w:r>
      <w:r w:rsidRPr="000C4531">
        <w:rPr>
          <w:rFonts w:ascii="Calibri Light" w:hAnsi="Calibri Light" w:cs="Calibri Light"/>
          <w:sz w:val="21"/>
          <w:szCs w:val="21"/>
        </w:rPr>
        <w:t>structures/facilities</w:t>
      </w:r>
      <w:r w:rsidRPr="000C4531">
        <w:rPr>
          <w:rFonts w:ascii="Calibri Light" w:hAnsi="Calibri Light" w:cs="Calibri Light"/>
          <w:spacing w:val="-10"/>
          <w:sz w:val="21"/>
          <w:szCs w:val="21"/>
        </w:rPr>
        <w:t xml:space="preserve"> </w:t>
      </w:r>
      <w:r w:rsidRPr="000C4531">
        <w:rPr>
          <w:rFonts w:ascii="Calibri Light" w:hAnsi="Calibri Light" w:cs="Calibri Light"/>
          <w:sz w:val="21"/>
          <w:szCs w:val="21"/>
        </w:rPr>
        <w:t>or</w:t>
      </w:r>
      <w:r w:rsidRPr="000C4531">
        <w:rPr>
          <w:rFonts w:ascii="Calibri Light" w:hAnsi="Calibri Light" w:cs="Calibri Light"/>
          <w:spacing w:val="-11"/>
          <w:sz w:val="21"/>
          <w:szCs w:val="21"/>
        </w:rPr>
        <w:t xml:space="preserve"> </w:t>
      </w:r>
      <w:r w:rsidRPr="000C4531">
        <w:rPr>
          <w:rFonts w:ascii="Calibri Light" w:hAnsi="Calibri Light" w:cs="Calibri Light"/>
          <w:sz w:val="21"/>
          <w:szCs w:val="21"/>
        </w:rPr>
        <w:t>access</w:t>
      </w:r>
      <w:r w:rsidRPr="000C4531">
        <w:rPr>
          <w:rFonts w:ascii="Calibri Light" w:hAnsi="Calibri Light" w:cs="Calibri Light"/>
          <w:spacing w:val="-10"/>
          <w:sz w:val="21"/>
          <w:szCs w:val="21"/>
        </w:rPr>
        <w:t xml:space="preserve"> </w:t>
      </w:r>
      <w:r w:rsidRPr="000C4531">
        <w:rPr>
          <w:rFonts w:ascii="Calibri Light" w:hAnsi="Calibri Light" w:cs="Calibri Light"/>
          <w:sz w:val="21"/>
          <w:szCs w:val="21"/>
        </w:rPr>
        <w:t>ways have been designed in accordance with the Auckland Transport’s Transport Design Manual (and/or any approved departure of standard).</w:t>
      </w:r>
    </w:p>
    <w:p w14:paraId="6073F495" w14:textId="566C41EF" w:rsidR="00E07299" w:rsidRPr="00F76337" w:rsidRDefault="00F76337" w:rsidP="007F5533">
      <w:pPr>
        <w:numPr>
          <w:ilvl w:val="2"/>
          <w:numId w:val="44"/>
        </w:numPr>
        <w:tabs>
          <w:tab w:val="left" w:pos="2109"/>
          <w:tab w:val="left" w:pos="2111"/>
        </w:tabs>
        <w:spacing w:before="160" w:line="288" w:lineRule="auto"/>
        <w:ind w:right="851"/>
        <w:jc w:val="both"/>
        <w:rPr>
          <w:rFonts w:ascii="Calibri Light" w:hAnsi="Calibri Light" w:cs="Calibri Light"/>
          <w:i/>
          <w:iCs/>
          <w:sz w:val="21"/>
          <w:szCs w:val="21"/>
        </w:rPr>
      </w:pPr>
      <w:r w:rsidRPr="00F76337">
        <w:rPr>
          <w:rFonts w:ascii="Calibri Light" w:hAnsi="Calibri Light" w:cs="Calibri Light"/>
          <w:i/>
          <w:iCs/>
          <w:sz w:val="21"/>
          <w:szCs w:val="21"/>
        </w:rPr>
        <w:t>[Deleted]</w:t>
      </w:r>
    </w:p>
    <w:p w14:paraId="5B7ADD48" w14:textId="77777777" w:rsidR="00E07299" w:rsidRPr="000C4531" w:rsidRDefault="00E07299" w:rsidP="007F5533">
      <w:pPr>
        <w:numPr>
          <w:ilvl w:val="2"/>
          <w:numId w:val="44"/>
        </w:numPr>
        <w:tabs>
          <w:tab w:val="left" w:pos="2108"/>
        </w:tabs>
        <w:spacing w:before="161"/>
        <w:ind w:left="2108" w:hanging="425"/>
        <w:rPr>
          <w:rFonts w:ascii="Calibri Light" w:hAnsi="Calibri Light" w:cs="Calibri Light"/>
          <w:sz w:val="21"/>
          <w:szCs w:val="21"/>
        </w:rPr>
      </w:pPr>
      <w:r w:rsidRPr="000C4531">
        <w:rPr>
          <w:rFonts w:ascii="Calibri Light" w:hAnsi="Calibri Light" w:cs="Calibri Light"/>
          <w:sz w:val="21"/>
          <w:szCs w:val="21"/>
        </w:rPr>
        <w:t>Provide</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stormwater</w:t>
      </w:r>
      <w:r w:rsidRPr="000C4531">
        <w:rPr>
          <w:rFonts w:ascii="Calibri Light" w:hAnsi="Calibri Light" w:cs="Calibri Light"/>
          <w:spacing w:val="-7"/>
          <w:sz w:val="21"/>
          <w:szCs w:val="21"/>
        </w:rPr>
        <w:t xml:space="preserve"> </w:t>
      </w:r>
      <w:r w:rsidRPr="000C4531">
        <w:rPr>
          <w:rFonts w:ascii="Calibri Light" w:hAnsi="Calibri Light" w:cs="Calibri Light"/>
          <w:sz w:val="21"/>
          <w:szCs w:val="21"/>
        </w:rPr>
        <w:t>catchment</w:t>
      </w:r>
      <w:r w:rsidRPr="000C4531">
        <w:rPr>
          <w:rFonts w:ascii="Calibri Light" w:hAnsi="Calibri Light" w:cs="Calibri Light"/>
          <w:spacing w:val="-8"/>
          <w:sz w:val="21"/>
          <w:szCs w:val="21"/>
        </w:rPr>
        <w:t xml:space="preserve"> </w:t>
      </w:r>
      <w:r w:rsidRPr="000C4531">
        <w:rPr>
          <w:rFonts w:ascii="Calibri Light" w:hAnsi="Calibri Light" w:cs="Calibri Light"/>
          <w:sz w:val="21"/>
          <w:szCs w:val="21"/>
        </w:rPr>
        <w:t>plan(s)</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and</w:t>
      </w:r>
      <w:r w:rsidRPr="000C4531">
        <w:rPr>
          <w:rFonts w:ascii="Calibri Light" w:hAnsi="Calibri Light" w:cs="Calibri Light"/>
          <w:spacing w:val="-3"/>
          <w:sz w:val="21"/>
          <w:szCs w:val="21"/>
        </w:rPr>
        <w:t xml:space="preserve"> </w:t>
      </w:r>
      <w:r w:rsidRPr="000C4531">
        <w:rPr>
          <w:rFonts w:ascii="Calibri Light" w:hAnsi="Calibri Light" w:cs="Calibri Light"/>
          <w:sz w:val="21"/>
          <w:szCs w:val="21"/>
        </w:rPr>
        <w:t>stormwater</w:t>
      </w:r>
      <w:r w:rsidRPr="000C4531">
        <w:rPr>
          <w:rFonts w:ascii="Calibri Light" w:hAnsi="Calibri Light" w:cs="Calibri Light"/>
          <w:spacing w:val="-6"/>
          <w:sz w:val="21"/>
          <w:szCs w:val="21"/>
        </w:rPr>
        <w:t xml:space="preserve"> </w:t>
      </w:r>
      <w:r w:rsidRPr="000C4531">
        <w:rPr>
          <w:rFonts w:ascii="Calibri Light" w:hAnsi="Calibri Light" w:cs="Calibri Light"/>
          <w:spacing w:val="-2"/>
          <w:sz w:val="21"/>
          <w:szCs w:val="21"/>
        </w:rPr>
        <w:t>calculations.</w:t>
      </w:r>
    </w:p>
    <w:p w14:paraId="1387F53E" w14:textId="77777777" w:rsidR="00E07299" w:rsidRDefault="00E07299" w:rsidP="007F5533">
      <w:pPr>
        <w:numPr>
          <w:ilvl w:val="2"/>
          <w:numId w:val="44"/>
        </w:numPr>
        <w:tabs>
          <w:tab w:val="left" w:pos="2108"/>
          <w:tab w:val="left" w:pos="2111"/>
        </w:tabs>
        <w:spacing w:before="213" w:after="240" w:line="288" w:lineRule="auto"/>
        <w:ind w:right="852"/>
        <w:jc w:val="both"/>
        <w:rPr>
          <w:rFonts w:ascii="Calibri Light" w:hAnsi="Calibri Light" w:cs="Calibri Light"/>
          <w:sz w:val="21"/>
          <w:szCs w:val="21"/>
        </w:rPr>
      </w:pPr>
      <w:r w:rsidRPr="000C4531">
        <w:rPr>
          <w:rFonts w:ascii="Calibri Light" w:hAnsi="Calibri Light" w:cs="Calibri Light"/>
          <w:sz w:val="21"/>
          <w:szCs w:val="21"/>
        </w:rPr>
        <w:t>Provide traffic calming as required by road safety requirements of local residential roads.</w:t>
      </w:r>
    </w:p>
    <w:p w14:paraId="39AF0A00" w14:textId="2B48C9D9" w:rsidR="00482D86" w:rsidRPr="00F00F27" w:rsidRDefault="00D44B12" w:rsidP="00F00F27">
      <w:pPr>
        <w:tabs>
          <w:tab w:val="left" w:pos="2111"/>
        </w:tabs>
        <w:spacing w:before="213" w:after="240" w:line="288" w:lineRule="auto"/>
        <w:ind w:left="2111" w:right="852" w:hanging="410"/>
        <w:jc w:val="both"/>
        <w:rPr>
          <w:rFonts w:ascii="Calibri Light" w:hAnsi="Calibri Light" w:cs="Calibri Light"/>
          <w:color w:val="00B050"/>
          <w:sz w:val="21"/>
          <w:szCs w:val="21"/>
          <w:u w:val="single"/>
        </w:rPr>
      </w:pPr>
      <w:r w:rsidRPr="00F00F27">
        <w:rPr>
          <w:rFonts w:ascii="Calibri Light" w:hAnsi="Calibri Light" w:cs="Calibri Light"/>
          <w:color w:val="00B050"/>
          <w:sz w:val="21"/>
          <w:szCs w:val="21"/>
          <w:u w:val="single"/>
        </w:rPr>
        <w:t xml:space="preserve">viii) </w:t>
      </w:r>
      <w:commentRangeStart w:id="89"/>
      <w:r w:rsidRPr="00F00F27">
        <w:rPr>
          <w:rFonts w:ascii="Calibri Light" w:hAnsi="Calibri Light" w:cs="Calibri Light"/>
          <w:color w:val="00B050"/>
          <w:sz w:val="21"/>
          <w:szCs w:val="21"/>
          <w:u w:val="single"/>
        </w:rPr>
        <w:t>Demonstrate</w:t>
      </w:r>
      <w:commentRangeEnd w:id="89"/>
      <w:r w:rsidR="003F6A74">
        <w:rPr>
          <w:rStyle w:val="CommentReference"/>
          <w:rFonts w:eastAsia="MS Mincho" w:cs="Times New Roman"/>
          <w:szCs w:val="20"/>
          <w:lang w:val="en-GB"/>
        </w:rPr>
        <w:commentReference w:id="89"/>
      </w:r>
      <w:r w:rsidRPr="00F00F27">
        <w:rPr>
          <w:rFonts w:ascii="Calibri Light" w:hAnsi="Calibri Light" w:cs="Calibri Light"/>
          <w:color w:val="00B050"/>
          <w:sz w:val="21"/>
          <w:szCs w:val="21"/>
          <w:u w:val="single"/>
        </w:rPr>
        <w:t xml:space="preserve"> that </w:t>
      </w:r>
      <w:r w:rsidR="00732B12" w:rsidRPr="00F00F27">
        <w:rPr>
          <w:rFonts w:ascii="Calibri Light" w:hAnsi="Calibri Light" w:cs="Calibri Light"/>
          <w:color w:val="00B050"/>
          <w:sz w:val="21"/>
          <w:szCs w:val="21"/>
          <w:u w:val="single"/>
        </w:rPr>
        <w:t>the proposed culverts can be accessed safely for operation and maintenance purposes.</w:t>
      </w:r>
    </w:p>
    <w:p w14:paraId="61D7F615"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0C4531">
        <w:rPr>
          <w:rFonts w:ascii="Calibri Light" w:hAnsi="Calibri Light" w:cs="Calibri Light"/>
          <w:sz w:val="21"/>
          <w:szCs w:val="21"/>
        </w:rPr>
        <w:t>Vehicle tracking for all intersections</w:t>
      </w:r>
      <w:r w:rsidRPr="000C4531">
        <w:rPr>
          <w:rFonts w:ascii="Calibri Light" w:hAnsi="Calibri Light" w:cs="Calibri Light"/>
          <w:spacing w:val="-1"/>
          <w:sz w:val="21"/>
          <w:szCs w:val="21"/>
        </w:rPr>
        <w:t xml:space="preserve"> </w:t>
      </w:r>
      <w:r w:rsidRPr="000C4531">
        <w:rPr>
          <w:rFonts w:ascii="Calibri Light" w:hAnsi="Calibri Light" w:cs="Calibri Light"/>
          <w:sz w:val="21"/>
          <w:szCs w:val="21"/>
        </w:rPr>
        <w:t xml:space="preserve">and mid-block horizontal curves according to the AT </w:t>
      </w:r>
      <w:r w:rsidRPr="00DB4EF8">
        <w:rPr>
          <w:rFonts w:ascii="Calibri Light"/>
          <w:sz w:val="21"/>
        </w:rPr>
        <w:t>Engineering Design Code Urban and Rural Roadway Design.</w:t>
      </w:r>
    </w:p>
    <w:p w14:paraId="35086410" w14:textId="77777777" w:rsidR="00E07299" w:rsidRDefault="00E07299" w:rsidP="007F5533">
      <w:pPr>
        <w:pStyle w:val="ListParagraph"/>
        <w:numPr>
          <w:ilvl w:val="0"/>
          <w:numId w:val="90"/>
        </w:numPr>
        <w:tabs>
          <w:tab w:val="left" w:pos="1134"/>
        </w:tabs>
        <w:spacing w:line="360" w:lineRule="auto"/>
        <w:ind w:right="1119"/>
        <w:jc w:val="both"/>
        <w:rPr>
          <w:rFonts w:ascii="Calibri Light"/>
          <w:sz w:val="21"/>
        </w:rPr>
      </w:pPr>
      <w:proofErr w:type="spellStart"/>
      <w:r w:rsidRPr="00DB4EF8">
        <w:rPr>
          <w:rFonts w:ascii="Calibri Light"/>
          <w:sz w:val="21"/>
        </w:rPr>
        <w:t>Kerb</w:t>
      </w:r>
      <w:proofErr w:type="spellEnd"/>
      <w:r w:rsidRPr="00DB4EF8">
        <w:rPr>
          <w:rFonts w:ascii="Calibri Light"/>
          <w:sz w:val="21"/>
        </w:rPr>
        <w:t xml:space="preserve"> lines, pedestrian crossings, footpaths, parking </w:t>
      </w:r>
      <w:proofErr w:type="gramStart"/>
      <w:r w:rsidRPr="00DB4EF8">
        <w:rPr>
          <w:rFonts w:ascii="Calibri Light"/>
          <w:sz w:val="21"/>
        </w:rPr>
        <w:t>bay</w:t>
      </w:r>
      <w:r w:rsidRPr="00DB4EF8">
        <w:rPr>
          <w:rFonts w:ascii="Calibri Light"/>
          <w:sz w:val="21"/>
        </w:rPr>
        <w:t>’</w:t>
      </w:r>
      <w:r w:rsidRPr="00DB4EF8">
        <w:rPr>
          <w:rFonts w:ascii="Calibri Light"/>
          <w:sz w:val="21"/>
        </w:rPr>
        <w:t>s</w:t>
      </w:r>
      <w:proofErr w:type="gramEnd"/>
      <w:r w:rsidRPr="00DB4EF8">
        <w:rPr>
          <w:rFonts w:ascii="Calibri Light"/>
          <w:sz w:val="21"/>
        </w:rPr>
        <w:t xml:space="preserve">, traffic calming, No Stopping </w:t>
      </w:r>
      <w:proofErr w:type="gramStart"/>
      <w:r w:rsidRPr="00DB4EF8">
        <w:rPr>
          <w:rFonts w:ascii="Calibri Light"/>
          <w:sz w:val="21"/>
        </w:rPr>
        <w:t>At</w:t>
      </w:r>
      <w:proofErr w:type="gramEnd"/>
      <w:r w:rsidRPr="00DB4EF8">
        <w:rPr>
          <w:rFonts w:ascii="Calibri Light"/>
          <w:sz w:val="21"/>
        </w:rPr>
        <w:t xml:space="preserve"> All Times lines, road marking</w:t>
      </w:r>
      <w:r w:rsidRPr="00DB4EF8">
        <w:rPr>
          <w:rFonts w:ascii="Calibri Light"/>
          <w:sz w:val="21"/>
        </w:rPr>
        <w:t>’</w:t>
      </w:r>
      <w:r w:rsidRPr="00DB4EF8">
        <w:rPr>
          <w:rFonts w:ascii="Calibri Light"/>
          <w:sz w:val="21"/>
        </w:rPr>
        <w:t>s locations of all new intersections.</w:t>
      </w:r>
    </w:p>
    <w:p w14:paraId="537594BD" w14:textId="2168C7E6" w:rsidR="00A63D98" w:rsidRPr="000510DE" w:rsidRDefault="00A63D98" w:rsidP="000510DE">
      <w:pPr>
        <w:pStyle w:val="ListParagraph"/>
        <w:tabs>
          <w:tab w:val="left" w:pos="1134"/>
        </w:tabs>
        <w:spacing w:line="360" w:lineRule="auto"/>
        <w:ind w:left="1440" w:right="1119" w:hanging="447"/>
        <w:jc w:val="both"/>
        <w:rPr>
          <w:rFonts w:ascii="Calibri Light"/>
          <w:color w:val="EE0000"/>
          <w:sz w:val="21"/>
        </w:rPr>
      </w:pPr>
      <w:r w:rsidRPr="000510DE">
        <w:rPr>
          <w:rFonts w:ascii="Calibri Light"/>
          <w:color w:val="EE0000"/>
          <w:sz w:val="21"/>
        </w:rPr>
        <w:t>da</w:t>
      </w:r>
      <w:r w:rsidR="00866122" w:rsidRPr="000510DE">
        <w:rPr>
          <w:rFonts w:ascii="Calibri Light"/>
          <w:color w:val="EE0000"/>
          <w:sz w:val="21"/>
        </w:rPr>
        <w:t xml:space="preserve">. </w:t>
      </w:r>
      <w:r w:rsidR="000510DE">
        <w:rPr>
          <w:rFonts w:ascii="Calibri Light"/>
          <w:color w:val="EE0000"/>
          <w:sz w:val="21"/>
        </w:rPr>
        <w:tab/>
      </w:r>
      <w:r w:rsidR="00866122" w:rsidRPr="000510DE">
        <w:rPr>
          <w:rFonts w:ascii="Calibri Light"/>
          <w:color w:val="EE0000"/>
          <w:sz w:val="21"/>
        </w:rPr>
        <w:t xml:space="preserve">The </w:t>
      </w:r>
      <w:r w:rsidR="000510DE" w:rsidRPr="000510DE">
        <w:rPr>
          <w:rFonts w:ascii="Calibri Light"/>
          <w:color w:val="EE0000"/>
          <w:sz w:val="21"/>
        </w:rPr>
        <w:t xml:space="preserve">design and layout of the </w:t>
      </w:r>
      <w:r w:rsidR="00866122" w:rsidRPr="000510DE">
        <w:rPr>
          <w:rFonts w:ascii="Calibri Light"/>
          <w:color w:val="EE0000"/>
          <w:sz w:val="21"/>
        </w:rPr>
        <w:t xml:space="preserve">proposed </w:t>
      </w:r>
      <w:proofErr w:type="spellStart"/>
      <w:r w:rsidR="00866122" w:rsidRPr="000510DE">
        <w:rPr>
          <w:rFonts w:ascii="Calibri Light"/>
          <w:color w:val="EE0000"/>
          <w:sz w:val="21"/>
        </w:rPr>
        <w:t>kerb</w:t>
      </w:r>
      <w:proofErr w:type="spellEnd"/>
      <w:r w:rsidR="00866122" w:rsidRPr="000510DE">
        <w:rPr>
          <w:rFonts w:ascii="Calibri Light"/>
          <w:color w:val="EE0000"/>
          <w:sz w:val="21"/>
        </w:rPr>
        <w:t>-side bus lanes</w:t>
      </w:r>
      <w:r w:rsidR="000510DE" w:rsidRPr="000510DE">
        <w:rPr>
          <w:rFonts w:ascii="Calibri Light"/>
          <w:color w:val="EE0000"/>
          <w:sz w:val="21"/>
        </w:rPr>
        <w:t xml:space="preserve"> on the Sunfield Loop</w:t>
      </w:r>
      <w:r w:rsidR="006841BA">
        <w:rPr>
          <w:rFonts w:ascii="Calibri Light"/>
          <w:color w:val="EE0000"/>
          <w:sz w:val="21"/>
        </w:rPr>
        <w:t>, and</w:t>
      </w:r>
      <w:r w:rsidR="00CD5996">
        <w:rPr>
          <w:rFonts w:ascii="Calibri Light"/>
          <w:color w:val="EE0000"/>
          <w:sz w:val="21"/>
        </w:rPr>
        <w:t xml:space="preserve"> </w:t>
      </w:r>
      <w:r w:rsidR="00A8265B">
        <w:rPr>
          <w:rFonts w:ascii="Calibri Light"/>
          <w:color w:val="EE0000"/>
          <w:sz w:val="21"/>
        </w:rPr>
        <w:t>public transport infrastructure</w:t>
      </w:r>
      <w:r w:rsidR="000510DE" w:rsidRPr="000510DE">
        <w:rPr>
          <w:rFonts w:ascii="Calibri Light"/>
          <w:color w:val="EE0000"/>
          <w:sz w:val="21"/>
        </w:rPr>
        <w:t>.</w:t>
      </w:r>
    </w:p>
    <w:p w14:paraId="1DF38AE3"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Culvert hydraulic calculations must be provided to demonstrate the road proposed under this application has sufficient freeboard to the 1% AEP + climate change water level at the culvert.</w:t>
      </w:r>
    </w:p>
    <w:p w14:paraId="2323EE79"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lastRenderedPageBreak/>
        <w:t xml:space="preserve">Provide detail cross sections and long sections for the proposed road </w:t>
      </w:r>
      <w:proofErr w:type="gramStart"/>
      <w:r w:rsidRPr="00DB4EF8">
        <w:rPr>
          <w:rFonts w:ascii="Calibri Light"/>
          <w:sz w:val="21"/>
        </w:rPr>
        <w:t>works</w:t>
      </w:r>
      <w:proofErr w:type="gramEnd"/>
      <w:r w:rsidRPr="00DB4EF8">
        <w:rPr>
          <w:rFonts w:ascii="Calibri Light"/>
          <w:sz w:val="21"/>
        </w:rPr>
        <w:t>.</w:t>
      </w:r>
    </w:p>
    <w:p w14:paraId="348060CA"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Traffic calming measures in the form of speed tables are required to moderate speeds to ensure appropriate sight lines are achieved.</w:t>
      </w:r>
    </w:p>
    <w:p w14:paraId="3C0DEE24"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Provision of pram crossings at all road intersections complete with tactile pavers as per ATCOP Standards. Visibility and sight distance assessment should be provided at all prams crossing locations and intersections.</w:t>
      </w:r>
    </w:p>
    <w:p w14:paraId="7D759CDD" w14:textId="77777777" w:rsidR="00E07299" w:rsidRPr="000C4531" w:rsidRDefault="00E07299" w:rsidP="007F5533">
      <w:pPr>
        <w:pStyle w:val="ListParagraph"/>
        <w:numPr>
          <w:ilvl w:val="0"/>
          <w:numId w:val="90"/>
        </w:numPr>
        <w:tabs>
          <w:tab w:val="left" w:pos="1134"/>
        </w:tabs>
        <w:spacing w:line="360" w:lineRule="auto"/>
        <w:ind w:right="1119"/>
        <w:jc w:val="both"/>
        <w:rPr>
          <w:rFonts w:ascii="Calibri Light" w:hAnsi="Calibri Light" w:cs="Calibri Light"/>
          <w:sz w:val="21"/>
          <w:szCs w:val="21"/>
        </w:rPr>
      </w:pPr>
      <w:r w:rsidRPr="00DB4EF8">
        <w:rPr>
          <w:rFonts w:ascii="Calibri Light"/>
          <w:sz w:val="21"/>
        </w:rPr>
        <w:t>Road markings</w:t>
      </w:r>
      <w:r w:rsidRPr="000C4531">
        <w:rPr>
          <w:rFonts w:ascii="Calibri Light" w:hAnsi="Calibri Light" w:cs="Calibri Light"/>
          <w:sz w:val="21"/>
          <w:szCs w:val="21"/>
        </w:rPr>
        <w:t xml:space="preserve"> and signage plans must be provided for all relevant locations as per ATCOP Standards.</w:t>
      </w:r>
    </w:p>
    <w:p w14:paraId="240FB68F" w14:textId="0FC683DF"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0C4531">
        <w:rPr>
          <w:rFonts w:ascii="Calibri Light" w:hAnsi="Calibri Light" w:cs="Calibri Light"/>
          <w:sz w:val="21"/>
          <w:szCs w:val="21"/>
        </w:rPr>
        <w:t>Detailed design of all street lighting, street furniture and other structures/facilities on</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the</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roads</w:t>
      </w:r>
      <w:r w:rsidRPr="000C4531">
        <w:rPr>
          <w:rFonts w:ascii="Calibri Light" w:hAnsi="Calibri Light" w:cs="Calibri Light"/>
          <w:spacing w:val="-11"/>
          <w:sz w:val="21"/>
          <w:szCs w:val="21"/>
        </w:rPr>
        <w:t xml:space="preserve"> </w:t>
      </w:r>
      <w:r w:rsidRPr="000C4531">
        <w:rPr>
          <w:rFonts w:ascii="Calibri Light" w:hAnsi="Calibri Light" w:cs="Calibri Light"/>
          <w:sz w:val="21"/>
          <w:szCs w:val="21"/>
        </w:rPr>
        <w:t>to</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be</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vested</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in</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Auckland</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Transport</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(including</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traffic</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calming</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 xml:space="preserve">devices, tree pits, raingardens and </w:t>
      </w:r>
      <w:r w:rsidRPr="00DB4EF8">
        <w:rPr>
          <w:rFonts w:ascii="Calibri Light"/>
          <w:sz w:val="21"/>
        </w:rPr>
        <w:t xml:space="preserve">safety measurements, marking and street signs etc.) </w:t>
      </w:r>
      <w:r w:rsidR="00E67059">
        <w:rPr>
          <w:rFonts w:ascii="Calibri Light"/>
          <w:sz w:val="21"/>
        </w:rPr>
        <w:t xml:space="preserve">and </w:t>
      </w:r>
      <w:r w:rsidRPr="00DB4EF8">
        <w:rPr>
          <w:rFonts w:ascii="Calibri Light"/>
          <w:sz w:val="21"/>
        </w:rPr>
        <w:t>must be designed in accordance with Auckland Transport</w:t>
      </w:r>
      <w:r w:rsidRPr="00DB4EF8">
        <w:rPr>
          <w:rFonts w:ascii="Calibri Light"/>
          <w:sz w:val="21"/>
        </w:rPr>
        <w:t>’</w:t>
      </w:r>
      <w:r w:rsidRPr="00DB4EF8">
        <w:rPr>
          <w:rFonts w:ascii="Calibri Light"/>
          <w:sz w:val="21"/>
        </w:rPr>
        <w:t>s Code of Practice (ATCOP).</w:t>
      </w:r>
    </w:p>
    <w:p w14:paraId="09DB5190"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 xml:space="preserve">Visibility assessment of all proposed roads; </w:t>
      </w:r>
      <w:proofErr w:type="gramStart"/>
      <w:r w:rsidRPr="00DB4EF8">
        <w:rPr>
          <w:rFonts w:ascii="Calibri Light"/>
          <w:sz w:val="21"/>
        </w:rPr>
        <w:t>in particular the</w:t>
      </w:r>
      <w:proofErr w:type="gramEnd"/>
      <w:r w:rsidRPr="00DB4EF8">
        <w:rPr>
          <w:rFonts w:ascii="Calibri Light"/>
          <w:sz w:val="21"/>
        </w:rPr>
        <w:t xml:space="preserve"> visibility at intersections and forward visibility around bends must be designed in accordance with Auckland Transport</w:t>
      </w:r>
      <w:r w:rsidRPr="00DB4EF8">
        <w:rPr>
          <w:rFonts w:ascii="Calibri Light"/>
          <w:sz w:val="21"/>
        </w:rPr>
        <w:t>’</w:t>
      </w:r>
      <w:r w:rsidRPr="00DB4EF8">
        <w:rPr>
          <w:rFonts w:ascii="Calibri Light"/>
          <w:sz w:val="21"/>
        </w:rPr>
        <w:t>s Code of Practice (ATCOP).</w:t>
      </w:r>
    </w:p>
    <w:p w14:paraId="3DD4AAF9"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Pram crossings are be provided with tactile pavers at all pedestrian crossing points in accordance with Auckland Transport</w:t>
      </w:r>
      <w:r w:rsidRPr="00DB4EF8">
        <w:rPr>
          <w:rFonts w:ascii="Calibri Light"/>
          <w:sz w:val="21"/>
        </w:rPr>
        <w:t>’</w:t>
      </w:r>
      <w:r w:rsidRPr="00DB4EF8">
        <w:rPr>
          <w:rFonts w:ascii="Calibri Light"/>
          <w:sz w:val="21"/>
        </w:rPr>
        <w:t>s standard.</w:t>
      </w:r>
    </w:p>
    <w:p w14:paraId="22AFEC00"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Pavement and surfacing for all proposed roads, parking areas, footpaths and pedestrian crossing points must be designed in accordance with Auckland Transport</w:t>
      </w:r>
      <w:r w:rsidRPr="00DB4EF8">
        <w:rPr>
          <w:rFonts w:ascii="Calibri Light"/>
          <w:sz w:val="21"/>
        </w:rPr>
        <w:t>’</w:t>
      </w:r>
      <w:r w:rsidRPr="00DB4EF8">
        <w:rPr>
          <w:rFonts w:ascii="Calibri Light"/>
          <w:sz w:val="21"/>
        </w:rPr>
        <w:t>s Code of Practice (ATCOP).</w:t>
      </w:r>
    </w:p>
    <w:p w14:paraId="030388FD"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Visitor parking on roads, and any associated changes to carriageway width, to be confirmed in consultation with Auckland Transport.</w:t>
      </w:r>
    </w:p>
    <w:p w14:paraId="39AAF846"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w:t>
      </w:r>
      <w:r w:rsidRPr="00DB4EF8">
        <w:rPr>
          <w:rFonts w:ascii="Calibri Light"/>
          <w:sz w:val="21"/>
        </w:rPr>
        <w:t>’</w:t>
      </w:r>
      <w:r w:rsidRPr="00DB4EF8">
        <w:rPr>
          <w:rFonts w:ascii="Calibri Light"/>
          <w:sz w:val="21"/>
        </w:rPr>
        <w:t>s Code of Practice for Land Development and Subdivision: Chapter 4 - Stormwater; in particular:</w:t>
      </w:r>
    </w:p>
    <w:p w14:paraId="6F036F45" w14:textId="77777777" w:rsidR="00E07299" w:rsidRPr="000C4531" w:rsidRDefault="00E07299" w:rsidP="007F5533">
      <w:pPr>
        <w:pStyle w:val="ListParagraph"/>
        <w:numPr>
          <w:ilvl w:val="0"/>
          <w:numId w:val="90"/>
        </w:numPr>
        <w:tabs>
          <w:tab w:val="left" w:pos="1134"/>
        </w:tabs>
        <w:spacing w:line="360" w:lineRule="auto"/>
        <w:ind w:right="1119"/>
        <w:jc w:val="both"/>
        <w:rPr>
          <w:rFonts w:ascii="Calibri Light" w:hAnsi="Calibri Light" w:cs="Calibri Light"/>
          <w:sz w:val="21"/>
          <w:szCs w:val="21"/>
        </w:rPr>
      </w:pPr>
      <w:r w:rsidRPr="00DB4EF8">
        <w:rPr>
          <w:rFonts w:ascii="Calibri Light"/>
          <w:sz w:val="21"/>
        </w:rPr>
        <w:t>Pipes appropriately</w:t>
      </w:r>
      <w:r w:rsidRPr="000C4531">
        <w:rPr>
          <w:rFonts w:ascii="Calibri Light" w:hAnsi="Calibri Light" w:cs="Calibri Light"/>
          <w:spacing w:val="-1"/>
          <w:sz w:val="21"/>
          <w:szCs w:val="21"/>
        </w:rPr>
        <w:t xml:space="preserve"> </w:t>
      </w:r>
      <w:r w:rsidRPr="000C4531">
        <w:rPr>
          <w:rFonts w:ascii="Calibri Light" w:hAnsi="Calibri Light" w:cs="Calibri Light"/>
          <w:sz w:val="21"/>
          <w:szCs w:val="21"/>
        </w:rPr>
        <w:t>sized</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to</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accommodate</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10%</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AEP</w:t>
      </w:r>
      <w:r w:rsidRPr="000C4531">
        <w:rPr>
          <w:rFonts w:ascii="Calibri Light" w:hAnsi="Calibri Light" w:cs="Calibri Light"/>
          <w:spacing w:val="-4"/>
          <w:sz w:val="21"/>
          <w:szCs w:val="21"/>
        </w:rPr>
        <w:t xml:space="preserve"> </w:t>
      </w:r>
      <w:r w:rsidRPr="000C4531">
        <w:rPr>
          <w:rFonts w:ascii="Calibri Light" w:hAnsi="Calibri Light" w:cs="Calibri Light"/>
          <w:sz w:val="21"/>
          <w:szCs w:val="21"/>
        </w:rPr>
        <w:t>flows</w:t>
      </w:r>
      <w:r w:rsidRPr="000C4531">
        <w:rPr>
          <w:rFonts w:ascii="Calibri Light" w:hAnsi="Calibri Light" w:cs="Calibri Light"/>
          <w:spacing w:val="-6"/>
          <w:sz w:val="21"/>
          <w:szCs w:val="21"/>
        </w:rPr>
        <w:t xml:space="preserve"> </w:t>
      </w:r>
      <w:r w:rsidRPr="000C4531">
        <w:rPr>
          <w:rFonts w:ascii="Calibri Light" w:hAnsi="Calibri Light" w:cs="Calibri Light"/>
          <w:sz w:val="21"/>
          <w:szCs w:val="21"/>
        </w:rPr>
        <w:t>– relevant</w:t>
      </w:r>
      <w:r w:rsidRPr="000C4531">
        <w:rPr>
          <w:rFonts w:ascii="Calibri Light" w:hAnsi="Calibri Light" w:cs="Calibri Light"/>
          <w:spacing w:val="-5"/>
          <w:sz w:val="21"/>
          <w:szCs w:val="21"/>
        </w:rPr>
        <w:t xml:space="preserve"> </w:t>
      </w:r>
      <w:r w:rsidRPr="000C4531">
        <w:rPr>
          <w:rFonts w:ascii="Calibri Light" w:hAnsi="Calibri Light" w:cs="Calibri Light"/>
          <w:sz w:val="21"/>
          <w:szCs w:val="21"/>
        </w:rPr>
        <w:t>calculations to be provided.</w:t>
      </w:r>
    </w:p>
    <w:p w14:paraId="71D092BD"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0C4531">
        <w:rPr>
          <w:rFonts w:ascii="Calibri Light" w:hAnsi="Calibri Light" w:cs="Calibri Light"/>
          <w:sz w:val="21"/>
          <w:szCs w:val="21"/>
        </w:rPr>
        <w:t xml:space="preserve">The proposed stormwater system must be designed to identify health and safety risks for the public, </w:t>
      </w:r>
      <w:r w:rsidRPr="00DB4EF8">
        <w:rPr>
          <w:rFonts w:ascii="Calibri Light"/>
          <w:sz w:val="21"/>
        </w:rPr>
        <w:t>operating personnel, contractor and Council employees.</w:t>
      </w:r>
    </w:p>
    <w:p w14:paraId="699A536B"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The proposed stormwater system must have an asset life of a minimum of 100 years.</w:t>
      </w:r>
    </w:p>
    <w:p w14:paraId="607F2C53"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 xml:space="preserve">Principles of Water-Sensitive Design and </w:t>
      </w:r>
      <w:r w:rsidRPr="00DB4EF8">
        <w:rPr>
          <w:rFonts w:ascii="Calibri Light"/>
          <w:sz w:val="21"/>
        </w:rPr>
        <w:t>“</w:t>
      </w:r>
      <w:r w:rsidRPr="00DB4EF8">
        <w:rPr>
          <w:rFonts w:ascii="Calibri Light"/>
          <w:sz w:val="21"/>
        </w:rPr>
        <w:t>Best Management Practices</w:t>
      </w:r>
      <w:r w:rsidRPr="00DB4EF8">
        <w:rPr>
          <w:rFonts w:ascii="Calibri Light"/>
          <w:sz w:val="21"/>
        </w:rPr>
        <w:t>”</w:t>
      </w:r>
      <w:r w:rsidRPr="00DB4EF8">
        <w:rPr>
          <w:rFonts w:ascii="Calibri Light"/>
          <w:sz w:val="21"/>
        </w:rPr>
        <w:t xml:space="preserve"> to </w:t>
      </w:r>
      <w:proofErr w:type="spellStart"/>
      <w:r w:rsidRPr="00DB4EF8">
        <w:rPr>
          <w:rFonts w:ascii="Calibri Light"/>
          <w:sz w:val="21"/>
        </w:rPr>
        <w:t>minimise</w:t>
      </w:r>
      <w:proofErr w:type="spellEnd"/>
      <w:r w:rsidRPr="00DB4EF8">
        <w:rPr>
          <w:rFonts w:ascii="Calibri Light"/>
          <w:sz w:val="21"/>
        </w:rPr>
        <w:t xml:space="preserve"> stormwater run-off volumes and peak flow rates and to improve the quality of stormwater run-off entering the receiving environment must be </w:t>
      </w:r>
      <w:proofErr w:type="spellStart"/>
      <w:r w:rsidRPr="00DB4EF8">
        <w:rPr>
          <w:rFonts w:ascii="Calibri Light"/>
          <w:sz w:val="21"/>
        </w:rPr>
        <w:t>utilised</w:t>
      </w:r>
      <w:proofErr w:type="spellEnd"/>
      <w:r w:rsidRPr="00DB4EF8">
        <w:rPr>
          <w:rFonts w:ascii="Calibri Light"/>
          <w:sz w:val="21"/>
        </w:rPr>
        <w:t xml:space="preserve"> for the design of the proposed stormwater system.</w:t>
      </w:r>
    </w:p>
    <w:p w14:paraId="09D4610B" w14:textId="77777777" w:rsidR="00E07299" w:rsidRPr="000C4531" w:rsidRDefault="00E07299" w:rsidP="007F5533">
      <w:pPr>
        <w:pStyle w:val="ListParagraph"/>
        <w:numPr>
          <w:ilvl w:val="0"/>
          <w:numId w:val="90"/>
        </w:numPr>
        <w:tabs>
          <w:tab w:val="left" w:pos="1134"/>
        </w:tabs>
        <w:spacing w:line="360" w:lineRule="auto"/>
        <w:ind w:right="1119"/>
        <w:jc w:val="both"/>
        <w:rPr>
          <w:rFonts w:ascii="Calibri Light" w:hAnsi="Calibri Light" w:cs="Calibri Light"/>
          <w:sz w:val="21"/>
          <w:szCs w:val="21"/>
        </w:rPr>
      </w:pPr>
      <w:r w:rsidRPr="00DB4EF8">
        <w:rPr>
          <w:rFonts w:ascii="Calibri Light"/>
          <w:sz w:val="21"/>
        </w:rPr>
        <w:t xml:space="preserve">The system must cater for stormwater run-off from the site being developed together with any run-off from upstream catchments in accordance with TP108 (Guidelines for Stormwater </w:t>
      </w:r>
      <w:r w:rsidRPr="00DB4EF8">
        <w:rPr>
          <w:rFonts w:ascii="Calibri Light"/>
          <w:sz w:val="21"/>
        </w:rPr>
        <w:lastRenderedPageBreak/>
        <w:t>Runoff Modelling in the Auckland Region 1999) and allowances for climate changes. The upstream catchment</w:t>
      </w:r>
      <w:r w:rsidRPr="000C4531">
        <w:rPr>
          <w:rFonts w:ascii="Calibri Light" w:hAnsi="Calibri Light" w:cs="Calibri Light"/>
          <w:spacing w:val="-1"/>
          <w:sz w:val="21"/>
          <w:szCs w:val="21"/>
        </w:rPr>
        <w:t xml:space="preserve"> </w:t>
      </w:r>
      <w:r w:rsidRPr="000C4531">
        <w:rPr>
          <w:rFonts w:ascii="Calibri Light" w:hAnsi="Calibri Light" w:cs="Calibri Light"/>
          <w:sz w:val="21"/>
          <w:szCs w:val="21"/>
        </w:rPr>
        <w:t>must</w:t>
      </w:r>
      <w:r w:rsidRPr="000C4531">
        <w:rPr>
          <w:rFonts w:ascii="Calibri Light" w:hAnsi="Calibri Light" w:cs="Calibri Light"/>
          <w:spacing w:val="-1"/>
          <w:sz w:val="21"/>
          <w:szCs w:val="21"/>
        </w:rPr>
        <w:t xml:space="preserve"> </w:t>
      </w:r>
      <w:r w:rsidRPr="000C4531">
        <w:rPr>
          <w:rFonts w:ascii="Calibri Light" w:hAnsi="Calibri Light" w:cs="Calibri Light"/>
          <w:sz w:val="21"/>
          <w:szCs w:val="21"/>
        </w:rPr>
        <w:t>be considered for the Maximum Probable Development scenario.</w:t>
      </w:r>
    </w:p>
    <w:p w14:paraId="339BA442"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 xml:space="preserve">Mitigation measures (e.g. peak flow attenuations and/or velocity control) to mitigate the downstream effects must be </w:t>
      </w:r>
      <w:proofErr w:type="gramStart"/>
      <w:r w:rsidRPr="00DB4EF8">
        <w:rPr>
          <w:rFonts w:ascii="Calibri Light"/>
          <w:sz w:val="21"/>
        </w:rPr>
        <w:t>taken into account</w:t>
      </w:r>
      <w:proofErr w:type="gramEnd"/>
      <w:r w:rsidRPr="00DB4EF8">
        <w:rPr>
          <w:rFonts w:ascii="Calibri Light"/>
          <w:sz w:val="21"/>
        </w:rPr>
        <w:t xml:space="preserve"> during the design of the stormwater system</w:t>
      </w:r>
    </w:p>
    <w:p w14:paraId="74F959D4" w14:textId="77777777" w:rsidR="00E07299" w:rsidRPr="00DB4EF8" w:rsidRDefault="00E07299" w:rsidP="007F5533">
      <w:pPr>
        <w:pStyle w:val="ListParagraph"/>
        <w:numPr>
          <w:ilvl w:val="0"/>
          <w:numId w:val="90"/>
        </w:numPr>
        <w:tabs>
          <w:tab w:val="left" w:pos="1134"/>
        </w:tabs>
        <w:spacing w:line="360" w:lineRule="auto"/>
        <w:ind w:right="1119"/>
        <w:jc w:val="both"/>
        <w:rPr>
          <w:rFonts w:ascii="Calibri Light"/>
          <w:sz w:val="21"/>
        </w:rPr>
      </w:pPr>
      <w:r w:rsidRPr="00DB4EF8">
        <w:rPr>
          <w:rFonts w:ascii="Calibri Light"/>
          <w:sz w:val="21"/>
        </w:rPr>
        <w:t>Details of fire hydrants to be installed. Any fire hydrants must be designed in accordance with the Council</w:t>
      </w:r>
      <w:r w:rsidRPr="00DB4EF8">
        <w:rPr>
          <w:rFonts w:ascii="Calibri Light"/>
          <w:sz w:val="21"/>
        </w:rPr>
        <w:t>’</w:t>
      </w:r>
      <w:r w:rsidRPr="00DB4EF8">
        <w:rPr>
          <w:rFonts w:ascii="Calibri Light"/>
          <w:sz w:val="21"/>
        </w:rPr>
        <w:t>s Water and Wastewater Code of Practice for Land Development and Subdivision.</w:t>
      </w:r>
    </w:p>
    <w:p w14:paraId="1CF822C3" w14:textId="77777777" w:rsidR="00E07299" w:rsidRPr="000C4531" w:rsidRDefault="00E07299" w:rsidP="007F5533">
      <w:pPr>
        <w:pStyle w:val="ListParagraph"/>
        <w:numPr>
          <w:ilvl w:val="0"/>
          <w:numId w:val="90"/>
        </w:numPr>
        <w:tabs>
          <w:tab w:val="left" w:pos="1134"/>
        </w:tabs>
        <w:spacing w:line="360" w:lineRule="auto"/>
        <w:ind w:right="1119"/>
        <w:jc w:val="both"/>
        <w:rPr>
          <w:rFonts w:ascii="Calibri Light" w:hAnsi="Calibri Light" w:cs="Calibri Light"/>
          <w:sz w:val="21"/>
          <w:szCs w:val="21"/>
        </w:rPr>
      </w:pPr>
      <w:r w:rsidRPr="00DB4EF8">
        <w:rPr>
          <w:rFonts w:ascii="Calibri Light"/>
          <w:sz w:val="21"/>
        </w:rPr>
        <w:t>Inform</w:t>
      </w:r>
      <w:r w:rsidRPr="000C4531">
        <w:rPr>
          <w:rFonts w:ascii="Calibri Light" w:hAnsi="Calibri Light" w:cs="Calibri Light"/>
          <w:sz w:val="21"/>
          <w:szCs w:val="21"/>
        </w:rPr>
        <w:t>ation relating to gas, electrical and/or telecommunication reticulation including ancillary equipment.</w:t>
      </w:r>
    </w:p>
    <w:p w14:paraId="7A4F67ED" w14:textId="77777777" w:rsidR="007C24C8" w:rsidRDefault="007C24C8" w:rsidP="000C4531">
      <w:pPr>
        <w:pStyle w:val="ListParagraph"/>
        <w:tabs>
          <w:tab w:val="left" w:pos="620"/>
          <w:tab w:val="left" w:pos="977"/>
        </w:tabs>
        <w:spacing w:line="360" w:lineRule="auto"/>
        <w:ind w:left="620" w:right="1120" w:firstLine="0"/>
        <w:jc w:val="both"/>
        <w:rPr>
          <w:rFonts w:ascii="Calibri Light" w:hAnsi="Calibri Light"/>
          <w:b/>
          <w:bCs/>
          <w:i/>
          <w:iCs/>
          <w:sz w:val="21"/>
        </w:rPr>
      </w:pPr>
    </w:p>
    <w:p w14:paraId="335A76B0" w14:textId="494546D3" w:rsidR="00E07299" w:rsidRPr="000C4531" w:rsidRDefault="007C24C8" w:rsidP="00662AFD">
      <w:pPr>
        <w:pStyle w:val="ListParagraph"/>
        <w:tabs>
          <w:tab w:val="left" w:pos="1134"/>
        </w:tabs>
        <w:spacing w:line="360" w:lineRule="auto"/>
        <w:ind w:left="1134" w:right="1120" w:hanging="514"/>
        <w:jc w:val="both"/>
        <w:rPr>
          <w:rFonts w:ascii="Calibri Light" w:hAnsi="Calibri Light" w:cs="Calibri Light"/>
          <w:i/>
          <w:sz w:val="21"/>
          <w:szCs w:val="21"/>
        </w:rPr>
      </w:pPr>
      <w:r>
        <w:rPr>
          <w:rFonts w:ascii="Calibri Light" w:hAnsi="Calibri Light"/>
          <w:b/>
          <w:bCs/>
          <w:i/>
          <w:iCs/>
          <w:sz w:val="21"/>
        </w:rPr>
        <w:tab/>
      </w:r>
      <w:r w:rsidR="00E07299" w:rsidRPr="009526E3">
        <w:rPr>
          <w:rFonts w:ascii="Calibri Light" w:hAnsi="Calibri Light"/>
          <w:i/>
          <w:iCs/>
          <w:sz w:val="21"/>
          <w:u w:val="single"/>
        </w:rPr>
        <w:t>Advice Note</w:t>
      </w:r>
      <w:r w:rsidR="00E07299" w:rsidRPr="000C4531">
        <w:rPr>
          <w:rFonts w:ascii="Calibri Light" w:hAnsi="Calibri Light"/>
          <w:b/>
          <w:bCs/>
          <w:i/>
          <w:iCs/>
          <w:sz w:val="21"/>
        </w:rPr>
        <w:t>:</w:t>
      </w:r>
      <w:r>
        <w:rPr>
          <w:rFonts w:ascii="Calibri Light" w:hAnsi="Calibri Light"/>
          <w:b/>
          <w:bCs/>
          <w:i/>
          <w:iCs/>
          <w:sz w:val="21"/>
        </w:rPr>
        <w:t xml:space="preserve"> </w:t>
      </w:r>
      <w:r w:rsidR="00E07299" w:rsidRPr="000C4531">
        <w:rPr>
          <w:rFonts w:ascii="Calibri Light" w:hAnsi="Calibri Light" w:cs="Calibri Light"/>
          <w:i/>
          <w:sz w:val="21"/>
          <w:szCs w:val="21"/>
        </w:rPr>
        <w:t>If the Engineering Plan Application drawings require any permanent traffic or parking</w:t>
      </w:r>
      <w:r w:rsidR="00E07299" w:rsidRPr="000C4531">
        <w:rPr>
          <w:rFonts w:ascii="Calibri Light" w:hAnsi="Calibri Light" w:cs="Calibri Light"/>
          <w:i/>
          <w:spacing w:val="-4"/>
          <w:sz w:val="21"/>
          <w:szCs w:val="21"/>
        </w:rPr>
        <w:t xml:space="preserve"> </w:t>
      </w:r>
      <w:r w:rsidR="00E07299" w:rsidRPr="000C4531">
        <w:rPr>
          <w:rFonts w:ascii="Calibri Light" w:hAnsi="Calibri Light" w:cs="Calibri Light"/>
          <w:i/>
          <w:sz w:val="21"/>
          <w:szCs w:val="21"/>
        </w:rPr>
        <w:t>restrictions,</w:t>
      </w:r>
      <w:r w:rsidR="00E07299" w:rsidRPr="000C4531">
        <w:rPr>
          <w:rFonts w:ascii="Calibri Light" w:hAnsi="Calibri Light" w:cs="Calibri Light"/>
          <w:i/>
          <w:spacing w:val="-10"/>
          <w:sz w:val="21"/>
          <w:szCs w:val="21"/>
        </w:rPr>
        <w:t xml:space="preserve"> </w:t>
      </w:r>
      <w:r w:rsidR="00E07299" w:rsidRPr="000C4531">
        <w:rPr>
          <w:rFonts w:ascii="Calibri Light" w:hAnsi="Calibri Light" w:cs="Calibri Light"/>
          <w:i/>
          <w:sz w:val="21"/>
          <w:szCs w:val="21"/>
        </w:rPr>
        <w:t>then</w:t>
      </w:r>
      <w:r w:rsidR="00E07299" w:rsidRPr="000C4531">
        <w:rPr>
          <w:rFonts w:ascii="Calibri Light" w:hAnsi="Calibri Light" w:cs="Calibri Light"/>
          <w:i/>
          <w:spacing w:val="-9"/>
          <w:sz w:val="21"/>
          <w:szCs w:val="21"/>
        </w:rPr>
        <w:t xml:space="preserve"> </w:t>
      </w:r>
      <w:r w:rsidR="00E07299" w:rsidRPr="000C4531">
        <w:rPr>
          <w:rFonts w:ascii="Calibri Light" w:hAnsi="Calibri Light" w:cs="Calibri Light"/>
          <w:i/>
          <w:sz w:val="21"/>
          <w:szCs w:val="21"/>
        </w:rPr>
        <w:t>the</w:t>
      </w:r>
      <w:r w:rsidR="00E07299" w:rsidRPr="000C4531">
        <w:rPr>
          <w:rFonts w:ascii="Calibri Light" w:hAnsi="Calibri Light" w:cs="Calibri Light"/>
          <w:i/>
          <w:spacing w:val="-4"/>
          <w:sz w:val="21"/>
          <w:szCs w:val="21"/>
        </w:rPr>
        <w:t xml:space="preserve"> </w:t>
      </w:r>
      <w:r w:rsidR="00E022E4">
        <w:rPr>
          <w:rFonts w:ascii="Calibri Light" w:hAnsi="Calibri Light" w:cs="Calibri Light"/>
          <w:i/>
          <w:sz w:val="21"/>
          <w:szCs w:val="21"/>
        </w:rPr>
        <w:t>C</w:t>
      </w:r>
      <w:r w:rsidR="00E07299" w:rsidRPr="000C4531">
        <w:rPr>
          <w:rFonts w:ascii="Calibri Light" w:hAnsi="Calibri Light" w:cs="Calibri Light"/>
          <w:i/>
          <w:sz w:val="21"/>
          <w:szCs w:val="21"/>
        </w:rPr>
        <w:t>onsent</w:t>
      </w:r>
      <w:r w:rsidR="00E07299" w:rsidRPr="000C4531">
        <w:rPr>
          <w:rFonts w:ascii="Calibri Light" w:hAnsi="Calibri Light" w:cs="Calibri Light"/>
          <w:i/>
          <w:spacing w:val="-10"/>
          <w:sz w:val="21"/>
          <w:szCs w:val="21"/>
        </w:rPr>
        <w:t xml:space="preserve"> </w:t>
      </w:r>
      <w:r w:rsidR="00E022E4">
        <w:rPr>
          <w:rFonts w:ascii="Calibri Light" w:hAnsi="Calibri Light" w:cs="Calibri Light"/>
          <w:i/>
          <w:sz w:val="21"/>
          <w:szCs w:val="21"/>
        </w:rPr>
        <w:t>H</w:t>
      </w:r>
      <w:r w:rsidR="00E07299" w:rsidRPr="000C4531">
        <w:rPr>
          <w:rFonts w:ascii="Calibri Light" w:hAnsi="Calibri Light" w:cs="Calibri Light"/>
          <w:i/>
          <w:sz w:val="21"/>
          <w:szCs w:val="21"/>
        </w:rPr>
        <w:t>older</w:t>
      </w:r>
      <w:r w:rsidR="00E07299" w:rsidRPr="000C4531">
        <w:rPr>
          <w:rFonts w:ascii="Calibri Light" w:hAnsi="Calibri Light" w:cs="Calibri Light"/>
          <w:i/>
          <w:spacing w:val="-8"/>
          <w:sz w:val="21"/>
          <w:szCs w:val="21"/>
        </w:rPr>
        <w:t xml:space="preserve"> </w:t>
      </w:r>
      <w:r w:rsidR="00E07299" w:rsidRPr="000C4531">
        <w:rPr>
          <w:rFonts w:ascii="Calibri Light" w:hAnsi="Calibri Light" w:cs="Calibri Light"/>
          <w:i/>
          <w:sz w:val="21"/>
          <w:szCs w:val="21"/>
        </w:rPr>
        <w:t>must</w:t>
      </w:r>
      <w:r w:rsidR="00E07299" w:rsidRPr="000C4531">
        <w:rPr>
          <w:rFonts w:ascii="Calibri Light" w:hAnsi="Calibri Light" w:cs="Calibri Light"/>
          <w:i/>
          <w:spacing w:val="-10"/>
          <w:sz w:val="21"/>
          <w:szCs w:val="21"/>
        </w:rPr>
        <w:t xml:space="preserve"> </w:t>
      </w:r>
      <w:r w:rsidR="00E07299" w:rsidRPr="000C4531">
        <w:rPr>
          <w:rFonts w:ascii="Calibri Light" w:hAnsi="Calibri Light" w:cs="Calibri Light"/>
          <w:i/>
          <w:sz w:val="21"/>
          <w:szCs w:val="21"/>
        </w:rPr>
        <w:t>submit</w:t>
      </w:r>
      <w:r w:rsidR="00E07299" w:rsidRPr="000C4531">
        <w:rPr>
          <w:rFonts w:ascii="Calibri Light" w:hAnsi="Calibri Light" w:cs="Calibri Light"/>
          <w:i/>
          <w:spacing w:val="-10"/>
          <w:sz w:val="21"/>
          <w:szCs w:val="21"/>
        </w:rPr>
        <w:t xml:space="preserve"> </w:t>
      </w:r>
      <w:r w:rsidR="00E07299" w:rsidRPr="000C4531">
        <w:rPr>
          <w:rFonts w:ascii="Calibri Light" w:hAnsi="Calibri Light" w:cs="Calibri Light"/>
          <w:i/>
          <w:sz w:val="21"/>
          <w:szCs w:val="21"/>
        </w:rPr>
        <w:t>a</w:t>
      </w:r>
      <w:r w:rsidR="00E07299" w:rsidRPr="000C4531">
        <w:rPr>
          <w:rFonts w:ascii="Calibri Light" w:hAnsi="Calibri Light" w:cs="Calibri Light"/>
          <w:i/>
          <w:spacing w:val="-4"/>
          <w:sz w:val="21"/>
          <w:szCs w:val="21"/>
        </w:rPr>
        <w:t xml:space="preserve"> </w:t>
      </w:r>
      <w:r w:rsidR="00E07299" w:rsidRPr="000C4531">
        <w:rPr>
          <w:rFonts w:ascii="Calibri Light" w:hAnsi="Calibri Light" w:cs="Calibri Light"/>
          <w:i/>
          <w:sz w:val="21"/>
          <w:szCs w:val="21"/>
        </w:rPr>
        <w:t>resolution</w:t>
      </w:r>
      <w:r w:rsidR="00E07299" w:rsidRPr="000C4531">
        <w:rPr>
          <w:rFonts w:ascii="Calibri Light" w:hAnsi="Calibri Light" w:cs="Calibri Light"/>
          <w:i/>
          <w:spacing w:val="-4"/>
          <w:sz w:val="21"/>
          <w:szCs w:val="21"/>
        </w:rPr>
        <w:t xml:space="preserve"> </w:t>
      </w:r>
      <w:r w:rsidR="00E07299" w:rsidRPr="000C4531">
        <w:rPr>
          <w:rFonts w:ascii="Calibri Light" w:hAnsi="Calibri Light" w:cs="Calibri Light"/>
          <w:i/>
          <w:sz w:val="21"/>
          <w:szCs w:val="21"/>
        </w:rPr>
        <w:t>report</w:t>
      </w:r>
      <w:r w:rsidR="00E07299" w:rsidRPr="000C4531">
        <w:rPr>
          <w:rFonts w:ascii="Calibri Light" w:hAnsi="Calibri Light" w:cs="Calibri Light"/>
          <w:i/>
          <w:spacing w:val="-10"/>
          <w:sz w:val="21"/>
          <w:szCs w:val="21"/>
        </w:rPr>
        <w:t xml:space="preserve"> </w:t>
      </w:r>
      <w:r w:rsidR="00E07299" w:rsidRPr="000C4531">
        <w:rPr>
          <w:rFonts w:ascii="Calibri Light" w:hAnsi="Calibri Light" w:cs="Calibri Light"/>
          <w:i/>
          <w:sz w:val="21"/>
          <w:szCs w:val="21"/>
        </w:rPr>
        <w:t>for</w:t>
      </w:r>
      <w:r w:rsidR="00E07299" w:rsidRPr="000C4531">
        <w:rPr>
          <w:rFonts w:ascii="Calibri Light" w:hAnsi="Calibri Light" w:cs="Calibri Light"/>
          <w:i/>
          <w:spacing w:val="-8"/>
          <w:sz w:val="21"/>
          <w:szCs w:val="21"/>
        </w:rPr>
        <w:t xml:space="preserve"> </w:t>
      </w:r>
      <w:r w:rsidR="00E07299" w:rsidRPr="000C4531">
        <w:rPr>
          <w:rFonts w:ascii="Calibri Light" w:hAnsi="Calibri Light" w:cs="Calibri Light"/>
          <w:i/>
          <w:sz w:val="21"/>
          <w:szCs w:val="21"/>
        </w:rPr>
        <w:t xml:space="preserve">approval by Auckland Transport Traffic Control Committee to </w:t>
      </w:r>
      <w:proofErr w:type="spellStart"/>
      <w:r w:rsidR="00E07299" w:rsidRPr="000C4531">
        <w:rPr>
          <w:rFonts w:ascii="Calibri Light" w:hAnsi="Calibri Light" w:cs="Calibri Light"/>
          <w:i/>
          <w:sz w:val="21"/>
          <w:szCs w:val="21"/>
        </w:rPr>
        <w:t>legalise</w:t>
      </w:r>
      <w:proofErr w:type="spellEnd"/>
      <w:r w:rsidR="00E07299" w:rsidRPr="000C4531">
        <w:rPr>
          <w:rFonts w:ascii="Calibri Light" w:hAnsi="Calibri Light" w:cs="Calibri Light"/>
          <w:i/>
          <w:sz w:val="21"/>
          <w:szCs w:val="21"/>
        </w:rPr>
        <w:t xml:space="preserve"> these restrictions. The resolutions,</w:t>
      </w:r>
      <w:r w:rsidR="00E07299" w:rsidRPr="000C4531">
        <w:rPr>
          <w:rFonts w:ascii="Calibri Light" w:hAnsi="Calibri Light" w:cs="Calibri Light"/>
          <w:i/>
          <w:spacing w:val="-4"/>
          <w:sz w:val="21"/>
          <w:szCs w:val="21"/>
        </w:rPr>
        <w:t xml:space="preserve"> </w:t>
      </w:r>
      <w:r w:rsidR="00E07299" w:rsidRPr="000C4531">
        <w:rPr>
          <w:rFonts w:ascii="Calibri Light" w:hAnsi="Calibri Light" w:cs="Calibri Light"/>
          <w:i/>
          <w:sz w:val="21"/>
          <w:szCs w:val="21"/>
        </w:rPr>
        <w:t>prepared</w:t>
      </w:r>
      <w:r w:rsidR="00E07299" w:rsidRPr="000C4531">
        <w:rPr>
          <w:rFonts w:ascii="Calibri Light" w:hAnsi="Calibri Light" w:cs="Calibri Light"/>
          <w:i/>
          <w:spacing w:val="-3"/>
          <w:sz w:val="21"/>
          <w:szCs w:val="21"/>
        </w:rPr>
        <w:t xml:space="preserve"> </w:t>
      </w:r>
      <w:r w:rsidR="00E07299" w:rsidRPr="000C4531">
        <w:rPr>
          <w:rFonts w:ascii="Calibri Light" w:hAnsi="Calibri Light" w:cs="Calibri Light"/>
          <w:i/>
          <w:sz w:val="21"/>
          <w:szCs w:val="21"/>
        </w:rPr>
        <w:t>by</w:t>
      </w:r>
      <w:r w:rsidR="00E07299" w:rsidRPr="000C4531">
        <w:rPr>
          <w:rFonts w:ascii="Calibri Light" w:hAnsi="Calibri Light" w:cs="Calibri Light"/>
          <w:i/>
          <w:spacing w:val="-10"/>
          <w:sz w:val="21"/>
          <w:szCs w:val="21"/>
        </w:rPr>
        <w:t xml:space="preserve"> </w:t>
      </w:r>
      <w:r w:rsidR="00E07299" w:rsidRPr="000C4531">
        <w:rPr>
          <w:rFonts w:ascii="Calibri Light" w:hAnsi="Calibri Light" w:cs="Calibri Light"/>
          <w:i/>
          <w:sz w:val="21"/>
          <w:szCs w:val="21"/>
        </w:rPr>
        <w:t>a</w:t>
      </w:r>
      <w:r w:rsidR="00E07299" w:rsidRPr="000C4531">
        <w:rPr>
          <w:rFonts w:ascii="Calibri Light" w:hAnsi="Calibri Light" w:cs="Calibri Light"/>
          <w:i/>
          <w:spacing w:val="-3"/>
          <w:sz w:val="21"/>
          <w:szCs w:val="21"/>
        </w:rPr>
        <w:t xml:space="preserve"> </w:t>
      </w:r>
      <w:r w:rsidR="00E07299" w:rsidRPr="000C4531">
        <w:rPr>
          <w:rFonts w:ascii="Calibri Light" w:hAnsi="Calibri Light" w:cs="Calibri Light"/>
          <w:i/>
          <w:sz w:val="21"/>
          <w:szCs w:val="21"/>
        </w:rPr>
        <w:t>qualified</w:t>
      </w:r>
      <w:r w:rsidR="00E07299" w:rsidRPr="000C4531">
        <w:rPr>
          <w:rFonts w:ascii="Calibri Light" w:hAnsi="Calibri Light" w:cs="Calibri Light"/>
          <w:i/>
          <w:spacing w:val="-3"/>
          <w:sz w:val="21"/>
          <w:szCs w:val="21"/>
        </w:rPr>
        <w:t xml:space="preserve"> </w:t>
      </w:r>
      <w:r w:rsidR="00E07299" w:rsidRPr="000C4531">
        <w:rPr>
          <w:rFonts w:ascii="Calibri Light" w:hAnsi="Calibri Light" w:cs="Calibri Light"/>
          <w:i/>
          <w:sz w:val="21"/>
          <w:szCs w:val="21"/>
        </w:rPr>
        <w:t>traffic</w:t>
      </w:r>
      <w:r w:rsidR="00E07299" w:rsidRPr="000C4531">
        <w:rPr>
          <w:rFonts w:ascii="Calibri Light" w:hAnsi="Calibri Light" w:cs="Calibri Light"/>
          <w:i/>
          <w:spacing w:val="-10"/>
          <w:sz w:val="21"/>
          <w:szCs w:val="21"/>
        </w:rPr>
        <w:t xml:space="preserve"> </w:t>
      </w:r>
      <w:r w:rsidR="00E07299" w:rsidRPr="000C4531">
        <w:rPr>
          <w:rFonts w:ascii="Calibri Light" w:hAnsi="Calibri Light" w:cs="Calibri Light"/>
          <w:i/>
          <w:sz w:val="21"/>
          <w:szCs w:val="21"/>
        </w:rPr>
        <w:t xml:space="preserve">engineer, </w:t>
      </w:r>
      <w:proofErr w:type="gramStart"/>
      <w:r w:rsidR="00E07299" w:rsidRPr="000C4531">
        <w:rPr>
          <w:rFonts w:ascii="Calibri Light" w:hAnsi="Calibri Light" w:cs="Calibri Light"/>
          <w:i/>
          <w:sz w:val="21"/>
          <w:szCs w:val="21"/>
        </w:rPr>
        <w:t>will</w:t>
      </w:r>
      <w:r w:rsidR="00E07299" w:rsidRPr="000C4531">
        <w:rPr>
          <w:rFonts w:ascii="Calibri Light" w:hAnsi="Calibri Light" w:cs="Calibri Light"/>
          <w:i/>
          <w:spacing w:val="-1"/>
          <w:sz w:val="21"/>
          <w:szCs w:val="21"/>
        </w:rPr>
        <w:t xml:space="preserve"> </w:t>
      </w:r>
      <w:r w:rsidR="00E07299" w:rsidRPr="000C4531">
        <w:rPr>
          <w:rFonts w:ascii="Calibri Light" w:hAnsi="Calibri Light" w:cs="Calibri Light"/>
          <w:i/>
          <w:sz w:val="21"/>
          <w:szCs w:val="21"/>
        </w:rPr>
        <w:t>need</w:t>
      </w:r>
      <w:proofErr w:type="gramEnd"/>
      <w:r w:rsidR="00E07299" w:rsidRPr="000C4531">
        <w:rPr>
          <w:rFonts w:ascii="Calibri Light" w:hAnsi="Calibri Light" w:cs="Calibri Light"/>
          <w:i/>
          <w:spacing w:val="-3"/>
          <w:sz w:val="21"/>
          <w:szCs w:val="21"/>
        </w:rPr>
        <w:t xml:space="preserve"> </w:t>
      </w:r>
      <w:r w:rsidR="00E07299" w:rsidRPr="000C4531">
        <w:rPr>
          <w:rFonts w:ascii="Calibri Light" w:hAnsi="Calibri Light" w:cs="Calibri Light"/>
          <w:i/>
          <w:sz w:val="21"/>
          <w:szCs w:val="21"/>
        </w:rPr>
        <w:t>to</w:t>
      </w:r>
      <w:r w:rsidR="00E07299" w:rsidRPr="000C4531">
        <w:rPr>
          <w:rFonts w:ascii="Calibri Light" w:hAnsi="Calibri Light" w:cs="Calibri Light"/>
          <w:i/>
          <w:spacing w:val="-8"/>
          <w:sz w:val="21"/>
          <w:szCs w:val="21"/>
        </w:rPr>
        <w:t xml:space="preserve"> </w:t>
      </w:r>
      <w:r w:rsidR="00E07299" w:rsidRPr="000C4531">
        <w:rPr>
          <w:rFonts w:ascii="Calibri Light" w:hAnsi="Calibri Light" w:cs="Calibri Light"/>
          <w:i/>
          <w:sz w:val="21"/>
          <w:szCs w:val="21"/>
        </w:rPr>
        <w:t>be</w:t>
      </w:r>
      <w:r w:rsidR="00E07299" w:rsidRPr="000C4531">
        <w:rPr>
          <w:rFonts w:ascii="Calibri Light" w:hAnsi="Calibri Light" w:cs="Calibri Light"/>
          <w:i/>
          <w:spacing w:val="-3"/>
          <w:sz w:val="21"/>
          <w:szCs w:val="21"/>
        </w:rPr>
        <w:t xml:space="preserve"> </w:t>
      </w:r>
      <w:r w:rsidR="00E07299" w:rsidRPr="000C4531">
        <w:rPr>
          <w:rFonts w:ascii="Calibri Light" w:hAnsi="Calibri Light" w:cs="Calibri Light"/>
          <w:i/>
          <w:sz w:val="21"/>
          <w:szCs w:val="21"/>
        </w:rPr>
        <w:t>approved</w:t>
      </w:r>
      <w:r w:rsidR="00E07299" w:rsidRPr="000C4531">
        <w:rPr>
          <w:rFonts w:ascii="Calibri Light" w:hAnsi="Calibri Light" w:cs="Calibri Light"/>
          <w:i/>
          <w:spacing w:val="-3"/>
          <w:sz w:val="21"/>
          <w:szCs w:val="21"/>
        </w:rPr>
        <w:t xml:space="preserve"> </w:t>
      </w:r>
      <w:r w:rsidR="00E07299" w:rsidRPr="000C4531">
        <w:rPr>
          <w:rFonts w:ascii="Calibri Light" w:hAnsi="Calibri Light" w:cs="Calibri Light"/>
          <w:i/>
          <w:sz w:val="21"/>
          <w:szCs w:val="21"/>
        </w:rPr>
        <w:t>so</w:t>
      </w:r>
      <w:r w:rsidR="00E07299" w:rsidRPr="000C4531">
        <w:rPr>
          <w:rFonts w:ascii="Calibri Light" w:hAnsi="Calibri Light" w:cs="Calibri Light"/>
          <w:i/>
          <w:spacing w:val="-3"/>
          <w:sz w:val="21"/>
          <w:szCs w:val="21"/>
        </w:rPr>
        <w:t xml:space="preserve"> </w:t>
      </w:r>
      <w:r w:rsidR="00E07299" w:rsidRPr="000C4531">
        <w:rPr>
          <w:rFonts w:ascii="Calibri Light" w:hAnsi="Calibri Light" w:cs="Calibri Light"/>
          <w:i/>
          <w:sz w:val="21"/>
          <w:szCs w:val="21"/>
        </w:rPr>
        <w:t>that</w:t>
      </w:r>
      <w:r w:rsidR="00E07299" w:rsidRPr="000C4531">
        <w:rPr>
          <w:rFonts w:ascii="Calibri Light" w:hAnsi="Calibri Light" w:cs="Calibri Light"/>
          <w:i/>
          <w:spacing w:val="-4"/>
          <w:sz w:val="21"/>
          <w:szCs w:val="21"/>
        </w:rPr>
        <w:t xml:space="preserve"> </w:t>
      </w:r>
      <w:r w:rsidR="00E07299" w:rsidRPr="000C4531">
        <w:rPr>
          <w:rFonts w:ascii="Calibri Light" w:hAnsi="Calibri Light" w:cs="Calibri Light"/>
          <w:i/>
          <w:sz w:val="21"/>
          <w:szCs w:val="21"/>
        </w:rPr>
        <w:t>the changes to the road reserve can be legally implemented and enforced. The resolution process requires external consultation to be undertaken in accordance with Auckland Transport’s</w:t>
      </w:r>
      <w:r w:rsidR="00E07299" w:rsidRPr="000C4531">
        <w:rPr>
          <w:rFonts w:ascii="Calibri Light" w:hAnsi="Calibri Light" w:cs="Calibri Light"/>
          <w:i/>
          <w:spacing w:val="-1"/>
          <w:sz w:val="21"/>
          <w:szCs w:val="21"/>
        </w:rPr>
        <w:t xml:space="preserve"> </w:t>
      </w:r>
      <w:r w:rsidR="00E07299" w:rsidRPr="000C4531">
        <w:rPr>
          <w:rFonts w:ascii="Calibri Light" w:hAnsi="Calibri Light" w:cs="Calibri Light"/>
          <w:i/>
          <w:sz w:val="21"/>
          <w:szCs w:val="21"/>
        </w:rPr>
        <w:t>standard</w:t>
      </w:r>
      <w:r w:rsidR="00E07299" w:rsidRPr="000C4531">
        <w:rPr>
          <w:rFonts w:ascii="Calibri Light" w:hAnsi="Calibri Light" w:cs="Calibri Light"/>
          <w:i/>
          <w:spacing w:val="-4"/>
          <w:sz w:val="21"/>
          <w:szCs w:val="21"/>
        </w:rPr>
        <w:t xml:space="preserve"> </w:t>
      </w:r>
      <w:r w:rsidR="00E07299" w:rsidRPr="000C4531">
        <w:rPr>
          <w:rFonts w:ascii="Calibri Light" w:hAnsi="Calibri Light" w:cs="Calibri Light"/>
          <w:i/>
          <w:sz w:val="21"/>
          <w:szCs w:val="21"/>
        </w:rPr>
        <w:t>procedures.</w:t>
      </w:r>
      <w:r w:rsidR="00E07299" w:rsidRPr="000C4531">
        <w:rPr>
          <w:rFonts w:ascii="Calibri Light" w:hAnsi="Calibri Light" w:cs="Calibri Light"/>
          <w:i/>
          <w:spacing w:val="-5"/>
          <w:sz w:val="21"/>
          <w:szCs w:val="21"/>
        </w:rPr>
        <w:t xml:space="preserve"> </w:t>
      </w:r>
    </w:p>
    <w:p w14:paraId="3088148E" w14:textId="7B38A4E0" w:rsidR="00E07299" w:rsidRPr="000C4531" w:rsidRDefault="00E07299" w:rsidP="00662AFD">
      <w:pPr>
        <w:spacing w:before="161" w:line="360" w:lineRule="auto"/>
        <w:ind w:left="1117" w:right="1058"/>
        <w:jc w:val="both"/>
        <w:rPr>
          <w:rFonts w:ascii="Calibri Light" w:hAnsi="Calibri Light" w:cs="Calibri Light"/>
          <w:i/>
          <w:sz w:val="21"/>
          <w:szCs w:val="21"/>
        </w:rPr>
      </w:pPr>
      <w:r w:rsidRPr="000C4531">
        <w:rPr>
          <w:rFonts w:ascii="Calibri Light" w:hAnsi="Calibri Light" w:cs="Calibri Light"/>
          <w:i/>
          <w:sz w:val="21"/>
          <w:szCs w:val="21"/>
        </w:rPr>
        <w:t xml:space="preserve">An engineering completion certificate </w:t>
      </w:r>
      <w:proofErr w:type="gramStart"/>
      <w:r w:rsidRPr="000C4531">
        <w:rPr>
          <w:rFonts w:ascii="Calibri Light" w:hAnsi="Calibri Light" w:cs="Calibri Light"/>
          <w:i/>
          <w:sz w:val="21"/>
          <w:szCs w:val="21"/>
        </w:rPr>
        <w:t>certifying</w:t>
      </w:r>
      <w:proofErr w:type="gramEnd"/>
      <w:r w:rsidRPr="000C4531">
        <w:rPr>
          <w:rFonts w:ascii="Calibri Light" w:hAnsi="Calibri Light" w:cs="Calibri Light"/>
          <w:i/>
          <w:sz w:val="21"/>
          <w:szCs w:val="21"/>
        </w:rPr>
        <w:t xml:space="preserve"> that the proposed roads and/ or the ancillary</w:t>
      </w:r>
      <w:r w:rsidRPr="000C4531">
        <w:rPr>
          <w:rFonts w:ascii="Calibri Light" w:hAnsi="Calibri Light" w:cs="Calibri Light"/>
          <w:i/>
          <w:spacing w:val="-16"/>
          <w:sz w:val="21"/>
          <w:szCs w:val="21"/>
        </w:rPr>
        <w:t xml:space="preserve"> </w:t>
      </w:r>
      <w:r w:rsidRPr="000C4531">
        <w:rPr>
          <w:rFonts w:ascii="Calibri Light" w:hAnsi="Calibri Light" w:cs="Calibri Light"/>
          <w:i/>
          <w:sz w:val="21"/>
          <w:szCs w:val="21"/>
        </w:rPr>
        <w:t>structures</w:t>
      </w:r>
      <w:r w:rsidRPr="000C4531">
        <w:rPr>
          <w:rFonts w:ascii="Calibri Light" w:hAnsi="Calibri Light" w:cs="Calibri Light"/>
          <w:i/>
          <w:spacing w:val="-15"/>
          <w:sz w:val="21"/>
          <w:szCs w:val="21"/>
        </w:rPr>
        <w:t xml:space="preserve"> </w:t>
      </w:r>
      <w:r w:rsidRPr="000C4531">
        <w:rPr>
          <w:rFonts w:ascii="Calibri Light" w:hAnsi="Calibri Light" w:cs="Calibri Light"/>
          <w:i/>
          <w:sz w:val="21"/>
          <w:szCs w:val="21"/>
        </w:rPr>
        <w:t>on</w:t>
      </w:r>
      <w:r w:rsidRPr="000C4531">
        <w:rPr>
          <w:rFonts w:ascii="Calibri Light" w:hAnsi="Calibri Light" w:cs="Calibri Light"/>
          <w:i/>
          <w:spacing w:val="-15"/>
          <w:sz w:val="21"/>
          <w:szCs w:val="21"/>
        </w:rPr>
        <w:t xml:space="preserve"> </w:t>
      </w:r>
      <w:r w:rsidRPr="000C4531">
        <w:rPr>
          <w:rFonts w:ascii="Calibri Light" w:hAnsi="Calibri Light" w:cs="Calibri Light"/>
          <w:i/>
          <w:sz w:val="21"/>
          <w:szCs w:val="21"/>
        </w:rPr>
        <w:t>the</w:t>
      </w:r>
      <w:r w:rsidRPr="000C4531">
        <w:rPr>
          <w:rFonts w:ascii="Calibri Light" w:hAnsi="Calibri Light" w:cs="Calibri Light"/>
          <w:i/>
          <w:spacing w:val="-16"/>
          <w:sz w:val="21"/>
          <w:szCs w:val="21"/>
        </w:rPr>
        <w:t xml:space="preserve"> </w:t>
      </w:r>
      <w:r w:rsidRPr="000C4531">
        <w:rPr>
          <w:rFonts w:ascii="Calibri Light" w:hAnsi="Calibri Light" w:cs="Calibri Light"/>
          <w:i/>
          <w:sz w:val="21"/>
          <w:szCs w:val="21"/>
        </w:rPr>
        <w:t>roads</w:t>
      </w:r>
      <w:r w:rsidRPr="000C4531">
        <w:rPr>
          <w:rFonts w:ascii="Calibri Light" w:hAnsi="Calibri Light" w:cs="Calibri Light"/>
          <w:i/>
          <w:spacing w:val="-15"/>
          <w:sz w:val="21"/>
          <w:szCs w:val="21"/>
        </w:rPr>
        <w:t xml:space="preserve"> </w:t>
      </w:r>
      <w:r w:rsidRPr="000C4531">
        <w:rPr>
          <w:rFonts w:ascii="Calibri Light" w:hAnsi="Calibri Light" w:cs="Calibri Light"/>
          <w:i/>
          <w:sz w:val="21"/>
          <w:szCs w:val="21"/>
        </w:rPr>
        <w:t>to</w:t>
      </w:r>
      <w:r w:rsidRPr="000C4531">
        <w:rPr>
          <w:rFonts w:ascii="Calibri Light" w:hAnsi="Calibri Light" w:cs="Calibri Light"/>
          <w:i/>
          <w:spacing w:val="-15"/>
          <w:sz w:val="21"/>
          <w:szCs w:val="21"/>
        </w:rPr>
        <w:t xml:space="preserve"> </w:t>
      </w:r>
      <w:r w:rsidRPr="000C4531">
        <w:rPr>
          <w:rFonts w:ascii="Calibri Light" w:hAnsi="Calibri Light" w:cs="Calibri Light"/>
          <w:i/>
          <w:sz w:val="21"/>
          <w:szCs w:val="21"/>
        </w:rPr>
        <w:t>be</w:t>
      </w:r>
      <w:r w:rsidRPr="000C4531">
        <w:rPr>
          <w:rFonts w:ascii="Calibri Light" w:hAnsi="Calibri Light" w:cs="Calibri Light"/>
          <w:i/>
          <w:spacing w:val="-13"/>
          <w:sz w:val="21"/>
          <w:szCs w:val="21"/>
        </w:rPr>
        <w:t xml:space="preserve"> </w:t>
      </w:r>
      <w:r w:rsidRPr="000C4531">
        <w:rPr>
          <w:rFonts w:ascii="Calibri Light" w:hAnsi="Calibri Light" w:cs="Calibri Light"/>
          <w:i/>
          <w:sz w:val="21"/>
          <w:szCs w:val="21"/>
        </w:rPr>
        <w:t>vested</w:t>
      </w:r>
      <w:r w:rsidRPr="000C4531">
        <w:rPr>
          <w:rFonts w:ascii="Calibri Light" w:hAnsi="Calibri Light" w:cs="Calibri Light"/>
          <w:i/>
          <w:spacing w:val="-14"/>
          <w:sz w:val="21"/>
          <w:szCs w:val="21"/>
        </w:rPr>
        <w:t xml:space="preserve"> </w:t>
      </w:r>
      <w:r w:rsidRPr="000C4531">
        <w:rPr>
          <w:rFonts w:ascii="Calibri Light" w:hAnsi="Calibri Light" w:cs="Calibri Light"/>
          <w:i/>
          <w:sz w:val="21"/>
          <w:szCs w:val="21"/>
        </w:rPr>
        <w:t>in</w:t>
      </w:r>
      <w:r w:rsidRPr="000C4531">
        <w:rPr>
          <w:rFonts w:ascii="Calibri Light" w:hAnsi="Calibri Light" w:cs="Calibri Light"/>
          <w:i/>
          <w:spacing w:val="-15"/>
          <w:sz w:val="21"/>
          <w:szCs w:val="21"/>
        </w:rPr>
        <w:t xml:space="preserve"> </w:t>
      </w:r>
      <w:r w:rsidRPr="000C4531">
        <w:rPr>
          <w:rFonts w:ascii="Calibri Light" w:hAnsi="Calibri Light" w:cs="Calibri Light"/>
          <w:i/>
          <w:sz w:val="21"/>
          <w:szCs w:val="21"/>
        </w:rPr>
        <w:t>Auckland</w:t>
      </w:r>
      <w:r w:rsidRPr="000C4531">
        <w:rPr>
          <w:rFonts w:ascii="Calibri Light" w:hAnsi="Calibri Light" w:cs="Calibri Light"/>
          <w:i/>
          <w:spacing w:val="-10"/>
          <w:sz w:val="21"/>
          <w:szCs w:val="21"/>
        </w:rPr>
        <w:t xml:space="preserve"> </w:t>
      </w:r>
      <w:r w:rsidRPr="000C4531">
        <w:rPr>
          <w:rFonts w:ascii="Calibri Light" w:hAnsi="Calibri Light" w:cs="Calibri Light"/>
          <w:i/>
          <w:sz w:val="21"/>
          <w:szCs w:val="21"/>
        </w:rPr>
        <w:t>Council</w:t>
      </w:r>
      <w:r w:rsidRPr="000C4531">
        <w:rPr>
          <w:rFonts w:ascii="Calibri Light" w:hAnsi="Calibri Light" w:cs="Calibri Light"/>
          <w:i/>
          <w:spacing w:val="-16"/>
          <w:sz w:val="21"/>
          <w:szCs w:val="21"/>
        </w:rPr>
        <w:t xml:space="preserve"> </w:t>
      </w:r>
      <w:r w:rsidRPr="000C4531">
        <w:rPr>
          <w:rFonts w:ascii="Calibri Light" w:hAnsi="Calibri Light" w:cs="Calibri Light"/>
          <w:i/>
          <w:sz w:val="21"/>
          <w:szCs w:val="21"/>
        </w:rPr>
        <w:t>have</w:t>
      </w:r>
      <w:r w:rsidRPr="000C4531">
        <w:rPr>
          <w:rFonts w:ascii="Calibri Light" w:hAnsi="Calibri Light" w:cs="Calibri Light"/>
          <w:i/>
          <w:spacing w:val="-14"/>
          <w:sz w:val="21"/>
          <w:szCs w:val="21"/>
        </w:rPr>
        <w:t xml:space="preserve"> </w:t>
      </w:r>
      <w:r w:rsidRPr="000C4531">
        <w:rPr>
          <w:rFonts w:ascii="Calibri Light" w:hAnsi="Calibri Light" w:cs="Calibri Light"/>
          <w:i/>
          <w:sz w:val="21"/>
          <w:szCs w:val="21"/>
        </w:rPr>
        <w:t>been</w:t>
      </w:r>
      <w:r w:rsidRPr="000C4531">
        <w:rPr>
          <w:rFonts w:ascii="Calibri Light" w:hAnsi="Calibri Light" w:cs="Calibri Light"/>
          <w:i/>
          <w:spacing w:val="-10"/>
          <w:sz w:val="21"/>
          <w:szCs w:val="21"/>
        </w:rPr>
        <w:t xml:space="preserve"> </w:t>
      </w:r>
      <w:r w:rsidRPr="000C4531">
        <w:rPr>
          <w:rFonts w:ascii="Calibri Light" w:hAnsi="Calibri Light" w:cs="Calibri Light"/>
          <w:i/>
          <w:sz w:val="21"/>
          <w:szCs w:val="21"/>
        </w:rPr>
        <w:t xml:space="preserve">constructed in accordance with </w:t>
      </w:r>
      <w:r w:rsidR="00A936BF">
        <w:rPr>
          <w:rFonts w:ascii="Calibri Light" w:hAnsi="Calibri Light" w:cs="Calibri Light"/>
          <w:i/>
          <w:sz w:val="21"/>
          <w:szCs w:val="21"/>
        </w:rPr>
        <w:t>approved</w:t>
      </w:r>
      <w:r w:rsidRPr="000C4531">
        <w:rPr>
          <w:rFonts w:ascii="Calibri Light" w:hAnsi="Calibri Light" w:cs="Calibri Light"/>
          <w:i/>
          <w:sz w:val="21"/>
          <w:szCs w:val="21"/>
        </w:rPr>
        <w:t xml:space="preserve"> requirements must be provided when applying for a certificate under section 224(c) of the RMA (if there is 224c component) to Council.</w:t>
      </w:r>
    </w:p>
    <w:p w14:paraId="6F896486" w14:textId="231C1DCF" w:rsidR="00E07299" w:rsidRPr="000C4531" w:rsidRDefault="00E07299" w:rsidP="00662AFD">
      <w:pPr>
        <w:spacing w:before="159" w:line="360" w:lineRule="auto"/>
        <w:ind w:left="1117" w:right="1058"/>
        <w:jc w:val="both"/>
        <w:rPr>
          <w:rFonts w:ascii="Calibri Light" w:hAnsi="Calibri Light" w:cs="Calibri Light"/>
          <w:i/>
          <w:sz w:val="21"/>
          <w:szCs w:val="21"/>
        </w:rPr>
      </w:pPr>
      <w:r w:rsidRPr="000C4531">
        <w:rPr>
          <w:rFonts w:ascii="Calibri Light" w:hAnsi="Calibri Light" w:cs="Calibri Light"/>
          <w:i/>
          <w:sz w:val="21"/>
          <w:szCs w:val="21"/>
        </w:rPr>
        <w:t xml:space="preserve">The Engineering Plan Application forms including </w:t>
      </w:r>
      <w:proofErr w:type="spellStart"/>
      <w:r w:rsidRPr="000C4531">
        <w:rPr>
          <w:rFonts w:ascii="Calibri Light" w:hAnsi="Calibri Light" w:cs="Calibri Light"/>
          <w:i/>
          <w:sz w:val="21"/>
          <w:szCs w:val="21"/>
        </w:rPr>
        <w:t>lodgement</w:t>
      </w:r>
      <w:proofErr w:type="spellEnd"/>
      <w:r w:rsidRPr="000C4531">
        <w:rPr>
          <w:rFonts w:ascii="Calibri Light" w:hAnsi="Calibri Light" w:cs="Calibri Light"/>
          <w:i/>
          <w:sz w:val="21"/>
          <w:szCs w:val="21"/>
        </w:rPr>
        <w:t xml:space="preserve"> and fees can be found at the following Council website:</w:t>
      </w:r>
      <w:r w:rsidR="00EF21A9">
        <w:rPr>
          <w:rFonts w:ascii="Calibri Light" w:hAnsi="Calibri Light" w:cs="Calibri Light"/>
          <w:i/>
          <w:sz w:val="21"/>
          <w:szCs w:val="21"/>
        </w:rPr>
        <w:t xml:space="preserve"> </w:t>
      </w:r>
      <w:hyperlink r:id="rId34" w:history="1">
        <w:r w:rsidR="00EF21A9" w:rsidRPr="000F68A3">
          <w:rPr>
            <w:rStyle w:val="Hyperlink"/>
            <w:rFonts w:ascii="Calibri Light" w:hAnsi="Calibri Light" w:cs="Calibri Light"/>
            <w:i/>
            <w:sz w:val="21"/>
            <w:szCs w:val="21"/>
          </w:rPr>
          <w:t>https://www.aucklandcouncil.govt.nz/building-</w:t>
        </w:r>
      </w:hyperlink>
      <w:hyperlink r:id="rId35">
        <w:r w:rsidRPr="000C4531">
          <w:rPr>
            <w:rFonts w:ascii="Calibri Light" w:hAnsi="Calibri Light" w:cs="Calibri Light"/>
            <w:i/>
            <w:spacing w:val="-2"/>
            <w:sz w:val="21"/>
            <w:szCs w:val="21"/>
          </w:rPr>
          <w:t>and-consents/engineering-approvals/Pages/default.aspx</w:t>
        </w:r>
      </w:hyperlink>
      <w:r w:rsidR="00EF21A9">
        <w:rPr>
          <w:rFonts w:ascii="Calibri Light" w:hAnsi="Calibri Light" w:cs="Calibri Light"/>
          <w:i/>
          <w:spacing w:val="-2"/>
          <w:sz w:val="21"/>
          <w:szCs w:val="21"/>
        </w:rPr>
        <w:t xml:space="preserve"> </w:t>
      </w:r>
    </w:p>
    <w:p w14:paraId="6AA4E84E" w14:textId="77777777" w:rsidR="000C4531" w:rsidRDefault="000C4531" w:rsidP="00E07299">
      <w:pPr>
        <w:spacing w:before="163"/>
        <w:ind w:left="551"/>
        <w:rPr>
          <w:i/>
          <w:u w:val="single"/>
        </w:rPr>
      </w:pPr>
    </w:p>
    <w:p w14:paraId="4D9F6DE9" w14:textId="616F795B" w:rsidR="000C4531" w:rsidRPr="00662AFD" w:rsidRDefault="00E07299" w:rsidP="00662AFD">
      <w:pPr>
        <w:keepNext/>
        <w:adjustRightInd w:val="0"/>
        <w:spacing w:after="120" w:line="360" w:lineRule="auto"/>
        <w:ind w:left="142" w:right="916"/>
        <w:jc w:val="both"/>
        <w:textAlignment w:val="baseline"/>
        <w:rPr>
          <w:rFonts w:ascii="Calibri Light"/>
          <w:b/>
          <w:bCs/>
          <w:sz w:val="21"/>
          <w:u w:val="single"/>
        </w:rPr>
      </w:pPr>
      <w:r w:rsidRPr="00662AFD">
        <w:rPr>
          <w:rFonts w:ascii="Calibri Light"/>
          <w:b/>
          <w:bCs/>
          <w:sz w:val="21"/>
          <w:u w:val="single"/>
        </w:rPr>
        <w:t>Pre-Commencement: Streetscape Landscaping Design</w:t>
      </w:r>
    </w:p>
    <w:p w14:paraId="7A9CB1EA" w14:textId="635FE22E" w:rsidR="00E07299" w:rsidRPr="0076147D" w:rsidRDefault="00F846D5" w:rsidP="00855630">
      <w:pPr>
        <w:pStyle w:val="ListParagraph"/>
        <w:numPr>
          <w:ilvl w:val="0"/>
          <w:numId w:val="144"/>
        </w:numPr>
        <w:spacing w:after="240" w:line="360" w:lineRule="auto"/>
        <w:ind w:left="709" w:right="1120" w:hanging="449"/>
        <w:jc w:val="both"/>
        <w:rPr>
          <w:rFonts w:ascii="Calibri Light"/>
          <w:sz w:val="21"/>
        </w:rPr>
      </w:pPr>
      <w:r>
        <w:rPr>
          <w:rFonts w:ascii="Calibri Light"/>
          <w:sz w:val="21"/>
        </w:rPr>
        <w:t xml:space="preserve">Prior to the implementation of the works </w:t>
      </w:r>
      <w:r w:rsidR="00B03560">
        <w:rPr>
          <w:rFonts w:ascii="Calibri Light"/>
          <w:sz w:val="21"/>
        </w:rPr>
        <w:t xml:space="preserve">and as part of the engineering plan approval, </w:t>
      </w:r>
      <w:r w:rsidR="00E07299" w:rsidRPr="0076147D">
        <w:rPr>
          <w:rFonts w:ascii="Calibri Light"/>
          <w:sz w:val="21"/>
        </w:rPr>
        <w:t xml:space="preserve">the </w:t>
      </w:r>
      <w:r w:rsidR="00A936BF" w:rsidRPr="0076147D">
        <w:rPr>
          <w:rFonts w:ascii="Calibri Light"/>
          <w:sz w:val="21"/>
        </w:rPr>
        <w:t>C</w:t>
      </w:r>
      <w:r w:rsidR="00E07299" w:rsidRPr="0076147D">
        <w:rPr>
          <w:rFonts w:ascii="Calibri Light"/>
          <w:sz w:val="21"/>
        </w:rPr>
        <w:t xml:space="preserve">onsent </w:t>
      </w:r>
      <w:r w:rsidR="00A936BF" w:rsidRPr="0076147D">
        <w:rPr>
          <w:rFonts w:ascii="Calibri Light"/>
          <w:sz w:val="21"/>
        </w:rPr>
        <w:t>H</w:t>
      </w:r>
      <w:r w:rsidR="00E07299" w:rsidRPr="0076147D">
        <w:rPr>
          <w:rFonts w:ascii="Calibri Light"/>
          <w:sz w:val="21"/>
        </w:rPr>
        <w:t xml:space="preserve">older must submit a detailed streetscape landscaping </w:t>
      </w:r>
      <w:r w:rsidR="00E07299" w:rsidRPr="00693BCE">
        <w:rPr>
          <w:rFonts w:ascii="Calibri Light"/>
          <w:sz w:val="21"/>
        </w:rPr>
        <w:t>plan</w:t>
      </w:r>
      <w:r w:rsidR="00E07299" w:rsidRPr="0076147D">
        <w:rPr>
          <w:rFonts w:ascii="Calibri Light"/>
          <w:sz w:val="21"/>
        </w:rPr>
        <w:t xml:space="preserve">(s) for </w:t>
      </w:r>
      <w:r w:rsidR="00C9074F" w:rsidRPr="00C9074F">
        <w:rPr>
          <w:rFonts w:ascii="Calibri Light"/>
          <w:color w:val="EE0000"/>
          <w:sz w:val="21"/>
          <w:u w:val="single"/>
        </w:rPr>
        <w:t>the streetscape</w:t>
      </w:r>
      <w:r w:rsidR="00C9074F" w:rsidRPr="00A876DF">
        <w:rPr>
          <w:rFonts w:ascii="Calibri Light"/>
          <w:color w:val="EE0000"/>
          <w:sz w:val="21"/>
          <w:u w:val="single"/>
        </w:rPr>
        <w:t xml:space="preserve"> area to vest</w:t>
      </w:r>
      <w:r w:rsidR="00A876DF" w:rsidRPr="00A876DF">
        <w:rPr>
          <w:rFonts w:ascii="Calibri Light"/>
          <w:color w:val="EE0000"/>
          <w:sz w:val="21"/>
          <w:u w:val="single"/>
        </w:rPr>
        <w:t xml:space="preserve"> as legal </w:t>
      </w:r>
      <w:proofErr w:type="gramStart"/>
      <w:r w:rsidR="00A876DF" w:rsidRPr="00A876DF">
        <w:rPr>
          <w:rFonts w:ascii="Calibri Light"/>
          <w:color w:val="EE0000"/>
          <w:sz w:val="21"/>
          <w:u w:val="single"/>
        </w:rPr>
        <w:t xml:space="preserve">road </w:t>
      </w:r>
      <w:r w:rsidR="00C9074F" w:rsidRPr="00A876DF">
        <w:rPr>
          <w:rFonts w:ascii="Calibri Light"/>
          <w:color w:val="EE0000"/>
          <w:sz w:val="21"/>
          <w:u w:val="single"/>
        </w:rPr>
        <w:t xml:space="preserve"> </w:t>
      </w:r>
      <w:r w:rsidR="00E07299" w:rsidRPr="00A876DF">
        <w:rPr>
          <w:rFonts w:ascii="Calibri Light"/>
          <w:strike/>
          <w:color w:val="EE0000"/>
          <w:sz w:val="21"/>
        </w:rPr>
        <w:t>street</w:t>
      </w:r>
      <w:proofErr w:type="gramEnd"/>
      <w:r w:rsidR="00E07299" w:rsidRPr="00A876DF">
        <w:rPr>
          <w:rFonts w:ascii="Calibri Light"/>
          <w:strike/>
          <w:color w:val="EE0000"/>
          <w:sz w:val="21"/>
        </w:rPr>
        <w:t xml:space="preserve"> trees and grass berms for the development</w:t>
      </w:r>
      <w:r w:rsidR="00E80455" w:rsidRPr="00A876DF">
        <w:rPr>
          <w:rFonts w:ascii="Calibri Light"/>
          <w:sz w:val="21"/>
        </w:rPr>
        <w:t xml:space="preserve"> </w:t>
      </w:r>
      <w:r w:rsidR="00E80455">
        <w:rPr>
          <w:rFonts w:ascii="Calibri Light"/>
          <w:sz w:val="21"/>
        </w:rPr>
        <w:t xml:space="preserve">to the </w:t>
      </w:r>
      <w:r w:rsidR="007D56C9">
        <w:rPr>
          <w:rFonts w:ascii="Calibri Light"/>
          <w:sz w:val="21"/>
        </w:rPr>
        <w:t>Manager, Parks Planning for certification</w:t>
      </w:r>
      <w:r w:rsidR="00E07299" w:rsidRPr="0076147D">
        <w:rPr>
          <w:rFonts w:ascii="Calibri Light"/>
          <w:sz w:val="21"/>
        </w:rPr>
        <w:t>. In particular, the plans must:</w:t>
      </w:r>
    </w:p>
    <w:p w14:paraId="68625C09" w14:textId="77777777" w:rsidR="00E07299" w:rsidRPr="00DB4EF8" w:rsidRDefault="00E07299" w:rsidP="007F5533">
      <w:pPr>
        <w:pStyle w:val="ListParagraph"/>
        <w:numPr>
          <w:ilvl w:val="0"/>
          <w:numId w:val="91"/>
        </w:numPr>
        <w:tabs>
          <w:tab w:val="left" w:pos="1134"/>
        </w:tabs>
        <w:spacing w:line="360" w:lineRule="auto"/>
        <w:ind w:right="1119"/>
        <w:jc w:val="both"/>
        <w:rPr>
          <w:rFonts w:ascii="Calibri Light"/>
          <w:sz w:val="21"/>
        </w:rPr>
      </w:pPr>
      <w:r w:rsidRPr="000C4531">
        <w:rPr>
          <w:rFonts w:ascii="Calibri Light" w:hAnsi="Calibri Light" w:cs="Calibri Light"/>
          <w:sz w:val="21"/>
          <w:szCs w:val="21"/>
        </w:rPr>
        <w:t>Be</w:t>
      </w:r>
      <w:r w:rsidRPr="000C4531">
        <w:rPr>
          <w:rFonts w:ascii="Calibri Light" w:hAnsi="Calibri Light" w:cs="Calibri Light"/>
          <w:spacing w:val="-6"/>
          <w:sz w:val="21"/>
          <w:szCs w:val="21"/>
        </w:rPr>
        <w:t xml:space="preserve"> </w:t>
      </w:r>
      <w:r w:rsidRPr="00DB4EF8">
        <w:rPr>
          <w:rFonts w:ascii="Calibri Light"/>
          <w:sz w:val="21"/>
        </w:rPr>
        <w:t xml:space="preserve">prepared by a suitably qualified landscape </w:t>
      </w:r>
      <w:proofErr w:type="gramStart"/>
      <w:r w:rsidRPr="00DB4EF8">
        <w:rPr>
          <w:rFonts w:ascii="Calibri Light"/>
          <w:sz w:val="21"/>
        </w:rPr>
        <w:t>architect;</w:t>
      </w:r>
      <w:proofErr w:type="gramEnd"/>
    </w:p>
    <w:p w14:paraId="2071B331" w14:textId="77777777" w:rsidR="00E07299" w:rsidRPr="00DB4EF8" w:rsidRDefault="00E07299" w:rsidP="007F5533">
      <w:pPr>
        <w:pStyle w:val="ListParagraph"/>
        <w:numPr>
          <w:ilvl w:val="0"/>
          <w:numId w:val="91"/>
        </w:numPr>
        <w:tabs>
          <w:tab w:val="left" w:pos="1134"/>
        </w:tabs>
        <w:spacing w:line="360" w:lineRule="auto"/>
        <w:ind w:right="1119"/>
        <w:jc w:val="both"/>
        <w:rPr>
          <w:rFonts w:ascii="Calibri Light"/>
          <w:sz w:val="21"/>
        </w:rPr>
      </w:pPr>
      <w:r w:rsidRPr="00DB4EF8">
        <w:rPr>
          <w:rFonts w:ascii="Calibri Light"/>
          <w:sz w:val="21"/>
        </w:rPr>
        <w:t xml:space="preserve">Only show street trees and grass berm </w:t>
      </w:r>
      <w:proofErr w:type="gramStart"/>
      <w:r w:rsidRPr="00DB4EF8">
        <w:rPr>
          <w:rFonts w:ascii="Calibri Light"/>
          <w:sz w:val="21"/>
        </w:rPr>
        <w:t>planting;</w:t>
      </w:r>
      <w:proofErr w:type="gramEnd"/>
    </w:p>
    <w:p w14:paraId="44F4242F" w14:textId="078F1DF3" w:rsidR="00E07299" w:rsidRPr="00DB4EF8" w:rsidRDefault="00E07299" w:rsidP="007F5533">
      <w:pPr>
        <w:pStyle w:val="ListParagraph"/>
        <w:numPr>
          <w:ilvl w:val="0"/>
          <w:numId w:val="91"/>
        </w:numPr>
        <w:tabs>
          <w:tab w:val="left" w:pos="1134"/>
        </w:tabs>
        <w:spacing w:line="360" w:lineRule="auto"/>
        <w:ind w:right="1119"/>
        <w:jc w:val="both"/>
        <w:rPr>
          <w:rFonts w:ascii="Calibri Light"/>
          <w:sz w:val="21"/>
        </w:rPr>
      </w:pPr>
      <w:r w:rsidRPr="00DB4EF8">
        <w:rPr>
          <w:rFonts w:ascii="Calibri Light"/>
          <w:sz w:val="21"/>
        </w:rPr>
        <w:t xml:space="preserve">Be in general accordance with the approved landscape plans referenced in Condition </w:t>
      </w:r>
      <w:r w:rsidR="0082062D" w:rsidRPr="00CE69E8">
        <w:rPr>
          <w:rFonts w:ascii="Calibri Light"/>
          <w:sz w:val="21"/>
        </w:rPr>
        <w:t>[</w:t>
      </w:r>
      <w:r w:rsidR="0082062D" w:rsidRPr="00D164BB">
        <w:rPr>
          <w:rFonts w:ascii="Calibri Light"/>
          <w:sz w:val="21"/>
          <w:highlight w:val="yellow"/>
        </w:rPr>
        <w:t>XX</w:t>
      </w:r>
      <w:proofErr w:type="gramStart"/>
      <w:r w:rsidR="0082062D" w:rsidRPr="00CE69E8">
        <w:rPr>
          <w:rFonts w:ascii="Calibri Light"/>
          <w:sz w:val="21"/>
        </w:rPr>
        <w:t>]</w:t>
      </w:r>
      <w:r w:rsidRPr="00DB4EF8">
        <w:rPr>
          <w:rFonts w:ascii="Calibri Light"/>
          <w:sz w:val="21"/>
        </w:rPr>
        <w:t>;</w:t>
      </w:r>
      <w:proofErr w:type="gramEnd"/>
    </w:p>
    <w:p w14:paraId="651D008E" w14:textId="77777777" w:rsidR="00E07299" w:rsidRPr="00DB4EF8" w:rsidRDefault="00E07299" w:rsidP="007F5533">
      <w:pPr>
        <w:pStyle w:val="ListParagraph"/>
        <w:numPr>
          <w:ilvl w:val="0"/>
          <w:numId w:val="91"/>
        </w:numPr>
        <w:tabs>
          <w:tab w:val="left" w:pos="1134"/>
        </w:tabs>
        <w:spacing w:line="360" w:lineRule="auto"/>
        <w:ind w:right="1119"/>
        <w:jc w:val="both"/>
        <w:rPr>
          <w:rFonts w:ascii="Calibri Light"/>
          <w:sz w:val="21"/>
        </w:rPr>
      </w:pPr>
      <w:r w:rsidRPr="00DB4EF8">
        <w:rPr>
          <w:rFonts w:ascii="Calibri Light"/>
          <w:sz w:val="21"/>
        </w:rPr>
        <w:t xml:space="preserve">Show all planting including details of intended species, location, plant sizes at time of planting and likely heights on maturity, tree pit specifications, the overall material palette, location of streetlights and other service access </w:t>
      </w:r>
      <w:proofErr w:type="gramStart"/>
      <w:r w:rsidRPr="00DB4EF8">
        <w:rPr>
          <w:rFonts w:ascii="Calibri Light"/>
          <w:sz w:val="21"/>
        </w:rPr>
        <w:t>points;</w:t>
      </w:r>
      <w:proofErr w:type="gramEnd"/>
    </w:p>
    <w:p w14:paraId="24AB2D7E" w14:textId="7C753350" w:rsidR="00E07299" w:rsidRPr="00DB4EF8" w:rsidRDefault="00E07299" w:rsidP="007F5533">
      <w:pPr>
        <w:pStyle w:val="ListParagraph"/>
        <w:numPr>
          <w:ilvl w:val="0"/>
          <w:numId w:val="91"/>
        </w:numPr>
        <w:tabs>
          <w:tab w:val="left" w:pos="1134"/>
        </w:tabs>
        <w:spacing w:line="360" w:lineRule="auto"/>
        <w:ind w:right="1119"/>
        <w:jc w:val="both"/>
        <w:rPr>
          <w:rFonts w:ascii="Calibri Light"/>
          <w:sz w:val="21"/>
        </w:rPr>
      </w:pPr>
      <w:r w:rsidRPr="00DB4EF8">
        <w:rPr>
          <w:rFonts w:ascii="Calibri Light"/>
          <w:sz w:val="21"/>
        </w:rPr>
        <w:t xml:space="preserve">Ensure that selected species </w:t>
      </w:r>
      <w:r w:rsidR="00576985">
        <w:rPr>
          <w:rFonts w:ascii="Calibri Light"/>
          <w:sz w:val="21"/>
        </w:rPr>
        <w:t>are provided with growing environments that support healthy</w:t>
      </w:r>
      <w:r w:rsidR="005A53A9">
        <w:rPr>
          <w:rFonts w:ascii="Calibri Light"/>
          <w:sz w:val="21"/>
        </w:rPr>
        <w:t xml:space="preserve">, </w:t>
      </w:r>
      <w:r w:rsidR="005A53A9">
        <w:rPr>
          <w:rFonts w:ascii="Calibri Light"/>
          <w:sz w:val="21"/>
        </w:rPr>
        <w:lastRenderedPageBreak/>
        <w:t>long-term establishment, including adequate soil volumes</w:t>
      </w:r>
      <w:r w:rsidR="00B5161A">
        <w:rPr>
          <w:rFonts w:ascii="Calibri Light"/>
          <w:sz w:val="21"/>
        </w:rPr>
        <w:t xml:space="preserve">, uncompacted root zones, and sufficient separation from paths, streetlights and vehicle crossings </w:t>
      </w:r>
      <w:r w:rsidRPr="00DB4EF8">
        <w:rPr>
          <w:rFonts w:ascii="Calibri Light"/>
          <w:sz w:val="21"/>
        </w:rPr>
        <w:t>in accordance with the Auckland Transport Code of Practice</w:t>
      </w:r>
      <w:r w:rsidR="00557A3C">
        <w:rPr>
          <w:rFonts w:ascii="Calibri Light"/>
          <w:sz w:val="21"/>
        </w:rPr>
        <w:t>.</w:t>
      </w:r>
    </w:p>
    <w:p w14:paraId="55FCEF72" w14:textId="77777777" w:rsidR="00E07299" w:rsidRPr="00DB4EF8" w:rsidRDefault="00E07299" w:rsidP="007F5533">
      <w:pPr>
        <w:pStyle w:val="ListParagraph"/>
        <w:numPr>
          <w:ilvl w:val="0"/>
          <w:numId w:val="91"/>
        </w:numPr>
        <w:tabs>
          <w:tab w:val="left" w:pos="1134"/>
        </w:tabs>
        <w:spacing w:line="360" w:lineRule="auto"/>
        <w:ind w:right="1119"/>
        <w:jc w:val="both"/>
        <w:rPr>
          <w:rFonts w:ascii="Calibri Light"/>
          <w:sz w:val="21"/>
        </w:rPr>
      </w:pPr>
      <w:r w:rsidRPr="00DB4EF8">
        <w:rPr>
          <w:rFonts w:ascii="Calibri Light"/>
          <w:sz w:val="21"/>
        </w:rPr>
        <w:t>Include planting methodology, full written specifications, and draft maintenance plan, and</w:t>
      </w:r>
    </w:p>
    <w:p w14:paraId="637ADCDA" w14:textId="77777777" w:rsidR="00E07299" w:rsidRDefault="00E07299" w:rsidP="007F5533">
      <w:pPr>
        <w:pStyle w:val="ListParagraph"/>
        <w:numPr>
          <w:ilvl w:val="0"/>
          <w:numId w:val="91"/>
        </w:numPr>
        <w:tabs>
          <w:tab w:val="left" w:pos="1134"/>
        </w:tabs>
        <w:spacing w:line="360" w:lineRule="auto"/>
        <w:ind w:right="1119"/>
        <w:jc w:val="both"/>
        <w:rPr>
          <w:rFonts w:ascii="Calibri Light" w:hAnsi="Calibri Light" w:cs="Calibri Light"/>
          <w:sz w:val="21"/>
          <w:szCs w:val="21"/>
        </w:rPr>
      </w:pPr>
      <w:r w:rsidRPr="00DB4EF8">
        <w:rPr>
          <w:rFonts w:ascii="Calibri Light"/>
          <w:sz w:val="21"/>
        </w:rPr>
        <w:t>Com</w:t>
      </w:r>
      <w:r w:rsidRPr="000C4531">
        <w:rPr>
          <w:rFonts w:ascii="Calibri Light" w:hAnsi="Calibri Light" w:cs="Calibri Light"/>
          <w:sz w:val="21"/>
          <w:szCs w:val="21"/>
        </w:rPr>
        <w:t>ply</w:t>
      </w:r>
      <w:r w:rsidRPr="000C4531">
        <w:rPr>
          <w:rFonts w:ascii="Calibri Light" w:hAnsi="Calibri Light" w:cs="Calibri Light"/>
          <w:spacing w:val="-13"/>
          <w:sz w:val="21"/>
          <w:szCs w:val="21"/>
        </w:rPr>
        <w:t xml:space="preserve"> </w:t>
      </w:r>
      <w:r w:rsidRPr="000C4531">
        <w:rPr>
          <w:rFonts w:ascii="Calibri Light" w:hAnsi="Calibri Light" w:cs="Calibri Light"/>
          <w:sz w:val="21"/>
          <w:szCs w:val="21"/>
        </w:rPr>
        <w:t>with</w:t>
      </w:r>
      <w:r w:rsidRPr="000C4531">
        <w:rPr>
          <w:rFonts w:ascii="Calibri Light" w:hAnsi="Calibri Light" w:cs="Calibri Light"/>
          <w:spacing w:val="-14"/>
          <w:sz w:val="21"/>
          <w:szCs w:val="21"/>
        </w:rPr>
        <w:t xml:space="preserve"> </w:t>
      </w:r>
      <w:r w:rsidRPr="000C4531">
        <w:rPr>
          <w:rFonts w:ascii="Calibri Light" w:hAnsi="Calibri Light" w:cs="Calibri Light"/>
          <w:sz w:val="21"/>
          <w:szCs w:val="21"/>
        </w:rPr>
        <w:t>the</w:t>
      </w:r>
      <w:r w:rsidRPr="000C4531">
        <w:rPr>
          <w:rFonts w:ascii="Calibri Light" w:hAnsi="Calibri Light" w:cs="Calibri Light"/>
          <w:spacing w:val="-14"/>
          <w:sz w:val="21"/>
          <w:szCs w:val="21"/>
        </w:rPr>
        <w:t xml:space="preserve"> </w:t>
      </w:r>
      <w:r w:rsidRPr="000C4531">
        <w:rPr>
          <w:rFonts w:ascii="Calibri Light" w:hAnsi="Calibri Light" w:cs="Calibri Light"/>
          <w:sz w:val="21"/>
          <w:szCs w:val="21"/>
        </w:rPr>
        <w:t>Auckland</w:t>
      </w:r>
      <w:r w:rsidRPr="000C4531">
        <w:rPr>
          <w:rFonts w:ascii="Calibri Light" w:hAnsi="Calibri Light" w:cs="Calibri Light"/>
          <w:spacing w:val="-10"/>
          <w:sz w:val="21"/>
          <w:szCs w:val="21"/>
        </w:rPr>
        <w:t xml:space="preserve"> </w:t>
      </w:r>
      <w:r w:rsidRPr="000C4531">
        <w:rPr>
          <w:rFonts w:ascii="Calibri Light" w:hAnsi="Calibri Light" w:cs="Calibri Light"/>
          <w:sz w:val="21"/>
          <w:szCs w:val="21"/>
        </w:rPr>
        <w:t>Code</w:t>
      </w:r>
      <w:r w:rsidRPr="000C4531">
        <w:rPr>
          <w:rFonts w:ascii="Calibri Light" w:hAnsi="Calibri Light" w:cs="Calibri Light"/>
          <w:spacing w:val="-14"/>
          <w:sz w:val="21"/>
          <w:szCs w:val="21"/>
        </w:rPr>
        <w:t xml:space="preserve"> </w:t>
      </w:r>
      <w:r w:rsidRPr="000C4531">
        <w:rPr>
          <w:rFonts w:ascii="Calibri Light" w:hAnsi="Calibri Light" w:cs="Calibri Light"/>
          <w:sz w:val="21"/>
          <w:szCs w:val="21"/>
        </w:rPr>
        <w:t>of</w:t>
      </w:r>
      <w:r w:rsidRPr="000C4531">
        <w:rPr>
          <w:rFonts w:ascii="Calibri Light" w:hAnsi="Calibri Light" w:cs="Calibri Light"/>
          <w:spacing w:val="-15"/>
          <w:sz w:val="21"/>
          <w:szCs w:val="21"/>
        </w:rPr>
        <w:t xml:space="preserve"> </w:t>
      </w:r>
      <w:r w:rsidRPr="000C4531">
        <w:rPr>
          <w:rFonts w:ascii="Calibri Light" w:hAnsi="Calibri Light" w:cs="Calibri Light"/>
          <w:sz w:val="21"/>
          <w:szCs w:val="21"/>
        </w:rPr>
        <w:t>Practice</w:t>
      </w:r>
      <w:r w:rsidRPr="000C4531">
        <w:rPr>
          <w:rFonts w:ascii="Calibri Light" w:hAnsi="Calibri Light" w:cs="Calibri Light"/>
          <w:spacing w:val="-14"/>
          <w:sz w:val="21"/>
          <w:szCs w:val="21"/>
        </w:rPr>
        <w:t xml:space="preserve"> </w:t>
      </w:r>
      <w:r w:rsidRPr="000C4531">
        <w:rPr>
          <w:rFonts w:ascii="Calibri Light" w:hAnsi="Calibri Light" w:cs="Calibri Light"/>
          <w:sz w:val="21"/>
          <w:szCs w:val="21"/>
        </w:rPr>
        <w:t>for</w:t>
      </w:r>
      <w:r w:rsidRPr="000C4531">
        <w:rPr>
          <w:rFonts w:ascii="Calibri Light" w:hAnsi="Calibri Light" w:cs="Calibri Light"/>
          <w:spacing w:val="-16"/>
          <w:sz w:val="21"/>
          <w:szCs w:val="21"/>
        </w:rPr>
        <w:t xml:space="preserve"> </w:t>
      </w:r>
      <w:r w:rsidRPr="000C4531">
        <w:rPr>
          <w:rFonts w:ascii="Calibri Light" w:hAnsi="Calibri Light" w:cs="Calibri Light"/>
          <w:sz w:val="21"/>
          <w:szCs w:val="21"/>
        </w:rPr>
        <w:t>Land</w:t>
      </w:r>
      <w:r w:rsidRPr="000C4531">
        <w:rPr>
          <w:rFonts w:ascii="Calibri Light" w:hAnsi="Calibri Light" w:cs="Calibri Light"/>
          <w:spacing w:val="-9"/>
          <w:sz w:val="21"/>
          <w:szCs w:val="21"/>
        </w:rPr>
        <w:t xml:space="preserve"> </w:t>
      </w:r>
      <w:r w:rsidRPr="000C4531">
        <w:rPr>
          <w:rFonts w:ascii="Calibri Light" w:hAnsi="Calibri Light" w:cs="Calibri Light"/>
          <w:sz w:val="21"/>
          <w:szCs w:val="21"/>
        </w:rPr>
        <w:t>Development</w:t>
      </w:r>
      <w:r w:rsidRPr="000C4531">
        <w:rPr>
          <w:rFonts w:ascii="Calibri Light" w:hAnsi="Calibri Light" w:cs="Calibri Light"/>
          <w:spacing w:val="-15"/>
          <w:sz w:val="21"/>
          <w:szCs w:val="21"/>
        </w:rPr>
        <w:t xml:space="preserve"> </w:t>
      </w:r>
      <w:r w:rsidRPr="000C4531">
        <w:rPr>
          <w:rFonts w:ascii="Calibri Light" w:hAnsi="Calibri Light" w:cs="Calibri Light"/>
          <w:sz w:val="21"/>
          <w:szCs w:val="21"/>
        </w:rPr>
        <w:t>and</w:t>
      </w:r>
      <w:r w:rsidRPr="000C4531">
        <w:rPr>
          <w:rFonts w:ascii="Calibri Light" w:hAnsi="Calibri Light" w:cs="Calibri Light"/>
          <w:spacing w:val="-14"/>
          <w:sz w:val="21"/>
          <w:szCs w:val="21"/>
        </w:rPr>
        <w:t xml:space="preserve"> </w:t>
      </w:r>
      <w:r w:rsidRPr="000C4531">
        <w:rPr>
          <w:rFonts w:ascii="Calibri Light" w:hAnsi="Calibri Light" w:cs="Calibri Light"/>
          <w:sz w:val="21"/>
          <w:szCs w:val="21"/>
        </w:rPr>
        <w:t>Subdivision Chapter 7: Landscape.</w:t>
      </w:r>
    </w:p>
    <w:p w14:paraId="7B959989" w14:textId="19F71516" w:rsidR="00D12D59" w:rsidRPr="000C4531" w:rsidRDefault="00D12D59" w:rsidP="007F5533">
      <w:pPr>
        <w:pStyle w:val="ListParagraph"/>
        <w:numPr>
          <w:ilvl w:val="0"/>
          <w:numId w:val="91"/>
        </w:numPr>
        <w:tabs>
          <w:tab w:val="left" w:pos="1134"/>
        </w:tabs>
        <w:spacing w:line="360" w:lineRule="auto"/>
        <w:ind w:right="1119"/>
        <w:jc w:val="both"/>
        <w:rPr>
          <w:rFonts w:ascii="Calibri Light" w:hAnsi="Calibri Light" w:cs="Calibri Light"/>
          <w:sz w:val="21"/>
          <w:szCs w:val="21"/>
        </w:rPr>
      </w:pPr>
      <w:r>
        <w:rPr>
          <w:rFonts w:ascii="Calibri Light" w:hAnsi="Calibri Light" w:cs="Calibri Light"/>
          <w:sz w:val="21"/>
          <w:szCs w:val="21"/>
        </w:rPr>
        <w:t xml:space="preserve">Species selection and placement should also support long-term </w:t>
      </w:r>
      <w:r w:rsidR="00ED0B94">
        <w:rPr>
          <w:rFonts w:ascii="Calibri Light" w:hAnsi="Calibri Light" w:cs="Calibri Light"/>
          <w:sz w:val="21"/>
          <w:szCs w:val="21"/>
        </w:rPr>
        <w:t>canopy closure targets and contribute to overall biodiversity and urban forest resilience</w:t>
      </w:r>
      <w:r w:rsidR="004009CF">
        <w:rPr>
          <w:rFonts w:ascii="Calibri Light" w:hAnsi="Calibri Light" w:cs="Calibri Light"/>
          <w:sz w:val="21"/>
          <w:szCs w:val="21"/>
        </w:rPr>
        <w:t xml:space="preserve"> at maturity level to achieve a minimum of 15% canopy closure within the road corridor.</w:t>
      </w:r>
    </w:p>
    <w:p w14:paraId="6FE457C3" w14:textId="77777777" w:rsidR="000C4531" w:rsidRDefault="000C4531" w:rsidP="000C4531">
      <w:pPr>
        <w:ind w:left="260"/>
        <w:jc w:val="both"/>
        <w:rPr>
          <w:rFonts w:ascii="Calibri Light"/>
          <w:sz w:val="21"/>
        </w:rPr>
      </w:pPr>
    </w:p>
    <w:p w14:paraId="188CE0D2" w14:textId="7373814F" w:rsidR="000C4531" w:rsidRPr="00784051" w:rsidRDefault="00E07299" w:rsidP="00CF0AFE">
      <w:pPr>
        <w:keepNext/>
        <w:adjustRightInd w:val="0"/>
        <w:spacing w:after="120" w:line="360" w:lineRule="auto"/>
        <w:ind w:right="916" w:firstLine="142"/>
        <w:jc w:val="both"/>
        <w:textAlignment w:val="baseline"/>
        <w:rPr>
          <w:rFonts w:ascii="Calibri Light"/>
          <w:b/>
          <w:bCs/>
          <w:sz w:val="21"/>
          <w:u w:val="single"/>
        </w:rPr>
      </w:pPr>
      <w:r w:rsidRPr="00784051">
        <w:rPr>
          <w:rFonts w:ascii="Calibri Light"/>
          <w:b/>
          <w:bCs/>
          <w:sz w:val="21"/>
          <w:u w:val="single"/>
        </w:rPr>
        <w:t>Pre-Commencement: Reserve Landscaping Design</w:t>
      </w:r>
      <w:r w:rsidR="000E4F50">
        <w:rPr>
          <w:rFonts w:ascii="Calibri Light"/>
          <w:b/>
          <w:bCs/>
          <w:sz w:val="21"/>
          <w:u w:val="single"/>
        </w:rPr>
        <w:t xml:space="preserve"> (all proposed reserves to vest)</w:t>
      </w:r>
    </w:p>
    <w:p w14:paraId="31C4E618" w14:textId="2C9B116F" w:rsidR="00E07299" w:rsidRPr="0076147D" w:rsidRDefault="007D3F50" w:rsidP="00855630">
      <w:pPr>
        <w:pStyle w:val="ListParagraph"/>
        <w:numPr>
          <w:ilvl w:val="0"/>
          <w:numId w:val="144"/>
        </w:numPr>
        <w:spacing w:after="240" w:line="360" w:lineRule="auto"/>
        <w:ind w:left="709" w:right="1120" w:hanging="449"/>
        <w:jc w:val="both"/>
        <w:rPr>
          <w:rFonts w:ascii="Calibri Light"/>
          <w:sz w:val="21"/>
        </w:rPr>
      </w:pPr>
      <w:commentRangeStart w:id="90"/>
      <w:r w:rsidRPr="00CC5778">
        <w:rPr>
          <w:rFonts w:ascii="Calibri Light"/>
          <w:color w:val="00B050"/>
          <w:sz w:val="21"/>
          <w:u w:val="single"/>
        </w:rPr>
        <w:t>Subject to condition 160</w:t>
      </w:r>
      <w:r w:rsidR="0060436F">
        <w:rPr>
          <w:rFonts w:ascii="Calibri Light"/>
          <w:color w:val="00B050"/>
          <w:sz w:val="21"/>
          <w:u w:val="single"/>
        </w:rPr>
        <w:t xml:space="preserve"> </w:t>
      </w:r>
      <w:r w:rsidRPr="00CC5778">
        <w:rPr>
          <w:rFonts w:ascii="Calibri Light"/>
          <w:color w:val="00B050"/>
          <w:sz w:val="21"/>
          <w:u w:val="single"/>
        </w:rPr>
        <w:t>and 160</w:t>
      </w:r>
      <w:commentRangeEnd w:id="90"/>
      <w:r w:rsidR="0060436F">
        <w:rPr>
          <w:rFonts w:ascii="Calibri Light"/>
          <w:color w:val="00B050"/>
          <w:sz w:val="21"/>
          <w:u w:val="single"/>
        </w:rPr>
        <w:t>A</w:t>
      </w:r>
      <w:r w:rsidR="007F5EDA">
        <w:rPr>
          <w:rStyle w:val="CommentReference"/>
          <w:rFonts w:eastAsia="MS Mincho" w:cs="Times New Roman"/>
          <w:szCs w:val="20"/>
          <w:lang w:val="en-GB"/>
        </w:rPr>
        <w:commentReference w:id="90"/>
      </w:r>
      <w:r>
        <w:rPr>
          <w:rFonts w:ascii="Calibri Light"/>
          <w:color w:val="00B050"/>
          <w:sz w:val="21"/>
          <w:u w:val="single"/>
        </w:rPr>
        <w:t>,</w:t>
      </w:r>
      <w:r>
        <w:rPr>
          <w:rFonts w:ascii="Calibri Light"/>
          <w:sz w:val="21"/>
        </w:rPr>
        <w:t xml:space="preserve"> </w:t>
      </w:r>
      <w:proofErr w:type="spellStart"/>
      <w:r w:rsidR="00C0455F" w:rsidRPr="00C0455F">
        <w:rPr>
          <w:rFonts w:ascii="Calibri Light"/>
          <w:strike/>
          <w:color w:val="00B050"/>
          <w:sz w:val="21"/>
        </w:rPr>
        <w:t>P</w:t>
      </w:r>
      <w:r w:rsidR="00C0455F" w:rsidRPr="00C0455F">
        <w:rPr>
          <w:rFonts w:ascii="Calibri Light"/>
          <w:color w:val="00B050"/>
          <w:sz w:val="21"/>
          <w:u w:val="single"/>
        </w:rPr>
        <w:t>p</w:t>
      </w:r>
      <w:r w:rsidR="0061642A">
        <w:rPr>
          <w:rFonts w:ascii="Calibri Light"/>
          <w:sz w:val="21"/>
        </w:rPr>
        <w:t>rior</w:t>
      </w:r>
      <w:proofErr w:type="spellEnd"/>
      <w:r w:rsidR="0061642A">
        <w:rPr>
          <w:rFonts w:ascii="Calibri Light"/>
          <w:sz w:val="21"/>
        </w:rPr>
        <w:t xml:space="preserve"> </w:t>
      </w:r>
      <w:r w:rsidR="00F41533">
        <w:rPr>
          <w:rFonts w:ascii="Calibri Light"/>
          <w:sz w:val="21"/>
        </w:rPr>
        <w:t xml:space="preserve">to the implementation of works and as part of the engineering approval plan, </w:t>
      </w:r>
      <w:r w:rsidR="00E07299" w:rsidRPr="0076147D">
        <w:rPr>
          <w:rFonts w:ascii="Calibri Light"/>
          <w:sz w:val="21"/>
        </w:rPr>
        <w:t xml:space="preserve">the </w:t>
      </w:r>
      <w:r w:rsidR="009B3F96" w:rsidRPr="0076147D">
        <w:rPr>
          <w:rFonts w:ascii="Calibri Light"/>
          <w:sz w:val="21"/>
        </w:rPr>
        <w:t>C</w:t>
      </w:r>
      <w:r w:rsidR="00E07299" w:rsidRPr="0076147D">
        <w:rPr>
          <w:rFonts w:ascii="Calibri Light"/>
          <w:sz w:val="21"/>
        </w:rPr>
        <w:t xml:space="preserve">onsent </w:t>
      </w:r>
      <w:r w:rsidR="009B3F96" w:rsidRPr="0076147D">
        <w:rPr>
          <w:rFonts w:ascii="Calibri Light"/>
          <w:sz w:val="21"/>
        </w:rPr>
        <w:t>H</w:t>
      </w:r>
      <w:r w:rsidR="00E07299" w:rsidRPr="0076147D">
        <w:rPr>
          <w:rFonts w:ascii="Calibri Light"/>
          <w:sz w:val="21"/>
        </w:rPr>
        <w:t xml:space="preserve">older must submit detailed landscaping plan(s) for the </w:t>
      </w:r>
      <w:r w:rsidR="00E07299" w:rsidRPr="00693BCE">
        <w:rPr>
          <w:rFonts w:ascii="Calibri Light"/>
          <w:sz w:val="21"/>
        </w:rPr>
        <w:t>proposed</w:t>
      </w:r>
      <w:r w:rsidR="00E07299" w:rsidRPr="0076147D">
        <w:rPr>
          <w:rFonts w:ascii="Calibri Light"/>
          <w:sz w:val="21"/>
        </w:rPr>
        <w:t xml:space="preserve"> </w:t>
      </w:r>
      <w:r w:rsidR="00114556" w:rsidRPr="002531AB">
        <w:rPr>
          <w:rFonts w:ascii="Calibri Light"/>
          <w:color w:val="00B050"/>
          <w:sz w:val="21"/>
          <w:u w:val="single"/>
        </w:rPr>
        <w:t xml:space="preserve">drainage </w:t>
      </w:r>
      <w:r w:rsidR="002531AB" w:rsidRPr="002531AB">
        <w:rPr>
          <w:rFonts w:ascii="Calibri Light"/>
          <w:color w:val="00B050"/>
          <w:sz w:val="21"/>
          <w:u w:val="single"/>
        </w:rPr>
        <w:t>and recreation</w:t>
      </w:r>
      <w:r w:rsidR="002531AB" w:rsidRPr="002531AB">
        <w:rPr>
          <w:rFonts w:ascii="Calibri Light"/>
          <w:color w:val="00B050"/>
          <w:sz w:val="21"/>
        </w:rPr>
        <w:t xml:space="preserve"> </w:t>
      </w:r>
      <w:r w:rsidR="00E07299" w:rsidRPr="0076147D">
        <w:rPr>
          <w:rFonts w:ascii="Calibri Light"/>
          <w:sz w:val="21"/>
        </w:rPr>
        <w:t xml:space="preserve">reserves </w:t>
      </w:r>
      <w:r w:rsidR="00935012" w:rsidRPr="00935012">
        <w:rPr>
          <w:rFonts w:ascii="Calibri Light"/>
          <w:color w:val="00B050"/>
          <w:sz w:val="21"/>
          <w:u w:val="single"/>
        </w:rPr>
        <w:t>that are</w:t>
      </w:r>
      <w:r w:rsidR="00413F1C">
        <w:rPr>
          <w:rFonts w:ascii="Calibri Light"/>
          <w:color w:val="00B050"/>
          <w:sz w:val="21"/>
          <w:u w:val="single"/>
        </w:rPr>
        <w:t xml:space="preserve"> </w:t>
      </w:r>
      <w:r w:rsidR="00935012" w:rsidRPr="00935012">
        <w:rPr>
          <w:rFonts w:ascii="Calibri Light"/>
          <w:color w:val="00B050"/>
          <w:sz w:val="21"/>
          <w:u w:val="single"/>
        </w:rPr>
        <w:t xml:space="preserve">to be </w:t>
      </w:r>
      <w:r w:rsidR="00935012" w:rsidRPr="00BE5012">
        <w:rPr>
          <w:rFonts w:ascii="Calibri Light"/>
          <w:color w:val="00B050"/>
          <w:sz w:val="21"/>
          <w:u w:val="single"/>
        </w:rPr>
        <w:t xml:space="preserve">vested </w:t>
      </w:r>
      <w:r w:rsidR="00BE5012" w:rsidRPr="00BE5012">
        <w:rPr>
          <w:rFonts w:ascii="Calibri Light"/>
          <w:color w:val="00B050"/>
          <w:sz w:val="21"/>
          <w:u w:val="single"/>
        </w:rPr>
        <w:t>as public</w:t>
      </w:r>
      <w:r w:rsidR="00BE5012" w:rsidRPr="00BE5012">
        <w:rPr>
          <w:rFonts w:ascii="Calibri Light"/>
          <w:color w:val="00B050"/>
          <w:sz w:val="21"/>
        </w:rPr>
        <w:t xml:space="preserve"> </w:t>
      </w:r>
      <w:r w:rsidR="00E07299" w:rsidRPr="0076147D">
        <w:rPr>
          <w:rFonts w:ascii="Calibri Light"/>
          <w:sz w:val="21"/>
        </w:rPr>
        <w:t xml:space="preserve">for </w:t>
      </w:r>
      <w:r w:rsidR="00F9041B">
        <w:rPr>
          <w:rFonts w:ascii="Calibri Light"/>
          <w:sz w:val="21"/>
        </w:rPr>
        <w:t>certification</w:t>
      </w:r>
      <w:r w:rsidR="00E07299" w:rsidRPr="0076147D">
        <w:rPr>
          <w:rFonts w:ascii="Calibri Light"/>
          <w:sz w:val="21"/>
        </w:rPr>
        <w:t xml:space="preserve"> by the </w:t>
      </w:r>
      <w:r w:rsidR="00561BB5">
        <w:rPr>
          <w:rFonts w:ascii="Calibri Light"/>
          <w:sz w:val="21"/>
        </w:rPr>
        <w:t xml:space="preserve">Manager, </w:t>
      </w:r>
      <w:r w:rsidR="00E07299" w:rsidRPr="0076147D">
        <w:rPr>
          <w:rFonts w:ascii="Calibri Light"/>
          <w:sz w:val="21"/>
        </w:rPr>
        <w:t>Parks Planning. In particular, the plans must:</w:t>
      </w:r>
    </w:p>
    <w:p w14:paraId="69BC06D9" w14:textId="77777777" w:rsidR="00E07299" w:rsidRPr="00DB4EF8" w:rsidRDefault="00E07299" w:rsidP="007F5533">
      <w:pPr>
        <w:pStyle w:val="ListParagraph"/>
        <w:numPr>
          <w:ilvl w:val="1"/>
          <w:numId w:val="117"/>
        </w:numPr>
        <w:tabs>
          <w:tab w:val="left" w:pos="1134"/>
        </w:tabs>
        <w:spacing w:line="360" w:lineRule="auto"/>
        <w:ind w:right="1119"/>
        <w:jc w:val="both"/>
        <w:rPr>
          <w:rFonts w:ascii="Calibri Light"/>
          <w:sz w:val="21"/>
        </w:rPr>
      </w:pPr>
      <w:r w:rsidRPr="00F31418">
        <w:rPr>
          <w:rFonts w:ascii="Calibri Light" w:hAnsi="Calibri Light" w:cs="Calibri Light"/>
          <w:sz w:val="21"/>
          <w:szCs w:val="21"/>
        </w:rPr>
        <w:t>Be</w:t>
      </w:r>
      <w:r w:rsidRPr="00F31418">
        <w:rPr>
          <w:rFonts w:ascii="Calibri Light" w:hAnsi="Calibri Light" w:cs="Calibri Light"/>
          <w:spacing w:val="-7"/>
          <w:sz w:val="21"/>
          <w:szCs w:val="21"/>
        </w:rPr>
        <w:t xml:space="preserve"> </w:t>
      </w:r>
      <w:r w:rsidRPr="00DB4EF8">
        <w:rPr>
          <w:rFonts w:ascii="Calibri Light"/>
          <w:sz w:val="21"/>
        </w:rPr>
        <w:t xml:space="preserve">prepared by a suitably qualified landscape </w:t>
      </w:r>
      <w:proofErr w:type="gramStart"/>
      <w:r w:rsidRPr="00DB4EF8">
        <w:rPr>
          <w:rFonts w:ascii="Calibri Light"/>
          <w:sz w:val="21"/>
        </w:rPr>
        <w:t>architect;</w:t>
      </w:r>
      <w:proofErr w:type="gramEnd"/>
    </w:p>
    <w:p w14:paraId="0BA64EF8" w14:textId="3F57E3C2" w:rsidR="00E07299" w:rsidRPr="00DB4EF8" w:rsidRDefault="00E07299" w:rsidP="007F5533">
      <w:pPr>
        <w:pStyle w:val="ListParagraph"/>
        <w:numPr>
          <w:ilvl w:val="1"/>
          <w:numId w:val="117"/>
        </w:numPr>
        <w:tabs>
          <w:tab w:val="left" w:pos="1134"/>
        </w:tabs>
        <w:spacing w:line="360" w:lineRule="auto"/>
        <w:ind w:right="1119"/>
        <w:jc w:val="both"/>
        <w:rPr>
          <w:rFonts w:ascii="Calibri Light"/>
          <w:sz w:val="21"/>
        </w:rPr>
      </w:pPr>
      <w:r w:rsidRPr="00DB4EF8">
        <w:rPr>
          <w:rFonts w:ascii="Calibri Light"/>
          <w:sz w:val="21"/>
        </w:rPr>
        <w:t xml:space="preserve">Be in general accordance with the approved landscape plans referenced in Condition </w:t>
      </w:r>
      <w:r w:rsidR="0082062D" w:rsidRPr="00CE69E8">
        <w:rPr>
          <w:rFonts w:ascii="Calibri Light"/>
          <w:sz w:val="21"/>
        </w:rPr>
        <w:t>[</w:t>
      </w:r>
      <w:r w:rsidR="0082062D" w:rsidRPr="00D164BB">
        <w:rPr>
          <w:rFonts w:ascii="Calibri Light"/>
          <w:sz w:val="21"/>
          <w:highlight w:val="yellow"/>
        </w:rPr>
        <w:t>XX</w:t>
      </w:r>
      <w:proofErr w:type="gramStart"/>
      <w:r w:rsidR="0082062D" w:rsidRPr="00CE69E8">
        <w:rPr>
          <w:rFonts w:ascii="Calibri Light"/>
          <w:sz w:val="21"/>
        </w:rPr>
        <w:t>]</w:t>
      </w:r>
      <w:r w:rsidRPr="00DB4EF8">
        <w:rPr>
          <w:rFonts w:ascii="Calibri Light"/>
          <w:sz w:val="21"/>
        </w:rPr>
        <w:t>;</w:t>
      </w:r>
      <w:proofErr w:type="gramEnd"/>
    </w:p>
    <w:p w14:paraId="06304781" w14:textId="77777777" w:rsidR="00E07299" w:rsidRPr="00DB4EF8" w:rsidRDefault="00E07299" w:rsidP="007F5533">
      <w:pPr>
        <w:pStyle w:val="ListParagraph"/>
        <w:numPr>
          <w:ilvl w:val="1"/>
          <w:numId w:val="117"/>
        </w:numPr>
        <w:tabs>
          <w:tab w:val="left" w:pos="1134"/>
        </w:tabs>
        <w:spacing w:line="360" w:lineRule="auto"/>
        <w:ind w:right="1119"/>
        <w:jc w:val="both"/>
        <w:rPr>
          <w:rFonts w:ascii="Calibri Light"/>
          <w:sz w:val="21"/>
        </w:rPr>
      </w:pPr>
      <w:r w:rsidRPr="00DB4EF8">
        <w:rPr>
          <w:rFonts w:ascii="Calibri Light"/>
          <w:sz w:val="21"/>
        </w:rPr>
        <w:t xml:space="preserve">Identify all new planting to be undertaken on the site including details of the intended species, spacing, quantities, location, plant sizes at the time of planting, their likely heights on maturity and how planting will be staged and </w:t>
      </w:r>
      <w:proofErr w:type="gramStart"/>
      <w:r w:rsidRPr="00DB4EF8">
        <w:rPr>
          <w:rFonts w:ascii="Calibri Light"/>
          <w:sz w:val="21"/>
        </w:rPr>
        <w:t>established;</w:t>
      </w:r>
      <w:proofErr w:type="gramEnd"/>
    </w:p>
    <w:p w14:paraId="0533D750" w14:textId="3F0F61FC" w:rsidR="00E07299" w:rsidRPr="00DB4EF8" w:rsidRDefault="00E07299" w:rsidP="007F5533">
      <w:pPr>
        <w:pStyle w:val="ListParagraph"/>
        <w:numPr>
          <w:ilvl w:val="1"/>
          <w:numId w:val="117"/>
        </w:numPr>
        <w:tabs>
          <w:tab w:val="left" w:pos="1134"/>
        </w:tabs>
        <w:spacing w:line="360" w:lineRule="auto"/>
        <w:ind w:right="1119"/>
        <w:jc w:val="both"/>
        <w:rPr>
          <w:rFonts w:ascii="Calibri Light"/>
          <w:sz w:val="21"/>
        </w:rPr>
      </w:pPr>
      <w:r w:rsidRPr="00DB4EF8">
        <w:rPr>
          <w:rFonts w:ascii="Calibri Light"/>
          <w:sz w:val="21"/>
        </w:rPr>
        <w:t xml:space="preserve">Include specifications for plant condition and a written specification detailing the planting methodologies </w:t>
      </w:r>
      <w:r w:rsidR="00761C70">
        <w:rPr>
          <w:rFonts w:ascii="Calibri Light"/>
          <w:sz w:val="21"/>
        </w:rPr>
        <w:t xml:space="preserve">and associated methodologies </w:t>
      </w:r>
      <w:r w:rsidRPr="00DB4EF8">
        <w:rPr>
          <w:rFonts w:ascii="Calibri Light"/>
          <w:sz w:val="21"/>
        </w:rPr>
        <w:t xml:space="preserve">to be </w:t>
      </w:r>
      <w:proofErr w:type="gramStart"/>
      <w:r w:rsidRPr="00DB4EF8">
        <w:rPr>
          <w:rFonts w:ascii="Calibri Light"/>
          <w:sz w:val="21"/>
        </w:rPr>
        <w:t>used;</w:t>
      </w:r>
      <w:proofErr w:type="gramEnd"/>
    </w:p>
    <w:p w14:paraId="30D7DB6D" w14:textId="77777777" w:rsidR="00E07299" w:rsidRPr="00DB4EF8" w:rsidRDefault="00E07299" w:rsidP="007F5533">
      <w:pPr>
        <w:pStyle w:val="ListParagraph"/>
        <w:numPr>
          <w:ilvl w:val="1"/>
          <w:numId w:val="117"/>
        </w:numPr>
        <w:tabs>
          <w:tab w:val="left" w:pos="1134"/>
        </w:tabs>
        <w:spacing w:line="360" w:lineRule="auto"/>
        <w:ind w:right="1119"/>
        <w:jc w:val="both"/>
        <w:rPr>
          <w:rFonts w:ascii="Calibri Light"/>
          <w:sz w:val="21"/>
        </w:rPr>
      </w:pPr>
      <w:r w:rsidRPr="00DB4EF8">
        <w:rPr>
          <w:rFonts w:ascii="Calibri Light"/>
          <w:sz w:val="21"/>
        </w:rPr>
        <w:t>Identify the existing species to be retained (if any</w:t>
      </w:r>
      <w:proofErr w:type="gramStart"/>
      <w:r w:rsidRPr="00DB4EF8">
        <w:rPr>
          <w:rFonts w:ascii="Calibri Light"/>
          <w:sz w:val="21"/>
        </w:rPr>
        <w:t>);</w:t>
      </w:r>
      <w:proofErr w:type="gramEnd"/>
    </w:p>
    <w:p w14:paraId="6409A363" w14:textId="77777777" w:rsidR="00E07299" w:rsidRPr="00DB4EF8" w:rsidRDefault="00E07299" w:rsidP="007F5533">
      <w:pPr>
        <w:pStyle w:val="ListParagraph"/>
        <w:numPr>
          <w:ilvl w:val="1"/>
          <w:numId w:val="117"/>
        </w:numPr>
        <w:tabs>
          <w:tab w:val="left" w:pos="1134"/>
        </w:tabs>
        <w:spacing w:line="360" w:lineRule="auto"/>
        <w:ind w:right="1119"/>
        <w:jc w:val="both"/>
        <w:rPr>
          <w:rFonts w:ascii="Calibri Light"/>
          <w:sz w:val="21"/>
        </w:rPr>
      </w:pPr>
      <w:r w:rsidRPr="00DB4EF8">
        <w:rPr>
          <w:rFonts w:ascii="Calibri Light"/>
          <w:sz w:val="21"/>
        </w:rPr>
        <w:t>Comply with the Auckland Code of Practice for Land Development and Subdivision Chapter 7: Landscape, and</w:t>
      </w:r>
    </w:p>
    <w:p w14:paraId="60CDEF0B" w14:textId="37F804CF" w:rsidR="00E07299" w:rsidRDefault="00E07299" w:rsidP="007F5533">
      <w:pPr>
        <w:pStyle w:val="ListParagraph"/>
        <w:numPr>
          <w:ilvl w:val="1"/>
          <w:numId w:val="117"/>
        </w:numPr>
        <w:tabs>
          <w:tab w:val="left" w:pos="1134"/>
        </w:tabs>
        <w:spacing w:line="360" w:lineRule="auto"/>
        <w:ind w:right="1119"/>
        <w:jc w:val="both"/>
        <w:rPr>
          <w:rFonts w:ascii="Calibri Light" w:hAnsi="Calibri Light" w:cs="Calibri Light"/>
          <w:sz w:val="21"/>
          <w:szCs w:val="21"/>
        </w:rPr>
      </w:pPr>
      <w:r w:rsidRPr="00DB4EF8">
        <w:rPr>
          <w:rFonts w:ascii="Calibri Light"/>
          <w:sz w:val="21"/>
        </w:rPr>
        <w:t>Include</w:t>
      </w:r>
      <w:r w:rsidRPr="00F31418">
        <w:rPr>
          <w:rFonts w:ascii="Calibri Light" w:hAnsi="Calibri Light" w:cs="Calibri Light"/>
          <w:spacing w:val="-14"/>
          <w:sz w:val="21"/>
          <w:szCs w:val="21"/>
        </w:rPr>
        <w:t xml:space="preserve"> </w:t>
      </w:r>
      <w:r w:rsidRPr="00F31418">
        <w:rPr>
          <w:rFonts w:ascii="Calibri Light" w:hAnsi="Calibri Light" w:cs="Calibri Light"/>
          <w:sz w:val="21"/>
          <w:szCs w:val="21"/>
        </w:rPr>
        <w:t>an</w:t>
      </w:r>
      <w:r w:rsidRPr="00F31418">
        <w:rPr>
          <w:rFonts w:ascii="Calibri Light" w:hAnsi="Calibri Light" w:cs="Calibri Light"/>
          <w:spacing w:val="-9"/>
          <w:sz w:val="21"/>
          <w:szCs w:val="21"/>
        </w:rPr>
        <w:t xml:space="preserve"> </w:t>
      </w:r>
      <w:r w:rsidRPr="00F31418">
        <w:rPr>
          <w:rFonts w:ascii="Calibri Light" w:hAnsi="Calibri Light" w:cs="Calibri Light"/>
          <w:sz w:val="21"/>
          <w:szCs w:val="21"/>
        </w:rPr>
        <w:t>annotated</w:t>
      </w:r>
      <w:r w:rsidRPr="00F31418">
        <w:rPr>
          <w:rFonts w:ascii="Calibri Light" w:hAnsi="Calibri Light" w:cs="Calibri Light"/>
          <w:spacing w:val="-14"/>
          <w:sz w:val="21"/>
          <w:szCs w:val="21"/>
        </w:rPr>
        <w:t xml:space="preserve"> </w:t>
      </w:r>
      <w:r w:rsidRPr="00F31418">
        <w:rPr>
          <w:rFonts w:ascii="Calibri Light" w:hAnsi="Calibri Light" w:cs="Calibri Light"/>
          <w:sz w:val="21"/>
          <w:szCs w:val="21"/>
        </w:rPr>
        <w:t>pavement</w:t>
      </w:r>
      <w:r w:rsidRPr="00F31418">
        <w:rPr>
          <w:rFonts w:ascii="Calibri Light" w:hAnsi="Calibri Light" w:cs="Calibri Light"/>
          <w:spacing w:val="-15"/>
          <w:sz w:val="21"/>
          <w:szCs w:val="21"/>
        </w:rPr>
        <w:t xml:space="preserve"> </w:t>
      </w:r>
      <w:r w:rsidRPr="00F31418">
        <w:rPr>
          <w:rFonts w:ascii="Calibri Light" w:hAnsi="Calibri Light" w:cs="Calibri Light"/>
          <w:sz w:val="21"/>
          <w:szCs w:val="21"/>
        </w:rPr>
        <w:t>plan</w:t>
      </w:r>
      <w:r w:rsidRPr="00F31418">
        <w:rPr>
          <w:rFonts w:ascii="Calibri Light" w:hAnsi="Calibri Light" w:cs="Calibri Light"/>
          <w:spacing w:val="-14"/>
          <w:sz w:val="21"/>
          <w:szCs w:val="21"/>
        </w:rPr>
        <w:t xml:space="preserve"> </w:t>
      </w:r>
      <w:r w:rsidRPr="00F31418">
        <w:rPr>
          <w:rFonts w:ascii="Calibri Light" w:hAnsi="Calibri Light" w:cs="Calibri Light"/>
          <w:sz w:val="21"/>
          <w:szCs w:val="21"/>
        </w:rPr>
        <w:t>and</w:t>
      </w:r>
      <w:r w:rsidRPr="00F31418">
        <w:rPr>
          <w:rFonts w:ascii="Calibri Light" w:hAnsi="Calibri Light" w:cs="Calibri Light"/>
          <w:spacing w:val="-14"/>
          <w:sz w:val="21"/>
          <w:szCs w:val="21"/>
        </w:rPr>
        <w:t xml:space="preserve"> </w:t>
      </w:r>
      <w:r w:rsidRPr="00F31418">
        <w:rPr>
          <w:rFonts w:ascii="Calibri Light" w:hAnsi="Calibri Light" w:cs="Calibri Light"/>
          <w:sz w:val="21"/>
          <w:szCs w:val="21"/>
        </w:rPr>
        <w:t>related</w:t>
      </w:r>
      <w:r w:rsidRPr="00F31418">
        <w:rPr>
          <w:rFonts w:ascii="Calibri Light" w:hAnsi="Calibri Light" w:cs="Calibri Light"/>
          <w:spacing w:val="-14"/>
          <w:sz w:val="21"/>
          <w:szCs w:val="21"/>
        </w:rPr>
        <w:t xml:space="preserve"> </w:t>
      </w:r>
      <w:r w:rsidRPr="00F31418">
        <w:rPr>
          <w:rFonts w:ascii="Calibri Light" w:hAnsi="Calibri Light" w:cs="Calibri Light"/>
          <w:sz w:val="21"/>
          <w:szCs w:val="21"/>
        </w:rPr>
        <w:t>specifications,</w:t>
      </w:r>
      <w:r w:rsidRPr="00F31418">
        <w:rPr>
          <w:rFonts w:ascii="Calibri Light" w:hAnsi="Calibri Light" w:cs="Calibri Light"/>
          <w:spacing w:val="-15"/>
          <w:sz w:val="21"/>
          <w:szCs w:val="21"/>
        </w:rPr>
        <w:t xml:space="preserve"> </w:t>
      </w:r>
      <w:r w:rsidRPr="00F31418">
        <w:rPr>
          <w:rFonts w:ascii="Calibri Light" w:hAnsi="Calibri Light" w:cs="Calibri Light"/>
          <w:sz w:val="21"/>
          <w:szCs w:val="21"/>
        </w:rPr>
        <w:t>detailing</w:t>
      </w:r>
      <w:r w:rsidRPr="00F31418">
        <w:rPr>
          <w:rFonts w:ascii="Calibri Light" w:hAnsi="Calibri Light" w:cs="Calibri Light"/>
          <w:spacing w:val="-9"/>
          <w:sz w:val="21"/>
          <w:szCs w:val="21"/>
        </w:rPr>
        <w:t xml:space="preserve"> </w:t>
      </w:r>
      <w:r w:rsidRPr="00F31418">
        <w:rPr>
          <w:rFonts w:ascii="Calibri Light" w:hAnsi="Calibri Light" w:cs="Calibri Light"/>
          <w:sz w:val="21"/>
          <w:szCs w:val="21"/>
        </w:rPr>
        <w:t>proposed site levels</w:t>
      </w:r>
      <w:r w:rsidR="00761C70">
        <w:rPr>
          <w:rFonts w:ascii="Calibri Light" w:hAnsi="Calibri Light" w:cs="Calibri Light"/>
          <w:sz w:val="21"/>
          <w:szCs w:val="21"/>
        </w:rPr>
        <w:t>, gradients</w:t>
      </w:r>
      <w:r w:rsidRPr="00F31418">
        <w:rPr>
          <w:rFonts w:ascii="Calibri Light" w:hAnsi="Calibri Light" w:cs="Calibri Light"/>
          <w:sz w:val="21"/>
          <w:szCs w:val="21"/>
        </w:rPr>
        <w:t xml:space="preserve"> and the materiality and </w:t>
      </w:r>
      <w:proofErr w:type="spellStart"/>
      <w:r w:rsidRPr="00F31418">
        <w:rPr>
          <w:rFonts w:ascii="Calibri Light" w:hAnsi="Calibri Light" w:cs="Calibri Light"/>
          <w:sz w:val="21"/>
          <w:szCs w:val="21"/>
        </w:rPr>
        <w:t>colour</w:t>
      </w:r>
      <w:proofErr w:type="spellEnd"/>
      <w:r w:rsidRPr="00F31418">
        <w:rPr>
          <w:rFonts w:ascii="Calibri Light" w:hAnsi="Calibri Light" w:cs="Calibri Light"/>
          <w:sz w:val="21"/>
          <w:szCs w:val="21"/>
        </w:rPr>
        <w:t xml:space="preserve"> of all proposed hard surfacing.</w:t>
      </w:r>
    </w:p>
    <w:p w14:paraId="2F9D38B4" w14:textId="0A4167C4" w:rsidR="0013288F" w:rsidRPr="00F76337" w:rsidRDefault="0013288F" w:rsidP="007F5533">
      <w:pPr>
        <w:pStyle w:val="ListParagraph"/>
        <w:widowControl/>
        <w:numPr>
          <w:ilvl w:val="1"/>
          <w:numId w:val="117"/>
        </w:numPr>
        <w:adjustRightInd w:val="0"/>
        <w:spacing w:line="360" w:lineRule="auto"/>
        <w:ind w:right="1200"/>
        <w:jc w:val="both"/>
        <w:rPr>
          <w:rFonts w:ascii="Calibri Light" w:eastAsiaTheme="minorHAnsi" w:hAnsi="Calibri Light" w:cs="Calibri Light"/>
          <w:color w:val="000000" w:themeColor="text1"/>
          <w:sz w:val="21"/>
          <w:szCs w:val="21"/>
          <w:lang w:val="en-NZ"/>
        </w:rPr>
      </w:pPr>
      <w:r w:rsidRPr="00F76337">
        <w:rPr>
          <w:rFonts w:ascii="Calibri Light" w:eastAsiaTheme="minorHAnsi" w:hAnsi="Calibri Light" w:cs="Calibri Light"/>
          <w:color w:val="000000" w:themeColor="text1"/>
          <w:sz w:val="21"/>
          <w:szCs w:val="21"/>
          <w:lang w:val="en-NZ"/>
        </w:rPr>
        <w:t xml:space="preserve">Demonstrate a topographic overlay to illustrate proposed gradient levels within the reserve. </w:t>
      </w:r>
    </w:p>
    <w:p w14:paraId="231C614C" w14:textId="42468C7E" w:rsidR="00A12E4C" w:rsidRPr="00F76337" w:rsidRDefault="00E646C6" w:rsidP="007F5533">
      <w:pPr>
        <w:pStyle w:val="ListParagraph"/>
        <w:widowControl/>
        <w:numPr>
          <w:ilvl w:val="1"/>
          <w:numId w:val="117"/>
        </w:numPr>
        <w:adjustRightInd w:val="0"/>
        <w:spacing w:line="360" w:lineRule="auto"/>
        <w:ind w:right="1200"/>
        <w:jc w:val="both"/>
        <w:rPr>
          <w:rFonts w:ascii="Calibri Light" w:eastAsiaTheme="minorHAnsi" w:hAnsi="Calibri Light" w:cs="Calibri Light"/>
          <w:color w:val="000000" w:themeColor="text1"/>
          <w:sz w:val="21"/>
          <w:szCs w:val="21"/>
          <w:lang w:val="en-NZ"/>
        </w:rPr>
      </w:pPr>
      <w:r w:rsidRPr="00F76337">
        <w:rPr>
          <w:rFonts w:ascii="Calibri Light" w:eastAsiaTheme="minorHAnsi" w:hAnsi="Calibri Light" w:cs="Calibri Light"/>
          <w:color w:val="000000" w:themeColor="text1"/>
          <w:sz w:val="21"/>
          <w:szCs w:val="21"/>
          <w:lang w:val="en-NZ"/>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4F445BDD" w14:textId="535DD155" w:rsidR="00E646C6" w:rsidRDefault="00E646C6" w:rsidP="007F5533">
      <w:pPr>
        <w:pStyle w:val="ListParagraph"/>
        <w:widowControl/>
        <w:numPr>
          <w:ilvl w:val="1"/>
          <w:numId w:val="117"/>
        </w:numPr>
        <w:adjustRightInd w:val="0"/>
        <w:spacing w:line="360" w:lineRule="auto"/>
        <w:ind w:right="1200"/>
        <w:jc w:val="both"/>
        <w:rPr>
          <w:rFonts w:ascii="Calibri Light" w:eastAsiaTheme="minorHAnsi" w:hAnsi="Calibri Light" w:cs="Calibri Light"/>
          <w:color w:val="000000" w:themeColor="text1"/>
          <w:sz w:val="21"/>
          <w:szCs w:val="21"/>
          <w:lang w:val="en-NZ"/>
        </w:rPr>
      </w:pPr>
      <w:r w:rsidRPr="00F76337">
        <w:rPr>
          <w:rFonts w:ascii="Calibri Light" w:eastAsiaTheme="minorHAnsi" w:hAnsi="Calibri Light" w:cs="Calibri Light"/>
          <w:color w:val="000000" w:themeColor="text1"/>
          <w:sz w:val="21"/>
          <w:szCs w:val="21"/>
          <w:lang w:val="en-NZ"/>
        </w:rPr>
        <w:t xml:space="preserve">Where recreational assets are proposed in areas underlain by peat soils, include geotechnical design details confirming appropriate mitigation measures to ensure asset stability and long-term </w:t>
      </w:r>
      <w:proofErr w:type="gramStart"/>
      <w:r w:rsidRPr="00F76337">
        <w:rPr>
          <w:rFonts w:ascii="Calibri Light" w:eastAsiaTheme="minorHAnsi" w:hAnsi="Calibri Light" w:cs="Calibri Light"/>
          <w:color w:val="000000" w:themeColor="text1"/>
          <w:sz w:val="21"/>
          <w:szCs w:val="21"/>
          <w:lang w:val="en-NZ"/>
        </w:rPr>
        <w:t>functionality;</w:t>
      </w:r>
      <w:proofErr w:type="gramEnd"/>
    </w:p>
    <w:p w14:paraId="08202FBE" w14:textId="163F898B" w:rsidR="00DC189C" w:rsidRPr="002F3085" w:rsidRDefault="00AB57C6" w:rsidP="00D70E86">
      <w:pPr>
        <w:widowControl/>
        <w:adjustRightInd w:val="0"/>
        <w:spacing w:line="360" w:lineRule="auto"/>
        <w:ind w:left="1418" w:right="1200" w:hanging="284"/>
        <w:jc w:val="both"/>
        <w:rPr>
          <w:rFonts w:ascii="Calibri Light" w:eastAsiaTheme="minorHAnsi" w:hAnsi="Calibri Light" w:cs="Calibri Light"/>
          <w:color w:val="00B050"/>
          <w:sz w:val="21"/>
          <w:szCs w:val="21"/>
          <w:u w:val="single"/>
          <w:lang w:val="en-NZ"/>
        </w:rPr>
      </w:pPr>
      <w:commentRangeStart w:id="91"/>
      <w:proofErr w:type="spellStart"/>
      <w:r w:rsidRPr="002F3085">
        <w:rPr>
          <w:rFonts w:ascii="Calibri Light" w:eastAsiaTheme="minorHAnsi" w:hAnsi="Calibri Light" w:cs="Calibri Light"/>
          <w:color w:val="00B050"/>
          <w:sz w:val="21"/>
          <w:szCs w:val="21"/>
          <w:u w:val="single"/>
          <w:lang w:val="en-NZ"/>
        </w:rPr>
        <w:lastRenderedPageBreak/>
        <w:t>ja</w:t>
      </w:r>
      <w:proofErr w:type="spellEnd"/>
      <w:r w:rsidRPr="002F3085">
        <w:rPr>
          <w:rFonts w:ascii="Calibri Light" w:eastAsiaTheme="minorHAnsi" w:hAnsi="Calibri Light" w:cs="Calibri Light"/>
          <w:color w:val="00B050"/>
          <w:sz w:val="21"/>
          <w:szCs w:val="21"/>
          <w:u w:val="single"/>
          <w:lang w:val="en-NZ"/>
        </w:rPr>
        <w:t>.</w:t>
      </w:r>
      <w:r w:rsidRPr="002F3085">
        <w:rPr>
          <w:rFonts w:ascii="Calibri Light" w:eastAsiaTheme="minorHAnsi" w:hAnsi="Calibri Light" w:cs="Calibri Light"/>
          <w:color w:val="00B050"/>
          <w:sz w:val="21"/>
          <w:szCs w:val="21"/>
          <w:u w:val="single"/>
          <w:lang w:val="en-NZ"/>
        </w:rPr>
        <w:tab/>
        <w:t>All reserves</w:t>
      </w:r>
      <w:commentRangeEnd w:id="91"/>
      <w:r w:rsidR="00D632B5" w:rsidRPr="002F3085">
        <w:rPr>
          <w:rStyle w:val="CommentReference"/>
          <w:rFonts w:eastAsia="MS Mincho" w:cs="Times New Roman"/>
          <w:color w:val="00B050"/>
          <w:szCs w:val="20"/>
          <w:u w:val="single"/>
          <w:lang w:val="en-GB"/>
        </w:rPr>
        <w:commentReference w:id="91"/>
      </w:r>
      <w:r w:rsidRPr="002F3085">
        <w:rPr>
          <w:rFonts w:ascii="Calibri Light" w:eastAsiaTheme="minorHAnsi" w:hAnsi="Calibri Light" w:cs="Calibri Light"/>
          <w:color w:val="00B050"/>
          <w:sz w:val="21"/>
          <w:szCs w:val="21"/>
          <w:u w:val="single"/>
          <w:lang w:val="en-NZ"/>
        </w:rPr>
        <w:t>,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0646B4B8" w14:textId="50B039A9" w:rsidR="00E646C6" w:rsidRPr="006C0AE7" w:rsidRDefault="00E646C6" w:rsidP="007F5533">
      <w:pPr>
        <w:pStyle w:val="ListParagraph"/>
        <w:widowControl/>
        <w:numPr>
          <w:ilvl w:val="1"/>
          <w:numId w:val="117"/>
        </w:numPr>
        <w:adjustRightInd w:val="0"/>
        <w:spacing w:line="360" w:lineRule="auto"/>
        <w:ind w:right="1200"/>
        <w:jc w:val="both"/>
        <w:rPr>
          <w:rFonts w:ascii="Calibri Light" w:eastAsiaTheme="minorHAnsi" w:hAnsi="Calibri Light" w:cs="Calibri Light"/>
          <w:color w:val="000000" w:themeColor="text1"/>
          <w:sz w:val="21"/>
          <w:szCs w:val="21"/>
          <w:lang w:val="en-NZ"/>
        </w:rPr>
      </w:pPr>
      <w:r w:rsidRPr="00F76337">
        <w:rPr>
          <w:rFonts w:ascii="Calibri Light" w:eastAsiaTheme="minorHAnsi" w:hAnsi="Calibri Light" w:cs="Calibri Light"/>
          <w:color w:val="000000" w:themeColor="text1"/>
          <w:sz w:val="21"/>
          <w:szCs w:val="21"/>
          <w:lang w:val="en-NZ"/>
        </w:rPr>
        <w:t>Include a CPTED and connectivity review to ensure that safety, legibility, and accessibility are integrated into the open space and pathway network design</w:t>
      </w:r>
      <w:r w:rsidRPr="00F76337">
        <w:rPr>
          <w:rFonts w:ascii="Calibri" w:eastAsiaTheme="minorHAnsi" w:hAnsi="Calibri" w:cs="Calibri"/>
          <w:color w:val="000000" w:themeColor="text1"/>
          <w:sz w:val="20"/>
          <w:szCs w:val="20"/>
          <w:lang w:val="en-NZ"/>
        </w:rPr>
        <w:t>.</w:t>
      </w:r>
    </w:p>
    <w:p w14:paraId="0A2AEEA7" w14:textId="77777777" w:rsidR="00F31418" w:rsidRPr="00E646C6" w:rsidRDefault="00F31418" w:rsidP="00E646C6">
      <w:pPr>
        <w:tabs>
          <w:tab w:val="left" w:pos="620"/>
          <w:tab w:val="left" w:pos="977"/>
        </w:tabs>
        <w:spacing w:line="360" w:lineRule="auto"/>
        <w:ind w:right="1120"/>
        <w:jc w:val="both"/>
        <w:rPr>
          <w:rFonts w:ascii="Calibri Light" w:hAnsi="Calibri Light" w:cs="Calibri Light"/>
          <w:b/>
          <w:bCs/>
          <w:i/>
          <w:iCs/>
          <w:sz w:val="21"/>
          <w:szCs w:val="21"/>
        </w:rPr>
      </w:pPr>
    </w:p>
    <w:p w14:paraId="76D85A96" w14:textId="26871563" w:rsidR="00E07299" w:rsidRPr="00F31418" w:rsidRDefault="00E07299" w:rsidP="007C24C8">
      <w:pPr>
        <w:pStyle w:val="ListParagraph"/>
        <w:tabs>
          <w:tab w:val="left" w:pos="1134"/>
        </w:tabs>
        <w:spacing w:line="360" w:lineRule="auto"/>
        <w:ind w:left="709" w:right="1120" w:firstLine="0"/>
        <w:jc w:val="both"/>
        <w:rPr>
          <w:rFonts w:ascii="Calibri Light" w:hAnsi="Calibri Light" w:cs="Calibri Light"/>
          <w:i/>
          <w:sz w:val="21"/>
          <w:szCs w:val="21"/>
        </w:rPr>
      </w:pPr>
      <w:r w:rsidRPr="00CC07E5">
        <w:rPr>
          <w:rFonts w:ascii="Calibri Light" w:hAnsi="Calibri Light" w:cs="Calibri Light"/>
          <w:i/>
          <w:iCs/>
          <w:sz w:val="21"/>
          <w:szCs w:val="21"/>
          <w:u w:val="single"/>
        </w:rPr>
        <w:t>Advice Note:</w:t>
      </w:r>
      <w:r w:rsidR="007C24C8">
        <w:rPr>
          <w:rFonts w:ascii="Calibri Light" w:hAnsi="Calibri Light" w:cs="Calibri Light"/>
          <w:b/>
          <w:bCs/>
          <w:i/>
          <w:iCs/>
          <w:sz w:val="21"/>
          <w:szCs w:val="21"/>
        </w:rPr>
        <w:t xml:space="preserve"> </w:t>
      </w:r>
      <w:r w:rsidRPr="00F31418">
        <w:rPr>
          <w:rFonts w:ascii="Calibri Light" w:hAnsi="Calibri Light" w:cs="Calibri Light"/>
          <w:i/>
          <w:sz w:val="21"/>
          <w:szCs w:val="21"/>
        </w:rPr>
        <w:t>Any</w:t>
      </w:r>
      <w:r w:rsidRPr="00F31418">
        <w:rPr>
          <w:rFonts w:ascii="Calibri Light" w:hAnsi="Calibri Light" w:cs="Calibri Light"/>
          <w:i/>
          <w:spacing w:val="-9"/>
          <w:sz w:val="21"/>
          <w:szCs w:val="21"/>
        </w:rPr>
        <w:t xml:space="preserve"> </w:t>
      </w:r>
      <w:r w:rsidRPr="00F31418">
        <w:rPr>
          <w:rFonts w:ascii="Calibri Light" w:hAnsi="Calibri Light" w:cs="Calibri Light"/>
          <w:i/>
          <w:sz w:val="21"/>
          <w:szCs w:val="21"/>
        </w:rPr>
        <w:t>public</w:t>
      </w:r>
      <w:r w:rsidRPr="00F31418">
        <w:rPr>
          <w:rFonts w:ascii="Calibri Light" w:hAnsi="Calibri Light" w:cs="Calibri Light"/>
          <w:i/>
          <w:spacing w:val="-4"/>
          <w:sz w:val="21"/>
          <w:szCs w:val="21"/>
        </w:rPr>
        <w:t xml:space="preserve"> </w:t>
      </w:r>
      <w:r w:rsidRPr="00F31418">
        <w:rPr>
          <w:rFonts w:ascii="Calibri Light" w:hAnsi="Calibri Light" w:cs="Calibri Light"/>
          <w:i/>
          <w:sz w:val="21"/>
          <w:szCs w:val="21"/>
        </w:rPr>
        <w:t>structures</w:t>
      </w:r>
      <w:r w:rsidRPr="00F31418">
        <w:rPr>
          <w:rFonts w:ascii="Calibri Light" w:hAnsi="Calibri Light" w:cs="Calibri Light"/>
          <w:i/>
          <w:spacing w:val="-9"/>
          <w:sz w:val="21"/>
          <w:szCs w:val="21"/>
        </w:rPr>
        <w:t xml:space="preserve"> </w:t>
      </w:r>
      <w:r w:rsidRPr="00F31418">
        <w:rPr>
          <w:rFonts w:ascii="Calibri Light" w:hAnsi="Calibri Light" w:cs="Calibri Light"/>
          <w:i/>
          <w:sz w:val="21"/>
          <w:szCs w:val="21"/>
        </w:rPr>
        <w:t>or</w:t>
      </w:r>
      <w:r w:rsidRPr="00F31418">
        <w:rPr>
          <w:rFonts w:ascii="Calibri Light" w:hAnsi="Calibri Light" w:cs="Calibri Light"/>
          <w:i/>
          <w:spacing w:val="-10"/>
          <w:sz w:val="21"/>
          <w:szCs w:val="21"/>
        </w:rPr>
        <w:t xml:space="preserve"> </w:t>
      </w:r>
      <w:r w:rsidRPr="00F31418">
        <w:rPr>
          <w:rFonts w:ascii="Calibri Light" w:hAnsi="Calibri Light" w:cs="Calibri Light"/>
          <w:i/>
          <w:sz w:val="21"/>
          <w:szCs w:val="21"/>
        </w:rPr>
        <w:t>assets</w:t>
      </w:r>
      <w:r w:rsidRPr="00F31418">
        <w:rPr>
          <w:rFonts w:ascii="Calibri Light" w:hAnsi="Calibri Light" w:cs="Calibri Light"/>
          <w:i/>
          <w:spacing w:val="-9"/>
          <w:sz w:val="21"/>
          <w:szCs w:val="21"/>
        </w:rPr>
        <w:t xml:space="preserve"> </w:t>
      </w:r>
      <w:r w:rsidRPr="00F31418">
        <w:rPr>
          <w:rFonts w:ascii="Calibri Light" w:hAnsi="Calibri Light" w:cs="Calibri Light"/>
          <w:i/>
          <w:sz w:val="21"/>
          <w:szCs w:val="21"/>
        </w:rPr>
        <w:t>on</w:t>
      </w:r>
      <w:r w:rsidRPr="00F31418">
        <w:rPr>
          <w:rFonts w:ascii="Calibri Light" w:hAnsi="Calibri Light" w:cs="Calibri Light"/>
          <w:i/>
          <w:spacing w:val="-7"/>
          <w:sz w:val="21"/>
          <w:szCs w:val="21"/>
        </w:rPr>
        <w:t xml:space="preserve"> </w:t>
      </w:r>
      <w:r w:rsidRPr="00F31418">
        <w:rPr>
          <w:rFonts w:ascii="Calibri Light" w:hAnsi="Calibri Light" w:cs="Calibri Light"/>
          <w:i/>
          <w:sz w:val="21"/>
          <w:szCs w:val="21"/>
        </w:rPr>
        <w:t>the</w:t>
      </w:r>
      <w:r w:rsidRPr="00F31418">
        <w:rPr>
          <w:rFonts w:ascii="Calibri Light" w:hAnsi="Calibri Light" w:cs="Calibri Light"/>
          <w:i/>
          <w:spacing w:val="-7"/>
          <w:sz w:val="21"/>
          <w:szCs w:val="21"/>
        </w:rPr>
        <w:t xml:space="preserve"> </w:t>
      </w:r>
      <w:r w:rsidRPr="00F31418">
        <w:rPr>
          <w:rFonts w:ascii="Calibri Light" w:hAnsi="Calibri Light" w:cs="Calibri Light"/>
          <w:i/>
          <w:sz w:val="21"/>
          <w:szCs w:val="21"/>
        </w:rPr>
        <w:t>proposed</w:t>
      </w:r>
      <w:r w:rsidRPr="00F31418">
        <w:rPr>
          <w:rFonts w:ascii="Calibri Light" w:hAnsi="Calibri Light" w:cs="Calibri Light"/>
          <w:i/>
          <w:spacing w:val="-7"/>
          <w:sz w:val="21"/>
          <w:szCs w:val="21"/>
        </w:rPr>
        <w:t xml:space="preserve"> </w:t>
      </w:r>
      <w:r w:rsidRPr="00F31418">
        <w:rPr>
          <w:rFonts w:ascii="Calibri Light" w:hAnsi="Calibri Light" w:cs="Calibri Light"/>
          <w:i/>
          <w:sz w:val="21"/>
          <w:szCs w:val="21"/>
        </w:rPr>
        <w:t>drainage</w:t>
      </w:r>
      <w:r w:rsidRPr="00F31418">
        <w:rPr>
          <w:rFonts w:ascii="Calibri Light" w:hAnsi="Calibri Light" w:cs="Calibri Light"/>
          <w:i/>
          <w:spacing w:val="-7"/>
          <w:sz w:val="21"/>
          <w:szCs w:val="21"/>
        </w:rPr>
        <w:t xml:space="preserve"> </w:t>
      </w:r>
      <w:r w:rsidRPr="00F31418">
        <w:rPr>
          <w:rFonts w:ascii="Calibri Light" w:hAnsi="Calibri Light" w:cs="Calibri Light"/>
          <w:i/>
          <w:sz w:val="21"/>
          <w:szCs w:val="21"/>
        </w:rPr>
        <w:t>reserves</w:t>
      </w:r>
      <w:r w:rsidRPr="00F31418">
        <w:rPr>
          <w:rFonts w:ascii="Calibri Light" w:hAnsi="Calibri Light" w:cs="Calibri Light"/>
          <w:i/>
          <w:spacing w:val="-9"/>
          <w:sz w:val="21"/>
          <w:szCs w:val="21"/>
        </w:rPr>
        <w:t xml:space="preserve"> </w:t>
      </w:r>
      <w:r w:rsidRPr="00F31418">
        <w:rPr>
          <w:rFonts w:ascii="Calibri Light" w:hAnsi="Calibri Light" w:cs="Calibri Light"/>
          <w:i/>
          <w:sz w:val="21"/>
          <w:szCs w:val="21"/>
        </w:rPr>
        <w:t>(e.g.,</w:t>
      </w:r>
      <w:r w:rsidRPr="00F31418">
        <w:rPr>
          <w:rFonts w:ascii="Calibri Light" w:hAnsi="Calibri Light" w:cs="Calibri Light"/>
          <w:i/>
          <w:spacing w:val="-8"/>
          <w:sz w:val="21"/>
          <w:szCs w:val="21"/>
        </w:rPr>
        <w:t xml:space="preserve"> </w:t>
      </w:r>
      <w:r w:rsidRPr="00F31418">
        <w:rPr>
          <w:rFonts w:ascii="Calibri Light" w:hAnsi="Calibri Light" w:cs="Calibri Light"/>
          <w:i/>
          <w:sz w:val="21"/>
          <w:szCs w:val="21"/>
        </w:rPr>
        <w:t>seating,</w:t>
      </w:r>
      <w:r w:rsidRPr="00F31418">
        <w:rPr>
          <w:rFonts w:ascii="Calibri Light" w:hAnsi="Calibri Light" w:cs="Calibri Light"/>
          <w:i/>
          <w:spacing w:val="-8"/>
          <w:sz w:val="21"/>
          <w:szCs w:val="21"/>
        </w:rPr>
        <w:t xml:space="preserve"> </w:t>
      </w:r>
      <w:r w:rsidRPr="00F31418">
        <w:rPr>
          <w:rFonts w:ascii="Calibri Light" w:hAnsi="Calibri Light" w:cs="Calibri Light"/>
          <w:i/>
          <w:sz w:val="21"/>
          <w:szCs w:val="21"/>
        </w:rPr>
        <w:t>tables, platforms) require approval from the local board. Parks Planning will initiate the consultation</w:t>
      </w:r>
      <w:r w:rsidRPr="00F31418">
        <w:rPr>
          <w:rFonts w:ascii="Calibri Light" w:hAnsi="Calibri Light" w:cs="Calibri Light"/>
          <w:i/>
          <w:spacing w:val="-16"/>
          <w:sz w:val="21"/>
          <w:szCs w:val="21"/>
        </w:rPr>
        <w:t xml:space="preserve"> </w:t>
      </w:r>
      <w:r w:rsidRPr="00F31418">
        <w:rPr>
          <w:rFonts w:ascii="Calibri Light" w:hAnsi="Calibri Light" w:cs="Calibri Light"/>
          <w:i/>
          <w:sz w:val="21"/>
          <w:szCs w:val="21"/>
        </w:rPr>
        <w:t>and</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approval</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process</w:t>
      </w:r>
      <w:r w:rsidRPr="00F31418">
        <w:rPr>
          <w:rFonts w:ascii="Calibri Light" w:hAnsi="Calibri Light" w:cs="Calibri Light"/>
          <w:i/>
          <w:spacing w:val="-16"/>
          <w:sz w:val="21"/>
          <w:szCs w:val="21"/>
        </w:rPr>
        <w:t xml:space="preserve"> </w:t>
      </w:r>
      <w:r w:rsidRPr="00F31418">
        <w:rPr>
          <w:rFonts w:ascii="Calibri Light" w:hAnsi="Calibri Light" w:cs="Calibri Light"/>
          <w:i/>
          <w:sz w:val="21"/>
          <w:szCs w:val="21"/>
        </w:rPr>
        <w:t>with</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the</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Local</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Board</w:t>
      </w:r>
      <w:r w:rsidRPr="00F31418">
        <w:rPr>
          <w:rFonts w:ascii="Calibri Light" w:hAnsi="Calibri Light" w:cs="Calibri Light"/>
          <w:i/>
          <w:spacing w:val="-16"/>
          <w:sz w:val="21"/>
          <w:szCs w:val="21"/>
        </w:rPr>
        <w:t xml:space="preserve"> </w:t>
      </w:r>
      <w:r w:rsidRPr="00F31418">
        <w:rPr>
          <w:rFonts w:ascii="Calibri Light" w:hAnsi="Calibri Light" w:cs="Calibri Light"/>
          <w:i/>
          <w:sz w:val="21"/>
          <w:szCs w:val="21"/>
        </w:rPr>
        <w:t>at</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the</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Engineering</w:t>
      </w:r>
      <w:r w:rsidRPr="00F31418">
        <w:rPr>
          <w:rFonts w:ascii="Calibri Light" w:hAnsi="Calibri Light" w:cs="Calibri Light"/>
          <w:i/>
          <w:spacing w:val="-16"/>
          <w:sz w:val="21"/>
          <w:szCs w:val="21"/>
        </w:rPr>
        <w:t xml:space="preserve"> </w:t>
      </w:r>
      <w:r w:rsidRPr="00F31418">
        <w:rPr>
          <w:rFonts w:ascii="Calibri Light" w:hAnsi="Calibri Light" w:cs="Calibri Light"/>
          <w:i/>
          <w:sz w:val="21"/>
          <w:szCs w:val="21"/>
        </w:rPr>
        <w:t>Plan</w:t>
      </w:r>
      <w:r w:rsidRPr="00F31418">
        <w:rPr>
          <w:rFonts w:ascii="Calibri Light" w:hAnsi="Calibri Light" w:cs="Calibri Light"/>
          <w:i/>
          <w:spacing w:val="-15"/>
          <w:sz w:val="21"/>
          <w:szCs w:val="21"/>
        </w:rPr>
        <w:t xml:space="preserve"> </w:t>
      </w:r>
      <w:r w:rsidRPr="00F31418">
        <w:rPr>
          <w:rFonts w:ascii="Calibri Light" w:hAnsi="Calibri Light" w:cs="Calibri Light"/>
          <w:i/>
          <w:sz w:val="21"/>
          <w:szCs w:val="21"/>
        </w:rPr>
        <w:t>Approval stage if necessary.</w:t>
      </w:r>
    </w:p>
    <w:p w14:paraId="4E8087A0" w14:textId="77777777" w:rsidR="00F31418" w:rsidRDefault="00F31418" w:rsidP="00E07299">
      <w:pPr>
        <w:spacing w:before="159"/>
        <w:ind w:left="551"/>
        <w:rPr>
          <w:i/>
          <w:u w:val="single"/>
        </w:rPr>
      </w:pPr>
    </w:p>
    <w:p w14:paraId="7CDE0D8D" w14:textId="20C9D7B8" w:rsidR="00F37C9D" w:rsidRPr="00B97998" w:rsidRDefault="00E07299" w:rsidP="00CF0AFE">
      <w:pPr>
        <w:keepNext/>
        <w:adjustRightInd w:val="0"/>
        <w:spacing w:after="120" w:line="360" w:lineRule="auto"/>
        <w:ind w:right="916" w:firstLine="142"/>
        <w:jc w:val="both"/>
        <w:textAlignment w:val="baseline"/>
        <w:rPr>
          <w:rFonts w:ascii="Calibri Light"/>
          <w:b/>
          <w:bCs/>
          <w:sz w:val="21"/>
          <w:u w:val="single"/>
        </w:rPr>
      </w:pPr>
      <w:r w:rsidRPr="00B97998">
        <w:rPr>
          <w:rFonts w:ascii="Calibri Light"/>
          <w:b/>
          <w:bCs/>
          <w:sz w:val="21"/>
          <w:u w:val="single"/>
        </w:rPr>
        <w:t>Public Roads</w:t>
      </w:r>
    </w:p>
    <w:p w14:paraId="33DBDF09" w14:textId="66B53BC8" w:rsidR="00F37C9D" w:rsidRDefault="00E07299" w:rsidP="00855630">
      <w:pPr>
        <w:pStyle w:val="ListParagraph"/>
        <w:numPr>
          <w:ilvl w:val="0"/>
          <w:numId w:val="144"/>
        </w:numPr>
        <w:spacing w:after="240" w:line="360" w:lineRule="auto"/>
        <w:ind w:left="709" w:right="1120" w:hanging="449"/>
        <w:jc w:val="both"/>
        <w:rPr>
          <w:rFonts w:ascii="Calibri Light"/>
          <w:sz w:val="21"/>
        </w:rPr>
      </w:pPr>
      <w:r w:rsidRPr="00103A90">
        <w:rPr>
          <w:rFonts w:ascii="Calibri Light"/>
          <w:sz w:val="21"/>
        </w:rPr>
        <w:t xml:space="preserve">The </w:t>
      </w:r>
      <w:r w:rsidR="00285214">
        <w:rPr>
          <w:rFonts w:ascii="Calibri Light"/>
          <w:sz w:val="21"/>
        </w:rPr>
        <w:t>C</w:t>
      </w:r>
      <w:r w:rsidRPr="00103A90">
        <w:rPr>
          <w:rFonts w:ascii="Calibri Light"/>
          <w:sz w:val="21"/>
        </w:rPr>
        <w:t xml:space="preserve">onsent </w:t>
      </w:r>
      <w:r w:rsidR="00285214">
        <w:rPr>
          <w:rFonts w:ascii="Calibri Light"/>
          <w:sz w:val="21"/>
        </w:rPr>
        <w:t>H</w:t>
      </w:r>
      <w:r w:rsidRPr="00103A90">
        <w:rPr>
          <w:rFonts w:ascii="Calibri Light"/>
          <w:sz w:val="21"/>
        </w:rPr>
        <w:t xml:space="preserve">older must design and construct new public roads for the development (as indicated on the approved plans in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Pr="00103A90">
        <w:rPr>
          <w:rFonts w:ascii="Calibri Light"/>
          <w:sz w:val="21"/>
        </w:rPr>
        <w:t>) in accordance with the requirements of Auckland Transport. Certification from Auckland Transport that the works have been satisfactorily undertaken must be provided when applying for a certificate under section 224(c) of the RMA.</w:t>
      </w:r>
    </w:p>
    <w:p w14:paraId="6E297D82" w14:textId="1EDBA498" w:rsidR="00FD477B" w:rsidRPr="005029DA" w:rsidRDefault="00B03C17" w:rsidP="005029DA">
      <w:pPr>
        <w:spacing w:line="360" w:lineRule="auto"/>
        <w:ind w:left="709" w:right="1200" w:hanging="425"/>
        <w:jc w:val="both"/>
        <w:rPr>
          <w:rFonts w:ascii="Calibri Light" w:hAnsi="Calibri Light" w:cs="Calibri Light"/>
          <w:color w:val="00B050"/>
          <w:sz w:val="21"/>
          <w:szCs w:val="21"/>
          <w:u w:val="single"/>
        </w:rPr>
      </w:pPr>
      <w:r w:rsidRPr="005029DA">
        <w:rPr>
          <w:rFonts w:ascii="Calibri Light" w:hAnsi="Calibri Light" w:cs="Calibri Light"/>
          <w:color w:val="00B050"/>
          <w:sz w:val="21"/>
          <w:szCs w:val="21"/>
          <w:u w:val="single"/>
        </w:rPr>
        <w:t xml:space="preserve">165A. </w:t>
      </w:r>
      <w:commentRangeStart w:id="92"/>
      <w:r w:rsidRPr="005029DA">
        <w:rPr>
          <w:rFonts w:ascii="Calibri Light" w:hAnsi="Calibri Light" w:cs="Calibri Light"/>
          <w:color w:val="00B050"/>
          <w:sz w:val="21"/>
          <w:szCs w:val="21"/>
          <w:u w:val="single"/>
        </w:rPr>
        <w:t xml:space="preserve">The </w:t>
      </w:r>
      <w:commentRangeEnd w:id="92"/>
      <w:r w:rsidR="00D55D86">
        <w:rPr>
          <w:rStyle w:val="CommentReference"/>
          <w:rFonts w:eastAsia="MS Mincho" w:cs="Times New Roman"/>
          <w:szCs w:val="20"/>
          <w:lang w:val="en-GB"/>
        </w:rPr>
        <w:commentReference w:id="92"/>
      </w:r>
      <w:r w:rsidR="00FD477B" w:rsidRPr="005029DA">
        <w:rPr>
          <w:rFonts w:ascii="Calibri Light" w:hAnsi="Calibri Light" w:cs="Calibri Light"/>
          <w:color w:val="00B050"/>
          <w:sz w:val="21"/>
          <w:szCs w:val="21"/>
          <w:u w:val="single"/>
        </w:rPr>
        <w:t xml:space="preserve">consent holder must ensure that all new roads and accessways to be vested must comply with the safety requirements </w:t>
      </w:r>
      <w:r w:rsidR="003A0C0E" w:rsidRPr="005029DA">
        <w:rPr>
          <w:rFonts w:ascii="Calibri Light" w:hAnsi="Calibri Light" w:cs="Calibri Light"/>
          <w:color w:val="00B050"/>
          <w:sz w:val="21"/>
          <w:szCs w:val="21"/>
          <w:u w:val="single"/>
        </w:rPr>
        <w:t xml:space="preserve">contained within </w:t>
      </w:r>
      <w:r w:rsidR="00164DB0" w:rsidRPr="005029DA">
        <w:rPr>
          <w:rFonts w:ascii="Calibri Light" w:hAnsi="Calibri Light" w:cs="Calibri Light"/>
          <w:color w:val="00B050"/>
          <w:sz w:val="21"/>
          <w:szCs w:val="21"/>
          <w:u w:val="single"/>
        </w:rPr>
        <w:t xml:space="preserve">Table 2 of </w:t>
      </w:r>
      <w:r w:rsidR="003A0C0E" w:rsidRPr="005029DA">
        <w:rPr>
          <w:rFonts w:ascii="Calibri Light" w:hAnsi="Calibri Light" w:cs="Calibri Light"/>
          <w:color w:val="00B050"/>
          <w:sz w:val="21"/>
          <w:szCs w:val="21"/>
          <w:u w:val="single"/>
        </w:rPr>
        <w:t>the</w:t>
      </w:r>
      <w:r w:rsidR="00FD477B" w:rsidRPr="005029DA">
        <w:rPr>
          <w:rFonts w:ascii="Calibri Light" w:hAnsi="Calibri Light" w:cs="Calibri Light"/>
          <w:color w:val="00B050"/>
          <w:sz w:val="21"/>
          <w:szCs w:val="21"/>
          <w:u w:val="single"/>
        </w:rPr>
        <w:t xml:space="preserve"> </w:t>
      </w:r>
      <w:r w:rsidR="00321975" w:rsidRPr="005029DA">
        <w:rPr>
          <w:rFonts w:ascii="Calibri Light" w:hAnsi="Calibri Light" w:cs="Calibri Light"/>
          <w:color w:val="00B050"/>
          <w:sz w:val="21"/>
          <w:szCs w:val="21"/>
          <w:u w:val="single"/>
        </w:rPr>
        <w:t xml:space="preserve">Road Drainage chapter of the </w:t>
      </w:r>
      <w:r w:rsidR="00FD477B" w:rsidRPr="005029DA">
        <w:rPr>
          <w:rFonts w:ascii="Calibri Light" w:hAnsi="Calibri Light" w:cs="Calibri Light"/>
          <w:color w:val="00B050"/>
          <w:sz w:val="21"/>
          <w:szCs w:val="21"/>
          <w:u w:val="single"/>
        </w:rPr>
        <w:t>Auckland Transport Design Manual</w:t>
      </w:r>
      <w:r w:rsidR="00835DA2" w:rsidRPr="005029DA">
        <w:rPr>
          <w:rFonts w:ascii="Calibri Light" w:hAnsi="Calibri Light" w:cs="Calibri Light"/>
          <w:color w:val="00B050"/>
          <w:sz w:val="21"/>
          <w:szCs w:val="21"/>
          <w:u w:val="single"/>
        </w:rPr>
        <w:t xml:space="preserve"> Version 1.2</w:t>
      </w:r>
      <w:r w:rsidR="00FD477B" w:rsidRPr="005029DA">
        <w:rPr>
          <w:rFonts w:ascii="Calibri Light" w:hAnsi="Calibri Light" w:cs="Calibri Light"/>
          <w:color w:val="00B050"/>
          <w:sz w:val="21"/>
          <w:szCs w:val="21"/>
          <w:u w:val="single"/>
        </w:rPr>
        <w:t xml:space="preserve">. </w:t>
      </w:r>
    </w:p>
    <w:p w14:paraId="44AAAC6F" w14:textId="48C0C363" w:rsidR="00B03C17" w:rsidRPr="00103A90" w:rsidRDefault="00B03C17" w:rsidP="00B03C17">
      <w:pPr>
        <w:pStyle w:val="ListParagraph"/>
        <w:spacing w:after="240" w:line="360" w:lineRule="auto"/>
        <w:ind w:left="709" w:right="1120" w:firstLine="0"/>
        <w:jc w:val="both"/>
        <w:rPr>
          <w:rFonts w:ascii="Calibri Light"/>
          <w:sz w:val="21"/>
        </w:rPr>
      </w:pPr>
    </w:p>
    <w:p w14:paraId="767B2891" w14:textId="21CD075D" w:rsidR="00F37C9D" w:rsidRPr="00103A90" w:rsidRDefault="00E07299" w:rsidP="00855630">
      <w:pPr>
        <w:pStyle w:val="ListParagraph"/>
        <w:numPr>
          <w:ilvl w:val="0"/>
          <w:numId w:val="144"/>
        </w:numPr>
        <w:spacing w:after="240" w:line="360" w:lineRule="auto"/>
        <w:ind w:left="709" w:right="1120" w:hanging="449"/>
        <w:jc w:val="both"/>
        <w:rPr>
          <w:rFonts w:ascii="Calibri Light"/>
          <w:sz w:val="21"/>
        </w:rPr>
      </w:pPr>
      <w:r w:rsidRPr="00103A90">
        <w:rPr>
          <w:rFonts w:ascii="Calibri Light"/>
          <w:sz w:val="21"/>
        </w:rPr>
        <w:t xml:space="preserve">Any </w:t>
      </w:r>
      <w:r w:rsidR="00EE4B61" w:rsidRPr="003D0BCD">
        <w:rPr>
          <w:rFonts w:ascii="Calibri Light"/>
          <w:strike/>
          <w:color w:val="EE0000"/>
          <w:sz w:val="21"/>
        </w:rPr>
        <w:t>damage</w:t>
      </w:r>
      <w:r w:rsidRPr="003D0BCD">
        <w:rPr>
          <w:rFonts w:ascii="Calibri Light"/>
          <w:strike/>
          <w:color w:val="EE0000"/>
          <w:sz w:val="21"/>
        </w:rPr>
        <w:t>d</w:t>
      </w:r>
      <w:r w:rsidRPr="00103A90">
        <w:rPr>
          <w:rFonts w:ascii="Calibri Light"/>
          <w:sz w:val="21"/>
        </w:rPr>
        <w:t xml:space="preserve"> footpath, </w:t>
      </w:r>
      <w:proofErr w:type="spellStart"/>
      <w:r w:rsidRPr="00103A90">
        <w:rPr>
          <w:rFonts w:ascii="Calibri Light"/>
          <w:sz w:val="21"/>
        </w:rPr>
        <w:t>kerb</w:t>
      </w:r>
      <w:proofErr w:type="spellEnd"/>
      <w:r w:rsidRPr="00103A90">
        <w:rPr>
          <w:rFonts w:ascii="Calibri Light"/>
          <w:sz w:val="21"/>
        </w:rPr>
        <w:t xml:space="preserve"> or crossing </w:t>
      </w:r>
      <w:r w:rsidR="00505B54" w:rsidRPr="00505B54">
        <w:rPr>
          <w:rFonts w:ascii="Calibri Light"/>
          <w:color w:val="EE0000"/>
          <w:sz w:val="21"/>
          <w:u w:val="single"/>
        </w:rPr>
        <w:t>in a legal road damaged</w:t>
      </w:r>
      <w:r w:rsidR="00505B54" w:rsidRPr="00505B54">
        <w:rPr>
          <w:rFonts w:ascii="Calibri Light"/>
          <w:color w:val="EE0000"/>
          <w:sz w:val="21"/>
        </w:rPr>
        <w:t xml:space="preserve"> </w:t>
      </w:r>
      <w:proofErr w:type="gramStart"/>
      <w:r w:rsidRPr="00103A90">
        <w:rPr>
          <w:rFonts w:ascii="Calibri Light"/>
          <w:sz w:val="21"/>
        </w:rPr>
        <w:t>as a result of</w:t>
      </w:r>
      <w:proofErr w:type="gramEnd"/>
      <w:r w:rsidRPr="00103A90">
        <w:rPr>
          <w:rFonts w:ascii="Calibri Light"/>
          <w:sz w:val="21"/>
        </w:rPr>
        <w:t xml:space="preserve"> the construction work must be repaired, </w:t>
      </w:r>
      <w:r w:rsidRPr="00693BCE">
        <w:rPr>
          <w:rFonts w:ascii="Calibri Light"/>
          <w:sz w:val="21"/>
        </w:rPr>
        <w:t>reinstated</w:t>
      </w:r>
      <w:r w:rsidRPr="00103A90">
        <w:rPr>
          <w:rFonts w:ascii="Calibri Light"/>
          <w:sz w:val="21"/>
        </w:rPr>
        <w:t xml:space="preserve"> or reconstructed in accordance with the Auckland Transport Code of Practice to the satisfaction of the Council</w:t>
      </w:r>
      <w:r w:rsidR="0007769D">
        <w:rPr>
          <w:rFonts w:ascii="Calibri Light"/>
          <w:sz w:val="21"/>
        </w:rPr>
        <w:t xml:space="preserve"> </w:t>
      </w:r>
      <w:commentRangeStart w:id="93"/>
      <w:r w:rsidR="0007769D" w:rsidRPr="0007769D">
        <w:rPr>
          <w:rFonts w:ascii="Calibri Light"/>
          <w:color w:val="00B050"/>
          <w:sz w:val="21"/>
          <w:u w:val="single"/>
        </w:rPr>
        <w:t xml:space="preserve">in </w:t>
      </w:r>
      <w:commentRangeEnd w:id="93"/>
      <w:r w:rsidR="00547473">
        <w:rPr>
          <w:rStyle w:val="CommentReference"/>
          <w:rFonts w:eastAsia="MS Mincho" w:cs="Times New Roman"/>
          <w:szCs w:val="20"/>
          <w:lang w:val="en-GB"/>
        </w:rPr>
        <w:commentReference w:id="93"/>
      </w:r>
      <w:r w:rsidR="0007769D" w:rsidRPr="0007769D">
        <w:rPr>
          <w:rFonts w:ascii="Calibri Light"/>
          <w:color w:val="00B050"/>
          <w:sz w:val="21"/>
          <w:u w:val="single"/>
        </w:rPr>
        <w:t>accordance with condition 21A</w:t>
      </w:r>
      <w:r w:rsidRPr="00103A90">
        <w:rPr>
          <w:rFonts w:ascii="Calibri Light"/>
          <w:sz w:val="21"/>
        </w:rPr>
        <w:t>.</w:t>
      </w:r>
    </w:p>
    <w:p w14:paraId="3BF35723" w14:textId="15083237" w:rsidR="00E07299" w:rsidRPr="00CF0AFE" w:rsidRDefault="00E07299" w:rsidP="000C4531">
      <w:pPr>
        <w:pStyle w:val="ListParagraph"/>
        <w:tabs>
          <w:tab w:val="left" w:pos="620"/>
          <w:tab w:val="left" w:pos="977"/>
        </w:tabs>
        <w:spacing w:line="360" w:lineRule="auto"/>
        <w:ind w:left="620" w:right="1120" w:firstLine="0"/>
        <w:jc w:val="both"/>
        <w:rPr>
          <w:rFonts w:ascii="Calibri Light" w:hAnsi="Calibri Light" w:cs="Calibri Light"/>
          <w:i/>
          <w:iCs/>
          <w:sz w:val="21"/>
          <w:szCs w:val="21"/>
          <w:u w:val="single"/>
        </w:rPr>
      </w:pPr>
      <w:r w:rsidRPr="00CF0AFE">
        <w:rPr>
          <w:rFonts w:ascii="Calibri Light" w:hAnsi="Calibri Light" w:cs="Calibri Light"/>
          <w:i/>
          <w:iCs/>
          <w:sz w:val="21"/>
          <w:szCs w:val="21"/>
          <w:u w:val="single"/>
        </w:rPr>
        <w:t>Advice Notes:</w:t>
      </w:r>
    </w:p>
    <w:p w14:paraId="01629C55" w14:textId="77777777" w:rsidR="00E07299" w:rsidRPr="00EC776E" w:rsidRDefault="00E07299" w:rsidP="007F5533">
      <w:pPr>
        <w:numPr>
          <w:ilvl w:val="0"/>
          <w:numId w:val="42"/>
        </w:numPr>
        <w:spacing w:before="212" w:line="283" w:lineRule="auto"/>
        <w:ind w:left="1276" w:right="1058" w:hanging="567"/>
        <w:jc w:val="both"/>
        <w:rPr>
          <w:rFonts w:ascii="Calibri Light" w:hAnsi="Calibri Light" w:cs="Calibri Light"/>
          <w:i/>
          <w:sz w:val="21"/>
          <w:szCs w:val="21"/>
        </w:rPr>
      </w:pPr>
      <w:r w:rsidRPr="00EC776E">
        <w:rPr>
          <w:rFonts w:ascii="Calibri Light" w:hAnsi="Calibri Light" w:cs="Calibri Light"/>
          <w:i/>
          <w:sz w:val="21"/>
          <w:szCs w:val="21"/>
        </w:rPr>
        <w:t xml:space="preserve">Acceptable forms of evidence include Engineering Approval Completion </w:t>
      </w:r>
      <w:r w:rsidRPr="00EC776E">
        <w:rPr>
          <w:rFonts w:ascii="Calibri Light" w:hAnsi="Calibri Light" w:cs="Calibri Light"/>
          <w:i/>
          <w:spacing w:val="-2"/>
          <w:sz w:val="21"/>
          <w:szCs w:val="21"/>
        </w:rPr>
        <w:t>Certificates.</w:t>
      </w:r>
    </w:p>
    <w:p w14:paraId="3F140859" w14:textId="77777777" w:rsidR="00E07299" w:rsidRPr="00EC776E" w:rsidRDefault="00E07299" w:rsidP="007F5533">
      <w:pPr>
        <w:numPr>
          <w:ilvl w:val="0"/>
          <w:numId w:val="42"/>
        </w:numPr>
        <w:spacing w:before="166"/>
        <w:ind w:left="1276" w:right="1058" w:hanging="567"/>
        <w:jc w:val="both"/>
        <w:rPr>
          <w:rFonts w:ascii="Calibri Light" w:hAnsi="Calibri Light" w:cs="Calibri Light"/>
          <w:i/>
          <w:sz w:val="21"/>
          <w:szCs w:val="21"/>
        </w:rPr>
      </w:pPr>
      <w:r w:rsidRPr="00EC776E">
        <w:rPr>
          <w:rFonts w:ascii="Calibri Light" w:hAnsi="Calibri Light" w:cs="Calibri Light"/>
          <w:i/>
          <w:sz w:val="21"/>
          <w:szCs w:val="21"/>
        </w:rPr>
        <w:t>Construction</w:t>
      </w:r>
      <w:r w:rsidRPr="00EC776E">
        <w:rPr>
          <w:rFonts w:ascii="Calibri Light" w:hAnsi="Calibri Light" w:cs="Calibri Light"/>
          <w:i/>
          <w:spacing w:val="-10"/>
          <w:sz w:val="21"/>
          <w:szCs w:val="21"/>
        </w:rPr>
        <w:t xml:space="preserve"> </w:t>
      </w:r>
      <w:r w:rsidRPr="00EC776E">
        <w:rPr>
          <w:rFonts w:ascii="Calibri Light" w:hAnsi="Calibri Light" w:cs="Calibri Light"/>
          <w:i/>
          <w:sz w:val="21"/>
          <w:szCs w:val="21"/>
        </w:rPr>
        <w:t>of</w:t>
      </w:r>
      <w:r w:rsidRPr="00EC776E">
        <w:rPr>
          <w:rFonts w:ascii="Calibri Light" w:hAnsi="Calibri Light" w:cs="Calibri Light"/>
          <w:i/>
          <w:spacing w:val="-8"/>
          <w:sz w:val="21"/>
          <w:szCs w:val="21"/>
        </w:rPr>
        <w:t xml:space="preserve"> </w:t>
      </w:r>
      <w:r w:rsidRPr="00EC776E">
        <w:rPr>
          <w:rFonts w:ascii="Calibri Light" w:hAnsi="Calibri Light" w:cs="Calibri Light"/>
          <w:i/>
          <w:sz w:val="21"/>
          <w:szCs w:val="21"/>
        </w:rPr>
        <w:t>public</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roading</w:t>
      </w:r>
      <w:r w:rsidRPr="00EC776E">
        <w:rPr>
          <w:rFonts w:ascii="Calibri Light" w:hAnsi="Calibri Light" w:cs="Calibri Light"/>
          <w:i/>
          <w:spacing w:val="-3"/>
          <w:sz w:val="21"/>
          <w:szCs w:val="21"/>
        </w:rPr>
        <w:t xml:space="preserve"> </w:t>
      </w:r>
      <w:r w:rsidRPr="00EC776E">
        <w:rPr>
          <w:rFonts w:ascii="Calibri Light" w:hAnsi="Calibri Light" w:cs="Calibri Light"/>
          <w:i/>
          <w:sz w:val="21"/>
          <w:szCs w:val="21"/>
        </w:rPr>
        <w:t>requires</w:t>
      </w:r>
      <w:r w:rsidRPr="00EC776E">
        <w:rPr>
          <w:rFonts w:ascii="Calibri Light" w:hAnsi="Calibri Light" w:cs="Calibri Light"/>
          <w:i/>
          <w:spacing w:val="-9"/>
          <w:sz w:val="21"/>
          <w:szCs w:val="21"/>
        </w:rPr>
        <w:t xml:space="preserve"> </w:t>
      </w:r>
      <w:r w:rsidRPr="00EC776E">
        <w:rPr>
          <w:rFonts w:ascii="Calibri Light" w:hAnsi="Calibri Light" w:cs="Calibri Light"/>
          <w:i/>
          <w:sz w:val="21"/>
          <w:szCs w:val="21"/>
        </w:rPr>
        <w:t>an</w:t>
      </w:r>
      <w:r w:rsidRPr="00EC776E">
        <w:rPr>
          <w:rFonts w:ascii="Calibri Light" w:hAnsi="Calibri Light" w:cs="Calibri Light"/>
          <w:i/>
          <w:spacing w:val="-3"/>
          <w:sz w:val="21"/>
          <w:szCs w:val="21"/>
        </w:rPr>
        <w:t xml:space="preserve"> </w:t>
      </w:r>
      <w:r w:rsidRPr="00EC776E">
        <w:rPr>
          <w:rFonts w:ascii="Calibri Light" w:hAnsi="Calibri Light" w:cs="Calibri Light"/>
          <w:i/>
          <w:sz w:val="21"/>
          <w:szCs w:val="21"/>
        </w:rPr>
        <w:t>Engineering</w:t>
      </w:r>
      <w:r w:rsidRPr="00EC776E">
        <w:rPr>
          <w:rFonts w:ascii="Calibri Light" w:hAnsi="Calibri Light" w:cs="Calibri Light"/>
          <w:i/>
          <w:spacing w:val="-8"/>
          <w:sz w:val="21"/>
          <w:szCs w:val="21"/>
        </w:rPr>
        <w:t xml:space="preserve"> </w:t>
      </w:r>
      <w:r w:rsidRPr="00EC776E">
        <w:rPr>
          <w:rFonts w:ascii="Calibri Light" w:hAnsi="Calibri Light" w:cs="Calibri Light"/>
          <w:i/>
          <w:sz w:val="21"/>
          <w:szCs w:val="21"/>
        </w:rPr>
        <w:t>Plan</w:t>
      </w:r>
      <w:r w:rsidRPr="00EC776E">
        <w:rPr>
          <w:rFonts w:ascii="Calibri Light" w:hAnsi="Calibri Light" w:cs="Calibri Light"/>
          <w:i/>
          <w:spacing w:val="-2"/>
          <w:sz w:val="21"/>
          <w:szCs w:val="21"/>
        </w:rPr>
        <w:t xml:space="preserve"> Approval.</w:t>
      </w:r>
    </w:p>
    <w:p w14:paraId="7E912342" w14:textId="77777777" w:rsidR="00E07299" w:rsidRPr="00EC776E" w:rsidRDefault="00E07299" w:rsidP="007F5533">
      <w:pPr>
        <w:numPr>
          <w:ilvl w:val="0"/>
          <w:numId w:val="42"/>
        </w:numPr>
        <w:spacing w:before="206" w:line="288" w:lineRule="auto"/>
        <w:ind w:left="1276" w:right="1058" w:hanging="567"/>
        <w:jc w:val="both"/>
        <w:rPr>
          <w:rFonts w:ascii="Calibri Light" w:hAnsi="Calibri Light" w:cs="Calibri Light"/>
          <w:i/>
          <w:sz w:val="21"/>
          <w:szCs w:val="21"/>
        </w:rPr>
      </w:pPr>
      <w:r w:rsidRPr="00EC776E">
        <w:rPr>
          <w:rFonts w:ascii="Calibri Light" w:hAnsi="Calibri Light" w:cs="Calibri Light"/>
          <w:i/>
          <w:sz w:val="21"/>
          <w:szCs w:val="21"/>
        </w:rPr>
        <w:t>Design</w:t>
      </w:r>
      <w:r w:rsidRPr="00EC776E">
        <w:rPr>
          <w:rFonts w:ascii="Calibri Light" w:hAnsi="Calibri Light" w:cs="Calibri Light"/>
          <w:i/>
          <w:spacing w:val="-16"/>
          <w:sz w:val="21"/>
          <w:szCs w:val="21"/>
        </w:rPr>
        <w:t xml:space="preserve"> </w:t>
      </w:r>
      <w:r w:rsidRPr="00EC776E">
        <w:rPr>
          <w:rFonts w:ascii="Calibri Light" w:hAnsi="Calibri Light" w:cs="Calibri Light"/>
          <w:i/>
          <w:sz w:val="21"/>
          <w:szCs w:val="21"/>
        </w:rPr>
        <w:t>of</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public</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roads</w:t>
      </w:r>
      <w:r w:rsidRPr="00EC776E">
        <w:rPr>
          <w:rFonts w:ascii="Calibri Light" w:hAnsi="Calibri Light" w:cs="Calibri Light"/>
          <w:i/>
          <w:spacing w:val="-16"/>
          <w:sz w:val="21"/>
          <w:szCs w:val="21"/>
        </w:rPr>
        <w:t xml:space="preserve"> </w:t>
      </w:r>
      <w:r w:rsidRPr="00EC776E">
        <w:rPr>
          <w:rFonts w:ascii="Calibri Light" w:hAnsi="Calibri Light" w:cs="Calibri Light"/>
          <w:i/>
          <w:sz w:val="21"/>
          <w:szCs w:val="21"/>
        </w:rPr>
        <w:t>must</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include</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(but</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is</w:t>
      </w:r>
      <w:r w:rsidRPr="00EC776E">
        <w:rPr>
          <w:rFonts w:ascii="Calibri Light" w:hAnsi="Calibri Light" w:cs="Calibri Light"/>
          <w:i/>
          <w:spacing w:val="-16"/>
          <w:sz w:val="21"/>
          <w:szCs w:val="21"/>
        </w:rPr>
        <w:t xml:space="preserve"> </w:t>
      </w:r>
      <w:r w:rsidRPr="00EC776E">
        <w:rPr>
          <w:rFonts w:ascii="Calibri Light" w:hAnsi="Calibri Light" w:cs="Calibri Light"/>
          <w:i/>
          <w:sz w:val="21"/>
          <w:szCs w:val="21"/>
        </w:rPr>
        <w:t>not</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limited</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to),</w:t>
      </w:r>
      <w:r w:rsidRPr="00EC776E">
        <w:rPr>
          <w:rFonts w:ascii="Calibri Light" w:hAnsi="Calibri Light" w:cs="Calibri Light"/>
          <w:i/>
          <w:spacing w:val="-16"/>
          <w:sz w:val="21"/>
          <w:szCs w:val="21"/>
        </w:rPr>
        <w:t xml:space="preserve"> </w:t>
      </w:r>
      <w:r w:rsidRPr="00EC776E">
        <w:rPr>
          <w:rFonts w:ascii="Calibri Light" w:hAnsi="Calibri Light" w:cs="Calibri Light"/>
          <w:i/>
          <w:sz w:val="21"/>
          <w:szCs w:val="21"/>
        </w:rPr>
        <w:t>road</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pavement,</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 xml:space="preserve">pedestrian footpaths, cycle </w:t>
      </w:r>
      <w:proofErr w:type="gramStart"/>
      <w:r w:rsidRPr="00EC776E">
        <w:rPr>
          <w:rFonts w:ascii="Calibri Light" w:hAnsi="Calibri Light" w:cs="Calibri Light"/>
          <w:i/>
          <w:sz w:val="21"/>
          <w:szCs w:val="21"/>
        </w:rPr>
        <w:t>ways</w:t>
      </w:r>
      <w:proofErr w:type="gramEnd"/>
      <w:r w:rsidRPr="00EC776E">
        <w:rPr>
          <w:rFonts w:ascii="Calibri Light" w:hAnsi="Calibri Light" w:cs="Calibri Light"/>
          <w:i/>
          <w:sz w:val="21"/>
          <w:szCs w:val="21"/>
        </w:rPr>
        <w:t>, street lighting, street furniture, road marking, traffic calming devices, road stormwater drainage, raingardens, etc. where required.</w:t>
      </w:r>
    </w:p>
    <w:p w14:paraId="210299FB" w14:textId="7BDE1939" w:rsidR="00E07299" w:rsidRPr="00EC776E" w:rsidRDefault="00E07299" w:rsidP="007F5533">
      <w:pPr>
        <w:numPr>
          <w:ilvl w:val="0"/>
          <w:numId w:val="42"/>
        </w:numPr>
        <w:spacing w:before="159" w:line="285" w:lineRule="auto"/>
        <w:ind w:left="1276" w:right="1058" w:hanging="567"/>
        <w:jc w:val="both"/>
        <w:rPr>
          <w:rFonts w:ascii="Calibri Light" w:hAnsi="Calibri Light" w:cs="Calibri Light"/>
          <w:i/>
          <w:sz w:val="21"/>
          <w:szCs w:val="21"/>
        </w:rPr>
      </w:pPr>
      <w:r w:rsidRPr="00EC776E">
        <w:rPr>
          <w:rFonts w:ascii="Calibri Light" w:hAnsi="Calibri Light" w:cs="Calibri Light"/>
          <w:i/>
          <w:sz w:val="21"/>
          <w:szCs w:val="21"/>
        </w:rPr>
        <w:t xml:space="preserve">Plans approved under </w:t>
      </w:r>
      <w:r w:rsidR="009B3F96">
        <w:rPr>
          <w:rFonts w:ascii="Calibri Light" w:hAnsi="Calibri Light" w:cs="Calibri Light"/>
          <w:i/>
          <w:sz w:val="21"/>
          <w:szCs w:val="21"/>
        </w:rPr>
        <w:t>r</w:t>
      </w:r>
      <w:r w:rsidRPr="00EC776E">
        <w:rPr>
          <w:rFonts w:ascii="Calibri Light" w:hAnsi="Calibri Light" w:cs="Calibri Light"/>
          <w:i/>
          <w:sz w:val="21"/>
          <w:szCs w:val="21"/>
        </w:rPr>
        <w:t>esource</w:t>
      </w:r>
      <w:r w:rsidR="00285214">
        <w:rPr>
          <w:rFonts w:ascii="Calibri Light" w:hAnsi="Calibri Light" w:cs="Calibri Light"/>
          <w:i/>
          <w:sz w:val="21"/>
          <w:szCs w:val="21"/>
        </w:rPr>
        <w:t xml:space="preserve"> </w:t>
      </w:r>
      <w:r w:rsidR="009B3F96">
        <w:rPr>
          <w:rFonts w:ascii="Calibri Light" w:hAnsi="Calibri Light" w:cs="Calibri Light"/>
          <w:i/>
          <w:sz w:val="21"/>
          <w:szCs w:val="21"/>
        </w:rPr>
        <w:t>c</w:t>
      </w:r>
      <w:r w:rsidRPr="00EC776E">
        <w:rPr>
          <w:rFonts w:ascii="Calibri Light" w:hAnsi="Calibri Light" w:cs="Calibri Light"/>
          <w:i/>
          <w:sz w:val="21"/>
          <w:szCs w:val="21"/>
        </w:rPr>
        <w:t>onsent do not constitute an Engineering Plan Approval and should not be used for the purposes of constructing public works in the absence of that approval.</w:t>
      </w:r>
    </w:p>
    <w:p w14:paraId="4CE19A4B" w14:textId="3A4B618B" w:rsidR="00E07299" w:rsidRPr="00EC776E" w:rsidRDefault="00E07299" w:rsidP="007F5533">
      <w:pPr>
        <w:numPr>
          <w:ilvl w:val="0"/>
          <w:numId w:val="42"/>
        </w:numPr>
        <w:spacing w:before="74" w:line="288" w:lineRule="auto"/>
        <w:ind w:left="1276" w:right="1058" w:hanging="567"/>
        <w:jc w:val="both"/>
        <w:rPr>
          <w:rFonts w:ascii="Calibri Light" w:hAnsi="Calibri Light" w:cs="Calibri Light"/>
          <w:i/>
          <w:sz w:val="21"/>
          <w:szCs w:val="21"/>
        </w:rPr>
      </w:pPr>
      <w:r w:rsidRPr="00EC776E">
        <w:rPr>
          <w:rFonts w:ascii="Calibri Light" w:hAnsi="Calibri Light" w:cs="Calibri Light"/>
          <w:i/>
          <w:sz w:val="21"/>
          <w:szCs w:val="21"/>
        </w:rPr>
        <w:t>The</w:t>
      </w:r>
      <w:r w:rsidRPr="00EC776E">
        <w:rPr>
          <w:rFonts w:ascii="Calibri Light" w:hAnsi="Calibri Light" w:cs="Calibri Light"/>
          <w:i/>
          <w:spacing w:val="-4"/>
          <w:sz w:val="21"/>
          <w:szCs w:val="21"/>
        </w:rPr>
        <w:t xml:space="preserve"> </w:t>
      </w:r>
      <w:r w:rsidR="009B3F96">
        <w:rPr>
          <w:rFonts w:ascii="Calibri Light" w:hAnsi="Calibri Light" w:cs="Calibri Light"/>
          <w:i/>
          <w:sz w:val="21"/>
          <w:szCs w:val="21"/>
        </w:rPr>
        <w:t>C</w:t>
      </w:r>
      <w:r w:rsidRPr="00EC776E">
        <w:rPr>
          <w:rFonts w:ascii="Calibri Light" w:hAnsi="Calibri Light" w:cs="Calibri Light"/>
          <w:i/>
          <w:sz w:val="21"/>
          <w:szCs w:val="21"/>
        </w:rPr>
        <w:t>onsent</w:t>
      </w:r>
      <w:r w:rsidRPr="00EC776E">
        <w:rPr>
          <w:rFonts w:ascii="Calibri Light" w:hAnsi="Calibri Light" w:cs="Calibri Light"/>
          <w:i/>
          <w:spacing w:val="-5"/>
          <w:sz w:val="21"/>
          <w:szCs w:val="21"/>
        </w:rPr>
        <w:t xml:space="preserve"> </w:t>
      </w:r>
      <w:r w:rsidR="009B3F96">
        <w:rPr>
          <w:rFonts w:ascii="Calibri Light" w:hAnsi="Calibri Light" w:cs="Calibri Light"/>
          <w:i/>
          <w:sz w:val="21"/>
          <w:szCs w:val="21"/>
        </w:rPr>
        <w:t>H</w:t>
      </w:r>
      <w:r w:rsidRPr="00EC776E">
        <w:rPr>
          <w:rFonts w:ascii="Calibri Light" w:hAnsi="Calibri Light" w:cs="Calibri Light"/>
          <w:i/>
          <w:sz w:val="21"/>
          <w:szCs w:val="21"/>
        </w:rPr>
        <w:t>older</w:t>
      </w:r>
      <w:r w:rsidRPr="00EC776E">
        <w:rPr>
          <w:rFonts w:ascii="Calibri Light" w:hAnsi="Calibri Light" w:cs="Calibri Light"/>
          <w:i/>
          <w:spacing w:val="-8"/>
          <w:sz w:val="21"/>
          <w:szCs w:val="21"/>
        </w:rPr>
        <w:t xml:space="preserve"> </w:t>
      </w:r>
      <w:r w:rsidRPr="00EC776E">
        <w:rPr>
          <w:rFonts w:ascii="Calibri Light" w:hAnsi="Calibri Light" w:cs="Calibri Light"/>
          <w:i/>
          <w:sz w:val="21"/>
          <w:szCs w:val="21"/>
        </w:rPr>
        <w:t>is</w:t>
      </w:r>
      <w:r w:rsidRPr="00EC776E">
        <w:rPr>
          <w:rFonts w:ascii="Calibri Light" w:hAnsi="Calibri Light" w:cs="Calibri Light"/>
          <w:i/>
          <w:spacing w:val="-11"/>
          <w:sz w:val="21"/>
          <w:szCs w:val="21"/>
        </w:rPr>
        <w:t xml:space="preserve"> </w:t>
      </w:r>
      <w:r w:rsidRPr="00EC776E">
        <w:rPr>
          <w:rFonts w:ascii="Calibri Light" w:hAnsi="Calibri Light" w:cs="Calibri Light"/>
          <w:i/>
          <w:sz w:val="21"/>
          <w:szCs w:val="21"/>
        </w:rPr>
        <w:t>advised</w:t>
      </w:r>
      <w:r w:rsidRPr="00EC776E">
        <w:rPr>
          <w:rFonts w:ascii="Calibri Light" w:hAnsi="Calibri Light" w:cs="Calibri Light"/>
          <w:i/>
          <w:spacing w:val="-9"/>
          <w:sz w:val="21"/>
          <w:szCs w:val="21"/>
        </w:rPr>
        <w:t xml:space="preserve"> </w:t>
      </w:r>
      <w:r w:rsidRPr="00EC776E">
        <w:rPr>
          <w:rFonts w:ascii="Calibri Light" w:hAnsi="Calibri Light" w:cs="Calibri Light"/>
          <w:i/>
          <w:sz w:val="21"/>
          <w:szCs w:val="21"/>
        </w:rPr>
        <w:t>that</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the</w:t>
      </w:r>
      <w:r w:rsidRPr="00EC776E">
        <w:rPr>
          <w:rFonts w:ascii="Calibri Light" w:hAnsi="Calibri Light" w:cs="Calibri Light"/>
          <w:i/>
          <w:spacing w:val="-4"/>
          <w:sz w:val="21"/>
          <w:szCs w:val="21"/>
        </w:rPr>
        <w:t xml:space="preserve"> </w:t>
      </w:r>
      <w:r w:rsidRPr="00EC776E">
        <w:rPr>
          <w:rFonts w:ascii="Calibri Light" w:hAnsi="Calibri Light" w:cs="Calibri Light"/>
          <w:i/>
          <w:sz w:val="21"/>
          <w:szCs w:val="21"/>
        </w:rPr>
        <w:t>New</w:t>
      </w:r>
      <w:r w:rsidRPr="00EC776E">
        <w:rPr>
          <w:rFonts w:ascii="Calibri Light" w:hAnsi="Calibri Light" w:cs="Calibri Light"/>
          <w:i/>
          <w:spacing w:val="-7"/>
          <w:sz w:val="21"/>
          <w:szCs w:val="21"/>
        </w:rPr>
        <w:t xml:space="preserve"> </w:t>
      </w:r>
      <w:r w:rsidRPr="00EC776E">
        <w:rPr>
          <w:rFonts w:ascii="Calibri Light" w:hAnsi="Calibri Light" w:cs="Calibri Light"/>
          <w:i/>
          <w:sz w:val="21"/>
          <w:szCs w:val="21"/>
        </w:rPr>
        <w:t>Zealand</w:t>
      </w:r>
      <w:r w:rsidRPr="00EC776E">
        <w:rPr>
          <w:rFonts w:ascii="Calibri Light" w:hAnsi="Calibri Light" w:cs="Calibri Light"/>
          <w:i/>
          <w:spacing w:val="-9"/>
          <w:sz w:val="21"/>
          <w:szCs w:val="21"/>
        </w:rPr>
        <w:t xml:space="preserve"> </w:t>
      </w:r>
      <w:r w:rsidRPr="00EC776E">
        <w:rPr>
          <w:rFonts w:ascii="Calibri Light" w:hAnsi="Calibri Light" w:cs="Calibri Light"/>
          <w:i/>
          <w:sz w:val="21"/>
          <w:szCs w:val="21"/>
        </w:rPr>
        <w:t>Addressing</w:t>
      </w:r>
      <w:r w:rsidRPr="00EC776E">
        <w:rPr>
          <w:rFonts w:ascii="Calibri Light" w:hAnsi="Calibri Light" w:cs="Calibri Light"/>
          <w:i/>
          <w:spacing w:val="-4"/>
          <w:sz w:val="21"/>
          <w:szCs w:val="21"/>
        </w:rPr>
        <w:t xml:space="preserve"> </w:t>
      </w:r>
      <w:r w:rsidRPr="00EC776E">
        <w:rPr>
          <w:rFonts w:ascii="Calibri Light" w:hAnsi="Calibri Light" w:cs="Calibri Light"/>
          <w:i/>
          <w:sz w:val="21"/>
          <w:szCs w:val="21"/>
        </w:rPr>
        <w:t>Standard</w:t>
      </w:r>
      <w:r w:rsidRPr="00EC776E">
        <w:rPr>
          <w:rFonts w:ascii="Calibri Light" w:hAnsi="Calibri Light" w:cs="Calibri Light"/>
          <w:i/>
          <w:spacing w:val="-4"/>
          <w:sz w:val="21"/>
          <w:szCs w:val="21"/>
        </w:rPr>
        <w:t xml:space="preserve"> </w:t>
      </w:r>
      <w:r w:rsidRPr="00EC776E">
        <w:rPr>
          <w:rFonts w:ascii="Calibri Light" w:hAnsi="Calibri Light" w:cs="Calibri Light"/>
          <w:i/>
          <w:sz w:val="21"/>
          <w:szCs w:val="21"/>
        </w:rPr>
        <w:t>(AS/NZS 4819:2011)</w:t>
      </w:r>
      <w:r w:rsidRPr="00EC776E">
        <w:rPr>
          <w:rFonts w:ascii="Calibri Light" w:hAnsi="Calibri Light" w:cs="Calibri Light"/>
          <w:i/>
          <w:spacing w:val="-16"/>
          <w:sz w:val="21"/>
          <w:szCs w:val="21"/>
        </w:rPr>
        <w:t xml:space="preserve"> </w:t>
      </w:r>
      <w:r w:rsidRPr="00EC776E">
        <w:rPr>
          <w:rFonts w:ascii="Calibri Light" w:hAnsi="Calibri Light" w:cs="Calibri Light"/>
          <w:i/>
          <w:sz w:val="21"/>
          <w:szCs w:val="21"/>
        </w:rPr>
        <w:lastRenderedPageBreak/>
        <w:t>requires</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all</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new</w:t>
      </w:r>
      <w:r w:rsidRPr="00EC776E">
        <w:rPr>
          <w:rFonts w:ascii="Calibri Light" w:hAnsi="Calibri Light" w:cs="Calibri Light"/>
          <w:i/>
          <w:spacing w:val="-16"/>
          <w:sz w:val="21"/>
          <w:szCs w:val="21"/>
        </w:rPr>
        <w:t xml:space="preserve"> </w:t>
      </w:r>
      <w:r w:rsidRPr="00EC776E">
        <w:rPr>
          <w:rFonts w:ascii="Calibri Light" w:hAnsi="Calibri Light" w:cs="Calibri Light"/>
          <w:i/>
          <w:sz w:val="21"/>
          <w:szCs w:val="21"/>
        </w:rPr>
        <w:t>public</w:t>
      </w:r>
      <w:r w:rsidRPr="00EC776E">
        <w:rPr>
          <w:rFonts w:ascii="Calibri Light" w:hAnsi="Calibri Light" w:cs="Calibri Light"/>
          <w:i/>
          <w:spacing w:val="-10"/>
          <w:sz w:val="21"/>
          <w:szCs w:val="21"/>
        </w:rPr>
        <w:t xml:space="preserve"> </w:t>
      </w:r>
      <w:r w:rsidRPr="00EC776E">
        <w:rPr>
          <w:rFonts w:ascii="Calibri Light" w:hAnsi="Calibri Light" w:cs="Calibri Light"/>
          <w:i/>
          <w:sz w:val="21"/>
          <w:szCs w:val="21"/>
        </w:rPr>
        <w:t>roads</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and</w:t>
      </w:r>
      <w:r w:rsidRPr="00EC776E">
        <w:rPr>
          <w:rFonts w:ascii="Calibri Light" w:hAnsi="Calibri Light" w:cs="Calibri Light"/>
          <w:i/>
          <w:spacing w:val="-13"/>
          <w:sz w:val="21"/>
          <w:szCs w:val="21"/>
        </w:rPr>
        <w:t xml:space="preserve"> </w:t>
      </w:r>
      <w:r w:rsidRPr="00EC776E">
        <w:rPr>
          <w:rFonts w:ascii="Calibri Light" w:hAnsi="Calibri Light" w:cs="Calibri Light"/>
          <w:i/>
          <w:sz w:val="21"/>
          <w:szCs w:val="21"/>
        </w:rPr>
        <w:t>all</w:t>
      </w:r>
      <w:r w:rsidRPr="00EC776E">
        <w:rPr>
          <w:rFonts w:ascii="Calibri Light" w:hAnsi="Calibri Light" w:cs="Calibri Light"/>
          <w:i/>
          <w:spacing w:val="-16"/>
          <w:sz w:val="21"/>
          <w:szCs w:val="21"/>
        </w:rPr>
        <w:t xml:space="preserve"> </w:t>
      </w:r>
      <w:r w:rsidRPr="00EC776E">
        <w:rPr>
          <w:rFonts w:ascii="Calibri Light" w:hAnsi="Calibri Light" w:cs="Calibri Light"/>
          <w:i/>
          <w:sz w:val="21"/>
          <w:szCs w:val="21"/>
        </w:rPr>
        <w:t>extensions</w:t>
      </w:r>
      <w:r w:rsidRPr="00EC776E">
        <w:rPr>
          <w:rFonts w:ascii="Calibri Light" w:hAnsi="Calibri Light" w:cs="Calibri Light"/>
          <w:i/>
          <w:spacing w:val="-14"/>
          <w:sz w:val="21"/>
          <w:szCs w:val="21"/>
        </w:rPr>
        <w:t xml:space="preserve"> </w:t>
      </w:r>
      <w:r w:rsidRPr="00EC776E">
        <w:rPr>
          <w:rFonts w:ascii="Calibri Light" w:hAnsi="Calibri Light" w:cs="Calibri Light"/>
          <w:i/>
          <w:sz w:val="21"/>
          <w:szCs w:val="21"/>
        </w:rPr>
        <w:t>to</w:t>
      </w:r>
      <w:r w:rsidRPr="00EC776E">
        <w:rPr>
          <w:rFonts w:ascii="Calibri Light" w:hAnsi="Calibri Light" w:cs="Calibri Light"/>
          <w:i/>
          <w:spacing w:val="-13"/>
          <w:sz w:val="21"/>
          <w:szCs w:val="21"/>
        </w:rPr>
        <w:t xml:space="preserve"> </w:t>
      </w:r>
      <w:r w:rsidRPr="00EC776E">
        <w:rPr>
          <w:rFonts w:ascii="Calibri Light" w:hAnsi="Calibri Light" w:cs="Calibri Light"/>
          <w:i/>
          <w:sz w:val="21"/>
          <w:szCs w:val="21"/>
        </w:rPr>
        <w:t>existing</w:t>
      </w:r>
      <w:r w:rsidRPr="00EC776E">
        <w:rPr>
          <w:rFonts w:ascii="Calibri Light" w:hAnsi="Calibri Light" w:cs="Calibri Light"/>
          <w:i/>
          <w:spacing w:val="-13"/>
          <w:sz w:val="21"/>
          <w:szCs w:val="21"/>
        </w:rPr>
        <w:t xml:space="preserve"> </w:t>
      </w:r>
      <w:r w:rsidRPr="00EC776E">
        <w:rPr>
          <w:rFonts w:ascii="Calibri Light" w:hAnsi="Calibri Light" w:cs="Calibri Light"/>
          <w:i/>
          <w:sz w:val="21"/>
          <w:szCs w:val="21"/>
        </w:rPr>
        <w:t>roads</w:t>
      </w:r>
      <w:r w:rsidRPr="00EC776E">
        <w:rPr>
          <w:rFonts w:ascii="Calibri Light" w:hAnsi="Calibri Light" w:cs="Calibri Light"/>
          <w:i/>
          <w:spacing w:val="-15"/>
          <w:sz w:val="21"/>
          <w:szCs w:val="21"/>
        </w:rPr>
        <w:t xml:space="preserve"> </w:t>
      </w:r>
      <w:r w:rsidRPr="00EC776E">
        <w:rPr>
          <w:rFonts w:ascii="Calibri Light" w:hAnsi="Calibri Light" w:cs="Calibri Light"/>
          <w:i/>
          <w:sz w:val="21"/>
          <w:szCs w:val="21"/>
        </w:rPr>
        <w:t>to</w:t>
      </w:r>
      <w:r w:rsidRPr="00EC776E">
        <w:rPr>
          <w:rFonts w:ascii="Calibri Light" w:hAnsi="Calibri Light" w:cs="Calibri Light"/>
          <w:i/>
          <w:spacing w:val="-13"/>
          <w:sz w:val="21"/>
          <w:szCs w:val="21"/>
        </w:rPr>
        <w:t xml:space="preserve"> </w:t>
      </w:r>
      <w:r w:rsidRPr="00EC776E">
        <w:rPr>
          <w:rFonts w:ascii="Calibri Light" w:hAnsi="Calibri Light" w:cs="Calibri Light"/>
          <w:i/>
          <w:sz w:val="21"/>
          <w:szCs w:val="21"/>
        </w:rPr>
        <w:t>have a</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road</w:t>
      </w:r>
      <w:r w:rsidRPr="00EC776E">
        <w:rPr>
          <w:rFonts w:ascii="Calibri Light" w:hAnsi="Calibri Light" w:cs="Calibri Light"/>
          <w:i/>
          <w:spacing w:val="-9"/>
          <w:sz w:val="21"/>
          <w:szCs w:val="21"/>
        </w:rPr>
        <w:t xml:space="preserve"> </w:t>
      </w:r>
      <w:r w:rsidRPr="00EC776E">
        <w:rPr>
          <w:rFonts w:ascii="Calibri Light" w:hAnsi="Calibri Light" w:cs="Calibri Light"/>
          <w:i/>
          <w:sz w:val="21"/>
          <w:szCs w:val="21"/>
        </w:rPr>
        <w:t>name.</w:t>
      </w:r>
      <w:r w:rsidRPr="00EC776E">
        <w:rPr>
          <w:rFonts w:ascii="Calibri Light" w:hAnsi="Calibri Light" w:cs="Calibri Light"/>
          <w:i/>
          <w:spacing w:val="-10"/>
          <w:sz w:val="21"/>
          <w:szCs w:val="21"/>
        </w:rPr>
        <w:t xml:space="preserve"> </w:t>
      </w:r>
      <w:r w:rsidRPr="00EC776E">
        <w:rPr>
          <w:rFonts w:ascii="Calibri Light" w:hAnsi="Calibri Light" w:cs="Calibri Light"/>
          <w:i/>
          <w:sz w:val="21"/>
          <w:szCs w:val="21"/>
        </w:rPr>
        <w:t>All</w:t>
      </w:r>
      <w:r w:rsidRPr="00EC776E">
        <w:rPr>
          <w:rFonts w:ascii="Calibri Light" w:hAnsi="Calibri Light" w:cs="Calibri Light"/>
          <w:i/>
          <w:spacing w:val="-7"/>
          <w:sz w:val="21"/>
          <w:szCs w:val="21"/>
        </w:rPr>
        <w:t xml:space="preserve"> </w:t>
      </w:r>
      <w:r w:rsidRPr="00EC776E">
        <w:rPr>
          <w:rFonts w:ascii="Calibri Light" w:hAnsi="Calibri Light" w:cs="Calibri Light"/>
          <w:i/>
          <w:sz w:val="21"/>
          <w:szCs w:val="21"/>
        </w:rPr>
        <w:t>road</w:t>
      </w:r>
      <w:r w:rsidRPr="00EC776E">
        <w:rPr>
          <w:rFonts w:ascii="Calibri Light" w:hAnsi="Calibri Light" w:cs="Calibri Light"/>
          <w:i/>
          <w:spacing w:val="-9"/>
          <w:sz w:val="21"/>
          <w:szCs w:val="21"/>
        </w:rPr>
        <w:t xml:space="preserve"> </w:t>
      </w:r>
      <w:r w:rsidRPr="00EC776E">
        <w:rPr>
          <w:rFonts w:ascii="Calibri Light" w:hAnsi="Calibri Light" w:cs="Calibri Light"/>
          <w:i/>
          <w:sz w:val="21"/>
          <w:szCs w:val="21"/>
        </w:rPr>
        <w:t>names</w:t>
      </w:r>
      <w:r w:rsidRPr="00EC776E">
        <w:rPr>
          <w:rFonts w:ascii="Calibri Light" w:hAnsi="Calibri Light" w:cs="Calibri Light"/>
          <w:i/>
          <w:spacing w:val="-6"/>
          <w:sz w:val="21"/>
          <w:szCs w:val="21"/>
        </w:rPr>
        <w:t xml:space="preserve"> </w:t>
      </w:r>
      <w:r w:rsidRPr="00EC776E">
        <w:rPr>
          <w:rFonts w:ascii="Calibri Light" w:hAnsi="Calibri Light" w:cs="Calibri Light"/>
          <w:i/>
          <w:sz w:val="21"/>
          <w:szCs w:val="21"/>
        </w:rPr>
        <w:t>must</w:t>
      </w:r>
      <w:r w:rsidRPr="00EC776E">
        <w:rPr>
          <w:rFonts w:ascii="Calibri Light" w:hAnsi="Calibri Light" w:cs="Calibri Light"/>
          <w:i/>
          <w:spacing w:val="-10"/>
          <w:sz w:val="21"/>
          <w:szCs w:val="21"/>
        </w:rPr>
        <w:t xml:space="preserve"> </w:t>
      </w:r>
      <w:r w:rsidRPr="00EC776E">
        <w:rPr>
          <w:rFonts w:ascii="Calibri Light" w:hAnsi="Calibri Light" w:cs="Calibri Light"/>
          <w:i/>
          <w:sz w:val="21"/>
          <w:szCs w:val="21"/>
        </w:rPr>
        <w:t>be</w:t>
      </w:r>
      <w:r w:rsidRPr="00EC776E">
        <w:rPr>
          <w:rFonts w:ascii="Calibri Light" w:hAnsi="Calibri Light" w:cs="Calibri Light"/>
          <w:i/>
          <w:spacing w:val="-9"/>
          <w:sz w:val="21"/>
          <w:szCs w:val="21"/>
        </w:rPr>
        <w:t xml:space="preserve"> </w:t>
      </w:r>
      <w:r w:rsidRPr="00EC776E">
        <w:rPr>
          <w:rFonts w:ascii="Calibri Light" w:hAnsi="Calibri Light" w:cs="Calibri Light"/>
          <w:i/>
          <w:sz w:val="21"/>
          <w:szCs w:val="21"/>
        </w:rPr>
        <w:t>approved</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by</w:t>
      </w:r>
      <w:r w:rsidRPr="00EC776E">
        <w:rPr>
          <w:rFonts w:ascii="Calibri Light" w:hAnsi="Calibri Light" w:cs="Calibri Light"/>
          <w:i/>
          <w:spacing w:val="-11"/>
          <w:sz w:val="21"/>
          <w:szCs w:val="21"/>
        </w:rPr>
        <w:t xml:space="preserve"> </w:t>
      </w:r>
      <w:r w:rsidRPr="00EC776E">
        <w:rPr>
          <w:rFonts w:ascii="Calibri Light" w:hAnsi="Calibri Light" w:cs="Calibri Light"/>
          <w:i/>
          <w:sz w:val="21"/>
          <w:szCs w:val="21"/>
        </w:rPr>
        <w:t>the</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Council.</w:t>
      </w:r>
      <w:r w:rsidRPr="00EC776E">
        <w:rPr>
          <w:rFonts w:ascii="Calibri Light" w:hAnsi="Calibri Light" w:cs="Calibri Light"/>
          <w:i/>
          <w:spacing w:val="-5"/>
          <w:sz w:val="21"/>
          <w:szCs w:val="21"/>
        </w:rPr>
        <w:t xml:space="preserve"> </w:t>
      </w:r>
      <w:proofErr w:type="gramStart"/>
      <w:r w:rsidRPr="00EC776E">
        <w:rPr>
          <w:rFonts w:ascii="Calibri Light" w:hAnsi="Calibri Light" w:cs="Calibri Light"/>
          <w:i/>
          <w:sz w:val="21"/>
          <w:szCs w:val="21"/>
        </w:rPr>
        <w:t>In</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order</w:t>
      </w:r>
      <w:r w:rsidRPr="00EC776E">
        <w:rPr>
          <w:rFonts w:ascii="Calibri Light" w:hAnsi="Calibri Light" w:cs="Calibri Light"/>
          <w:i/>
          <w:spacing w:val="-12"/>
          <w:sz w:val="21"/>
          <w:szCs w:val="21"/>
        </w:rPr>
        <w:t xml:space="preserve"> </w:t>
      </w:r>
      <w:r w:rsidRPr="00EC776E">
        <w:rPr>
          <w:rFonts w:ascii="Calibri Light" w:hAnsi="Calibri Light" w:cs="Calibri Light"/>
          <w:i/>
          <w:sz w:val="21"/>
          <w:szCs w:val="21"/>
        </w:rPr>
        <w:t>to</w:t>
      </w:r>
      <w:proofErr w:type="gramEnd"/>
      <w:r w:rsidRPr="00EC776E">
        <w:rPr>
          <w:rFonts w:ascii="Calibri Light" w:hAnsi="Calibri Light" w:cs="Calibri Light"/>
          <w:i/>
          <w:spacing w:val="-5"/>
          <w:sz w:val="21"/>
          <w:szCs w:val="21"/>
        </w:rPr>
        <w:t xml:space="preserve"> </w:t>
      </w:r>
      <w:proofErr w:type="spellStart"/>
      <w:r w:rsidRPr="00EC776E">
        <w:rPr>
          <w:rFonts w:ascii="Calibri Light" w:hAnsi="Calibri Light" w:cs="Calibri Light"/>
          <w:i/>
          <w:sz w:val="21"/>
          <w:szCs w:val="21"/>
        </w:rPr>
        <w:t>minimise</w:t>
      </w:r>
      <w:proofErr w:type="spellEnd"/>
      <w:r w:rsidR="00F37C9D" w:rsidRPr="00EC776E">
        <w:rPr>
          <w:rFonts w:ascii="Calibri Light" w:hAnsi="Calibri Light" w:cs="Calibri Light"/>
          <w:i/>
          <w:sz w:val="21"/>
          <w:szCs w:val="21"/>
        </w:rPr>
        <w:t xml:space="preserve"> </w:t>
      </w:r>
      <w:r w:rsidRPr="00EC776E">
        <w:rPr>
          <w:rFonts w:ascii="Calibri Light" w:hAnsi="Calibri Light" w:cs="Calibri Light"/>
          <w:i/>
          <w:sz w:val="21"/>
          <w:szCs w:val="21"/>
        </w:rPr>
        <w:t>disruption</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to</w:t>
      </w:r>
      <w:r w:rsidRPr="00EC776E">
        <w:rPr>
          <w:rFonts w:ascii="Calibri Light" w:hAnsi="Calibri Light" w:cs="Calibri Light"/>
          <w:i/>
          <w:spacing w:val="-1"/>
          <w:sz w:val="21"/>
          <w:szCs w:val="21"/>
        </w:rPr>
        <w:t xml:space="preserve"> </w:t>
      </w:r>
      <w:r w:rsidRPr="00EC776E">
        <w:rPr>
          <w:rFonts w:ascii="Calibri Light" w:hAnsi="Calibri Light" w:cs="Calibri Light"/>
          <w:i/>
          <w:sz w:val="21"/>
          <w:szCs w:val="21"/>
        </w:rPr>
        <w:t>construction</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and</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survey</w:t>
      </w:r>
      <w:r w:rsidRPr="00EC776E">
        <w:rPr>
          <w:rFonts w:ascii="Calibri Light" w:hAnsi="Calibri Light" w:cs="Calibri Light"/>
          <w:i/>
          <w:spacing w:val="-3"/>
          <w:sz w:val="21"/>
          <w:szCs w:val="21"/>
        </w:rPr>
        <w:t xml:space="preserve"> </w:t>
      </w:r>
      <w:r w:rsidRPr="00EC776E">
        <w:rPr>
          <w:rFonts w:ascii="Calibri Light" w:hAnsi="Calibri Light" w:cs="Calibri Light"/>
          <w:i/>
          <w:sz w:val="21"/>
          <w:szCs w:val="21"/>
        </w:rPr>
        <w:t>works,</w:t>
      </w:r>
      <w:r w:rsidRPr="00EC776E">
        <w:rPr>
          <w:rFonts w:ascii="Calibri Light" w:hAnsi="Calibri Light" w:cs="Calibri Light"/>
          <w:i/>
          <w:spacing w:val="-6"/>
          <w:sz w:val="21"/>
          <w:szCs w:val="21"/>
        </w:rPr>
        <w:t xml:space="preserve"> </w:t>
      </w:r>
      <w:r w:rsidRPr="00EC776E">
        <w:rPr>
          <w:rFonts w:ascii="Calibri Light" w:hAnsi="Calibri Light" w:cs="Calibri Light"/>
          <w:i/>
          <w:sz w:val="21"/>
          <w:szCs w:val="21"/>
        </w:rPr>
        <w:t>the</w:t>
      </w:r>
      <w:r w:rsidRPr="00EC776E">
        <w:rPr>
          <w:rFonts w:ascii="Calibri Light" w:hAnsi="Calibri Light" w:cs="Calibri Light"/>
          <w:i/>
          <w:spacing w:val="-1"/>
          <w:sz w:val="21"/>
          <w:szCs w:val="21"/>
        </w:rPr>
        <w:t xml:space="preserve"> </w:t>
      </w:r>
      <w:r w:rsidRPr="00EC776E">
        <w:rPr>
          <w:rFonts w:ascii="Calibri Light" w:hAnsi="Calibri Light" w:cs="Calibri Light"/>
          <w:i/>
          <w:sz w:val="21"/>
          <w:szCs w:val="21"/>
        </w:rPr>
        <w:t>consent</w:t>
      </w:r>
      <w:r w:rsidRPr="00EC776E">
        <w:rPr>
          <w:rFonts w:ascii="Calibri Light" w:hAnsi="Calibri Light" w:cs="Calibri Light"/>
          <w:i/>
          <w:spacing w:val="-6"/>
          <w:sz w:val="21"/>
          <w:szCs w:val="21"/>
        </w:rPr>
        <w:t xml:space="preserve"> </w:t>
      </w:r>
      <w:r w:rsidRPr="00EC776E">
        <w:rPr>
          <w:rFonts w:ascii="Calibri Light" w:hAnsi="Calibri Light" w:cs="Calibri Light"/>
          <w:i/>
          <w:sz w:val="21"/>
          <w:szCs w:val="21"/>
        </w:rPr>
        <w:t>holder</w:t>
      </w:r>
      <w:r w:rsidRPr="00EC776E">
        <w:rPr>
          <w:rFonts w:ascii="Calibri Light" w:hAnsi="Calibri Light" w:cs="Calibri Light"/>
          <w:i/>
          <w:spacing w:val="-4"/>
          <w:sz w:val="21"/>
          <w:szCs w:val="21"/>
        </w:rPr>
        <w:t xml:space="preserve"> </w:t>
      </w:r>
      <w:r w:rsidRPr="00EC776E">
        <w:rPr>
          <w:rFonts w:ascii="Calibri Light" w:hAnsi="Calibri Light" w:cs="Calibri Light"/>
          <w:i/>
          <w:sz w:val="21"/>
          <w:szCs w:val="21"/>
        </w:rPr>
        <w:t>is</w:t>
      </w:r>
      <w:r w:rsidRPr="00EC776E">
        <w:rPr>
          <w:rFonts w:ascii="Calibri Light" w:hAnsi="Calibri Light" w:cs="Calibri Light"/>
          <w:i/>
          <w:spacing w:val="-7"/>
          <w:sz w:val="21"/>
          <w:szCs w:val="21"/>
        </w:rPr>
        <w:t xml:space="preserve"> </w:t>
      </w:r>
      <w:r w:rsidRPr="00EC776E">
        <w:rPr>
          <w:rFonts w:ascii="Calibri Light" w:hAnsi="Calibri Light" w:cs="Calibri Light"/>
          <w:i/>
          <w:sz w:val="21"/>
          <w:szCs w:val="21"/>
        </w:rPr>
        <w:t>advised</w:t>
      </w:r>
      <w:r w:rsidRPr="00EC776E">
        <w:rPr>
          <w:rFonts w:ascii="Calibri Light" w:hAnsi="Calibri Light" w:cs="Calibri Light"/>
          <w:i/>
          <w:spacing w:val="-1"/>
          <w:sz w:val="21"/>
          <w:szCs w:val="21"/>
        </w:rPr>
        <w:t xml:space="preserve"> </w:t>
      </w:r>
      <w:r w:rsidRPr="00EC776E">
        <w:rPr>
          <w:rFonts w:ascii="Calibri Light" w:hAnsi="Calibri Light" w:cs="Calibri Light"/>
          <w:i/>
          <w:sz w:val="21"/>
          <w:szCs w:val="21"/>
        </w:rPr>
        <w:t>to</w:t>
      </w:r>
      <w:r w:rsidRPr="00EC776E">
        <w:rPr>
          <w:rFonts w:ascii="Calibri Light" w:hAnsi="Calibri Light" w:cs="Calibri Light"/>
          <w:i/>
          <w:spacing w:val="-5"/>
          <w:sz w:val="21"/>
          <w:szCs w:val="21"/>
        </w:rPr>
        <w:t xml:space="preserve"> </w:t>
      </w:r>
      <w:r w:rsidRPr="00EC776E">
        <w:rPr>
          <w:rFonts w:ascii="Calibri Light" w:hAnsi="Calibri Light" w:cs="Calibri Light"/>
          <w:i/>
          <w:sz w:val="21"/>
          <w:szCs w:val="21"/>
        </w:rPr>
        <w:t>obtain any road name approval before applying for a section 223 certificate.</w:t>
      </w:r>
    </w:p>
    <w:p w14:paraId="2CC1439D" w14:textId="77777777" w:rsidR="00EC776E" w:rsidRDefault="00EC776E" w:rsidP="00E07299">
      <w:pPr>
        <w:spacing w:before="161"/>
        <w:ind w:left="551"/>
        <w:rPr>
          <w:i/>
          <w:u w:val="single"/>
        </w:rPr>
      </w:pPr>
    </w:p>
    <w:p w14:paraId="25AD9B83" w14:textId="77777777" w:rsidR="00FE3634" w:rsidRDefault="00FE3634" w:rsidP="00E07299">
      <w:pPr>
        <w:spacing w:before="161"/>
        <w:ind w:left="551"/>
        <w:rPr>
          <w:i/>
          <w:u w:val="single"/>
        </w:rPr>
      </w:pPr>
    </w:p>
    <w:p w14:paraId="6368F2DC" w14:textId="0DCF4344" w:rsidR="00BD3D20" w:rsidRPr="008E73C6" w:rsidRDefault="00E07299" w:rsidP="00103A90">
      <w:pPr>
        <w:spacing w:after="240" w:line="360" w:lineRule="auto"/>
        <w:ind w:right="1120"/>
        <w:jc w:val="both"/>
        <w:rPr>
          <w:rFonts w:ascii="Calibri Light"/>
          <w:b/>
          <w:bCs/>
          <w:sz w:val="21"/>
          <w:u w:val="single"/>
        </w:rPr>
      </w:pPr>
      <w:r w:rsidRPr="008E73C6">
        <w:rPr>
          <w:rFonts w:ascii="Calibri Light"/>
          <w:b/>
          <w:bCs/>
          <w:sz w:val="21"/>
          <w:u w:val="single"/>
        </w:rPr>
        <w:t>Wastewater Reticulation Networks</w:t>
      </w:r>
    </w:p>
    <w:p w14:paraId="249E1D8A" w14:textId="0CF2DC46" w:rsidR="00BD3D20" w:rsidRPr="00103A90" w:rsidRDefault="00E07299" w:rsidP="00855630">
      <w:pPr>
        <w:pStyle w:val="ListParagraph"/>
        <w:numPr>
          <w:ilvl w:val="0"/>
          <w:numId w:val="144"/>
        </w:numPr>
        <w:spacing w:after="240" w:line="360" w:lineRule="auto"/>
        <w:ind w:left="709" w:right="1120" w:hanging="449"/>
        <w:jc w:val="both"/>
        <w:rPr>
          <w:rFonts w:ascii="Calibri Light"/>
          <w:sz w:val="21"/>
        </w:rPr>
      </w:pPr>
      <w:r w:rsidRPr="00103A90">
        <w:rPr>
          <w:rFonts w:ascii="Calibri Light"/>
          <w:sz w:val="21"/>
        </w:rPr>
        <w:t xml:space="preserve">The </w:t>
      </w:r>
      <w:r w:rsidR="00285214">
        <w:rPr>
          <w:rFonts w:ascii="Calibri Light"/>
          <w:sz w:val="21"/>
        </w:rPr>
        <w:t>Co</w:t>
      </w:r>
      <w:r w:rsidRPr="00103A90">
        <w:rPr>
          <w:rFonts w:ascii="Calibri Light"/>
          <w:sz w:val="21"/>
        </w:rPr>
        <w:t xml:space="preserve">nsent </w:t>
      </w:r>
      <w:r w:rsidR="00285214">
        <w:rPr>
          <w:rFonts w:ascii="Calibri Light"/>
          <w:sz w:val="21"/>
        </w:rPr>
        <w:t>H</w:t>
      </w:r>
      <w:r w:rsidRPr="00103A90">
        <w:rPr>
          <w:rFonts w:ascii="Calibri Light"/>
          <w:sz w:val="21"/>
        </w:rPr>
        <w:t xml:space="preserve">older must design and construct connections to the </w:t>
      </w:r>
      <w:r w:rsidR="008C17CC">
        <w:rPr>
          <w:rFonts w:ascii="Calibri Light"/>
          <w:sz w:val="21"/>
        </w:rPr>
        <w:t xml:space="preserve">existing </w:t>
      </w:r>
      <w:r w:rsidRPr="00103A90">
        <w:rPr>
          <w:rFonts w:ascii="Calibri Light"/>
          <w:sz w:val="21"/>
        </w:rPr>
        <w:t xml:space="preserve">public wastewater reticulation network to serve the development </w:t>
      </w:r>
      <w:r w:rsidR="00730376">
        <w:rPr>
          <w:rFonts w:ascii="Calibri Light"/>
          <w:sz w:val="21"/>
        </w:rPr>
        <w:t xml:space="preserve">with a </w:t>
      </w:r>
      <w:r w:rsidR="00195D4D">
        <w:rPr>
          <w:rFonts w:ascii="Calibri Light"/>
          <w:sz w:val="21"/>
        </w:rPr>
        <w:t>s</w:t>
      </w:r>
      <w:r w:rsidR="00730376">
        <w:rPr>
          <w:rFonts w:ascii="Calibri Light"/>
          <w:sz w:val="21"/>
        </w:rPr>
        <w:t xml:space="preserve">ewer </w:t>
      </w:r>
      <w:r w:rsidR="007C744D">
        <w:rPr>
          <w:rFonts w:ascii="Calibri Light"/>
          <w:sz w:val="21"/>
        </w:rPr>
        <w:t xml:space="preserve">system, </w:t>
      </w:r>
      <w:r w:rsidRPr="00103A90">
        <w:rPr>
          <w:rFonts w:ascii="Calibri Light"/>
          <w:sz w:val="21"/>
        </w:rPr>
        <w:t xml:space="preserve">in accordance with the requirements of the wastewater utility provider and the approved engineering plans as required by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Pr="00103A90">
        <w:rPr>
          <w:rFonts w:ascii="Calibri Light"/>
          <w:sz w:val="21"/>
        </w:rPr>
        <w:t>. Certification from the utility provider that works have been satisfactorily undertaken must be provided when applying for a certificate under section 224(c) of the RMA.</w:t>
      </w:r>
    </w:p>
    <w:p w14:paraId="5608DA78" w14:textId="3D4F41DA" w:rsidR="00E07299" w:rsidRPr="00CF0AFE" w:rsidRDefault="00E07299" w:rsidP="000D3653">
      <w:pPr>
        <w:pStyle w:val="ListParagraph"/>
        <w:tabs>
          <w:tab w:val="left" w:pos="977"/>
        </w:tabs>
        <w:spacing w:line="360" w:lineRule="auto"/>
        <w:ind w:left="620" w:right="1120" w:firstLine="0"/>
        <w:jc w:val="both"/>
        <w:rPr>
          <w:rFonts w:ascii="Calibri Light" w:hAnsi="Calibri Light" w:cs="Calibri Light"/>
          <w:i/>
          <w:iCs/>
          <w:sz w:val="21"/>
          <w:szCs w:val="21"/>
          <w:u w:val="single"/>
        </w:rPr>
      </w:pPr>
      <w:r w:rsidRPr="00CF0AFE">
        <w:rPr>
          <w:rFonts w:ascii="Calibri Light" w:hAnsi="Calibri Light" w:cs="Calibri Light"/>
          <w:i/>
          <w:iCs/>
          <w:sz w:val="21"/>
          <w:szCs w:val="21"/>
          <w:u w:val="single"/>
        </w:rPr>
        <w:t>Advice Notes:</w:t>
      </w:r>
    </w:p>
    <w:p w14:paraId="2CB20A82" w14:textId="77777777" w:rsidR="00E07299" w:rsidRPr="007F55E8" w:rsidRDefault="00E07299" w:rsidP="007F5533">
      <w:pPr>
        <w:numPr>
          <w:ilvl w:val="0"/>
          <w:numId w:val="42"/>
        </w:numPr>
        <w:spacing w:before="159" w:line="285" w:lineRule="auto"/>
        <w:ind w:left="1276" w:right="1120" w:hanging="567"/>
        <w:jc w:val="both"/>
        <w:rPr>
          <w:rFonts w:ascii="Calibri Light" w:hAnsi="Calibri Light" w:cs="Calibri Light"/>
          <w:i/>
          <w:sz w:val="21"/>
          <w:szCs w:val="21"/>
        </w:rPr>
      </w:pPr>
      <w:r w:rsidRPr="007F55E8">
        <w:rPr>
          <w:rFonts w:ascii="Calibri Light" w:hAnsi="Calibri Light" w:cs="Calibri Light"/>
          <w:i/>
          <w:sz w:val="21"/>
          <w:szCs w:val="21"/>
        </w:rPr>
        <w:t xml:space="preserve">Acceptable forms of Evidence from the Utility Providers include a Certificate of </w:t>
      </w:r>
      <w:r w:rsidRPr="00CF0AFE">
        <w:rPr>
          <w:rFonts w:ascii="Calibri Light" w:hAnsi="Calibri Light" w:cs="Calibri Light"/>
          <w:i/>
          <w:sz w:val="21"/>
          <w:szCs w:val="21"/>
        </w:rPr>
        <w:t>Acceptance.</w:t>
      </w:r>
    </w:p>
    <w:p w14:paraId="4549D9B2" w14:textId="77777777" w:rsidR="00E07299" w:rsidRPr="007F55E8" w:rsidRDefault="00E07299" w:rsidP="007F5533">
      <w:pPr>
        <w:numPr>
          <w:ilvl w:val="0"/>
          <w:numId w:val="42"/>
        </w:numPr>
        <w:spacing w:before="159" w:line="285" w:lineRule="auto"/>
        <w:ind w:left="1276" w:right="1120" w:hanging="567"/>
        <w:jc w:val="both"/>
        <w:rPr>
          <w:rFonts w:ascii="Calibri Light" w:hAnsi="Calibri Light" w:cs="Calibri Light"/>
          <w:i/>
          <w:sz w:val="21"/>
          <w:szCs w:val="21"/>
        </w:rPr>
      </w:pPr>
      <w:r w:rsidRPr="007F55E8">
        <w:rPr>
          <w:rFonts w:ascii="Calibri Light" w:hAnsi="Calibri Light" w:cs="Calibri Light"/>
          <w:i/>
          <w:sz w:val="21"/>
          <w:szCs w:val="21"/>
        </w:rPr>
        <w:t>Alterations to the public wastewater reticulation network require Engineering Plan Approval.</w:t>
      </w:r>
      <w:r w:rsidRPr="00CF0AFE">
        <w:rPr>
          <w:rFonts w:ascii="Calibri Light" w:hAnsi="Calibri Light" w:cs="Calibri Light"/>
          <w:i/>
          <w:sz w:val="21"/>
          <w:szCs w:val="21"/>
        </w:rPr>
        <w:t xml:space="preserve"> </w:t>
      </w:r>
      <w:r w:rsidRPr="007F55E8">
        <w:rPr>
          <w:rFonts w:ascii="Calibri Light" w:hAnsi="Calibri Light" w:cs="Calibri Light"/>
          <w:i/>
          <w:sz w:val="21"/>
          <w:szCs w:val="21"/>
        </w:rPr>
        <w:t>Additional</w:t>
      </w:r>
      <w:r w:rsidRPr="00CF0AFE">
        <w:rPr>
          <w:rFonts w:ascii="Calibri Light" w:hAnsi="Calibri Light" w:cs="Calibri Light"/>
          <w:i/>
          <w:sz w:val="21"/>
          <w:szCs w:val="21"/>
        </w:rPr>
        <w:t xml:space="preserve"> </w:t>
      </w:r>
      <w:r w:rsidRPr="007F55E8">
        <w:rPr>
          <w:rFonts w:ascii="Calibri Light" w:hAnsi="Calibri Light" w:cs="Calibri Light"/>
          <w:i/>
          <w:sz w:val="21"/>
          <w:szCs w:val="21"/>
        </w:rPr>
        <w:t>approval</w:t>
      </w:r>
      <w:r w:rsidRPr="00CF0AFE">
        <w:rPr>
          <w:rFonts w:ascii="Calibri Light" w:hAnsi="Calibri Light" w:cs="Calibri Light"/>
          <w:i/>
          <w:sz w:val="21"/>
          <w:szCs w:val="21"/>
        </w:rPr>
        <w:t xml:space="preserve"> </w:t>
      </w:r>
      <w:r w:rsidRPr="007F55E8">
        <w:rPr>
          <w:rFonts w:ascii="Calibri Light" w:hAnsi="Calibri Light" w:cs="Calibri Light"/>
          <w:i/>
          <w:sz w:val="21"/>
          <w:szCs w:val="21"/>
        </w:rPr>
        <w:t>is</w:t>
      </w:r>
      <w:r w:rsidRPr="00CF0AFE">
        <w:rPr>
          <w:rFonts w:ascii="Calibri Light" w:hAnsi="Calibri Light" w:cs="Calibri Light"/>
          <w:i/>
          <w:sz w:val="21"/>
          <w:szCs w:val="21"/>
        </w:rPr>
        <w:t xml:space="preserve"> </w:t>
      </w:r>
      <w:r w:rsidRPr="007F55E8">
        <w:rPr>
          <w:rFonts w:ascii="Calibri Light" w:hAnsi="Calibri Light" w:cs="Calibri Light"/>
          <w:i/>
          <w:sz w:val="21"/>
          <w:szCs w:val="21"/>
        </w:rPr>
        <w:t>required</w:t>
      </w:r>
      <w:r w:rsidRPr="00CF0AFE">
        <w:rPr>
          <w:rFonts w:ascii="Calibri Light" w:hAnsi="Calibri Light" w:cs="Calibri Light"/>
          <w:i/>
          <w:sz w:val="21"/>
          <w:szCs w:val="21"/>
        </w:rPr>
        <w:t xml:space="preserve"> </w:t>
      </w:r>
      <w:r w:rsidRPr="007F55E8">
        <w:rPr>
          <w:rFonts w:ascii="Calibri Light" w:hAnsi="Calibri Light" w:cs="Calibri Light"/>
          <w:i/>
          <w:sz w:val="21"/>
          <w:szCs w:val="21"/>
        </w:rPr>
        <w:t>from</w:t>
      </w:r>
      <w:r w:rsidRPr="00CF0AFE">
        <w:rPr>
          <w:rFonts w:ascii="Calibri Light" w:hAnsi="Calibri Light" w:cs="Calibri Light"/>
          <w:i/>
          <w:sz w:val="21"/>
          <w:szCs w:val="21"/>
        </w:rPr>
        <w:t xml:space="preserve"> </w:t>
      </w:r>
      <w:r w:rsidRPr="007F55E8">
        <w:rPr>
          <w:rFonts w:ascii="Calibri Light" w:hAnsi="Calibri Light" w:cs="Calibri Light"/>
          <w:i/>
          <w:sz w:val="21"/>
          <w:szCs w:val="21"/>
        </w:rPr>
        <w:t>Watercare</w:t>
      </w:r>
      <w:r w:rsidRPr="00CF0AFE">
        <w:rPr>
          <w:rFonts w:ascii="Calibri Light" w:hAnsi="Calibri Light" w:cs="Calibri Light"/>
          <w:i/>
          <w:sz w:val="21"/>
          <w:szCs w:val="21"/>
        </w:rPr>
        <w:t xml:space="preserve"> </w:t>
      </w:r>
      <w:r w:rsidRPr="007F55E8">
        <w:rPr>
          <w:rFonts w:ascii="Calibri Light" w:hAnsi="Calibri Light" w:cs="Calibri Light"/>
          <w:i/>
          <w:sz w:val="21"/>
          <w:szCs w:val="21"/>
        </w:rPr>
        <w:t>as</w:t>
      </w:r>
      <w:r w:rsidRPr="00CF0AFE">
        <w:rPr>
          <w:rFonts w:ascii="Calibri Light" w:hAnsi="Calibri Light" w:cs="Calibri Light"/>
          <w:i/>
          <w:sz w:val="21"/>
          <w:szCs w:val="21"/>
        </w:rPr>
        <w:t xml:space="preserve"> </w:t>
      </w:r>
      <w:r w:rsidRPr="007F55E8">
        <w:rPr>
          <w:rFonts w:ascii="Calibri Light" w:hAnsi="Calibri Light" w:cs="Calibri Light"/>
          <w:i/>
          <w:sz w:val="21"/>
          <w:szCs w:val="21"/>
        </w:rPr>
        <w:t>part</w:t>
      </w:r>
      <w:r w:rsidRPr="00CF0AFE">
        <w:rPr>
          <w:rFonts w:ascii="Calibri Light" w:hAnsi="Calibri Light" w:cs="Calibri Light"/>
          <w:i/>
          <w:sz w:val="21"/>
          <w:szCs w:val="21"/>
        </w:rPr>
        <w:t xml:space="preserve"> </w:t>
      </w:r>
      <w:r w:rsidRPr="007F55E8">
        <w:rPr>
          <w:rFonts w:ascii="Calibri Light" w:hAnsi="Calibri Light" w:cs="Calibri Light"/>
          <w:i/>
          <w:sz w:val="21"/>
          <w:szCs w:val="21"/>
        </w:rPr>
        <w:t>of</w:t>
      </w:r>
      <w:r w:rsidRPr="00CF0AFE">
        <w:rPr>
          <w:rFonts w:ascii="Calibri Light" w:hAnsi="Calibri Light" w:cs="Calibri Light"/>
          <w:i/>
          <w:sz w:val="21"/>
          <w:szCs w:val="21"/>
        </w:rPr>
        <w:t xml:space="preserve"> </w:t>
      </w:r>
      <w:r w:rsidRPr="007F55E8">
        <w:rPr>
          <w:rFonts w:ascii="Calibri Light" w:hAnsi="Calibri Light" w:cs="Calibri Light"/>
          <w:i/>
          <w:sz w:val="21"/>
          <w:szCs w:val="21"/>
        </w:rPr>
        <w:t>the</w:t>
      </w:r>
      <w:r w:rsidRPr="00CF0AFE">
        <w:rPr>
          <w:rFonts w:ascii="Calibri Light" w:hAnsi="Calibri Light" w:cs="Calibri Light"/>
          <w:i/>
          <w:sz w:val="21"/>
          <w:szCs w:val="21"/>
        </w:rPr>
        <w:t xml:space="preserve"> </w:t>
      </w:r>
      <w:r w:rsidRPr="007F55E8">
        <w:rPr>
          <w:rFonts w:ascii="Calibri Light" w:hAnsi="Calibri Light" w:cs="Calibri Light"/>
          <w:i/>
          <w:sz w:val="21"/>
          <w:szCs w:val="21"/>
        </w:rPr>
        <w:t>Engineering Plan Approval Process.</w:t>
      </w:r>
    </w:p>
    <w:p w14:paraId="3D314B8B" w14:textId="77777777" w:rsidR="00E07299" w:rsidRPr="007F55E8" w:rsidRDefault="00E07299" w:rsidP="007F5533">
      <w:pPr>
        <w:numPr>
          <w:ilvl w:val="0"/>
          <w:numId w:val="42"/>
        </w:numPr>
        <w:spacing w:before="159" w:line="285" w:lineRule="auto"/>
        <w:ind w:left="1276" w:right="1120" w:hanging="567"/>
        <w:jc w:val="both"/>
        <w:rPr>
          <w:rFonts w:ascii="Calibri Light" w:hAnsi="Calibri Light" w:cs="Calibri Light"/>
          <w:i/>
          <w:sz w:val="21"/>
          <w:szCs w:val="21"/>
        </w:rPr>
      </w:pPr>
      <w:r w:rsidRPr="007F55E8">
        <w:rPr>
          <w:rFonts w:ascii="Calibri Light" w:hAnsi="Calibri Light" w:cs="Calibri Light"/>
          <w:i/>
          <w:sz w:val="21"/>
          <w:szCs w:val="21"/>
        </w:rPr>
        <w:t>Public connections are to be constructed in accordance with the Water and Wastewater Code of Practice.</w:t>
      </w:r>
    </w:p>
    <w:p w14:paraId="2CDF8B6D" w14:textId="77777777" w:rsidR="007F55E8" w:rsidRDefault="007F55E8" w:rsidP="00E07299">
      <w:pPr>
        <w:spacing w:before="169"/>
        <w:ind w:left="551"/>
        <w:rPr>
          <w:i/>
          <w:u w:val="single"/>
        </w:rPr>
      </w:pPr>
    </w:p>
    <w:p w14:paraId="0C6E3B08" w14:textId="0B5A34AD" w:rsidR="007F55E8" w:rsidRPr="007F5ED5" w:rsidRDefault="00E07299" w:rsidP="007F5ED5">
      <w:pPr>
        <w:keepNext/>
        <w:adjustRightInd w:val="0"/>
        <w:spacing w:after="120" w:line="360" w:lineRule="auto"/>
        <w:ind w:left="142" w:right="916"/>
        <w:jc w:val="both"/>
        <w:textAlignment w:val="baseline"/>
        <w:rPr>
          <w:rFonts w:ascii="Calibri Light"/>
          <w:b/>
          <w:bCs/>
          <w:sz w:val="21"/>
          <w:u w:val="single"/>
        </w:rPr>
      </w:pPr>
      <w:r w:rsidRPr="007F5ED5">
        <w:rPr>
          <w:rFonts w:ascii="Calibri Light"/>
          <w:b/>
          <w:bCs/>
          <w:sz w:val="21"/>
          <w:u w:val="single"/>
        </w:rPr>
        <w:t>Water Reticulation Networks</w:t>
      </w:r>
    </w:p>
    <w:p w14:paraId="188F572A" w14:textId="78100CC3" w:rsidR="00BF3FD8" w:rsidRPr="00D27B32" w:rsidRDefault="00E07299" w:rsidP="00855630">
      <w:pPr>
        <w:pStyle w:val="ListParagraph"/>
        <w:numPr>
          <w:ilvl w:val="0"/>
          <w:numId w:val="144"/>
        </w:numPr>
        <w:spacing w:after="240" w:line="360" w:lineRule="auto"/>
        <w:ind w:left="709" w:right="1120" w:hanging="449"/>
        <w:jc w:val="both"/>
        <w:rPr>
          <w:rFonts w:ascii="Calibri Light"/>
          <w:sz w:val="21"/>
        </w:rPr>
      </w:pPr>
      <w:r w:rsidRPr="00D27B32">
        <w:rPr>
          <w:rFonts w:ascii="Calibri Light"/>
          <w:sz w:val="21"/>
        </w:rPr>
        <w:t xml:space="preserve">The </w:t>
      </w:r>
      <w:r w:rsidR="00285214">
        <w:rPr>
          <w:rFonts w:ascii="Calibri Light"/>
          <w:sz w:val="21"/>
        </w:rPr>
        <w:t>C</w:t>
      </w:r>
      <w:r w:rsidRPr="00D27B32">
        <w:rPr>
          <w:rFonts w:ascii="Calibri Light"/>
          <w:sz w:val="21"/>
        </w:rPr>
        <w:t xml:space="preserve">onsent </w:t>
      </w:r>
      <w:r w:rsidR="00285214">
        <w:rPr>
          <w:rFonts w:ascii="Calibri Light"/>
          <w:sz w:val="21"/>
        </w:rPr>
        <w:t>H</w:t>
      </w:r>
      <w:r w:rsidRPr="00D27B32">
        <w:rPr>
          <w:rFonts w:ascii="Calibri Light"/>
          <w:sz w:val="21"/>
        </w:rPr>
        <w:t xml:space="preserve">older must design and construct connections to the </w:t>
      </w:r>
      <w:r w:rsidR="008C17CC">
        <w:rPr>
          <w:rFonts w:ascii="Calibri Light"/>
          <w:sz w:val="21"/>
        </w:rPr>
        <w:t xml:space="preserve">existing </w:t>
      </w:r>
      <w:r w:rsidRPr="00D27B32">
        <w:rPr>
          <w:rFonts w:ascii="Calibri Light"/>
          <w:sz w:val="21"/>
        </w:rPr>
        <w:t xml:space="preserve">public water reticulation network to serve the development in accordance with the requirements of the water utility provider and the </w:t>
      </w:r>
      <w:r w:rsidRPr="00693BCE">
        <w:rPr>
          <w:rFonts w:ascii="Calibri Light"/>
          <w:sz w:val="21"/>
        </w:rPr>
        <w:t>approved</w:t>
      </w:r>
      <w:r w:rsidRPr="00D27B32">
        <w:rPr>
          <w:rFonts w:ascii="Calibri Light"/>
          <w:sz w:val="21"/>
        </w:rPr>
        <w:t xml:space="preserve"> engineering plans as required by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Pr="00D27B32">
        <w:rPr>
          <w:rFonts w:ascii="Calibri Light"/>
          <w:sz w:val="21"/>
        </w:rPr>
        <w:t xml:space="preserve">. Certification from the utility provider that works have been satisfactorily undertaken must be provided when applying for a certificate under </w:t>
      </w:r>
      <w:proofErr w:type="gramStart"/>
      <w:r w:rsidRPr="00D27B32">
        <w:rPr>
          <w:rFonts w:ascii="Calibri Light"/>
          <w:sz w:val="21"/>
        </w:rPr>
        <w:t>the section</w:t>
      </w:r>
      <w:proofErr w:type="gramEnd"/>
      <w:r w:rsidRPr="00D27B32">
        <w:rPr>
          <w:rFonts w:ascii="Calibri Light"/>
          <w:sz w:val="21"/>
        </w:rPr>
        <w:t xml:space="preserve"> 224(c) of the RMA.</w:t>
      </w:r>
    </w:p>
    <w:p w14:paraId="5A1FA240" w14:textId="109C834C" w:rsidR="001B5D84" w:rsidRPr="00D27B32" w:rsidRDefault="00E07299" w:rsidP="00855630">
      <w:pPr>
        <w:pStyle w:val="ListParagraph"/>
        <w:numPr>
          <w:ilvl w:val="0"/>
          <w:numId w:val="144"/>
        </w:numPr>
        <w:spacing w:after="240" w:line="360" w:lineRule="auto"/>
        <w:ind w:left="709" w:right="1120" w:hanging="449"/>
        <w:jc w:val="both"/>
        <w:rPr>
          <w:rFonts w:ascii="Calibri Light"/>
          <w:sz w:val="21"/>
        </w:rPr>
      </w:pPr>
      <w:r w:rsidRPr="00693BCE">
        <w:rPr>
          <w:rFonts w:ascii="Calibri Light"/>
          <w:sz w:val="21"/>
        </w:rPr>
        <w:t>Certification</w:t>
      </w:r>
      <w:r w:rsidRPr="00D27B32">
        <w:rPr>
          <w:rFonts w:ascii="Calibri Light"/>
          <w:sz w:val="21"/>
        </w:rPr>
        <w:t xml:space="preserve"> from the utility provider that works have been satisfactorily undertaken must be provided when applying for a certificate under </w:t>
      </w:r>
      <w:proofErr w:type="gramStart"/>
      <w:r w:rsidRPr="00D27B32">
        <w:rPr>
          <w:rFonts w:ascii="Calibri Light"/>
          <w:sz w:val="21"/>
        </w:rPr>
        <w:t>the section</w:t>
      </w:r>
      <w:proofErr w:type="gramEnd"/>
      <w:r w:rsidRPr="00D27B32">
        <w:rPr>
          <w:rFonts w:ascii="Calibri Light"/>
          <w:sz w:val="21"/>
        </w:rPr>
        <w:t xml:space="preserve"> 224(c) of the RMA.</w:t>
      </w:r>
    </w:p>
    <w:p w14:paraId="363DB86B" w14:textId="33B8F870" w:rsidR="00E07299" w:rsidRPr="00411A76" w:rsidRDefault="00E07299" w:rsidP="000D3653">
      <w:pPr>
        <w:pStyle w:val="ListParagraph"/>
        <w:tabs>
          <w:tab w:val="left" w:pos="620"/>
          <w:tab w:val="left" w:pos="977"/>
        </w:tabs>
        <w:spacing w:line="360" w:lineRule="auto"/>
        <w:ind w:left="620" w:right="1200" w:firstLine="0"/>
        <w:rPr>
          <w:rFonts w:ascii="Calibri Light" w:hAnsi="Calibri Light"/>
          <w:i/>
          <w:iCs/>
          <w:sz w:val="21"/>
          <w:u w:val="single"/>
        </w:rPr>
      </w:pPr>
      <w:r w:rsidRPr="00411A76">
        <w:rPr>
          <w:rFonts w:ascii="Calibri Light" w:hAnsi="Calibri Light"/>
          <w:i/>
          <w:iCs/>
          <w:sz w:val="21"/>
          <w:u w:val="single"/>
        </w:rPr>
        <w:t>Advice Notes:</w:t>
      </w:r>
    </w:p>
    <w:p w14:paraId="78D8BC5B" w14:textId="77777777" w:rsidR="00E07299" w:rsidRPr="001B5D84" w:rsidRDefault="00E07299" w:rsidP="007F5533">
      <w:pPr>
        <w:numPr>
          <w:ilvl w:val="0"/>
          <w:numId w:val="41"/>
        </w:numPr>
        <w:tabs>
          <w:tab w:val="left" w:pos="9214"/>
        </w:tabs>
        <w:spacing w:before="212" w:line="283" w:lineRule="auto"/>
        <w:ind w:left="1134" w:right="1200"/>
        <w:rPr>
          <w:rFonts w:ascii="Calibri Light" w:hAnsi="Calibri Light" w:cs="Calibri Light"/>
          <w:i/>
          <w:sz w:val="21"/>
          <w:szCs w:val="21"/>
        </w:rPr>
      </w:pPr>
      <w:r w:rsidRPr="001B5D84">
        <w:rPr>
          <w:rFonts w:ascii="Calibri Light" w:hAnsi="Calibri Light" w:cs="Calibri Light"/>
          <w:i/>
          <w:sz w:val="21"/>
          <w:szCs w:val="21"/>
        </w:rPr>
        <w:t xml:space="preserve">Acceptable forms of evidence from the Utility Providers include a Certificate of </w:t>
      </w:r>
      <w:r w:rsidRPr="001B5D84">
        <w:rPr>
          <w:rFonts w:ascii="Calibri Light" w:hAnsi="Calibri Light" w:cs="Calibri Light"/>
          <w:i/>
          <w:spacing w:val="-2"/>
          <w:sz w:val="21"/>
          <w:szCs w:val="21"/>
        </w:rPr>
        <w:t>Acceptance.</w:t>
      </w:r>
    </w:p>
    <w:p w14:paraId="2DBEE6F2" w14:textId="77777777" w:rsidR="00E07299" w:rsidRPr="001B5D84" w:rsidRDefault="00E07299" w:rsidP="007F5533">
      <w:pPr>
        <w:numPr>
          <w:ilvl w:val="0"/>
          <w:numId w:val="41"/>
        </w:numPr>
        <w:tabs>
          <w:tab w:val="left" w:pos="9214"/>
        </w:tabs>
        <w:spacing w:before="166" w:line="285" w:lineRule="auto"/>
        <w:ind w:left="1134" w:right="1200"/>
        <w:rPr>
          <w:rFonts w:ascii="Calibri Light" w:hAnsi="Calibri Light" w:cs="Calibri Light"/>
          <w:i/>
          <w:sz w:val="21"/>
          <w:szCs w:val="21"/>
        </w:rPr>
      </w:pPr>
      <w:r w:rsidRPr="001B5D84">
        <w:rPr>
          <w:rFonts w:ascii="Calibri Light" w:hAnsi="Calibri Light" w:cs="Calibri Light"/>
          <w:i/>
          <w:sz w:val="21"/>
          <w:szCs w:val="21"/>
        </w:rPr>
        <w:t>Alterations to the public water reticulation network require Engineering Plan Approval. Additional approval is required from Watercare/ Veolia as part of the Engineering Plan Approval Process.</w:t>
      </w:r>
    </w:p>
    <w:p w14:paraId="0FAE9D5F" w14:textId="77777777" w:rsidR="00E07299" w:rsidRPr="001B5D84" w:rsidRDefault="00E07299" w:rsidP="007F5533">
      <w:pPr>
        <w:numPr>
          <w:ilvl w:val="0"/>
          <w:numId w:val="41"/>
        </w:numPr>
        <w:tabs>
          <w:tab w:val="left" w:pos="9214"/>
        </w:tabs>
        <w:spacing w:before="162" w:line="283" w:lineRule="auto"/>
        <w:ind w:left="1134" w:right="1200"/>
        <w:rPr>
          <w:rFonts w:ascii="Calibri Light" w:hAnsi="Calibri Light" w:cs="Calibri Light"/>
          <w:i/>
          <w:sz w:val="21"/>
          <w:szCs w:val="21"/>
        </w:rPr>
      </w:pPr>
      <w:r w:rsidRPr="001B5D84">
        <w:rPr>
          <w:rFonts w:ascii="Calibri Light" w:hAnsi="Calibri Light" w:cs="Calibri Light"/>
          <w:i/>
          <w:sz w:val="21"/>
          <w:szCs w:val="21"/>
        </w:rPr>
        <w:t>Public water supply is required to ensure an acceptable water supply for each lot, including for fire-fighting purposes.</w:t>
      </w:r>
    </w:p>
    <w:p w14:paraId="4FF67967" w14:textId="77777777" w:rsidR="00E07299" w:rsidRPr="001B5D84" w:rsidRDefault="00E07299" w:rsidP="007F5533">
      <w:pPr>
        <w:numPr>
          <w:ilvl w:val="0"/>
          <w:numId w:val="41"/>
        </w:numPr>
        <w:tabs>
          <w:tab w:val="left" w:pos="9214"/>
        </w:tabs>
        <w:spacing w:before="74" w:line="285" w:lineRule="auto"/>
        <w:ind w:left="1134" w:right="1200"/>
        <w:rPr>
          <w:rFonts w:ascii="Calibri Light" w:hAnsi="Calibri Light" w:cs="Calibri Light"/>
          <w:i/>
          <w:sz w:val="21"/>
          <w:szCs w:val="21"/>
        </w:rPr>
      </w:pPr>
      <w:r w:rsidRPr="001B5D84">
        <w:rPr>
          <w:rFonts w:ascii="Calibri Light" w:hAnsi="Calibri Light" w:cs="Calibri Light"/>
          <w:i/>
          <w:sz w:val="21"/>
          <w:szCs w:val="21"/>
        </w:rPr>
        <w:lastRenderedPageBreak/>
        <w:t>Public connections are to be constructed in accordance with the Water and Wastewater Code of Practice.</w:t>
      </w:r>
    </w:p>
    <w:p w14:paraId="3D9C3770" w14:textId="5D0A13FA" w:rsidR="00E07299" w:rsidRPr="001B5D84" w:rsidRDefault="00E07299" w:rsidP="007F5533">
      <w:pPr>
        <w:numPr>
          <w:ilvl w:val="0"/>
          <w:numId w:val="41"/>
        </w:numPr>
        <w:tabs>
          <w:tab w:val="left" w:pos="9214"/>
        </w:tabs>
        <w:spacing w:before="160" w:line="288" w:lineRule="auto"/>
        <w:ind w:left="1134" w:right="1200"/>
        <w:rPr>
          <w:rFonts w:ascii="Calibri Light" w:hAnsi="Calibri Light" w:cs="Calibri Light"/>
          <w:i/>
          <w:sz w:val="21"/>
          <w:szCs w:val="21"/>
        </w:rPr>
      </w:pPr>
      <w:r w:rsidRPr="001B5D84">
        <w:rPr>
          <w:rFonts w:ascii="Calibri Light" w:hAnsi="Calibri Light" w:cs="Calibri Light"/>
          <w:i/>
          <w:sz w:val="21"/>
          <w:szCs w:val="21"/>
        </w:rPr>
        <w:t xml:space="preserve">Plans approved under </w:t>
      </w:r>
      <w:r w:rsidR="002327D8">
        <w:rPr>
          <w:rFonts w:ascii="Calibri Light" w:hAnsi="Calibri Light" w:cs="Calibri Light"/>
          <w:i/>
          <w:sz w:val="21"/>
          <w:szCs w:val="21"/>
        </w:rPr>
        <w:t>r</w:t>
      </w:r>
      <w:r w:rsidRPr="001B5D84">
        <w:rPr>
          <w:rFonts w:ascii="Calibri Light" w:hAnsi="Calibri Light" w:cs="Calibri Light"/>
          <w:i/>
          <w:sz w:val="21"/>
          <w:szCs w:val="21"/>
        </w:rPr>
        <w:t xml:space="preserve">esource </w:t>
      </w:r>
      <w:r w:rsidR="002327D8">
        <w:rPr>
          <w:rFonts w:ascii="Calibri Light" w:hAnsi="Calibri Light" w:cs="Calibri Light"/>
          <w:i/>
          <w:sz w:val="21"/>
          <w:szCs w:val="21"/>
        </w:rPr>
        <w:t>c</w:t>
      </w:r>
      <w:r w:rsidRPr="001B5D84">
        <w:rPr>
          <w:rFonts w:ascii="Calibri Light" w:hAnsi="Calibri Light" w:cs="Calibri Light"/>
          <w:i/>
          <w:sz w:val="21"/>
          <w:szCs w:val="21"/>
        </w:rPr>
        <w:t xml:space="preserve">onsent do not constitute an Engineering Plan Approval and </w:t>
      </w:r>
      <w:r w:rsidRPr="001B5D84">
        <w:rPr>
          <w:rFonts w:ascii="Calibri Light" w:hAnsi="Calibri Light" w:cs="Calibri Light"/>
          <w:b/>
          <w:i/>
          <w:sz w:val="21"/>
          <w:szCs w:val="21"/>
          <w:u w:val="single"/>
        </w:rPr>
        <w:t>should not be used</w:t>
      </w:r>
      <w:r w:rsidRPr="001B5D84">
        <w:rPr>
          <w:rFonts w:ascii="Calibri Light" w:hAnsi="Calibri Light" w:cs="Calibri Light"/>
          <w:b/>
          <w:i/>
          <w:sz w:val="21"/>
          <w:szCs w:val="21"/>
        </w:rPr>
        <w:t xml:space="preserve"> </w:t>
      </w:r>
      <w:r w:rsidRPr="001B5D84">
        <w:rPr>
          <w:rFonts w:ascii="Calibri Light" w:hAnsi="Calibri Light" w:cs="Calibri Light"/>
          <w:i/>
          <w:sz w:val="21"/>
          <w:szCs w:val="21"/>
        </w:rPr>
        <w:t>for the purposes of constructing public reticulation works in the absence of that approval.</w:t>
      </w:r>
    </w:p>
    <w:p w14:paraId="420EA74C" w14:textId="77777777" w:rsidR="001B5D84" w:rsidRDefault="001B5D84" w:rsidP="00E07299">
      <w:pPr>
        <w:spacing w:before="155"/>
        <w:ind w:left="551"/>
        <w:jc w:val="both"/>
        <w:rPr>
          <w:i/>
          <w:u w:val="single"/>
        </w:rPr>
      </w:pPr>
    </w:p>
    <w:p w14:paraId="41E49FAE" w14:textId="436784AF" w:rsidR="001B5D84" w:rsidRPr="002B5E3E" w:rsidRDefault="00E07299" w:rsidP="002B5E3E">
      <w:pPr>
        <w:keepNext/>
        <w:adjustRightInd w:val="0"/>
        <w:spacing w:after="120" w:line="360" w:lineRule="auto"/>
        <w:ind w:left="142" w:right="916"/>
        <w:jc w:val="both"/>
        <w:textAlignment w:val="baseline"/>
        <w:rPr>
          <w:rFonts w:ascii="Calibri Light"/>
          <w:b/>
          <w:bCs/>
          <w:sz w:val="21"/>
          <w:u w:val="single"/>
        </w:rPr>
      </w:pPr>
      <w:r w:rsidRPr="002B5E3E">
        <w:rPr>
          <w:rFonts w:ascii="Calibri Light"/>
          <w:b/>
          <w:bCs/>
          <w:sz w:val="21"/>
          <w:u w:val="single"/>
        </w:rPr>
        <w:t>Stormwater Reticulation Networks</w:t>
      </w:r>
    </w:p>
    <w:p w14:paraId="63847414" w14:textId="1983EB85" w:rsidR="001B5D84" w:rsidRPr="00D27B32" w:rsidRDefault="00E07299" w:rsidP="00855630">
      <w:pPr>
        <w:pStyle w:val="ListParagraph"/>
        <w:numPr>
          <w:ilvl w:val="0"/>
          <w:numId w:val="144"/>
        </w:numPr>
        <w:spacing w:after="240" w:line="360" w:lineRule="auto"/>
        <w:ind w:left="709" w:right="1120" w:hanging="449"/>
        <w:jc w:val="both"/>
        <w:rPr>
          <w:rFonts w:ascii="Calibri Light"/>
          <w:sz w:val="21"/>
        </w:rPr>
      </w:pPr>
      <w:r w:rsidRPr="00D27B32">
        <w:rPr>
          <w:rFonts w:ascii="Calibri Light"/>
          <w:sz w:val="21"/>
        </w:rPr>
        <w:t xml:space="preserve">The </w:t>
      </w:r>
      <w:r w:rsidR="00D00BC7" w:rsidRPr="00D27B32">
        <w:rPr>
          <w:rFonts w:ascii="Calibri Light"/>
          <w:sz w:val="21"/>
        </w:rPr>
        <w:t>C</w:t>
      </w:r>
      <w:r w:rsidRPr="00D27B32">
        <w:rPr>
          <w:rFonts w:ascii="Calibri Light"/>
          <w:sz w:val="21"/>
        </w:rPr>
        <w:t xml:space="preserve">onsent </w:t>
      </w:r>
      <w:r w:rsidR="00D00BC7" w:rsidRPr="00D27B32">
        <w:rPr>
          <w:rFonts w:ascii="Calibri Light"/>
          <w:sz w:val="21"/>
        </w:rPr>
        <w:t>H</w:t>
      </w:r>
      <w:r w:rsidRPr="00D27B32">
        <w:rPr>
          <w:rFonts w:ascii="Calibri Light"/>
          <w:sz w:val="21"/>
        </w:rPr>
        <w:t xml:space="preserve">older must design and construct connections to the public stormwater reticulation network to serve the development in accordance with the requirements of the utility </w:t>
      </w:r>
      <w:r w:rsidRPr="00693BCE">
        <w:rPr>
          <w:rFonts w:ascii="Calibri Light"/>
          <w:sz w:val="21"/>
        </w:rPr>
        <w:t>provider</w:t>
      </w:r>
      <w:r w:rsidRPr="00D27B32">
        <w:rPr>
          <w:rFonts w:ascii="Calibri Light"/>
          <w:sz w:val="21"/>
        </w:rPr>
        <w:t xml:space="preserve"> and the approved engineering plans as required by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Pr="00D27B32">
        <w:rPr>
          <w:rFonts w:ascii="Calibri Light"/>
          <w:sz w:val="21"/>
        </w:rPr>
        <w:t>. Certification from the utility provider that works have been satisfactorily undertaken must be provided when applying for a certificate under section 224(c) of the RMA.</w:t>
      </w:r>
    </w:p>
    <w:p w14:paraId="57238070" w14:textId="7ACE9DB0" w:rsidR="00E07299" w:rsidRPr="00411A76" w:rsidRDefault="00E07299" w:rsidP="00903B2F">
      <w:pPr>
        <w:pStyle w:val="ListParagraph"/>
        <w:tabs>
          <w:tab w:val="left" w:pos="620"/>
          <w:tab w:val="left" w:pos="977"/>
        </w:tabs>
        <w:spacing w:line="360" w:lineRule="auto"/>
        <w:ind w:left="620" w:right="1120" w:firstLine="0"/>
        <w:jc w:val="both"/>
        <w:rPr>
          <w:rFonts w:ascii="Calibri Light" w:hAnsi="Calibri Light"/>
          <w:i/>
          <w:iCs/>
          <w:sz w:val="21"/>
          <w:u w:val="single"/>
        </w:rPr>
      </w:pPr>
      <w:r w:rsidRPr="00411A76">
        <w:rPr>
          <w:rFonts w:ascii="Calibri Light" w:hAnsi="Calibri Light"/>
          <w:i/>
          <w:iCs/>
          <w:sz w:val="21"/>
          <w:u w:val="single"/>
        </w:rPr>
        <w:t>Advice Notes:</w:t>
      </w:r>
    </w:p>
    <w:p w14:paraId="08032201" w14:textId="77777777" w:rsidR="00E07299" w:rsidRPr="001B5D84" w:rsidRDefault="00E07299" w:rsidP="007F5533">
      <w:pPr>
        <w:numPr>
          <w:ilvl w:val="0"/>
          <w:numId w:val="41"/>
        </w:numPr>
        <w:spacing w:before="160" w:line="288" w:lineRule="auto"/>
        <w:ind w:left="1134" w:right="1120"/>
        <w:jc w:val="both"/>
        <w:rPr>
          <w:rFonts w:ascii="Calibri Light" w:hAnsi="Calibri Light" w:cs="Calibri Light"/>
          <w:i/>
          <w:sz w:val="21"/>
          <w:szCs w:val="21"/>
        </w:rPr>
      </w:pPr>
      <w:r w:rsidRPr="001B5D84">
        <w:rPr>
          <w:rFonts w:ascii="Calibri Light" w:hAnsi="Calibri Light" w:cs="Calibri Light"/>
          <w:i/>
          <w:sz w:val="21"/>
          <w:szCs w:val="21"/>
        </w:rPr>
        <w:t>Acceptable forms of evidence include Engineering Approval Completion Certificates.</w:t>
      </w:r>
    </w:p>
    <w:p w14:paraId="7B3C479E" w14:textId="77777777" w:rsidR="00E07299" w:rsidRPr="001B5D84" w:rsidRDefault="00E07299" w:rsidP="007F5533">
      <w:pPr>
        <w:numPr>
          <w:ilvl w:val="0"/>
          <w:numId w:val="41"/>
        </w:numPr>
        <w:spacing w:before="160" w:line="288" w:lineRule="auto"/>
        <w:ind w:left="1134" w:right="1120"/>
        <w:jc w:val="both"/>
        <w:rPr>
          <w:rFonts w:ascii="Calibri Light" w:hAnsi="Calibri Light" w:cs="Calibri Light"/>
          <w:i/>
          <w:sz w:val="21"/>
          <w:szCs w:val="21"/>
        </w:rPr>
      </w:pPr>
      <w:r w:rsidRPr="001B5D84">
        <w:rPr>
          <w:rFonts w:ascii="Calibri Light" w:hAnsi="Calibri Light" w:cs="Calibri Light"/>
          <w:i/>
          <w:sz w:val="21"/>
          <w:szCs w:val="21"/>
        </w:rPr>
        <w:t>Stormwater utility provider is Auckland Council Healthy Waters.</w:t>
      </w:r>
    </w:p>
    <w:p w14:paraId="52946EA2" w14:textId="77777777" w:rsidR="00E07299" w:rsidRPr="001B5D84" w:rsidRDefault="00E07299" w:rsidP="007F5533">
      <w:pPr>
        <w:numPr>
          <w:ilvl w:val="0"/>
          <w:numId w:val="41"/>
        </w:numPr>
        <w:spacing w:before="160" w:line="288" w:lineRule="auto"/>
        <w:ind w:left="1134" w:right="1120"/>
        <w:jc w:val="both"/>
        <w:rPr>
          <w:rFonts w:ascii="Calibri Light" w:hAnsi="Calibri Light" w:cs="Calibri Light"/>
          <w:i/>
          <w:sz w:val="21"/>
          <w:szCs w:val="21"/>
        </w:rPr>
      </w:pPr>
      <w:r w:rsidRPr="001B5D84">
        <w:rPr>
          <w:rFonts w:ascii="Calibri Light" w:hAnsi="Calibri Light" w:cs="Calibri Light"/>
          <w:i/>
          <w:sz w:val="21"/>
          <w:szCs w:val="21"/>
        </w:rPr>
        <w:t>Public connections are to be constructed in accordance with the Stormwater Code of Practice.</w:t>
      </w:r>
    </w:p>
    <w:p w14:paraId="23652EF8" w14:textId="77777777" w:rsidR="00E07299" w:rsidRPr="001B5D84" w:rsidRDefault="00E07299" w:rsidP="007F5533">
      <w:pPr>
        <w:numPr>
          <w:ilvl w:val="0"/>
          <w:numId w:val="41"/>
        </w:numPr>
        <w:spacing w:before="160" w:line="288" w:lineRule="auto"/>
        <w:ind w:left="1134" w:right="1120"/>
        <w:jc w:val="both"/>
        <w:rPr>
          <w:rFonts w:ascii="Calibri Light" w:hAnsi="Calibri Light" w:cs="Calibri Light"/>
          <w:i/>
          <w:sz w:val="21"/>
          <w:szCs w:val="21"/>
        </w:rPr>
      </w:pPr>
      <w:r w:rsidRPr="001B5D84">
        <w:rPr>
          <w:rFonts w:ascii="Calibri Light" w:hAnsi="Calibri Light" w:cs="Calibri Light"/>
          <w:i/>
          <w:sz w:val="21"/>
          <w:szCs w:val="21"/>
        </w:rPr>
        <w:t>Alterations to the public stormwater reticulation network require Engineering Plan Approval.</w:t>
      </w:r>
    </w:p>
    <w:p w14:paraId="224E7958" w14:textId="77777777" w:rsidR="001B5D84" w:rsidRDefault="001B5D84" w:rsidP="00E07299">
      <w:pPr>
        <w:spacing w:before="167"/>
        <w:ind w:left="551"/>
        <w:jc w:val="both"/>
        <w:rPr>
          <w:i/>
          <w:u w:val="single"/>
        </w:rPr>
      </w:pPr>
    </w:p>
    <w:p w14:paraId="78AE8722" w14:textId="1AA338A4" w:rsidR="001B5D84" w:rsidRPr="00903B2F" w:rsidRDefault="00E07299" w:rsidP="00903B2F">
      <w:pPr>
        <w:keepNext/>
        <w:adjustRightInd w:val="0"/>
        <w:spacing w:after="120" w:line="360" w:lineRule="auto"/>
        <w:ind w:left="142" w:right="916"/>
        <w:jc w:val="both"/>
        <w:textAlignment w:val="baseline"/>
        <w:rPr>
          <w:rFonts w:ascii="Calibri Light"/>
          <w:b/>
          <w:bCs/>
          <w:sz w:val="21"/>
        </w:rPr>
      </w:pPr>
      <w:r w:rsidRPr="00903B2F">
        <w:rPr>
          <w:rFonts w:ascii="Calibri Light"/>
          <w:b/>
          <w:bCs/>
          <w:sz w:val="21"/>
        </w:rPr>
        <w:t>Operation and Maintenance Manual for the Stormwater Management Devices</w:t>
      </w:r>
    </w:p>
    <w:p w14:paraId="0AC3A0C8" w14:textId="02D2B8D2" w:rsidR="007C5D61" w:rsidRDefault="0012709E" w:rsidP="00855630">
      <w:pPr>
        <w:pStyle w:val="ListParagraph"/>
        <w:numPr>
          <w:ilvl w:val="0"/>
          <w:numId w:val="144"/>
        </w:numPr>
        <w:spacing w:after="240" w:line="360" w:lineRule="auto"/>
        <w:ind w:left="709" w:right="1120" w:hanging="449"/>
        <w:jc w:val="both"/>
        <w:rPr>
          <w:rFonts w:ascii="Calibri Light"/>
          <w:sz w:val="21"/>
        </w:rPr>
      </w:pPr>
      <w:r>
        <w:rPr>
          <w:rFonts w:ascii="Calibri Light"/>
          <w:sz w:val="21"/>
        </w:rPr>
        <w:t>For</w:t>
      </w:r>
      <w:r w:rsidR="00F60CDC">
        <w:rPr>
          <w:rFonts w:ascii="Calibri Light"/>
          <w:sz w:val="21"/>
        </w:rPr>
        <w:t xml:space="preserve"> all </w:t>
      </w:r>
      <w:r w:rsidR="0066770D" w:rsidRPr="00EC7B41">
        <w:rPr>
          <w:rFonts w:ascii="Calibri Light" w:eastAsiaTheme="minorHAnsi" w:hAnsi="Calibri Light" w:cs="Calibri Light"/>
          <w:color w:val="000000"/>
          <w:sz w:val="21"/>
          <w:szCs w:val="21"/>
          <w:lang w:val="en-NZ"/>
        </w:rPr>
        <w:t>stormwater management devices (including but not limited to ponds, wetlands, outlet structures, and outfalls), the Consent Holder must engage a Suitably Qualified and Experienced Professional (SQEP) to prepare an Operation and Maintenance Plan (OMP) setting out the principles for the general operation and ongoing maintenance of the stormwater system and associated management devices.</w:t>
      </w:r>
    </w:p>
    <w:p w14:paraId="203C80C4" w14:textId="52C91E6F" w:rsidR="00571B3D" w:rsidRPr="00EC7B41" w:rsidRDefault="00571B3D" w:rsidP="00571B3D">
      <w:pPr>
        <w:widowControl/>
        <w:adjustRightInd w:val="0"/>
        <w:spacing w:line="360" w:lineRule="auto"/>
        <w:ind w:left="709" w:right="1058"/>
        <w:jc w:val="both"/>
        <w:rPr>
          <w:rFonts w:ascii="Calibri Light" w:eastAsiaTheme="minorHAnsi" w:hAnsi="Calibri Light" w:cs="Calibri Light"/>
          <w:color w:val="000000"/>
          <w:sz w:val="21"/>
          <w:szCs w:val="21"/>
          <w:lang w:val="en-NZ"/>
        </w:rPr>
      </w:pPr>
      <w:r w:rsidRPr="00EC7B41">
        <w:rPr>
          <w:rFonts w:ascii="Calibri Light" w:eastAsiaTheme="minorHAnsi" w:hAnsi="Calibri Light" w:cs="Calibri Light"/>
          <w:color w:val="000000"/>
          <w:sz w:val="21"/>
          <w:szCs w:val="21"/>
          <w:lang w:val="en-NZ"/>
        </w:rPr>
        <w:t xml:space="preserve">For any stormwater devices intended to vest in Auckland Council, the </w:t>
      </w:r>
      <w:r w:rsidR="004E4BAA" w:rsidRPr="004E4BAA">
        <w:rPr>
          <w:rFonts w:ascii="Calibri Light" w:eastAsiaTheme="minorHAnsi" w:hAnsi="Calibri Light" w:cs="Calibri Light"/>
          <w:color w:val="EE0000"/>
          <w:sz w:val="21"/>
          <w:szCs w:val="21"/>
          <w:u w:val="single"/>
          <w:lang w:val="en-NZ"/>
        </w:rPr>
        <w:t>Draft</w:t>
      </w:r>
      <w:r w:rsidR="004E4BAA">
        <w:rPr>
          <w:rFonts w:ascii="Calibri Light" w:eastAsiaTheme="minorHAnsi" w:hAnsi="Calibri Light" w:cs="Calibri Light"/>
          <w:color w:val="000000"/>
          <w:sz w:val="21"/>
          <w:szCs w:val="21"/>
          <w:lang w:val="en-NZ"/>
        </w:rPr>
        <w:t xml:space="preserve"> </w:t>
      </w:r>
      <w:r w:rsidRPr="00EC7B41">
        <w:rPr>
          <w:rFonts w:ascii="Calibri Light" w:eastAsiaTheme="minorHAnsi" w:hAnsi="Calibri Light" w:cs="Calibri Light"/>
          <w:color w:val="000000"/>
          <w:sz w:val="21"/>
          <w:szCs w:val="21"/>
          <w:lang w:val="en-NZ"/>
        </w:rPr>
        <w:t>OMP must be submitted to Healthy Waters for approval at the time of Engineering Plan Approval (EPA). The</w:t>
      </w:r>
      <w:r w:rsidR="004E4BAA">
        <w:rPr>
          <w:rFonts w:ascii="Calibri Light" w:eastAsiaTheme="minorHAnsi" w:hAnsi="Calibri Light" w:cs="Calibri Light"/>
          <w:color w:val="000000"/>
          <w:sz w:val="21"/>
          <w:szCs w:val="21"/>
          <w:lang w:val="en-NZ"/>
        </w:rPr>
        <w:t xml:space="preserve"> </w:t>
      </w:r>
      <w:r w:rsidR="004E4BAA" w:rsidRPr="004E4BAA">
        <w:rPr>
          <w:rFonts w:ascii="Calibri Light" w:eastAsiaTheme="minorHAnsi" w:hAnsi="Calibri Light" w:cs="Calibri Light"/>
          <w:color w:val="EE0000"/>
          <w:sz w:val="21"/>
          <w:szCs w:val="21"/>
          <w:u w:val="single"/>
          <w:lang w:val="en-NZ"/>
        </w:rPr>
        <w:t>Draft</w:t>
      </w:r>
      <w:r w:rsidRPr="00EC7B41">
        <w:rPr>
          <w:rFonts w:ascii="Calibri Light" w:eastAsiaTheme="minorHAnsi" w:hAnsi="Calibri Light" w:cs="Calibri Light"/>
          <w:color w:val="000000"/>
          <w:sz w:val="21"/>
          <w:szCs w:val="21"/>
          <w:lang w:val="en-NZ"/>
        </w:rPr>
        <w:t xml:space="preserve"> OMP must be prepared in accordance with the Healthy Waters Operation and Maintenance Plan Template (6 July 2023) or any subsequent updates. </w:t>
      </w:r>
    </w:p>
    <w:p w14:paraId="0A795C4D" w14:textId="77777777" w:rsidR="00C5103E" w:rsidRDefault="00C5103E" w:rsidP="00571B3D">
      <w:pPr>
        <w:widowControl/>
        <w:adjustRightInd w:val="0"/>
        <w:spacing w:line="360" w:lineRule="auto"/>
        <w:ind w:left="709" w:right="1058"/>
        <w:jc w:val="both"/>
        <w:rPr>
          <w:rFonts w:ascii="Calibri Light" w:eastAsiaTheme="minorHAnsi" w:hAnsi="Calibri Light" w:cs="Calibri Light"/>
          <w:color w:val="000000"/>
          <w:sz w:val="21"/>
          <w:szCs w:val="21"/>
          <w:lang w:val="en-NZ"/>
        </w:rPr>
      </w:pPr>
    </w:p>
    <w:p w14:paraId="4C248FD5" w14:textId="5D15054E" w:rsidR="00571B3D" w:rsidRDefault="00571B3D" w:rsidP="00571B3D">
      <w:pPr>
        <w:widowControl/>
        <w:adjustRightInd w:val="0"/>
        <w:spacing w:line="360" w:lineRule="auto"/>
        <w:ind w:left="709" w:right="1058"/>
        <w:jc w:val="both"/>
        <w:rPr>
          <w:rFonts w:ascii="Calibri Light" w:eastAsiaTheme="minorHAnsi" w:hAnsi="Calibri Light" w:cs="Calibri Light"/>
          <w:color w:val="000000"/>
          <w:sz w:val="21"/>
          <w:szCs w:val="21"/>
          <w:lang w:val="en-NZ"/>
        </w:rPr>
      </w:pPr>
      <w:r w:rsidRPr="00EC7B41">
        <w:rPr>
          <w:rFonts w:ascii="Calibri Light" w:eastAsiaTheme="minorHAnsi" w:hAnsi="Calibri Light" w:cs="Calibri Light"/>
          <w:color w:val="000000"/>
          <w:sz w:val="21"/>
          <w:szCs w:val="21"/>
          <w:lang w:val="en-NZ"/>
        </w:rPr>
        <w:t xml:space="preserve">The OMP must include, but not be limited to: </w:t>
      </w:r>
    </w:p>
    <w:p w14:paraId="31AEB3CC" w14:textId="77777777" w:rsidR="00571B3D" w:rsidRPr="00EC7B41" w:rsidRDefault="00571B3D" w:rsidP="00571B3D">
      <w:pPr>
        <w:widowControl/>
        <w:adjustRightInd w:val="0"/>
        <w:spacing w:line="360" w:lineRule="auto"/>
        <w:ind w:left="927"/>
        <w:jc w:val="both"/>
        <w:rPr>
          <w:rFonts w:ascii="Calibri Light" w:eastAsiaTheme="minorHAnsi" w:hAnsi="Calibri Light" w:cs="Calibri Light"/>
          <w:color w:val="000000"/>
          <w:sz w:val="21"/>
          <w:szCs w:val="21"/>
          <w:lang w:val="en-NZ"/>
        </w:rPr>
      </w:pPr>
    </w:p>
    <w:p w14:paraId="163475A6" w14:textId="77777777" w:rsidR="00571B3D" w:rsidRPr="00EC7B41"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a. </w:t>
      </w:r>
      <w:r w:rsidRPr="00EC7B41">
        <w:rPr>
          <w:rFonts w:ascii="Calibri Light" w:eastAsiaTheme="minorHAnsi" w:hAnsi="Calibri Light" w:cs="Calibri Light"/>
          <w:color w:val="000000"/>
          <w:sz w:val="21"/>
          <w:szCs w:val="21"/>
          <w:lang w:val="en-NZ"/>
        </w:rPr>
        <w:t xml:space="preserve">A detailed technical data </w:t>
      </w:r>
      <w:proofErr w:type="gramStart"/>
      <w:r w:rsidRPr="00EC7B41">
        <w:rPr>
          <w:rFonts w:ascii="Calibri Light" w:eastAsiaTheme="minorHAnsi" w:hAnsi="Calibri Light" w:cs="Calibri Light"/>
          <w:color w:val="000000"/>
          <w:sz w:val="21"/>
          <w:szCs w:val="21"/>
          <w:lang w:val="en-NZ"/>
        </w:rPr>
        <w:t>sheet;</w:t>
      </w:r>
      <w:proofErr w:type="gramEnd"/>
      <w:r w:rsidRPr="00EC7B41">
        <w:rPr>
          <w:rFonts w:ascii="Calibri Light" w:eastAsiaTheme="minorHAnsi" w:hAnsi="Calibri Light" w:cs="Calibri Light"/>
          <w:color w:val="000000"/>
          <w:sz w:val="21"/>
          <w:szCs w:val="21"/>
          <w:lang w:val="en-NZ"/>
        </w:rPr>
        <w:t xml:space="preserve"> </w:t>
      </w:r>
    </w:p>
    <w:p w14:paraId="7592214A" w14:textId="77777777" w:rsidR="00571B3D"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b. </w:t>
      </w:r>
      <w:r w:rsidRPr="00EC7B41">
        <w:rPr>
          <w:rFonts w:ascii="Calibri Light" w:eastAsiaTheme="minorHAnsi" w:hAnsi="Calibri Light" w:cs="Calibri Light"/>
          <w:color w:val="000000"/>
          <w:sz w:val="21"/>
          <w:szCs w:val="21"/>
          <w:lang w:val="en-NZ"/>
        </w:rPr>
        <w:t xml:space="preserve">All requirements as defined within Auckland Council’s Stormwater Management Devices Design Guidelines Manual (TP10) and/or Guideline Document 2016/001 (GD01), as </w:t>
      </w:r>
      <w:proofErr w:type="gramStart"/>
      <w:r w:rsidRPr="00EC7B41">
        <w:rPr>
          <w:rFonts w:ascii="Calibri Light" w:eastAsiaTheme="minorHAnsi" w:hAnsi="Calibri Light" w:cs="Calibri Light"/>
          <w:color w:val="000000"/>
          <w:sz w:val="21"/>
          <w:szCs w:val="21"/>
          <w:lang w:val="en-NZ"/>
        </w:rPr>
        <w:t>applicable;</w:t>
      </w:r>
      <w:proofErr w:type="gramEnd"/>
      <w:r w:rsidRPr="00EC7B41">
        <w:rPr>
          <w:rFonts w:ascii="Calibri Light" w:eastAsiaTheme="minorHAnsi" w:hAnsi="Calibri Light" w:cs="Calibri Light"/>
          <w:color w:val="000000"/>
          <w:sz w:val="21"/>
          <w:szCs w:val="21"/>
          <w:lang w:val="en-NZ"/>
        </w:rPr>
        <w:t xml:space="preserve"> </w:t>
      </w:r>
    </w:p>
    <w:p w14:paraId="021418BC" w14:textId="77777777" w:rsidR="00571B3D" w:rsidRPr="00187332" w:rsidRDefault="00571B3D" w:rsidP="007F5533">
      <w:pPr>
        <w:widowControl/>
        <w:numPr>
          <w:ilvl w:val="8"/>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lastRenderedPageBreak/>
        <w:t xml:space="preserve">c. </w:t>
      </w:r>
      <w:r w:rsidRPr="00187332">
        <w:rPr>
          <w:rFonts w:ascii="Calibri Light" w:eastAsiaTheme="minorHAnsi" w:hAnsi="Calibri Light" w:cs="Calibri Light"/>
          <w:color w:val="000000"/>
          <w:sz w:val="21"/>
          <w:szCs w:val="21"/>
          <w:lang w:val="en-NZ"/>
        </w:rPr>
        <w:t xml:space="preserve">Clear identification of responsibility for both short-term and long-term maintenance of the stormwater </w:t>
      </w:r>
      <w:proofErr w:type="gramStart"/>
      <w:r w:rsidRPr="00187332">
        <w:rPr>
          <w:rFonts w:ascii="Calibri Light" w:eastAsiaTheme="minorHAnsi" w:hAnsi="Calibri Light" w:cs="Calibri Light"/>
          <w:color w:val="000000"/>
          <w:sz w:val="21"/>
          <w:szCs w:val="21"/>
          <w:lang w:val="en-NZ"/>
        </w:rPr>
        <w:t>devices;</w:t>
      </w:r>
      <w:proofErr w:type="gramEnd"/>
      <w:r w:rsidRPr="00187332">
        <w:rPr>
          <w:rFonts w:ascii="Calibri Light" w:eastAsiaTheme="minorHAnsi" w:hAnsi="Calibri Light" w:cs="Calibri Light"/>
          <w:color w:val="000000"/>
          <w:sz w:val="21"/>
          <w:szCs w:val="21"/>
          <w:lang w:val="en-NZ"/>
        </w:rPr>
        <w:t xml:space="preserve"> </w:t>
      </w:r>
    </w:p>
    <w:p w14:paraId="580599B8" w14:textId="77777777" w:rsidR="00571B3D"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d. </w:t>
      </w:r>
      <w:r w:rsidRPr="00187332">
        <w:rPr>
          <w:rFonts w:ascii="Calibri Light" w:eastAsiaTheme="minorHAnsi" w:hAnsi="Calibri Light" w:cs="Calibri Light"/>
          <w:color w:val="000000"/>
          <w:sz w:val="21"/>
          <w:szCs w:val="21"/>
          <w:lang w:val="en-NZ"/>
        </w:rPr>
        <w:t xml:space="preserve">A programme for regular maintenance and inspection of the stormwater </w:t>
      </w:r>
      <w:proofErr w:type="gramStart"/>
      <w:r w:rsidRPr="00187332">
        <w:rPr>
          <w:rFonts w:ascii="Calibri Light" w:eastAsiaTheme="minorHAnsi" w:hAnsi="Calibri Light" w:cs="Calibri Light"/>
          <w:color w:val="000000"/>
          <w:sz w:val="21"/>
          <w:szCs w:val="21"/>
          <w:lang w:val="en-NZ"/>
        </w:rPr>
        <w:t>system;</w:t>
      </w:r>
      <w:proofErr w:type="gramEnd"/>
      <w:r w:rsidRPr="00187332">
        <w:rPr>
          <w:rFonts w:ascii="Calibri Light" w:eastAsiaTheme="minorHAnsi" w:hAnsi="Calibri Light" w:cs="Calibri Light"/>
          <w:color w:val="000000"/>
          <w:sz w:val="21"/>
          <w:szCs w:val="21"/>
          <w:lang w:val="en-NZ"/>
        </w:rPr>
        <w:t xml:space="preserve"> </w:t>
      </w:r>
    </w:p>
    <w:p w14:paraId="65ACB598" w14:textId="56659785" w:rsidR="003959D4" w:rsidRPr="003959D4" w:rsidRDefault="003959D4" w:rsidP="007F5533">
      <w:pPr>
        <w:widowControl/>
        <w:numPr>
          <w:ilvl w:val="0"/>
          <w:numId w:val="116"/>
        </w:numPr>
        <w:adjustRightInd w:val="0"/>
        <w:spacing w:line="360" w:lineRule="auto"/>
        <w:ind w:left="709" w:right="1058"/>
        <w:jc w:val="both"/>
        <w:rPr>
          <w:rFonts w:ascii="Calibri Light" w:eastAsiaTheme="minorHAnsi" w:hAnsi="Calibri Light" w:cs="Calibri Light"/>
          <w:color w:val="EE0000"/>
          <w:sz w:val="21"/>
          <w:szCs w:val="21"/>
          <w:lang w:val="en-NZ"/>
        </w:rPr>
      </w:pPr>
      <w:r w:rsidRPr="003959D4">
        <w:rPr>
          <w:rFonts w:ascii="Calibri Light" w:eastAsiaTheme="minorHAnsi" w:hAnsi="Calibri Light" w:cs="Calibri Light"/>
          <w:color w:val="EE0000"/>
          <w:sz w:val="21"/>
          <w:szCs w:val="21"/>
          <w:lang w:val="en-NZ"/>
        </w:rPr>
        <w:t>da. A programme</w:t>
      </w:r>
      <w:r w:rsidR="00A46918">
        <w:rPr>
          <w:rFonts w:ascii="Calibri Light" w:eastAsiaTheme="minorHAnsi" w:hAnsi="Calibri Light" w:cs="Calibri Light"/>
          <w:color w:val="EE0000"/>
          <w:sz w:val="21"/>
          <w:szCs w:val="21"/>
          <w:lang w:val="en-NZ"/>
        </w:rPr>
        <w:t xml:space="preserve"> for regul</w:t>
      </w:r>
      <w:r w:rsidR="00674FC9">
        <w:rPr>
          <w:rFonts w:ascii="Calibri Light" w:eastAsiaTheme="minorHAnsi" w:hAnsi="Calibri Light" w:cs="Calibri Light"/>
          <w:color w:val="EE0000"/>
          <w:sz w:val="21"/>
          <w:szCs w:val="21"/>
          <w:lang w:val="en-NZ"/>
        </w:rPr>
        <w:t xml:space="preserve">ar </w:t>
      </w:r>
      <w:r w:rsidR="00B904C1">
        <w:rPr>
          <w:rFonts w:ascii="Calibri Light" w:eastAsiaTheme="minorHAnsi" w:hAnsi="Calibri Light" w:cs="Calibri Light"/>
          <w:color w:val="EE0000"/>
          <w:sz w:val="21"/>
          <w:szCs w:val="21"/>
          <w:lang w:val="en-NZ"/>
        </w:rPr>
        <w:t xml:space="preserve">monitoring of the </w:t>
      </w:r>
      <w:r w:rsidR="00691789">
        <w:rPr>
          <w:rFonts w:ascii="Calibri Light" w:eastAsiaTheme="minorHAnsi" w:hAnsi="Calibri Light" w:cs="Calibri Light"/>
          <w:color w:val="EE0000"/>
          <w:sz w:val="21"/>
          <w:szCs w:val="21"/>
          <w:lang w:val="en-NZ"/>
        </w:rPr>
        <w:t>northern spillway</w:t>
      </w:r>
      <w:r w:rsidR="00B904C1">
        <w:rPr>
          <w:rFonts w:ascii="Calibri Light" w:eastAsiaTheme="minorHAnsi" w:hAnsi="Calibri Light" w:cs="Calibri Light"/>
          <w:color w:val="EE0000"/>
          <w:sz w:val="21"/>
          <w:szCs w:val="21"/>
          <w:lang w:val="en-NZ"/>
        </w:rPr>
        <w:t xml:space="preserve"> </w:t>
      </w:r>
      <w:r w:rsidR="004A52D0">
        <w:rPr>
          <w:rFonts w:ascii="Calibri Light" w:eastAsiaTheme="minorHAnsi" w:hAnsi="Calibri Light" w:cs="Calibri Light"/>
          <w:color w:val="EE0000"/>
          <w:sz w:val="21"/>
          <w:szCs w:val="21"/>
          <w:lang w:val="en-NZ"/>
        </w:rPr>
        <w:t>of</w:t>
      </w:r>
      <w:r w:rsidR="00B904C1">
        <w:rPr>
          <w:rFonts w:ascii="Calibri Light" w:eastAsiaTheme="minorHAnsi" w:hAnsi="Calibri Light" w:cs="Calibri Light"/>
          <w:color w:val="EE0000"/>
          <w:sz w:val="21"/>
          <w:szCs w:val="21"/>
          <w:lang w:val="en-NZ"/>
        </w:rPr>
        <w:t xml:space="preserve"> Stormwater Pond 1 </w:t>
      </w:r>
      <w:r w:rsidR="00614CC1">
        <w:rPr>
          <w:rFonts w:ascii="Calibri Light" w:eastAsiaTheme="minorHAnsi" w:hAnsi="Calibri Light" w:cs="Calibri Light"/>
          <w:color w:val="EE0000"/>
          <w:sz w:val="21"/>
          <w:szCs w:val="21"/>
          <w:lang w:val="en-NZ"/>
        </w:rPr>
        <w:t>outlining</w:t>
      </w:r>
      <w:r w:rsidR="00B904C1">
        <w:rPr>
          <w:rFonts w:ascii="Calibri Light" w:eastAsiaTheme="minorHAnsi" w:hAnsi="Calibri Light" w:cs="Calibri Light"/>
          <w:color w:val="EE0000"/>
          <w:sz w:val="21"/>
          <w:szCs w:val="21"/>
          <w:lang w:val="en-NZ"/>
        </w:rPr>
        <w:t xml:space="preserve"> po</w:t>
      </w:r>
      <w:r w:rsidR="006A6FB1">
        <w:rPr>
          <w:rFonts w:ascii="Calibri Light" w:eastAsiaTheme="minorHAnsi" w:hAnsi="Calibri Light" w:cs="Calibri Light"/>
          <w:color w:val="EE0000"/>
          <w:sz w:val="21"/>
          <w:szCs w:val="21"/>
          <w:lang w:val="en-NZ"/>
        </w:rPr>
        <w:t xml:space="preserve">tential </w:t>
      </w:r>
      <w:r w:rsidR="00674FC9">
        <w:rPr>
          <w:rFonts w:ascii="Calibri Light" w:eastAsiaTheme="minorHAnsi" w:hAnsi="Calibri Light" w:cs="Calibri Light"/>
          <w:color w:val="EE0000"/>
          <w:sz w:val="21"/>
          <w:szCs w:val="21"/>
          <w:lang w:val="en-NZ"/>
        </w:rPr>
        <w:t xml:space="preserve">maintenance and </w:t>
      </w:r>
      <w:r w:rsidR="007264D9">
        <w:rPr>
          <w:rFonts w:ascii="Calibri Light" w:eastAsiaTheme="minorHAnsi" w:hAnsi="Calibri Light" w:cs="Calibri Light"/>
          <w:color w:val="EE0000"/>
          <w:sz w:val="21"/>
          <w:szCs w:val="21"/>
          <w:lang w:val="en-NZ"/>
        </w:rPr>
        <w:t>performance</w:t>
      </w:r>
      <w:r w:rsidR="006A6FB1">
        <w:rPr>
          <w:rFonts w:ascii="Calibri Light" w:eastAsiaTheme="minorHAnsi" w:hAnsi="Calibri Light" w:cs="Calibri Light"/>
          <w:color w:val="EE0000"/>
          <w:sz w:val="21"/>
          <w:szCs w:val="21"/>
          <w:lang w:val="en-NZ"/>
        </w:rPr>
        <w:t xml:space="preserve"> solutions</w:t>
      </w:r>
      <w:r w:rsidR="00105637">
        <w:rPr>
          <w:rFonts w:ascii="Calibri Light" w:eastAsiaTheme="minorHAnsi" w:hAnsi="Calibri Light" w:cs="Calibri Light"/>
          <w:color w:val="EE0000"/>
          <w:sz w:val="21"/>
          <w:szCs w:val="21"/>
          <w:lang w:val="en-NZ"/>
        </w:rPr>
        <w:t>,</w:t>
      </w:r>
      <w:r w:rsidR="004A52D0">
        <w:rPr>
          <w:rFonts w:ascii="Calibri Light" w:eastAsiaTheme="minorHAnsi" w:hAnsi="Calibri Light" w:cs="Calibri Light"/>
          <w:color w:val="EE0000"/>
          <w:sz w:val="21"/>
          <w:szCs w:val="21"/>
          <w:lang w:val="en-NZ"/>
        </w:rPr>
        <w:t xml:space="preserve"> if required</w:t>
      </w:r>
      <w:r w:rsidR="00105637">
        <w:rPr>
          <w:rFonts w:ascii="Calibri Light" w:eastAsiaTheme="minorHAnsi" w:hAnsi="Calibri Light" w:cs="Calibri Light"/>
          <w:color w:val="EE0000"/>
          <w:sz w:val="21"/>
          <w:szCs w:val="21"/>
          <w:lang w:val="en-NZ"/>
        </w:rPr>
        <w:t>,</w:t>
      </w:r>
      <w:r w:rsidR="006A6FB1">
        <w:rPr>
          <w:rFonts w:ascii="Calibri Light" w:eastAsiaTheme="minorHAnsi" w:hAnsi="Calibri Light" w:cs="Calibri Light"/>
          <w:color w:val="EE0000"/>
          <w:sz w:val="21"/>
          <w:szCs w:val="21"/>
          <w:lang w:val="en-NZ"/>
        </w:rPr>
        <w:t xml:space="preserve"> </w:t>
      </w:r>
      <w:r w:rsidR="005A47CF">
        <w:rPr>
          <w:rFonts w:ascii="Calibri Light" w:eastAsiaTheme="minorHAnsi" w:hAnsi="Calibri Light" w:cs="Calibri Light"/>
          <w:color w:val="EE0000"/>
          <w:sz w:val="21"/>
          <w:szCs w:val="21"/>
          <w:lang w:val="en-NZ"/>
        </w:rPr>
        <w:t xml:space="preserve">to ensure </w:t>
      </w:r>
      <w:r w:rsidR="00A1099D">
        <w:rPr>
          <w:rFonts w:ascii="Calibri Light" w:eastAsiaTheme="minorHAnsi" w:hAnsi="Calibri Light" w:cs="Calibri Light"/>
          <w:color w:val="EE0000"/>
          <w:sz w:val="21"/>
          <w:szCs w:val="21"/>
          <w:lang w:val="en-NZ"/>
        </w:rPr>
        <w:t xml:space="preserve">flow discharge from the subject site </w:t>
      </w:r>
      <w:r w:rsidR="00B81097">
        <w:rPr>
          <w:rFonts w:ascii="Calibri Light" w:eastAsiaTheme="minorHAnsi" w:hAnsi="Calibri Light" w:cs="Calibri Light"/>
          <w:color w:val="EE0000"/>
          <w:sz w:val="21"/>
          <w:szCs w:val="21"/>
          <w:lang w:val="en-NZ"/>
        </w:rPr>
        <w:t xml:space="preserve">is in accordance with the </w:t>
      </w:r>
      <w:r w:rsidR="007F2BD6">
        <w:rPr>
          <w:rFonts w:ascii="Calibri Light" w:eastAsiaTheme="minorHAnsi" w:hAnsi="Calibri Light" w:cs="Calibri Light"/>
          <w:color w:val="EE0000"/>
          <w:sz w:val="21"/>
          <w:szCs w:val="21"/>
          <w:lang w:val="en-NZ"/>
        </w:rPr>
        <w:t xml:space="preserve">Stormwater Management Plan certified under </w:t>
      </w:r>
      <w:r w:rsidR="007F2BD6" w:rsidRPr="007F2BD6">
        <w:rPr>
          <w:rFonts w:ascii="Calibri Light" w:eastAsiaTheme="minorHAnsi" w:hAnsi="Calibri Light" w:cs="Calibri Light"/>
          <w:color w:val="EE0000"/>
          <w:sz w:val="21"/>
          <w:szCs w:val="21"/>
          <w:highlight w:val="yellow"/>
          <w:lang w:val="en-NZ"/>
        </w:rPr>
        <w:t>condition 27</w:t>
      </w:r>
      <w:r w:rsidR="007F2BD6">
        <w:rPr>
          <w:rFonts w:ascii="Calibri Light" w:eastAsiaTheme="minorHAnsi" w:hAnsi="Calibri Light" w:cs="Calibri Light"/>
          <w:color w:val="EE0000"/>
          <w:sz w:val="21"/>
          <w:szCs w:val="21"/>
          <w:lang w:val="en-NZ"/>
        </w:rPr>
        <w:t>.</w:t>
      </w:r>
    </w:p>
    <w:p w14:paraId="69E7153D" w14:textId="77777777" w:rsidR="00571B3D" w:rsidRPr="00187332"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e. </w:t>
      </w:r>
      <w:r w:rsidRPr="00187332">
        <w:rPr>
          <w:rFonts w:ascii="Calibri Light" w:eastAsiaTheme="minorHAnsi" w:hAnsi="Calibri Light" w:cs="Calibri Light"/>
          <w:color w:val="000000"/>
          <w:sz w:val="21"/>
          <w:szCs w:val="21"/>
          <w:lang w:val="en-NZ"/>
        </w:rPr>
        <w:t xml:space="preserve">A programme for the collection and disposal of debris and sediment from the stormwater management </w:t>
      </w:r>
      <w:proofErr w:type="gramStart"/>
      <w:r w:rsidRPr="00187332">
        <w:rPr>
          <w:rFonts w:ascii="Calibri Light" w:eastAsiaTheme="minorHAnsi" w:hAnsi="Calibri Light" w:cs="Calibri Light"/>
          <w:color w:val="000000"/>
          <w:sz w:val="21"/>
          <w:szCs w:val="21"/>
          <w:lang w:val="en-NZ"/>
        </w:rPr>
        <w:t>devices;</w:t>
      </w:r>
      <w:proofErr w:type="gramEnd"/>
      <w:r w:rsidRPr="00187332">
        <w:rPr>
          <w:rFonts w:ascii="Calibri Light" w:eastAsiaTheme="minorHAnsi" w:hAnsi="Calibri Light" w:cs="Calibri Light"/>
          <w:color w:val="000000"/>
          <w:sz w:val="21"/>
          <w:szCs w:val="21"/>
          <w:lang w:val="en-NZ"/>
        </w:rPr>
        <w:t xml:space="preserve"> </w:t>
      </w:r>
    </w:p>
    <w:p w14:paraId="6126BD7E" w14:textId="77777777" w:rsidR="00571B3D" w:rsidRPr="00187332"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f. </w:t>
      </w:r>
      <w:r w:rsidRPr="00187332">
        <w:rPr>
          <w:rFonts w:ascii="Calibri Light" w:eastAsiaTheme="minorHAnsi" w:hAnsi="Calibri Light" w:cs="Calibri Light"/>
          <w:color w:val="000000"/>
          <w:sz w:val="21"/>
          <w:szCs w:val="21"/>
          <w:lang w:val="en-NZ"/>
        </w:rPr>
        <w:t xml:space="preserve">A programme for post-storm </w:t>
      </w:r>
      <w:proofErr w:type="gramStart"/>
      <w:r w:rsidRPr="00187332">
        <w:rPr>
          <w:rFonts w:ascii="Calibri Light" w:eastAsiaTheme="minorHAnsi" w:hAnsi="Calibri Light" w:cs="Calibri Light"/>
          <w:color w:val="000000"/>
          <w:sz w:val="21"/>
          <w:szCs w:val="21"/>
          <w:lang w:val="en-NZ"/>
        </w:rPr>
        <w:t>maintenance;</w:t>
      </w:r>
      <w:proofErr w:type="gramEnd"/>
      <w:r w:rsidRPr="00187332">
        <w:rPr>
          <w:rFonts w:ascii="Calibri Light" w:eastAsiaTheme="minorHAnsi" w:hAnsi="Calibri Light" w:cs="Calibri Light"/>
          <w:color w:val="000000"/>
          <w:sz w:val="21"/>
          <w:szCs w:val="21"/>
          <w:lang w:val="en-NZ"/>
        </w:rPr>
        <w:t xml:space="preserve"> </w:t>
      </w:r>
    </w:p>
    <w:p w14:paraId="2640800A" w14:textId="77777777" w:rsidR="00571B3D" w:rsidRPr="00187332"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g. </w:t>
      </w:r>
      <w:r w:rsidRPr="00187332">
        <w:rPr>
          <w:rFonts w:ascii="Calibri Light" w:eastAsiaTheme="minorHAnsi" w:hAnsi="Calibri Light" w:cs="Calibri Light"/>
          <w:color w:val="000000"/>
          <w:sz w:val="21"/>
          <w:szCs w:val="21"/>
          <w:lang w:val="en-NZ"/>
        </w:rPr>
        <w:t xml:space="preserve">A programme for inspection and maintenance of outfall </w:t>
      </w:r>
      <w:proofErr w:type="gramStart"/>
      <w:r w:rsidRPr="00187332">
        <w:rPr>
          <w:rFonts w:ascii="Calibri Light" w:eastAsiaTheme="minorHAnsi" w:hAnsi="Calibri Light" w:cs="Calibri Light"/>
          <w:color w:val="000000"/>
          <w:sz w:val="21"/>
          <w:szCs w:val="21"/>
          <w:lang w:val="en-NZ"/>
        </w:rPr>
        <w:t>erosion;</w:t>
      </w:r>
      <w:proofErr w:type="gramEnd"/>
      <w:r w:rsidRPr="00187332">
        <w:rPr>
          <w:rFonts w:ascii="Calibri Light" w:eastAsiaTheme="minorHAnsi" w:hAnsi="Calibri Light" w:cs="Calibri Light"/>
          <w:color w:val="000000"/>
          <w:sz w:val="21"/>
          <w:szCs w:val="21"/>
          <w:lang w:val="en-NZ"/>
        </w:rPr>
        <w:t xml:space="preserve"> </w:t>
      </w:r>
    </w:p>
    <w:p w14:paraId="137CBD60" w14:textId="77777777" w:rsidR="00571B3D" w:rsidRPr="00187332"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h. </w:t>
      </w:r>
      <w:r w:rsidRPr="00187332">
        <w:rPr>
          <w:rFonts w:ascii="Calibri Light" w:eastAsiaTheme="minorHAnsi" w:hAnsi="Calibri Light" w:cs="Calibri Light"/>
          <w:color w:val="000000"/>
          <w:sz w:val="21"/>
          <w:szCs w:val="21"/>
          <w:lang w:val="en-NZ"/>
        </w:rPr>
        <w:t xml:space="preserve">General inspection checklists for all components of the stormwater system, including roadside catchpits, recharge pits, and </w:t>
      </w:r>
      <w:proofErr w:type="gramStart"/>
      <w:r w:rsidRPr="00187332">
        <w:rPr>
          <w:rFonts w:ascii="Calibri Light" w:eastAsiaTheme="minorHAnsi" w:hAnsi="Calibri Light" w:cs="Calibri Light"/>
          <w:color w:val="000000"/>
          <w:sz w:val="21"/>
          <w:szCs w:val="21"/>
          <w:lang w:val="en-NZ"/>
        </w:rPr>
        <w:t>outfalls;</w:t>
      </w:r>
      <w:proofErr w:type="gramEnd"/>
      <w:r w:rsidRPr="00187332">
        <w:rPr>
          <w:rFonts w:ascii="Calibri Light" w:eastAsiaTheme="minorHAnsi" w:hAnsi="Calibri Light" w:cs="Calibri Light"/>
          <w:color w:val="000000"/>
          <w:sz w:val="21"/>
          <w:szCs w:val="21"/>
          <w:lang w:val="en-NZ"/>
        </w:rPr>
        <w:t xml:space="preserve"> </w:t>
      </w:r>
    </w:p>
    <w:p w14:paraId="3379D921" w14:textId="77777777" w:rsidR="00571B3D" w:rsidRPr="00187332"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proofErr w:type="spellStart"/>
      <w:r>
        <w:rPr>
          <w:rFonts w:ascii="Calibri Light" w:eastAsiaTheme="minorHAnsi" w:hAnsi="Calibri Light" w:cs="Calibri Light"/>
          <w:color w:val="000000"/>
          <w:sz w:val="21"/>
          <w:szCs w:val="21"/>
          <w:lang w:val="en-NZ"/>
        </w:rPr>
        <w:t>i</w:t>
      </w:r>
      <w:proofErr w:type="spellEnd"/>
      <w:r>
        <w:rPr>
          <w:rFonts w:ascii="Calibri Light" w:eastAsiaTheme="minorHAnsi" w:hAnsi="Calibri Light" w:cs="Calibri Light"/>
          <w:color w:val="000000"/>
          <w:sz w:val="21"/>
          <w:szCs w:val="21"/>
          <w:lang w:val="en-NZ"/>
        </w:rPr>
        <w:t xml:space="preserve">. </w:t>
      </w:r>
      <w:r w:rsidRPr="00187332">
        <w:rPr>
          <w:rFonts w:ascii="Calibri Light" w:eastAsiaTheme="minorHAnsi" w:hAnsi="Calibri Light" w:cs="Calibri Light"/>
          <w:color w:val="000000"/>
          <w:sz w:val="21"/>
          <w:szCs w:val="21"/>
          <w:lang w:val="en-NZ"/>
        </w:rPr>
        <w:t xml:space="preserve">A programme for inspection and maintenance of vegetation associated with the stormwater devices; and </w:t>
      </w:r>
    </w:p>
    <w:p w14:paraId="648B84E1" w14:textId="77777777" w:rsidR="00571B3D" w:rsidRPr="00187332" w:rsidRDefault="00571B3D" w:rsidP="007F5533">
      <w:pPr>
        <w:widowControl/>
        <w:numPr>
          <w:ilvl w:val="0"/>
          <w:numId w:val="116"/>
        </w:numPr>
        <w:adjustRightInd w:val="0"/>
        <w:spacing w:line="360" w:lineRule="auto"/>
        <w:ind w:left="709" w:right="1058"/>
        <w:jc w:val="both"/>
        <w:rPr>
          <w:rFonts w:ascii="Calibri Light" w:eastAsiaTheme="minorHAnsi" w:hAnsi="Calibri Light" w:cs="Calibri Light"/>
          <w:color w:val="000000"/>
          <w:sz w:val="21"/>
          <w:szCs w:val="21"/>
          <w:lang w:val="en-NZ"/>
        </w:rPr>
      </w:pPr>
      <w:r>
        <w:rPr>
          <w:rFonts w:ascii="Calibri Light" w:eastAsiaTheme="minorHAnsi" w:hAnsi="Calibri Light" w:cs="Calibri Light"/>
          <w:color w:val="000000"/>
          <w:sz w:val="21"/>
          <w:szCs w:val="21"/>
          <w:lang w:val="en-NZ"/>
        </w:rPr>
        <w:t xml:space="preserve">j. </w:t>
      </w:r>
      <w:r w:rsidRPr="00187332">
        <w:rPr>
          <w:rFonts w:ascii="Calibri Light" w:eastAsiaTheme="minorHAnsi" w:hAnsi="Calibri Light" w:cs="Calibri Light"/>
          <w:color w:val="000000"/>
          <w:sz w:val="21"/>
          <w:szCs w:val="21"/>
          <w:lang w:val="en-NZ"/>
        </w:rPr>
        <w:t xml:space="preserve">A methodology for the ongoing control and eradication of established pest species and invasive weeds within both terrestrial and aquatic areas of the stormwater device. </w:t>
      </w:r>
    </w:p>
    <w:p w14:paraId="577586ED" w14:textId="77777777" w:rsidR="00571B3D" w:rsidRPr="00187332" w:rsidRDefault="00571B3D" w:rsidP="007F5533">
      <w:pPr>
        <w:widowControl/>
        <w:numPr>
          <w:ilvl w:val="0"/>
          <w:numId w:val="116"/>
        </w:numPr>
        <w:adjustRightInd w:val="0"/>
        <w:spacing w:line="360" w:lineRule="auto"/>
        <w:jc w:val="both"/>
        <w:rPr>
          <w:rFonts w:ascii="Calibri Light" w:eastAsiaTheme="minorHAnsi" w:hAnsi="Calibri Light" w:cs="Calibri Light"/>
          <w:color w:val="000000"/>
          <w:sz w:val="21"/>
          <w:szCs w:val="21"/>
          <w:lang w:val="en-NZ"/>
        </w:rPr>
      </w:pPr>
    </w:p>
    <w:p w14:paraId="2257FCAF" w14:textId="77777777" w:rsidR="00571B3D" w:rsidRPr="00571B3D" w:rsidRDefault="00571B3D" w:rsidP="007F5533">
      <w:pPr>
        <w:widowControl/>
        <w:numPr>
          <w:ilvl w:val="0"/>
          <w:numId w:val="116"/>
        </w:numPr>
        <w:adjustRightInd w:val="0"/>
        <w:spacing w:line="360" w:lineRule="auto"/>
        <w:ind w:left="709"/>
        <w:jc w:val="both"/>
        <w:rPr>
          <w:rFonts w:ascii="Calibri Light" w:eastAsiaTheme="minorHAnsi" w:hAnsi="Calibri Light" w:cs="Calibri Light"/>
          <w:i/>
          <w:iCs/>
          <w:color w:val="000000"/>
          <w:sz w:val="21"/>
          <w:szCs w:val="21"/>
          <w:lang w:val="en-NZ"/>
        </w:rPr>
      </w:pPr>
      <w:r w:rsidRPr="00571B3D">
        <w:rPr>
          <w:rFonts w:ascii="Calibri Light" w:eastAsiaTheme="minorHAnsi" w:hAnsi="Calibri Light" w:cs="Calibri Light"/>
          <w:i/>
          <w:iCs/>
          <w:color w:val="000000"/>
          <w:sz w:val="21"/>
          <w:szCs w:val="21"/>
          <w:lang w:val="en-NZ"/>
        </w:rPr>
        <w:t xml:space="preserve">Advice Note: For stormwater assets to vest in Council, the OMP must be consistent with Healthy Waters’ operational requirements and approved prior to construction commencing on those devices. </w:t>
      </w:r>
    </w:p>
    <w:p w14:paraId="32B8B291" w14:textId="46AB0E58" w:rsidR="00E07299" w:rsidRPr="00252E00" w:rsidRDefault="00E07299" w:rsidP="007F5533">
      <w:pPr>
        <w:widowControl/>
        <w:numPr>
          <w:ilvl w:val="0"/>
          <w:numId w:val="116"/>
        </w:numPr>
        <w:adjustRightInd w:val="0"/>
        <w:spacing w:line="360" w:lineRule="auto"/>
        <w:jc w:val="both"/>
        <w:rPr>
          <w:rFonts w:ascii="Calibri Light" w:eastAsiaTheme="minorHAnsi" w:hAnsi="Calibri Light" w:cs="Calibri Light"/>
          <w:color w:val="000000"/>
          <w:sz w:val="21"/>
          <w:szCs w:val="21"/>
          <w:lang w:val="en-NZ"/>
        </w:rPr>
      </w:pPr>
    </w:p>
    <w:p w14:paraId="5E050287" w14:textId="6497B322" w:rsidR="00404909" w:rsidRDefault="00404909" w:rsidP="00DB230E">
      <w:pPr>
        <w:tabs>
          <w:tab w:val="left" w:pos="851"/>
        </w:tabs>
        <w:spacing w:line="360" w:lineRule="auto"/>
        <w:ind w:left="851" w:right="1119" w:hanging="567"/>
        <w:jc w:val="both"/>
        <w:rPr>
          <w:rFonts w:ascii="Calibri Light" w:hAnsi="Calibri Light" w:cs="Calibri Light"/>
          <w:sz w:val="21"/>
          <w:szCs w:val="21"/>
          <w:lang w:val="en-NZ"/>
        </w:rPr>
      </w:pPr>
      <w:r>
        <w:rPr>
          <w:rFonts w:ascii="Calibri Light" w:hAnsi="Calibri Light" w:cs="Calibri Light"/>
          <w:sz w:val="21"/>
          <w:szCs w:val="21"/>
        </w:rPr>
        <w:t xml:space="preserve">171A. The </w:t>
      </w:r>
      <w:r w:rsidR="000A1890" w:rsidRPr="00894981">
        <w:rPr>
          <w:rFonts w:ascii="Calibri Light" w:hAnsi="Calibri Light" w:cs="Calibri Light"/>
          <w:sz w:val="21"/>
          <w:szCs w:val="21"/>
          <w:lang w:val="en-NZ"/>
        </w:rPr>
        <w:t xml:space="preserve">stormwater management system must be managed in accordance with the final Operation and Maintenance Plan prepared in accordance with Condition </w:t>
      </w:r>
      <w:r w:rsidR="000A1890" w:rsidRPr="00EC7B41">
        <w:rPr>
          <w:rFonts w:ascii="Calibri Light" w:hAnsi="Calibri Light" w:cs="Calibri Light"/>
          <w:sz w:val="21"/>
          <w:szCs w:val="21"/>
          <w:highlight w:val="yellow"/>
          <w:lang w:val="en-NZ"/>
        </w:rPr>
        <w:t>171.</w:t>
      </w:r>
      <w:r w:rsidR="0034348A" w:rsidRPr="0034348A">
        <w:rPr>
          <w:rFonts w:ascii="Calibri Light" w:hAnsi="Calibri Light" w:cs="Calibri Light"/>
          <w:sz w:val="21"/>
          <w:szCs w:val="21"/>
          <w:lang w:val="en-NZ"/>
        </w:rPr>
        <w:t xml:space="preserve"> </w:t>
      </w:r>
      <w:r w:rsidR="0034348A" w:rsidRPr="00147BAC">
        <w:rPr>
          <w:rFonts w:ascii="Calibri Light" w:hAnsi="Calibri Light" w:cs="Calibri Light"/>
          <w:sz w:val="21"/>
          <w:szCs w:val="21"/>
          <w:lang w:val="en-NZ"/>
        </w:rPr>
        <w:t xml:space="preserve">Any amendments alterations to the Operation and Maintenance Plan must be submitted to the council for confirmation, in writing prior to implementation. </w:t>
      </w:r>
      <w:r w:rsidR="00306B0F">
        <w:rPr>
          <w:rFonts w:ascii="Calibri Light" w:hAnsi="Calibri Light" w:cs="Calibri Light"/>
          <w:sz w:val="21"/>
          <w:szCs w:val="21"/>
          <w:lang w:val="en-NZ"/>
        </w:rPr>
        <w:t xml:space="preserve">The </w:t>
      </w:r>
      <w:r w:rsidR="00306B0F" w:rsidRPr="00147BAC">
        <w:rPr>
          <w:rFonts w:ascii="Calibri Light" w:hAnsi="Calibri Light" w:cs="Calibri Light"/>
          <w:sz w:val="21"/>
          <w:szCs w:val="21"/>
          <w:lang w:val="en-NZ"/>
        </w:rPr>
        <w:t>Operation and Maintenance Plan must be updated and submitted upon request to the council for confirmation.</w:t>
      </w:r>
    </w:p>
    <w:p w14:paraId="34439741" w14:textId="77777777" w:rsidR="00DB230E" w:rsidRPr="004E2239" w:rsidRDefault="00DB230E" w:rsidP="004E2239">
      <w:pPr>
        <w:tabs>
          <w:tab w:val="left" w:pos="851"/>
        </w:tabs>
        <w:spacing w:line="360" w:lineRule="auto"/>
        <w:ind w:left="851" w:right="1119" w:hanging="567"/>
        <w:jc w:val="both"/>
        <w:rPr>
          <w:rFonts w:ascii="Calibri Light" w:hAnsi="Calibri Light" w:cs="Calibri Light"/>
          <w:sz w:val="21"/>
          <w:szCs w:val="21"/>
          <w:lang w:val="en-NZ"/>
        </w:rPr>
      </w:pPr>
    </w:p>
    <w:p w14:paraId="1CEB98A7" w14:textId="42D3868A" w:rsidR="00415A3C" w:rsidRPr="004E2239" w:rsidRDefault="00415A3C" w:rsidP="004E2239">
      <w:pPr>
        <w:tabs>
          <w:tab w:val="left" w:pos="851"/>
        </w:tabs>
        <w:spacing w:line="360" w:lineRule="auto"/>
        <w:ind w:left="851" w:right="1119" w:hanging="567"/>
        <w:jc w:val="both"/>
        <w:rPr>
          <w:rFonts w:ascii="Calibri Light" w:hAnsi="Calibri Light" w:cs="Calibri Light"/>
          <w:sz w:val="21"/>
          <w:szCs w:val="21"/>
          <w:lang w:val="en-NZ"/>
        </w:rPr>
      </w:pPr>
      <w:r>
        <w:rPr>
          <w:rFonts w:ascii="Calibri Light" w:hAnsi="Calibri Light" w:cs="Calibri Light"/>
          <w:sz w:val="21"/>
          <w:szCs w:val="21"/>
          <w:lang w:val="en-NZ"/>
        </w:rPr>
        <w:t xml:space="preserve">171B. </w:t>
      </w:r>
      <w:r w:rsidR="00DB230E">
        <w:rPr>
          <w:rFonts w:ascii="Calibri Light" w:hAnsi="Calibri Light" w:cs="Calibri Light"/>
          <w:sz w:val="21"/>
          <w:szCs w:val="21"/>
          <w:lang w:val="en-NZ"/>
        </w:rPr>
        <w:t xml:space="preserve">A </w:t>
      </w:r>
      <w:r w:rsidR="00DB230E" w:rsidRPr="0072687E">
        <w:rPr>
          <w:rFonts w:ascii="Calibri Light" w:hAnsi="Calibri Light" w:cs="Calibri Light"/>
          <w:sz w:val="21"/>
          <w:szCs w:val="21"/>
          <w:lang w:val="en-NZ"/>
        </w:rPr>
        <w:t>maintenance record must be provided to the council on request.</w:t>
      </w:r>
      <w:r w:rsidR="00DB230E">
        <w:rPr>
          <w:rFonts w:ascii="Calibri Light" w:hAnsi="Calibri Light" w:cs="Calibri Light"/>
          <w:sz w:val="21"/>
          <w:szCs w:val="21"/>
          <w:lang w:val="en-NZ"/>
        </w:rPr>
        <w:t xml:space="preserve"> The maintenance record m</w:t>
      </w:r>
      <w:r w:rsidR="00D54E95">
        <w:rPr>
          <w:rFonts w:ascii="Calibri Light" w:hAnsi="Calibri Light" w:cs="Calibri Light"/>
          <w:sz w:val="21"/>
          <w:szCs w:val="21"/>
          <w:lang w:val="en-NZ"/>
        </w:rPr>
        <w:t xml:space="preserve">ust provide details of all maintenance </w:t>
      </w:r>
      <w:r w:rsidR="004575C2" w:rsidRPr="0072687E">
        <w:rPr>
          <w:rFonts w:ascii="Calibri Light" w:hAnsi="Calibri Light" w:cs="Calibri Light"/>
          <w:sz w:val="21"/>
          <w:szCs w:val="21"/>
          <w:lang w:val="en-NZ"/>
        </w:rPr>
        <w:t>including inspections</w:t>
      </w:r>
      <w:r w:rsidR="004E2239">
        <w:rPr>
          <w:rFonts w:ascii="Calibri Light" w:hAnsi="Calibri Light" w:cs="Calibri Light"/>
          <w:sz w:val="21"/>
          <w:szCs w:val="21"/>
          <w:lang w:val="en-NZ"/>
        </w:rPr>
        <w:t xml:space="preserve"> and</w:t>
      </w:r>
      <w:r w:rsidR="004575C2" w:rsidRPr="0072687E">
        <w:rPr>
          <w:rFonts w:ascii="Calibri Light" w:hAnsi="Calibri Light" w:cs="Calibri Light"/>
          <w:sz w:val="21"/>
          <w:szCs w:val="21"/>
          <w:lang w:val="en-NZ"/>
        </w:rPr>
        <w:t xml:space="preserve"> servicing </w:t>
      </w:r>
      <w:r w:rsidR="004575C2">
        <w:rPr>
          <w:rFonts w:ascii="Calibri Light" w:hAnsi="Calibri Light" w:cs="Calibri Light"/>
          <w:sz w:val="21"/>
          <w:szCs w:val="21"/>
          <w:lang w:val="en-NZ"/>
        </w:rPr>
        <w:t>for the preceding three years</w:t>
      </w:r>
      <w:r w:rsidR="004E2239">
        <w:rPr>
          <w:rFonts w:ascii="Calibri Light" w:hAnsi="Calibri Light" w:cs="Calibri Light"/>
          <w:sz w:val="21"/>
          <w:szCs w:val="21"/>
          <w:lang w:val="en-NZ"/>
        </w:rPr>
        <w:t>.</w:t>
      </w:r>
    </w:p>
    <w:p w14:paraId="006E24B1" w14:textId="77777777" w:rsidR="0040249E" w:rsidRPr="004E2239" w:rsidRDefault="0040249E" w:rsidP="004E2239">
      <w:pPr>
        <w:tabs>
          <w:tab w:val="left" w:pos="1134"/>
        </w:tabs>
        <w:spacing w:line="360" w:lineRule="auto"/>
        <w:ind w:right="1119"/>
        <w:jc w:val="both"/>
        <w:rPr>
          <w:rFonts w:ascii="Calibri Light" w:hAnsi="Calibri Light" w:cs="Calibri Light"/>
          <w:sz w:val="21"/>
          <w:szCs w:val="21"/>
        </w:rPr>
      </w:pPr>
    </w:p>
    <w:p w14:paraId="248E6825" w14:textId="3C94ECB2" w:rsidR="00396EF5" w:rsidRPr="00396EF5" w:rsidRDefault="00396EF5" w:rsidP="00855630">
      <w:pPr>
        <w:pStyle w:val="ListParagraph"/>
        <w:numPr>
          <w:ilvl w:val="0"/>
          <w:numId w:val="144"/>
        </w:numPr>
        <w:spacing w:after="240" w:line="360" w:lineRule="auto"/>
        <w:ind w:left="709" w:right="1120" w:hanging="449"/>
        <w:jc w:val="both"/>
        <w:rPr>
          <w:rFonts w:ascii="Calibri Light"/>
          <w:sz w:val="21"/>
        </w:rPr>
      </w:pPr>
      <w:r w:rsidRPr="00396EF5">
        <w:rPr>
          <w:rFonts w:ascii="Calibri Light"/>
          <w:sz w:val="21"/>
        </w:rPr>
        <w:t xml:space="preserve">A residential stormwater operation and maintenance manual must be created by the </w:t>
      </w:r>
      <w:r w:rsidR="00AA7911">
        <w:rPr>
          <w:rFonts w:ascii="Calibri Light"/>
          <w:sz w:val="21"/>
        </w:rPr>
        <w:t>C</w:t>
      </w:r>
      <w:r w:rsidRPr="00396EF5">
        <w:rPr>
          <w:rFonts w:ascii="Calibri Light"/>
          <w:sz w:val="21"/>
        </w:rPr>
        <w:t xml:space="preserve">onsent </w:t>
      </w:r>
      <w:r w:rsidR="00AA7911">
        <w:rPr>
          <w:rFonts w:ascii="Calibri Light"/>
          <w:sz w:val="21"/>
        </w:rPr>
        <w:t>H</w:t>
      </w:r>
      <w:r w:rsidRPr="00396EF5">
        <w:rPr>
          <w:rFonts w:ascii="Calibri Light"/>
          <w:sz w:val="21"/>
        </w:rPr>
        <w:t>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p>
    <w:p w14:paraId="032B2B0B" w14:textId="77777777" w:rsidR="00751542" w:rsidRDefault="00751542" w:rsidP="00E07299">
      <w:pPr>
        <w:spacing w:before="159"/>
        <w:ind w:left="551"/>
        <w:rPr>
          <w:i/>
          <w:spacing w:val="-2"/>
          <w:u w:val="single"/>
        </w:rPr>
      </w:pPr>
    </w:p>
    <w:p w14:paraId="7CE166CC" w14:textId="13BF0671" w:rsidR="00751542" w:rsidRPr="00252193" w:rsidRDefault="00E07299" w:rsidP="00252193">
      <w:pPr>
        <w:keepNext/>
        <w:adjustRightInd w:val="0"/>
        <w:spacing w:after="120" w:line="360" w:lineRule="auto"/>
        <w:ind w:left="142" w:right="916"/>
        <w:jc w:val="both"/>
        <w:textAlignment w:val="baseline"/>
        <w:rPr>
          <w:rFonts w:ascii="Calibri Light"/>
          <w:b/>
          <w:bCs/>
          <w:sz w:val="21"/>
          <w:u w:val="single"/>
        </w:rPr>
      </w:pPr>
      <w:r w:rsidRPr="00252193">
        <w:rPr>
          <w:rFonts w:ascii="Calibri Light"/>
          <w:b/>
          <w:bCs/>
          <w:sz w:val="21"/>
          <w:u w:val="single"/>
        </w:rPr>
        <w:lastRenderedPageBreak/>
        <w:t>Utilities</w:t>
      </w:r>
    </w:p>
    <w:p w14:paraId="00F12E0A" w14:textId="4A054F4E" w:rsidR="00751542" w:rsidRPr="00D27B32" w:rsidRDefault="00E07299" w:rsidP="00855630">
      <w:pPr>
        <w:pStyle w:val="ListParagraph"/>
        <w:numPr>
          <w:ilvl w:val="0"/>
          <w:numId w:val="144"/>
        </w:numPr>
        <w:spacing w:after="240" w:line="360" w:lineRule="auto"/>
        <w:ind w:left="709" w:right="1120" w:hanging="449"/>
        <w:jc w:val="both"/>
        <w:rPr>
          <w:rFonts w:ascii="Calibri Light"/>
          <w:sz w:val="21"/>
        </w:rPr>
      </w:pPr>
      <w:r w:rsidRPr="00D27B32">
        <w:rPr>
          <w:rFonts w:ascii="Calibri Light"/>
          <w:sz w:val="21"/>
        </w:rPr>
        <w:t xml:space="preserve">The </w:t>
      </w:r>
      <w:r w:rsidR="00323D00" w:rsidRPr="00D27B32">
        <w:rPr>
          <w:rFonts w:ascii="Calibri Light"/>
          <w:sz w:val="21"/>
        </w:rPr>
        <w:t>C</w:t>
      </w:r>
      <w:r w:rsidRPr="00D27B32">
        <w:rPr>
          <w:rFonts w:ascii="Calibri Light"/>
          <w:sz w:val="21"/>
        </w:rPr>
        <w:t xml:space="preserve">onsent </w:t>
      </w:r>
      <w:r w:rsidR="00323D00" w:rsidRPr="00D27B32">
        <w:rPr>
          <w:rFonts w:ascii="Calibri Light"/>
          <w:sz w:val="21"/>
        </w:rPr>
        <w:t>H</w:t>
      </w:r>
      <w:r w:rsidRPr="00D27B32">
        <w:rPr>
          <w:rFonts w:ascii="Calibri Light"/>
          <w:sz w:val="21"/>
        </w:rPr>
        <w:t xml:space="preserve">older must make provision for telecommunications and electricity to serve the </w:t>
      </w:r>
      <w:r w:rsidRPr="00693BCE">
        <w:rPr>
          <w:rFonts w:ascii="Calibri Light"/>
          <w:sz w:val="21"/>
        </w:rPr>
        <w:t>development</w:t>
      </w:r>
      <w:r w:rsidRPr="00D27B32">
        <w:rPr>
          <w:rFonts w:ascii="Calibri Light"/>
          <w:sz w:val="21"/>
        </w:rPr>
        <w:t xml:space="preserve">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p>
    <w:p w14:paraId="5DD8A4C7" w14:textId="7201692D" w:rsidR="00E07299" w:rsidRPr="00751542" w:rsidRDefault="00E07299" w:rsidP="00751542">
      <w:pPr>
        <w:pStyle w:val="ListParagraph"/>
        <w:tabs>
          <w:tab w:val="left" w:pos="620"/>
          <w:tab w:val="left" w:pos="977"/>
        </w:tabs>
        <w:spacing w:line="360" w:lineRule="auto"/>
        <w:ind w:left="620" w:right="1120" w:firstLine="0"/>
        <w:jc w:val="both"/>
        <w:rPr>
          <w:rFonts w:ascii="Calibri Light" w:hAnsi="Calibri Light" w:cs="Calibri Light"/>
          <w:i/>
          <w:sz w:val="21"/>
          <w:szCs w:val="21"/>
        </w:rPr>
      </w:pPr>
      <w:r w:rsidRPr="00411A76">
        <w:rPr>
          <w:rFonts w:ascii="Calibri Light" w:hAnsi="Calibri Light" w:cs="Calibri Light"/>
          <w:i/>
          <w:iCs/>
          <w:sz w:val="21"/>
          <w:szCs w:val="21"/>
          <w:u w:val="single"/>
        </w:rPr>
        <w:t>Advice Note</w:t>
      </w:r>
      <w:proofErr w:type="gramStart"/>
      <w:r w:rsidRPr="00411A76">
        <w:rPr>
          <w:rFonts w:ascii="Calibri Light" w:hAnsi="Calibri Light" w:cs="Calibri Light"/>
          <w:i/>
          <w:iCs/>
          <w:sz w:val="21"/>
          <w:szCs w:val="21"/>
          <w:u w:val="single"/>
        </w:rPr>
        <w:t>:</w:t>
      </w:r>
      <w:r w:rsidR="00751542" w:rsidRPr="00751542">
        <w:rPr>
          <w:rFonts w:ascii="Calibri Light" w:hAnsi="Calibri Light" w:cs="Calibri Light"/>
          <w:b/>
          <w:bCs/>
          <w:i/>
          <w:iCs/>
          <w:sz w:val="21"/>
          <w:szCs w:val="21"/>
        </w:rPr>
        <w:t xml:space="preserve">  </w:t>
      </w:r>
      <w:r w:rsidRPr="00751542">
        <w:rPr>
          <w:rFonts w:ascii="Calibri Light" w:hAnsi="Calibri Light" w:cs="Calibri Light"/>
          <w:i/>
          <w:sz w:val="21"/>
          <w:szCs w:val="21"/>
        </w:rPr>
        <w:t>The</w:t>
      </w:r>
      <w:proofErr w:type="gramEnd"/>
      <w:r w:rsidR="00D10D63">
        <w:rPr>
          <w:rFonts w:ascii="Calibri Light" w:hAnsi="Calibri Light" w:cs="Calibri Light"/>
          <w:i/>
          <w:sz w:val="21"/>
          <w:szCs w:val="21"/>
        </w:rPr>
        <w:t xml:space="preserve"> C</w:t>
      </w:r>
      <w:r w:rsidRPr="00751542">
        <w:rPr>
          <w:rFonts w:ascii="Calibri Light" w:hAnsi="Calibri Light" w:cs="Calibri Light"/>
          <w:i/>
          <w:sz w:val="21"/>
          <w:szCs w:val="21"/>
        </w:rPr>
        <w:t xml:space="preserve">onsent </w:t>
      </w:r>
      <w:r w:rsidR="00D10D63">
        <w:rPr>
          <w:rFonts w:ascii="Calibri Light" w:hAnsi="Calibri Light" w:cs="Calibri Light"/>
          <w:i/>
          <w:sz w:val="21"/>
          <w:szCs w:val="21"/>
        </w:rPr>
        <w:t>H</w:t>
      </w:r>
      <w:r w:rsidRPr="00751542">
        <w:rPr>
          <w:rFonts w:ascii="Calibri Light" w:hAnsi="Calibri Light" w:cs="Calibri Light"/>
          <w:i/>
          <w:sz w:val="21"/>
          <w:szCs w:val="21"/>
        </w:rPr>
        <w:t>older may also provide gas servicing to the lot(s), but this is not a requirement</w:t>
      </w:r>
      <w:r w:rsidRPr="00751542">
        <w:rPr>
          <w:rFonts w:ascii="Calibri Light" w:hAnsi="Calibri Light" w:cs="Calibri Light"/>
          <w:i/>
          <w:spacing w:val="-4"/>
          <w:sz w:val="21"/>
          <w:szCs w:val="21"/>
        </w:rPr>
        <w:t xml:space="preserve"> </w:t>
      </w:r>
      <w:r w:rsidRPr="00751542">
        <w:rPr>
          <w:rFonts w:ascii="Calibri Light" w:hAnsi="Calibri Light" w:cs="Calibri Light"/>
          <w:i/>
          <w:sz w:val="21"/>
          <w:szCs w:val="21"/>
        </w:rPr>
        <w:t>of the</w:t>
      </w:r>
      <w:r w:rsidRPr="00751542">
        <w:rPr>
          <w:rFonts w:ascii="Calibri Light" w:hAnsi="Calibri Light" w:cs="Calibri Light"/>
          <w:i/>
          <w:spacing w:val="-3"/>
          <w:sz w:val="21"/>
          <w:szCs w:val="21"/>
        </w:rPr>
        <w:t xml:space="preserve"> </w:t>
      </w:r>
      <w:r w:rsidRPr="00751542">
        <w:rPr>
          <w:rFonts w:ascii="Calibri Light" w:hAnsi="Calibri Light" w:cs="Calibri Light"/>
          <w:i/>
          <w:sz w:val="21"/>
          <w:szCs w:val="21"/>
        </w:rPr>
        <w:t>AUP(OP</w:t>
      </w:r>
      <w:proofErr w:type="gramStart"/>
      <w:r w:rsidRPr="00751542">
        <w:rPr>
          <w:rFonts w:ascii="Calibri Light" w:hAnsi="Calibri Light" w:cs="Calibri Light"/>
          <w:i/>
          <w:sz w:val="21"/>
          <w:szCs w:val="21"/>
        </w:rPr>
        <w:t>)</w:t>
      </w:r>
      <w:proofErr w:type="gramEnd"/>
      <w:r w:rsidRPr="00751542">
        <w:rPr>
          <w:rFonts w:ascii="Calibri Light" w:hAnsi="Calibri Light" w:cs="Calibri Light"/>
          <w:i/>
          <w:spacing w:val="-2"/>
          <w:sz w:val="21"/>
          <w:szCs w:val="21"/>
        </w:rPr>
        <w:t xml:space="preserve"> </w:t>
      </w:r>
      <w:r w:rsidRPr="00751542">
        <w:rPr>
          <w:rFonts w:ascii="Calibri Light" w:hAnsi="Calibri Light" w:cs="Calibri Light"/>
          <w:i/>
          <w:sz w:val="21"/>
          <w:szCs w:val="21"/>
        </w:rPr>
        <w:t>and</w:t>
      </w:r>
      <w:r w:rsidRPr="00751542">
        <w:rPr>
          <w:rFonts w:ascii="Calibri Light" w:hAnsi="Calibri Light" w:cs="Calibri Light"/>
          <w:i/>
          <w:spacing w:val="-3"/>
          <w:sz w:val="21"/>
          <w:szCs w:val="21"/>
        </w:rPr>
        <w:t xml:space="preserve"> </w:t>
      </w:r>
      <w:r w:rsidRPr="00751542">
        <w:rPr>
          <w:rFonts w:ascii="Calibri Light" w:hAnsi="Calibri Light" w:cs="Calibri Light"/>
          <w:i/>
          <w:sz w:val="21"/>
          <w:szCs w:val="21"/>
        </w:rPr>
        <w:t>no</w:t>
      </w:r>
      <w:r w:rsidRPr="00751542">
        <w:rPr>
          <w:rFonts w:ascii="Calibri Light" w:hAnsi="Calibri Light" w:cs="Calibri Light"/>
          <w:i/>
          <w:spacing w:val="-3"/>
          <w:sz w:val="21"/>
          <w:szCs w:val="21"/>
        </w:rPr>
        <w:t xml:space="preserve"> </w:t>
      </w:r>
      <w:r w:rsidRPr="00751542">
        <w:rPr>
          <w:rFonts w:ascii="Calibri Light" w:hAnsi="Calibri Light" w:cs="Calibri Light"/>
          <w:i/>
          <w:sz w:val="21"/>
          <w:szCs w:val="21"/>
        </w:rPr>
        <w:t>proof is required at time of section 224(c). Any gas lines are required to be installed underground.</w:t>
      </w:r>
    </w:p>
    <w:p w14:paraId="4CF25BB8" w14:textId="77777777" w:rsidR="00432698" w:rsidRDefault="00432698" w:rsidP="00751542">
      <w:pPr>
        <w:ind w:left="260"/>
        <w:jc w:val="both"/>
        <w:rPr>
          <w:rFonts w:ascii="Calibri Light"/>
          <w:sz w:val="21"/>
        </w:rPr>
      </w:pPr>
    </w:p>
    <w:p w14:paraId="204B431E" w14:textId="77777777" w:rsidR="00252E00" w:rsidRDefault="00252E00" w:rsidP="00751542">
      <w:pPr>
        <w:ind w:left="260"/>
        <w:jc w:val="both"/>
        <w:rPr>
          <w:rFonts w:ascii="Calibri Light"/>
          <w:sz w:val="21"/>
        </w:rPr>
      </w:pPr>
    </w:p>
    <w:p w14:paraId="65EAB555" w14:textId="77777777" w:rsidR="00252E00" w:rsidRDefault="00252E00" w:rsidP="00751542">
      <w:pPr>
        <w:ind w:left="260"/>
        <w:jc w:val="both"/>
        <w:rPr>
          <w:rFonts w:ascii="Calibri Light"/>
          <w:sz w:val="21"/>
        </w:rPr>
      </w:pPr>
    </w:p>
    <w:p w14:paraId="35B78C6D" w14:textId="4A91B4CC" w:rsidR="00306808" w:rsidRPr="0059278F" w:rsidRDefault="00306808" w:rsidP="00751542">
      <w:pPr>
        <w:ind w:left="260"/>
        <w:jc w:val="both"/>
        <w:rPr>
          <w:rFonts w:ascii="Calibri Light"/>
          <w:b/>
          <w:bCs/>
          <w:sz w:val="21"/>
          <w:u w:val="single"/>
        </w:rPr>
      </w:pPr>
      <w:r w:rsidRPr="0059278F">
        <w:rPr>
          <w:rFonts w:ascii="Calibri Light"/>
          <w:b/>
          <w:bCs/>
          <w:sz w:val="21"/>
          <w:u w:val="single"/>
        </w:rPr>
        <w:t>Gas Pipeline</w:t>
      </w:r>
    </w:p>
    <w:p w14:paraId="5423C5F8" w14:textId="77777777" w:rsidR="00306808" w:rsidRDefault="00306808" w:rsidP="00751542">
      <w:pPr>
        <w:ind w:left="260"/>
        <w:jc w:val="both"/>
        <w:rPr>
          <w:rFonts w:ascii="Calibri Light"/>
          <w:sz w:val="21"/>
        </w:rPr>
      </w:pPr>
    </w:p>
    <w:p w14:paraId="732DE1F6" w14:textId="6C4909D3" w:rsidR="00306808" w:rsidRPr="00C65084" w:rsidRDefault="00306808" w:rsidP="00855630">
      <w:pPr>
        <w:pStyle w:val="ListParagraph"/>
        <w:numPr>
          <w:ilvl w:val="0"/>
          <w:numId w:val="144"/>
        </w:numPr>
        <w:spacing w:after="240" w:line="360" w:lineRule="auto"/>
        <w:ind w:left="709" w:right="1120" w:hanging="449"/>
        <w:jc w:val="both"/>
        <w:rPr>
          <w:rFonts w:ascii="Calibri Light"/>
          <w:sz w:val="21"/>
        </w:rPr>
      </w:pPr>
      <w:r w:rsidRPr="00073DA2">
        <w:rPr>
          <w:rFonts w:ascii="Calibri Light"/>
          <w:sz w:val="21"/>
        </w:rPr>
        <w:t xml:space="preserve">The exact location of the </w:t>
      </w:r>
      <w:proofErr w:type="spellStart"/>
      <w:r w:rsidRPr="00073DA2">
        <w:rPr>
          <w:rFonts w:ascii="Calibri Light"/>
          <w:sz w:val="21"/>
        </w:rPr>
        <w:t>centreline</w:t>
      </w:r>
      <w:proofErr w:type="spellEnd"/>
      <w:r w:rsidRPr="00073DA2">
        <w:rPr>
          <w:rFonts w:ascii="Calibri Light"/>
          <w:sz w:val="21"/>
        </w:rPr>
        <w:t xml:space="preserve"> of the 25m Gas Pipeline Corridor shall be </w:t>
      </w:r>
      <w:r>
        <w:rPr>
          <w:rFonts w:ascii="Calibri Light"/>
          <w:sz w:val="21"/>
        </w:rPr>
        <w:t xml:space="preserve">marked out by the </w:t>
      </w:r>
      <w:r w:rsidR="00AA7911">
        <w:rPr>
          <w:rFonts w:ascii="Calibri Light"/>
          <w:sz w:val="21"/>
        </w:rPr>
        <w:t>C</w:t>
      </w:r>
      <w:r>
        <w:rPr>
          <w:rFonts w:ascii="Calibri Light"/>
          <w:sz w:val="21"/>
        </w:rPr>
        <w:t xml:space="preserve">onsent </w:t>
      </w:r>
      <w:r w:rsidR="00AA7911">
        <w:rPr>
          <w:rFonts w:ascii="Calibri Light"/>
          <w:sz w:val="21"/>
        </w:rPr>
        <w:t>H</w:t>
      </w:r>
      <w:r>
        <w:rPr>
          <w:rFonts w:ascii="Calibri Light"/>
          <w:sz w:val="21"/>
        </w:rPr>
        <w:t xml:space="preserve">older in accordance with the </w:t>
      </w:r>
      <w:r w:rsidRPr="00C74091">
        <w:rPr>
          <w:rFonts w:ascii="Calibri Light"/>
          <w:sz w:val="21"/>
        </w:rPr>
        <w:t>registered</w:t>
      </w:r>
      <w:r w:rsidRPr="00073DA2">
        <w:rPr>
          <w:rFonts w:ascii="Calibri Light"/>
          <w:sz w:val="21"/>
        </w:rPr>
        <w:t xml:space="preserve"> Pipeline Certificates and under Designation 9104.</w:t>
      </w:r>
      <w:r w:rsidRPr="00073DA2">
        <w:rPr>
          <w:rFonts w:ascii="Calibri Light"/>
          <w:sz w:val="21"/>
        </w:rPr>
        <w:t> </w:t>
      </w:r>
      <w:r w:rsidRPr="00073DA2">
        <w:rPr>
          <w:rFonts w:ascii="Calibri Light"/>
          <w:sz w:val="21"/>
        </w:rPr>
        <w:t xml:space="preserve"> In the event of any inconsistency between the Pipeline Certificates on one hand and Designation 9104 on the other hand, </w:t>
      </w:r>
      <w:r w:rsidR="00C74091">
        <w:rPr>
          <w:rFonts w:ascii="Calibri Light"/>
          <w:sz w:val="21"/>
        </w:rPr>
        <w:t xml:space="preserve">the Pipeline Certificates </w:t>
      </w:r>
      <w:r w:rsidRPr="00073DA2">
        <w:rPr>
          <w:rFonts w:ascii="Calibri Light"/>
          <w:sz w:val="21"/>
        </w:rPr>
        <w:t>shall prevail.</w:t>
      </w:r>
      <w:r>
        <w:rPr>
          <w:rFonts w:ascii="Calibri Light"/>
          <w:sz w:val="21"/>
        </w:rPr>
        <w:t xml:space="preserve"> This condition:</w:t>
      </w:r>
    </w:p>
    <w:p w14:paraId="42429420" w14:textId="77777777" w:rsidR="00306808" w:rsidRPr="001E6404" w:rsidRDefault="00306808" w:rsidP="007F5533">
      <w:pPr>
        <w:pStyle w:val="ListParagraph"/>
        <w:numPr>
          <w:ilvl w:val="1"/>
          <w:numId w:val="58"/>
        </w:numPr>
        <w:tabs>
          <w:tab w:val="left" w:pos="1134"/>
        </w:tabs>
        <w:spacing w:line="360" w:lineRule="auto"/>
        <w:ind w:left="1418" w:right="1119"/>
        <w:jc w:val="both"/>
        <w:rPr>
          <w:rFonts w:ascii="Calibri Light"/>
          <w:sz w:val="21"/>
          <w:lang w:val="en-NZ"/>
        </w:rPr>
      </w:pPr>
      <w:r w:rsidRPr="00073DA2">
        <w:rPr>
          <w:rFonts w:ascii="Calibri Light"/>
          <w:sz w:val="21"/>
          <w:lang w:val="en-NZ"/>
        </w:rPr>
        <w:t xml:space="preserve">applies for the benefit of First Gas Limited and any successor to First Gas Limited legally entitled to the benefit of the Gas Pipeline protection provisions detailed in the Pipeline Certificates and in </w:t>
      </w:r>
      <w:r w:rsidRPr="00DB4EF8">
        <w:rPr>
          <w:rFonts w:ascii="Calibri Light"/>
          <w:sz w:val="21"/>
        </w:rPr>
        <w:t>Designation</w:t>
      </w:r>
      <w:r w:rsidRPr="00073DA2">
        <w:rPr>
          <w:rFonts w:ascii="Calibri Light"/>
          <w:sz w:val="21"/>
          <w:lang w:val="en-NZ"/>
        </w:rPr>
        <w:t xml:space="preserve"> </w:t>
      </w:r>
      <w:proofErr w:type="gramStart"/>
      <w:r w:rsidRPr="00073DA2">
        <w:rPr>
          <w:rFonts w:ascii="Calibri Light"/>
          <w:sz w:val="21"/>
          <w:lang w:val="en-NZ"/>
        </w:rPr>
        <w:t>9104</w:t>
      </w:r>
      <w:r>
        <w:rPr>
          <w:rFonts w:ascii="Calibri Light"/>
          <w:sz w:val="21"/>
          <w:lang w:val="en-NZ"/>
        </w:rPr>
        <w:t>;</w:t>
      </w:r>
      <w:proofErr w:type="gramEnd"/>
    </w:p>
    <w:p w14:paraId="5FE238AB" w14:textId="77777777" w:rsidR="004C7FD5" w:rsidRDefault="00306808" w:rsidP="007F5533">
      <w:pPr>
        <w:pStyle w:val="ListParagraph"/>
        <w:numPr>
          <w:ilvl w:val="1"/>
          <w:numId w:val="58"/>
        </w:numPr>
        <w:tabs>
          <w:tab w:val="left" w:pos="1134"/>
        </w:tabs>
        <w:spacing w:line="360" w:lineRule="auto"/>
        <w:ind w:left="1418" w:right="1119"/>
        <w:jc w:val="both"/>
        <w:rPr>
          <w:rFonts w:ascii="Calibri Light"/>
          <w:sz w:val="21"/>
          <w:lang w:val="en-NZ"/>
        </w:rPr>
      </w:pPr>
      <w:r w:rsidRPr="00073DA2">
        <w:rPr>
          <w:rFonts w:ascii="Calibri Light"/>
          <w:sz w:val="21"/>
          <w:lang w:val="en-NZ"/>
        </w:rPr>
        <w:t xml:space="preserve">shall be recorded in a Consent Notice </w:t>
      </w:r>
      <w:r>
        <w:rPr>
          <w:rFonts w:ascii="Calibri Light"/>
          <w:sz w:val="21"/>
          <w:lang w:val="en-NZ"/>
        </w:rPr>
        <w:t xml:space="preserve">(imposed under the related subdivision consent) </w:t>
      </w:r>
      <w:r w:rsidRPr="00073DA2">
        <w:rPr>
          <w:rFonts w:ascii="Calibri Light"/>
          <w:sz w:val="21"/>
          <w:lang w:val="en-NZ"/>
        </w:rPr>
        <w:t xml:space="preserve">registered against relevant Records of Title upon subdivision of relevant parts of the </w:t>
      </w:r>
      <w:r>
        <w:rPr>
          <w:rFonts w:ascii="Calibri Light"/>
          <w:sz w:val="21"/>
          <w:lang w:val="en-NZ"/>
        </w:rPr>
        <w:t>S</w:t>
      </w:r>
      <w:r w:rsidRPr="00073DA2">
        <w:rPr>
          <w:rFonts w:ascii="Calibri Light"/>
          <w:sz w:val="21"/>
          <w:lang w:val="en-NZ"/>
        </w:rPr>
        <w:t>ite.</w:t>
      </w:r>
      <w:r w:rsidRPr="00073DA2">
        <w:rPr>
          <w:rFonts w:ascii="Calibri Light"/>
          <w:sz w:val="21"/>
          <w:lang w:val="en-NZ"/>
        </w:rPr>
        <w:t>  </w:t>
      </w:r>
    </w:p>
    <w:p w14:paraId="0F396FE9" w14:textId="00E16FA9" w:rsidR="00306808" w:rsidRPr="00EA2DE0" w:rsidRDefault="00306808" w:rsidP="00EA2DE0">
      <w:pPr>
        <w:pStyle w:val="ListParagraph"/>
        <w:tabs>
          <w:tab w:val="left" w:pos="1134"/>
        </w:tabs>
        <w:spacing w:line="360" w:lineRule="auto"/>
        <w:ind w:left="1418" w:right="1119" w:firstLine="0"/>
        <w:jc w:val="both"/>
        <w:rPr>
          <w:lang w:val="en-NZ"/>
        </w:rPr>
      </w:pPr>
    </w:p>
    <w:p w14:paraId="113F23D4" w14:textId="77777777" w:rsidR="00E8310E" w:rsidRPr="00073DA2" w:rsidRDefault="00E8310E" w:rsidP="004C7FD5">
      <w:pPr>
        <w:pStyle w:val="ListParagraph"/>
        <w:tabs>
          <w:tab w:val="left" w:pos="1134"/>
        </w:tabs>
        <w:spacing w:line="360" w:lineRule="auto"/>
        <w:ind w:left="1418" w:right="1119" w:firstLine="0"/>
        <w:jc w:val="both"/>
        <w:rPr>
          <w:rFonts w:ascii="Calibri Light"/>
          <w:sz w:val="21"/>
          <w:lang w:val="en-NZ"/>
        </w:rPr>
      </w:pPr>
    </w:p>
    <w:p w14:paraId="267ED20F" w14:textId="77777777" w:rsidR="004C7FD5" w:rsidRPr="00C74091" w:rsidRDefault="004C7FD5" w:rsidP="00855630">
      <w:pPr>
        <w:pStyle w:val="ListParagraph"/>
        <w:numPr>
          <w:ilvl w:val="0"/>
          <w:numId w:val="144"/>
        </w:numPr>
        <w:spacing w:after="240" w:line="360" w:lineRule="auto"/>
        <w:ind w:left="709" w:right="1120" w:hanging="449"/>
        <w:jc w:val="both"/>
        <w:rPr>
          <w:rFonts w:ascii="Calibri Light"/>
          <w:sz w:val="21"/>
        </w:rPr>
      </w:pPr>
      <w:r w:rsidRPr="00C74091">
        <w:rPr>
          <w:rFonts w:ascii="Calibri Light"/>
          <w:sz w:val="21"/>
        </w:rPr>
        <w:t xml:space="preserve">The infrastructure required for each stage of the development is set out </w:t>
      </w:r>
      <w:proofErr w:type="gramStart"/>
      <w:r w:rsidRPr="00C74091">
        <w:rPr>
          <w:rFonts w:ascii="Calibri Light"/>
          <w:sz w:val="21"/>
        </w:rPr>
        <w:t>in</w:t>
      </w:r>
      <w:proofErr w:type="gramEnd"/>
      <w:r w:rsidRPr="00C74091">
        <w:rPr>
          <w:rFonts w:ascii="Calibri Light"/>
          <w:sz w:val="21"/>
        </w:rPr>
        <w:t xml:space="preserve"> the table below.  The infrastructure specified for each stage of the development must be constructed and operational prior to any building within that stage being occupied.</w:t>
      </w:r>
    </w:p>
    <w:p w14:paraId="507FFEC1" w14:textId="77777777" w:rsidR="00306808" w:rsidRDefault="00306808" w:rsidP="00411A76">
      <w:pPr>
        <w:keepNext/>
        <w:adjustRightInd w:val="0"/>
        <w:spacing w:after="120" w:line="360" w:lineRule="auto"/>
        <w:ind w:right="916" w:firstLine="142"/>
        <w:jc w:val="both"/>
        <w:textAlignment w:val="baseline"/>
        <w:rPr>
          <w:rFonts w:ascii="Calibri Light"/>
          <w:sz w:val="21"/>
        </w:rPr>
      </w:pPr>
    </w:p>
    <w:tbl>
      <w:tblPr>
        <w:tblW w:w="10196" w:type="dxa"/>
        <w:tblLayout w:type="fixed"/>
        <w:tblLook w:val="04A0" w:firstRow="1" w:lastRow="0" w:firstColumn="1" w:lastColumn="0" w:noHBand="0" w:noVBand="1"/>
      </w:tblPr>
      <w:tblGrid>
        <w:gridCol w:w="905"/>
        <w:gridCol w:w="1070"/>
        <w:gridCol w:w="1843"/>
        <w:gridCol w:w="1559"/>
        <w:gridCol w:w="1559"/>
        <w:gridCol w:w="1418"/>
        <w:gridCol w:w="1842"/>
      </w:tblGrid>
      <w:tr w:rsidR="001F3482" w:rsidRPr="00ED66DD" w14:paraId="2F6853D7" w14:textId="77777777" w:rsidTr="003B183B">
        <w:trPr>
          <w:trHeight w:val="300"/>
        </w:trPr>
        <w:tc>
          <w:tcPr>
            <w:tcW w:w="905" w:type="dxa"/>
            <w:tcBorders>
              <w:top w:val="single" w:sz="8" w:space="0" w:color="auto"/>
              <w:left w:val="single" w:sz="8" w:space="0" w:color="auto"/>
              <w:bottom w:val="single" w:sz="8" w:space="0" w:color="auto"/>
              <w:right w:val="single" w:sz="8" w:space="0" w:color="auto"/>
            </w:tcBorders>
            <w:hideMark/>
          </w:tcPr>
          <w:p w14:paraId="5013066D" w14:textId="77777777" w:rsidR="001F3482" w:rsidRPr="000E0ED5"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 </w:t>
            </w:r>
          </w:p>
        </w:tc>
        <w:tc>
          <w:tcPr>
            <w:tcW w:w="9291" w:type="dxa"/>
            <w:gridSpan w:val="6"/>
            <w:tcBorders>
              <w:top w:val="single" w:sz="8" w:space="0" w:color="auto"/>
              <w:left w:val="nil"/>
              <w:bottom w:val="single" w:sz="8" w:space="0" w:color="auto"/>
              <w:right w:val="single" w:sz="8" w:space="0" w:color="000000"/>
            </w:tcBorders>
            <w:hideMark/>
          </w:tcPr>
          <w:p w14:paraId="04EA666F" w14:textId="77777777" w:rsidR="001F3482" w:rsidRPr="000E0ED5"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SUNFIELD INFRASTRUCTURE REQUIREMENTS BY STAGE</w:t>
            </w:r>
          </w:p>
        </w:tc>
      </w:tr>
      <w:tr w:rsidR="001F3482" w:rsidRPr="00ED66DD" w14:paraId="1978EDE5" w14:textId="77777777" w:rsidTr="003B183B">
        <w:trPr>
          <w:trHeight w:val="300"/>
        </w:trPr>
        <w:tc>
          <w:tcPr>
            <w:tcW w:w="905" w:type="dxa"/>
            <w:tcBorders>
              <w:top w:val="nil"/>
              <w:left w:val="single" w:sz="8" w:space="0" w:color="auto"/>
              <w:bottom w:val="nil"/>
              <w:right w:val="single" w:sz="8" w:space="0" w:color="auto"/>
            </w:tcBorders>
            <w:hideMark/>
          </w:tcPr>
          <w:p w14:paraId="50653CB1" w14:textId="77777777" w:rsidR="001F3482" w:rsidRPr="000E0ED5"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STAGE</w:t>
            </w:r>
          </w:p>
        </w:tc>
        <w:tc>
          <w:tcPr>
            <w:tcW w:w="1070" w:type="dxa"/>
            <w:tcBorders>
              <w:top w:val="nil"/>
              <w:left w:val="nil"/>
              <w:bottom w:val="nil"/>
              <w:right w:val="single" w:sz="8" w:space="0" w:color="auto"/>
            </w:tcBorders>
            <w:hideMark/>
          </w:tcPr>
          <w:p w14:paraId="5AC27891" w14:textId="77777777" w:rsidR="001F3482"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LOTS</w:t>
            </w:r>
          </w:p>
          <w:p w14:paraId="56D6271E" w14:textId="4650EC23" w:rsidR="0018318A" w:rsidRPr="000E0ED5" w:rsidRDefault="00B262E6" w:rsidP="003B183B">
            <w:pPr>
              <w:widowControl/>
              <w:autoSpaceDE/>
              <w:autoSpaceDN/>
              <w:rPr>
                <w:rFonts w:eastAsia="Times New Roman"/>
                <w:b/>
                <w:bCs/>
                <w:sz w:val="18"/>
                <w:szCs w:val="18"/>
                <w:lang w:val="en-NZ" w:eastAsia="en-NZ"/>
              </w:rPr>
            </w:pPr>
            <w:r>
              <w:rPr>
                <w:b/>
                <w:spacing w:val="-4"/>
                <w:sz w:val="18"/>
              </w:rPr>
              <w:t xml:space="preserve">Refer Maven Plans </w:t>
            </w:r>
            <w:r w:rsidRPr="00BF3E5E">
              <w:rPr>
                <w:b/>
                <w:spacing w:val="-4"/>
                <w:sz w:val="18"/>
                <w:lang w:val="en-NZ"/>
              </w:rPr>
              <w:t>215010-SL-C150-0</w:t>
            </w:r>
            <w:r>
              <w:rPr>
                <w:b/>
                <w:spacing w:val="-4"/>
                <w:sz w:val="18"/>
                <w:lang w:val="en-NZ"/>
              </w:rPr>
              <w:t xml:space="preserve">-13 and </w:t>
            </w:r>
            <w:r w:rsidRPr="005C6412">
              <w:rPr>
                <w:b/>
                <w:spacing w:val="-4"/>
                <w:sz w:val="18"/>
                <w:lang w:val="en-NZ"/>
              </w:rPr>
              <w:t>SL1-</w:t>
            </w:r>
            <w:r>
              <w:rPr>
                <w:b/>
                <w:spacing w:val="-4"/>
                <w:sz w:val="18"/>
                <w:lang w:val="en-NZ"/>
              </w:rPr>
              <w:t>SL25</w:t>
            </w:r>
          </w:p>
        </w:tc>
        <w:tc>
          <w:tcPr>
            <w:tcW w:w="1843" w:type="dxa"/>
            <w:tcBorders>
              <w:top w:val="nil"/>
              <w:left w:val="nil"/>
              <w:bottom w:val="nil"/>
              <w:right w:val="single" w:sz="8" w:space="0" w:color="auto"/>
            </w:tcBorders>
            <w:hideMark/>
          </w:tcPr>
          <w:p w14:paraId="4FC1306C" w14:textId="77777777" w:rsidR="001F3482"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STORMWATER</w:t>
            </w:r>
          </w:p>
          <w:p w14:paraId="3434D440" w14:textId="77777777" w:rsidR="000828D4" w:rsidRDefault="000828D4" w:rsidP="009635F5">
            <w:pPr>
              <w:pStyle w:val="TableParagraph"/>
              <w:spacing w:before="1"/>
              <w:ind w:left="0"/>
              <w:rPr>
                <w:b/>
                <w:spacing w:val="-2"/>
                <w:sz w:val="18"/>
              </w:rPr>
            </w:pPr>
            <w:r>
              <w:rPr>
                <w:b/>
                <w:spacing w:val="-2"/>
                <w:sz w:val="18"/>
              </w:rPr>
              <w:t>Refer Maven Plans</w:t>
            </w:r>
          </w:p>
          <w:p w14:paraId="70A79B6A" w14:textId="69BF7B75" w:rsidR="000828D4" w:rsidRPr="000E0ED5" w:rsidRDefault="000828D4" w:rsidP="000828D4">
            <w:pPr>
              <w:widowControl/>
              <w:autoSpaceDE/>
              <w:autoSpaceDN/>
              <w:rPr>
                <w:rFonts w:eastAsia="Times New Roman"/>
                <w:b/>
                <w:bCs/>
                <w:sz w:val="18"/>
                <w:szCs w:val="18"/>
                <w:lang w:val="en-NZ" w:eastAsia="en-NZ"/>
              </w:rPr>
            </w:pPr>
            <w:r w:rsidRPr="004B6D7E">
              <w:rPr>
                <w:b/>
                <w:sz w:val="18"/>
                <w:lang w:val="en-NZ"/>
              </w:rPr>
              <w:t>M-C400</w:t>
            </w:r>
            <w:r>
              <w:rPr>
                <w:b/>
                <w:sz w:val="18"/>
                <w:lang w:val="en-NZ"/>
              </w:rPr>
              <w:t xml:space="preserve"> – M-C406</w:t>
            </w:r>
          </w:p>
        </w:tc>
        <w:tc>
          <w:tcPr>
            <w:tcW w:w="1559" w:type="dxa"/>
            <w:tcBorders>
              <w:top w:val="nil"/>
              <w:left w:val="nil"/>
              <w:bottom w:val="nil"/>
              <w:right w:val="single" w:sz="8" w:space="0" w:color="auto"/>
            </w:tcBorders>
            <w:hideMark/>
          </w:tcPr>
          <w:p w14:paraId="5B48771F" w14:textId="77777777" w:rsidR="001F3482"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SEWER</w:t>
            </w:r>
          </w:p>
          <w:p w14:paraId="69021276" w14:textId="670D02D6" w:rsidR="009635F5" w:rsidRPr="000E0ED5" w:rsidRDefault="009635F5" w:rsidP="003B183B">
            <w:pPr>
              <w:widowControl/>
              <w:autoSpaceDE/>
              <w:autoSpaceDN/>
              <w:rPr>
                <w:rFonts w:eastAsia="Times New Roman"/>
                <w:b/>
                <w:bCs/>
                <w:sz w:val="18"/>
                <w:szCs w:val="18"/>
                <w:lang w:val="en-NZ" w:eastAsia="en-NZ"/>
              </w:rPr>
            </w:pPr>
            <w:r>
              <w:rPr>
                <w:b/>
                <w:spacing w:val="-2"/>
                <w:sz w:val="18"/>
              </w:rPr>
              <w:t>Refer Maven Plans M-C500-511</w:t>
            </w:r>
          </w:p>
        </w:tc>
        <w:tc>
          <w:tcPr>
            <w:tcW w:w="1559" w:type="dxa"/>
            <w:tcBorders>
              <w:top w:val="nil"/>
              <w:left w:val="nil"/>
              <w:bottom w:val="nil"/>
              <w:right w:val="single" w:sz="8" w:space="0" w:color="auto"/>
            </w:tcBorders>
            <w:hideMark/>
          </w:tcPr>
          <w:p w14:paraId="71EFD897" w14:textId="77777777" w:rsidR="001F3482"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ROADING</w:t>
            </w:r>
          </w:p>
          <w:p w14:paraId="0F8B3ADF" w14:textId="3F00827B" w:rsidR="009635F5" w:rsidRPr="000E0ED5" w:rsidRDefault="00523007" w:rsidP="003B183B">
            <w:pPr>
              <w:widowControl/>
              <w:autoSpaceDE/>
              <w:autoSpaceDN/>
              <w:rPr>
                <w:rFonts w:eastAsia="Times New Roman"/>
                <w:b/>
                <w:bCs/>
                <w:sz w:val="18"/>
                <w:szCs w:val="18"/>
                <w:lang w:val="en-NZ" w:eastAsia="en-NZ"/>
              </w:rPr>
            </w:pPr>
            <w:r>
              <w:rPr>
                <w:b/>
                <w:spacing w:val="-2"/>
                <w:sz w:val="18"/>
              </w:rPr>
              <w:t>Refer Maven Plans M-300 – 326-5</w:t>
            </w:r>
          </w:p>
        </w:tc>
        <w:tc>
          <w:tcPr>
            <w:tcW w:w="1418" w:type="dxa"/>
            <w:tcBorders>
              <w:top w:val="nil"/>
              <w:left w:val="nil"/>
              <w:bottom w:val="nil"/>
              <w:right w:val="single" w:sz="8" w:space="0" w:color="auto"/>
            </w:tcBorders>
            <w:hideMark/>
          </w:tcPr>
          <w:p w14:paraId="4F91ED47" w14:textId="77777777" w:rsidR="001F3482"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WATER SUPPLY</w:t>
            </w:r>
          </w:p>
          <w:p w14:paraId="6B5E361B" w14:textId="7988B823" w:rsidR="00763893" w:rsidRPr="000E0ED5" w:rsidRDefault="00763893" w:rsidP="003B183B">
            <w:pPr>
              <w:widowControl/>
              <w:autoSpaceDE/>
              <w:autoSpaceDN/>
              <w:rPr>
                <w:rFonts w:eastAsia="Times New Roman"/>
                <w:b/>
                <w:bCs/>
                <w:sz w:val="18"/>
                <w:szCs w:val="18"/>
                <w:lang w:val="en-NZ" w:eastAsia="en-NZ"/>
              </w:rPr>
            </w:pPr>
            <w:r>
              <w:rPr>
                <w:b/>
                <w:spacing w:val="-2"/>
                <w:sz w:val="18"/>
              </w:rPr>
              <w:t>Refer Maven Plans M-C600-606</w:t>
            </w:r>
          </w:p>
        </w:tc>
        <w:tc>
          <w:tcPr>
            <w:tcW w:w="1842" w:type="dxa"/>
            <w:tcBorders>
              <w:top w:val="nil"/>
              <w:left w:val="nil"/>
              <w:bottom w:val="nil"/>
              <w:right w:val="single" w:sz="8" w:space="0" w:color="auto"/>
            </w:tcBorders>
            <w:hideMark/>
          </w:tcPr>
          <w:p w14:paraId="184E9363" w14:textId="77777777" w:rsidR="001F3482" w:rsidRPr="000E0ED5" w:rsidRDefault="001F3482" w:rsidP="003B183B">
            <w:pPr>
              <w:widowControl/>
              <w:autoSpaceDE/>
              <w:autoSpaceDN/>
              <w:rPr>
                <w:rFonts w:eastAsia="Times New Roman"/>
                <w:b/>
                <w:bCs/>
                <w:sz w:val="18"/>
                <w:szCs w:val="18"/>
                <w:lang w:val="en-NZ" w:eastAsia="en-NZ"/>
              </w:rPr>
            </w:pPr>
            <w:r w:rsidRPr="000E0ED5">
              <w:rPr>
                <w:rFonts w:eastAsia="Times New Roman"/>
                <w:b/>
                <w:bCs/>
                <w:sz w:val="18"/>
                <w:szCs w:val="18"/>
                <w:lang w:val="en-NZ" w:eastAsia="en-NZ"/>
              </w:rPr>
              <w:t>UTILITIES</w:t>
            </w:r>
          </w:p>
        </w:tc>
      </w:tr>
      <w:tr w:rsidR="001F3482" w:rsidRPr="00ED66DD" w14:paraId="07EBCE5E" w14:textId="77777777" w:rsidTr="003B183B">
        <w:trPr>
          <w:trHeight w:val="843"/>
        </w:trPr>
        <w:tc>
          <w:tcPr>
            <w:tcW w:w="905" w:type="dxa"/>
            <w:tcBorders>
              <w:top w:val="single" w:sz="8" w:space="0" w:color="auto"/>
              <w:left w:val="single" w:sz="8" w:space="0" w:color="auto"/>
              <w:bottom w:val="single" w:sz="8" w:space="0" w:color="auto"/>
              <w:right w:val="single" w:sz="8" w:space="0" w:color="auto"/>
            </w:tcBorders>
            <w:hideMark/>
          </w:tcPr>
          <w:p w14:paraId="4F4B351E"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w:t>
            </w:r>
          </w:p>
        </w:tc>
        <w:tc>
          <w:tcPr>
            <w:tcW w:w="1070" w:type="dxa"/>
            <w:tcBorders>
              <w:top w:val="single" w:sz="8" w:space="0" w:color="auto"/>
              <w:left w:val="nil"/>
              <w:bottom w:val="single" w:sz="8" w:space="0" w:color="auto"/>
              <w:right w:val="single" w:sz="8" w:space="0" w:color="auto"/>
            </w:tcBorders>
            <w:hideMark/>
          </w:tcPr>
          <w:p w14:paraId="1341B251"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353 including a Local Hub</w:t>
            </w:r>
          </w:p>
        </w:tc>
        <w:tc>
          <w:tcPr>
            <w:tcW w:w="1843" w:type="dxa"/>
            <w:tcBorders>
              <w:top w:val="single" w:sz="8" w:space="0" w:color="auto"/>
              <w:left w:val="nil"/>
              <w:bottom w:val="single" w:sz="8" w:space="0" w:color="auto"/>
              <w:right w:val="single" w:sz="8" w:space="0" w:color="auto"/>
            </w:tcBorders>
            <w:hideMark/>
          </w:tcPr>
          <w:p w14:paraId="5A628EE9" w14:textId="77777777" w:rsidR="001F3482" w:rsidRPr="000E0ED5" w:rsidRDefault="001F3482" w:rsidP="003B183B">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and 3. </w:t>
            </w:r>
            <w:r w:rsidRPr="000E0ED5">
              <w:rPr>
                <w:rFonts w:eastAsia="Times New Roman"/>
                <w:sz w:val="18"/>
                <w:szCs w:val="18"/>
                <w:lang w:val="en-NZ" w:eastAsia="en-NZ"/>
              </w:rPr>
              <w:br/>
              <w:t xml:space="preserve"> </w:t>
            </w:r>
            <w:r w:rsidRPr="000E0ED5">
              <w:rPr>
                <w:rFonts w:eastAsia="Times New Roman"/>
                <w:sz w:val="18"/>
                <w:szCs w:val="18"/>
                <w:lang w:val="en-NZ" w:eastAsia="en-NZ"/>
              </w:rPr>
              <w:br/>
              <w:t xml:space="preserve">Secondary swales conveying SW to </w:t>
            </w:r>
            <w:proofErr w:type="spellStart"/>
            <w:r w:rsidRPr="000E0ED5">
              <w:rPr>
                <w:rFonts w:eastAsia="Times New Roman"/>
                <w:sz w:val="18"/>
                <w:szCs w:val="18"/>
                <w:lang w:val="en-NZ" w:eastAsia="en-NZ"/>
              </w:rPr>
              <w:lastRenderedPageBreak/>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 and provision for future stages.</w:t>
            </w:r>
          </w:p>
        </w:tc>
        <w:tc>
          <w:tcPr>
            <w:tcW w:w="1559" w:type="dxa"/>
            <w:tcBorders>
              <w:top w:val="single" w:sz="8" w:space="0" w:color="auto"/>
              <w:left w:val="nil"/>
              <w:bottom w:val="single" w:sz="8" w:space="0" w:color="auto"/>
              <w:right w:val="single" w:sz="8" w:space="0" w:color="auto"/>
            </w:tcBorders>
            <w:hideMark/>
          </w:tcPr>
          <w:p w14:paraId="12117769" w14:textId="783B739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Low pressure sewer (LPS) network from existing 525Ø </w:t>
            </w:r>
            <w:r w:rsidRPr="000E0ED5">
              <w:rPr>
                <w:rFonts w:eastAsia="Times New Roman"/>
                <w:sz w:val="18"/>
                <w:szCs w:val="18"/>
                <w:lang w:val="en-NZ" w:eastAsia="en-NZ"/>
              </w:rPr>
              <w:lastRenderedPageBreak/>
              <w:t xml:space="preserve">wastewater transmission line </w:t>
            </w:r>
            <w:r w:rsidR="00101989">
              <w:rPr>
                <w:rFonts w:eastAsia="Times New Roman"/>
                <w:sz w:val="18"/>
                <w:szCs w:val="18"/>
                <w:lang w:val="en-NZ" w:eastAsia="en-NZ"/>
              </w:rPr>
              <w:t xml:space="preserve">(Takanini </w:t>
            </w:r>
            <w:r w:rsidR="0031693E">
              <w:rPr>
                <w:rFonts w:eastAsia="Times New Roman"/>
                <w:sz w:val="18"/>
                <w:szCs w:val="18"/>
                <w:lang w:val="en-NZ" w:eastAsia="en-NZ"/>
              </w:rPr>
              <w:t xml:space="preserve">Branch sewer) </w:t>
            </w:r>
            <w:r w:rsidRPr="000E0ED5">
              <w:rPr>
                <w:rFonts w:eastAsia="Times New Roman"/>
                <w:sz w:val="18"/>
                <w:szCs w:val="18"/>
                <w:lang w:val="en-NZ" w:eastAsia="en-NZ"/>
              </w:rPr>
              <w:t xml:space="preserve">on Walters Road to the superhot via Walters Road and Cosgrave Road. </w:t>
            </w:r>
            <w:r w:rsidRPr="000E0ED5">
              <w:rPr>
                <w:rFonts w:eastAsia="Times New Roman"/>
                <w:sz w:val="18"/>
                <w:szCs w:val="18"/>
                <w:lang w:val="en-NZ" w:eastAsia="en-NZ"/>
              </w:rPr>
              <w:br/>
            </w:r>
            <w:r w:rsidRPr="000E0ED5">
              <w:rPr>
                <w:rFonts w:eastAsia="Times New Roman"/>
                <w:sz w:val="18"/>
                <w:szCs w:val="18"/>
                <w:lang w:val="en-NZ" w:eastAsia="en-NZ"/>
              </w:rPr>
              <w:br/>
              <w:t xml:space="preserve">Internal: LPS network </w:t>
            </w:r>
            <w:r w:rsidR="00F63E88" w:rsidRPr="00F63E88">
              <w:rPr>
                <w:rFonts w:eastAsia="Times New Roman"/>
                <w:sz w:val="18"/>
                <w:szCs w:val="18"/>
                <w:lang w:val="en-NZ" w:eastAsia="en-NZ"/>
              </w:rPr>
              <w:t xml:space="preserve">including additional centralised pump station with storage </w:t>
            </w:r>
            <w:r w:rsidRPr="000E0ED5">
              <w:rPr>
                <w:rFonts w:eastAsia="Times New Roman"/>
                <w:sz w:val="18"/>
                <w:szCs w:val="18"/>
                <w:lang w:val="en-NZ" w:eastAsia="en-NZ"/>
              </w:rPr>
              <w:t xml:space="preserve">and provision for future stages </w:t>
            </w:r>
          </w:p>
        </w:tc>
        <w:tc>
          <w:tcPr>
            <w:tcW w:w="1559" w:type="dxa"/>
            <w:tcBorders>
              <w:top w:val="single" w:sz="8" w:space="0" w:color="auto"/>
              <w:left w:val="nil"/>
              <w:bottom w:val="single" w:sz="8" w:space="0" w:color="auto"/>
              <w:right w:val="single" w:sz="8" w:space="0" w:color="auto"/>
            </w:tcBorders>
            <w:hideMark/>
          </w:tcPr>
          <w:p w14:paraId="66C721EF" w14:textId="583B9C0A" w:rsidR="00A41F4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w:t>
            </w:r>
            <w:r w:rsidR="003909B8">
              <w:rPr>
                <w:rFonts w:eastAsia="Times New Roman"/>
                <w:sz w:val="18"/>
                <w:szCs w:val="18"/>
                <w:lang w:val="en-NZ" w:eastAsia="en-NZ"/>
              </w:rPr>
              <w:t>Signalised i</w:t>
            </w:r>
            <w:r w:rsidRPr="000E0ED5">
              <w:rPr>
                <w:rFonts w:eastAsia="Times New Roman"/>
                <w:sz w:val="18"/>
                <w:szCs w:val="18"/>
                <w:lang w:val="en-NZ" w:eastAsia="en-NZ"/>
              </w:rPr>
              <w:t xml:space="preserve">ntersection of proposed Road 2 and Cosgrave </w:t>
            </w:r>
            <w:r w:rsidRPr="000E0ED5">
              <w:rPr>
                <w:rFonts w:eastAsia="Times New Roman"/>
                <w:sz w:val="18"/>
                <w:szCs w:val="18"/>
                <w:lang w:val="en-NZ" w:eastAsia="en-NZ"/>
              </w:rPr>
              <w:lastRenderedPageBreak/>
              <w:t xml:space="preserve">Road.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p>
          <w:p w14:paraId="4F8D9206" w14:textId="77777777" w:rsidR="00054F3C" w:rsidRPr="00054F3C" w:rsidRDefault="00054F3C" w:rsidP="00054F3C">
            <w:pPr>
              <w:widowControl/>
              <w:autoSpaceDE/>
              <w:autoSpaceDN/>
              <w:rPr>
                <w:rFonts w:eastAsia="Times New Roman"/>
                <w:sz w:val="18"/>
                <w:szCs w:val="18"/>
                <w:lang w:val="en-NZ" w:eastAsia="en-NZ"/>
              </w:rPr>
            </w:pPr>
            <w:r w:rsidRPr="00054F3C">
              <w:rPr>
                <w:rFonts w:eastAsia="Times New Roman"/>
                <w:sz w:val="18"/>
                <w:szCs w:val="18"/>
                <w:lang w:val="en-NZ" w:eastAsia="en-NZ"/>
              </w:rPr>
              <w:t xml:space="preserve">External: </w:t>
            </w:r>
          </w:p>
          <w:p w14:paraId="3A52188A" w14:textId="0527CCA5" w:rsidR="00A41F45" w:rsidRDefault="00054F3C" w:rsidP="00054F3C">
            <w:pPr>
              <w:widowControl/>
              <w:autoSpaceDE/>
              <w:autoSpaceDN/>
              <w:rPr>
                <w:rFonts w:eastAsia="Times New Roman"/>
                <w:sz w:val="18"/>
                <w:szCs w:val="18"/>
                <w:lang w:val="en-NZ" w:eastAsia="en-NZ"/>
              </w:rPr>
            </w:pPr>
            <w:r w:rsidRPr="00054F3C">
              <w:rPr>
                <w:rFonts w:eastAsia="Times New Roman"/>
                <w:sz w:val="18"/>
                <w:szCs w:val="18"/>
                <w:lang w:val="en-NZ" w:eastAsia="en-NZ"/>
              </w:rPr>
              <w:t>Signalised intersection of Hamlin Road, Mill Road, Cosgrave Road and Walter Road</w:t>
            </w:r>
            <w:r w:rsidRPr="00054F3C">
              <w:rPr>
                <w:rFonts w:eastAsia="Times New Roman"/>
                <w:sz w:val="18"/>
                <w:szCs w:val="18"/>
                <w:lang w:val="en-NZ" w:eastAsia="en-NZ"/>
              </w:rPr>
              <w:br/>
            </w:r>
            <w:r w:rsidRPr="00054F3C">
              <w:rPr>
                <w:rFonts w:eastAsia="Times New Roman"/>
                <w:sz w:val="18"/>
                <w:szCs w:val="18"/>
                <w:lang w:val="en-NZ" w:eastAsia="en-NZ"/>
              </w:rPr>
              <w:br/>
              <w:t>External: Upgrade of Cosgrave Road frontage to Walters Road. Pedestrian and Cycle links on Cosgrave Road between Walters Road and Clevedon Road</w:t>
            </w:r>
          </w:p>
          <w:p w14:paraId="431EA6CD" w14:textId="5F96E16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br/>
              <w:t xml:space="preserve">Internal: New Road Network. Includes Type 7 and Type 10 (refer to M-C310 and M-C351 to M-C356 identity the various types of roads and their cross-sections) </w:t>
            </w:r>
          </w:p>
        </w:tc>
        <w:tc>
          <w:tcPr>
            <w:tcW w:w="1418" w:type="dxa"/>
            <w:tcBorders>
              <w:top w:val="single" w:sz="8" w:space="0" w:color="auto"/>
              <w:left w:val="nil"/>
              <w:bottom w:val="single" w:sz="8" w:space="0" w:color="auto"/>
              <w:right w:val="single" w:sz="8" w:space="0" w:color="auto"/>
            </w:tcBorders>
            <w:hideMark/>
          </w:tcPr>
          <w:p w14:paraId="09F1CE08"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Extension of water supply from existing 250mm line on </w:t>
            </w:r>
            <w:r w:rsidRPr="000E0ED5">
              <w:rPr>
                <w:rFonts w:eastAsia="Times New Roman"/>
                <w:sz w:val="18"/>
                <w:szCs w:val="18"/>
                <w:lang w:val="en-NZ" w:eastAsia="en-NZ"/>
              </w:rPr>
              <w:lastRenderedPageBreak/>
              <w:t xml:space="preserve">western side of Cosgrave Road. </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nil"/>
              <w:right w:val="single" w:sz="8" w:space="0" w:color="auto"/>
            </w:tcBorders>
            <w:hideMark/>
          </w:tcPr>
          <w:p w14:paraId="1C79CE4B" w14:textId="0576A2EE"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 xml:space="preserve">and </w:t>
            </w:r>
            <w:r w:rsidRPr="000E0ED5">
              <w:rPr>
                <w:rFonts w:eastAsia="Times New Roman"/>
                <w:sz w:val="18"/>
                <w:szCs w:val="18"/>
                <w:lang w:val="en-NZ" w:eastAsia="en-NZ"/>
              </w:rPr>
              <w:lastRenderedPageBreak/>
              <w:t>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5DA6D0A1" w14:textId="77777777" w:rsidTr="003B183B">
        <w:trPr>
          <w:trHeight w:val="4650"/>
        </w:trPr>
        <w:tc>
          <w:tcPr>
            <w:tcW w:w="905" w:type="dxa"/>
            <w:tcBorders>
              <w:top w:val="nil"/>
              <w:left w:val="single" w:sz="8" w:space="0" w:color="auto"/>
              <w:bottom w:val="single" w:sz="8" w:space="0" w:color="auto"/>
              <w:right w:val="single" w:sz="8" w:space="0" w:color="auto"/>
            </w:tcBorders>
            <w:hideMark/>
          </w:tcPr>
          <w:p w14:paraId="7C58ABAF"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2</w:t>
            </w:r>
          </w:p>
        </w:tc>
        <w:tc>
          <w:tcPr>
            <w:tcW w:w="1070" w:type="dxa"/>
            <w:tcBorders>
              <w:top w:val="nil"/>
              <w:left w:val="nil"/>
              <w:bottom w:val="single" w:sz="8" w:space="0" w:color="auto"/>
              <w:right w:val="single" w:sz="8" w:space="0" w:color="auto"/>
            </w:tcBorders>
            <w:hideMark/>
          </w:tcPr>
          <w:p w14:paraId="70BF59F9"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209</w:t>
            </w:r>
          </w:p>
        </w:tc>
        <w:tc>
          <w:tcPr>
            <w:tcW w:w="1843" w:type="dxa"/>
            <w:tcBorders>
              <w:top w:val="nil"/>
              <w:left w:val="nil"/>
              <w:bottom w:val="single" w:sz="8" w:space="0" w:color="auto"/>
              <w:right w:val="single" w:sz="8" w:space="0" w:color="auto"/>
            </w:tcBorders>
            <w:hideMark/>
          </w:tcPr>
          <w:p w14:paraId="77EB99F8" w14:textId="77777777" w:rsidR="001F3482" w:rsidRPr="000E0ED5" w:rsidRDefault="001F3482" w:rsidP="003B183B">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and 3.</w:t>
            </w:r>
            <w:r w:rsidRPr="000E0ED5">
              <w:rPr>
                <w:rFonts w:eastAsia="Times New Roman"/>
                <w:sz w:val="18"/>
                <w:szCs w:val="18"/>
                <w:lang w:val="en-NZ" w:eastAsia="en-NZ"/>
              </w:rPr>
              <w:br/>
            </w:r>
            <w:r w:rsidRPr="000E0ED5">
              <w:rPr>
                <w:rFonts w:eastAsia="Times New Roman"/>
                <w:sz w:val="18"/>
                <w:szCs w:val="18"/>
                <w:lang w:val="en-NZ" w:eastAsia="en-NZ"/>
              </w:rPr>
              <w:br/>
              <w:t xml:space="preserve">Secondary 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 and provision for future stages</w:t>
            </w:r>
          </w:p>
        </w:tc>
        <w:tc>
          <w:tcPr>
            <w:tcW w:w="1559" w:type="dxa"/>
            <w:tcBorders>
              <w:top w:val="nil"/>
              <w:left w:val="nil"/>
              <w:bottom w:val="single" w:sz="8" w:space="0" w:color="auto"/>
              <w:right w:val="single" w:sz="8" w:space="0" w:color="auto"/>
            </w:tcBorders>
            <w:hideMark/>
          </w:tcPr>
          <w:p w14:paraId="247EAA51" w14:textId="01DE19EE"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External: Low pressure sewer (LPS) network from existing 525Ø wastewater transmission line</w:t>
            </w:r>
            <w:r w:rsidR="00824AAD">
              <w:rPr>
                <w:rFonts w:eastAsia="Times New Roman"/>
                <w:sz w:val="18"/>
                <w:szCs w:val="18"/>
                <w:lang w:val="en-NZ" w:eastAsia="en-NZ"/>
              </w:rPr>
              <w:t xml:space="preserve"> (Takanini Branch sewer)</w:t>
            </w:r>
            <w:r w:rsidRPr="000E0ED5">
              <w:rPr>
                <w:rFonts w:eastAsia="Times New Roman"/>
                <w:sz w:val="18"/>
                <w:szCs w:val="18"/>
                <w:lang w:val="en-NZ" w:eastAsia="en-NZ"/>
              </w:rPr>
              <w:t xml:space="preserve"> on Walters Road to the superhot via Walters Road and Cosgrave Road.  </w:t>
            </w:r>
            <w:r w:rsidRPr="000E0ED5">
              <w:rPr>
                <w:rFonts w:eastAsia="Times New Roman"/>
                <w:sz w:val="18"/>
                <w:szCs w:val="18"/>
                <w:lang w:val="en-NZ" w:eastAsia="en-NZ"/>
              </w:rPr>
              <w:br/>
            </w:r>
            <w:r w:rsidRPr="000E0ED5">
              <w:rPr>
                <w:rFonts w:eastAsia="Times New Roman"/>
                <w:sz w:val="18"/>
                <w:szCs w:val="18"/>
                <w:lang w:val="en-NZ" w:eastAsia="en-NZ"/>
              </w:rPr>
              <w:br/>
              <w:t xml:space="preserve">Internal: LPS network </w:t>
            </w:r>
            <w:r w:rsidR="00246491" w:rsidRPr="00246491">
              <w:rPr>
                <w:rFonts w:eastAsia="Times New Roman"/>
                <w:sz w:val="18"/>
                <w:szCs w:val="18"/>
                <w:lang w:val="en-NZ" w:eastAsia="en-NZ"/>
              </w:rPr>
              <w:t xml:space="preserve">including additional centralised pump station with storage </w:t>
            </w:r>
            <w:r w:rsidRPr="000E0ED5">
              <w:rPr>
                <w:rFonts w:eastAsia="Times New Roman"/>
                <w:sz w:val="18"/>
                <w:szCs w:val="18"/>
                <w:lang w:val="en-NZ" w:eastAsia="en-NZ"/>
              </w:rPr>
              <w:t>and provision for future stages</w:t>
            </w:r>
          </w:p>
        </w:tc>
        <w:tc>
          <w:tcPr>
            <w:tcW w:w="1559" w:type="dxa"/>
            <w:tcBorders>
              <w:top w:val="nil"/>
              <w:left w:val="nil"/>
              <w:bottom w:val="single" w:sz="8" w:space="0" w:color="auto"/>
              <w:right w:val="single" w:sz="8" w:space="0" w:color="auto"/>
            </w:tcBorders>
            <w:hideMark/>
          </w:tcPr>
          <w:p w14:paraId="5373DD7D" w14:textId="40958153" w:rsidR="00AD7B64"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AD0406">
              <w:rPr>
                <w:rFonts w:eastAsia="Times New Roman"/>
                <w:sz w:val="18"/>
                <w:szCs w:val="18"/>
                <w:lang w:val="en-NZ" w:eastAsia="en-NZ"/>
              </w:rPr>
              <w:t>Prior</w:t>
            </w:r>
            <w:r w:rsidR="00444EDC">
              <w:rPr>
                <w:rFonts w:eastAsia="Times New Roman"/>
                <w:sz w:val="18"/>
                <w:szCs w:val="18"/>
                <w:lang w:val="en-NZ" w:eastAsia="en-NZ"/>
              </w:rPr>
              <w:t>ity i</w:t>
            </w:r>
            <w:r w:rsidRPr="000E0ED5">
              <w:rPr>
                <w:rFonts w:eastAsia="Times New Roman"/>
                <w:sz w:val="18"/>
                <w:szCs w:val="18"/>
                <w:lang w:val="en-NZ" w:eastAsia="en-NZ"/>
              </w:rPr>
              <w:t xml:space="preserve">ntersection of proposed Road 4 and Cosgrave Road. </w:t>
            </w:r>
            <w:r w:rsidRPr="000E0ED5">
              <w:rPr>
                <w:rFonts w:eastAsia="Times New Roman"/>
                <w:sz w:val="18"/>
                <w:szCs w:val="18"/>
                <w:lang w:val="en-NZ" w:eastAsia="en-NZ"/>
              </w:rPr>
              <w:br/>
            </w:r>
            <w:r w:rsidRPr="000E0ED5">
              <w:rPr>
                <w:rFonts w:eastAsia="Times New Roman"/>
                <w:sz w:val="18"/>
                <w:szCs w:val="18"/>
                <w:lang w:val="en-NZ" w:eastAsia="en-NZ"/>
              </w:rPr>
              <w:br/>
              <w:t>External: Upgrade of Cosgrave Road frontage of Stage 2</w:t>
            </w:r>
            <w:r w:rsidR="00444EDC">
              <w:rPr>
                <w:rFonts w:eastAsia="Times New Roman"/>
                <w:sz w:val="18"/>
                <w:szCs w:val="18"/>
                <w:lang w:val="en-NZ" w:eastAsia="en-NZ"/>
              </w:rPr>
              <w:t xml:space="preserve"> to Walters Road</w:t>
            </w:r>
            <w:r w:rsidRPr="000E0ED5">
              <w:rPr>
                <w:rFonts w:eastAsia="Times New Roman"/>
                <w:sz w:val="18"/>
                <w:szCs w:val="18"/>
                <w:lang w:val="en-NZ" w:eastAsia="en-NZ"/>
              </w:rPr>
              <w:t>.</w:t>
            </w:r>
          </w:p>
          <w:p w14:paraId="5FBC65EE" w14:textId="428F1A08" w:rsidR="00B975FD"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                                                                                                </w:t>
            </w:r>
            <w:r w:rsidRPr="000E0ED5">
              <w:rPr>
                <w:rFonts w:eastAsia="Times New Roman"/>
                <w:sz w:val="18"/>
                <w:szCs w:val="18"/>
                <w:lang w:val="en-NZ" w:eastAsia="en-NZ"/>
              </w:rPr>
              <w:br/>
              <w:t xml:space="preserve">External: Signalised intersection of Cosgrave Road and Clevedon Road. </w:t>
            </w:r>
          </w:p>
          <w:p w14:paraId="5447F9D3" w14:textId="77777777" w:rsidR="00CB309D"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br/>
              <w:t>External: Pedestrian and Cycle links on Cosgrave Road between Walters Road and Clevedon Road</w:t>
            </w:r>
          </w:p>
          <w:p w14:paraId="612B1FAA" w14:textId="77777777" w:rsidR="00CB309D" w:rsidRDefault="00CB309D" w:rsidP="003B183B">
            <w:pPr>
              <w:widowControl/>
              <w:autoSpaceDE/>
              <w:autoSpaceDN/>
              <w:rPr>
                <w:rFonts w:eastAsia="Times New Roman"/>
                <w:sz w:val="18"/>
                <w:szCs w:val="18"/>
                <w:lang w:val="en-NZ" w:eastAsia="en-NZ"/>
              </w:rPr>
            </w:pPr>
          </w:p>
          <w:p w14:paraId="2A58BC92" w14:textId="3F8FCDD3"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New Road Network. Includes Type 6, &amp; 10.</w:t>
            </w:r>
          </w:p>
        </w:tc>
        <w:tc>
          <w:tcPr>
            <w:tcW w:w="1418" w:type="dxa"/>
            <w:tcBorders>
              <w:top w:val="nil"/>
              <w:left w:val="nil"/>
              <w:bottom w:val="single" w:sz="8" w:space="0" w:color="auto"/>
              <w:right w:val="single" w:sz="8" w:space="0" w:color="auto"/>
            </w:tcBorders>
            <w:hideMark/>
          </w:tcPr>
          <w:p w14:paraId="2946EA08"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External: Extension of water supply from existing 250mm line on western side of Cosgrave Road.</w:t>
            </w:r>
            <w:r w:rsidRPr="000E0ED5">
              <w:rPr>
                <w:rFonts w:eastAsia="Times New Roman"/>
                <w:sz w:val="18"/>
                <w:szCs w:val="18"/>
                <w:lang w:val="en-NZ" w:eastAsia="en-NZ"/>
              </w:rPr>
              <w:br/>
            </w:r>
            <w:r w:rsidRPr="000E0ED5">
              <w:rPr>
                <w:rFonts w:eastAsia="Times New Roman"/>
                <w:sz w:val="18"/>
                <w:szCs w:val="18"/>
                <w:lang w:val="en-NZ" w:eastAsia="en-NZ"/>
              </w:rPr>
              <w:br/>
              <w:t>Internal: Water supply network extension from  and provisions for future stages.</w:t>
            </w:r>
          </w:p>
        </w:tc>
        <w:tc>
          <w:tcPr>
            <w:tcW w:w="1842" w:type="dxa"/>
            <w:tcBorders>
              <w:top w:val="single" w:sz="8" w:space="0" w:color="auto"/>
              <w:left w:val="nil"/>
              <w:bottom w:val="single" w:sz="8" w:space="0" w:color="auto"/>
              <w:right w:val="single" w:sz="8" w:space="0" w:color="auto"/>
            </w:tcBorders>
            <w:hideMark/>
          </w:tcPr>
          <w:p w14:paraId="208D0934" w14:textId="37AE913B"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2EABD4C2" w14:textId="77777777" w:rsidTr="003B183B">
        <w:trPr>
          <w:trHeight w:val="4387"/>
        </w:trPr>
        <w:tc>
          <w:tcPr>
            <w:tcW w:w="905" w:type="dxa"/>
            <w:tcBorders>
              <w:top w:val="nil"/>
              <w:left w:val="single" w:sz="8" w:space="0" w:color="auto"/>
              <w:bottom w:val="single" w:sz="8" w:space="0" w:color="auto"/>
              <w:right w:val="single" w:sz="8" w:space="0" w:color="auto"/>
            </w:tcBorders>
            <w:hideMark/>
          </w:tcPr>
          <w:p w14:paraId="639E87EE"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3</w:t>
            </w:r>
          </w:p>
        </w:tc>
        <w:tc>
          <w:tcPr>
            <w:tcW w:w="1070" w:type="dxa"/>
            <w:tcBorders>
              <w:top w:val="nil"/>
              <w:left w:val="nil"/>
              <w:bottom w:val="single" w:sz="8" w:space="0" w:color="auto"/>
              <w:right w:val="single" w:sz="8" w:space="0" w:color="auto"/>
            </w:tcBorders>
            <w:hideMark/>
          </w:tcPr>
          <w:p w14:paraId="53D18E53"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330</w:t>
            </w:r>
          </w:p>
        </w:tc>
        <w:tc>
          <w:tcPr>
            <w:tcW w:w="1843" w:type="dxa"/>
            <w:tcBorders>
              <w:top w:val="nil"/>
              <w:left w:val="nil"/>
              <w:bottom w:val="single" w:sz="8" w:space="0" w:color="auto"/>
              <w:right w:val="single" w:sz="8" w:space="0" w:color="auto"/>
            </w:tcBorders>
            <w:hideMark/>
          </w:tcPr>
          <w:p w14:paraId="4D62911B" w14:textId="77777777" w:rsidR="00246491" w:rsidRDefault="001F3482" w:rsidP="003B183B">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(Swale section only).</w:t>
            </w:r>
            <w:r w:rsidRPr="000E0ED5">
              <w:rPr>
                <w:rFonts w:eastAsia="Times New Roman"/>
                <w:sz w:val="18"/>
                <w:szCs w:val="18"/>
                <w:lang w:val="en-NZ" w:eastAsia="en-NZ"/>
              </w:rPr>
              <w:br/>
            </w:r>
            <w:r w:rsidRPr="000E0ED5">
              <w:rPr>
                <w:rFonts w:eastAsia="Times New Roman"/>
                <w:sz w:val="18"/>
                <w:szCs w:val="18"/>
                <w:lang w:val="en-NZ" w:eastAsia="en-NZ"/>
              </w:rPr>
              <w:br/>
              <w:t xml:space="preserve">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p>
          <w:p w14:paraId="53838C31" w14:textId="646B42E1" w:rsidR="00246491" w:rsidRDefault="00246491" w:rsidP="003B183B">
            <w:pPr>
              <w:widowControl/>
              <w:autoSpaceDE/>
              <w:autoSpaceDN/>
              <w:rPr>
                <w:rFonts w:eastAsia="Times New Roman"/>
                <w:sz w:val="18"/>
                <w:szCs w:val="18"/>
                <w:lang w:val="en-NZ" w:eastAsia="en-NZ"/>
              </w:rPr>
            </w:pPr>
            <w:r>
              <w:rPr>
                <w:rFonts w:eastAsia="Times New Roman"/>
                <w:sz w:val="18"/>
                <w:szCs w:val="18"/>
                <w:lang w:val="en-NZ" w:eastAsia="en-NZ"/>
              </w:rPr>
              <w:t>Stormwater Pond 4</w:t>
            </w:r>
          </w:p>
          <w:p w14:paraId="294DF054" w14:textId="2BC8DAE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br/>
              <w:t>Internal: Stormwater network and provision for future stages.</w:t>
            </w:r>
          </w:p>
        </w:tc>
        <w:tc>
          <w:tcPr>
            <w:tcW w:w="1559" w:type="dxa"/>
            <w:tcBorders>
              <w:top w:val="nil"/>
              <w:left w:val="nil"/>
              <w:bottom w:val="single" w:sz="8" w:space="0" w:color="auto"/>
              <w:right w:val="single" w:sz="8" w:space="0" w:color="auto"/>
            </w:tcBorders>
            <w:hideMark/>
          </w:tcPr>
          <w:p w14:paraId="2E0988C1" w14:textId="7090EA89"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2 and provisions for future stages</w:t>
            </w:r>
            <w:r w:rsidR="009736CE" w:rsidRPr="009736CE">
              <w:rPr>
                <w:rFonts w:eastAsia="Times New Roman"/>
                <w:sz w:val="18"/>
                <w:szCs w:val="18"/>
                <w:lang w:val="en-NZ" w:eastAsia="en-NZ"/>
              </w:rPr>
              <w:t xml:space="preserve"> including additional centralised pump station with storage</w:t>
            </w:r>
          </w:p>
        </w:tc>
        <w:tc>
          <w:tcPr>
            <w:tcW w:w="1559" w:type="dxa"/>
            <w:tcBorders>
              <w:top w:val="nil"/>
              <w:left w:val="nil"/>
              <w:bottom w:val="single" w:sz="8" w:space="0" w:color="auto"/>
              <w:right w:val="single" w:sz="8" w:space="0" w:color="auto"/>
            </w:tcBorders>
            <w:hideMark/>
          </w:tcPr>
          <w:p w14:paraId="190119C1" w14:textId="77777777" w:rsidR="001F3482"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Private network accessed via vehicle crossing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4.</w:t>
            </w:r>
          </w:p>
          <w:p w14:paraId="517CABC3" w14:textId="77777777" w:rsidR="009C23BA" w:rsidRDefault="009C23BA" w:rsidP="003B183B">
            <w:pPr>
              <w:widowControl/>
              <w:autoSpaceDE/>
              <w:autoSpaceDN/>
              <w:rPr>
                <w:rFonts w:eastAsia="Times New Roman"/>
                <w:sz w:val="18"/>
                <w:szCs w:val="18"/>
                <w:lang w:val="en-NZ" w:eastAsia="en-NZ"/>
              </w:rPr>
            </w:pPr>
          </w:p>
          <w:p w14:paraId="3ED01D78" w14:textId="0B720DAC" w:rsidR="009C23BA" w:rsidRPr="000E0ED5" w:rsidRDefault="009C23BA" w:rsidP="003B183B">
            <w:pPr>
              <w:widowControl/>
              <w:autoSpaceDE/>
              <w:autoSpaceDN/>
              <w:rPr>
                <w:rFonts w:eastAsia="Times New Roman"/>
                <w:sz w:val="18"/>
                <w:szCs w:val="18"/>
                <w:lang w:val="en-NZ" w:eastAsia="en-NZ"/>
              </w:rPr>
            </w:pPr>
            <w:r w:rsidRPr="009C23BA">
              <w:rPr>
                <w:rFonts w:eastAsia="Times New Roman"/>
                <w:sz w:val="18"/>
                <w:szCs w:val="18"/>
                <w:lang w:val="en-NZ" w:eastAsia="en-NZ"/>
              </w:rPr>
              <w:t>Roads 2, 12, and 14</w:t>
            </w:r>
          </w:p>
        </w:tc>
        <w:tc>
          <w:tcPr>
            <w:tcW w:w="1418" w:type="dxa"/>
            <w:tcBorders>
              <w:top w:val="nil"/>
              <w:left w:val="nil"/>
              <w:bottom w:val="single" w:sz="8" w:space="0" w:color="auto"/>
              <w:right w:val="single" w:sz="8" w:space="0" w:color="auto"/>
            </w:tcBorders>
            <w:hideMark/>
          </w:tcPr>
          <w:p w14:paraId="510757C3" w14:textId="03B78678"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Extension of Water supply network from Stage 2 and provisions for future stages. </w:t>
            </w:r>
          </w:p>
        </w:tc>
        <w:tc>
          <w:tcPr>
            <w:tcW w:w="1842" w:type="dxa"/>
            <w:tcBorders>
              <w:top w:val="nil"/>
              <w:left w:val="nil"/>
              <w:bottom w:val="single" w:sz="8" w:space="0" w:color="auto"/>
              <w:right w:val="single" w:sz="8" w:space="0" w:color="auto"/>
            </w:tcBorders>
            <w:hideMark/>
          </w:tcPr>
          <w:p w14:paraId="21BEC582" w14:textId="02EEFF4E"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615A71D1" w14:textId="77777777" w:rsidTr="003B183B">
        <w:trPr>
          <w:trHeight w:val="4812"/>
        </w:trPr>
        <w:tc>
          <w:tcPr>
            <w:tcW w:w="905" w:type="dxa"/>
            <w:tcBorders>
              <w:top w:val="nil"/>
              <w:left w:val="single" w:sz="8" w:space="0" w:color="auto"/>
              <w:bottom w:val="single" w:sz="8" w:space="0" w:color="auto"/>
              <w:right w:val="single" w:sz="8" w:space="0" w:color="auto"/>
            </w:tcBorders>
            <w:hideMark/>
          </w:tcPr>
          <w:p w14:paraId="110DE9BA"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4</w:t>
            </w:r>
          </w:p>
        </w:tc>
        <w:tc>
          <w:tcPr>
            <w:tcW w:w="1070" w:type="dxa"/>
            <w:tcBorders>
              <w:top w:val="nil"/>
              <w:left w:val="nil"/>
              <w:bottom w:val="single" w:sz="8" w:space="0" w:color="auto"/>
              <w:right w:val="single" w:sz="8" w:space="0" w:color="auto"/>
            </w:tcBorders>
            <w:hideMark/>
          </w:tcPr>
          <w:p w14:paraId="5DCC307A"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312 including a Local Hub</w:t>
            </w:r>
          </w:p>
        </w:tc>
        <w:tc>
          <w:tcPr>
            <w:tcW w:w="1843" w:type="dxa"/>
            <w:tcBorders>
              <w:top w:val="nil"/>
              <w:left w:val="nil"/>
              <w:bottom w:val="single" w:sz="8" w:space="0" w:color="auto"/>
              <w:right w:val="single" w:sz="8" w:space="0" w:color="auto"/>
            </w:tcBorders>
            <w:hideMark/>
          </w:tcPr>
          <w:p w14:paraId="25231886" w14:textId="06E67D53" w:rsidR="007920D2" w:rsidRDefault="001F3482" w:rsidP="003B183B">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w:t>
            </w:r>
          </w:p>
          <w:p w14:paraId="4F1DAFCB" w14:textId="77777777" w:rsidR="007920D2" w:rsidRDefault="007920D2" w:rsidP="003B183B">
            <w:pPr>
              <w:widowControl/>
              <w:autoSpaceDE/>
              <w:autoSpaceDN/>
              <w:rPr>
                <w:rFonts w:eastAsia="Times New Roman"/>
                <w:sz w:val="18"/>
                <w:szCs w:val="18"/>
                <w:lang w:val="en-NZ" w:eastAsia="en-NZ"/>
              </w:rPr>
            </w:pPr>
          </w:p>
          <w:p w14:paraId="7D6CA317" w14:textId="4D8ACD7B" w:rsidR="001F3482" w:rsidRPr="000E0ED5" w:rsidRDefault="007920D2" w:rsidP="003B183B">
            <w:pPr>
              <w:widowControl/>
              <w:autoSpaceDE/>
              <w:autoSpaceDN/>
              <w:rPr>
                <w:rFonts w:eastAsia="Times New Roman"/>
                <w:sz w:val="18"/>
                <w:szCs w:val="18"/>
                <w:lang w:val="en-NZ" w:eastAsia="en-NZ"/>
              </w:rPr>
            </w:pPr>
            <w:r>
              <w:rPr>
                <w:rFonts w:eastAsia="Times New Roman"/>
                <w:sz w:val="18"/>
                <w:szCs w:val="18"/>
                <w:lang w:val="en-NZ" w:eastAsia="en-NZ"/>
              </w:rPr>
              <w:t>Stormwater Pond 4</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 xml:space="preserve">Swales conveying SW to </w:t>
            </w:r>
            <w:proofErr w:type="spellStart"/>
            <w:r w:rsidR="001F3482" w:rsidRPr="000E0ED5">
              <w:rPr>
                <w:rFonts w:eastAsia="Times New Roman"/>
                <w:sz w:val="18"/>
                <w:szCs w:val="18"/>
                <w:lang w:val="en-NZ" w:eastAsia="en-NZ"/>
              </w:rPr>
              <w:t>Awakeri</w:t>
            </w:r>
            <w:proofErr w:type="spellEnd"/>
            <w:r w:rsidR="001F3482" w:rsidRPr="000E0ED5">
              <w:rPr>
                <w:rFonts w:eastAsia="Times New Roman"/>
                <w:sz w:val="18"/>
                <w:szCs w:val="18"/>
                <w:lang w:val="en-NZ" w:eastAsia="en-NZ"/>
              </w:rPr>
              <w:t xml:space="preserve"> Wetlands.</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4BB9A357" w14:textId="254DD52A"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Extension of LPS network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3</w:t>
            </w:r>
            <w:r w:rsidR="007920D2">
              <w:rPr>
                <w:rFonts w:eastAsia="Times New Roman"/>
                <w:sz w:val="18"/>
                <w:szCs w:val="18"/>
                <w:lang w:val="en-NZ" w:eastAsia="en-NZ"/>
              </w:rPr>
              <w:t xml:space="preserve"> </w:t>
            </w:r>
            <w:r w:rsidR="00304934">
              <w:rPr>
                <w:rFonts w:eastAsia="Times New Roman"/>
                <w:sz w:val="18"/>
                <w:szCs w:val="18"/>
                <w:lang w:val="en-NZ" w:eastAsia="en-NZ"/>
              </w:rPr>
              <w:t xml:space="preserve">and provision for future stages </w:t>
            </w:r>
            <w:r w:rsidR="007920D2" w:rsidRPr="007920D2">
              <w:rPr>
                <w:rFonts w:eastAsia="Times New Roman"/>
                <w:sz w:val="18"/>
                <w:szCs w:val="18"/>
                <w:lang w:val="en-NZ" w:eastAsia="en-NZ"/>
              </w:rPr>
              <w:t>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2BBC0F5B" w14:textId="08A837EB"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Signalised Intersection on </w:t>
            </w:r>
            <w:r w:rsidR="00C471EF" w:rsidRPr="00C471EF">
              <w:rPr>
                <w:rFonts w:eastAsia="Times New Roman"/>
                <w:sz w:val="18"/>
                <w:szCs w:val="18"/>
                <w:lang w:val="en-NZ" w:eastAsia="en-NZ"/>
              </w:rPr>
              <w:t>Clevedon Road/Dominion Road and Okawa Avenue</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 xml:space="preserve">Internal: Road network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w:t>
            </w:r>
            <w:r w:rsidR="000D22B6">
              <w:rPr>
                <w:rFonts w:eastAsia="Times New Roman"/>
                <w:sz w:val="18"/>
                <w:szCs w:val="18"/>
                <w:lang w:val="en-NZ" w:eastAsia="en-NZ"/>
              </w:rPr>
              <w:t>3</w:t>
            </w:r>
            <w:r w:rsidRPr="000E0ED5">
              <w:rPr>
                <w:rFonts w:eastAsia="Times New Roman"/>
                <w:sz w:val="18"/>
                <w:szCs w:val="18"/>
                <w:lang w:val="en-NZ" w:eastAsia="en-NZ"/>
              </w:rPr>
              <w:t>. Includes type 2 &amp; 10</w:t>
            </w:r>
            <w:r w:rsidR="000D22B6">
              <w:rPr>
                <w:rFonts w:eastAsia="Times New Roman"/>
                <w:sz w:val="18"/>
                <w:szCs w:val="18"/>
                <w:lang w:val="en-NZ" w:eastAsia="en-NZ"/>
              </w:rPr>
              <w:t xml:space="preserve"> (Roads 1 and 18)</w:t>
            </w:r>
            <w:r w:rsidRPr="000E0ED5">
              <w:rPr>
                <w:rFonts w:eastAsia="Times New Roman"/>
                <w:sz w:val="18"/>
                <w:szCs w:val="18"/>
                <w:lang w:val="en-NZ" w:eastAsia="en-NZ"/>
              </w:rPr>
              <w:t xml:space="preserve">. </w:t>
            </w:r>
          </w:p>
        </w:tc>
        <w:tc>
          <w:tcPr>
            <w:tcW w:w="1418" w:type="dxa"/>
            <w:tcBorders>
              <w:top w:val="nil"/>
              <w:left w:val="nil"/>
              <w:bottom w:val="single" w:sz="8" w:space="0" w:color="auto"/>
              <w:right w:val="single" w:sz="8" w:space="0" w:color="auto"/>
            </w:tcBorders>
            <w:hideMark/>
          </w:tcPr>
          <w:p w14:paraId="68A5EC39" w14:textId="3875F97B"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304934">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Internal: Extension of Water supply network from Stage 3.</w:t>
            </w:r>
          </w:p>
        </w:tc>
        <w:tc>
          <w:tcPr>
            <w:tcW w:w="1842" w:type="dxa"/>
            <w:tcBorders>
              <w:top w:val="nil"/>
              <w:left w:val="nil"/>
              <w:bottom w:val="nil"/>
              <w:right w:val="single" w:sz="8" w:space="0" w:color="auto"/>
            </w:tcBorders>
            <w:hideMark/>
          </w:tcPr>
          <w:p w14:paraId="40644290" w14:textId="69455960"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2525F8E0" w14:textId="77777777" w:rsidTr="003B183B">
        <w:trPr>
          <w:trHeight w:val="2440"/>
        </w:trPr>
        <w:tc>
          <w:tcPr>
            <w:tcW w:w="905" w:type="dxa"/>
            <w:tcBorders>
              <w:top w:val="nil"/>
              <w:left w:val="single" w:sz="8" w:space="0" w:color="auto"/>
              <w:bottom w:val="single" w:sz="8" w:space="0" w:color="auto"/>
              <w:right w:val="single" w:sz="8" w:space="0" w:color="auto"/>
            </w:tcBorders>
            <w:hideMark/>
          </w:tcPr>
          <w:p w14:paraId="65CD4128"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5</w:t>
            </w:r>
          </w:p>
        </w:tc>
        <w:tc>
          <w:tcPr>
            <w:tcW w:w="1070" w:type="dxa"/>
            <w:tcBorders>
              <w:top w:val="nil"/>
              <w:left w:val="nil"/>
              <w:bottom w:val="single" w:sz="8" w:space="0" w:color="auto"/>
              <w:right w:val="single" w:sz="8" w:space="0" w:color="auto"/>
            </w:tcBorders>
            <w:hideMark/>
          </w:tcPr>
          <w:p w14:paraId="0E497A65"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165</w:t>
            </w:r>
          </w:p>
        </w:tc>
        <w:tc>
          <w:tcPr>
            <w:tcW w:w="1843" w:type="dxa"/>
            <w:tcBorders>
              <w:top w:val="nil"/>
              <w:left w:val="nil"/>
              <w:bottom w:val="single" w:sz="8" w:space="0" w:color="auto"/>
              <w:right w:val="single" w:sz="8" w:space="0" w:color="auto"/>
            </w:tcBorders>
            <w:hideMark/>
          </w:tcPr>
          <w:p w14:paraId="33E92685" w14:textId="77777777" w:rsidR="001F3482" w:rsidRPr="000E0ED5" w:rsidRDefault="001F3482" w:rsidP="003B183B">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(Swale section only).</w:t>
            </w:r>
            <w:r w:rsidRPr="000E0ED5">
              <w:rPr>
                <w:rFonts w:eastAsia="Times New Roman"/>
                <w:sz w:val="18"/>
                <w:szCs w:val="18"/>
                <w:lang w:val="en-NZ" w:eastAsia="en-NZ"/>
              </w:rPr>
              <w:br/>
            </w:r>
            <w:r w:rsidRPr="000E0ED5">
              <w:rPr>
                <w:rFonts w:eastAsia="Times New Roman"/>
                <w:sz w:val="18"/>
                <w:szCs w:val="18"/>
                <w:lang w:val="en-NZ" w:eastAsia="en-NZ"/>
              </w:rPr>
              <w:br/>
              <w:t xml:space="preserve">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12778E24" w14:textId="3B47A3C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2</w:t>
            </w:r>
            <w:r w:rsidR="00437127"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0F94BC0B" w14:textId="2D523DF8"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road network from Stage 2. Includes Type  10</w:t>
            </w:r>
            <w:r w:rsidR="009665A7">
              <w:rPr>
                <w:rFonts w:eastAsia="Times New Roman"/>
                <w:sz w:val="18"/>
                <w:szCs w:val="18"/>
                <w:lang w:val="en-NZ" w:eastAsia="en-NZ"/>
              </w:rPr>
              <w:t xml:space="preserve"> (Roads 10 and 11)</w:t>
            </w:r>
            <w:r w:rsidRPr="000E0ED5">
              <w:rPr>
                <w:rFonts w:eastAsia="Times New Roman"/>
                <w:sz w:val="18"/>
                <w:szCs w:val="18"/>
                <w:lang w:val="en-NZ" w:eastAsia="en-NZ"/>
              </w:rPr>
              <w:t>. Provisions for future stages</w:t>
            </w:r>
          </w:p>
        </w:tc>
        <w:tc>
          <w:tcPr>
            <w:tcW w:w="1418" w:type="dxa"/>
            <w:tcBorders>
              <w:top w:val="nil"/>
              <w:left w:val="nil"/>
              <w:bottom w:val="single" w:sz="8" w:space="0" w:color="auto"/>
              <w:right w:val="single" w:sz="8" w:space="0" w:color="auto"/>
            </w:tcBorders>
            <w:hideMark/>
          </w:tcPr>
          <w:p w14:paraId="57FEB7FA"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External: Extension of water supply from existing 250mm line on southern side of Cosgrave Road.</w:t>
            </w:r>
            <w:r w:rsidRPr="000E0ED5">
              <w:rPr>
                <w:rFonts w:eastAsia="Times New Roman"/>
                <w:sz w:val="18"/>
                <w:szCs w:val="18"/>
                <w:lang w:val="en-NZ" w:eastAsia="en-NZ"/>
              </w:rPr>
              <w:br/>
            </w:r>
            <w:r w:rsidRPr="000E0ED5">
              <w:rPr>
                <w:rFonts w:eastAsia="Times New Roman"/>
                <w:sz w:val="18"/>
                <w:szCs w:val="18"/>
                <w:lang w:val="en-NZ" w:eastAsia="en-NZ"/>
              </w:rPr>
              <w:br/>
              <w:t xml:space="preserve">Internal: Extension of Water supply network from Stage 2 and provisions for future stages. </w:t>
            </w:r>
          </w:p>
        </w:tc>
        <w:tc>
          <w:tcPr>
            <w:tcW w:w="1842" w:type="dxa"/>
            <w:tcBorders>
              <w:top w:val="single" w:sz="8" w:space="0" w:color="auto"/>
              <w:left w:val="nil"/>
              <w:bottom w:val="single" w:sz="8" w:space="0" w:color="auto"/>
              <w:right w:val="single" w:sz="8" w:space="0" w:color="auto"/>
            </w:tcBorders>
            <w:hideMark/>
          </w:tcPr>
          <w:p w14:paraId="61E4E4AF" w14:textId="5D78C30F"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3C89E4FC" w14:textId="77777777" w:rsidTr="003B183B">
        <w:trPr>
          <w:trHeight w:val="2625"/>
        </w:trPr>
        <w:tc>
          <w:tcPr>
            <w:tcW w:w="905" w:type="dxa"/>
            <w:tcBorders>
              <w:top w:val="nil"/>
              <w:left w:val="single" w:sz="8" w:space="0" w:color="auto"/>
              <w:bottom w:val="single" w:sz="8" w:space="0" w:color="auto"/>
              <w:right w:val="single" w:sz="8" w:space="0" w:color="auto"/>
            </w:tcBorders>
            <w:hideMark/>
          </w:tcPr>
          <w:p w14:paraId="3CC9610C"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6</w:t>
            </w:r>
          </w:p>
        </w:tc>
        <w:tc>
          <w:tcPr>
            <w:tcW w:w="1070" w:type="dxa"/>
            <w:tcBorders>
              <w:top w:val="nil"/>
              <w:left w:val="nil"/>
              <w:bottom w:val="single" w:sz="8" w:space="0" w:color="auto"/>
              <w:right w:val="single" w:sz="8" w:space="0" w:color="auto"/>
            </w:tcBorders>
            <w:hideMark/>
          </w:tcPr>
          <w:p w14:paraId="149CE1A1"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215</w:t>
            </w:r>
          </w:p>
        </w:tc>
        <w:tc>
          <w:tcPr>
            <w:tcW w:w="1843" w:type="dxa"/>
            <w:tcBorders>
              <w:top w:val="nil"/>
              <w:left w:val="nil"/>
              <w:bottom w:val="single" w:sz="8" w:space="0" w:color="auto"/>
              <w:right w:val="single" w:sz="8" w:space="0" w:color="auto"/>
            </w:tcBorders>
            <w:hideMark/>
          </w:tcPr>
          <w:p w14:paraId="62AF4BFF" w14:textId="1F163D27" w:rsidR="00CD1456" w:rsidRDefault="00390E16" w:rsidP="003B183B">
            <w:pPr>
              <w:widowControl/>
              <w:autoSpaceDE/>
              <w:autoSpaceDN/>
              <w:rPr>
                <w:rFonts w:eastAsia="Times New Roman"/>
                <w:sz w:val="18"/>
                <w:szCs w:val="18"/>
                <w:lang w:val="en-NZ" w:eastAsia="en-NZ"/>
              </w:rPr>
            </w:pPr>
            <w:proofErr w:type="spellStart"/>
            <w:r w:rsidRPr="00390E16">
              <w:rPr>
                <w:rFonts w:eastAsia="Times New Roman"/>
                <w:sz w:val="18"/>
                <w:szCs w:val="18"/>
                <w:lang w:val="en-NZ" w:eastAsia="en-NZ"/>
              </w:rPr>
              <w:t>Awakeri</w:t>
            </w:r>
            <w:proofErr w:type="spellEnd"/>
            <w:r w:rsidRPr="00390E16">
              <w:rPr>
                <w:rFonts w:eastAsia="Times New Roman"/>
                <w:sz w:val="18"/>
                <w:szCs w:val="18"/>
                <w:lang w:val="en-NZ" w:eastAsia="en-NZ"/>
              </w:rPr>
              <w:t xml:space="preserve"> Wetlands Stage 2, 3 &amp; 4 (Swale section only).</w:t>
            </w:r>
            <w:r w:rsidR="001F3482" w:rsidRPr="000E0ED5">
              <w:rPr>
                <w:rFonts w:eastAsia="Times New Roman"/>
                <w:sz w:val="18"/>
                <w:szCs w:val="18"/>
                <w:lang w:val="en-NZ" w:eastAsia="en-NZ"/>
              </w:rPr>
              <w:br/>
            </w:r>
          </w:p>
          <w:p w14:paraId="61888FEA" w14:textId="640303A2"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Swales conveying SW to </w:t>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4F05E736" w14:textId="3166C9D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3</w:t>
            </w:r>
            <w:r w:rsidR="00390E16"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3083EF57" w14:textId="20F0A59F"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9665A7">
              <w:rPr>
                <w:rFonts w:eastAsia="Times New Roman"/>
                <w:sz w:val="18"/>
                <w:szCs w:val="18"/>
                <w:lang w:val="en-NZ" w:eastAsia="en-NZ"/>
              </w:rPr>
              <w:t>Signalised i</w:t>
            </w:r>
            <w:r w:rsidRPr="000E0ED5">
              <w:rPr>
                <w:rFonts w:eastAsia="Times New Roman"/>
                <w:sz w:val="18"/>
                <w:szCs w:val="18"/>
                <w:lang w:val="en-NZ" w:eastAsia="en-NZ"/>
              </w:rPr>
              <w:t>ntersection of Road 1 and  Old Wairoa Road</w:t>
            </w:r>
            <w:r w:rsidR="009665A7">
              <w:rPr>
                <w:rFonts w:eastAsia="Times New Roman"/>
                <w:sz w:val="18"/>
                <w:szCs w:val="18"/>
                <w:lang w:val="en-NZ" w:eastAsia="en-NZ"/>
              </w:rPr>
              <w:t xml:space="preserve"> and </w:t>
            </w:r>
            <w:proofErr w:type="spellStart"/>
            <w:r w:rsidR="009665A7">
              <w:rPr>
                <w:rFonts w:eastAsia="Times New Roman"/>
                <w:sz w:val="18"/>
                <w:szCs w:val="18"/>
                <w:lang w:val="en-NZ" w:eastAsia="en-NZ"/>
              </w:rPr>
              <w:t>Pakaraka</w:t>
            </w:r>
            <w:proofErr w:type="spellEnd"/>
            <w:r w:rsidR="009665A7">
              <w:rPr>
                <w:rFonts w:eastAsia="Times New Roman"/>
                <w:sz w:val="18"/>
                <w:szCs w:val="18"/>
                <w:lang w:val="en-NZ" w:eastAsia="en-NZ"/>
              </w:rPr>
              <w:t xml:space="preserve"> Road</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Road network from Stage 3. Includes type 6 &amp; 10</w:t>
            </w:r>
            <w:r w:rsidR="005432B3">
              <w:rPr>
                <w:rFonts w:eastAsia="Times New Roman"/>
                <w:sz w:val="18"/>
                <w:szCs w:val="18"/>
                <w:lang w:val="en-NZ" w:eastAsia="en-NZ"/>
              </w:rPr>
              <w:t xml:space="preserve"> (Roads 1, 15 and 16)</w:t>
            </w:r>
            <w:r w:rsidRPr="000E0ED5">
              <w:rPr>
                <w:rFonts w:eastAsia="Times New Roman"/>
                <w:sz w:val="18"/>
                <w:szCs w:val="18"/>
                <w:lang w:val="en-NZ" w:eastAsia="en-NZ"/>
              </w:rPr>
              <w:t xml:space="preserve">. </w:t>
            </w:r>
          </w:p>
        </w:tc>
        <w:tc>
          <w:tcPr>
            <w:tcW w:w="1418" w:type="dxa"/>
            <w:tcBorders>
              <w:top w:val="nil"/>
              <w:left w:val="nil"/>
              <w:bottom w:val="single" w:sz="8" w:space="0" w:color="auto"/>
              <w:right w:val="single" w:sz="8" w:space="0" w:color="auto"/>
            </w:tcBorders>
            <w:hideMark/>
          </w:tcPr>
          <w:p w14:paraId="4F83F983" w14:textId="77777777" w:rsidR="00BE791F"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Water supply network from Stage 3.</w:t>
            </w:r>
          </w:p>
          <w:p w14:paraId="5081A596" w14:textId="3F8E41E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                External: Connection to the existing 125dia PE in Old Wairoa Road        </w:t>
            </w:r>
          </w:p>
        </w:tc>
        <w:tc>
          <w:tcPr>
            <w:tcW w:w="1842" w:type="dxa"/>
            <w:tcBorders>
              <w:top w:val="nil"/>
              <w:left w:val="nil"/>
              <w:bottom w:val="single" w:sz="8" w:space="0" w:color="auto"/>
              <w:right w:val="single" w:sz="8" w:space="0" w:color="auto"/>
            </w:tcBorders>
            <w:hideMark/>
          </w:tcPr>
          <w:p w14:paraId="18BA4230" w14:textId="22A28E65"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698142C8" w14:textId="77777777" w:rsidTr="003B183B">
        <w:trPr>
          <w:trHeight w:val="2625"/>
        </w:trPr>
        <w:tc>
          <w:tcPr>
            <w:tcW w:w="905" w:type="dxa"/>
            <w:tcBorders>
              <w:top w:val="nil"/>
              <w:left w:val="single" w:sz="8" w:space="0" w:color="auto"/>
              <w:bottom w:val="single" w:sz="8" w:space="0" w:color="auto"/>
              <w:right w:val="single" w:sz="8" w:space="0" w:color="auto"/>
            </w:tcBorders>
            <w:hideMark/>
          </w:tcPr>
          <w:p w14:paraId="11225E35"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7</w:t>
            </w:r>
          </w:p>
        </w:tc>
        <w:tc>
          <w:tcPr>
            <w:tcW w:w="1070" w:type="dxa"/>
            <w:tcBorders>
              <w:top w:val="nil"/>
              <w:left w:val="nil"/>
              <w:bottom w:val="single" w:sz="8" w:space="0" w:color="auto"/>
              <w:right w:val="single" w:sz="8" w:space="0" w:color="auto"/>
            </w:tcBorders>
            <w:hideMark/>
          </w:tcPr>
          <w:p w14:paraId="6E84D5BE" w14:textId="3E5B57BC"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11 Lots - Employment </w:t>
            </w:r>
            <w:r w:rsidR="001A69D9">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1F0A765B" w14:textId="77777777" w:rsidR="001F3482"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Stormwater Network for Stage 7</w:t>
            </w:r>
          </w:p>
          <w:p w14:paraId="244AF94F" w14:textId="77777777" w:rsidR="009213C5" w:rsidRDefault="009213C5" w:rsidP="003B183B">
            <w:pPr>
              <w:widowControl/>
              <w:autoSpaceDE/>
              <w:autoSpaceDN/>
              <w:rPr>
                <w:rFonts w:eastAsia="Times New Roman"/>
                <w:sz w:val="18"/>
                <w:szCs w:val="18"/>
                <w:lang w:val="en-NZ" w:eastAsia="en-NZ"/>
              </w:rPr>
            </w:pPr>
          </w:p>
          <w:p w14:paraId="7908C697" w14:textId="0087EB2C" w:rsidR="009213C5" w:rsidRPr="000E0ED5" w:rsidRDefault="009213C5" w:rsidP="003B183B">
            <w:pPr>
              <w:widowControl/>
              <w:autoSpaceDE/>
              <w:autoSpaceDN/>
              <w:rPr>
                <w:rFonts w:eastAsia="Times New Roman"/>
                <w:sz w:val="18"/>
                <w:szCs w:val="18"/>
                <w:lang w:val="en-NZ" w:eastAsia="en-NZ"/>
              </w:rPr>
            </w:pPr>
            <w:r>
              <w:rPr>
                <w:rFonts w:eastAsia="Times New Roman"/>
                <w:sz w:val="18"/>
                <w:szCs w:val="18"/>
                <w:lang w:val="en-NZ" w:eastAsia="en-NZ"/>
              </w:rPr>
              <w:t>Stormwater Pond 4</w:t>
            </w:r>
          </w:p>
        </w:tc>
        <w:tc>
          <w:tcPr>
            <w:tcW w:w="1559" w:type="dxa"/>
            <w:tcBorders>
              <w:top w:val="nil"/>
              <w:left w:val="nil"/>
              <w:bottom w:val="single" w:sz="8" w:space="0" w:color="auto"/>
              <w:right w:val="single" w:sz="8" w:space="0" w:color="auto"/>
            </w:tcBorders>
            <w:hideMark/>
          </w:tcPr>
          <w:p w14:paraId="60B796B3" w14:textId="4A0D6C14"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LPS network from Stage 4</w:t>
            </w:r>
            <w:r w:rsidR="009213C5"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7E1D3700" w14:textId="4B41FBA1"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Extension of road network from Stage 4</w:t>
            </w:r>
            <w:r w:rsidR="005432B3">
              <w:rPr>
                <w:rFonts w:eastAsia="Times New Roman"/>
                <w:sz w:val="18"/>
                <w:szCs w:val="18"/>
                <w:lang w:val="en-NZ" w:eastAsia="en-NZ"/>
              </w:rPr>
              <w:t xml:space="preserve"> and Hamlin Road</w:t>
            </w:r>
            <w:r w:rsidRPr="000E0ED5">
              <w:rPr>
                <w:rFonts w:eastAsia="Times New Roman"/>
                <w:sz w:val="18"/>
                <w:szCs w:val="18"/>
                <w:lang w:val="en-NZ" w:eastAsia="en-NZ"/>
              </w:rPr>
              <w:t>. Includes Type  10. Provisions for future stages</w:t>
            </w:r>
          </w:p>
        </w:tc>
        <w:tc>
          <w:tcPr>
            <w:tcW w:w="1418" w:type="dxa"/>
            <w:tcBorders>
              <w:top w:val="nil"/>
              <w:left w:val="nil"/>
              <w:bottom w:val="single" w:sz="8" w:space="0" w:color="auto"/>
              <w:right w:val="single" w:sz="8" w:space="0" w:color="auto"/>
            </w:tcBorders>
            <w:hideMark/>
          </w:tcPr>
          <w:p w14:paraId="41D4035F"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Extension of Water supply network from Stage 4.   </w:t>
            </w:r>
          </w:p>
        </w:tc>
        <w:tc>
          <w:tcPr>
            <w:tcW w:w="1842" w:type="dxa"/>
            <w:tcBorders>
              <w:top w:val="nil"/>
              <w:left w:val="nil"/>
              <w:bottom w:val="single" w:sz="8" w:space="0" w:color="auto"/>
              <w:right w:val="single" w:sz="8" w:space="0" w:color="auto"/>
            </w:tcBorders>
            <w:hideMark/>
          </w:tcPr>
          <w:p w14:paraId="7D921D76" w14:textId="48B323CC"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2DE3EEAF" w14:textId="77777777" w:rsidTr="003B183B">
        <w:trPr>
          <w:trHeight w:val="3180"/>
        </w:trPr>
        <w:tc>
          <w:tcPr>
            <w:tcW w:w="905" w:type="dxa"/>
            <w:tcBorders>
              <w:top w:val="nil"/>
              <w:left w:val="single" w:sz="8" w:space="0" w:color="auto"/>
              <w:bottom w:val="single" w:sz="8" w:space="0" w:color="auto"/>
              <w:right w:val="single" w:sz="8" w:space="0" w:color="auto"/>
            </w:tcBorders>
            <w:hideMark/>
          </w:tcPr>
          <w:p w14:paraId="1EEBE9DF"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8</w:t>
            </w:r>
          </w:p>
        </w:tc>
        <w:tc>
          <w:tcPr>
            <w:tcW w:w="1070" w:type="dxa"/>
            <w:tcBorders>
              <w:top w:val="nil"/>
              <w:left w:val="nil"/>
              <w:bottom w:val="single" w:sz="8" w:space="0" w:color="auto"/>
              <w:right w:val="single" w:sz="8" w:space="0" w:color="auto"/>
            </w:tcBorders>
            <w:hideMark/>
          </w:tcPr>
          <w:p w14:paraId="5B77C31D"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202</w:t>
            </w:r>
          </w:p>
        </w:tc>
        <w:tc>
          <w:tcPr>
            <w:tcW w:w="1843" w:type="dxa"/>
            <w:tcBorders>
              <w:top w:val="nil"/>
              <w:left w:val="nil"/>
              <w:bottom w:val="single" w:sz="8" w:space="0" w:color="auto"/>
              <w:right w:val="single" w:sz="8" w:space="0" w:color="auto"/>
            </w:tcBorders>
            <w:hideMark/>
          </w:tcPr>
          <w:p w14:paraId="1C8504BB" w14:textId="257475F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36134191" w14:textId="7B9B2BA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Pr="000E0ED5">
              <w:rPr>
                <w:rFonts w:eastAsia="Times New Roman"/>
                <w:sz w:val="18"/>
                <w:szCs w:val="18"/>
                <w:lang w:val="en-NZ" w:eastAsia="en-NZ"/>
              </w:rPr>
              <w:br/>
              <w:t xml:space="preserve">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Hamlin Road realignment.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C34C69">
              <w:rPr>
                <w:rFonts w:eastAsia="Times New Roman"/>
                <w:sz w:val="18"/>
                <w:szCs w:val="18"/>
                <w:lang w:val="en-NZ" w:eastAsia="en-NZ"/>
              </w:rPr>
              <w:t xml:space="preserve"> </w:t>
            </w:r>
            <w:r w:rsidR="00C34C69" w:rsidRPr="00437127">
              <w:rPr>
                <w:rFonts w:eastAsia="Times New Roman"/>
                <w:sz w:val="18"/>
                <w:szCs w:val="18"/>
                <w:lang w:val="en-NZ" w:eastAsia="en-NZ"/>
              </w:rPr>
              <w:t>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1BC72408" w14:textId="4B0E989B" w:rsidR="001F3482" w:rsidRPr="000E0ED5" w:rsidRDefault="00AE56CD" w:rsidP="003B183B">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1F3482" w:rsidRPr="000E0ED5">
              <w:rPr>
                <w:rFonts w:eastAsia="Times New Roman"/>
                <w:sz w:val="18"/>
                <w:szCs w:val="18"/>
                <w:lang w:val="en-NZ" w:eastAsia="en-NZ"/>
              </w:rPr>
              <w:t xml:space="preserve">Hamlin Road realignment  &amp; </w:t>
            </w:r>
            <w:r w:rsidR="00051179">
              <w:rPr>
                <w:rFonts w:eastAsia="Times New Roman"/>
                <w:sz w:val="18"/>
                <w:szCs w:val="18"/>
                <w:lang w:val="en-NZ" w:eastAsia="en-NZ"/>
              </w:rPr>
              <w:t>Signalised i</w:t>
            </w:r>
            <w:r w:rsidR="001F3482" w:rsidRPr="000E0ED5">
              <w:rPr>
                <w:rFonts w:eastAsia="Times New Roman"/>
                <w:sz w:val="18"/>
                <w:szCs w:val="18"/>
                <w:lang w:val="en-NZ" w:eastAsia="en-NZ"/>
              </w:rPr>
              <w:t>ntersection of Hamlin Road realignment, Mill Road &amp; Cosgrave Road.</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Road network. Includes Type 10</w:t>
            </w:r>
            <w:r w:rsidR="00051179">
              <w:rPr>
                <w:rFonts w:eastAsia="Times New Roman"/>
                <w:sz w:val="18"/>
                <w:szCs w:val="18"/>
                <w:lang w:val="en-NZ" w:eastAsia="en-NZ"/>
              </w:rPr>
              <w:t xml:space="preserve"> (Road 27)</w:t>
            </w:r>
          </w:p>
        </w:tc>
        <w:tc>
          <w:tcPr>
            <w:tcW w:w="1418" w:type="dxa"/>
            <w:tcBorders>
              <w:top w:val="nil"/>
              <w:left w:val="nil"/>
              <w:bottom w:val="single" w:sz="8" w:space="0" w:color="auto"/>
              <w:right w:val="single" w:sz="8" w:space="0" w:color="auto"/>
            </w:tcBorders>
            <w:hideMark/>
          </w:tcPr>
          <w:p w14:paraId="41BDFDE7" w14:textId="22739464"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953DA5">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Extension of water supply network from Stage </w:t>
            </w:r>
            <w:r w:rsidR="007B55FF">
              <w:rPr>
                <w:rFonts w:eastAsia="Times New Roman"/>
                <w:sz w:val="18"/>
                <w:szCs w:val="18"/>
                <w:lang w:val="en-NZ" w:eastAsia="en-NZ"/>
              </w:rPr>
              <w:t>10</w:t>
            </w:r>
            <w:r w:rsidRPr="000E0ED5">
              <w:rPr>
                <w:rFonts w:eastAsia="Times New Roman"/>
                <w:sz w:val="18"/>
                <w:szCs w:val="18"/>
                <w:lang w:val="en-NZ" w:eastAsia="en-NZ"/>
              </w:rPr>
              <w:t xml:space="preserve"> and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single" w:sz="8" w:space="0" w:color="auto"/>
              <w:right w:val="single" w:sz="8" w:space="0" w:color="auto"/>
            </w:tcBorders>
            <w:hideMark/>
          </w:tcPr>
          <w:p w14:paraId="30C26D32" w14:textId="2F172AEB"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12D75A66" w14:textId="77777777" w:rsidTr="003B183B">
        <w:trPr>
          <w:trHeight w:val="3180"/>
        </w:trPr>
        <w:tc>
          <w:tcPr>
            <w:tcW w:w="905" w:type="dxa"/>
            <w:tcBorders>
              <w:top w:val="nil"/>
              <w:left w:val="single" w:sz="8" w:space="0" w:color="auto"/>
              <w:bottom w:val="single" w:sz="8" w:space="0" w:color="auto"/>
              <w:right w:val="single" w:sz="8" w:space="0" w:color="auto"/>
            </w:tcBorders>
            <w:hideMark/>
          </w:tcPr>
          <w:p w14:paraId="1C48690C"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9</w:t>
            </w:r>
          </w:p>
        </w:tc>
        <w:tc>
          <w:tcPr>
            <w:tcW w:w="1070" w:type="dxa"/>
            <w:tcBorders>
              <w:top w:val="nil"/>
              <w:left w:val="nil"/>
              <w:bottom w:val="single" w:sz="8" w:space="0" w:color="auto"/>
              <w:right w:val="single" w:sz="8" w:space="0" w:color="auto"/>
            </w:tcBorders>
            <w:hideMark/>
          </w:tcPr>
          <w:p w14:paraId="20F2B10D"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219</w:t>
            </w:r>
          </w:p>
        </w:tc>
        <w:tc>
          <w:tcPr>
            <w:tcW w:w="1843" w:type="dxa"/>
            <w:tcBorders>
              <w:top w:val="nil"/>
              <w:left w:val="nil"/>
              <w:bottom w:val="single" w:sz="8" w:space="0" w:color="auto"/>
              <w:right w:val="single" w:sz="8" w:space="0" w:color="auto"/>
            </w:tcBorders>
            <w:hideMark/>
          </w:tcPr>
          <w:p w14:paraId="197F0256" w14:textId="0CB4915B"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38896313" w14:textId="471072E8"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Pr="000E0ED5">
              <w:rPr>
                <w:rFonts w:eastAsia="Times New Roman"/>
                <w:sz w:val="18"/>
                <w:szCs w:val="18"/>
                <w:lang w:val="en-NZ" w:eastAsia="en-NZ"/>
              </w:rPr>
              <w:br/>
              <w:t xml:space="preserve">Low pressure sewer (LPS) network from existing 525Ø wastewater transmission line on Walters Road to the Stage via Stage 8 or Stage </w:t>
            </w:r>
            <w:r w:rsidR="0095783F">
              <w:rPr>
                <w:rFonts w:eastAsia="Times New Roman"/>
                <w:sz w:val="18"/>
                <w:szCs w:val="18"/>
                <w:lang w:val="en-NZ" w:eastAsia="en-NZ"/>
              </w:rPr>
              <w:t>17</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873CAF" w:rsidRPr="00437127">
              <w:rPr>
                <w:rFonts w:eastAsia="Times New Roman"/>
                <w:sz w:val="18"/>
                <w:szCs w:val="18"/>
                <w:lang w:val="en-NZ" w:eastAsia="en-NZ"/>
              </w:rPr>
              <w:t xml:space="preserve"> and provision for future stages </w:t>
            </w:r>
            <w:r w:rsidR="00873CAF" w:rsidRPr="00437127">
              <w:rPr>
                <w:rFonts w:eastAsia="Times New Roman"/>
                <w:sz w:val="18"/>
                <w:szCs w:val="18"/>
                <w:lang w:val="en-NZ" w:eastAsia="en-NZ"/>
              </w:rPr>
              <w:lastRenderedPageBreak/>
              <w:t>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09AAB4D6" w14:textId="5D14F90F" w:rsidR="001F3482" w:rsidRPr="000E0ED5" w:rsidRDefault="001F3482" w:rsidP="003B183B">
            <w:pPr>
              <w:widowControl/>
              <w:autoSpaceDE/>
              <w:autoSpaceDN/>
              <w:spacing w:after="240"/>
              <w:rPr>
                <w:rFonts w:eastAsia="Times New Roman"/>
                <w:sz w:val="18"/>
                <w:szCs w:val="18"/>
                <w:lang w:val="en-NZ" w:eastAsia="en-NZ"/>
              </w:rPr>
            </w:pPr>
            <w:r w:rsidRPr="000E0ED5">
              <w:rPr>
                <w:rFonts w:eastAsia="Times New Roman"/>
                <w:sz w:val="18"/>
                <w:szCs w:val="18"/>
                <w:lang w:val="en-NZ" w:eastAsia="en-NZ"/>
              </w:rPr>
              <w:lastRenderedPageBreak/>
              <w:t>Extension of road network through Stage</w:t>
            </w:r>
            <w:r w:rsidR="00270910">
              <w:rPr>
                <w:rFonts w:eastAsia="Times New Roman"/>
                <w:sz w:val="18"/>
                <w:szCs w:val="18"/>
                <w:lang w:val="en-NZ" w:eastAsia="en-NZ"/>
              </w:rPr>
              <w:t>s</w:t>
            </w:r>
            <w:r w:rsidRPr="000E0ED5">
              <w:rPr>
                <w:rFonts w:eastAsia="Times New Roman"/>
                <w:sz w:val="18"/>
                <w:szCs w:val="18"/>
                <w:lang w:val="en-NZ" w:eastAsia="en-NZ"/>
              </w:rPr>
              <w:t xml:space="preserve"> 8</w:t>
            </w:r>
            <w:r w:rsidR="00270910">
              <w:rPr>
                <w:rFonts w:eastAsia="Times New Roman"/>
                <w:sz w:val="18"/>
                <w:szCs w:val="18"/>
                <w:lang w:val="en-NZ" w:eastAsia="en-NZ"/>
              </w:rPr>
              <w:t>, 17 or 19</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 xml:space="preserve">Internal: Road network. Includes Type 10. </w:t>
            </w:r>
          </w:p>
        </w:tc>
        <w:tc>
          <w:tcPr>
            <w:tcW w:w="1418" w:type="dxa"/>
            <w:tcBorders>
              <w:top w:val="nil"/>
              <w:left w:val="nil"/>
              <w:bottom w:val="single" w:sz="8" w:space="0" w:color="auto"/>
              <w:right w:val="single" w:sz="8" w:space="0" w:color="auto"/>
            </w:tcBorders>
            <w:hideMark/>
          </w:tcPr>
          <w:p w14:paraId="74E81C8D" w14:textId="072EAC32"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873CAF">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Water connection from water network in Stages 8</w:t>
            </w:r>
            <w:r w:rsidR="00AA199C">
              <w:rPr>
                <w:rFonts w:eastAsia="Times New Roman"/>
                <w:sz w:val="18"/>
                <w:szCs w:val="18"/>
                <w:lang w:val="en-NZ" w:eastAsia="en-NZ"/>
              </w:rPr>
              <w:t>, 10 and 17</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w:t>
            </w:r>
            <w:r w:rsidRPr="000E0ED5">
              <w:rPr>
                <w:rFonts w:eastAsia="Times New Roman"/>
                <w:sz w:val="18"/>
                <w:szCs w:val="18"/>
                <w:lang w:val="en-NZ" w:eastAsia="en-NZ"/>
              </w:rPr>
              <w:lastRenderedPageBreak/>
              <w:t xml:space="preserve">and provisions for future stages </w:t>
            </w:r>
          </w:p>
        </w:tc>
        <w:tc>
          <w:tcPr>
            <w:tcW w:w="1842" w:type="dxa"/>
            <w:tcBorders>
              <w:top w:val="nil"/>
              <w:left w:val="nil"/>
              <w:bottom w:val="nil"/>
              <w:right w:val="single" w:sz="8" w:space="0" w:color="auto"/>
            </w:tcBorders>
            <w:hideMark/>
          </w:tcPr>
          <w:p w14:paraId="079C50E0" w14:textId="5E8B0DD0"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67B37E90" w14:textId="77777777" w:rsidTr="003B183B">
        <w:trPr>
          <w:trHeight w:val="3180"/>
        </w:trPr>
        <w:tc>
          <w:tcPr>
            <w:tcW w:w="905" w:type="dxa"/>
            <w:tcBorders>
              <w:top w:val="nil"/>
              <w:left w:val="single" w:sz="8" w:space="0" w:color="auto"/>
              <w:bottom w:val="single" w:sz="8" w:space="0" w:color="auto"/>
              <w:right w:val="single" w:sz="8" w:space="0" w:color="auto"/>
            </w:tcBorders>
            <w:hideMark/>
          </w:tcPr>
          <w:p w14:paraId="6AB3B74B"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10</w:t>
            </w:r>
          </w:p>
        </w:tc>
        <w:tc>
          <w:tcPr>
            <w:tcW w:w="1070" w:type="dxa"/>
            <w:tcBorders>
              <w:top w:val="nil"/>
              <w:left w:val="nil"/>
              <w:bottom w:val="single" w:sz="8" w:space="0" w:color="auto"/>
              <w:right w:val="single" w:sz="8" w:space="0" w:color="auto"/>
            </w:tcBorders>
            <w:hideMark/>
          </w:tcPr>
          <w:p w14:paraId="0B8BB9F3"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150</w:t>
            </w:r>
          </w:p>
        </w:tc>
        <w:tc>
          <w:tcPr>
            <w:tcW w:w="1843" w:type="dxa"/>
            <w:tcBorders>
              <w:top w:val="nil"/>
              <w:left w:val="nil"/>
              <w:bottom w:val="single" w:sz="8" w:space="0" w:color="auto"/>
              <w:right w:val="single" w:sz="8" w:space="0" w:color="auto"/>
            </w:tcBorders>
            <w:hideMark/>
          </w:tcPr>
          <w:p w14:paraId="0A6962DE" w14:textId="5296D1E4"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08028BFC" w14:textId="0792B583"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via </w:t>
            </w:r>
            <w:r w:rsidR="000A64D0">
              <w:rPr>
                <w:rFonts w:eastAsia="Times New Roman"/>
                <w:sz w:val="18"/>
                <w:szCs w:val="18"/>
                <w:lang w:val="en-NZ" w:eastAsia="en-NZ"/>
              </w:rPr>
              <w:t xml:space="preserve">Hamlin </w:t>
            </w:r>
            <w:r w:rsidRPr="000E0ED5">
              <w:rPr>
                <w:rFonts w:eastAsia="Times New Roman"/>
                <w:sz w:val="18"/>
                <w:szCs w:val="18"/>
                <w:lang w:val="en-NZ" w:eastAsia="en-NZ"/>
              </w:rPr>
              <w:t xml:space="preserve"> Road</w:t>
            </w:r>
            <w:r w:rsidR="000A64D0">
              <w:rPr>
                <w:rFonts w:eastAsia="Times New Roman"/>
                <w:sz w:val="18"/>
                <w:szCs w:val="18"/>
                <w:lang w:val="en-NZ" w:eastAsia="en-NZ"/>
              </w:rPr>
              <w:t xml:space="preserve"> realignment (Road 6)</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7A62A0"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64C0F1E6" w14:textId="224A243B" w:rsidR="001F3482" w:rsidRPr="000E0ED5" w:rsidRDefault="00270910" w:rsidP="003B183B">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1F3482" w:rsidRPr="000E0ED5">
              <w:rPr>
                <w:rFonts w:eastAsia="Times New Roman"/>
                <w:sz w:val="18"/>
                <w:szCs w:val="18"/>
                <w:lang w:val="en-NZ" w:eastAsia="en-NZ"/>
              </w:rPr>
              <w:t xml:space="preserve">Hamlin Road realignment </w:t>
            </w:r>
            <w:r>
              <w:rPr>
                <w:rFonts w:eastAsia="Times New Roman"/>
                <w:sz w:val="18"/>
                <w:szCs w:val="18"/>
                <w:lang w:val="en-NZ" w:eastAsia="en-NZ"/>
              </w:rPr>
              <w:t>(Road 6)</w:t>
            </w:r>
            <w:r w:rsidR="001F3482" w:rsidRPr="000E0ED5">
              <w:rPr>
                <w:rFonts w:eastAsia="Times New Roman"/>
                <w:sz w:val="18"/>
                <w:szCs w:val="18"/>
                <w:lang w:val="en-NZ" w:eastAsia="en-NZ"/>
              </w:rPr>
              <w:t>.</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Road network. Includes type 2 &amp; 10</w:t>
            </w:r>
            <w:r w:rsidR="00CB24BE">
              <w:rPr>
                <w:rFonts w:eastAsia="Times New Roman"/>
                <w:sz w:val="18"/>
                <w:szCs w:val="18"/>
                <w:lang w:val="en-NZ" w:eastAsia="en-NZ"/>
              </w:rPr>
              <w:t xml:space="preserve"> (Road 5, 6 and 24)</w:t>
            </w:r>
            <w:r w:rsidR="001F3482"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590CFCF7" w14:textId="115CA369"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7A62A0">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Extension of water supply network from Stage 8 and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single" w:sz="8" w:space="0" w:color="auto"/>
              <w:right w:val="single" w:sz="8" w:space="0" w:color="auto"/>
            </w:tcBorders>
            <w:hideMark/>
          </w:tcPr>
          <w:p w14:paraId="62516599" w14:textId="6FEB7E74"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25439761" w14:textId="77777777" w:rsidTr="003B183B">
        <w:trPr>
          <w:trHeight w:val="3180"/>
        </w:trPr>
        <w:tc>
          <w:tcPr>
            <w:tcW w:w="905" w:type="dxa"/>
            <w:tcBorders>
              <w:top w:val="nil"/>
              <w:left w:val="single" w:sz="8" w:space="0" w:color="auto"/>
              <w:bottom w:val="single" w:sz="8" w:space="0" w:color="auto"/>
              <w:right w:val="single" w:sz="8" w:space="0" w:color="auto"/>
            </w:tcBorders>
            <w:hideMark/>
          </w:tcPr>
          <w:p w14:paraId="6C0B4E4D"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11</w:t>
            </w:r>
          </w:p>
        </w:tc>
        <w:tc>
          <w:tcPr>
            <w:tcW w:w="1070" w:type="dxa"/>
            <w:tcBorders>
              <w:top w:val="nil"/>
              <w:left w:val="nil"/>
              <w:bottom w:val="single" w:sz="8" w:space="0" w:color="auto"/>
              <w:right w:val="single" w:sz="8" w:space="0" w:color="auto"/>
            </w:tcBorders>
            <w:hideMark/>
          </w:tcPr>
          <w:p w14:paraId="08C7C0B5"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346 Lots including Local Hub</w:t>
            </w:r>
          </w:p>
        </w:tc>
        <w:tc>
          <w:tcPr>
            <w:tcW w:w="1843" w:type="dxa"/>
            <w:tcBorders>
              <w:top w:val="nil"/>
              <w:left w:val="nil"/>
              <w:bottom w:val="single" w:sz="8" w:space="0" w:color="auto"/>
              <w:right w:val="single" w:sz="8" w:space="0" w:color="auto"/>
            </w:tcBorders>
            <w:hideMark/>
          </w:tcPr>
          <w:p w14:paraId="7238A669" w14:textId="0920F709"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0254EF01" w14:textId="4834440F"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via </w:t>
            </w:r>
            <w:r w:rsidR="00565252">
              <w:rPr>
                <w:rFonts w:eastAsia="Times New Roman"/>
                <w:sz w:val="18"/>
                <w:szCs w:val="18"/>
                <w:lang w:val="en-NZ" w:eastAsia="en-NZ"/>
              </w:rPr>
              <w:t>Hamlin</w:t>
            </w:r>
            <w:r w:rsidRPr="000E0ED5">
              <w:rPr>
                <w:rFonts w:eastAsia="Times New Roman"/>
                <w:sz w:val="18"/>
                <w:szCs w:val="18"/>
                <w:lang w:val="en-NZ" w:eastAsia="en-NZ"/>
              </w:rPr>
              <w:t xml:space="preserve"> Road</w:t>
            </w:r>
            <w:r w:rsidR="00565252">
              <w:rPr>
                <w:rFonts w:eastAsia="Times New Roman"/>
                <w:sz w:val="18"/>
                <w:szCs w:val="18"/>
                <w:lang w:val="en-NZ" w:eastAsia="en-NZ"/>
              </w:rPr>
              <w:t xml:space="preserve"> realignment (Road 6)</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88164B"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0F61995C" w14:textId="1823DD1A" w:rsidR="001F3482" w:rsidRPr="000E0ED5" w:rsidRDefault="007D5BC3" w:rsidP="003B183B">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1F3482" w:rsidRPr="000E0ED5">
              <w:rPr>
                <w:rFonts w:eastAsia="Times New Roman"/>
                <w:sz w:val="18"/>
                <w:szCs w:val="18"/>
                <w:lang w:val="en-NZ" w:eastAsia="en-NZ"/>
              </w:rPr>
              <w:t>Hamlin Road realignment</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Road network. Includes type 10</w:t>
            </w:r>
            <w:r>
              <w:rPr>
                <w:rFonts w:eastAsia="Times New Roman"/>
                <w:sz w:val="18"/>
                <w:szCs w:val="18"/>
                <w:lang w:val="en-NZ" w:eastAsia="en-NZ"/>
              </w:rPr>
              <w:t xml:space="preserve"> (Roads 23, 25 and 26)</w:t>
            </w:r>
            <w:r w:rsidR="001F3482"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2E452768" w14:textId="38BFA4E8"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88164B">
              <w:rPr>
                <w:rFonts w:eastAsia="Times New Roman"/>
                <w:sz w:val="18"/>
                <w:szCs w:val="18"/>
                <w:lang w:val="en-NZ" w:eastAsia="en-NZ"/>
              </w:rPr>
              <w:t>external transmission main</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Extension of water supply network from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nil"/>
              <w:right w:val="single" w:sz="8" w:space="0" w:color="auto"/>
            </w:tcBorders>
            <w:hideMark/>
          </w:tcPr>
          <w:p w14:paraId="2E05881D" w14:textId="5DBF9AA9"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64AED2C1" w14:textId="77777777" w:rsidTr="003B183B">
        <w:trPr>
          <w:trHeight w:val="1127"/>
        </w:trPr>
        <w:tc>
          <w:tcPr>
            <w:tcW w:w="905" w:type="dxa"/>
            <w:tcBorders>
              <w:top w:val="nil"/>
              <w:left w:val="single" w:sz="8" w:space="0" w:color="auto"/>
              <w:bottom w:val="single" w:sz="8" w:space="0" w:color="auto"/>
              <w:right w:val="single" w:sz="8" w:space="0" w:color="auto"/>
            </w:tcBorders>
            <w:hideMark/>
          </w:tcPr>
          <w:p w14:paraId="2D132BB9"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12</w:t>
            </w:r>
          </w:p>
        </w:tc>
        <w:tc>
          <w:tcPr>
            <w:tcW w:w="1070" w:type="dxa"/>
            <w:tcBorders>
              <w:top w:val="nil"/>
              <w:left w:val="nil"/>
              <w:bottom w:val="single" w:sz="8" w:space="0" w:color="auto"/>
              <w:right w:val="single" w:sz="8" w:space="0" w:color="auto"/>
            </w:tcBorders>
            <w:hideMark/>
          </w:tcPr>
          <w:p w14:paraId="5381169F"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139 Lots - </w:t>
            </w:r>
            <w:proofErr w:type="spellStart"/>
            <w:r w:rsidRPr="000E0ED5">
              <w:rPr>
                <w:rFonts w:eastAsia="Times New Roman"/>
                <w:sz w:val="18"/>
                <w:szCs w:val="18"/>
                <w:lang w:val="en-NZ" w:eastAsia="en-NZ"/>
              </w:rPr>
              <w:t>Lilyburn</w:t>
            </w:r>
            <w:proofErr w:type="spellEnd"/>
            <w:r w:rsidRPr="000E0ED5">
              <w:rPr>
                <w:rFonts w:eastAsia="Times New Roman"/>
                <w:sz w:val="18"/>
                <w:szCs w:val="18"/>
                <w:lang w:val="en-NZ" w:eastAsia="en-NZ"/>
              </w:rPr>
              <w:t xml:space="preserve"> Village</w:t>
            </w:r>
          </w:p>
        </w:tc>
        <w:tc>
          <w:tcPr>
            <w:tcW w:w="1843" w:type="dxa"/>
            <w:tcBorders>
              <w:top w:val="nil"/>
              <w:left w:val="nil"/>
              <w:bottom w:val="single" w:sz="8" w:space="0" w:color="auto"/>
              <w:right w:val="single" w:sz="8" w:space="0" w:color="auto"/>
            </w:tcBorders>
            <w:hideMark/>
          </w:tcPr>
          <w:p w14:paraId="1A4DB75E" w14:textId="595146F1"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 xml:space="preserve">Swales conveying </w:t>
            </w:r>
            <w:r w:rsidRPr="000E0ED5">
              <w:rPr>
                <w:rFonts w:eastAsia="Times New Roman"/>
                <w:sz w:val="18"/>
                <w:szCs w:val="18"/>
                <w:lang w:val="en-NZ" w:eastAsia="en-NZ"/>
              </w:rPr>
              <w:lastRenderedPageBreak/>
              <w:t>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32805050" w14:textId="7FD87FC5"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Low pressure sewer (LPS) network from existing 525Ø wastewater </w:t>
            </w:r>
            <w:r w:rsidRPr="000E0ED5">
              <w:rPr>
                <w:rFonts w:eastAsia="Times New Roman"/>
                <w:sz w:val="18"/>
                <w:szCs w:val="18"/>
                <w:lang w:val="en-NZ" w:eastAsia="en-NZ"/>
              </w:rPr>
              <w:lastRenderedPageBreak/>
              <w:t xml:space="preserve">transmission line on Walters Road via </w:t>
            </w:r>
            <w:r w:rsidR="00E368C4">
              <w:rPr>
                <w:rFonts w:eastAsia="Times New Roman"/>
                <w:sz w:val="18"/>
                <w:szCs w:val="18"/>
                <w:lang w:val="en-NZ" w:eastAsia="en-NZ"/>
              </w:rPr>
              <w:t>Haml</w:t>
            </w:r>
            <w:r w:rsidR="00CF23EB">
              <w:rPr>
                <w:rFonts w:eastAsia="Times New Roman"/>
                <w:sz w:val="18"/>
                <w:szCs w:val="18"/>
                <w:lang w:val="en-NZ" w:eastAsia="en-NZ"/>
              </w:rPr>
              <w:t>in</w:t>
            </w:r>
            <w:r w:rsidRPr="000E0ED5">
              <w:rPr>
                <w:rFonts w:eastAsia="Times New Roman"/>
                <w:sz w:val="18"/>
                <w:szCs w:val="18"/>
                <w:lang w:val="en-NZ" w:eastAsia="en-NZ"/>
              </w:rPr>
              <w:t xml:space="preserve"> Road</w:t>
            </w:r>
            <w:r w:rsidR="00CF23EB">
              <w:rPr>
                <w:rFonts w:eastAsia="Times New Roman"/>
                <w:sz w:val="18"/>
                <w:szCs w:val="18"/>
                <w:lang w:val="en-NZ" w:eastAsia="en-NZ"/>
              </w:rPr>
              <w:t xml:space="preserve"> realignment</w:t>
            </w:r>
            <w:r w:rsidRPr="000E0ED5">
              <w:rPr>
                <w:rFonts w:eastAsia="Times New Roman"/>
                <w:sz w:val="18"/>
                <w:szCs w:val="18"/>
                <w:lang w:val="en-NZ" w:eastAsia="en-NZ"/>
              </w:rPr>
              <w:t>.</w:t>
            </w:r>
            <w:r w:rsidRPr="000E0ED5">
              <w:rPr>
                <w:rFonts w:eastAsia="Times New Roman"/>
                <w:sz w:val="18"/>
                <w:szCs w:val="18"/>
                <w:lang w:val="en-NZ" w:eastAsia="en-NZ"/>
              </w:rPr>
              <w:br/>
              <w:t>Extension of LPS network through Stages 10 &amp; 11.</w:t>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CF23EB"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7F95EB9E" w14:textId="295A0111" w:rsidR="001F3482" w:rsidRPr="000E0ED5" w:rsidRDefault="00B25FF1" w:rsidP="003B183B">
            <w:pPr>
              <w:widowControl/>
              <w:autoSpaceDE/>
              <w:autoSpaceDN/>
              <w:rPr>
                <w:rFonts w:eastAsia="Times New Roman"/>
                <w:sz w:val="18"/>
                <w:szCs w:val="18"/>
                <w:lang w:val="en-NZ" w:eastAsia="en-NZ"/>
              </w:rPr>
            </w:pPr>
            <w:r>
              <w:rPr>
                <w:rFonts w:eastAsia="Times New Roman"/>
                <w:sz w:val="18"/>
                <w:szCs w:val="18"/>
                <w:lang w:val="en-NZ" w:eastAsia="en-NZ"/>
              </w:rPr>
              <w:lastRenderedPageBreak/>
              <w:t xml:space="preserve">External: </w:t>
            </w:r>
            <w:r w:rsidR="001F3482" w:rsidRPr="000E0ED5">
              <w:rPr>
                <w:rFonts w:eastAsia="Times New Roman"/>
                <w:sz w:val="18"/>
                <w:szCs w:val="18"/>
                <w:lang w:val="en-NZ" w:eastAsia="en-NZ"/>
              </w:rPr>
              <w:t>Hamlin Road realignment  .</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 xml:space="preserve">Internal: Private network </w:t>
            </w:r>
            <w:r w:rsidR="001F3482" w:rsidRPr="000E0ED5">
              <w:rPr>
                <w:rFonts w:eastAsia="Times New Roman"/>
                <w:sz w:val="18"/>
                <w:szCs w:val="18"/>
                <w:lang w:val="en-NZ" w:eastAsia="en-NZ"/>
              </w:rPr>
              <w:lastRenderedPageBreak/>
              <w:t xml:space="preserve">accessed via </w:t>
            </w:r>
            <w:proofErr w:type="spellStart"/>
            <w:r w:rsidR="001F3482" w:rsidRPr="000E0ED5">
              <w:rPr>
                <w:rFonts w:eastAsia="Times New Roman"/>
                <w:sz w:val="18"/>
                <w:szCs w:val="18"/>
                <w:lang w:val="en-NZ" w:eastAsia="en-NZ"/>
              </w:rPr>
              <w:t>superlot</w:t>
            </w:r>
            <w:proofErr w:type="spellEnd"/>
            <w:r w:rsidR="001F3482" w:rsidRPr="000E0ED5">
              <w:rPr>
                <w:rFonts w:eastAsia="Times New Roman"/>
                <w:sz w:val="18"/>
                <w:szCs w:val="18"/>
                <w:lang w:val="en-NZ" w:eastAsia="en-NZ"/>
              </w:rPr>
              <w:t xml:space="preserve"> 1</w:t>
            </w:r>
            <w:r w:rsidR="00BA4A86">
              <w:rPr>
                <w:rFonts w:eastAsia="Times New Roman"/>
                <w:sz w:val="18"/>
                <w:szCs w:val="18"/>
                <w:lang w:val="en-NZ" w:eastAsia="en-NZ"/>
              </w:rPr>
              <w:t>1</w:t>
            </w:r>
            <w:r w:rsidR="001F3482"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357D1571" w14:textId="7CE7C436"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Extension of Water supply network from BSP on </w:t>
            </w:r>
            <w:r w:rsidR="00C62EE2">
              <w:rPr>
                <w:rFonts w:eastAsia="Times New Roman"/>
                <w:sz w:val="18"/>
                <w:szCs w:val="18"/>
                <w:lang w:val="en-NZ" w:eastAsia="en-NZ"/>
              </w:rPr>
              <w:t xml:space="preserve">external </w:t>
            </w:r>
            <w:r w:rsidR="00C62EE2">
              <w:rPr>
                <w:rFonts w:eastAsia="Times New Roman"/>
                <w:sz w:val="18"/>
                <w:szCs w:val="18"/>
                <w:lang w:val="en-NZ" w:eastAsia="en-NZ"/>
              </w:rPr>
              <w:lastRenderedPageBreak/>
              <w:t>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connection from network in Stage 11. </w:t>
            </w:r>
          </w:p>
        </w:tc>
        <w:tc>
          <w:tcPr>
            <w:tcW w:w="1842" w:type="dxa"/>
            <w:tcBorders>
              <w:top w:val="single" w:sz="8" w:space="0" w:color="auto"/>
              <w:left w:val="nil"/>
              <w:bottom w:val="single" w:sz="8" w:space="0" w:color="auto"/>
              <w:right w:val="single" w:sz="8" w:space="0" w:color="auto"/>
            </w:tcBorders>
            <w:hideMark/>
          </w:tcPr>
          <w:p w14:paraId="1AAC726F" w14:textId="0B610FAB"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lastRenderedPageBreak/>
              <w:br/>
              <w:t>External network upgrades to be advised</w:t>
            </w:r>
          </w:p>
        </w:tc>
      </w:tr>
      <w:tr w:rsidR="001F3482" w:rsidRPr="00ED66DD" w14:paraId="4D7B4E92" w14:textId="77777777" w:rsidTr="003B183B">
        <w:trPr>
          <w:trHeight w:val="3450"/>
        </w:trPr>
        <w:tc>
          <w:tcPr>
            <w:tcW w:w="905" w:type="dxa"/>
            <w:tcBorders>
              <w:top w:val="nil"/>
              <w:left w:val="single" w:sz="8" w:space="0" w:color="auto"/>
              <w:bottom w:val="single" w:sz="8" w:space="0" w:color="auto"/>
              <w:right w:val="single" w:sz="8" w:space="0" w:color="auto"/>
            </w:tcBorders>
            <w:hideMark/>
          </w:tcPr>
          <w:p w14:paraId="21D82C6D"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13</w:t>
            </w:r>
          </w:p>
        </w:tc>
        <w:tc>
          <w:tcPr>
            <w:tcW w:w="1070" w:type="dxa"/>
            <w:tcBorders>
              <w:top w:val="nil"/>
              <w:left w:val="nil"/>
              <w:bottom w:val="single" w:sz="8" w:space="0" w:color="auto"/>
              <w:right w:val="single" w:sz="8" w:space="0" w:color="auto"/>
            </w:tcBorders>
            <w:hideMark/>
          </w:tcPr>
          <w:p w14:paraId="7D2D242A"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School</w:t>
            </w:r>
          </w:p>
        </w:tc>
        <w:tc>
          <w:tcPr>
            <w:tcW w:w="1843" w:type="dxa"/>
            <w:tcBorders>
              <w:top w:val="nil"/>
              <w:left w:val="nil"/>
              <w:bottom w:val="single" w:sz="8" w:space="0" w:color="auto"/>
              <w:right w:val="single" w:sz="8" w:space="0" w:color="auto"/>
            </w:tcBorders>
            <w:hideMark/>
          </w:tcPr>
          <w:p w14:paraId="47D165E7" w14:textId="227CF531"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194A7D91" w14:textId="625F400E" w:rsidR="001F3482"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r w:rsidR="005616AC">
              <w:rPr>
                <w:rFonts w:eastAsia="Times New Roman"/>
                <w:sz w:val="18"/>
                <w:szCs w:val="18"/>
                <w:lang w:val="en-NZ" w:eastAsia="en-NZ"/>
              </w:rPr>
              <w:t>stage</w:t>
            </w:r>
            <w:r w:rsidRPr="000E0ED5">
              <w:rPr>
                <w:rFonts w:eastAsia="Times New Roman"/>
                <w:sz w:val="18"/>
                <w:szCs w:val="18"/>
                <w:lang w:val="en-NZ" w:eastAsia="en-NZ"/>
              </w:rPr>
              <w:t>.</w:t>
            </w:r>
          </w:p>
          <w:p w14:paraId="07C4ABF0" w14:textId="77777777" w:rsidR="00FE65FB" w:rsidRDefault="00FE65FB" w:rsidP="003B183B">
            <w:pPr>
              <w:widowControl/>
              <w:autoSpaceDE/>
              <w:autoSpaceDN/>
              <w:rPr>
                <w:rFonts w:eastAsia="Times New Roman"/>
                <w:sz w:val="18"/>
                <w:szCs w:val="18"/>
                <w:lang w:val="en-NZ" w:eastAsia="en-NZ"/>
              </w:rPr>
            </w:pPr>
          </w:p>
          <w:p w14:paraId="562182D0" w14:textId="77777777" w:rsidR="00FE65FB" w:rsidRPr="00FE65FB" w:rsidRDefault="00FE65FB" w:rsidP="00FE65FB">
            <w:pPr>
              <w:widowControl/>
              <w:autoSpaceDE/>
              <w:autoSpaceDN/>
              <w:rPr>
                <w:rFonts w:eastAsia="Times New Roman"/>
                <w:sz w:val="18"/>
                <w:szCs w:val="18"/>
                <w:lang w:val="en-NZ" w:eastAsia="en-NZ"/>
              </w:rPr>
            </w:pPr>
            <w:r w:rsidRPr="00FE65FB">
              <w:rPr>
                <w:rFonts w:eastAsia="Times New Roman"/>
                <w:sz w:val="18"/>
                <w:szCs w:val="18"/>
                <w:lang w:val="en-NZ" w:eastAsia="en-NZ"/>
              </w:rPr>
              <w:t>Internal: LPS network and provision for future stages including additional centralised pump station with storage.</w:t>
            </w:r>
          </w:p>
          <w:p w14:paraId="473F387E" w14:textId="45723961" w:rsidR="00FE65FB" w:rsidRPr="000E0ED5" w:rsidRDefault="00FE65FB" w:rsidP="003B183B">
            <w:pPr>
              <w:widowControl/>
              <w:autoSpaceDE/>
              <w:autoSpaceDN/>
              <w:rPr>
                <w:rFonts w:eastAsia="Times New Roman"/>
                <w:sz w:val="18"/>
                <w:szCs w:val="18"/>
                <w:lang w:val="en-NZ" w:eastAsia="en-NZ"/>
              </w:rPr>
            </w:pPr>
          </w:p>
        </w:tc>
        <w:tc>
          <w:tcPr>
            <w:tcW w:w="1559" w:type="dxa"/>
            <w:tcBorders>
              <w:top w:val="nil"/>
              <w:left w:val="nil"/>
              <w:bottom w:val="single" w:sz="8" w:space="0" w:color="auto"/>
              <w:right w:val="single" w:sz="8" w:space="0" w:color="auto"/>
            </w:tcBorders>
            <w:hideMark/>
          </w:tcPr>
          <w:p w14:paraId="12DECDAA" w14:textId="77777777" w:rsidR="00211343" w:rsidRPr="00211343" w:rsidRDefault="00211343" w:rsidP="00211343">
            <w:pPr>
              <w:widowControl/>
              <w:autoSpaceDE/>
              <w:autoSpaceDN/>
              <w:rPr>
                <w:rFonts w:eastAsia="Times New Roman"/>
                <w:sz w:val="18"/>
                <w:szCs w:val="18"/>
                <w:lang w:val="en-NZ" w:eastAsia="en-NZ"/>
              </w:rPr>
            </w:pPr>
            <w:r w:rsidRPr="00211343">
              <w:rPr>
                <w:rFonts w:eastAsia="Times New Roman"/>
                <w:sz w:val="18"/>
                <w:szCs w:val="18"/>
                <w:lang w:val="en-NZ" w:eastAsia="en-NZ"/>
              </w:rPr>
              <w:t xml:space="preserve">External: </w:t>
            </w:r>
          </w:p>
          <w:p w14:paraId="0884A33D" w14:textId="77777777" w:rsidR="00211343" w:rsidRPr="00211343" w:rsidRDefault="00211343" w:rsidP="00211343">
            <w:pPr>
              <w:widowControl/>
              <w:autoSpaceDE/>
              <w:autoSpaceDN/>
              <w:rPr>
                <w:rFonts w:eastAsia="Times New Roman"/>
                <w:sz w:val="18"/>
                <w:szCs w:val="18"/>
                <w:lang w:val="en-NZ" w:eastAsia="en-NZ"/>
              </w:rPr>
            </w:pPr>
            <w:r w:rsidRPr="00211343">
              <w:rPr>
                <w:rFonts w:eastAsia="Times New Roman"/>
                <w:sz w:val="18"/>
                <w:szCs w:val="18"/>
                <w:lang w:val="en-NZ" w:eastAsia="en-NZ"/>
              </w:rPr>
              <w:t>Signalised intersection of Hamlin Road, Mill Road, Cosgrave Road and Walter Road</w:t>
            </w:r>
          </w:p>
          <w:p w14:paraId="66F7AF32" w14:textId="77777777" w:rsidR="002C57C9" w:rsidRDefault="002C57C9" w:rsidP="003B183B">
            <w:pPr>
              <w:widowControl/>
              <w:autoSpaceDE/>
              <w:autoSpaceDN/>
              <w:rPr>
                <w:rFonts w:eastAsia="Times New Roman"/>
                <w:sz w:val="18"/>
                <w:szCs w:val="18"/>
                <w:lang w:val="en-NZ" w:eastAsia="en-NZ"/>
              </w:rPr>
            </w:pPr>
          </w:p>
          <w:p w14:paraId="33B7503B" w14:textId="77777777" w:rsidR="002C57C9" w:rsidRDefault="002C57C9" w:rsidP="003B183B">
            <w:pPr>
              <w:widowControl/>
              <w:autoSpaceDE/>
              <w:autoSpaceDN/>
              <w:rPr>
                <w:rFonts w:eastAsia="Times New Roman"/>
                <w:sz w:val="18"/>
                <w:szCs w:val="18"/>
                <w:lang w:val="en-NZ" w:eastAsia="en-NZ"/>
              </w:rPr>
            </w:pPr>
          </w:p>
          <w:p w14:paraId="5F6710FD" w14:textId="7825EDA9"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Hamlin Road realignment  </w:t>
            </w:r>
            <w:r w:rsidRPr="000E0ED5">
              <w:rPr>
                <w:rFonts w:eastAsia="Times New Roman"/>
                <w:sz w:val="18"/>
                <w:szCs w:val="18"/>
                <w:lang w:val="en-NZ" w:eastAsia="en-NZ"/>
              </w:rPr>
              <w:br/>
            </w:r>
            <w:r w:rsidRPr="000E0ED5">
              <w:rPr>
                <w:rFonts w:eastAsia="Times New Roman"/>
                <w:sz w:val="18"/>
                <w:szCs w:val="18"/>
                <w:lang w:val="en-NZ" w:eastAsia="en-NZ"/>
              </w:rPr>
              <w:br/>
            </w:r>
          </w:p>
        </w:tc>
        <w:tc>
          <w:tcPr>
            <w:tcW w:w="1418" w:type="dxa"/>
            <w:tcBorders>
              <w:top w:val="nil"/>
              <w:left w:val="nil"/>
              <w:bottom w:val="single" w:sz="8" w:space="0" w:color="auto"/>
              <w:right w:val="single" w:sz="8" w:space="0" w:color="auto"/>
            </w:tcBorders>
            <w:hideMark/>
          </w:tcPr>
          <w:p w14:paraId="1003A43D" w14:textId="50DCFE6F" w:rsidR="001F3482" w:rsidRPr="000E0ED5" w:rsidRDefault="001F3482" w:rsidP="003B183B">
            <w:pPr>
              <w:widowControl/>
              <w:autoSpaceDE/>
              <w:autoSpaceDN/>
              <w:spacing w:after="240"/>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FE65FB">
              <w:rPr>
                <w:rFonts w:eastAsia="Times New Roman"/>
                <w:sz w:val="18"/>
                <w:szCs w:val="18"/>
                <w:lang w:val="en-NZ" w:eastAsia="en-NZ"/>
              </w:rPr>
              <w:t>external transmission main</w:t>
            </w:r>
            <w:r w:rsidRPr="000E0ED5">
              <w:rPr>
                <w:rFonts w:eastAsia="Times New Roman"/>
                <w:sz w:val="18"/>
                <w:szCs w:val="18"/>
                <w:lang w:val="en-NZ" w:eastAsia="en-NZ"/>
              </w:rPr>
              <w:t>.</w:t>
            </w:r>
          </w:p>
        </w:tc>
        <w:tc>
          <w:tcPr>
            <w:tcW w:w="1842" w:type="dxa"/>
            <w:tcBorders>
              <w:top w:val="nil"/>
              <w:left w:val="nil"/>
              <w:bottom w:val="nil"/>
              <w:right w:val="single" w:sz="8" w:space="0" w:color="auto"/>
            </w:tcBorders>
            <w:hideMark/>
          </w:tcPr>
          <w:p w14:paraId="76C061F8" w14:textId="6220BE7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488A4EDC" w14:textId="77777777" w:rsidTr="003B183B">
        <w:trPr>
          <w:trHeight w:val="3450"/>
        </w:trPr>
        <w:tc>
          <w:tcPr>
            <w:tcW w:w="905" w:type="dxa"/>
            <w:tcBorders>
              <w:top w:val="nil"/>
              <w:left w:val="single" w:sz="8" w:space="0" w:color="auto"/>
              <w:bottom w:val="single" w:sz="8" w:space="0" w:color="auto"/>
              <w:right w:val="single" w:sz="8" w:space="0" w:color="auto"/>
            </w:tcBorders>
            <w:hideMark/>
          </w:tcPr>
          <w:p w14:paraId="0E820B09"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14</w:t>
            </w:r>
          </w:p>
        </w:tc>
        <w:tc>
          <w:tcPr>
            <w:tcW w:w="1070" w:type="dxa"/>
            <w:tcBorders>
              <w:top w:val="nil"/>
              <w:left w:val="nil"/>
              <w:bottom w:val="single" w:sz="8" w:space="0" w:color="auto"/>
              <w:right w:val="single" w:sz="8" w:space="0" w:color="auto"/>
            </w:tcBorders>
            <w:hideMark/>
          </w:tcPr>
          <w:p w14:paraId="2DEE2380"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109</w:t>
            </w:r>
          </w:p>
        </w:tc>
        <w:tc>
          <w:tcPr>
            <w:tcW w:w="1843" w:type="dxa"/>
            <w:tcBorders>
              <w:top w:val="nil"/>
              <w:left w:val="nil"/>
              <w:bottom w:val="single" w:sz="8" w:space="0" w:color="auto"/>
              <w:right w:val="single" w:sz="8" w:space="0" w:color="auto"/>
            </w:tcBorders>
            <w:hideMark/>
          </w:tcPr>
          <w:p w14:paraId="23D4A710" w14:textId="3142D5D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3019E82E" w14:textId="7AC7C79C"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External: Low pressure sewer (LPS) network from existing 525Ø wastewater transmission line on Walters Road to the Stage.</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F05504"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678655C0" w14:textId="77777777" w:rsidR="009D700C" w:rsidRPr="009D700C" w:rsidRDefault="009D700C" w:rsidP="009D700C">
            <w:pPr>
              <w:widowControl/>
              <w:autoSpaceDE/>
              <w:autoSpaceDN/>
              <w:rPr>
                <w:rFonts w:eastAsia="Times New Roman"/>
                <w:sz w:val="18"/>
                <w:szCs w:val="18"/>
                <w:lang w:val="en-NZ" w:eastAsia="en-NZ"/>
              </w:rPr>
            </w:pPr>
            <w:r w:rsidRPr="009D700C">
              <w:rPr>
                <w:rFonts w:eastAsia="Times New Roman"/>
                <w:sz w:val="18"/>
                <w:szCs w:val="18"/>
                <w:lang w:val="en-NZ" w:eastAsia="en-NZ"/>
              </w:rPr>
              <w:t xml:space="preserve">External: </w:t>
            </w:r>
          </w:p>
          <w:p w14:paraId="2794A11C" w14:textId="77777777" w:rsidR="009D700C" w:rsidRPr="009D700C" w:rsidRDefault="009D700C" w:rsidP="009D700C">
            <w:pPr>
              <w:widowControl/>
              <w:autoSpaceDE/>
              <w:autoSpaceDN/>
              <w:rPr>
                <w:rFonts w:eastAsia="Times New Roman"/>
                <w:sz w:val="18"/>
                <w:szCs w:val="18"/>
                <w:lang w:val="en-NZ" w:eastAsia="en-NZ"/>
              </w:rPr>
            </w:pPr>
            <w:r w:rsidRPr="009D700C">
              <w:rPr>
                <w:rFonts w:eastAsia="Times New Roman"/>
                <w:sz w:val="18"/>
                <w:szCs w:val="18"/>
                <w:lang w:val="en-NZ" w:eastAsia="en-NZ"/>
              </w:rPr>
              <w:t>Signalised intersection of Hamlin Road, Mill Road, Cosgrave Road and Walter Road</w:t>
            </w:r>
          </w:p>
          <w:p w14:paraId="265193B8" w14:textId="77777777" w:rsidR="00B904E3" w:rsidRDefault="00B904E3" w:rsidP="003B183B">
            <w:pPr>
              <w:widowControl/>
              <w:autoSpaceDE/>
              <w:autoSpaceDN/>
              <w:rPr>
                <w:rFonts w:eastAsia="Times New Roman"/>
                <w:sz w:val="18"/>
                <w:szCs w:val="18"/>
                <w:lang w:val="en-NZ" w:eastAsia="en-NZ"/>
              </w:rPr>
            </w:pPr>
          </w:p>
          <w:p w14:paraId="21FA7EEB" w14:textId="77777777" w:rsidR="00B904E3" w:rsidRDefault="00B904E3" w:rsidP="003B183B">
            <w:pPr>
              <w:widowControl/>
              <w:autoSpaceDE/>
              <w:autoSpaceDN/>
              <w:rPr>
                <w:rFonts w:eastAsia="Times New Roman"/>
                <w:sz w:val="18"/>
                <w:szCs w:val="18"/>
                <w:lang w:val="en-NZ" w:eastAsia="en-NZ"/>
              </w:rPr>
            </w:pPr>
          </w:p>
          <w:p w14:paraId="6CECFE9B" w14:textId="5D41A5F4"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Hamlin Road realignment  </w:t>
            </w:r>
            <w:r w:rsidRPr="000E0ED5">
              <w:rPr>
                <w:rFonts w:eastAsia="Times New Roman"/>
                <w:sz w:val="18"/>
                <w:szCs w:val="18"/>
                <w:lang w:val="en-NZ" w:eastAsia="en-NZ"/>
              </w:rPr>
              <w:br/>
            </w:r>
            <w:r w:rsidRPr="000E0ED5">
              <w:rPr>
                <w:rFonts w:eastAsia="Times New Roman"/>
                <w:sz w:val="18"/>
                <w:szCs w:val="18"/>
                <w:lang w:val="en-NZ" w:eastAsia="en-NZ"/>
              </w:rPr>
              <w:br/>
              <w:t>Internal: Road network. Includes type 10</w:t>
            </w:r>
            <w:r w:rsidR="00211343">
              <w:rPr>
                <w:rFonts w:eastAsia="Times New Roman"/>
                <w:sz w:val="18"/>
                <w:szCs w:val="18"/>
                <w:lang w:val="en-NZ" w:eastAsia="en-NZ"/>
              </w:rPr>
              <w:t xml:space="preserve"> (Roads 19 and 20)</w:t>
            </w:r>
            <w:r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778DEFB4" w14:textId="1EAE3264" w:rsidR="007A6FBB"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F05504">
              <w:rPr>
                <w:rFonts w:eastAsia="Times New Roman"/>
                <w:sz w:val="18"/>
                <w:szCs w:val="18"/>
                <w:lang w:val="en-NZ" w:eastAsia="en-NZ"/>
              </w:rPr>
              <w:t>external transmission line</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r>
          </w:p>
          <w:p w14:paraId="2F21BC31" w14:textId="0FDD9C57" w:rsidR="007A6FBB" w:rsidRDefault="00CB016B" w:rsidP="003B183B">
            <w:pPr>
              <w:widowControl/>
              <w:autoSpaceDE/>
              <w:autoSpaceDN/>
              <w:rPr>
                <w:rFonts w:eastAsia="Times New Roman"/>
                <w:sz w:val="18"/>
                <w:szCs w:val="18"/>
                <w:lang w:val="en-NZ" w:eastAsia="en-NZ"/>
              </w:rPr>
            </w:pPr>
            <w:r w:rsidRPr="00CB016B">
              <w:rPr>
                <w:rFonts w:eastAsia="Times New Roman"/>
                <w:sz w:val="18"/>
                <w:szCs w:val="18"/>
                <w:lang w:val="en-NZ" w:eastAsia="en-NZ"/>
              </w:rPr>
              <w:t>Connection to existing 250mm Ø PE main on Cosgrave Road</w:t>
            </w:r>
          </w:p>
          <w:p w14:paraId="5AF06E9A" w14:textId="5BC852EA"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single" w:sz="8" w:space="0" w:color="auto"/>
              <w:right w:val="single" w:sz="8" w:space="0" w:color="auto"/>
            </w:tcBorders>
            <w:hideMark/>
          </w:tcPr>
          <w:p w14:paraId="54CFF22B" w14:textId="2CDFC9F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4D1C4119" w14:textId="77777777" w:rsidTr="003B183B">
        <w:trPr>
          <w:trHeight w:val="3450"/>
        </w:trPr>
        <w:tc>
          <w:tcPr>
            <w:tcW w:w="905" w:type="dxa"/>
            <w:tcBorders>
              <w:top w:val="nil"/>
              <w:left w:val="single" w:sz="8" w:space="0" w:color="auto"/>
              <w:bottom w:val="single" w:sz="8" w:space="0" w:color="auto"/>
              <w:right w:val="single" w:sz="8" w:space="0" w:color="auto"/>
            </w:tcBorders>
            <w:hideMark/>
          </w:tcPr>
          <w:p w14:paraId="7D0035B2"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15</w:t>
            </w:r>
          </w:p>
        </w:tc>
        <w:tc>
          <w:tcPr>
            <w:tcW w:w="1070" w:type="dxa"/>
            <w:tcBorders>
              <w:top w:val="nil"/>
              <w:left w:val="nil"/>
              <w:bottom w:val="single" w:sz="8" w:space="0" w:color="auto"/>
              <w:right w:val="single" w:sz="8" w:space="0" w:color="auto"/>
            </w:tcBorders>
            <w:hideMark/>
          </w:tcPr>
          <w:p w14:paraId="0C18DD76"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85</w:t>
            </w:r>
          </w:p>
        </w:tc>
        <w:tc>
          <w:tcPr>
            <w:tcW w:w="1843" w:type="dxa"/>
            <w:tcBorders>
              <w:top w:val="nil"/>
              <w:left w:val="nil"/>
              <w:bottom w:val="single" w:sz="8" w:space="0" w:color="auto"/>
              <w:right w:val="single" w:sz="8" w:space="0" w:color="auto"/>
            </w:tcBorders>
            <w:hideMark/>
          </w:tcPr>
          <w:p w14:paraId="30F4ABA5" w14:textId="21B3626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 Pond 1.</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1.</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3569A020" w14:textId="0F764A6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Stage via </w:t>
            </w:r>
            <w:r w:rsidR="00747AAD">
              <w:rPr>
                <w:rFonts w:eastAsia="Times New Roman"/>
                <w:sz w:val="18"/>
                <w:szCs w:val="18"/>
                <w:lang w:val="en-NZ" w:eastAsia="en-NZ"/>
              </w:rPr>
              <w:t>Hamlin</w:t>
            </w:r>
            <w:r w:rsidRPr="000E0ED5">
              <w:rPr>
                <w:rFonts w:eastAsia="Times New Roman"/>
                <w:sz w:val="18"/>
                <w:szCs w:val="18"/>
                <w:lang w:val="en-NZ" w:eastAsia="en-NZ"/>
              </w:rPr>
              <w:t xml:space="preserve"> Road.</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B020BA"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3030B488" w14:textId="4811EDC5" w:rsidR="001F3482" w:rsidRPr="000E0ED5" w:rsidRDefault="009D700C" w:rsidP="003B183B">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1F3482" w:rsidRPr="000E0ED5">
              <w:rPr>
                <w:rFonts w:eastAsia="Times New Roman"/>
                <w:sz w:val="18"/>
                <w:szCs w:val="18"/>
                <w:lang w:val="en-NZ" w:eastAsia="en-NZ"/>
              </w:rPr>
              <w:t xml:space="preserve">Hamlin Road realignment </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Road network. Includes type 10</w:t>
            </w:r>
            <w:r>
              <w:rPr>
                <w:rFonts w:eastAsia="Times New Roman"/>
                <w:sz w:val="18"/>
                <w:szCs w:val="18"/>
                <w:lang w:val="en-NZ" w:eastAsia="en-NZ"/>
              </w:rPr>
              <w:t xml:space="preserve"> (Roads 21 and 22)</w:t>
            </w:r>
            <w:r w:rsidR="001F3482"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578A9521" w14:textId="6A8709DA"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A95B66">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Extension of water supply network from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single" w:sz="8" w:space="0" w:color="auto"/>
              <w:right w:val="single" w:sz="8" w:space="0" w:color="auto"/>
            </w:tcBorders>
            <w:hideMark/>
          </w:tcPr>
          <w:p w14:paraId="7A87F704" w14:textId="5E763381"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5A20926F" w14:textId="77777777" w:rsidTr="003B183B">
        <w:trPr>
          <w:trHeight w:val="3450"/>
        </w:trPr>
        <w:tc>
          <w:tcPr>
            <w:tcW w:w="905" w:type="dxa"/>
            <w:tcBorders>
              <w:top w:val="nil"/>
              <w:left w:val="single" w:sz="8" w:space="0" w:color="auto"/>
              <w:bottom w:val="single" w:sz="8" w:space="0" w:color="auto"/>
              <w:right w:val="single" w:sz="8" w:space="0" w:color="auto"/>
            </w:tcBorders>
            <w:hideMark/>
          </w:tcPr>
          <w:p w14:paraId="4FFA449B"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16</w:t>
            </w:r>
          </w:p>
        </w:tc>
        <w:tc>
          <w:tcPr>
            <w:tcW w:w="1070" w:type="dxa"/>
            <w:tcBorders>
              <w:top w:val="nil"/>
              <w:left w:val="nil"/>
              <w:bottom w:val="single" w:sz="8" w:space="0" w:color="auto"/>
              <w:right w:val="single" w:sz="8" w:space="0" w:color="auto"/>
            </w:tcBorders>
            <w:hideMark/>
          </w:tcPr>
          <w:p w14:paraId="4F26D70F" w14:textId="4F0B075D" w:rsidR="001F3482" w:rsidRPr="000E0ED5" w:rsidRDefault="00A95B66" w:rsidP="003B183B">
            <w:pPr>
              <w:widowControl/>
              <w:autoSpaceDE/>
              <w:autoSpaceDN/>
              <w:rPr>
                <w:rFonts w:eastAsia="Times New Roman"/>
                <w:sz w:val="18"/>
                <w:szCs w:val="18"/>
                <w:lang w:val="en-NZ" w:eastAsia="en-NZ"/>
              </w:rPr>
            </w:pPr>
            <w:r>
              <w:rPr>
                <w:rFonts w:eastAsia="Times New Roman"/>
                <w:sz w:val="18"/>
                <w:szCs w:val="18"/>
                <w:lang w:val="en-NZ" w:eastAsia="en-NZ"/>
              </w:rPr>
              <w:t>1</w:t>
            </w:r>
            <w:r w:rsidR="001F3482" w:rsidRPr="000E0ED5">
              <w:rPr>
                <w:rFonts w:eastAsia="Times New Roman"/>
                <w:sz w:val="18"/>
                <w:szCs w:val="18"/>
                <w:lang w:val="en-NZ" w:eastAsia="en-NZ"/>
              </w:rPr>
              <w:t xml:space="preserve"> Lot - Employment </w:t>
            </w:r>
            <w:r w:rsidR="001A69D9">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14C07FE1" w14:textId="75265C1D" w:rsidR="008445F1"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w:t>
            </w:r>
          </w:p>
          <w:p w14:paraId="6F4397CC" w14:textId="77777777" w:rsidR="008445F1" w:rsidRDefault="008445F1" w:rsidP="003B183B">
            <w:pPr>
              <w:widowControl/>
              <w:autoSpaceDE/>
              <w:autoSpaceDN/>
              <w:rPr>
                <w:rFonts w:eastAsia="Times New Roman"/>
                <w:sz w:val="18"/>
                <w:szCs w:val="18"/>
                <w:lang w:val="en-NZ" w:eastAsia="en-NZ"/>
              </w:rPr>
            </w:pPr>
          </w:p>
          <w:p w14:paraId="201531BE" w14:textId="2BFA5698" w:rsidR="001F3482" w:rsidRPr="000E0ED5" w:rsidRDefault="008445F1" w:rsidP="003B183B">
            <w:pPr>
              <w:widowControl/>
              <w:autoSpaceDE/>
              <w:autoSpaceDN/>
              <w:rPr>
                <w:rFonts w:eastAsia="Times New Roman"/>
                <w:sz w:val="18"/>
                <w:szCs w:val="18"/>
                <w:lang w:val="en-NZ" w:eastAsia="en-NZ"/>
              </w:rPr>
            </w:pPr>
            <w:r>
              <w:rPr>
                <w:rFonts w:eastAsia="Times New Roman"/>
                <w:sz w:val="18"/>
                <w:szCs w:val="18"/>
                <w:lang w:val="en-NZ" w:eastAsia="en-NZ"/>
              </w:rPr>
              <w:t>Stormwater Pond 4</w:t>
            </w:r>
            <w:r w:rsidR="001F3482" w:rsidRPr="000E0ED5">
              <w:rPr>
                <w:rFonts w:eastAsia="Times New Roman"/>
                <w:sz w:val="18"/>
                <w:szCs w:val="18"/>
                <w:lang w:val="en-NZ" w:eastAsia="en-NZ"/>
              </w:rPr>
              <w:t xml:space="preserve"> </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 xml:space="preserve">Swales conveying SW to </w:t>
            </w:r>
            <w:proofErr w:type="spellStart"/>
            <w:r w:rsidR="001F3482" w:rsidRPr="000E0ED5">
              <w:rPr>
                <w:rFonts w:eastAsia="Times New Roman"/>
                <w:sz w:val="18"/>
                <w:szCs w:val="18"/>
                <w:lang w:val="en-NZ" w:eastAsia="en-NZ"/>
              </w:rPr>
              <w:t>Awakeri</w:t>
            </w:r>
            <w:proofErr w:type="spellEnd"/>
            <w:r w:rsidR="001F3482" w:rsidRPr="000E0ED5">
              <w:rPr>
                <w:rFonts w:eastAsia="Times New Roman"/>
                <w:sz w:val="18"/>
                <w:szCs w:val="18"/>
                <w:lang w:val="en-NZ" w:eastAsia="en-NZ"/>
              </w:rPr>
              <w:t xml:space="preserve"> Wetlands.</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682210F3" w14:textId="03BC9F92" w:rsidR="001F3482" w:rsidRPr="000E0ED5" w:rsidRDefault="008445F1" w:rsidP="003B183B">
            <w:pPr>
              <w:widowControl/>
              <w:autoSpaceDE/>
              <w:autoSpaceDN/>
              <w:rPr>
                <w:rFonts w:eastAsia="Times New Roman"/>
                <w:sz w:val="18"/>
                <w:szCs w:val="18"/>
                <w:lang w:val="en-NZ" w:eastAsia="en-NZ"/>
              </w:rPr>
            </w:pPr>
            <w:r>
              <w:rPr>
                <w:rFonts w:eastAsia="Times New Roman"/>
                <w:sz w:val="18"/>
                <w:szCs w:val="18"/>
                <w:lang w:val="en-NZ" w:eastAsia="en-NZ"/>
              </w:rPr>
              <w:t xml:space="preserve">External: </w:t>
            </w:r>
            <w:r w:rsidR="001F3482" w:rsidRPr="000E0ED5">
              <w:rPr>
                <w:rFonts w:eastAsia="Times New Roman"/>
                <w:sz w:val="18"/>
                <w:szCs w:val="18"/>
                <w:lang w:val="en-NZ" w:eastAsia="en-NZ"/>
              </w:rPr>
              <w:t xml:space="preserve">LPS network through Hamlin Road realignment &amp; </w:t>
            </w:r>
            <w:proofErr w:type="spellStart"/>
            <w:r w:rsidR="001F3482" w:rsidRPr="000E0ED5">
              <w:rPr>
                <w:rFonts w:eastAsia="Times New Roman"/>
                <w:sz w:val="18"/>
                <w:szCs w:val="18"/>
                <w:lang w:val="en-NZ" w:eastAsia="en-NZ"/>
              </w:rPr>
              <w:t>Superlot</w:t>
            </w:r>
            <w:proofErr w:type="spellEnd"/>
            <w:r w:rsidR="001F3482" w:rsidRPr="000E0ED5">
              <w:rPr>
                <w:rFonts w:eastAsia="Times New Roman"/>
                <w:sz w:val="18"/>
                <w:szCs w:val="18"/>
                <w:lang w:val="en-NZ" w:eastAsia="en-NZ"/>
              </w:rPr>
              <w:t xml:space="preserve"> 7.</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LPS network</w:t>
            </w:r>
            <w:r w:rsidR="00EA10B7">
              <w:rPr>
                <w:rFonts w:eastAsia="Times New Roman"/>
                <w:sz w:val="18"/>
                <w:szCs w:val="18"/>
                <w:lang w:val="en-NZ" w:eastAsia="en-NZ"/>
              </w:rPr>
              <w:t xml:space="preserve"> </w:t>
            </w:r>
            <w:r w:rsidR="00EA10B7" w:rsidRPr="00437127">
              <w:rPr>
                <w:rFonts w:eastAsia="Times New Roman"/>
                <w:sz w:val="18"/>
                <w:szCs w:val="18"/>
                <w:lang w:val="en-NZ" w:eastAsia="en-NZ"/>
              </w:rPr>
              <w:t>and provision for future stages including additional centralised pump station with storage</w:t>
            </w:r>
            <w:r w:rsidR="001F3482"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7DF12CB0" w14:textId="5BA8C2DD" w:rsidR="001F3482" w:rsidRPr="000E0ED5" w:rsidRDefault="007F4983" w:rsidP="003B183B">
            <w:pPr>
              <w:widowControl/>
              <w:autoSpaceDE/>
              <w:autoSpaceDN/>
              <w:spacing w:after="240"/>
              <w:rPr>
                <w:rFonts w:eastAsia="Times New Roman"/>
                <w:sz w:val="18"/>
                <w:szCs w:val="18"/>
                <w:lang w:val="en-NZ" w:eastAsia="en-NZ"/>
              </w:rPr>
            </w:pPr>
            <w:r>
              <w:rPr>
                <w:rFonts w:eastAsia="Times New Roman"/>
                <w:sz w:val="18"/>
                <w:szCs w:val="18"/>
                <w:lang w:val="en-NZ" w:eastAsia="en-NZ"/>
              </w:rPr>
              <w:t xml:space="preserve">External: </w:t>
            </w:r>
            <w:r w:rsidR="001F3482" w:rsidRPr="000E0ED5">
              <w:rPr>
                <w:rFonts w:eastAsia="Times New Roman"/>
                <w:sz w:val="18"/>
                <w:szCs w:val="18"/>
                <w:lang w:val="en-NZ" w:eastAsia="en-NZ"/>
              </w:rPr>
              <w:t xml:space="preserve">Hamlin Road realignment </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Road network. Includes Type 4</w:t>
            </w:r>
            <w:r>
              <w:rPr>
                <w:rFonts w:eastAsia="Times New Roman"/>
                <w:sz w:val="18"/>
                <w:szCs w:val="18"/>
                <w:lang w:val="en-NZ" w:eastAsia="en-NZ"/>
              </w:rPr>
              <w:t xml:space="preserve"> (Road 1)</w:t>
            </w:r>
            <w:r w:rsidR="001F3482"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284C6A27" w14:textId="080CBA28"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EA10B7">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Extension of Water supply network from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w:t>
            </w:r>
            <w:r w:rsidR="005F3DEF">
              <w:rPr>
                <w:rFonts w:eastAsia="Times New Roman"/>
                <w:sz w:val="18"/>
                <w:szCs w:val="18"/>
                <w:lang w:val="en-NZ" w:eastAsia="en-NZ"/>
              </w:rPr>
              <w:t>7, 8 or 17</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single" w:sz="8" w:space="0" w:color="auto"/>
              <w:right w:val="single" w:sz="8" w:space="0" w:color="auto"/>
            </w:tcBorders>
            <w:hideMark/>
          </w:tcPr>
          <w:p w14:paraId="16912AB8" w14:textId="4A34B672"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419D7F2F" w14:textId="77777777" w:rsidTr="003B183B">
        <w:trPr>
          <w:trHeight w:val="3450"/>
        </w:trPr>
        <w:tc>
          <w:tcPr>
            <w:tcW w:w="905" w:type="dxa"/>
            <w:tcBorders>
              <w:top w:val="nil"/>
              <w:left w:val="single" w:sz="8" w:space="0" w:color="auto"/>
              <w:bottom w:val="single" w:sz="8" w:space="0" w:color="auto"/>
              <w:right w:val="single" w:sz="8" w:space="0" w:color="auto"/>
            </w:tcBorders>
            <w:hideMark/>
          </w:tcPr>
          <w:p w14:paraId="2E9E9201"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17</w:t>
            </w:r>
          </w:p>
        </w:tc>
        <w:tc>
          <w:tcPr>
            <w:tcW w:w="1070" w:type="dxa"/>
            <w:tcBorders>
              <w:top w:val="nil"/>
              <w:left w:val="nil"/>
              <w:bottom w:val="single" w:sz="8" w:space="0" w:color="auto"/>
              <w:right w:val="single" w:sz="8" w:space="0" w:color="auto"/>
            </w:tcBorders>
            <w:hideMark/>
          </w:tcPr>
          <w:p w14:paraId="1453F680" w14:textId="365CDDD6" w:rsidR="001F3482" w:rsidRPr="000E0ED5" w:rsidRDefault="00C27B2E" w:rsidP="003B183B">
            <w:pPr>
              <w:widowControl/>
              <w:autoSpaceDE/>
              <w:autoSpaceDN/>
              <w:rPr>
                <w:rFonts w:eastAsia="Times New Roman"/>
                <w:sz w:val="18"/>
                <w:szCs w:val="18"/>
                <w:lang w:val="en-NZ" w:eastAsia="en-NZ"/>
              </w:rPr>
            </w:pPr>
            <w:r>
              <w:rPr>
                <w:rFonts w:eastAsia="Times New Roman"/>
                <w:sz w:val="18"/>
                <w:szCs w:val="18"/>
                <w:lang w:val="en-NZ" w:eastAsia="en-NZ"/>
              </w:rPr>
              <w:t>1</w:t>
            </w:r>
            <w:r w:rsidR="001F3482" w:rsidRPr="000E0ED5">
              <w:rPr>
                <w:rFonts w:eastAsia="Times New Roman"/>
                <w:sz w:val="18"/>
                <w:szCs w:val="18"/>
                <w:lang w:val="en-NZ" w:eastAsia="en-NZ"/>
              </w:rPr>
              <w:t xml:space="preserve"> Lot - Employment </w:t>
            </w:r>
            <w:r w:rsidR="001A69D9">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707D5AEC" w14:textId="77777777" w:rsidR="00C27B2E"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p>
          <w:p w14:paraId="43187D8E" w14:textId="77777777" w:rsidR="00C27B2E" w:rsidRDefault="00C27B2E" w:rsidP="003B183B">
            <w:pPr>
              <w:widowControl/>
              <w:autoSpaceDE/>
              <w:autoSpaceDN/>
              <w:rPr>
                <w:rFonts w:eastAsia="Times New Roman"/>
                <w:sz w:val="18"/>
                <w:szCs w:val="18"/>
                <w:lang w:val="en-NZ" w:eastAsia="en-NZ"/>
              </w:rPr>
            </w:pPr>
          </w:p>
          <w:p w14:paraId="240E324D" w14:textId="77777777" w:rsidR="005E5A27" w:rsidRDefault="00C27B2E" w:rsidP="003B183B">
            <w:pPr>
              <w:widowControl/>
              <w:autoSpaceDE/>
              <w:autoSpaceDN/>
              <w:rPr>
                <w:rFonts w:eastAsia="Times New Roman"/>
                <w:sz w:val="18"/>
                <w:szCs w:val="18"/>
                <w:lang w:val="en-NZ" w:eastAsia="en-NZ"/>
              </w:rPr>
            </w:pPr>
            <w:proofErr w:type="spellStart"/>
            <w:r>
              <w:rPr>
                <w:rFonts w:eastAsia="Times New Roman"/>
                <w:sz w:val="18"/>
                <w:szCs w:val="18"/>
                <w:lang w:val="en-NZ" w:eastAsia="en-NZ"/>
              </w:rPr>
              <w:t>Awakeri</w:t>
            </w:r>
            <w:proofErr w:type="spellEnd"/>
            <w:r>
              <w:rPr>
                <w:rFonts w:eastAsia="Times New Roman"/>
                <w:sz w:val="18"/>
                <w:szCs w:val="18"/>
                <w:lang w:val="en-NZ" w:eastAsia="en-NZ"/>
              </w:rPr>
              <w:t xml:space="preserve"> Wetlands Stages 2, 3 &amp; 4</w:t>
            </w:r>
          </w:p>
          <w:p w14:paraId="0FB29693" w14:textId="77777777" w:rsidR="005E5A27" w:rsidRDefault="005E5A27" w:rsidP="003B183B">
            <w:pPr>
              <w:widowControl/>
              <w:autoSpaceDE/>
              <w:autoSpaceDN/>
              <w:rPr>
                <w:rFonts w:eastAsia="Times New Roman"/>
                <w:sz w:val="18"/>
                <w:szCs w:val="18"/>
                <w:lang w:val="en-NZ" w:eastAsia="en-NZ"/>
              </w:rPr>
            </w:pPr>
          </w:p>
          <w:p w14:paraId="74244093" w14:textId="23B73123" w:rsidR="001F3482" w:rsidRPr="000E0ED5" w:rsidRDefault="005E5A27" w:rsidP="003B183B">
            <w:pPr>
              <w:widowControl/>
              <w:autoSpaceDE/>
              <w:autoSpaceDN/>
              <w:rPr>
                <w:rFonts w:eastAsia="Times New Roman"/>
                <w:sz w:val="18"/>
                <w:szCs w:val="18"/>
                <w:lang w:val="en-NZ" w:eastAsia="en-NZ"/>
              </w:rPr>
            </w:pPr>
            <w:r>
              <w:rPr>
                <w:rFonts w:eastAsia="Times New Roman"/>
                <w:sz w:val="18"/>
                <w:szCs w:val="18"/>
                <w:lang w:val="en-NZ" w:eastAsia="en-NZ"/>
              </w:rPr>
              <w:t>Stormwater Pond 1</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2DCE2A76" w14:textId="7602CFE3"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w:t>
            </w:r>
            <w:r w:rsidR="005E5A27">
              <w:rPr>
                <w:rFonts w:eastAsia="Times New Roman"/>
                <w:sz w:val="18"/>
                <w:szCs w:val="18"/>
                <w:lang w:val="en-NZ" w:eastAsia="en-NZ"/>
              </w:rPr>
              <w:t>Hamlin</w:t>
            </w:r>
            <w:r w:rsidRPr="000E0ED5">
              <w:rPr>
                <w:rFonts w:eastAsia="Times New Roman"/>
                <w:sz w:val="18"/>
                <w:szCs w:val="18"/>
                <w:lang w:val="en-NZ" w:eastAsia="en-NZ"/>
              </w:rPr>
              <w:t xml:space="preserve"> Road. </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7E501D" w:rsidRPr="00437127">
              <w:rPr>
                <w:rFonts w:eastAsia="Times New Roman"/>
                <w:sz w:val="18"/>
                <w:szCs w:val="18"/>
                <w:lang w:val="en-NZ" w:eastAsia="en-NZ"/>
              </w:rPr>
              <w:t xml:space="preserve"> and provision for future stages including additional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17CA5197" w14:textId="23477C85" w:rsidR="009F1DCE" w:rsidRDefault="00BE3978" w:rsidP="003B183B">
            <w:pPr>
              <w:widowControl/>
              <w:autoSpaceDE/>
              <w:autoSpaceDN/>
              <w:spacing w:after="240"/>
              <w:rPr>
                <w:rFonts w:eastAsia="Times New Roman"/>
                <w:sz w:val="18"/>
                <w:szCs w:val="18"/>
                <w:lang w:val="en-NZ" w:eastAsia="en-NZ"/>
              </w:rPr>
            </w:pPr>
            <w:r>
              <w:rPr>
                <w:rFonts w:eastAsia="Times New Roman"/>
                <w:sz w:val="18"/>
                <w:szCs w:val="18"/>
                <w:lang w:val="en-NZ" w:eastAsia="en-NZ"/>
              </w:rPr>
              <w:t xml:space="preserve">External: </w:t>
            </w:r>
            <w:r w:rsidR="001F3482" w:rsidRPr="000E0ED5">
              <w:rPr>
                <w:rFonts w:eastAsia="Times New Roman"/>
                <w:sz w:val="18"/>
                <w:szCs w:val="18"/>
                <w:lang w:val="en-NZ" w:eastAsia="en-NZ"/>
              </w:rPr>
              <w:t>Hamlin Road realignment</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r>
          </w:p>
          <w:p w14:paraId="593FA970" w14:textId="7BF3C9DF" w:rsidR="009F1DCE" w:rsidRPr="000E0ED5" w:rsidRDefault="009F1DCE" w:rsidP="003B183B">
            <w:pPr>
              <w:widowControl/>
              <w:autoSpaceDE/>
              <w:autoSpaceDN/>
              <w:spacing w:after="240"/>
              <w:rPr>
                <w:rFonts w:eastAsia="Times New Roman"/>
                <w:sz w:val="18"/>
                <w:szCs w:val="18"/>
                <w:lang w:val="en-NZ" w:eastAsia="en-NZ"/>
              </w:rPr>
            </w:pPr>
            <w:r w:rsidRPr="009F1DCE">
              <w:rPr>
                <w:rFonts w:eastAsia="Times New Roman"/>
                <w:sz w:val="18"/>
                <w:szCs w:val="18"/>
                <w:lang w:val="en-NZ" w:eastAsia="en-NZ"/>
              </w:rPr>
              <w:t>Internal: Road network. Includes Type 4 (Road 1).</w:t>
            </w:r>
          </w:p>
        </w:tc>
        <w:tc>
          <w:tcPr>
            <w:tcW w:w="1418" w:type="dxa"/>
            <w:tcBorders>
              <w:top w:val="nil"/>
              <w:left w:val="nil"/>
              <w:bottom w:val="single" w:sz="8" w:space="0" w:color="auto"/>
              <w:right w:val="single" w:sz="8" w:space="0" w:color="auto"/>
            </w:tcBorders>
            <w:hideMark/>
          </w:tcPr>
          <w:p w14:paraId="7A540CD8" w14:textId="4FAB8779"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7E501D">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Water connection from water network in Stage </w:t>
            </w:r>
            <w:r w:rsidR="00B37FD8">
              <w:rPr>
                <w:rFonts w:eastAsia="Times New Roman"/>
                <w:sz w:val="18"/>
                <w:szCs w:val="18"/>
                <w:lang w:val="en-NZ" w:eastAsia="en-NZ"/>
              </w:rPr>
              <w:t>8, 18 or Hamlin Road</w:t>
            </w:r>
            <w:r w:rsidRPr="000E0ED5">
              <w:rPr>
                <w:rFonts w:eastAsia="Times New Roman"/>
                <w:sz w:val="18"/>
                <w:szCs w:val="18"/>
                <w:lang w:val="en-NZ" w:eastAsia="en-NZ"/>
              </w:rPr>
              <w:t>.</w:t>
            </w:r>
          </w:p>
        </w:tc>
        <w:tc>
          <w:tcPr>
            <w:tcW w:w="1842" w:type="dxa"/>
            <w:tcBorders>
              <w:top w:val="nil"/>
              <w:left w:val="nil"/>
              <w:bottom w:val="single" w:sz="8" w:space="0" w:color="auto"/>
              <w:right w:val="single" w:sz="8" w:space="0" w:color="auto"/>
            </w:tcBorders>
            <w:hideMark/>
          </w:tcPr>
          <w:p w14:paraId="057DAE89" w14:textId="61E22523"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4A43CA2E" w14:textId="77777777" w:rsidTr="003B183B">
        <w:trPr>
          <w:trHeight w:val="1552"/>
        </w:trPr>
        <w:tc>
          <w:tcPr>
            <w:tcW w:w="905" w:type="dxa"/>
            <w:tcBorders>
              <w:top w:val="nil"/>
              <w:left w:val="single" w:sz="8" w:space="0" w:color="auto"/>
              <w:bottom w:val="single" w:sz="8" w:space="0" w:color="auto"/>
              <w:right w:val="single" w:sz="8" w:space="0" w:color="auto"/>
            </w:tcBorders>
            <w:hideMark/>
          </w:tcPr>
          <w:p w14:paraId="5224F781"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18</w:t>
            </w:r>
          </w:p>
        </w:tc>
        <w:tc>
          <w:tcPr>
            <w:tcW w:w="1070" w:type="dxa"/>
            <w:tcBorders>
              <w:top w:val="nil"/>
              <w:left w:val="nil"/>
              <w:bottom w:val="single" w:sz="8" w:space="0" w:color="auto"/>
              <w:right w:val="single" w:sz="8" w:space="0" w:color="auto"/>
            </w:tcBorders>
            <w:hideMark/>
          </w:tcPr>
          <w:p w14:paraId="6F37EA00" w14:textId="7EF627C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1 Lot - Employment </w:t>
            </w:r>
            <w:r w:rsidR="001A69D9">
              <w:rPr>
                <w:rFonts w:eastAsia="Times New Roman"/>
                <w:sz w:val="18"/>
                <w:szCs w:val="18"/>
                <w:lang w:val="en-NZ" w:eastAsia="en-NZ"/>
              </w:rPr>
              <w:t xml:space="preserve">Precinct </w:t>
            </w:r>
          </w:p>
        </w:tc>
        <w:tc>
          <w:tcPr>
            <w:tcW w:w="1843" w:type="dxa"/>
            <w:tcBorders>
              <w:top w:val="nil"/>
              <w:left w:val="nil"/>
              <w:bottom w:val="single" w:sz="8" w:space="0" w:color="auto"/>
              <w:right w:val="single" w:sz="8" w:space="0" w:color="auto"/>
            </w:tcBorders>
            <w:hideMark/>
          </w:tcPr>
          <w:p w14:paraId="4F18EF8B" w14:textId="64404160"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t>
            </w:r>
            <w:r w:rsidR="00D76112">
              <w:rPr>
                <w:rFonts w:eastAsia="Times New Roman"/>
                <w:sz w:val="18"/>
                <w:szCs w:val="18"/>
                <w:lang w:val="en-NZ" w:eastAsia="en-NZ"/>
              </w:rPr>
              <w:t>tormwater</w:t>
            </w:r>
            <w:r w:rsidRPr="000E0ED5">
              <w:rPr>
                <w:rFonts w:eastAsia="Times New Roman"/>
                <w:sz w:val="18"/>
                <w:szCs w:val="18"/>
                <w:lang w:val="en-NZ" w:eastAsia="en-NZ"/>
              </w:rPr>
              <w:t xml:space="preserve"> Pond </w:t>
            </w:r>
            <w:r w:rsidR="00D76112">
              <w:rPr>
                <w:rFonts w:eastAsia="Times New Roman"/>
                <w:sz w:val="18"/>
                <w:szCs w:val="18"/>
                <w:lang w:val="en-NZ" w:eastAsia="en-NZ"/>
              </w:rPr>
              <w:t>2</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0AAA96EB" w14:textId="3512B3F2"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Road</w:t>
            </w:r>
            <w:r w:rsidR="00D76112">
              <w:rPr>
                <w:rFonts w:eastAsia="Times New Roman"/>
                <w:sz w:val="18"/>
                <w:szCs w:val="18"/>
                <w:lang w:val="en-NZ" w:eastAsia="en-NZ"/>
              </w:rPr>
              <w:t xml:space="preserve"> 1</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LPS network through Hamlin Road realignment</w:t>
            </w:r>
            <w:r w:rsidRPr="000E0ED5">
              <w:rPr>
                <w:rFonts w:eastAsia="Times New Roman"/>
                <w:sz w:val="18"/>
                <w:szCs w:val="18"/>
                <w:lang w:val="en-NZ" w:eastAsia="en-NZ"/>
              </w:rPr>
              <w:br/>
            </w:r>
            <w:r w:rsidRPr="000E0ED5">
              <w:rPr>
                <w:rFonts w:eastAsia="Times New Roman"/>
                <w:sz w:val="18"/>
                <w:szCs w:val="18"/>
                <w:lang w:val="en-NZ" w:eastAsia="en-NZ"/>
              </w:rPr>
              <w:br/>
              <w:t xml:space="preserve">LPS network through Stage </w:t>
            </w:r>
            <w:r w:rsidR="00AE49EA">
              <w:rPr>
                <w:rFonts w:eastAsia="Times New Roman"/>
                <w:sz w:val="18"/>
                <w:szCs w:val="18"/>
                <w:lang w:val="en-NZ" w:eastAsia="en-NZ"/>
              </w:rPr>
              <w:t>17</w:t>
            </w:r>
            <w:r w:rsidRPr="000E0ED5">
              <w:rPr>
                <w:rFonts w:eastAsia="Times New Roman"/>
                <w:sz w:val="18"/>
                <w:szCs w:val="18"/>
                <w:lang w:val="en-NZ" w:eastAsia="en-NZ"/>
              </w:rPr>
              <w:br/>
            </w:r>
            <w:r w:rsidRPr="000E0ED5">
              <w:rPr>
                <w:rFonts w:eastAsia="Times New Roman"/>
                <w:sz w:val="18"/>
                <w:szCs w:val="18"/>
                <w:lang w:val="en-NZ" w:eastAsia="en-NZ"/>
              </w:rPr>
              <w:br/>
              <w:t xml:space="preserve">Internal: LPS network and provisions for future stages </w:t>
            </w:r>
            <w:r w:rsidR="00B868EE" w:rsidRPr="00B868EE">
              <w:rPr>
                <w:rFonts w:eastAsia="Times New Roman"/>
                <w:sz w:val="18"/>
                <w:szCs w:val="18"/>
                <w:lang w:val="en-NZ" w:eastAsia="en-NZ"/>
              </w:rPr>
              <w:t>including additional centralised pump station with storage</w:t>
            </w:r>
          </w:p>
        </w:tc>
        <w:tc>
          <w:tcPr>
            <w:tcW w:w="1559" w:type="dxa"/>
            <w:tcBorders>
              <w:top w:val="nil"/>
              <w:left w:val="nil"/>
              <w:bottom w:val="single" w:sz="8" w:space="0" w:color="auto"/>
              <w:right w:val="single" w:sz="8" w:space="0" w:color="auto"/>
            </w:tcBorders>
            <w:hideMark/>
          </w:tcPr>
          <w:p w14:paraId="4D6C6CAB" w14:textId="298E2402"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244C10">
              <w:rPr>
                <w:rFonts w:eastAsia="Times New Roman"/>
                <w:sz w:val="18"/>
                <w:szCs w:val="18"/>
                <w:lang w:val="en-NZ" w:eastAsia="en-NZ"/>
              </w:rPr>
              <w:t>Priority i</w:t>
            </w:r>
            <w:r w:rsidRPr="000E0ED5">
              <w:rPr>
                <w:rFonts w:eastAsia="Times New Roman"/>
                <w:sz w:val="18"/>
                <w:szCs w:val="18"/>
                <w:lang w:val="en-NZ" w:eastAsia="en-NZ"/>
              </w:rPr>
              <w:t>ntersection on Airfield Road</w:t>
            </w:r>
            <w:r w:rsidR="00244C10">
              <w:rPr>
                <w:rFonts w:eastAsia="Times New Roman"/>
                <w:sz w:val="18"/>
                <w:szCs w:val="18"/>
                <w:lang w:val="en-NZ" w:eastAsia="en-NZ"/>
              </w:rPr>
              <w:t xml:space="preserve"> and roundabout intersection on Airfield Road and Mill Road</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Internal: Road network. Includes type 4</w:t>
            </w:r>
            <w:r w:rsidR="00896336">
              <w:rPr>
                <w:rFonts w:eastAsia="Times New Roman"/>
                <w:sz w:val="18"/>
                <w:szCs w:val="18"/>
                <w:lang w:val="en-NZ" w:eastAsia="en-NZ"/>
              </w:rPr>
              <w:t xml:space="preserve"> (Road 1)</w:t>
            </w:r>
            <w:r w:rsidRPr="000E0ED5">
              <w:rPr>
                <w:rFonts w:eastAsia="Times New Roman"/>
                <w:sz w:val="18"/>
                <w:szCs w:val="18"/>
                <w:lang w:val="en-NZ" w:eastAsia="en-NZ"/>
              </w:rPr>
              <w:t xml:space="preserve">. </w:t>
            </w:r>
          </w:p>
        </w:tc>
        <w:tc>
          <w:tcPr>
            <w:tcW w:w="1418" w:type="dxa"/>
            <w:tcBorders>
              <w:top w:val="nil"/>
              <w:left w:val="nil"/>
              <w:bottom w:val="single" w:sz="8" w:space="0" w:color="auto"/>
              <w:right w:val="single" w:sz="8" w:space="0" w:color="auto"/>
            </w:tcBorders>
            <w:hideMark/>
          </w:tcPr>
          <w:p w14:paraId="5391B7E8" w14:textId="4D081E94"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B868EE">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nil"/>
              <w:left w:val="nil"/>
              <w:bottom w:val="nil"/>
              <w:right w:val="single" w:sz="8" w:space="0" w:color="auto"/>
            </w:tcBorders>
            <w:hideMark/>
          </w:tcPr>
          <w:p w14:paraId="18492CAE" w14:textId="4B5DAC0C"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526678E5" w14:textId="77777777" w:rsidTr="003B183B">
        <w:trPr>
          <w:trHeight w:val="3840"/>
        </w:trPr>
        <w:tc>
          <w:tcPr>
            <w:tcW w:w="905" w:type="dxa"/>
            <w:tcBorders>
              <w:top w:val="nil"/>
              <w:left w:val="single" w:sz="8" w:space="0" w:color="auto"/>
              <w:bottom w:val="single" w:sz="8" w:space="0" w:color="auto"/>
              <w:right w:val="single" w:sz="8" w:space="0" w:color="auto"/>
            </w:tcBorders>
            <w:hideMark/>
          </w:tcPr>
          <w:p w14:paraId="25B01EAE"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19</w:t>
            </w:r>
          </w:p>
        </w:tc>
        <w:tc>
          <w:tcPr>
            <w:tcW w:w="1070" w:type="dxa"/>
            <w:tcBorders>
              <w:top w:val="nil"/>
              <w:left w:val="nil"/>
              <w:bottom w:val="single" w:sz="8" w:space="0" w:color="auto"/>
              <w:right w:val="single" w:sz="8" w:space="0" w:color="auto"/>
            </w:tcBorders>
            <w:hideMark/>
          </w:tcPr>
          <w:p w14:paraId="7095B620" w14:textId="07FB179A" w:rsidR="001F3482" w:rsidRPr="000E0ED5" w:rsidRDefault="00B868EE" w:rsidP="003B183B">
            <w:pPr>
              <w:widowControl/>
              <w:autoSpaceDE/>
              <w:autoSpaceDN/>
              <w:rPr>
                <w:rFonts w:eastAsia="Times New Roman"/>
                <w:sz w:val="18"/>
                <w:szCs w:val="18"/>
                <w:lang w:val="en-NZ" w:eastAsia="en-NZ"/>
              </w:rPr>
            </w:pPr>
            <w:r>
              <w:rPr>
                <w:rFonts w:eastAsia="Times New Roman"/>
                <w:sz w:val="18"/>
                <w:szCs w:val="18"/>
                <w:lang w:val="en-NZ" w:eastAsia="en-NZ"/>
              </w:rPr>
              <w:t>1</w:t>
            </w:r>
            <w:r w:rsidR="001F3482" w:rsidRPr="000E0ED5">
              <w:rPr>
                <w:rFonts w:eastAsia="Times New Roman"/>
                <w:sz w:val="18"/>
                <w:szCs w:val="18"/>
                <w:lang w:val="en-NZ" w:eastAsia="en-NZ"/>
              </w:rPr>
              <w:t xml:space="preserve"> Lot - Employment </w:t>
            </w:r>
            <w:r w:rsidR="001A69D9">
              <w:rPr>
                <w:rFonts w:eastAsia="Times New Roman"/>
                <w:sz w:val="18"/>
                <w:szCs w:val="18"/>
                <w:lang w:val="en-NZ" w:eastAsia="en-NZ"/>
              </w:rPr>
              <w:t xml:space="preserve">Precinct </w:t>
            </w:r>
            <w:r w:rsidR="001F3482" w:rsidRPr="000E0ED5">
              <w:rPr>
                <w:rFonts w:eastAsia="Times New Roman"/>
                <w:sz w:val="18"/>
                <w:szCs w:val="18"/>
                <w:lang w:val="en-NZ" w:eastAsia="en-NZ"/>
              </w:rPr>
              <w:t xml:space="preserve"> </w:t>
            </w:r>
          </w:p>
        </w:tc>
        <w:tc>
          <w:tcPr>
            <w:tcW w:w="1843" w:type="dxa"/>
            <w:tcBorders>
              <w:top w:val="nil"/>
              <w:left w:val="nil"/>
              <w:bottom w:val="single" w:sz="8" w:space="0" w:color="auto"/>
              <w:right w:val="single" w:sz="8" w:space="0" w:color="auto"/>
            </w:tcBorders>
            <w:hideMark/>
          </w:tcPr>
          <w:p w14:paraId="3A78DD51" w14:textId="46C514A2"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Perimeter Diversion Swale.</w:t>
            </w:r>
            <w:r w:rsidRPr="000E0ED5">
              <w:rPr>
                <w:rFonts w:eastAsia="Times New Roman"/>
                <w:sz w:val="18"/>
                <w:szCs w:val="18"/>
                <w:lang w:val="en-NZ" w:eastAsia="en-NZ"/>
              </w:rPr>
              <w:br/>
            </w:r>
            <w:r w:rsidRPr="000E0ED5">
              <w:rPr>
                <w:rFonts w:eastAsia="Times New Roman"/>
                <w:sz w:val="18"/>
                <w:szCs w:val="18"/>
                <w:lang w:val="en-NZ" w:eastAsia="en-NZ"/>
              </w:rPr>
              <w:br/>
              <w:t>S</w:t>
            </w:r>
            <w:r w:rsidR="00B868EE">
              <w:rPr>
                <w:rFonts w:eastAsia="Times New Roman"/>
                <w:sz w:val="18"/>
                <w:szCs w:val="18"/>
                <w:lang w:val="en-NZ" w:eastAsia="en-NZ"/>
              </w:rPr>
              <w:t>tormwater</w:t>
            </w:r>
            <w:r w:rsidRPr="000E0ED5">
              <w:rPr>
                <w:rFonts w:eastAsia="Times New Roman"/>
                <w:sz w:val="18"/>
                <w:szCs w:val="18"/>
                <w:lang w:val="en-NZ" w:eastAsia="en-NZ"/>
              </w:rPr>
              <w:t xml:space="preserve"> Pond 2.</w:t>
            </w:r>
            <w:r w:rsidRPr="000E0ED5">
              <w:rPr>
                <w:rFonts w:eastAsia="Times New Roman"/>
                <w:sz w:val="18"/>
                <w:szCs w:val="18"/>
                <w:lang w:val="en-NZ" w:eastAsia="en-NZ"/>
              </w:rPr>
              <w:br/>
            </w:r>
            <w:r w:rsidRPr="000E0ED5">
              <w:rPr>
                <w:rFonts w:eastAsia="Times New Roman"/>
                <w:sz w:val="18"/>
                <w:szCs w:val="18"/>
                <w:lang w:val="en-NZ" w:eastAsia="en-NZ"/>
              </w:rPr>
              <w:br/>
              <w:t>Swales conveying SW to SW Pond 2.</w:t>
            </w:r>
            <w:r w:rsidRPr="000E0ED5">
              <w:rPr>
                <w:rFonts w:eastAsia="Times New Roman"/>
                <w:sz w:val="18"/>
                <w:szCs w:val="18"/>
                <w:lang w:val="en-NZ" w:eastAsia="en-NZ"/>
              </w:rPr>
              <w:br/>
            </w:r>
            <w:r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49CF3149" w14:textId="180410FA"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Road</w:t>
            </w:r>
            <w:r w:rsidR="006E3629">
              <w:rPr>
                <w:rFonts w:eastAsia="Times New Roman"/>
                <w:sz w:val="18"/>
                <w:szCs w:val="18"/>
                <w:lang w:val="en-NZ" w:eastAsia="en-NZ"/>
              </w:rPr>
              <w:t xml:space="preserve"> 1 and </w:t>
            </w:r>
            <w:proofErr w:type="spellStart"/>
            <w:r w:rsidR="006E3629">
              <w:rPr>
                <w:rFonts w:eastAsia="Times New Roman"/>
                <w:sz w:val="18"/>
                <w:szCs w:val="18"/>
                <w:lang w:val="en-NZ" w:eastAsia="en-NZ"/>
              </w:rPr>
              <w:t>superlot</w:t>
            </w:r>
            <w:proofErr w:type="spellEnd"/>
            <w:r w:rsidR="006E3629">
              <w:rPr>
                <w:rFonts w:eastAsia="Times New Roman"/>
                <w:sz w:val="18"/>
                <w:szCs w:val="18"/>
                <w:lang w:val="en-NZ" w:eastAsia="en-NZ"/>
              </w:rPr>
              <w:t xml:space="preserve"> 18</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LPS network through Hamlin Road realignment</w:t>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r>
            <w:r w:rsidRPr="000E0ED5">
              <w:rPr>
                <w:rFonts w:eastAsia="Times New Roman"/>
                <w:sz w:val="18"/>
                <w:szCs w:val="18"/>
                <w:lang w:val="en-NZ" w:eastAsia="en-NZ"/>
              </w:rPr>
              <w:br/>
              <w:t>Internal: LPS network</w:t>
            </w:r>
            <w:r w:rsidR="004E4CF9" w:rsidRPr="004E4CF9">
              <w:rPr>
                <w:rFonts w:eastAsia="Times New Roman"/>
                <w:sz w:val="18"/>
                <w:szCs w:val="18"/>
                <w:lang w:val="en-NZ" w:eastAsia="en-NZ"/>
              </w:rPr>
              <w:t xml:space="preserve"> and provision for centralised pump station with storage</w:t>
            </w:r>
            <w:r w:rsidRPr="000E0ED5">
              <w:rPr>
                <w:rFonts w:eastAsia="Times New Roman"/>
                <w:sz w:val="18"/>
                <w:szCs w:val="18"/>
                <w:lang w:val="en-NZ" w:eastAsia="en-NZ"/>
              </w:rPr>
              <w:t>.</w:t>
            </w:r>
          </w:p>
        </w:tc>
        <w:tc>
          <w:tcPr>
            <w:tcW w:w="1559" w:type="dxa"/>
            <w:tcBorders>
              <w:top w:val="nil"/>
              <w:left w:val="nil"/>
              <w:bottom w:val="single" w:sz="8" w:space="0" w:color="auto"/>
              <w:right w:val="single" w:sz="8" w:space="0" w:color="auto"/>
            </w:tcBorders>
            <w:hideMark/>
          </w:tcPr>
          <w:p w14:paraId="2CA29496" w14:textId="4DDA3F6A"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w:t>
            </w:r>
            <w:r w:rsidR="00896336">
              <w:rPr>
                <w:rFonts w:eastAsia="Times New Roman"/>
                <w:sz w:val="18"/>
                <w:szCs w:val="18"/>
                <w:lang w:val="en-NZ" w:eastAsia="en-NZ"/>
              </w:rPr>
              <w:t>Priority i</w:t>
            </w:r>
            <w:r w:rsidRPr="000E0ED5">
              <w:rPr>
                <w:rFonts w:eastAsia="Times New Roman"/>
                <w:sz w:val="18"/>
                <w:szCs w:val="18"/>
                <w:lang w:val="en-NZ" w:eastAsia="en-NZ"/>
              </w:rPr>
              <w:t>ntersection on Airfield Road and</w:t>
            </w:r>
            <w:r w:rsidR="00F269D9">
              <w:rPr>
                <w:rFonts w:eastAsia="Times New Roman"/>
                <w:sz w:val="18"/>
                <w:szCs w:val="18"/>
                <w:lang w:val="en-NZ" w:eastAsia="en-NZ"/>
              </w:rPr>
              <w:t xml:space="preserve"> roundabout intersection on Airfield Road and Mill Road</w:t>
            </w:r>
            <w:r w:rsidRPr="000E0ED5">
              <w:rPr>
                <w:rFonts w:eastAsia="Times New Roman"/>
                <w:sz w:val="18"/>
                <w:szCs w:val="18"/>
                <w:lang w:val="en-NZ" w:eastAsia="en-NZ"/>
              </w:rPr>
              <w:t xml:space="preserve">. </w:t>
            </w:r>
            <w:r w:rsidRPr="000E0ED5">
              <w:rPr>
                <w:rFonts w:eastAsia="Times New Roman"/>
                <w:sz w:val="18"/>
                <w:szCs w:val="18"/>
                <w:lang w:val="en-NZ" w:eastAsia="en-NZ"/>
              </w:rPr>
              <w:br/>
            </w:r>
            <w:r w:rsidRPr="000E0ED5">
              <w:rPr>
                <w:rFonts w:eastAsia="Times New Roman"/>
                <w:sz w:val="18"/>
                <w:szCs w:val="18"/>
                <w:lang w:val="en-NZ" w:eastAsia="en-NZ"/>
              </w:rPr>
              <w:br/>
              <w:t xml:space="preserve">Internal: Road network. Includes type 4 </w:t>
            </w:r>
            <w:r w:rsidR="0056691A">
              <w:rPr>
                <w:rFonts w:eastAsia="Times New Roman"/>
                <w:sz w:val="18"/>
                <w:szCs w:val="18"/>
                <w:lang w:val="en-NZ" w:eastAsia="en-NZ"/>
              </w:rPr>
              <w:t>(Road 1)</w:t>
            </w:r>
            <w:r w:rsidRPr="000E0ED5">
              <w:rPr>
                <w:rFonts w:eastAsia="Times New Roman"/>
                <w:sz w:val="18"/>
                <w:szCs w:val="18"/>
                <w:lang w:val="en-NZ" w:eastAsia="en-NZ"/>
              </w:rPr>
              <w:t>.</w:t>
            </w:r>
          </w:p>
        </w:tc>
        <w:tc>
          <w:tcPr>
            <w:tcW w:w="1418" w:type="dxa"/>
            <w:tcBorders>
              <w:top w:val="nil"/>
              <w:left w:val="nil"/>
              <w:bottom w:val="single" w:sz="8" w:space="0" w:color="auto"/>
              <w:right w:val="single" w:sz="8" w:space="0" w:color="auto"/>
            </w:tcBorders>
            <w:hideMark/>
          </w:tcPr>
          <w:p w14:paraId="742B1AE0" w14:textId="48BFB5D3"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Extension of Water supply network from BSP on </w:t>
            </w:r>
            <w:r w:rsidR="004E4CF9">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 xml:space="preserve">Internal: Water supply network and provisions for future stages </w:t>
            </w:r>
          </w:p>
        </w:tc>
        <w:tc>
          <w:tcPr>
            <w:tcW w:w="1842" w:type="dxa"/>
            <w:tcBorders>
              <w:top w:val="single" w:sz="8" w:space="0" w:color="auto"/>
              <w:left w:val="nil"/>
              <w:bottom w:val="single" w:sz="8" w:space="0" w:color="auto"/>
              <w:right w:val="single" w:sz="8" w:space="0" w:color="auto"/>
            </w:tcBorders>
            <w:hideMark/>
          </w:tcPr>
          <w:p w14:paraId="34B30228" w14:textId="66E1BE99"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33A55C5E" w14:textId="77777777" w:rsidTr="003B183B">
        <w:trPr>
          <w:trHeight w:val="2800"/>
        </w:trPr>
        <w:tc>
          <w:tcPr>
            <w:tcW w:w="905" w:type="dxa"/>
            <w:tcBorders>
              <w:top w:val="nil"/>
              <w:left w:val="single" w:sz="8" w:space="0" w:color="auto"/>
              <w:bottom w:val="single" w:sz="8" w:space="0" w:color="auto"/>
              <w:right w:val="single" w:sz="8" w:space="0" w:color="auto"/>
            </w:tcBorders>
            <w:hideMark/>
          </w:tcPr>
          <w:p w14:paraId="34699FFF"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22</w:t>
            </w:r>
          </w:p>
        </w:tc>
        <w:tc>
          <w:tcPr>
            <w:tcW w:w="1070" w:type="dxa"/>
            <w:tcBorders>
              <w:top w:val="nil"/>
              <w:left w:val="nil"/>
              <w:bottom w:val="single" w:sz="8" w:space="0" w:color="auto"/>
              <w:right w:val="single" w:sz="8" w:space="0" w:color="auto"/>
            </w:tcBorders>
            <w:hideMark/>
          </w:tcPr>
          <w:p w14:paraId="532BCC22" w14:textId="77777777"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221 Lots - </w:t>
            </w:r>
            <w:proofErr w:type="spellStart"/>
            <w:r w:rsidRPr="000E0ED5">
              <w:rPr>
                <w:rFonts w:eastAsia="Times New Roman"/>
                <w:sz w:val="18"/>
                <w:szCs w:val="18"/>
                <w:lang w:val="en-NZ" w:eastAsia="en-NZ"/>
              </w:rPr>
              <w:t>Homehill</w:t>
            </w:r>
            <w:proofErr w:type="spellEnd"/>
            <w:r w:rsidRPr="000E0ED5">
              <w:rPr>
                <w:rFonts w:eastAsia="Times New Roman"/>
                <w:sz w:val="18"/>
                <w:szCs w:val="18"/>
                <w:lang w:val="en-NZ" w:eastAsia="en-NZ"/>
              </w:rPr>
              <w:t xml:space="preserve"> Village</w:t>
            </w:r>
          </w:p>
        </w:tc>
        <w:tc>
          <w:tcPr>
            <w:tcW w:w="1843" w:type="dxa"/>
            <w:tcBorders>
              <w:top w:val="nil"/>
              <w:left w:val="nil"/>
              <w:bottom w:val="single" w:sz="8" w:space="0" w:color="auto"/>
              <w:right w:val="single" w:sz="8" w:space="0" w:color="auto"/>
            </w:tcBorders>
            <w:hideMark/>
          </w:tcPr>
          <w:p w14:paraId="7046F381" w14:textId="7578E488" w:rsidR="00247B02" w:rsidRDefault="001F3482" w:rsidP="003B183B">
            <w:pPr>
              <w:widowControl/>
              <w:autoSpaceDE/>
              <w:autoSpaceDN/>
              <w:rPr>
                <w:rFonts w:eastAsia="Times New Roman"/>
                <w:sz w:val="18"/>
                <w:szCs w:val="18"/>
                <w:lang w:val="en-NZ" w:eastAsia="en-NZ"/>
              </w:rPr>
            </w:pPr>
            <w:proofErr w:type="spellStart"/>
            <w:r w:rsidRPr="000E0ED5">
              <w:rPr>
                <w:rFonts w:eastAsia="Times New Roman"/>
                <w:sz w:val="18"/>
                <w:szCs w:val="18"/>
                <w:lang w:val="en-NZ" w:eastAsia="en-NZ"/>
              </w:rPr>
              <w:t>Awakeri</w:t>
            </w:r>
            <w:proofErr w:type="spellEnd"/>
            <w:r w:rsidRPr="000E0ED5">
              <w:rPr>
                <w:rFonts w:eastAsia="Times New Roman"/>
                <w:sz w:val="18"/>
                <w:szCs w:val="18"/>
                <w:lang w:val="en-NZ" w:eastAsia="en-NZ"/>
              </w:rPr>
              <w:t xml:space="preserve"> Wetlands Stage 2, 3 &amp; 4 </w:t>
            </w:r>
          </w:p>
          <w:p w14:paraId="0261BF43" w14:textId="77777777" w:rsidR="00247B02" w:rsidRDefault="00247B02" w:rsidP="003B183B">
            <w:pPr>
              <w:widowControl/>
              <w:autoSpaceDE/>
              <w:autoSpaceDN/>
              <w:rPr>
                <w:rFonts w:eastAsia="Times New Roman"/>
                <w:sz w:val="18"/>
                <w:szCs w:val="18"/>
                <w:lang w:val="en-NZ" w:eastAsia="en-NZ"/>
              </w:rPr>
            </w:pPr>
          </w:p>
          <w:p w14:paraId="5243192B" w14:textId="7AA9CE46" w:rsidR="001F3482" w:rsidRPr="000E0ED5" w:rsidRDefault="00247B02" w:rsidP="003B183B">
            <w:pPr>
              <w:widowControl/>
              <w:autoSpaceDE/>
              <w:autoSpaceDN/>
              <w:rPr>
                <w:rFonts w:eastAsia="Times New Roman"/>
                <w:sz w:val="18"/>
                <w:szCs w:val="18"/>
                <w:lang w:val="en-NZ" w:eastAsia="en-NZ"/>
              </w:rPr>
            </w:pPr>
            <w:r>
              <w:rPr>
                <w:rFonts w:eastAsia="Times New Roman"/>
                <w:sz w:val="18"/>
                <w:szCs w:val="18"/>
                <w:lang w:val="en-NZ" w:eastAsia="en-NZ"/>
              </w:rPr>
              <w:t>Stormwater Pond 4</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 xml:space="preserve">Swales conveying SW to </w:t>
            </w:r>
            <w:proofErr w:type="spellStart"/>
            <w:r w:rsidR="001F3482" w:rsidRPr="000E0ED5">
              <w:rPr>
                <w:rFonts w:eastAsia="Times New Roman"/>
                <w:sz w:val="18"/>
                <w:szCs w:val="18"/>
                <w:lang w:val="en-NZ" w:eastAsia="en-NZ"/>
              </w:rPr>
              <w:t>Awakeri</w:t>
            </w:r>
            <w:proofErr w:type="spellEnd"/>
            <w:r w:rsidR="001F3482" w:rsidRPr="000E0ED5">
              <w:rPr>
                <w:rFonts w:eastAsia="Times New Roman"/>
                <w:sz w:val="18"/>
                <w:szCs w:val="18"/>
                <w:lang w:val="en-NZ" w:eastAsia="en-NZ"/>
              </w:rPr>
              <w:t xml:space="preserve"> Wetlands.</w:t>
            </w:r>
            <w:r w:rsidR="001F3482" w:rsidRPr="000E0ED5">
              <w:rPr>
                <w:rFonts w:eastAsia="Times New Roman"/>
                <w:sz w:val="18"/>
                <w:szCs w:val="18"/>
                <w:lang w:val="en-NZ" w:eastAsia="en-NZ"/>
              </w:rPr>
              <w:br/>
            </w:r>
            <w:r w:rsidR="001F3482" w:rsidRPr="000E0ED5">
              <w:rPr>
                <w:rFonts w:eastAsia="Times New Roman"/>
                <w:sz w:val="18"/>
                <w:szCs w:val="18"/>
                <w:lang w:val="en-NZ" w:eastAsia="en-NZ"/>
              </w:rPr>
              <w:br/>
              <w:t>Internal: Stormwater network.</w:t>
            </w:r>
          </w:p>
        </w:tc>
        <w:tc>
          <w:tcPr>
            <w:tcW w:w="1559" w:type="dxa"/>
            <w:tcBorders>
              <w:top w:val="nil"/>
              <w:left w:val="nil"/>
              <w:bottom w:val="single" w:sz="8" w:space="0" w:color="auto"/>
              <w:right w:val="single" w:sz="8" w:space="0" w:color="auto"/>
            </w:tcBorders>
            <w:hideMark/>
          </w:tcPr>
          <w:p w14:paraId="60159ED1" w14:textId="39E43DB4" w:rsidR="006C6DA0"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External: Low pressure sewer (LPS) network from existing 525Ø wastewater transmission line on Walters Road to the </w:t>
            </w:r>
            <w:proofErr w:type="spellStart"/>
            <w:r w:rsidRPr="000E0ED5">
              <w:rPr>
                <w:rFonts w:eastAsia="Times New Roman"/>
                <w:sz w:val="18"/>
                <w:szCs w:val="18"/>
                <w:lang w:val="en-NZ" w:eastAsia="en-NZ"/>
              </w:rPr>
              <w:t>superlot</w:t>
            </w:r>
            <w:proofErr w:type="spellEnd"/>
            <w:r w:rsidRPr="000E0ED5">
              <w:rPr>
                <w:rFonts w:eastAsia="Times New Roman"/>
                <w:sz w:val="18"/>
                <w:szCs w:val="18"/>
                <w:lang w:val="en-NZ" w:eastAsia="en-NZ"/>
              </w:rPr>
              <w:t xml:space="preserve"> via  Road</w:t>
            </w:r>
            <w:r w:rsidR="006C6DA0">
              <w:rPr>
                <w:rFonts w:eastAsia="Times New Roman"/>
                <w:sz w:val="18"/>
                <w:szCs w:val="18"/>
                <w:lang w:val="en-NZ" w:eastAsia="en-NZ"/>
              </w:rPr>
              <w:t>s 1 or 2</w:t>
            </w:r>
            <w:r w:rsidRPr="000E0ED5">
              <w:rPr>
                <w:rFonts w:eastAsia="Times New Roman"/>
                <w:sz w:val="18"/>
                <w:szCs w:val="18"/>
                <w:lang w:val="en-NZ" w:eastAsia="en-NZ"/>
              </w:rPr>
              <w:t xml:space="preserve">.                           </w:t>
            </w:r>
          </w:p>
          <w:p w14:paraId="57DC285B" w14:textId="77777777" w:rsidR="006C6DA0" w:rsidRDefault="006C6DA0" w:rsidP="003B183B">
            <w:pPr>
              <w:widowControl/>
              <w:autoSpaceDE/>
              <w:autoSpaceDN/>
              <w:rPr>
                <w:rFonts w:eastAsia="Times New Roman"/>
                <w:sz w:val="18"/>
                <w:szCs w:val="18"/>
                <w:lang w:val="en-NZ" w:eastAsia="en-NZ"/>
              </w:rPr>
            </w:pPr>
          </w:p>
          <w:p w14:paraId="73295C7C" w14:textId="56B25C6B"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Internal:  LPS network</w:t>
            </w:r>
            <w:r w:rsidR="00F52671" w:rsidRPr="00F52671">
              <w:rPr>
                <w:rFonts w:eastAsia="Times New Roman"/>
                <w:sz w:val="18"/>
                <w:szCs w:val="18"/>
                <w:lang w:val="en-NZ" w:eastAsia="en-NZ"/>
              </w:rPr>
              <w:t xml:space="preserve"> </w:t>
            </w:r>
            <w:r w:rsidR="00F52671" w:rsidRPr="00F52671">
              <w:rPr>
                <w:rFonts w:eastAsia="Times New Roman"/>
                <w:sz w:val="18"/>
                <w:szCs w:val="18"/>
                <w:lang w:val="en-NZ" w:eastAsia="en-NZ"/>
              </w:rPr>
              <w:lastRenderedPageBreak/>
              <w:t>provision including additional centralised pump station with storage</w:t>
            </w:r>
            <w:r w:rsidRPr="000E0ED5">
              <w:rPr>
                <w:rFonts w:eastAsia="Times New Roman"/>
                <w:sz w:val="18"/>
                <w:szCs w:val="18"/>
                <w:lang w:val="en-NZ" w:eastAsia="en-NZ"/>
              </w:rPr>
              <w:t xml:space="preserve"> </w:t>
            </w:r>
          </w:p>
        </w:tc>
        <w:tc>
          <w:tcPr>
            <w:tcW w:w="1559" w:type="dxa"/>
            <w:tcBorders>
              <w:top w:val="nil"/>
              <w:left w:val="nil"/>
              <w:bottom w:val="single" w:sz="8" w:space="0" w:color="auto"/>
              <w:right w:val="single" w:sz="8" w:space="0" w:color="auto"/>
            </w:tcBorders>
            <w:hideMark/>
          </w:tcPr>
          <w:p w14:paraId="5B35467A" w14:textId="77777777" w:rsidR="00C97BB6" w:rsidRPr="00C97BB6" w:rsidRDefault="00C97BB6" w:rsidP="00C97BB6">
            <w:pPr>
              <w:widowControl/>
              <w:autoSpaceDE/>
              <w:autoSpaceDN/>
              <w:rPr>
                <w:rFonts w:eastAsia="Times New Roman"/>
                <w:sz w:val="18"/>
                <w:szCs w:val="18"/>
                <w:lang w:val="en-NZ" w:eastAsia="en-NZ"/>
              </w:rPr>
            </w:pPr>
            <w:r w:rsidRPr="00C97BB6">
              <w:rPr>
                <w:rFonts w:eastAsia="Times New Roman"/>
                <w:sz w:val="18"/>
                <w:szCs w:val="18"/>
                <w:lang w:val="en-NZ" w:eastAsia="en-NZ"/>
              </w:rPr>
              <w:lastRenderedPageBreak/>
              <w:t>External: Signalised Intersection on Clevedon Road/Dominion Road and Okawa Avenue</w:t>
            </w:r>
          </w:p>
          <w:p w14:paraId="25DDAA89" w14:textId="77777777" w:rsidR="00C97BB6" w:rsidRPr="00C97BB6" w:rsidRDefault="00C97BB6" w:rsidP="00C97BB6">
            <w:pPr>
              <w:widowControl/>
              <w:autoSpaceDE/>
              <w:autoSpaceDN/>
              <w:rPr>
                <w:rFonts w:eastAsia="Times New Roman"/>
                <w:sz w:val="18"/>
                <w:szCs w:val="18"/>
                <w:lang w:val="en-NZ" w:eastAsia="en-NZ"/>
              </w:rPr>
            </w:pPr>
          </w:p>
          <w:p w14:paraId="133DB7E8" w14:textId="68A775C2" w:rsidR="00F12AB8" w:rsidRDefault="00C97BB6" w:rsidP="003B183B">
            <w:pPr>
              <w:widowControl/>
              <w:autoSpaceDE/>
              <w:autoSpaceDN/>
              <w:rPr>
                <w:rFonts w:eastAsia="Times New Roman"/>
                <w:sz w:val="18"/>
                <w:szCs w:val="18"/>
                <w:lang w:val="en-NZ" w:eastAsia="en-NZ"/>
              </w:rPr>
            </w:pPr>
            <w:r w:rsidRPr="00C97BB6">
              <w:rPr>
                <w:rFonts w:eastAsia="Times New Roman"/>
                <w:sz w:val="18"/>
                <w:szCs w:val="18"/>
                <w:lang w:val="en-NZ" w:eastAsia="en-NZ"/>
              </w:rPr>
              <w:t xml:space="preserve">Signalised Intersection of Road 1 and  Old Wairoa Road and </w:t>
            </w:r>
            <w:proofErr w:type="spellStart"/>
            <w:r w:rsidRPr="00C97BB6">
              <w:rPr>
                <w:rFonts w:eastAsia="Times New Roman"/>
                <w:sz w:val="18"/>
                <w:szCs w:val="18"/>
                <w:lang w:val="en-NZ" w:eastAsia="en-NZ"/>
              </w:rPr>
              <w:t>Pakaraka</w:t>
            </w:r>
            <w:proofErr w:type="spellEnd"/>
            <w:r w:rsidRPr="00C97BB6">
              <w:rPr>
                <w:rFonts w:eastAsia="Times New Roman"/>
                <w:sz w:val="18"/>
                <w:szCs w:val="18"/>
                <w:lang w:val="en-NZ" w:eastAsia="en-NZ"/>
              </w:rPr>
              <w:t xml:space="preserve"> Road. </w:t>
            </w:r>
          </w:p>
          <w:p w14:paraId="0D27895A" w14:textId="77777777" w:rsidR="00F12AB8" w:rsidRDefault="00F12AB8" w:rsidP="003B183B">
            <w:pPr>
              <w:widowControl/>
              <w:autoSpaceDE/>
              <w:autoSpaceDN/>
              <w:rPr>
                <w:rFonts w:eastAsia="Times New Roman"/>
                <w:sz w:val="18"/>
                <w:szCs w:val="18"/>
                <w:lang w:val="en-NZ" w:eastAsia="en-NZ"/>
              </w:rPr>
            </w:pPr>
          </w:p>
          <w:p w14:paraId="14CE0765" w14:textId="13906771"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Internal: Private network accessed via Stage  4.    </w:t>
            </w:r>
          </w:p>
        </w:tc>
        <w:tc>
          <w:tcPr>
            <w:tcW w:w="1418" w:type="dxa"/>
            <w:tcBorders>
              <w:top w:val="nil"/>
              <w:left w:val="nil"/>
              <w:bottom w:val="single" w:sz="8" w:space="0" w:color="auto"/>
              <w:right w:val="single" w:sz="8" w:space="0" w:color="auto"/>
            </w:tcBorders>
            <w:hideMark/>
          </w:tcPr>
          <w:p w14:paraId="3EFE7B64" w14:textId="25DD031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lastRenderedPageBreak/>
              <w:t xml:space="preserve">External: Extension of Water supply network from BSP on </w:t>
            </w:r>
            <w:r w:rsidR="00631229">
              <w:rPr>
                <w:rFonts w:eastAsia="Times New Roman"/>
                <w:sz w:val="18"/>
                <w:szCs w:val="18"/>
                <w:lang w:val="en-NZ" w:eastAsia="en-NZ"/>
              </w:rPr>
              <w:t>external transmission main</w:t>
            </w:r>
            <w:r w:rsidRPr="000E0ED5">
              <w:rPr>
                <w:rFonts w:eastAsia="Times New Roman"/>
                <w:sz w:val="18"/>
                <w:szCs w:val="18"/>
                <w:lang w:val="en-NZ" w:eastAsia="en-NZ"/>
              </w:rPr>
              <w:t>.</w:t>
            </w:r>
            <w:r w:rsidRPr="000E0ED5">
              <w:rPr>
                <w:rFonts w:eastAsia="Times New Roman"/>
                <w:sz w:val="18"/>
                <w:szCs w:val="18"/>
                <w:lang w:val="en-NZ" w:eastAsia="en-NZ"/>
              </w:rPr>
              <w:br/>
            </w:r>
            <w:r w:rsidRPr="000E0ED5">
              <w:rPr>
                <w:rFonts w:eastAsia="Times New Roman"/>
                <w:sz w:val="18"/>
                <w:szCs w:val="18"/>
                <w:lang w:val="en-NZ" w:eastAsia="en-NZ"/>
              </w:rPr>
              <w:br/>
              <w:t>Internal: Water connection from network in either Stage 3 or 4.</w:t>
            </w:r>
          </w:p>
        </w:tc>
        <w:tc>
          <w:tcPr>
            <w:tcW w:w="1842" w:type="dxa"/>
            <w:tcBorders>
              <w:top w:val="nil"/>
              <w:left w:val="nil"/>
              <w:bottom w:val="single" w:sz="8" w:space="0" w:color="auto"/>
              <w:right w:val="single" w:sz="8" w:space="0" w:color="auto"/>
            </w:tcBorders>
            <w:hideMark/>
          </w:tcPr>
          <w:p w14:paraId="43D09307" w14:textId="5678C8CD" w:rsidR="001F3482" w:rsidRPr="000E0ED5" w:rsidRDefault="001F3482" w:rsidP="003B183B">
            <w:pPr>
              <w:widowControl/>
              <w:autoSpaceDE/>
              <w:autoSpaceDN/>
              <w:rPr>
                <w:rFonts w:eastAsia="Times New Roman"/>
                <w:sz w:val="18"/>
                <w:szCs w:val="18"/>
                <w:lang w:val="en-NZ" w:eastAsia="en-NZ"/>
              </w:rPr>
            </w:pPr>
            <w:r w:rsidRPr="000E0ED5">
              <w:rPr>
                <w:rFonts w:eastAsia="Times New Roman"/>
                <w:sz w:val="18"/>
                <w:szCs w:val="18"/>
                <w:lang w:val="en-NZ" w:eastAsia="en-NZ"/>
              </w:rPr>
              <w:t xml:space="preserve">Network extensions of power and communications media to provide for </w:t>
            </w:r>
            <w:r w:rsidR="00771163">
              <w:rPr>
                <w:rFonts w:eastAsia="Times New Roman"/>
                <w:sz w:val="18"/>
                <w:szCs w:val="18"/>
                <w:lang w:val="en-NZ" w:eastAsia="en-NZ"/>
              </w:rPr>
              <w:t xml:space="preserve">this stage </w:t>
            </w:r>
            <w:r w:rsidRPr="000E0ED5">
              <w:rPr>
                <w:rFonts w:eastAsia="Times New Roman"/>
                <w:sz w:val="18"/>
                <w:szCs w:val="18"/>
                <w:lang w:val="en-NZ" w:eastAsia="en-NZ"/>
              </w:rPr>
              <w:t>and future stages.</w:t>
            </w:r>
            <w:r w:rsidRPr="000E0ED5">
              <w:rPr>
                <w:rFonts w:eastAsia="Times New Roman"/>
                <w:sz w:val="18"/>
                <w:szCs w:val="18"/>
                <w:lang w:val="en-NZ" w:eastAsia="en-NZ"/>
              </w:rPr>
              <w:br/>
            </w:r>
            <w:r w:rsidRPr="000E0ED5">
              <w:rPr>
                <w:rFonts w:eastAsia="Times New Roman"/>
                <w:sz w:val="18"/>
                <w:szCs w:val="18"/>
                <w:lang w:val="en-NZ" w:eastAsia="en-NZ"/>
              </w:rPr>
              <w:br/>
              <w:t>External network upgrades to be advised</w:t>
            </w:r>
          </w:p>
        </w:tc>
      </w:tr>
      <w:tr w:rsidR="001F3482" w:rsidRPr="00ED66DD" w14:paraId="333CF6E7" w14:textId="77777777" w:rsidTr="003B183B">
        <w:trPr>
          <w:trHeight w:val="2620"/>
        </w:trPr>
        <w:tc>
          <w:tcPr>
            <w:tcW w:w="905" w:type="dxa"/>
            <w:tcBorders>
              <w:top w:val="nil"/>
              <w:left w:val="single" w:sz="8" w:space="0" w:color="auto"/>
              <w:bottom w:val="single" w:sz="8" w:space="0" w:color="auto"/>
              <w:right w:val="nil"/>
            </w:tcBorders>
            <w:hideMark/>
          </w:tcPr>
          <w:p w14:paraId="69D56068" w14:textId="4EC519CC" w:rsidR="001F3482" w:rsidRPr="00DC57A5" w:rsidRDefault="001F3482" w:rsidP="003B183B">
            <w:pPr>
              <w:widowControl/>
              <w:autoSpaceDE/>
              <w:autoSpaceDN/>
              <w:rPr>
                <w:rFonts w:eastAsia="Times New Roman"/>
                <w:sz w:val="18"/>
                <w:szCs w:val="18"/>
                <w:lang w:val="en-NZ" w:eastAsia="en-NZ"/>
              </w:rPr>
            </w:pPr>
            <w:r w:rsidRPr="00DC57A5">
              <w:rPr>
                <w:rFonts w:eastAsia="Times New Roman"/>
                <w:sz w:val="18"/>
                <w:szCs w:val="18"/>
                <w:lang w:val="en-NZ" w:eastAsia="en-NZ"/>
              </w:rPr>
              <w:t>23</w:t>
            </w:r>
            <w:r w:rsidR="00327D36">
              <w:rPr>
                <w:rFonts w:eastAsia="Times New Roman"/>
                <w:sz w:val="18"/>
                <w:szCs w:val="18"/>
                <w:lang w:val="en-NZ" w:eastAsia="en-NZ"/>
              </w:rPr>
              <w:t>, 24 and 25</w:t>
            </w:r>
          </w:p>
        </w:tc>
        <w:tc>
          <w:tcPr>
            <w:tcW w:w="1070" w:type="dxa"/>
            <w:tcBorders>
              <w:top w:val="nil"/>
              <w:left w:val="single" w:sz="8" w:space="0" w:color="auto"/>
              <w:bottom w:val="single" w:sz="8" w:space="0" w:color="auto"/>
              <w:right w:val="single" w:sz="8" w:space="0" w:color="auto"/>
            </w:tcBorders>
            <w:hideMark/>
          </w:tcPr>
          <w:p w14:paraId="39E062F4" w14:textId="3A770AE2" w:rsidR="001F3482" w:rsidRPr="00DC57A5" w:rsidRDefault="006F77B3" w:rsidP="003B183B">
            <w:pPr>
              <w:widowControl/>
              <w:autoSpaceDE/>
              <w:autoSpaceDN/>
              <w:rPr>
                <w:rFonts w:eastAsia="Times New Roman"/>
                <w:sz w:val="18"/>
                <w:szCs w:val="18"/>
                <w:lang w:val="en-NZ" w:eastAsia="en-NZ"/>
              </w:rPr>
            </w:pPr>
            <w:r>
              <w:rPr>
                <w:rFonts w:eastAsia="Times New Roman"/>
                <w:sz w:val="18"/>
                <w:szCs w:val="18"/>
                <w:lang w:val="en-NZ" w:eastAsia="en-NZ"/>
              </w:rPr>
              <w:t>722</w:t>
            </w:r>
          </w:p>
        </w:tc>
        <w:tc>
          <w:tcPr>
            <w:tcW w:w="1843" w:type="dxa"/>
            <w:tcBorders>
              <w:top w:val="nil"/>
              <w:left w:val="nil"/>
              <w:bottom w:val="single" w:sz="8" w:space="0" w:color="auto"/>
              <w:right w:val="nil"/>
            </w:tcBorders>
            <w:hideMark/>
          </w:tcPr>
          <w:p w14:paraId="7040F711" w14:textId="2ACD37B1" w:rsidR="001F3482" w:rsidRPr="00DC57A5" w:rsidRDefault="001F3482" w:rsidP="003B183B">
            <w:pPr>
              <w:widowControl/>
              <w:autoSpaceDE/>
              <w:autoSpaceDN/>
              <w:rPr>
                <w:rFonts w:eastAsia="Times New Roman"/>
                <w:sz w:val="18"/>
                <w:szCs w:val="18"/>
                <w:lang w:val="en-NZ" w:eastAsia="en-NZ"/>
              </w:rPr>
            </w:pPr>
          </w:p>
        </w:tc>
        <w:tc>
          <w:tcPr>
            <w:tcW w:w="1559" w:type="dxa"/>
            <w:tcBorders>
              <w:top w:val="nil"/>
              <w:left w:val="single" w:sz="8" w:space="0" w:color="auto"/>
              <w:bottom w:val="single" w:sz="8" w:space="0" w:color="auto"/>
              <w:right w:val="single" w:sz="8" w:space="0" w:color="auto"/>
            </w:tcBorders>
            <w:hideMark/>
          </w:tcPr>
          <w:p w14:paraId="148121DE" w14:textId="1DDE5812" w:rsidR="006B5E8D" w:rsidRDefault="001F3482" w:rsidP="003B183B">
            <w:pPr>
              <w:widowControl/>
              <w:autoSpaceDE/>
              <w:autoSpaceDN/>
              <w:rPr>
                <w:rFonts w:eastAsia="Times New Roman"/>
                <w:sz w:val="18"/>
                <w:szCs w:val="18"/>
                <w:lang w:val="en-NZ" w:eastAsia="en-NZ"/>
              </w:rPr>
            </w:pPr>
            <w:r w:rsidRPr="00DC57A5">
              <w:rPr>
                <w:rFonts w:eastAsia="Times New Roman"/>
                <w:sz w:val="18"/>
                <w:szCs w:val="18"/>
                <w:lang w:val="en-NZ" w:eastAsia="en-NZ"/>
              </w:rPr>
              <w:t xml:space="preserve">External: Low pressure sewer (LPS) network from existing 525Ø wastewater transmission line on Walters Road to the </w:t>
            </w:r>
            <w:proofErr w:type="spellStart"/>
            <w:r w:rsidRPr="00DC57A5">
              <w:rPr>
                <w:rFonts w:eastAsia="Times New Roman"/>
                <w:sz w:val="18"/>
                <w:szCs w:val="18"/>
                <w:lang w:val="en-NZ" w:eastAsia="en-NZ"/>
              </w:rPr>
              <w:t>superlot</w:t>
            </w:r>
            <w:proofErr w:type="spellEnd"/>
            <w:r w:rsidRPr="00DC57A5">
              <w:rPr>
                <w:rFonts w:eastAsia="Times New Roman"/>
                <w:sz w:val="18"/>
                <w:szCs w:val="18"/>
                <w:lang w:val="en-NZ" w:eastAsia="en-NZ"/>
              </w:rPr>
              <w:t xml:space="preserve"> via </w:t>
            </w:r>
            <w:r w:rsidR="006805A5">
              <w:rPr>
                <w:rFonts w:eastAsia="Times New Roman"/>
                <w:sz w:val="18"/>
                <w:szCs w:val="18"/>
                <w:lang w:val="en-NZ" w:eastAsia="en-NZ"/>
              </w:rPr>
              <w:t>Cosgrave</w:t>
            </w:r>
            <w:r w:rsidRPr="00DC57A5">
              <w:rPr>
                <w:rFonts w:eastAsia="Times New Roman"/>
                <w:sz w:val="18"/>
                <w:szCs w:val="18"/>
                <w:lang w:val="en-NZ" w:eastAsia="en-NZ"/>
              </w:rPr>
              <w:t xml:space="preserve"> Road.</w:t>
            </w:r>
          </w:p>
          <w:p w14:paraId="07532B82" w14:textId="7D48BA9E" w:rsidR="001F3482" w:rsidRPr="00DC57A5" w:rsidRDefault="001F3482" w:rsidP="003B183B">
            <w:pPr>
              <w:widowControl/>
              <w:autoSpaceDE/>
              <w:autoSpaceDN/>
              <w:rPr>
                <w:rFonts w:eastAsia="Times New Roman"/>
                <w:sz w:val="18"/>
                <w:szCs w:val="18"/>
                <w:lang w:val="en-NZ" w:eastAsia="en-NZ"/>
              </w:rPr>
            </w:pPr>
            <w:r w:rsidRPr="00DC57A5">
              <w:rPr>
                <w:rFonts w:eastAsia="Times New Roman"/>
                <w:sz w:val="18"/>
                <w:szCs w:val="18"/>
                <w:lang w:val="en-NZ" w:eastAsia="en-NZ"/>
              </w:rPr>
              <w:t xml:space="preserve">                           Internal:  LPS network</w:t>
            </w:r>
            <w:r w:rsidR="006B5E8D" w:rsidRPr="00F52671">
              <w:rPr>
                <w:rFonts w:eastAsia="Times New Roman"/>
                <w:sz w:val="18"/>
                <w:szCs w:val="18"/>
                <w:lang w:val="en-NZ" w:eastAsia="en-NZ"/>
              </w:rPr>
              <w:t xml:space="preserve"> provision including additional centralised pump station with storage</w:t>
            </w:r>
            <w:r w:rsidRPr="00DC57A5">
              <w:rPr>
                <w:rFonts w:eastAsia="Times New Roman"/>
                <w:sz w:val="18"/>
                <w:szCs w:val="18"/>
                <w:lang w:val="en-NZ" w:eastAsia="en-NZ"/>
              </w:rPr>
              <w:t xml:space="preserve"> </w:t>
            </w:r>
          </w:p>
        </w:tc>
        <w:tc>
          <w:tcPr>
            <w:tcW w:w="1559" w:type="dxa"/>
            <w:tcBorders>
              <w:top w:val="nil"/>
              <w:left w:val="nil"/>
              <w:bottom w:val="single" w:sz="8" w:space="0" w:color="auto"/>
              <w:right w:val="nil"/>
            </w:tcBorders>
            <w:hideMark/>
          </w:tcPr>
          <w:p w14:paraId="75AEE7F5" w14:textId="77777777" w:rsidR="00927CB1" w:rsidRPr="00927CB1" w:rsidRDefault="00927CB1" w:rsidP="00927CB1">
            <w:pPr>
              <w:widowControl/>
              <w:autoSpaceDE/>
              <w:autoSpaceDN/>
              <w:rPr>
                <w:rFonts w:eastAsia="Times New Roman"/>
                <w:sz w:val="18"/>
                <w:szCs w:val="18"/>
                <w:lang w:val="en-NZ" w:eastAsia="en-NZ"/>
              </w:rPr>
            </w:pPr>
            <w:r w:rsidRPr="00927CB1">
              <w:rPr>
                <w:rFonts w:eastAsia="Times New Roman"/>
                <w:sz w:val="18"/>
                <w:szCs w:val="18"/>
                <w:lang w:val="en-NZ" w:eastAsia="en-NZ"/>
              </w:rPr>
              <w:t xml:space="preserve">External: Signalised intersection of proposed Road 2 and Cosgrave Road. </w:t>
            </w:r>
          </w:p>
          <w:p w14:paraId="520596BE" w14:textId="77777777" w:rsidR="00927CB1" w:rsidRPr="00927CB1" w:rsidRDefault="00927CB1" w:rsidP="00927CB1">
            <w:pPr>
              <w:widowControl/>
              <w:autoSpaceDE/>
              <w:autoSpaceDN/>
              <w:rPr>
                <w:rFonts w:eastAsia="Times New Roman"/>
                <w:sz w:val="18"/>
                <w:szCs w:val="18"/>
                <w:lang w:val="en-NZ" w:eastAsia="en-NZ"/>
              </w:rPr>
            </w:pPr>
          </w:p>
          <w:p w14:paraId="3B74D0DD" w14:textId="77777777" w:rsidR="00927CB1" w:rsidRPr="00927CB1" w:rsidRDefault="00927CB1" w:rsidP="00927CB1">
            <w:pPr>
              <w:widowControl/>
              <w:autoSpaceDE/>
              <w:autoSpaceDN/>
              <w:rPr>
                <w:rFonts w:eastAsia="Times New Roman"/>
                <w:sz w:val="18"/>
                <w:szCs w:val="18"/>
                <w:lang w:val="en-NZ" w:eastAsia="en-NZ"/>
              </w:rPr>
            </w:pPr>
            <w:r w:rsidRPr="00927CB1">
              <w:rPr>
                <w:rFonts w:eastAsia="Times New Roman"/>
                <w:sz w:val="18"/>
                <w:szCs w:val="18"/>
                <w:lang w:val="en-NZ" w:eastAsia="en-NZ"/>
              </w:rPr>
              <w:t xml:space="preserve">External: </w:t>
            </w:r>
          </w:p>
          <w:p w14:paraId="0B7D7FF6" w14:textId="77777777" w:rsidR="00927CB1" w:rsidRPr="00927CB1" w:rsidRDefault="00927CB1" w:rsidP="00927CB1">
            <w:pPr>
              <w:widowControl/>
              <w:autoSpaceDE/>
              <w:autoSpaceDN/>
              <w:rPr>
                <w:rFonts w:eastAsia="Times New Roman"/>
                <w:sz w:val="18"/>
                <w:szCs w:val="18"/>
                <w:lang w:val="en-NZ" w:eastAsia="en-NZ"/>
              </w:rPr>
            </w:pPr>
            <w:r w:rsidRPr="00927CB1">
              <w:rPr>
                <w:rFonts w:eastAsia="Times New Roman"/>
                <w:sz w:val="18"/>
                <w:szCs w:val="18"/>
                <w:lang w:val="en-NZ" w:eastAsia="en-NZ"/>
              </w:rPr>
              <w:t>Signalised intersection of Hamlin Road, Mill Road, Cosgrave Road and Walter Road</w:t>
            </w:r>
            <w:r w:rsidRPr="00927CB1">
              <w:rPr>
                <w:rFonts w:eastAsia="Times New Roman"/>
                <w:sz w:val="18"/>
                <w:szCs w:val="18"/>
                <w:lang w:val="en-NZ" w:eastAsia="en-NZ"/>
              </w:rPr>
              <w:br/>
            </w:r>
          </w:p>
          <w:p w14:paraId="5B91A731" w14:textId="08D720F6" w:rsidR="00927CB1" w:rsidRDefault="00927CB1" w:rsidP="00927CB1">
            <w:pPr>
              <w:widowControl/>
              <w:autoSpaceDE/>
              <w:autoSpaceDN/>
              <w:rPr>
                <w:rFonts w:eastAsia="Times New Roman"/>
                <w:sz w:val="18"/>
                <w:szCs w:val="18"/>
                <w:lang w:val="en-NZ" w:eastAsia="en-NZ"/>
              </w:rPr>
            </w:pPr>
            <w:r w:rsidRPr="00927CB1">
              <w:rPr>
                <w:rFonts w:eastAsia="Times New Roman"/>
                <w:sz w:val="18"/>
                <w:szCs w:val="18"/>
                <w:lang w:val="en-NZ" w:eastAsia="en-NZ"/>
              </w:rPr>
              <w:t xml:space="preserve">External: Priority intersection of proposed Road 4 and Cosgrave Road. </w:t>
            </w:r>
          </w:p>
          <w:p w14:paraId="4504843F" w14:textId="77777777" w:rsidR="00927CB1" w:rsidRDefault="00927CB1" w:rsidP="003B183B">
            <w:pPr>
              <w:widowControl/>
              <w:autoSpaceDE/>
              <w:autoSpaceDN/>
              <w:rPr>
                <w:rFonts w:eastAsia="Times New Roman"/>
                <w:sz w:val="18"/>
                <w:szCs w:val="18"/>
                <w:lang w:val="en-NZ" w:eastAsia="en-NZ"/>
              </w:rPr>
            </w:pPr>
          </w:p>
          <w:p w14:paraId="4A8C7CBD" w14:textId="023ED253" w:rsidR="00C97BB6" w:rsidRDefault="001F3482" w:rsidP="003B183B">
            <w:pPr>
              <w:widowControl/>
              <w:autoSpaceDE/>
              <w:autoSpaceDN/>
              <w:rPr>
                <w:rFonts w:eastAsia="Times New Roman"/>
                <w:sz w:val="18"/>
                <w:szCs w:val="18"/>
                <w:lang w:val="en-NZ" w:eastAsia="en-NZ"/>
              </w:rPr>
            </w:pPr>
            <w:r w:rsidRPr="00DC57A5">
              <w:rPr>
                <w:rFonts w:eastAsia="Times New Roman"/>
                <w:sz w:val="18"/>
                <w:szCs w:val="18"/>
                <w:lang w:val="en-NZ" w:eastAsia="en-NZ"/>
              </w:rPr>
              <w:t xml:space="preserve">Internal:  </w:t>
            </w:r>
            <w:r w:rsidR="0011063B">
              <w:rPr>
                <w:rFonts w:eastAsia="Times New Roman"/>
                <w:sz w:val="18"/>
                <w:szCs w:val="18"/>
                <w:lang w:val="en-NZ" w:eastAsia="en-NZ"/>
              </w:rPr>
              <w:t>N</w:t>
            </w:r>
            <w:r w:rsidRPr="00DC57A5">
              <w:rPr>
                <w:rFonts w:eastAsia="Times New Roman"/>
                <w:sz w:val="18"/>
                <w:szCs w:val="18"/>
                <w:lang w:val="en-NZ" w:eastAsia="en-NZ"/>
              </w:rPr>
              <w:t xml:space="preserve">etwork accessed via Stage  </w:t>
            </w:r>
            <w:r w:rsidR="0011063B">
              <w:rPr>
                <w:rFonts w:eastAsia="Times New Roman"/>
                <w:sz w:val="18"/>
                <w:szCs w:val="18"/>
                <w:lang w:val="en-NZ" w:eastAsia="en-NZ"/>
              </w:rPr>
              <w:t>7, 8, 9 and 10</w:t>
            </w:r>
            <w:r w:rsidRPr="00DC57A5">
              <w:rPr>
                <w:rFonts w:eastAsia="Times New Roman"/>
                <w:sz w:val="18"/>
                <w:szCs w:val="18"/>
                <w:lang w:val="en-NZ" w:eastAsia="en-NZ"/>
              </w:rPr>
              <w:t xml:space="preserve">.        </w:t>
            </w:r>
          </w:p>
          <w:p w14:paraId="3B45B9D7" w14:textId="77777777" w:rsidR="00C97BB6" w:rsidRDefault="00C97BB6" w:rsidP="003B183B">
            <w:pPr>
              <w:widowControl/>
              <w:autoSpaceDE/>
              <w:autoSpaceDN/>
              <w:rPr>
                <w:rFonts w:eastAsia="Times New Roman"/>
                <w:sz w:val="18"/>
                <w:szCs w:val="18"/>
                <w:lang w:val="en-NZ" w:eastAsia="en-NZ"/>
              </w:rPr>
            </w:pPr>
          </w:p>
          <w:p w14:paraId="1CB8D619" w14:textId="3F1761B7" w:rsidR="001F3482" w:rsidRPr="00DC57A5" w:rsidRDefault="001F3482" w:rsidP="003B183B">
            <w:pPr>
              <w:widowControl/>
              <w:autoSpaceDE/>
              <w:autoSpaceDN/>
              <w:rPr>
                <w:rFonts w:eastAsia="Times New Roman"/>
                <w:sz w:val="18"/>
                <w:szCs w:val="18"/>
                <w:lang w:val="en-NZ" w:eastAsia="en-NZ"/>
              </w:rPr>
            </w:pPr>
            <w:r w:rsidRPr="00DC57A5">
              <w:rPr>
                <w:rFonts w:eastAsia="Times New Roman"/>
                <w:sz w:val="18"/>
                <w:szCs w:val="18"/>
                <w:lang w:val="en-NZ" w:eastAsia="en-NZ"/>
              </w:rPr>
              <w:t xml:space="preserve">External: </w:t>
            </w:r>
            <w:r w:rsidR="00453401">
              <w:rPr>
                <w:rFonts w:eastAsia="Times New Roman"/>
                <w:sz w:val="18"/>
                <w:szCs w:val="18"/>
                <w:lang w:val="en-NZ" w:eastAsia="en-NZ"/>
              </w:rPr>
              <w:t xml:space="preserve">Upgrade of </w:t>
            </w:r>
            <w:r w:rsidRPr="00DC57A5">
              <w:rPr>
                <w:rFonts w:eastAsia="Times New Roman"/>
                <w:sz w:val="18"/>
                <w:szCs w:val="18"/>
                <w:lang w:val="en-NZ" w:eastAsia="en-NZ"/>
              </w:rPr>
              <w:t xml:space="preserve">Cosgrave Road frontage </w:t>
            </w:r>
            <w:r w:rsidR="00453401">
              <w:rPr>
                <w:rFonts w:eastAsia="Times New Roman"/>
                <w:sz w:val="18"/>
                <w:szCs w:val="18"/>
                <w:lang w:val="en-NZ" w:eastAsia="en-NZ"/>
              </w:rPr>
              <w:t>to Walters Road</w:t>
            </w:r>
            <w:r w:rsidRPr="00DC57A5">
              <w:rPr>
                <w:rFonts w:eastAsia="Times New Roman"/>
                <w:sz w:val="18"/>
                <w:szCs w:val="18"/>
                <w:lang w:val="en-NZ" w:eastAsia="en-NZ"/>
              </w:rPr>
              <w:t xml:space="preserve">  </w:t>
            </w:r>
          </w:p>
        </w:tc>
        <w:tc>
          <w:tcPr>
            <w:tcW w:w="1418" w:type="dxa"/>
            <w:tcBorders>
              <w:top w:val="nil"/>
              <w:left w:val="single" w:sz="8" w:space="0" w:color="auto"/>
              <w:bottom w:val="single" w:sz="8" w:space="0" w:color="auto"/>
              <w:right w:val="single" w:sz="8" w:space="0" w:color="auto"/>
            </w:tcBorders>
            <w:hideMark/>
          </w:tcPr>
          <w:p w14:paraId="79FA3593" w14:textId="524CD0DD" w:rsidR="001F3482" w:rsidRPr="00DC57A5" w:rsidRDefault="001F3482" w:rsidP="003B183B">
            <w:pPr>
              <w:widowControl/>
              <w:autoSpaceDE/>
              <w:autoSpaceDN/>
              <w:rPr>
                <w:rFonts w:eastAsia="Times New Roman"/>
                <w:sz w:val="18"/>
                <w:szCs w:val="18"/>
                <w:lang w:val="en-NZ" w:eastAsia="en-NZ"/>
              </w:rPr>
            </w:pPr>
            <w:r w:rsidRPr="00DC57A5">
              <w:rPr>
                <w:rFonts w:eastAsia="Times New Roman"/>
                <w:sz w:val="18"/>
                <w:szCs w:val="18"/>
                <w:lang w:val="en-NZ" w:eastAsia="en-NZ"/>
              </w:rPr>
              <w:t xml:space="preserve">External: Extension of Water supply network from BSP on </w:t>
            </w:r>
            <w:r w:rsidR="0038660F">
              <w:rPr>
                <w:rFonts w:eastAsia="Times New Roman"/>
                <w:sz w:val="18"/>
                <w:szCs w:val="18"/>
                <w:lang w:val="en-NZ" w:eastAsia="en-NZ"/>
              </w:rPr>
              <w:t>external transmission main</w:t>
            </w:r>
            <w:r w:rsidRPr="00DC57A5">
              <w:rPr>
                <w:rFonts w:eastAsia="Times New Roman"/>
                <w:sz w:val="18"/>
                <w:szCs w:val="18"/>
                <w:lang w:val="en-NZ" w:eastAsia="en-NZ"/>
              </w:rPr>
              <w:t>.</w:t>
            </w:r>
            <w:r w:rsidRPr="00DC57A5">
              <w:rPr>
                <w:rFonts w:eastAsia="Times New Roman"/>
                <w:sz w:val="18"/>
                <w:szCs w:val="18"/>
                <w:lang w:val="en-NZ" w:eastAsia="en-NZ"/>
              </w:rPr>
              <w:br/>
            </w:r>
            <w:r w:rsidRPr="00DC57A5">
              <w:rPr>
                <w:rFonts w:eastAsia="Times New Roman"/>
                <w:sz w:val="18"/>
                <w:szCs w:val="18"/>
                <w:lang w:val="en-NZ" w:eastAsia="en-NZ"/>
              </w:rPr>
              <w:br/>
              <w:t>Internal: Water connection from network in either Stage 3 or 4.</w:t>
            </w:r>
          </w:p>
        </w:tc>
        <w:tc>
          <w:tcPr>
            <w:tcW w:w="1842" w:type="dxa"/>
            <w:tcBorders>
              <w:top w:val="nil"/>
              <w:left w:val="nil"/>
              <w:bottom w:val="single" w:sz="8" w:space="0" w:color="auto"/>
              <w:right w:val="single" w:sz="8" w:space="0" w:color="auto"/>
            </w:tcBorders>
            <w:hideMark/>
          </w:tcPr>
          <w:p w14:paraId="0EE646F6" w14:textId="77777777" w:rsidR="001F3482" w:rsidRPr="00DC57A5" w:rsidRDefault="001F3482" w:rsidP="003B183B">
            <w:pPr>
              <w:widowControl/>
              <w:autoSpaceDE/>
              <w:autoSpaceDN/>
              <w:rPr>
                <w:rFonts w:eastAsia="Times New Roman"/>
                <w:sz w:val="18"/>
                <w:szCs w:val="18"/>
                <w:lang w:val="en-NZ" w:eastAsia="en-NZ"/>
              </w:rPr>
            </w:pPr>
            <w:r w:rsidRPr="00DC57A5">
              <w:rPr>
                <w:rFonts w:eastAsia="Times New Roman"/>
                <w:sz w:val="18"/>
                <w:szCs w:val="18"/>
                <w:lang w:val="en-NZ" w:eastAsia="en-NZ"/>
              </w:rPr>
              <w:t>Network extensions of power and communications media to provide for and future stages.</w:t>
            </w:r>
            <w:r w:rsidRPr="00DC57A5">
              <w:rPr>
                <w:rFonts w:eastAsia="Times New Roman"/>
                <w:sz w:val="18"/>
                <w:szCs w:val="18"/>
                <w:lang w:val="en-NZ" w:eastAsia="en-NZ"/>
              </w:rPr>
              <w:br/>
            </w:r>
            <w:r w:rsidRPr="00DC57A5">
              <w:rPr>
                <w:rFonts w:eastAsia="Times New Roman"/>
                <w:sz w:val="18"/>
                <w:szCs w:val="18"/>
                <w:lang w:val="en-NZ" w:eastAsia="en-NZ"/>
              </w:rPr>
              <w:br/>
              <w:t>External network upgrades to be advised</w:t>
            </w:r>
          </w:p>
        </w:tc>
      </w:tr>
    </w:tbl>
    <w:p w14:paraId="295115BE" w14:textId="77777777" w:rsidR="00306808" w:rsidRDefault="00306808" w:rsidP="00411A76">
      <w:pPr>
        <w:keepNext/>
        <w:adjustRightInd w:val="0"/>
        <w:spacing w:after="120" w:line="360" w:lineRule="auto"/>
        <w:ind w:right="916" w:firstLine="142"/>
        <w:jc w:val="both"/>
        <w:textAlignment w:val="baseline"/>
        <w:rPr>
          <w:rFonts w:ascii="Calibri Light"/>
          <w:sz w:val="21"/>
        </w:rPr>
      </w:pPr>
    </w:p>
    <w:p w14:paraId="132C85CF" w14:textId="67F57FF4" w:rsidR="00556A86" w:rsidRDefault="00556A86" w:rsidP="00855630">
      <w:pPr>
        <w:pStyle w:val="ListParagraph"/>
        <w:numPr>
          <w:ilvl w:val="0"/>
          <w:numId w:val="144"/>
        </w:numPr>
        <w:spacing w:after="240" w:line="360" w:lineRule="auto"/>
        <w:ind w:left="709" w:right="1120" w:hanging="449"/>
        <w:jc w:val="both"/>
        <w:rPr>
          <w:rFonts w:ascii="Calibri Light"/>
          <w:sz w:val="21"/>
        </w:rPr>
      </w:pPr>
      <w:r w:rsidRPr="00C74091">
        <w:rPr>
          <w:rFonts w:ascii="Calibri Light"/>
          <w:sz w:val="21"/>
        </w:rPr>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6E06EA" w:rsidRPr="00273269" w14:paraId="17A1D59F" w14:textId="77777777" w:rsidTr="007A7BB2">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115A8CA9" w14:textId="77777777" w:rsidR="006E06EA" w:rsidRPr="0083463F" w:rsidRDefault="006E06EA" w:rsidP="0083463F">
            <w:pPr>
              <w:tabs>
                <w:tab w:val="left" w:pos="826"/>
              </w:tabs>
              <w:spacing w:after="60"/>
              <w:rPr>
                <w:rFonts w:cs="Angsana New"/>
                <w:sz w:val="18"/>
                <w:szCs w:val="16"/>
              </w:rPr>
            </w:pPr>
            <w:r w:rsidRPr="00545793">
              <w:rPr>
                <w:rFonts w:cs="Angsana New"/>
                <w:color w:val="auto"/>
                <w:sz w:val="18"/>
                <w:szCs w:val="16"/>
              </w:rPr>
              <w:t>Project</w:t>
            </w:r>
          </w:p>
        </w:tc>
        <w:tc>
          <w:tcPr>
            <w:tcW w:w="1569" w:type="dxa"/>
          </w:tcPr>
          <w:p w14:paraId="59D2E26B" w14:textId="77777777" w:rsidR="006E06EA" w:rsidRPr="00273269" w:rsidRDefault="006E06EA" w:rsidP="007A7BB2">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cs="Angsana New"/>
                <w:color w:val="auto"/>
                <w:sz w:val="18"/>
                <w:szCs w:val="16"/>
              </w:rPr>
            </w:pPr>
            <w:r w:rsidRPr="00273269">
              <w:rPr>
                <w:rFonts w:cs="Angsana New"/>
                <w:color w:val="auto"/>
                <w:sz w:val="18"/>
                <w:szCs w:val="16"/>
              </w:rPr>
              <w:t>Upgrade</w:t>
            </w:r>
          </w:p>
        </w:tc>
        <w:tc>
          <w:tcPr>
            <w:tcW w:w="3560" w:type="dxa"/>
          </w:tcPr>
          <w:p w14:paraId="0A451777" w14:textId="77777777" w:rsidR="006E06EA" w:rsidRPr="00273269" w:rsidRDefault="006E06EA" w:rsidP="007A7BB2">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cs="Angsana New"/>
                <w:color w:val="auto"/>
                <w:sz w:val="18"/>
                <w:szCs w:val="16"/>
              </w:rPr>
            </w:pPr>
            <w:r>
              <w:rPr>
                <w:rFonts w:cs="Angsana New"/>
                <w:color w:val="auto"/>
                <w:sz w:val="18"/>
                <w:szCs w:val="16"/>
              </w:rPr>
              <w:t>T</w:t>
            </w:r>
            <w:r w:rsidRPr="00273269">
              <w:rPr>
                <w:rFonts w:cs="Angsana New"/>
                <w:color w:val="auto"/>
                <w:sz w:val="18"/>
                <w:szCs w:val="16"/>
              </w:rPr>
              <w:t>iming</w:t>
            </w:r>
          </w:p>
        </w:tc>
      </w:tr>
      <w:tr w:rsidR="006E06EA" w:rsidRPr="00273269" w14:paraId="777F7873" w14:textId="77777777" w:rsidTr="007A7BB2">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68D00BD" w14:textId="77777777" w:rsidR="006E06EA" w:rsidRPr="00273269" w:rsidRDefault="006E06EA" w:rsidP="007A7BB2">
            <w:pPr>
              <w:tabs>
                <w:tab w:val="left" w:pos="826"/>
              </w:tabs>
              <w:spacing w:after="60"/>
              <w:rPr>
                <w:rFonts w:cs="Angsana New"/>
                <w:sz w:val="18"/>
                <w:szCs w:val="16"/>
              </w:rPr>
            </w:pPr>
            <w:r>
              <w:rPr>
                <w:rFonts w:cs="Angsana New"/>
                <w:sz w:val="18"/>
                <w:szCs w:val="16"/>
              </w:rPr>
              <w:t xml:space="preserve">A - </w:t>
            </w:r>
            <w:r w:rsidRPr="00273269">
              <w:rPr>
                <w:rFonts w:cs="Angsana New"/>
                <w:sz w:val="18"/>
                <w:szCs w:val="16"/>
              </w:rPr>
              <w:t>Intersection upgrade – Cosgrave Road / Walters Road / Hamlin Road (Road 6)</w:t>
            </w:r>
          </w:p>
        </w:tc>
        <w:tc>
          <w:tcPr>
            <w:tcW w:w="1569" w:type="dxa"/>
          </w:tcPr>
          <w:p w14:paraId="5A62338B" w14:textId="77777777" w:rsidR="006E06EA" w:rsidRPr="00273269"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sidRPr="00273269">
              <w:rPr>
                <w:rFonts w:cs="Angsana New"/>
                <w:sz w:val="18"/>
                <w:szCs w:val="16"/>
              </w:rPr>
              <w:t xml:space="preserve">Traffic Signals </w:t>
            </w:r>
          </w:p>
        </w:tc>
        <w:tc>
          <w:tcPr>
            <w:tcW w:w="3560" w:type="dxa"/>
          </w:tcPr>
          <w:p w14:paraId="04603005" w14:textId="77777777" w:rsidR="006E06EA"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6B7F20">
              <w:rPr>
                <w:rFonts w:cs="Angsana New"/>
                <w:strike/>
                <w:color w:val="EE0000"/>
                <w:sz w:val="18"/>
                <w:szCs w:val="16"/>
              </w:rPr>
              <w:t xml:space="preserve">Prior to the occupation of 50 dwellings within the development site or completed as part of the Stage 1 works, whatever occurs first. </w:t>
            </w:r>
          </w:p>
          <w:p w14:paraId="791EDF18" w14:textId="77777777" w:rsidR="006E06EA" w:rsidRPr="006B7F20"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color w:val="EE0000"/>
                <w:sz w:val="18"/>
                <w:szCs w:val="16"/>
              </w:rPr>
            </w:pPr>
            <w:r w:rsidRPr="006B7F20">
              <w:rPr>
                <w:rFonts w:cs="Angsana New"/>
                <w:color w:val="EE0000"/>
                <w:sz w:val="18"/>
                <w:szCs w:val="16"/>
              </w:rPr>
              <w:t xml:space="preserve">Prior to the occupation of any dwelling within the development site. </w:t>
            </w:r>
          </w:p>
          <w:p w14:paraId="30618D29" w14:textId="77777777" w:rsidR="006E06EA" w:rsidRPr="006B7F20"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p>
          <w:p w14:paraId="29713809" w14:textId="77777777" w:rsidR="006E06EA" w:rsidRPr="00273269"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Note -</w:t>
            </w:r>
            <w:r w:rsidRPr="00273269">
              <w:rPr>
                <w:rFonts w:cs="Angsana New"/>
                <w:sz w:val="18"/>
                <w:szCs w:val="16"/>
              </w:rPr>
              <w:t xml:space="preserve"> the Intersection Upgrade relates just to the signalisation of the intersection </w:t>
            </w:r>
            <w:r w:rsidRPr="00273269">
              <w:rPr>
                <w:rFonts w:cs="Angsana New"/>
                <w:sz w:val="18"/>
                <w:szCs w:val="16"/>
              </w:rPr>
              <w:lastRenderedPageBreak/>
              <w:t>and not the construction of the entire ‘realigned Hamlin Road’.</w:t>
            </w:r>
          </w:p>
        </w:tc>
      </w:tr>
      <w:tr w:rsidR="006E06EA" w:rsidRPr="00273269" w14:paraId="60989F17" w14:textId="77777777" w:rsidTr="007A7BB2">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03CC30B" w14:textId="77777777" w:rsidR="006E06EA" w:rsidRPr="00273269" w:rsidRDefault="006E06EA" w:rsidP="007A7BB2">
            <w:pPr>
              <w:tabs>
                <w:tab w:val="left" w:pos="826"/>
              </w:tabs>
              <w:spacing w:after="60"/>
              <w:rPr>
                <w:rFonts w:cs="Angsana New"/>
                <w:sz w:val="18"/>
                <w:szCs w:val="16"/>
              </w:rPr>
            </w:pPr>
            <w:r>
              <w:rPr>
                <w:rFonts w:cs="Angsana New"/>
                <w:sz w:val="18"/>
                <w:szCs w:val="16"/>
              </w:rPr>
              <w:lastRenderedPageBreak/>
              <w:t xml:space="preserve">B - </w:t>
            </w:r>
            <w:r w:rsidRPr="00273269">
              <w:rPr>
                <w:rFonts w:cs="Angsana New"/>
                <w:sz w:val="18"/>
                <w:szCs w:val="16"/>
              </w:rPr>
              <w:t>New/Upgrade Intersection – Cosgrave Road / Clevedon Road</w:t>
            </w:r>
          </w:p>
        </w:tc>
        <w:tc>
          <w:tcPr>
            <w:tcW w:w="1569" w:type="dxa"/>
          </w:tcPr>
          <w:p w14:paraId="66137328" w14:textId="77777777" w:rsidR="006E06EA"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r w:rsidRPr="004479FD">
              <w:rPr>
                <w:rFonts w:cs="Angsana New"/>
                <w:strike/>
                <w:color w:val="EE0000"/>
                <w:sz w:val="18"/>
                <w:szCs w:val="16"/>
              </w:rPr>
              <w:t xml:space="preserve">New signalised intersection and bypass lane on Clevedon Road. </w:t>
            </w:r>
          </w:p>
          <w:p w14:paraId="1335B09B" w14:textId="77777777" w:rsidR="006E06EA" w:rsidRPr="008F6B9D"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sz w:val="18"/>
                <w:szCs w:val="16"/>
                <w:u w:val="single"/>
              </w:rPr>
            </w:pPr>
            <w:r w:rsidRPr="008F6B9D">
              <w:rPr>
                <w:rFonts w:cs="Angsana New"/>
                <w:color w:val="EE0000"/>
                <w:sz w:val="18"/>
                <w:szCs w:val="16"/>
                <w:u w:val="single"/>
              </w:rPr>
              <w:t>Traffic Signals</w:t>
            </w:r>
          </w:p>
        </w:tc>
        <w:tc>
          <w:tcPr>
            <w:tcW w:w="3560" w:type="dxa"/>
          </w:tcPr>
          <w:p w14:paraId="0DC4F371"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P</w:t>
            </w:r>
            <w:r w:rsidRPr="00273269">
              <w:rPr>
                <w:rFonts w:cs="Angsana New"/>
                <w:sz w:val="18"/>
                <w:szCs w:val="16"/>
              </w:rPr>
              <w:t xml:space="preserve">rior to </w:t>
            </w:r>
            <w:r>
              <w:rPr>
                <w:rFonts w:cs="Angsana New"/>
                <w:sz w:val="18"/>
                <w:szCs w:val="16"/>
              </w:rPr>
              <w:t xml:space="preserve">the occupation of </w:t>
            </w:r>
            <w:r w:rsidRPr="00273269">
              <w:rPr>
                <w:rFonts w:cs="Angsana New"/>
                <w:sz w:val="18"/>
                <w:szCs w:val="16"/>
              </w:rPr>
              <w:t xml:space="preserve">any dwelling </w:t>
            </w:r>
            <w:r>
              <w:rPr>
                <w:rFonts w:cs="Angsana New"/>
                <w:sz w:val="18"/>
                <w:szCs w:val="16"/>
              </w:rPr>
              <w:t xml:space="preserve">within the development site. </w:t>
            </w:r>
          </w:p>
          <w:p w14:paraId="57BBF451"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p>
        </w:tc>
      </w:tr>
      <w:tr w:rsidR="006E06EA" w:rsidRPr="00273269" w14:paraId="5019ED83" w14:textId="77777777" w:rsidTr="007A7BB2">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A1C2320" w14:textId="77777777" w:rsidR="006E06EA" w:rsidRPr="00273269" w:rsidRDefault="006E06EA" w:rsidP="007A7BB2">
            <w:pPr>
              <w:tabs>
                <w:tab w:val="left" w:pos="826"/>
              </w:tabs>
              <w:spacing w:after="60"/>
              <w:rPr>
                <w:rFonts w:cs="Angsana New"/>
                <w:sz w:val="18"/>
                <w:szCs w:val="16"/>
              </w:rPr>
            </w:pPr>
            <w:r>
              <w:rPr>
                <w:rFonts w:cs="Angsana New"/>
                <w:sz w:val="18"/>
                <w:szCs w:val="16"/>
              </w:rPr>
              <w:t xml:space="preserve">C - </w:t>
            </w:r>
            <w:r w:rsidRPr="00273269">
              <w:rPr>
                <w:rFonts w:cs="Angsana New"/>
                <w:sz w:val="18"/>
                <w:szCs w:val="16"/>
              </w:rPr>
              <w:t>Intersection upgrade – Okawa Ave / Clevedon Rd / Dominion Rd / Papakura-Clevedon Rd</w:t>
            </w:r>
          </w:p>
        </w:tc>
        <w:tc>
          <w:tcPr>
            <w:tcW w:w="1569" w:type="dxa"/>
          </w:tcPr>
          <w:p w14:paraId="047C6070" w14:textId="77777777" w:rsidR="006E06EA" w:rsidRPr="00273269"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sidRPr="00273269">
              <w:rPr>
                <w:rFonts w:cs="Angsana New"/>
                <w:sz w:val="18"/>
                <w:szCs w:val="16"/>
              </w:rPr>
              <w:t>Traffic signals</w:t>
            </w:r>
          </w:p>
        </w:tc>
        <w:tc>
          <w:tcPr>
            <w:tcW w:w="3560" w:type="dxa"/>
          </w:tcPr>
          <w:p w14:paraId="328C6C0D" w14:textId="77777777" w:rsidR="006E06EA" w:rsidRPr="00273269"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 xml:space="preserve">Prior to the occupation of 1,204 dwellings within the development site </w:t>
            </w:r>
            <w:r w:rsidRPr="007C6043">
              <w:rPr>
                <w:rFonts w:cs="Angsana New"/>
                <w:sz w:val="18"/>
                <w:szCs w:val="16"/>
              </w:rPr>
              <w:t>or</w:t>
            </w:r>
            <w:r w:rsidRPr="005D42D3">
              <w:rPr>
                <w:rFonts w:cs="Angsana New"/>
                <w:sz w:val="18"/>
                <w:szCs w:val="16"/>
              </w:rPr>
              <w:t xml:space="preserve"> completed </w:t>
            </w:r>
            <w:r w:rsidRPr="007C6043">
              <w:rPr>
                <w:rFonts w:cs="Angsana New"/>
                <w:color w:val="EE0000"/>
                <w:sz w:val="18"/>
                <w:szCs w:val="16"/>
                <w:u w:val="single"/>
              </w:rPr>
              <w:t xml:space="preserve">when any vehicular access is gained via Old Wairoa Road </w:t>
            </w:r>
            <w:r w:rsidRPr="000971BF">
              <w:rPr>
                <w:rFonts w:cs="Angsana New"/>
                <w:strike/>
                <w:color w:val="EE0000"/>
                <w:sz w:val="18"/>
                <w:szCs w:val="16"/>
              </w:rPr>
              <w:t>as part of the Stage 4 works</w:t>
            </w:r>
            <w:r w:rsidRPr="0075074E">
              <w:rPr>
                <w:rFonts w:cs="Angsana New"/>
                <w:color w:val="000000" w:themeColor="text1"/>
                <w:sz w:val="18"/>
                <w:szCs w:val="16"/>
              </w:rPr>
              <w:t>, whatever occurs first.</w:t>
            </w:r>
          </w:p>
        </w:tc>
      </w:tr>
      <w:tr w:rsidR="006E06EA" w:rsidRPr="00273269" w14:paraId="0037880F" w14:textId="77777777" w:rsidTr="007A7BB2">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DB99CAD" w14:textId="77777777" w:rsidR="006E06EA" w:rsidRPr="00273269" w:rsidRDefault="006E06EA" w:rsidP="007A7BB2">
            <w:pPr>
              <w:tabs>
                <w:tab w:val="left" w:pos="826"/>
              </w:tabs>
              <w:spacing w:after="60"/>
              <w:rPr>
                <w:rFonts w:cs="Angsana New"/>
                <w:sz w:val="18"/>
                <w:szCs w:val="16"/>
              </w:rPr>
            </w:pPr>
            <w:r>
              <w:rPr>
                <w:rFonts w:cs="Angsana New"/>
                <w:sz w:val="18"/>
                <w:szCs w:val="16"/>
              </w:rPr>
              <w:t xml:space="preserve">D - </w:t>
            </w:r>
            <w:r w:rsidRPr="00273269">
              <w:rPr>
                <w:rFonts w:cs="Angsana New"/>
                <w:sz w:val="18"/>
                <w:szCs w:val="16"/>
              </w:rPr>
              <w:t xml:space="preserve">New/Upgrade Intersection – Cosgrave Road / Road 4 </w:t>
            </w:r>
          </w:p>
        </w:tc>
        <w:tc>
          <w:tcPr>
            <w:tcW w:w="1569" w:type="dxa"/>
          </w:tcPr>
          <w:p w14:paraId="24BC4369"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sidRPr="00815217">
              <w:rPr>
                <w:rFonts w:cs="Angsana New"/>
                <w:strike/>
                <w:color w:val="EE0000"/>
                <w:sz w:val="18"/>
                <w:szCs w:val="16"/>
              </w:rPr>
              <w:t>Traffic signals for the two roads on Cosgrave Road, a</w:t>
            </w:r>
            <w:r w:rsidRPr="00815217">
              <w:rPr>
                <w:rFonts w:cs="Angsana New"/>
                <w:color w:val="EE0000"/>
                <w:sz w:val="18"/>
                <w:szCs w:val="16"/>
              </w:rPr>
              <w:t xml:space="preserve"> </w:t>
            </w:r>
            <w:proofErr w:type="spellStart"/>
            <w:r w:rsidRPr="00815217">
              <w:rPr>
                <w:rFonts w:cs="Angsana New"/>
                <w:color w:val="EE0000"/>
                <w:sz w:val="18"/>
                <w:szCs w:val="16"/>
                <w:u w:val="single"/>
              </w:rPr>
              <w:t>A</w:t>
            </w:r>
            <w:proofErr w:type="spellEnd"/>
            <w:r w:rsidRPr="00815217">
              <w:rPr>
                <w:rFonts w:cs="Angsana New"/>
                <w:color w:val="EE0000"/>
                <w:sz w:val="18"/>
                <w:szCs w:val="16"/>
                <w:u w:val="single"/>
              </w:rPr>
              <w:t xml:space="preserve"> </w:t>
            </w:r>
            <w:r w:rsidRPr="00273269">
              <w:rPr>
                <w:rFonts w:cs="Angsana New"/>
                <w:sz w:val="18"/>
                <w:szCs w:val="16"/>
              </w:rPr>
              <w:t xml:space="preserve">priority-controlled intersection </w:t>
            </w:r>
            <w:r w:rsidRPr="0063141F">
              <w:rPr>
                <w:rFonts w:cs="Angsana New"/>
                <w:strike/>
                <w:color w:val="EE0000"/>
                <w:sz w:val="18"/>
                <w:szCs w:val="16"/>
              </w:rPr>
              <w:t>is anticipated on Old Wairoa Road</w:t>
            </w:r>
          </w:p>
        </w:tc>
        <w:tc>
          <w:tcPr>
            <w:tcW w:w="3560" w:type="dxa"/>
          </w:tcPr>
          <w:p w14:paraId="6572CD36"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Prior to the occupation of 562 dwellings within the development s</w:t>
            </w:r>
            <w:r w:rsidRPr="00EF0D13">
              <w:rPr>
                <w:rFonts w:cs="Angsana New"/>
                <w:color w:val="000000" w:themeColor="text1"/>
                <w:sz w:val="18"/>
                <w:szCs w:val="16"/>
              </w:rPr>
              <w:t>ite, or prior to any dwellings accessed via the respective roads are occupied, or completed as part of the Stage 2 works</w:t>
            </w:r>
            <w:r>
              <w:rPr>
                <w:rFonts w:cs="Angsana New"/>
                <w:sz w:val="18"/>
                <w:szCs w:val="16"/>
              </w:rPr>
              <w:t>, whatever occurs first</w:t>
            </w:r>
            <w:r w:rsidRPr="00273269">
              <w:rPr>
                <w:rFonts w:cs="Angsana New"/>
                <w:sz w:val="18"/>
                <w:szCs w:val="16"/>
              </w:rPr>
              <w:t>.</w:t>
            </w:r>
          </w:p>
        </w:tc>
      </w:tr>
      <w:tr w:rsidR="006E06EA" w:rsidRPr="00273269" w14:paraId="3DF61686" w14:textId="77777777" w:rsidTr="007A7BB2">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D6B4917" w14:textId="77777777" w:rsidR="006E06EA" w:rsidRPr="00273269" w:rsidRDefault="006E06EA" w:rsidP="007A7BB2">
            <w:pPr>
              <w:tabs>
                <w:tab w:val="left" w:pos="826"/>
              </w:tabs>
              <w:spacing w:after="60"/>
              <w:rPr>
                <w:rFonts w:cs="Angsana New"/>
                <w:sz w:val="18"/>
                <w:szCs w:val="16"/>
              </w:rPr>
            </w:pPr>
            <w:r>
              <w:rPr>
                <w:rFonts w:cs="Angsana New"/>
                <w:sz w:val="18"/>
                <w:szCs w:val="16"/>
              </w:rPr>
              <w:t xml:space="preserve">E - </w:t>
            </w:r>
            <w:r w:rsidRPr="00273269">
              <w:rPr>
                <w:rFonts w:cs="Angsana New"/>
                <w:sz w:val="18"/>
                <w:szCs w:val="16"/>
              </w:rPr>
              <w:t>New/Upgrade Intersection – Cosgrave Road / Road 2 / Bellbird Street</w:t>
            </w:r>
          </w:p>
        </w:tc>
        <w:tc>
          <w:tcPr>
            <w:tcW w:w="1569" w:type="dxa"/>
          </w:tcPr>
          <w:p w14:paraId="47DFE68D" w14:textId="77777777" w:rsidR="006E06EA"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8F6B9D">
              <w:rPr>
                <w:rFonts w:cs="Angsana New"/>
                <w:strike/>
                <w:color w:val="EE0000"/>
                <w:sz w:val="18"/>
                <w:szCs w:val="16"/>
              </w:rPr>
              <w:t xml:space="preserve">New signalised intersection with bypass lane on Cosgrave Road (north). </w:t>
            </w:r>
          </w:p>
          <w:p w14:paraId="739C865D" w14:textId="77777777" w:rsidR="006E06EA" w:rsidRPr="008F6B9D"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sz w:val="18"/>
                <w:szCs w:val="16"/>
                <w:u w:val="single"/>
              </w:rPr>
            </w:pPr>
            <w:r w:rsidRPr="008F6B9D">
              <w:rPr>
                <w:rFonts w:cs="Angsana New"/>
                <w:color w:val="EE0000"/>
                <w:sz w:val="18"/>
                <w:szCs w:val="16"/>
                <w:u w:val="single"/>
              </w:rPr>
              <w:t>Traffic Signals</w:t>
            </w:r>
          </w:p>
        </w:tc>
        <w:tc>
          <w:tcPr>
            <w:tcW w:w="3560" w:type="dxa"/>
          </w:tcPr>
          <w:p w14:paraId="56DB8124" w14:textId="77777777" w:rsidR="006E06EA" w:rsidRPr="00273269"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Prior to the occupation of any dwelling within the development site</w:t>
            </w:r>
            <w:r w:rsidRPr="00273269">
              <w:rPr>
                <w:rFonts w:cs="Angsana New"/>
                <w:sz w:val="18"/>
                <w:szCs w:val="16"/>
              </w:rPr>
              <w:t>.</w:t>
            </w:r>
          </w:p>
        </w:tc>
      </w:tr>
      <w:tr w:rsidR="006E06EA" w:rsidRPr="00273269" w14:paraId="592013FC" w14:textId="77777777" w:rsidTr="007A7BB2">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4CAE15B" w14:textId="77777777" w:rsidR="006E06EA" w:rsidRPr="00273269" w:rsidRDefault="006E06EA" w:rsidP="007A7BB2">
            <w:pPr>
              <w:tabs>
                <w:tab w:val="left" w:pos="826"/>
              </w:tabs>
              <w:spacing w:after="60"/>
              <w:rPr>
                <w:rFonts w:cs="Angsana New"/>
                <w:sz w:val="18"/>
                <w:szCs w:val="16"/>
              </w:rPr>
            </w:pPr>
            <w:r>
              <w:rPr>
                <w:rFonts w:cs="Angsana New"/>
                <w:sz w:val="18"/>
                <w:szCs w:val="16"/>
              </w:rPr>
              <w:t xml:space="preserve">F - </w:t>
            </w:r>
            <w:r w:rsidRPr="00273269">
              <w:rPr>
                <w:rFonts w:cs="Angsana New"/>
                <w:sz w:val="18"/>
                <w:szCs w:val="16"/>
              </w:rPr>
              <w:t xml:space="preserve">Intersection Upgrade – Airfield Road / Mill Road </w:t>
            </w:r>
          </w:p>
        </w:tc>
        <w:tc>
          <w:tcPr>
            <w:tcW w:w="1569" w:type="dxa"/>
          </w:tcPr>
          <w:p w14:paraId="16342F43"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sidRPr="00273269">
              <w:rPr>
                <w:rFonts w:cs="Angsana New"/>
                <w:sz w:val="18"/>
                <w:szCs w:val="16"/>
              </w:rPr>
              <w:t>Traffic signals.</w:t>
            </w:r>
          </w:p>
        </w:tc>
        <w:tc>
          <w:tcPr>
            <w:tcW w:w="3560" w:type="dxa"/>
          </w:tcPr>
          <w:p w14:paraId="6B05D097"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 xml:space="preserve">Prior to the occupation of </w:t>
            </w:r>
            <w:r w:rsidRPr="009A3182">
              <w:rPr>
                <w:rFonts w:cs="Angsana New"/>
                <w:strike/>
                <w:color w:val="EE0000"/>
                <w:sz w:val="18"/>
                <w:szCs w:val="16"/>
              </w:rPr>
              <w:t>2,845</w:t>
            </w:r>
            <w:r w:rsidRPr="009A3182">
              <w:rPr>
                <w:rFonts w:cs="Angsana New"/>
                <w:color w:val="EE0000"/>
                <w:sz w:val="18"/>
                <w:szCs w:val="16"/>
              </w:rPr>
              <w:t xml:space="preserve"> </w:t>
            </w:r>
            <w:r w:rsidRPr="00154BDD">
              <w:rPr>
                <w:rFonts w:cs="Angsana New"/>
                <w:color w:val="EE0000"/>
                <w:sz w:val="18"/>
                <w:szCs w:val="16"/>
              </w:rPr>
              <w:t>320</w:t>
            </w:r>
            <w:r>
              <w:rPr>
                <w:rFonts w:cs="Angsana New"/>
                <w:sz w:val="18"/>
                <w:szCs w:val="16"/>
              </w:rPr>
              <w:t xml:space="preserve"> dwellings within the development site or</w:t>
            </w:r>
            <w:r w:rsidRPr="00273269">
              <w:rPr>
                <w:rFonts w:cs="Angsana New"/>
                <w:sz w:val="18"/>
                <w:szCs w:val="16"/>
              </w:rPr>
              <w:t xml:space="preserve"> completed as part of either the stage 18 works or stage 19 works whatever occurs first.</w:t>
            </w:r>
          </w:p>
        </w:tc>
      </w:tr>
      <w:tr w:rsidR="006E06EA" w:rsidRPr="00273269" w14:paraId="7705D38F" w14:textId="77777777" w:rsidTr="007A7BB2">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AB9060" w14:textId="77777777" w:rsidR="006E06EA" w:rsidRPr="00273269" w:rsidRDefault="006E06EA" w:rsidP="007A7BB2">
            <w:pPr>
              <w:tabs>
                <w:tab w:val="left" w:pos="826"/>
              </w:tabs>
              <w:spacing w:after="60"/>
              <w:rPr>
                <w:rFonts w:cs="Angsana New"/>
                <w:sz w:val="18"/>
                <w:szCs w:val="16"/>
              </w:rPr>
            </w:pPr>
            <w:r>
              <w:rPr>
                <w:rFonts w:cs="Angsana New"/>
                <w:sz w:val="18"/>
                <w:szCs w:val="16"/>
              </w:rPr>
              <w:t xml:space="preserve">G - </w:t>
            </w:r>
            <w:r w:rsidRPr="00273269">
              <w:rPr>
                <w:rFonts w:cs="Angsana New"/>
                <w:sz w:val="18"/>
                <w:szCs w:val="16"/>
              </w:rPr>
              <w:t>New/Upgrade Intersection – Airfield Road / Road 1</w:t>
            </w:r>
          </w:p>
        </w:tc>
        <w:tc>
          <w:tcPr>
            <w:tcW w:w="1569" w:type="dxa"/>
          </w:tcPr>
          <w:p w14:paraId="56CE86F2" w14:textId="77777777" w:rsidR="006E06EA"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677FED">
              <w:rPr>
                <w:rFonts w:cs="Angsana New"/>
                <w:strike/>
                <w:color w:val="EE0000"/>
                <w:sz w:val="18"/>
                <w:szCs w:val="16"/>
              </w:rPr>
              <w:t>New priority-controlled intersection.</w:t>
            </w:r>
          </w:p>
          <w:p w14:paraId="4C1BC41C" w14:textId="77777777" w:rsidR="006E06EA" w:rsidRPr="00677FED"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sz w:val="18"/>
                <w:szCs w:val="16"/>
                <w:u w:val="single"/>
              </w:rPr>
            </w:pPr>
            <w:r w:rsidRPr="00677FED">
              <w:rPr>
                <w:rFonts w:cs="Angsana New"/>
                <w:color w:val="EE0000"/>
                <w:sz w:val="18"/>
                <w:szCs w:val="16"/>
                <w:u w:val="single"/>
              </w:rPr>
              <w:t>Traffic signals.</w:t>
            </w:r>
          </w:p>
        </w:tc>
        <w:tc>
          <w:tcPr>
            <w:tcW w:w="3560" w:type="dxa"/>
          </w:tcPr>
          <w:p w14:paraId="603F49FA" w14:textId="77777777" w:rsidR="006E06EA" w:rsidRPr="00273269"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z w:val="18"/>
                <w:szCs w:val="16"/>
              </w:rPr>
            </w:pPr>
            <w:r>
              <w:rPr>
                <w:rFonts w:cs="Angsana New"/>
                <w:sz w:val="18"/>
                <w:szCs w:val="16"/>
              </w:rPr>
              <w:t xml:space="preserve">Prior to the occupation of 2,845 dwellings within the development </w:t>
            </w:r>
            <w:proofErr w:type="gramStart"/>
            <w:r>
              <w:rPr>
                <w:rFonts w:cs="Angsana New"/>
                <w:sz w:val="18"/>
                <w:szCs w:val="16"/>
              </w:rPr>
              <w:t>site, or</w:t>
            </w:r>
            <w:proofErr w:type="gramEnd"/>
            <w:r w:rsidRPr="00273269">
              <w:rPr>
                <w:rFonts w:cs="Angsana New"/>
                <w:sz w:val="18"/>
                <w:szCs w:val="16"/>
              </w:rPr>
              <w:t xml:space="preserve"> completed as part of </w:t>
            </w:r>
            <w:r>
              <w:rPr>
                <w:rFonts w:cs="Angsana New"/>
                <w:color w:val="EE0000"/>
                <w:sz w:val="18"/>
                <w:szCs w:val="16"/>
              </w:rPr>
              <w:t xml:space="preserve">either the Stage 18 works or </w:t>
            </w:r>
            <w:r w:rsidRPr="008B752B">
              <w:rPr>
                <w:rFonts w:cs="Angsana New"/>
                <w:strike/>
                <w:color w:val="EE0000"/>
                <w:sz w:val="18"/>
                <w:szCs w:val="16"/>
              </w:rPr>
              <w:t>the</w:t>
            </w:r>
            <w:r w:rsidRPr="00273269">
              <w:rPr>
                <w:rFonts w:cs="Angsana New"/>
                <w:sz w:val="18"/>
                <w:szCs w:val="16"/>
              </w:rPr>
              <w:t xml:space="preserve"> </w:t>
            </w:r>
            <w:r>
              <w:rPr>
                <w:rFonts w:cs="Angsana New"/>
                <w:sz w:val="18"/>
                <w:szCs w:val="16"/>
              </w:rPr>
              <w:t>S</w:t>
            </w:r>
            <w:r w:rsidRPr="00273269">
              <w:rPr>
                <w:rFonts w:cs="Angsana New"/>
                <w:sz w:val="18"/>
                <w:szCs w:val="16"/>
              </w:rPr>
              <w:t>tage 19 works</w:t>
            </w:r>
            <w:r>
              <w:rPr>
                <w:rFonts w:cs="Angsana New"/>
                <w:sz w:val="18"/>
                <w:szCs w:val="16"/>
              </w:rPr>
              <w:t>, whatever occurs first</w:t>
            </w:r>
            <w:r w:rsidRPr="00273269">
              <w:rPr>
                <w:rFonts w:cs="Angsana New"/>
                <w:sz w:val="18"/>
                <w:szCs w:val="16"/>
              </w:rPr>
              <w:t>.</w:t>
            </w:r>
          </w:p>
        </w:tc>
      </w:tr>
      <w:tr w:rsidR="006E06EA" w:rsidRPr="00273269" w14:paraId="13F22D7D" w14:textId="77777777" w:rsidTr="007A7BB2">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59209B0" w14:textId="77777777" w:rsidR="006E06EA" w:rsidRPr="00273269" w:rsidRDefault="006E06EA" w:rsidP="007A7BB2">
            <w:pPr>
              <w:tabs>
                <w:tab w:val="left" w:pos="826"/>
              </w:tabs>
              <w:spacing w:after="60"/>
              <w:rPr>
                <w:rFonts w:cs="Angsana New"/>
                <w:sz w:val="18"/>
                <w:szCs w:val="16"/>
              </w:rPr>
            </w:pPr>
            <w:r>
              <w:rPr>
                <w:rFonts w:cs="Angsana New"/>
                <w:sz w:val="18"/>
                <w:szCs w:val="16"/>
              </w:rPr>
              <w:t xml:space="preserve">I - </w:t>
            </w:r>
            <w:r w:rsidRPr="00273269">
              <w:rPr>
                <w:rFonts w:cs="Angsana New"/>
                <w:sz w:val="18"/>
                <w:szCs w:val="16"/>
              </w:rPr>
              <w:t xml:space="preserve">New/Upgrade Intersection – </w:t>
            </w:r>
            <w:proofErr w:type="spellStart"/>
            <w:r w:rsidRPr="00273269">
              <w:rPr>
                <w:rFonts w:cs="Angsana New"/>
                <w:sz w:val="18"/>
                <w:szCs w:val="16"/>
              </w:rPr>
              <w:t>Pakaraka</w:t>
            </w:r>
            <w:proofErr w:type="spellEnd"/>
            <w:r w:rsidRPr="00273269">
              <w:rPr>
                <w:rFonts w:cs="Angsana New"/>
                <w:sz w:val="18"/>
                <w:szCs w:val="16"/>
              </w:rPr>
              <w:t xml:space="preserve"> Drive / Old Wairoa Road / Road 1</w:t>
            </w:r>
          </w:p>
        </w:tc>
        <w:tc>
          <w:tcPr>
            <w:tcW w:w="1569" w:type="dxa"/>
          </w:tcPr>
          <w:p w14:paraId="3E8A7EC7" w14:textId="77777777" w:rsidR="006E06EA"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r w:rsidRPr="00C55082">
              <w:rPr>
                <w:rFonts w:cs="Angsana New"/>
                <w:strike/>
                <w:color w:val="EE0000"/>
                <w:sz w:val="18"/>
                <w:szCs w:val="16"/>
              </w:rPr>
              <w:t xml:space="preserve">New signalised intersection and approach lane on Old Wairoa Road. </w:t>
            </w:r>
          </w:p>
          <w:p w14:paraId="622E69F7" w14:textId="77777777" w:rsidR="006E06EA" w:rsidRPr="00C55082"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sz w:val="18"/>
                <w:szCs w:val="16"/>
              </w:rPr>
            </w:pPr>
            <w:r w:rsidRPr="00677FED">
              <w:rPr>
                <w:rFonts w:cs="Angsana New"/>
                <w:color w:val="EE0000"/>
                <w:sz w:val="18"/>
                <w:szCs w:val="16"/>
                <w:u w:val="single"/>
              </w:rPr>
              <w:t>Traffic signals.</w:t>
            </w:r>
          </w:p>
        </w:tc>
        <w:tc>
          <w:tcPr>
            <w:tcW w:w="3560" w:type="dxa"/>
          </w:tcPr>
          <w:p w14:paraId="29A4021F"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6"/>
              </w:rPr>
            </w:pPr>
            <w:r>
              <w:rPr>
                <w:rFonts w:cs="Angsana New"/>
                <w:sz w:val="18"/>
                <w:szCs w:val="16"/>
              </w:rPr>
              <w:t>Prior to the occupation of 1,204 dwellings within the development site or</w:t>
            </w:r>
            <w:r w:rsidRPr="00273269">
              <w:rPr>
                <w:rFonts w:cs="Angsana New"/>
                <w:sz w:val="18"/>
                <w:szCs w:val="16"/>
              </w:rPr>
              <w:t xml:space="preserve"> completed </w:t>
            </w:r>
            <w:r w:rsidRPr="007C6043">
              <w:rPr>
                <w:rFonts w:cs="Angsana New"/>
                <w:color w:val="EE0000"/>
                <w:sz w:val="18"/>
                <w:szCs w:val="16"/>
                <w:u w:val="single"/>
              </w:rPr>
              <w:t xml:space="preserve">when any vehicular access is gained via Old Wairoa Road </w:t>
            </w:r>
            <w:r w:rsidRPr="003B778F">
              <w:rPr>
                <w:rFonts w:cs="Angsana New"/>
                <w:strike/>
                <w:color w:val="EE0000"/>
                <w:sz w:val="18"/>
                <w:szCs w:val="16"/>
              </w:rPr>
              <w:t>as part of the Stage 4 works,</w:t>
            </w:r>
            <w:r w:rsidRPr="003B778F">
              <w:rPr>
                <w:rFonts w:cs="Angsana New"/>
                <w:color w:val="EE0000"/>
                <w:sz w:val="18"/>
                <w:szCs w:val="16"/>
              </w:rPr>
              <w:t xml:space="preserve"> </w:t>
            </w:r>
            <w:r>
              <w:rPr>
                <w:rFonts w:cs="Angsana New"/>
                <w:sz w:val="18"/>
                <w:szCs w:val="16"/>
              </w:rPr>
              <w:t>whatever occurs first</w:t>
            </w:r>
            <w:r w:rsidRPr="00273269">
              <w:rPr>
                <w:rFonts w:cs="Angsana New"/>
                <w:sz w:val="18"/>
                <w:szCs w:val="16"/>
              </w:rPr>
              <w:t xml:space="preserve">.   </w:t>
            </w:r>
          </w:p>
        </w:tc>
      </w:tr>
      <w:tr w:rsidR="006E06EA" w:rsidRPr="00273269" w14:paraId="4A4B6794" w14:textId="77777777" w:rsidTr="007A7BB2">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CC7E02A" w14:textId="77777777" w:rsidR="006E06EA" w:rsidRPr="00D14C0F" w:rsidRDefault="006E06EA" w:rsidP="007A7BB2">
            <w:pPr>
              <w:tabs>
                <w:tab w:val="left" w:pos="826"/>
              </w:tabs>
              <w:spacing w:after="60"/>
              <w:rPr>
                <w:rFonts w:cs="Angsana New"/>
                <w:strike/>
                <w:color w:val="EE0000"/>
                <w:sz w:val="18"/>
                <w:szCs w:val="16"/>
              </w:rPr>
            </w:pPr>
            <w:r w:rsidRPr="00D14C0F">
              <w:rPr>
                <w:rFonts w:cs="Angsana New"/>
                <w:strike/>
                <w:color w:val="EE0000"/>
                <w:sz w:val="18"/>
                <w:szCs w:val="16"/>
              </w:rPr>
              <w:lastRenderedPageBreak/>
              <w:t>Pedestrian link</w:t>
            </w:r>
          </w:p>
          <w:p w14:paraId="2AEF773D" w14:textId="77777777" w:rsidR="006E06EA" w:rsidRPr="00D14C0F" w:rsidRDefault="006E06EA" w:rsidP="007A7BB2">
            <w:pPr>
              <w:tabs>
                <w:tab w:val="left" w:pos="826"/>
              </w:tabs>
              <w:spacing w:after="60"/>
              <w:rPr>
                <w:rFonts w:cs="Angsana New"/>
                <w:strike/>
                <w:color w:val="EE0000"/>
                <w:sz w:val="18"/>
                <w:szCs w:val="16"/>
              </w:rPr>
            </w:pPr>
          </w:p>
        </w:tc>
        <w:tc>
          <w:tcPr>
            <w:tcW w:w="1569" w:type="dxa"/>
          </w:tcPr>
          <w:p w14:paraId="3FBE19AE" w14:textId="77777777" w:rsidR="006E06EA" w:rsidRPr="00D14C0F"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D14C0F">
              <w:rPr>
                <w:rFonts w:cs="Angsana New"/>
                <w:strike/>
                <w:color w:val="EE0000"/>
                <w:sz w:val="18"/>
                <w:szCs w:val="16"/>
              </w:rPr>
              <w:t>Upgrade Old Wairoa Road (northern side frontage of development site) to include a pedestrian footpath adjacent to the development area.</w:t>
            </w:r>
          </w:p>
        </w:tc>
        <w:tc>
          <w:tcPr>
            <w:tcW w:w="3560" w:type="dxa"/>
          </w:tcPr>
          <w:p w14:paraId="7AEBFCBA" w14:textId="77777777" w:rsidR="006E06EA" w:rsidRPr="00D14C0F"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strike/>
                <w:color w:val="EE0000"/>
                <w:sz w:val="18"/>
                <w:szCs w:val="16"/>
              </w:rPr>
            </w:pPr>
            <w:r w:rsidRPr="00D14C0F">
              <w:rPr>
                <w:rFonts w:cs="Angsana New"/>
                <w:strike/>
                <w:color w:val="EE0000"/>
                <w:sz w:val="18"/>
                <w:szCs w:val="16"/>
              </w:rPr>
              <w:t xml:space="preserve">Prior to the occupation of 1,204 dwellings within the development </w:t>
            </w:r>
            <w:proofErr w:type="gramStart"/>
            <w:r w:rsidRPr="00D14C0F">
              <w:rPr>
                <w:rFonts w:cs="Angsana New"/>
                <w:strike/>
                <w:color w:val="EE0000"/>
                <w:sz w:val="18"/>
                <w:szCs w:val="16"/>
              </w:rPr>
              <w:t>site, or</w:t>
            </w:r>
            <w:proofErr w:type="gramEnd"/>
            <w:r w:rsidRPr="00D14C0F">
              <w:rPr>
                <w:rFonts w:cs="Angsana New"/>
                <w:strike/>
                <w:color w:val="EE0000"/>
                <w:sz w:val="18"/>
                <w:szCs w:val="16"/>
              </w:rPr>
              <w:t xml:space="preserve"> completed as part of the respective frontage to Stage 3 or Stage 4, whatever occurs first.</w:t>
            </w:r>
          </w:p>
        </w:tc>
      </w:tr>
      <w:tr w:rsidR="006E06EA" w:rsidRPr="00273269" w14:paraId="3F2A636B" w14:textId="77777777" w:rsidTr="007A7BB2">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9D163EB" w14:textId="77777777" w:rsidR="006E06EA" w:rsidRPr="00D14C0F" w:rsidRDefault="006E06EA" w:rsidP="007A7BB2">
            <w:pPr>
              <w:tabs>
                <w:tab w:val="left" w:pos="826"/>
              </w:tabs>
              <w:spacing w:after="60"/>
              <w:rPr>
                <w:rFonts w:cs="Angsana New"/>
                <w:strike/>
                <w:color w:val="EE0000"/>
                <w:sz w:val="18"/>
                <w:szCs w:val="16"/>
              </w:rPr>
            </w:pPr>
            <w:r w:rsidRPr="00D14C0F">
              <w:rPr>
                <w:rFonts w:cs="Angsana New"/>
                <w:strike/>
                <w:color w:val="EE0000"/>
                <w:sz w:val="18"/>
                <w:szCs w:val="16"/>
              </w:rPr>
              <w:t>Pedestrian and cycling links</w:t>
            </w:r>
          </w:p>
        </w:tc>
        <w:tc>
          <w:tcPr>
            <w:tcW w:w="1569" w:type="dxa"/>
          </w:tcPr>
          <w:p w14:paraId="00F30F55" w14:textId="77777777" w:rsidR="006E06EA" w:rsidRPr="00D14C0F"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r w:rsidRPr="00D14C0F">
              <w:rPr>
                <w:rFonts w:cs="Angsana New"/>
                <w:strike/>
                <w:color w:val="EE0000"/>
                <w:sz w:val="18"/>
                <w:szCs w:val="16"/>
              </w:rPr>
              <w:t>Connect the development site to key local destinations by providing improved active mode facilities on Cosgrave Road between Walters Road and Clevedon Road.</w:t>
            </w:r>
          </w:p>
        </w:tc>
        <w:tc>
          <w:tcPr>
            <w:tcW w:w="3560" w:type="dxa"/>
          </w:tcPr>
          <w:p w14:paraId="079FE502" w14:textId="77777777" w:rsidR="006E06EA" w:rsidRPr="00D14C0F" w:rsidRDefault="006E06EA" w:rsidP="007A7BB2">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p>
          <w:p w14:paraId="1C2128E4" w14:textId="77777777" w:rsidR="006E06EA" w:rsidRPr="00D14C0F" w:rsidRDefault="006E06EA" w:rsidP="007A7BB2">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6"/>
              </w:rPr>
            </w:pPr>
            <w:r w:rsidRPr="00D14C0F">
              <w:rPr>
                <w:rFonts w:cs="Angsana New"/>
                <w:strike/>
                <w:color w:val="EE0000"/>
                <w:sz w:val="18"/>
                <w:szCs w:val="16"/>
              </w:rPr>
              <w:t>Prior to the occupation of 1,204 dwellings within the development site or completed as part of the Stage 2 works, whatever occurs first.</w:t>
            </w:r>
          </w:p>
        </w:tc>
      </w:tr>
      <w:tr w:rsidR="006E06EA" w:rsidRPr="00273269" w14:paraId="4B879DBA" w14:textId="77777777" w:rsidTr="007A7BB2">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834E4FC" w14:textId="77777777" w:rsidR="006E06EA" w:rsidRPr="0059692D" w:rsidRDefault="006E06EA" w:rsidP="007A7BB2">
            <w:pPr>
              <w:tabs>
                <w:tab w:val="left" w:pos="826"/>
              </w:tabs>
              <w:spacing w:after="60"/>
              <w:rPr>
                <w:rFonts w:cs="Angsana New"/>
                <w:color w:val="EE0000"/>
                <w:sz w:val="18"/>
                <w:szCs w:val="16"/>
                <w:u w:val="single"/>
              </w:rPr>
            </w:pPr>
            <w:r w:rsidRPr="0059692D">
              <w:rPr>
                <w:rFonts w:cs="Angsana New"/>
                <w:color w:val="EE0000"/>
                <w:sz w:val="18"/>
                <w:szCs w:val="16"/>
                <w:u w:val="single"/>
              </w:rPr>
              <w:t>1a</w:t>
            </w:r>
            <w:r>
              <w:rPr>
                <w:rFonts w:cs="Angsana New"/>
                <w:color w:val="EE0000"/>
                <w:sz w:val="18"/>
                <w:szCs w:val="16"/>
                <w:u w:val="single"/>
              </w:rPr>
              <w:t xml:space="preserve"> – Cosgrave /Mill Road Cycleway</w:t>
            </w:r>
          </w:p>
        </w:tc>
        <w:tc>
          <w:tcPr>
            <w:tcW w:w="1569" w:type="dxa"/>
          </w:tcPr>
          <w:p w14:paraId="0041894B" w14:textId="77777777" w:rsidR="006E06EA" w:rsidRPr="0059692D"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Separated bi-directional cycleway / footpath along the frontage (eastern side)</w:t>
            </w:r>
          </w:p>
        </w:tc>
        <w:tc>
          <w:tcPr>
            <w:tcW w:w="3560" w:type="dxa"/>
          </w:tcPr>
          <w:p w14:paraId="6D3CAB61" w14:textId="77777777" w:rsidR="006E06EA" w:rsidRPr="00BE294B" w:rsidRDefault="006E06EA" w:rsidP="007A7BB2">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sidRPr="00BE294B">
              <w:rPr>
                <w:rFonts w:cs="Angsana New"/>
                <w:color w:val="EE0000"/>
                <w:sz w:val="18"/>
                <w:szCs w:val="16"/>
                <w:u w:val="single"/>
              </w:rPr>
              <w:t>Prior to the occupation of any dwelling within the development site.</w:t>
            </w:r>
          </w:p>
        </w:tc>
      </w:tr>
      <w:tr w:rsidR="006E06EA" w:rsidRPr="00273269" w14:paraId="02DE231F" w14:textId="77777777" w:rsidTr="007A7BB2">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CBAC99B" w14:textId="77777777" w:rsidR="006E06EA" w:rsidRPr="0059692D" w:rsidRDefault="006E06EA" w:rsidP="007A7BB2">
            <w:pPr>
              <w:tabs>
                <w:tab w:val="left" w:pos="826"/>
              </w:tabs>
              <w:spacing w:after="60"/>
              <w:rPr>
                <w:rFonts w:cs="Angsana New"/>
                <w:color w:val="EE0000"/>
                <w:sz w:val="18"/>
                <w:szCs w:val="16"/>
                <w:u w:val="single"/>
              </w:rPr>
            </w:pPr>
            <w:r>
              <w:rPr>
                <w:rFonts w:cs="Angsana New"/>
                <w:color w:val="EE0000"/>
                <w:sz w:val="18"/>
                <w:szCs w:val="16"/>
                <w:u w:val="single"/>
              </w:rPr>
              <w:t>3 – Crossing Cosgrave Road</w:t>
            </w:r>
          </w:p>
        </w:tc>
        <w:tc>
          <w:tcPr>
            <w:tcW w:w="1569" w:type="dxa"/>
          </w:tcPr>
          <w:p w14:paraId="14D4FB67" w14:textId="77777777" w:rsidR="006E06EA" w:rsidRPr="0059692D"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Signalised pedestrian /cycle crossing of Cosgrave Road at off road paths</w:t>
            </w:r>
          </w:p>
        </w:tc>
        <w:tc>
          <w:tcPr>
            <w:tcW w:w="3560" w:type="dxa"/>
          </w:tcPr>
          <w:p w14:paraId="49BD6BD2" w14:textId="77777777" w:rsidR="006E06EA" w:rsidRPr="0059692D" w:rsidRDefault="006E06EA" w:rsidP="007A7BB2">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cs="Angsana New"/>
                <w:color w:val="EE0000"/>
                <w:sz w:val="18"/>
                <w:szCs w:val="16"/>
                <w:u w:val="single"/>
              </w:rPr>
            </w:pPr>
            <w:r w:rsidRPr="00BE294B">
              <w:rPr>
                <w:rFonts w:cs="Angsana New"/>
                <w:color w:val="EE0000"/>
                <w:sz w:val="18"/>
                <w:szCs w:val="16"/>
                <w:u w:val="single"/>
              </w:rPr>
              <w:t>Prior to the occupation of any dwelling within the development site.</w:t>
            </w:r>
          </w:p>
        </w:tc>
      </w:tr>
      <w:tr w:rsidR="006E06EA" w:rsidRPr="00273269" w14:paraId="5613D7EF" w14:textId="77777777" w:rsidTr="007A7BB2">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EF608D9" w14:textId="77777777" w:rsidR="006E06EA" w:rsidRPr="0059692D" w:rsidRDefault="006E06EA" w:rsidP="007A7BB2">
            <w:pPr>
              <w:tabs>
                <w:tab w:val="left" w:pos="826"/>
              </w:tabs>
              <w:spacing w:after="60"/>
              <w:rPr>
                <w:rFonts w:cs="Angsana New"/>
                <w:color w:val="EE0000"/>
                <w:sz w:val="18"/>
                <w:szCs w:val="16"/>
                <w:u w:val="single"/>
              </w:rPr>
            </w:pPr>
            <w:r>
              <w:rPr>
                <w:rFonts w:cs="Angsana New"/>
                <w:color w:val="EE0000"/>
                <w:sz w:val="18"/>
                <w:szCs w:val="16"/>
                <w:u w:val="single"/>
              </w:rPr>
              <w:t>4 – Old Wairoa Road</w:t>
            </w:r>
          </w:p>
        </w:tc>
        <w:tc>
          <w:tcPr>
            <w:tcW w:w="1569" w:type="dxa"/>
          </w:tcPr>
          <w:p w14:paraId="5FBE233B" w14:textId="1A25454D" w:rsidR="006E06EA" w:rsidRPr="0059692D" w:rsidRDefault="006E06EA" w:rsidP="007A7BB2">
            <w:pPr>
              <w:tabs>
                <w:tab w:val="left" w:pos="826"/>
              </w:tabs>
              <w:spacing w:after="60"/>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Extension of existing footpath along the site frontage (northern side)</w:t>
            </w:r>
            <w:r w:rsidR="009F4748" w:rsidRPr="009F4748">
              <w:rPr>
                <w:rFonts w:cs="Angsana New"/>
                <w:color w:val="EE0000"/>
                <w:sz w:val="18"/>
                <w:szCs w:val="16"/>
                <w:u w:val="single"/>
                <w:lang w:val="en-US" w:eastAsia="en-US"/>
              </w:rPr>
              <w:t xml:space="preserve"> </w:t>
            </w:r>
            <w:commentRangeStart w:id="94"/>
            <w:r w:rsidR="009F4748" w:rsidRPr="009F4748">
              <w:rPr>
                <w:rFonts w:cs="Angsana New"/>
                <w:color w:val="00B050"/>
                <w:sz w:val="18"/>
                <w:szCs w:val="16"/>
                <w:u w:val="single"/>
                <w:lang w:val="en-US"/>
              </w:rPr>
              <w:t>and</w:t>
            </w:r>
            <w:commentRangeEnd w:id="94"/>
            <w:r w:rsidR="009F4748">
              <w:rPr>
                <w:rStyle w:val="CommentReference"/>
                <w:rFonts w:eastAsia="MS Mincho" w:cs="Times New Roman"/>
                <w:lang w:val="en-GB" w:eastAsia="en-US"/>
              </w:rPr>
              <w:commentReference w:id="94"/>
            </w:r>
            <w:r w:rsidR="009F4748" w:rsidRPr="009F4748">
              <w:rPr>
                <w:rFonts w:cs="Angsana New"/>
                <w:color w:val="00B050"/>
                <w:sz w:val="18"/>
                <w:szCs w:val="16"/>
                <w:u w:val="single"/>
                <w:lang w:val="en-US"/>
              </w:rPr>
              <w:t xml:space="preserve"> extension of the on-road cycleway to the intersection with Cosgrave Road</w:t>
            </w:r>
          </w:p>
        </w:tc>
        <w:tc>
          <w:tcPr>
            <w:tcW w:w="3560" w:type="dxa"/>
          </w:tcPr>
          <w:p w14:paraId="1C5A7A55" w14:textId="77777777" w:rsidR="006E06EA" w:rsidRPr="0059692D" w:rsidRDefault="006E06EA" w:rsidP="007A7BB2">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cs="Angsana New"/>
                <w:color w:val="EE0000"/>
                <w:sz w:val="18"/>
                <w:szCs w:val="16"/>
                <w:u w:val="single"/>
              </w:rPr>
            </w:pPr>
            <w:r>
              <w:rPr>
                <w:rFonts w:cs="Angsana New"/>
                <w:color w:val="EE0000"/>
                <w:sz w:val="18"/>
                <w:szCs w:val="16"/>
                <w:u w:val="single"/>
              </w:rPr>
              <w:t>Prior to any development within Stages 1, 3 or 6.</w:t>
            </w:r>
          </w:p>
        </w:tc>
      </w:tr>
      <w:tr w:rsidR="006E06EA" w:rsidRPr="00273269" w14:paraId="3846FC4E" w14:textId="77777777" w:rsidTr="007A7BB2">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524FC97C" w14:textId="77777777" w:rsidR="006E06EA" w:rsidRPr="00273269" w:rsidRDefault="006E06EA" w:rsidP="007A7BB2">
            <w:pPr>
              <w:tabs>
                <w:tab w:val="left" w:pos="826"/>
              </w:tabs>
              <w:spacing w:after="60"/>
              <w:rPr>
                <w:rFonts w:cs="Angsana New"/>
                <w:sz w:val="18"/>
                <w:szCs w:val="16"/>
              </w:rPr>
            </w:pPr>
            <w:r w:rsidRPr="00273269">
              <w:rPr>
                <w:rFonts w:cs="Angsana New"/>
                <w:sz w:val="18"/>
                <w:szCs w:val="16"/>
              </w:rPr>
              <w:t>Public transport</w:t>
            </w:r>
            <w:r>
              <w:rPr>
                <w:rFonts w:cs="Angsana New"/>
                <w:sz w:val="18"/>
                <w:szCs w:val="16"/>
              </w:rPr>
              <w:t xml:space="preserve"> (</w:t>
            </w:r>
            <w:proofErr w:type="spellStart"/>
            <w:r>
              <w:rPr>
                <w:rFonts w:cs="Angsana New"/>
                <w:sz w:val="18"/>
                <w:szCs w:val="16"/>
              </w:rPr>
              <w:t>Sunbus</w:t>
            </w:r>
            <w:proofErr w:type="spellEnd"/>
            <w:r>
              <w:rPr>
                <w:rFonts w:cs="Angsana New"/>
                <w:sz w:val="18"/>
                <w:szCs w:val="16"/>
              </w:rPr>
              <w:t>)</w:t>
            </w:r>
          </w:p>
        </w:tc>
        <w:tc>
          <w:tcPr>
            <w:tcW w:w="1569" w:type="dxa"/>
          </w:tcPr>
          <w:p w14:paraId="59F175D5" w14:textId="77777777" w:rsidR="006E06EA" w:rsidRPr="00273269"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8"/>
              </w:rPr>
            </w:pPr>
            <w:r w:rsidRPr="00273269">
              <w:rPr>
                <w:rFonts w:cs="Angsana New"/>
                <w:sz w:val="18"/>
                <w:szCs w:val="18"/>
              </w:rPr>
              <w:t>A frequent service is required between the development site and Papakura Town Centre.  .</w:t>
            </w:r>
          </w:p>
        </w:tc>
        <w:tc>
          <w:tcPr>
            <w:tcW w:w="3560" w:type="dxa"/>
          </w:tcPr>
          <w:p w14:paraId="1F4259C7" w14:textId="77777777" w:rsidR="006E06EA" w:rsidRPr="00502C5B"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trike/>
                <w:color w:val="EE0000"/>
                <w:sz w:val="18"/>
                <w:szCs w:val="18"/>
              </w:rPr>
            </w:pPr>
            <w:r w:rsidRPr="00502C5B">
              <w:rPr>
                <w:rFonts w:cs="Angsana New"/>
                <w:strike/>
                <w:color w:val="EE0000"/>
                <w:sz w:val="18"/>
                <w:szCs w:val="16"/>
              </w:rPr>
              <w:t>To be implemented at the conclusion of 890 dwellings being constructed. [at this point there would be 445 dwellings occupied  assuming 50% are occupied]</w:t>
            </w:r>
          </w:p>
          <w:p w14:paraId="4F7AE243" w14:textId="77777777" w:rsidR="006E06EA" w:rsidRPr="00502C5B" w:rsidRDefault="006E06EA" w:rsidP="007A7BB2">
            <w:pPr>
              <w:tabs>
                <w:tab w:val="left" w:pos="826"/>
              </w:tabs>
              <w:spacing w:after="60"/>
              <w:cnfStyle w:val="000000000000" w:firstRow="0" w:lastRow="0" w:firstColumn="0" w:lastColumn="0" w:oddVBand="0" w:evenVBand="0" w:oddHBand="0" w:evenHBand="0" w:firstRowFirstColumn="0" w:firstRowLastColumn="0" w:lastRowFirstColumn="0" w:lastRowLastColumn="0"/>
              <w:rPr>
                <w:rFonts w:cs="Angsana New"/>
                <w:sz w:val="18"/>
                <w:szCs w:val="18"/>
                <w:u w:val="single"/>
              </w:rPr>
            </w:pPr>
            <w:r w:rsidRPr="00502C5B">
              <w:rPr>
                <w:rFonts w:cs="Angsana New"/>
                <w:color w:val="EE0000"/>
                <w:sz w:val="18"/>
                <w:szCs w:val="16"/>
                <w:u w:val="single"/>
              </w:rPr>
              <w:t>Prior to the occupation of 445 dwellings within the development site.</w:t>
            </w:r>
          </w:p>
        </w:tc>
      </w:tr>
    </w:tbl>
    <w:p w14:paraId="164A1F9E" w14:textId="77777777" w:rsidR="006E06EA" w:rsidRDefault="006E06EA" w:rsidP="006E06EA">
      <w:pPr>
        <w:pStyle w:val="ListParagraph"/>
        <w:spacing w:after="240" w:line="360" w:lineRule="auto"/>
        <w:ind w:left="620" w:right="1120" w:firstLine="0"/>
        <w:rPr>
          <w:rFonts w:ascii="Calibri Light"/>
          <w:sz w:val="21"/>
        </w:rPr>
      </w:pPr>
    </w:p>
    <w:p w14:paraId="34ABBDBA" w14:textId="77777777" w:rsidR="006E06EA" w:rsidRPr="00C355C1" w:rsidRDefault="006E06EA" w:rsidP="006E06EA">
      <w:pPr>
        <w:pStyle w:val="ListParagraph"/>
        <w:spacing w:after="240" w:line="360" w:lineRule="auto"/>
        <w:ind w:left="620" w:right="1120" w:firstLine="0"/>
        <w:rPr>
          <w:rFonts w:ascii="Calibri Light"/>
          <w:i/>
          <w:iCs/>
          <w:color w:val="EE0000"/>
          <w:sz w:val="21"/>
          <w:u w:val="single"/>
        </w:rPr>
      </w:pPr>
      <w:r w:rsidRPr="00C355C1">
        <w:rPr>
          <w:rFonts w:ascii="Calibri Light"/>
          <w:i/>
          <w:iCs/>
          <w:color w:val="EE0000"/>
          <w:sz w:val="21"/>
          <w:u w:val="single"/>
        </w:rPr>
        <w:t>Advice Note: The transport upgrades are referenced in the Commute Memorandum dated 12 November 2025, with the maps below providing further information.</w:t>
      </w:r>
    </w:p>
    <w:p w14:paraId="3B9A4D6E" w14:textId="77777777" w:rsidR="006E06EA" w:rsidRDefault="006E06EA" w:rsidP="006E06EA">
      <w:pPr>
        <w:pStyle w:val="ListParagraph"/>
        <w:spacing w:after="240" w:line="360" w:lineRule="auto"/>
        <w:ind w:left="0" w:right="1120" w:firstLine="0"/>
        <w:rPr>
          <w:rFonts w:ascii="Calibri Light"/>
          <w:sz w:val="21"/>
        </w:rPr>
      </w:pPr>
      <w:r w:rsidRPr="00E2171A">
        <w:rPr>
          <w:rFonts w:ascii="Calibri Light"/>
          <w:noProof/>
          <w:sz w:val="21"/>
        </w:rPr>
        <w:lastRenderedPageBreak/>
        <w:drawing>
          <wp:inline distT="0" distB="0" distL="0" distR="0" wp14:anchorId="0A2676E1" wp14:editId="322A0E8A">
            <wp:extent cx="5625382" cy="4076700"/>
            <wp:effectExtent l="0" t="0" r="0" b="0"/>
            <wp:docPr id="3059256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9"/>
                    <a:stretch>
                      <a:fillRect/>
                    </a:stretch>
                  </pic:blipFill>
                  <pic:spPr>
                    <a:xfrm>
                      <a:off x="0" y="0"/>
                      <a:ext cx="5634655" cy="4083420"/>
                    </a:xfrm>
                    <a:prstGeom prst="rect">
                      <a:avLst/>
                    </a:prstGeom>
                  </pic:spPr>
                </pic:pic>
              </a:graphicData>
            </a:graphic>
          </wp:inline>
        </w:drawing>
      </w:r>
    </w:p>
    <w:p w14:paraId="33C1FB10" w14:textId="6F6472A6" w:rsidR="00556A86" w:rsidRDefault="001E3E99" w:rsidP="00545793">
      <w:pPr>
        <w:pStyle w:val="ListParagraph"/>
        <w:spacing w:after="240" w:line="360" w:lineRule="auto"/>
        <w:ind w:left="0" w:right="1120" w:firstLine="0"/>
        <w:rPr>
          <w:rFonts w:ascii="Calibri Light"/>
          <w:sz w:val="21"/>
        </w:rPr>
      </w:pPr>
      <w:r w:rsidRPr="00C74702">
        <w:rPr>
          <w:rFonts w:ascii="Calibri Light"/>
          <w:noProof/>
          <w:sz w:val="21"/>
        </w:rPr>
        <w:drawing>
          <wp:inline distT="0" distB="0" distL="0" distR="0" wp14:anchorId="7B8F3BF8" wp14:editId="40FC8810">
            <wp:extent cx="5572125" cy="4456523"/>
            <wp:effectExtent l="19050" t="19050" r="9525" b="20320"/>
            <wp:docPr id="4452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30"/>
                    <a:stretch>
                      <a:fillRect/>
                    </a:stretch>
                  </pic:blipFill>
                  <pic:spPr>
                    <a:xfrm>
                      <a:off x="0" y="0"/>
                      <a:ext cx="5574706" cy="4458587"/>
                    </a:xfrm>
                    <a:prstGeom prst="rect">
                      <a:avLst/>
                    </a:prstGeom>
                    <a:ln>
                      <a:solidFill>
                        <a:srgbClr val="4F81BD"/>
                      </a:solidFill>
                    </a:ln>
                  </pic:spPr>
                </pic:pic>
              </a:graphicData>
            </a:graphic>
          </wp:inline>
        </w:drawing>
      </w:r>
    </w:p>
    <w:p w14:paraId="5D94C75B" w14:textId="1EC62D3B" w:rsidR="00751542" w:rsidRPr="00392204" w:rsidRDefault="00E07299" w:rsidP="00392204">
      <w:pPr>
        <w:keepNext/>
        <w:adjustRightInd w:val="0"/>
        <w:spacing w:after="120" w:line="360" w:lineRule="auto"/>
        <w:ind w:left="142" w:right="916"/>
        <w:jc w:val="both"/>
        <w:textAlignment w:val="baseline"/>
        <w:rPr>
          <w:rFonts w:ascii="Calibri Light"/>
          <w:b/>
          <w:bCs/>
          <w:sz w:val="21"/>
          <w:u w:val="single"/>
        </w:rPr>
      </w:pPr>
      <w:r w:rsidRPr="00392204">
        <w:rPr>
          <w:rFonts w:ascii="Calibri Light"/>
          <w:b/>
          <w:bCs/>
          <w:sz w:val="21"/>
          <w:u w:val="single"/>
        </w:rPr>
        <w:lastRenderedPageBreak/>
        <w:t>Final Flood Report</w:t>
      </w:r>
    </w:p>
    <w:p w14:paraId="4EF8DF79" w14:textId="590A4C79" w:rsidR="00E07299" w:rsidRPr="00C74091" w:rsidRDefault="00E07299" w:rsidP="00855630">
      <w:pPr>
        <w:pStyle w:val="ListParagraph"/>
        <w:numPr>
          <w:ilvl w:val="0"/>
          <w:numId w:val="144"/>
        </w:numPr>
        <w:spacing w:after="240" w:line="360" w:lineRule="auto"/>
        <w:ind w:left="709" w:right="1120" w:hanging="449"/>
        <w:jc w:val="both"/>
        <w:rPr>
          <w:rFonts w:ascii="Calibri Light"/>
          <w:sz w:val="21"/>
        </w:rPr>
      </w:pPr>
      <w:r w:rsidRPr="00C74091">
        <w:rPr>
          <w:rFonts w:ascii="Calibri Light"/>
          <w:sz w:val="21"/>
        </w:rPr>
        <w:t xml:space="preserve">When </w:t>
      </w:r>
      <w:r w:rsidRPr="00693BCE">
        <w:rPr>
          <w:rFonts w:ascii="Calibri Light"/>
          <w:sz w:val="21"/>
        </w:rPr>
        <w:t>applying</w:t>
      </w:r>
      <w:r w:rsidRPr="00C74091">
        <w:rPr>
          <w:rFonts w:ascii="Calibri Light"/>
          <w:sz w:val="21"/>
        </w:rPr>
        <w:t xml:space="preserve"> for a certificate under section 224(c) of the RMA, the </w:t>
      </w:r>
      <w:r w:rsidR="00323D00" w:rsidRPr="00C74091">
        <w:rPr>
          <w:rFonts w:ascii="Calibri Light"/>
          <w:sz w:val="21"/>
        </w:rPr>
        <w:t>C</w:t>
      </w:r>
      <w:r w:rsidRPr="00C74091">
        <w:rPr>
          <w:rFonts w:ascii="Calibri Light"/>
          <w:sz w:val="21"/>
        </w:rPr>
        <w:t xml:space="preserve">onsent </w:t>
      </w:r>
      <w:r w:rsidR="00323D00" w:rsidRPr="00C74091">
        <w:rPr>
          <w:rFonts w:ascii="Calibri Light"/>
          <w:sz w:val="21"/>
        </w:rPr>
        <w:t>H</w:t>
      </w:r>
      <w:r w:rsidRPr="00C74091">
        <w:rPr>
          <w:rFonts w:ascii="Calibri Light"/>
          <w:sz w:val="21"/>
        </w:rPr>
        <w:t xml:space="preserve">older must provide a </w:t>
      </w:r>
      <w:r w:rsidR="001641FB">
        <w:rPr>
          <w:rFonts w:ascii="Calibri Light"/>
          <w:sz w:val="21"/>
        </w:rPr>
        <w:t>Flood</w:t>
      </w:r>
      <w:r w:rsidRPr="00C74091">
        <w:rPr>
          <w:rFonts w:ascii="Calibri Light"/>
          <w:sz w:val="21"/>
        </w:rPr>
        <w:t xml:space="preserve"> Report prepared by a</w:t>
      </w:r>
      <w:r w:rsidR="00323D00" w:rsidRPr="00C74091">
        <w:rPr>
          <w:rFonts w:ascii="Calibri Light"/>
          <w:sz w:val="21"/>
        </w:rPr>
        <w:t xml:space="preserve"> SQEP </w:t>
      </w:r>
      <w:r w:rsidRPr="00C74091">
        <w:rPr>
          <w:rFonts w:ascii="Calibri Light"/>
          <w:sz w:val="21"/>
        </w:rPr>
        <w:t xml:space="preserve">to the satisfaction of the </w:t>
      </w:r>
      <w:r w:rsidR="00323D00" w:rsidRPr="00C74091">
        <w:rPr>
          <w:rFonts w:ascii="Calibri Light"/>
          <w:sz w:val="21"/>
        </w:rPr>
        <w:t>C</w:t>
      </w:r>
      <w:r w:rsidRPr="00C74091">
        <w:rPr>
          <w:rFonts w:ascii="Calibri Light"/>
          <w:sz w:val="21"/>
        </w:rPr>
        <w:t>ouncil identifying:</w:t>
      </w:r>
    </w:p>
    <w:p w14:paraId="3CA21799" w14:textId="0F492E1D" w:rsidR="00E07299" w:rsidRPr="00DB4EF8" w:rsidRDefault="00E07299" w:rsidP="007F5533">
      <w:pPr>
        <w:pStyle w:val="ListParagraph"/>
        <w:numPr>
          <w:ilvl w:val="0"/>
          <w:numId w:val="92"/>
        </w:numPr>
        <w:tabs>
          <w:tab w:val="left" w:pos="1134"/>
        </w:tabs>
        <w:spacing w:line="360" w:lineRule="auto"/>
        <w:ind w:right="1119"/>
        <w:jc w:val="both"/>
        <w:rPr>
          <w:rFonts w:ascii="Calibri Light"/>
          <w:sz w:val="21"/>
        </w:rPr>
      </w:pPr>
      <w:r w:rsidRPr="003C0F87">
        <w:rPr>
          <w:rFonts w:ascii="Calibri Light" w:hAnsi="Calibri Light" w:cs="Calibri Light"/>
          <w:sz w:val="21"/>
          <w:szCs w:val="21"/>
        </w:rPr>
        <w:t>The</w:t>
      </w:r>
      <w:r w:rsidRPr="003C0F87">
        <w:rPr>
          <w:rFonts w:ascii="Calibri Light" w:hAnsi="Calibri Light" w:cs="Calibri Light"/>
          <w:spacing w:val="-8"/>
          <w:sz w:val="21"/>
          <w:szCs w:val="21"/>
        </w:rPr>
        <w:t xml:space="preserve"> </w:t>
      </w:r>
      <w:r w:rsidRPr="003C0F87">
        <w:rPr>
          <w:rFonts w:ascii="Calibri Light" w:hAnsi="Calibri Light" w:cs="Calibri Light"/>
          <w:sz w:val="21"/>
          <w:szCs w:val="21"/>
        </w:rPr>
        <w:t>1%</w:t>
      </w:r>
      <w:r w:rsidRPr="003C0F87">
        <w:rPr>
          <w:rFonts w:ascii="Calibri Light" w:hAnsi="Calibri Light" w:cs="Calibri Light"/>
          <w:spacing w:val="-8"/>
          <w:sz w:val="21"/>
          <w:szCs w:val="21"/>
        </w:rPr>
        <w:t xml:space="preserve"> </w:t>
      </w:r>
      <w:r w:rsidRPr="003C0F87">
        <w:rPr>
          <w:rFonts w:ascii="Calibri Light" w:hAnsi="Calibri Light" w:cs="Calibri Light"/>
          <w:sz w:val="21"/>
          <w:szCs w:val="21"/>
        </w:rPr>
        <w:t>AEP</w:t>
      </w:r>
      <w:r w:rsidRPr="003C0F87">
        <w:rPr>
          <w:rFonts w:ascii="Calibri Light" w:hAnsi="Calibri Light" w:cs="Calibri Light"/>
          <w:spacing w:val="-2"/>
          <w:sz w:val="21"/>
          <w:szCs w:val="21"/>
        </w:rPr>
        <w:t xml:space="preserve"> </w:t>
      </w:r>
      <w:r w:rsidRPr="00DB4EF8">
        <w:rPr>
          <w:rFonts w:ascii="Calibri Light"/>
          <w:sz w:val="21"/>
        </w:rPr>
        <w:t xml:space="preserve">flood level for the </w:t>
      </w:r>
      <w:r w:rsidR="00323D00">
        <w:rPr>
          <w:rFonts w:ascii="Calibri Light"/>
          <w:sz w:val="21"/>
        </w:rPr>
        <w:t>S</w:t>
      </w:r>
      <w:r w:rsidRPr="00DB4EF8">
        <w:rPr>
          <w:rFonts w:ascii="Calibri Light"/>
          <w:sz w:val="21"/>
        </w:rPr>
        <w:t>ite and the surrounding road reserves</w:t>
      </w:r>
      <w:r w:rsidR="0038191C">
        <w:rPr>
          <w:rFonts w:ascii="Calibri Light"/>
          <w:sz w:val="21"/>
        </w:rPr>
        <w:t xml:space="preserve"> and reserve </w:t>
      </w:r>
      <w:proofErr w:type="gramStart"/>
      <w:r w:rsidR="0038191C">
        <w:rPr>
          <w:rFonts w:ascii="Calibri Light"/>
          <w:sz w:val="21"/>
        </w:rPr>
        <w:t>land</w:t>
      </w:r>
      <w:r w:rsidRPr="00DB4EF8">
        <w:rPr>
          <w:rFonts w:ascii="Calibri Light"/>
          <w:sz w:val="21"/>
        </w:rPr>
        <w:t>;</w:t>
      </w:r>
      <w:proofErr w:type="gramEnd"/>
    </w:p>
    <w:p w14:paraId="31701EFA" w14:textId="78E4627F" w:rsidR="00E07299" w:rsidRPr="00DB4EF8" w:rsidRDefault="00E07299" w:rsidP="007F5533">
      <w:pPr>
        <w:pStyle w:val="ListParagraph"/>
        <w:numPr>
          <w:ilvl w:val="0"/>
          <w:numId w:val="92"/>
        </w:numPr>
        <w:tabs>
          <w:tab w:val="left" w:pos="1134"/>
        </w:tabs>
        <w:spacing w:line="360" w:lineRule="auto"/>
        <w:ind w:right="1119"/>
        <w:jc w:val="both"/>
        <w:rPr>
          <w:rFonts w:ascii="Calibri Light"/>
          <w:sz w:val="21"/>
        </w:rPr>
      </w:pPr>
      <w:r w:rsidRPr="00DB4EF8">
        <w:rPr>
          <w:rFonts w:ascii="Calibri Light"/>
          <w:sz w:val="21"/>
        </w:rPr>
        <w:t xml:space="preserve">A layout plan of the overland flow paths for the </w:t>
      </w:r>
      <w:r w:rsidR="00323D00">
        <w:rPr>
          <w:rFonts w:ascii="Calibri Light"/>
          <w:sz w:val="21"/>
        </w:rPr>
        <w:t>S</w:t>
      </w:r>
      <w:r w:rsidRPr="00DB4EF8">
        <w:rPr>
          <w:rFonts w:ascii="Calibri Light"/>
          <w:sz w:val="21"/>
        </w:rPr>
        <w:t xml:space="preserve">ite and the adjacent land along the boundary in accordance with the approved Resource Consent/Engineering </w:t>
      </w:r>
      <w:proofErr w:type="gramStart"/>
      <w:r w:rsidRPr="00DB4EF8">
        <w:rPr>
          <w:rFonts w:ascii="Calibri Light"/>
          <w:sz w:val="21"/>
        </w:rPr>
        <w:t>Plan;</w:t>
      </w:r>
      <w:proofErr w:type="gramEnd"/>
    </w:p>
    <w:p w14:paraId="356120DB" w14:textId="506729AE" w:rsidR="00E07299" w:rsidRPr="00DB4EF8" w:rsidRDefault="00E07299" w:rsidP="007F5533">
      <w:pPr>
        <w:pStyle w:val="ListParagraph"/>
        <w:numPr>
          <w:ilvl w:val="0"/>
          <w:numId w:val="92"/>
        </w:numPr>
        <w:tabs>
          <w:tab w:val="left" w:pos="1134"/>
        </w:tabs>
        <w:spacing w:line="360" w:lineRule="auto"/>
        <w:ind w:right="1119"/>
        <w:jc w:val="both"/>
        <w:rPr>
          <w:rFonts w:ascii="Calibri Light"/>
          <w:sz w:val="21"/>
        </w:rPr>
      </w:pPr>
      <w:r w:rsidRPr="00DB4EF8">
        <w:rPr>
          <w:rFonts w:ascii="Calibri Light"/>
          <w:sz w:val="21"/>
        </w:rPr>
        <w:t xml:space="preserve">The overland flow path plan </w:t>
      </w:r>
      <w:r w:rsidR="00137605">
        <w:rPr>
          <w:rFonts w:ascii="Calibri Light"/>
          <w:sz w:val="21"/>
        </w:rPr>
        <w:t xml:space="preserve">with </w:t>
      </w:r>
      <w:r w:rsidRPr="00DB4EF8">
        <w:rPr>
          <w:rFonts w:ascii="Calibri Light"/>
          <w:sz w:val="21"/>
        </w:rPr>
        <w:t>as</w:t>
      </w:r>
      <w:r w:rsidR="00137605">
        <w:rPr>
          <w:rFonts w:ascii="Calibri Light"/>
          <w:sz w:val="21"/>
        </w:rPr>
        <w:t>-</w:t>
      </w:r>
      <w:r w:rsidRPr="00DB4EF8">
        <w:rPr>
          <w:rFonts w:ascii="Calibri Light"/>
          <w:sz w:val="21"/>
        </w:rPr>
        <w:t xml:space="preserve">built cross sections of all roads including the ponding areas with levels before </w:t>
      </w:r>
      <w:proofErr w:type="gramStart"/>
      <w:r w:rsidRPr="00DB4EF8">
        <w:rPr>
          <w:rFonts w:ascii="Calibri Light"/>
          <w:sz w:val="21"/>
        </w:rPr>
        <w:t>overtopping;</w:t>
      </w:r>
      <w:proofErr w:type="gramEnd"/>
    </w:p>
    <w:p w14:paraId="6A3648B3" w14:textId="3DF66D87" w:rsidR="00E07299" w:rsidRPr="00DB4EF8" w:rsidRDefault="00E07299" w:rsidP="007F5533">
      <w:pPr>
        <w:pStyle w:val="ListParagraph"/>
        <w:numPr>
          <w:ilvl w:val="0"/>
          <w:numId w:val="92"/>
        </w:numPr>
        <w:tabs>
          <w:tab w:val="left" w:pos="1134"/>
        </w:tabs>
        <w:spacing w:line="360" w:lineRule="auto"/>
        <w:ind w:right="1119"/>
        <w:jc w:val="both"/>
        <w:rPr>
          <w:rFonts w:ascii="Calibri Light"/>
          <w:sz w:val="21"/>
        </w:rPr>
      </w:pPr>
      <w:r w:rsidRPr="00DB4EF8">
        <w:rPr>
          <w:rFonts w:ascii="Calibri Light"/>
          <w:sz w:val="21"/>
        </w:rPr>
        <w:t>As built longitudinal plan and cross sections for overland flow path locations</w:t>
      </w:r>
      <w:r w:rsidR="009254B4">
        <w:rPr>
          <w:rFonts w:ascii="Calibri Light"/>
          <w:sz w:val="21"/>
        </w:rPr>
        <w:t>.</w:t>
      </w:r>
    </w:p>
    <w:p w14:paraId="13ECDC85" w14:textId="77777777" w:rsidR="00020AA7" w:rsidRDefault="00020AA7" w:rsidP="00020AA7">
      <w:pPr>
        <w:tabs>
          <w:tab w:val="left" w:pos="1134"/>
        </w:tabs>
        <w:spacing w:line="360" w:lineRule="auto"/>
        <w:ind w:right="1119"/>
        <w:jc w:val="both"/>
        <w:rPr>
          <w:rFonts w:ascii="Calibri Light"/>
          <w:sz w:val="21"/>
        </w:rPr>
      </w:pPr>
    </w:p>
    <w:p w14:paraId="4A7B1D4B" w14:textId="05634284" w:rsidR="00E07299" w:rsidRPr="00020AA7" w:rsidRDefault="00E07299" w:rsidP="00855630">
      <w:pPr>
        <w:pStyle w:val="ListParagraph"/>
        <w:numPr>
          <w:ilvl w:val="0"/>
          <w:numId w:val="144"/>
        </w:numPr>
        <w:spacing w:after="240" w:line="360" w:lineRule="auto"/>
        <w:ind w:left="709" w:right="1120" w:hanging="449"/>
        <w:jc w:val="both"/>
        <w:rPr>
          <w:rFonts w:ascii="Calibri Light"/>
          <w:sz w:val="21"/>
        </w:rPr>
      </w:pPr>
      <w:r w:rsidRPr="00020AA7">
        <w:rPr>
          <w:rFonts w:ascii="Calibri Light"/>
          <w:sz w:val="21"/>
        </w:rPr>
        <w:t xml:space="preserve">If the </w:t>
      </w:r>
      <w:r w:rsidR="00E12160">
        <w:rPr>
          <w:rFonts w:ascii="Calibri Light"/>
          <w:sz w:val="21"/>
        </w:rPr>
        <w:t>Flood</w:t>
      </w:r>
      <w:r w:rsidRPr="00020AA7">
        <w:rPr>
          <w:rFonts w:ascii="Calibri Light"/>
          <w:sz w:val="21"/>
        </w:rPr>
        <w:t xml:space="preserve"> </w:t>
      </w:r>
      <w:r w:rsidR="00323D00" w:rsidRPr="00020AA7">
        <w:rPr>
          <w:rFonts w:ascii="Calibri Light"/>
          <w:sz w:val="21"/>
        </w:rPr>
        <w:t>R</w:t>
      </w:r>
      <w:r w:rsidRPr="00020AA7">
        <w:rPr>
          <w:rFonts w:ascii="Calibri Light"/>
          <w:sz w:val="21"/>
        </w:rPr>
        <w:t xml:space="preserve">eport identifies </w:t>
      </w:r>
      <w:r w:rsidR="00323D00" w:rsidRPr="00020AA7">
        <w:rPr>
          <w:rFonts w:ascii="Calibri Light"/>
          <w:sz w:val="21"/>
        </w:rPr>
        <w:t xml:space="preserve">that </w:t>
      </w:r>
      <w:r w:rsidRPr="00020AA7">
        <w:rPr>
          <w:rFonts w:ascii="Calibri Light"/>
          <w:sz w:val="21"/>
        </w:rPr>
        <w:t xml:space="preserve">any future building within the development is subject to 1% AEP flooding, the Stormwater Code of Practice </w:t>
      </w:r>
      <w:r w:rsidR="002A0D9C">
        <w:rPr>
          <w:rFonts w:ascii="Calibri Light"/>
          <w:sz w:val="21"/>
        </w:rPr>
        <w:t xml:space="preserve">(2021) </w:t>
      </w:r>
      <w:r w:rsidRPr="00020AA7">
        <w:rPr>
          <w:rFonts w:ascii="Calibri Light"/>
          <w:sz w:val="21"/>
        </w:rPr>
        <w:t>must be followed to confirm the minimum floor level. This may be enforced through a consent notice</w:t>
      </w:r>
      <w:r w:rsidR="00167D46">
        <w:rPr>
          <w:rFonts w:ascii="Calibri Light"/>
          <w:sz w:val="21"/>
        </w:rPr>
        <w:t xml:space="preserve"> pursuant to section 221 of the Resource Management Act</w:t>
      </w:r>
      <w:r w:rsidR="00F00DE0">
        <w:rPr>
          <w:rFonts w:ascii="Calibri Light"/>
          <w:sz w:val="21"/>
        </w:rPr>
        <w:t xml:space="preserve"> 1991</w:t>
      </w:r>
      <w:r w:rsidRPr="00020AA7">
        <w:rPr>
          <w:rFonts w:ascii="Calibri Light"/>
          <w:sz w:val="21"/>
        </w:rPr>
        <w:t xml:space="preserve"> on the property, and</w:t>
      </w:r>
      <w:r w:rsidR="00020AA7" w:rsidRPr="00020AA7">
        <w:rPr>
          <w:rFonts w:ascii="Calibri Light"/>
          <w:sz w:val="21"/>
        </w:rPr>
        <w:t xml:space="preserve"> n</w:t>
      </w:r>
      <w:r w:rsidRPr="00020AA7">
        <w:rPr>
          <w:rFonts w:ascii="Calibri Light"/>
          <w:sz w:val="21"/>
        </w:rPr>
        <w:t>o buildings, structures or other obstructions are to be erected in the overland flow paths without prior written permission from the Council.</w:t>
      </w:r>
    </w:p>
    <w:p w14:paraId="72071568" w14:textId="77777777" w:rsidR="003C0F87" w:rsidRDefault="003C0F87" w:rsidP="00E07299">
      <w:pPr>
        <w:spacing w:before="161"/>
        <w:ind w:left="551"/>
        <w:rPr>
          <w:i/>
          <w:u w:val="single"/>
        </w:rPr>
      </w:pPr>
    </w:p>
    <w:p w14:paraId="7009A6E1" w14:textId="60341921" w:rsidR="00432698" w:rsidRPr="00E87621" w:rsidRDefault="00E07299" w:rsidP="00E87621">
      <w:pPr>
        <w:keepNext/>
        <w:adjustRightInd w:val="0"/>
        <w:spacing w:after="120" w:line="360" w:lineRule="auto"/>
        <w:ind w:left="142" w:right="916"/>
        <w:jc w:val="both"/>
        <w:textAlignment w:val="baseline"/>
        <w:rPr>
          <w:rFonts w:ascii="Calibri Light"/>
          <w:b/>
          <w:bCs/>
          <w:sz w:val="21"/>
          <w:u w:val="single"/>
        </w:rPr>
      </w:pPr>
      <w:r w:rsidRPr="00E87621">
        <w:rPr>
          <w:rFonts w:ascii="Calibri Light"/>
          <w:b/>
          <w:bCs/>
          <w:sz w:val="21"/>
          <w:u w:val="single"/>
        </w:rPr>
        <w:t>Geotechnical Completion Report</w:t>
      </w:r>
    </w:p>
    <w:p w14:paraId="55C70555" w14:textId="77777777" w:rsidR="007E6DD3" w:rsidRPr="00F617C5" w:rsidRDefault="007E6DD3" w:rsidP="00855630">
      <w:pPr>
        <w:pStyle w:val="BodyText"/>
        <w:numPr>
          <w:ilvl w:val="0"/>
          <w:numId w:val="144"/>
        </w:numPr>
        <w:kinsoku w:val="0"/>
        <w:overflowPunct w:val="0"/>
        <w:spacing w:before="57" w:line="360" w:lineRule="auto"/>
        <w:ind w:left="709" w:right="1202" w:hanging="425"/>
        <w:jc w:val="both"/>
        <w:rPr>
          <w:rFonts w:ascii="Calibri Light" w:hAnsi="Calibri Light" w:cs="Calibri Light"/>
          <w:sz w:val="21"/>
          <w:szCs w:val="21"/>
        </w:rPr>
      </w:pPr>
      <w:r>
        <w:rPr>
          <w:rFonts w:ascii="Calibri Light" w:hAnsi="Calibri Light" w:cs="Calibri Light"/>
          <w:sz w:val="21"/>
          <w:szCs w:val="21"/>
        </w:rPr>
        <w:t xml:space="preserve">A </w:t>
      </w:r>
      <w:r w:rsidRPr="00F617C5">
        <w:rPr>
          <w:rFonts w:ascii="Calibri Light" w:hAnsi="Calibri Light" w:cs="Calibri Light"/>
          <w:sz w:val="21"/>
          <w:szCs w:val="21"/>
        </w:rPr>
        <w:t xml:space="preserve">Geotechnical Completion Report from a suitably qualified and experienced </w:t>
      </w:r>
      <w:r>
        <w:rPr>
          <w:rFonts w:ascii="Calibri Light" w:hAnsi="Calibri Light" w:cs="Calibri Light"/>
          <w:sz w:val="21"/>
          <w:szCs w:val="21"/>
        </w:rPr>
        <w:t xml:space="preserve">expert </w:t>
      </w:r>
      <w:r w:rsidRPr="00F617C5">
        <w:rPr>
          <w:rFonts w:ascii="Calibri Light" w:hAnsi="Calibri Light" w:cs="Calibri Light"/>
          <w:sz w:val="21"/>
          <w:szCs w:val="21"/>
        </w:rPr>
        <w:t xml:space="preserve">must be provided when applying for a certificate under section 224(c) of the RMA to confirm that the </w:t>
      </w:r>
      <w:proofErr w:type="gramStart"/>
      <w:r w:rsidRPr="00F617C5">
        <w:rPr>
          <w:rFonts w:ascii="Calibri Light" w:hAnsi="Calibri Light" w:cs="Calibri Light"/>
          <w:sz w:val="21"/>
          <w:szCs w:val="21"/>
        </w:rPr>
        <w:t>lots</w:t>
      </w:r>
      <w:proofErr w:type="gramEnd"/>
      <w:r w:rsidRPr="00F617C5">
        <w:rPr>
          <w:rFonts w:ascii="Calibri Light" w:hAnsi="Calibri Light" w:cs="Calibri Light"/>
          <w:sz w:val="21"/>
          <w:szCs w:val="21"/>
        </w:rPr>
        <w:t xml:space="preserve"> are stable and suitable for development.</w:t>
      </w:r>
    </w:p>
    <w:p w14:paraId="4F247AE6" w14:textId="77777777" w:rsidR="007E6DD3" w:rsidRPr="00F617C5" w:rsidRDefault="007E6DD3" w:rsidP="007F0366">
      <w:pPr>
        <w:pStyle w:val="BodyText"/>
        <w:kinsoku w:val="0"/>
        <w:overflowPunct w:val="0"/>
        <w:spacing w:before="117" w:line="360" w:lineRule="auto"/>
        <w:ind w:left="709" w:right="1202"/>
        <w:jc w:val="both"/>
        <w:rPr>
          <w:rFonts w:ascii="Calibri Light" w:hAnsi="Calibri Light" w:cs="Calibri Light"/>
          <w:sz w:val="21"/>
          <w:szCs w:val="21"/>
        </w:rPr>
      </w:pPr>
      <w:r w:rsidRPr="00F617C5">
        <w:rPr>
          <w:rFonts w:ascii="Calibri Light" w:hAnsi="Calibri Light" w:cs="Calibri Light"/>
          <w:sz w:val="21"/>
          <w:szCs w:val="21"/>
        </w:rPr>
        <w:t>Development [construction of dwellings, increase in impervious surfaces and soil recharge systems] on all lots must be undertaken in accordance with the recommendations of th</w:t>
      </w:r>
      <w:r>
        <w:rPr>
          <w:rFonts w:ascii="Calibri Light" w:hAnsi="Calibri Light" w:cs="Calibri Light"/>
          <w:sz w:val="21"/>
          <w:szCs w:val="21"/>
        </w:rPr>
        <w:t>e</w:t>
      </w:r>
      <w:r w:rsidRPr="00F617C5">
        <w:rPr>
          <w:rFonts w:ascii="Calibri Light" w:hAnsi="Calibri Light" w:cs="Calibri Light"/>
          <w:sz w:val="21"/>
          <w:szCs w:val="21"/>
        </w:rPr>
        <w:t xml:space="preserve"> Geotechnical Completion Report.</w:t>
      </w:r>
    </w:p>
    <w:p w14:paraId="458BAE68" w14:textId="77777777" w:rsidR="007E6DD3" w:rsidRPr="00F617C5" w:rsidRDefault="007E6DD3" w:rsidP="007F0366">
      <w:pPr>
        <w:pStyle w:val="BodyText"/>
        <w:kinsoku w:val="0"/>
        <w:overflowPunct w:val="0"/>
        <w:spacing w:before="159" w:line="360" w:lineRule="auto"/>
        <w:ind w:left="709" w:right="1202"/>
        <w:jc w:val="both"/>
        <w:rPr>
          <w:rFonts w:ascii="Calibri Light" w:hAnsi="Calibri Light" w:cs="Calibri Light"/>
          <w:sz w:val="21"/>
          <w:szCs w:val="21"/>
        </w:rPr>
      </w:pPr>
      <w:r>
        <w:rPr>
          <w:rFonts w:ascii="Calibri Light" w:hAnsi="Calibri Light" w:cs="Calibri Light"/>
          <w:sz w:val="21"/>
          <w:szCs w:val="21"/>
        </w:rPr>
        <w:t>A</w:t>
      </w:r>
      <w:r w:rsidRPr="00F617C5">
        <w:rPr>
          <w:rFonts w:ascii="Calibri Light" w:hAnsi="Calibri Light" w:cs="Calibri Light"/>
          <w:spacing w:val="-2"/>
          <w:sz w:val="21"/>
          <w:szCs w:val="21"/>
        </w:rPr>
        <w:t xml:space="preserve"> </w:t>
      </w:r>
      <w:r w:rsidRPr="00F617C5">
        <w:rPr>
          <w:rFonts w:ascii="Calibri Light" w:hAnsi="Calibri Light" w:cs="Calibri Light"/>
          <w:sz w:val="21"/>
          <w:szCs w:val="21"/>
        </w:rPr>
        <w:t xml:space="preserve">consent notice </w:t>
      </w:r>
      <w:r>
        <w:rPr>
          <w:rFonts w:ascii="Calibri Light" w:hAnsi="Calibri Light" w:cs="Calibri Light"/>
          <w:sz w:val="21"/>
          <w:szCs w:val="21"/>
        </w:rPr>
        <w:t xml:space="preserve">must be registered </w:t>
      </w:r>
      <w:r w:rsidRPr="00F617C5">
        <w:rPr>
          <w:rFonts w:ascii="Calibri Light" w:hAnsi="Calibri Light" w:cs="Calibri Light"/>
          <w:sz w:val="21"/>
          <w:szCs w:val="21"/>
        </w:rPr>
        <w:t>on</w:t>
      </w:r>
      <w:r w:rsidRPr="00F617C5">
        <w:rPr>
          <w:rFonts w:ascii="Calibri Light" w:hAnsi="Calibri Light" w:cs="Calibri Light"/>
          <w:spacing w:val="-2"/>
          <w:sz w:val="21"/>
          <w:szCs w:val="21"/>
        </w:rPr>
        <w:t xml:space="preserve"> </w:t>
      </w:r>
      <w:r w:rsidRPr="00F617C5">
        <w:rPr>
          <w:rFonts w:ascii="Calibri Light" w:hAnsi="Calibri Light" w:cs="Calibri Light"/>
          <w:sz w:val="21"/>
          <w:szCs w:val="21"/>
        </w:rPr>
        <w:t>the</w:t>
      </w:r>
      <w:r w:rsidRPr="00F617C5">
        <w:rPr>
          <w:rFonts w:ascii="Calibri Light" w:hAnsi="Calibri Light" w:cs="Calibri Light"/>
          <w:spacing w:val="-1"/>
          <w:sz w:val="21"/>
          <w:szCs w:val="21"/>
        </w:rPr>
        <w:t xml:space="preserve"> </w:t>
      </w:r>
      <w:r w:rsidRPr="00F617C5">
        <w:rPr>
          <w:rFonts w:ascii="Calibri Light" w:hAnsi="Calibri Light" w:cs="Calibri Light"/>
          <w:sz w:val="21"/>
          <w:szCs w:val="21"/>
        </w:rPr>
        <w:t>record(s) of title</w:t>
      </w:r>
      <w:r w:rsidRPr="00F617C5">
        <w:rPr>
          <w:rFonts w:ascii="Calibri Light" w:hAnsi="Calibri Light" w:cs="Calibri Light"/>
          <w:spacing w:val="-1"/>
          <w:sz w:val="21"/>
          <w:szCs w:val="21"/>
        </w:rPr>
        <w:t xml:space="preserve"> </w:t>
      </w:r>
      <w:r w:rsidRPr="00F617C5">
        <w:rPr>
          <w:rFonts w:ascii="Calibri Light" w:hAnsi="Calibri Light" w:cs="Calibri Light"/>
          <w:sz w:val="21"/>
          <w:szCs w:val="21"/>
        </w:rPr>
        <w:t>to be issued for all lots to</w:t>
      </w:r>
      <w:r w:rsidRPr="00F617C5">
        <w:rPr>
          <w:rFonts w:ascii="Calibri Light" w:hAnsi="Calibri Light" w:cs="Calibri Light"/>
          <w:spacing w:val="-2"/>
          <w:sz w:val="21"/>
          <w:szCs w:val="21"/>
        </w:rPr>
        <w:t xml:space="preserve"> </w:t>
      </w:r>
      <w:r w:rsidRPr="00F617C5">
        <w:rPr>
          <w:rFonts w:ascii="Calibri Light" w:hAnsi="Calibri Light" w:cs="Calibri Light"/>
          <w:sz w:val="21"/>
          <w:szCs w:val="21"/>
        </w:rPr>
        <w:t>ensure</w:t>
      </w:r>
      <w:r w:rsidRPr="00F617C5">
        <w:rPr>
          <w:rFonts w:ascii="Calibri Light" w:hAnsi="Calibri Light" w:cs="Calibri Light"/>
          <w:spacing w:val="-1"/>
          <w:sz w:val="21"/>
          <w:szCs w:val="21"/>
        </w:rPr>
        <w:t xml:space="preserve"> </w:t>
      </w:r>
      <w:r w:rsidRPr="00F617C5">
        <w:rPr>
          <w:rFonts w:ascii="Calibri Light" w:hAnsi="Calibri Light" w:cs="Calibri Light"/>
          <w:sz w:val="21"/>
          <w:szCs w:val="21"/>
        </w:rPr>
        <w:t xml:space="preserve">that </w:t>
      </w:r>
      <w:r>
        <w:rPr>
          <w:rFonts w:ascii="Calibri Light" w:hAnsi="Calibri Light" w:cs="Calibri Light"/>
          <w:sz w:val="21"/>
          <w:szCs w:val="21"/>
        </w:rPr>
        <w:t xml:space="preserve">development is undertaken in accordance with the </w:t>
      </w:r>
      <w:r w:rsidRPr="00F617C5">
        <w:rPr>
          <w:rFonts w:ascii="Calibri Light" w:hAnsi="Calibri Light" w:cs="Calibri Light"/>
          <w:sz w:val="21"/>
          <w:szCs w:val="21"/>
        </w:rPr>
        <w:t>Geotechnical</w:t>
      </w:r>
      <w:r w:rsidRPr="00F617C5">
        <w:rPr>
          <w:rFonts w:ascii="Calibri Light" w:hAnsi="Calibri Light" w:cs="Calibri Light"/>
          <w:spacing w:val="-1"/>
          <w:sz w:val="21"/>
          <w:szCs w:val="21"/>
        </w:rPr>
        <w:t xml:space="preserve"> </w:t>
      </w:r>
      <w:r w:rsidRPr="00F617C5">
        <w:rPr>
          <w:rFonts w:ascii="Calibri Light" w:hAnsi="Calibri Light" w:cs="Calibri Light"/>
          <w:sz w:val="21"/>
          <w:szCs w:val="21"/>
        </w:rPr>
        <w:t>Completion Report</w:t>
      </w:r>
      <w:r>
        <w:rPr>
          <w:rFonts w:ascii="Calibri Light" w:hAnsi="Calibri Light" w:cs="Calibri Light"/>
          <w:sz w:val="21"/>
          <w:szCs w:val="21"/>
        </w:rPr>
        <w:t>, which</w:t>
      </w:r>
      <w:r w:rsidRPr="00F617C5">
        <w:rPr>
          <w:rFonts w:ascii="Calibri Light" w:hAnsi="Calibri Light" w:cs="Calibri Light"/>
          <w:sz w:val="21"/>
          <w:szCs w:val="21"/>
        </w:rPr>
        <w:t xml:space="preserve"> is complied with on a continuing basis. The specific name and date of the</w:t>
      </w:r>
      <w:r w:rsidRPr="00F617C5">
        <w:rPr>
          <w:rFonts w:ascii="Calibri Light" w:hAnsi="Calibri Light" w:cs="Calibri Light"/>
          <w:spacing w:val="-1"/>
          <w:sz w:val="21"/>
          <w:szCs w:val="21"/>
        </w:rPr>
        <w:t xml:space="preserve"> </w:t>
      </w:r>
      <w:r w:rsidRPr="00F617C5">
        <w:rPr>
          <w:rFonts w:ascii="Calibri Light" w:hAnsi="Calibri Light" w:cs="Calibri Light"/>
          <w:sz w:val="21"/>
          <w:szCs w:val="21"/>
        </w:rPr>
        <w:t>Geotechnical</w:t>
      </w:r>
      <w:r w:rsidRPr="00F617C5">
        <w:rPr>
          <w:rFonts w:ascii="Calibri Light" w:hAnsi="Calibri Light" w:cs="Calibri Light"/>
          <w:spacing w:val="-1"/>
          <w:sz w:val="21"/>
          <w:szCs w:val="21"/>
        </w:rPr>
        <w:t xml:space="preserve"> </w:t>
      </w:r>
      <w:r w:rsidRPr="00F617C5">
        <w:rPr>
          <w:rFonts w:ascii="Calibri Light" w:hAnsi="Calibri Light" w:cs="Calibri Light"/>
          <w:sz w:val="21"/>
          <w:szCs w:val="21"/>
        </w:rPr>
        <w:t>Completion Report provided must be</w:t>
      </w:r>
      <w:r w:rsidRPr="00F617C5">
        <w:rPr>
          <w:rFonts w:ascii="Calibri Light" w:hAnsi="Calibri Light" w:cs="Calibri Light"/>
          <w:spacing w:val="-1"/>
          <w:sz w:val="21"/>
          <w:szCs w:val="21"/>
        </w:rPr>
        <w:t xml:space="preserve"> </w:t>
      </w:r>
      <w:proofErr w:type="gramStart"/>
      <w:r w:rsidRPr="00F617C5">
        <w:rPr>
          <w:rFonts w:ascii="Calibri Light" w:hAnsi="Calibri Light" w:cs="Calibri Light"/>
          <w:sz w:val="21"/>
          <w:szCs w:val="21"/>
        </w:rPr>
        <w:t>referenced</w:t>
      </w:r>
      <w:proofErr w:type="gramEnd"/>
      <w:r w:rsidRPr="00F617C5">
        <w:rPr>
          <w:rFonts w:ascii="Calibri Light" w:hAnsi="Calibri Light" w:cs="Calibri Light"/>
          <w:spacing w:val="-2"/>
          <w:sz w:val="21"/>
          <w:szCs w:val="21"/>
        </w:rPr>
        <w:t xml:space="preserve"> </w:t>
      </w:r>
      <w:r w:rsidRPr="00F617C5">
        <w:rPr>
          <w:rFonts w:ascii="Calibri Light" w:hAnsi="Calibri Light" w:cs="Calibri Light"/>
          <w:sz w:val="21"/>
          <w:szCs w:val="21"/>
        </w:rPr>
        <w:t>in the consent notice.</w:t>
      </w:r>
    </w:p>
    <w:p w14:paraId="199789EE" w14:textId="77777777" w:rsidR="00DD4F10" w:rsidRPr="007F0366" w:rsidRDefault="00DD4F10" w:rsidP="007F0366">
      <w:pPr>
        <w:spacing w:after="240" w:line="360" w:lineRule="auto"/>
        <w:ind w:right="1120"/>
        <w:jc w:val="both"/>
        <w:rPr>
          <w:rFonts w:ascii="Calibri Light"/>
          <w:sz w:val="21"/>
        </w:rPr>
      </w:pPr>
    </w:p>
    <w:p w14:paraId="5F0407C9" w14:textId="3BFA09EF" w:rsidR="004774AA" w:rsidRPr="00E87621" w:rsidRDefault="00E07299" w:rsidP="00DE6F0F">
      <w:pPr>
        <w:keepNext/>
        <w:adjustRightInd w:val="0"/>
        <w:spacing w:after="120" w:line="360" w:lineRule="auto"/>
        <w:ind w:left="142" w:right="916"/>
        <w:jc w:val="both"/>
        <w:textAlignment w:val="baseline"/>
        <w:rPr>
          <w:rFonts w:ascii="Calibri Light"/>
          <w:b/>
          <w:bCs/>
          <w:sz w:val="21"/>
          <w:u w:val="single"/>
        </w:rPr>
      </w:pPr>
      <w:r w:rsidRPr="00E87621">
        <w:rPr>
          <w:rFonts w:ascii="Calibri Light"/>
          <w:b/>
          <w:bCs/>
          <w:sz w:val="21"/>
          <w:u w:val="single"/>
        </w:rPr>
        <w:t>Implementation of Streetscape Landscaping Works</w:t>
      </w:r>
    </w:p>
    <w:p w14:paraId="4C7A4548" w14:textId="0E6297BE" w:rsidR="00E07299" w:rsidRPr="00C74091" w:rsidRDefault="00E07299" w:rsidP="00855630">
      <w:pPr>
        <w:pStyle w:val="ListParagraph"/>
        <w:numPr>
          <w:ilvl w:val="0"/>
          <w:numId w:val="144"/>
        </w:numPr>
        <w:spacing w:after="240" w:line="360" w:lineRule="auto"/>
        <w:ind w:left="709" w:right="1120" w:hanging="449"/>
        <w:jc w:val="both"/>
        <w:rPr>
          <w:rFonts w:ascii="Calibri Light"/>
          <w:sz w:val="21"/>
        </w:rPr>
      </w:pPr>
      <w:r w:rsidRPr="00C74091">
        <w:rPr>
          <w:rFonts w:ascii="Calibri Light"/>
          <w:sz w:val="21"/>
        </w:rPr>
        <w:t xml:space="preserve">Prior to </w:t>
      </w:r>
      <w:proofErr w:type="spellStart"/>
      <w:r w:rsidRPr="00C74091">
        <w:rPr>
          <w:rFonts w:ascii="Calibri Light"/>
          <w:sz w:val="21"/>
        </w:rPr>
        <w:t>lodgement</w:t>
      </w:r>
      <w:proofErr w:type="spellEnd"/>
      <w:r w:rsidRPr="00C74091">
        <w:rPr>
          <w:rFonts w:ascii="Calibri Light"/>
          <w:sz w:val="21"/>
        </w:rPr>
        <w:t xml:space="preserve"> of </w:t>
      </w:r>
      <w:r w:rsidR="00DE6F0F">
        <w:rPr>
          <w:rFonts w:ascii="Calibri Light"/>
          <w:sz w:val="21"/>
        </w:rPr>
        <w:t xml:space="preserve">the </w:t>
      </w:r>
      <w:r w:rsidRPr="00C74091">
        <w:rPr>
          <w:rFonts w:ascii="Calibri Light"/>
          <w:sz w:val="21"/>
        </w:rPr>
        <w:t xml:space="preserve">section 224(c) certification, all street landscaping for the development </w:t>
      </w:r>
      <w:commentRangeStart w:id="95"/>
      <w:r w:rsidR="00880A38" w:rsidRPr="00880A38">
        <w:rPr>
          <w:rFonts w:ascii="Calibri Light"/>
          <w:color w:val="00B050"/>
          <w:sz w:val="21"/>
          <w:u w:val="single"/>
        </w:rPr>
        <w:t xml:space="preserve">within </w:t>
      </w:r>
      <w:r w:rsidR="007C1C4F" w:rsidRPr="00880A38">
        <w:rPr>
          <w:rFonts w:ascii="Calibri Light"/>
          <w:color w:val="00B050"/>
          <w:sz w:val="21"/>
          <w:u w:val="single"/>
        </w:rPr>
        <w:t xml:space="preserve">the streetscape area to vest as legal road </w:t>
      </w:r>
      <w:commentRangeEnd w:id="95"/>
      <w:r w:rsidR="00880A38">
        <w:rPr>
          <w:rStyle w:val="CommentReference"/>
          <w:rFonts w:eastAsia="MS Mincho" w:cs="Times New Roman"/>
          <w:szCs w:val="20"/>
          <w:lang w:val="en-GB"/>
        </w:rPr>
        <w:commentReference w:id="95"/>
      </w:r>
      <w:r w:rsidRPr="00C74091">
        <w:rPr>
          <w:rFonts w:ascii="Calibri Light"/>
          <w:sz w:val="21"/>
        </w:rPr>
        <w:t xml:space="preserve">must be implemented in general accordance with the approved streetscape plans and </w:t>
      </w:r>
      <w:r w:rsidR="00F83C07">
        <w:rPr>
          <w:rFonts w:ascii="Calibri Light"/>
          <w:sz w:val="21"/>
        </w:rPr>
        <w:t xml:space="preserve">certified by </w:t>
      </w:r>
      <w:r w:rsidRPr="00C74091">
        <w:rPr>
          <w:rFonts w:ascii="Calibri Light"/>
          <w:sz w:val="21"/>
        </w:rPr>
        <w:t xml:space="preserve">the </w:t>
      </w:r>
      <w:r w:rsidR="00F83C07">
        <w:rPr>
          <w:rFonts w:ascii="Calibri Light"/>
          <w:sz w:val="21"/>
        </w:rPr>
        <w:t xml:space="preserve">Manager, </w:t>
      </w:r>
      <w:r w:rsidRPr="00C74091">
        <w:rPr>
          <w:rFonts w:ascii="Calibri Light"/>
          <w:sz w:val="21"/>
        </w:rPr>
        <w:t>Parks Planning. Landscaping must also be in accordance with the Auckland Code of Practice for Land Development and Subdivision Chapter 7: Landscape and in particular the following:</w:t>
      </w:r>
    </w:p>
    <w:p w14:paraId="09C0C2A3" w14:textId="4BDFF925" w:rsidR="00E07299" w:rsidRPr="00DB4EF8" w:rsidRDefault="00E07299" w:rsidP="007F5533">
      <w:pPr>
        <w:pStyle w:val="ListParagraph"/>
        <w:numPr>
          <w:ilvl w:val="0"/>
          <w:numId w:val="93"/>
        </w:numPr>
        <w:tabs>
          <w:tab w:val="left" w:pos="1134"/>
        </w:tabs>
        <w:spacing w:line="360" w:lineRule="auto"/>
        <w:ind w:right="1119"/>
        <w:jc w:val="both"/>
        <w:rPr>
          <w:rFonts w:ascii="Calibri Light"/>
          <w:sz w:val="21"/>
        </w:rPr>
      </w:pPr>
      <w:r w:rsidRPr="004774AA">
        <w:rPr>
          <w:rFonts w:ascii="Calibri Light" w:hAnsi="Calibri Light" w:cs="Calibri Light"/>
          <w:sz w:val="21"/>
          <w:szCs w:val="21"/>
        </w:rPr>
        <w:lastRenderedPageBreak/>
        <w:t>Good quality topsoil, free of stones and clay lumps, must</w:t>
      </w:r>
      <w:r w:rsidRPr="004774AA">
        <w:rPr>
          <w:rFonts w:ascii="Calibri Light" w:hAnsi="Calibri Light" w:cs="Calibri Light"/>
          <w:spacing w:val="-1"/>
          <w:sz w:val="21"/>
          <w:szCs w:val="21"/>
        </w:rPr>
        <w:t xml:space="preserve"> </w:t>
      </w:r>
      <w:r w:rsidRPr="004774AA">
        <w:rPr>
          <w:rFonts w:ascii="Calibri Light" w:hAnsi="Calibri Light" w:cs="Calibri Light"/>
          <w:sz w:val="21"/>
          <w:szCs w:val="21"/>
        </w:rPr>
        <w:t xml:space="preserve">be used in areas where street planting is </w:t>
      </w:r>
      <w:r w:rsidRPr="00DB4EF8">
        <w:rPr>
          <w:rFonts w:ascii="Calibri Light"/>
          <w:sz w:val="21"/>
        </w:rPr>
        <w:t>undertaken, including tree pits.</w:t>
      </w:r>
      <w:r w:rsidR="008D08C2">
        <w:rPr>
          <w:rFonts w:ascii="Calibri Light"/>
          <w:sz w:val="21"/>
        </w:rPr>
        <w:t xml:space="preserve"> Engineering tree pits must be avoided.</w:t>
      </w:r>
    </w:p>
    <w:p w14:paraId="42F794C5" w14:textId="77777777" w:rsidR="00E07299" w:rsidRPr="00DB4EF8" w:rsidRDefault="00E07299" w:rsidP="007F5533">
      <w:pPr>
        <w:pStyle w:val="ListParagraph"/>
        <w:numPr>
          <w:ilvl w:val="0"/>
          <w:numId w:val="93"/>
        </w:numPr>
        <w:tabs>
          <w:tab w:val="left" w:pos="1134"/>
        </w:tabs>
        <w:spacing w:line="360" w:lineRule="auto"/>
        <w:ind w:right="1119"/>
        <w:jc w:val="both"/>
        <w:rPr>
          <w:rFonts w:ascii="Calibri Light"/>
          <w:sz w:val="21"/>
        </w:rPr>
      </w:pPr>
      <w:r w:rsidRPr="00DB4EF8">
        <w:rPr>
          <w:rFonts w:ascii="Calibri Light"/>
          <w:sz w:val="21"/>
        </w:rPr>
        <w:t xml:space="preserve">All </w:t>
      </w:r>
      <w:proofErr w:type="gramStart"/>
      <w:r w:rsidRPr="00DB4EF8">
        <w:rPr>
          <w:rFonts w:ascii="Calibri Light"/>
          <w:sz w:val="21"/>
        </w:rPr>
        <w:t>grassed</w:t>
      </w:r>
      <w:proofErr w:type="gramEnd"/>
      <w:r w:rsidRPr="00DB4EF8">
        <w:rPr>
          <w:rFonts w:ascii="Calibri Light"/>
          <w:sz w:val="21"/>
        </w:rPr>
        <w:t xml:space="preserve"> and planted areas must be developed and completed with a minimum topsoil depth of 250mm. If the subsoil below the required depth 200mm is hard and compacted, it must be ripped to break up the under layer.</w:t>
      </w:r>
    </w:p>
    <w:p w14:paraId="2F133431" w14:textId="23FB467D" w:rsidR="00E07299" w:rsidRPr="00DB4EF8" w:rsidRDefault="00E07299" w:rsidP="007F5533">
      <w:pPr>
        <w:pStyle w:val="ListParagraph"/>
        <w:numPr>
          <w:ilvl w:val="0"/>
          <w:numId w:val="93"/>
        </w:numPr>
        <w:tabs>
          <w:tab w:val="left" w:pos="1134"/>
        </w:tabs>
        <w:spacing w:line="360" w:lineRule="auto"/>
        <w:ind w:right="1119"/>
        <w:jc w:val="both"/>
        <w:rPr>
          <w:rFonts w:ascii="Calibri Light"/>
          <w:sz w:val="21"/>
        </w:rPr>
      </w:pPr>
      <w:r w:rsidRPr="00DB4EF8">
        <w:rPr>
          <w:rFonts w:ascii="Calibri Light"/>
          <w:sz w:val="21"/>
        </w:rPr>
        <w:t xml:space="preserve">All areas that have been grassed must have at least a 90% strike rate, be in a </w:t>
      </w:r>
      <w:proofErr w:type="spellStart"/>
      <w:r w:rsidRPr="00DB4EF8">
        <w:rPr>
          <w:rFonts w:ascii="Calibri Light"/>
          <w:sz w:val="21"/>
        </w:rPr>
        <w:t>mowable</w:t>
      </w:r>
      <w:proofErr w:type="spellEnd"/>
      <w:r w:rsidRPr="00DB4EF8">
        <w:rPr>
          <w:rFonts w:ascii="Calibri Light"/>
          <w:sz w:val="21"/>
        </w:rPr>
        <w:t xml:space="preserve"> condition (maximum gradient of 1:5) and be weed and rubbish free. Areas that are planted must have a maximum gradient of 1:3.</w:t>
      </w:r>
    </w:p>
    <w:p w14:paraId="0EC6017D" w14:textId="77777777" w:rsidR="00E07299" w:rsidRPr="00DB4EF8" w:rsidRDefault="00E07299" w:rsidP="007F5533">
      <w:pPr>
        <w:pStyle w:val="ListParagraph"/>
        <w:numPr>
          <w:ilvl w:val="0"/>
          <w:numId w:val="93"/>
        </w:numPr>
        <w:tabs>
          <w:tab w:val="left" w:pos="1134"/>
        </w:tabs>
        <w:spacing w:line="360" w:lineRule="auto"/>
        <w:ind w:right="1119"/>
        <w:jc w:val="both"/>
        <w:rPr>
          <w:rFonts w:ascii="Calibri Light"/>
          <w:sz w:val="21"/>
        </w:rPr>
      </w:pPr>
      <w:r w:rsidRPr="00DB4EF8">
        <w:rPr>
          <w:rFonts w:ascii="Calibri Light"/>
          <w:sz w:val="21"/>
        </w:rPr>
        <w:t>The roads must be cleared of any construction material, rubbish and surplus soil, and must be maintained in a neat and tidy condition.</w:t>
      </w:r>
    </w:p>
    <w:p w14:paraId="5D33C90A" w14:textId="55B1717E" w:rsidR="00E07299" w:rsidRPr="00DB4EF8" w:rsidRDefault="00E07299" w:rsidP="007F5533">
      <w:pPr>
        <w:pStyle w:val="ListParagraph"/>
        <w:numPr>
          <w:ilvl w:val="0"/>
          <w:numId w:val="93"/>
        </w:numPr>
        <w:tabs>
          <w:tab w:val="left" w:pos="1134"/>
        </w:tabs>
        <w:spacing w:line="360" w:lineRule="auto"/>
        <w:ind w:right="1119"/>
        <w:jc w:val="both"/>
        <w:rPr>
          <w:rFonts w:ascii="Calibri Light"/>
          <w:sz w:val="21"/>
        </w:rPr>
      </w:pPr>
      <w:r w:rsidRPr="00DB4EF8">
        <w:rPr>
          <w:rFonts w:ascii="Calibri Light"/>
          <w:sz w:val="21"/>
        </w:rPr>
        <w:t xml:space="preserve">Should site factors preclude compliance with any of these conditions, the </w:t>
      </w:r>
      <w:r w:rsidR="008D08C2">
        <w:rPr>
          <w:rFonts w:ascii="Calibri Light"/>
          <w:sz w:val="21"/>
        </w:rPr>
        <w:t>Manager</w:t>
      </w:r>
      <w:r w:rsidRPr="00DB4EF8">
        <w:rPr>
          <w:rFonts w:ascii="Calibri Light"/>
          <w:sz w:val="21"/>
        </w:rPr>
        <w:t xml:space="preserve"> Parks Planning must be advised in writing as soon as practicable and, in any case, prior to planting, and an alternative soil improvement methodology proposed to their satisfaction.</w:t>
      </w:r>
    </w:p>
    <w:p w14:paraId="26B45A0E" w14:textId="5519AF02" w:rsidR="00E07299" w:rsidRPr="00DB4EF8" w:rsidRDefault="00E07299" w:rsidP="007F5533">
      <w:pPr>
        <w:pStyle w:val="ListParagraph"/>
        <w:numPr>
          <w:ilvl w:val="0"/>
          <w:numId w:val="93"/>
        </w:numPr>
        <w:tabs>
          <w:tab w:val="left" w:pos="1134"/>
        </w:tabs>
        <w:spacing w:line="360" w:lineRule="auto"/>
        <w:ind w:right="1119"/>
        <w:jc w:val="both"/>
        <w:rPr>
          <w:rFonts w:ascii="Calibri Light"/>
          <w:sz w:val="21"/>
        </w:rPr>
      </w:pPr>
      <w:r w:rsidRPr="00DB4EF8">
        <w:rPr>
          <w:rFonts w:ascii="Calibri Light"/>
          <w:sz w:val="21"/>
        </w:rPr>
        <w:t xml:space="preserve">Grassing must only be undertaken when the weather is suitable (i.e., mild, dull and moist, and when the ground is moist and workable). Where delays occur in the agreed </w:t>
      </w:r>
      <w:proofErr w:type="spellStart"/>
      <w:r w:rsidRPr="00DB4EF8">
        <w:rPr>
          <w:rFonts w:ascii="Calibri Light"/>
          <w:sz w:val="21"/>
        </w:rPr>
        <w:t>programme</w:t>
      </w:r>
      <w:proofErr w:type="spellEnd"/>
      <w:r w:rsidRPr="00DB4EF8">
        <w:rPr>
          <w:rFonts w:ascii="Calibri Light"/>
          <w:sz w:val="21"/>
        </w:rPr>
        <w:t xml:space="preserve"> which prevents areas being planted, the </w:t>
      </w:r>
      <w:r w:rsidR="007A2B83">
        <w:rPr>
          <w:rFonts w:ascii="Calibri Light"/>
          <w:sz w:val="21"/>
        </w:rPr>
        <w:t>C</w:t>
      </w:r>
      <w:r w:rsidRPr="00DB4EF8">
        <w:rPr>
          <w:rFonts w:ascii="Calibri Light"/>
          <w:sz w:val="21"/>
        </w:rPr>
        <w:t xml:space="preserve">onsent </w:t>
      </w:r>
      <w:r w:rsidR="007A2B83">
        <w:rPr>
          <w:rFonts w:ascii="Calibri Light"/>
          <w:sz w:val="21"/>
        </w:rPr>
        <w:t>H</w:t>
      </w:r>
      <w:r w:rsidRPr="00DB4EF8">
        <w:rPr>
          <w:rFonts w:ascii="Calibri Light"/>
          <w:sz w:val="21"/>
        </w:rPr>
        <w:t>older must inform monitoring staff as soon as practicable.</w:t>
      </w:r>
    </w:p>
    <w:p w14:paraId="6FEF8142" w14:textId="01C9F720" w:rsidR="00E07299" w:rsidRPr="004774AA" w:rsidRDefault="00E07299" w:rsidP="007F5533">
      <w:pPr>
        <w:pStyle w:val="ListParagraph"/>
        <w:numPr>
          <w:ilvl w:val="0"/>
          <w:numId w:val="93"/>
        </w:numPr>
        <w:tabs>
          <w:tab w:val="left" w:pos="1134"/>
        </w:tabs>
        <w:spacing w:line="360" w:lineRule="auto"/>
        <w:ind w:right="1119"/>
        <w:jc w:val="both"/>
        <w:rPr>
          <w:rFonts w:ascii="Calibri Light" w:hAnsi="Calibri Light" w:cs="Calibri Light"/>
          <w:sz w:val="21"/>
          <w:szCs w:val="21"/>
        </w:rPr>
      </w:pPr>
      <w:r w:rsidRPr="00DB4EF8">
        <w:rPr>
          <w:rFonts w:ascii="Calibri Light"/>
          <w:sz w:val="21"/>
        </w:rPr>
        <w:t>Planting must</w:t>
      </w:r>
      <w:r w:rsidRPr="004774AA">
        <w:rPr>
          <w:rFonts w:ascii="Calibri Light" w:hAnsi="Calibri Light" w:cs="Calibri Light"/>
          <w:sz w:val="21"/>
          <w:szCs w:val="21"/>
        </w:rPr>
        <w:t xml:space="preserve"> be undertaken in the </w:t>
      </w:r>
      <w:proofErr w:type="spellStart"/>
      <w:r w:rsidRPr="004774AA">
        <w:rPr>
          <w:rFonts w:ascii="Calibri Light" w:hAnsi="Calibri Light" w:cs="Calibri Light"/>
          <w:sz w:val="21"/>
          <w:szCs w:val="21"/>
        </w:rPr>
        <w:t>recognised</w:t>
      </w:r>
      <w:proofErr w:type="spellEnd"/>
      <w:r w:rsidRPr="004774AA">
        <w:rPr>
          <w:rFonts w:ascii="Calibri Light" w:hAnsi="Calibri Light" w:cs="Calibri Light"/>
          <w:sz w:val="21"/>
          <w:szCs w:val="21"/>
        </w:rPr>
        <w:t xml:space="preserve"> planting season (May to September) and be undertaken by a </w:t>
      </w:r>
      <w:r w:rsidR="004D4D56">
        <w:rPr>
          <w:rFonts w:ascii="Calibri Light" w:hAnsi="Calibri Light" w:cs="Calibri Light"/>
          <w:sz w:val="21"/>
          <w:szCs w:val="21"/>
        </w:rPr>
        <w:t>SQEP</w:t>
      </w:r>
      <w:r w:rsidRPr="004774AA">
        <w:rPr>
          <w:rFonts w:ascii="Calibri Light" w:hAnsi="Calibri Light" w:cs="Calibri Light"/>
          <w:sz w:val="21"/>
          <w:szCs w:val="21"/>
        </w:rPr>
        <w:t>.</w:t>
      </w:r>
    </w:p>
    <w:p w14:paraId="48239717" w14:textId="77777777" w:rsidR="004774AA" w:rsidRDefault="004774AA" w:rsidP="000C4531">
      <w:pPr>
        <w:pStyle w:val="ListParagraph"/>
        <w:tabs>
          <w:tab w:val="left" w:pos="620"/>
          <w:tab w:val="left" w:pos="977"/>
        </w:tabs>
        <w:spacing w:line="360" w:lineRule="auto"/>
        <w:ind w:left="620" w:right="1120" w:firstLine="0"/>
        <w:jc w:val="both"/>
        <w:rPr>
          <w:rFonts w:ascii="Calibri Light" w:hAnsi="Calibri Light"/>
          <w:b/>
          <w:bCs/>
          <w:i/>
          <w:iCs/>
          <w:sz w:val="21"/>
        </w:rPr>
      </w:pPr>
    </w:p>
    <w:p w14:paraId="43F1AF53" w14:textId="4D584F3E" w:rsidR="00E07299" w:rsidRPr="004774AA" w:rsidRDefault="00E07299" w:rsidP="00411A76">
      <w:pPr>
        <w:pStyle w:val="ListParagraph"/>
        <w:tabs>
          <w:tab w:val="left" w:pos="620"/>
        </w:tabs>
        <w:spacing w:line="360" w:lineRule="auto"/>
        <w:ind w:left="620" w:right="1120" w:firstLine="0"/>
        <w:jc w:val="both"/>
        <w:rPr>
          <w:rFonts w:ascii="Calibri Light" w:hAnsi="Calibri Light" w:cs="Calibri Light"/>
          <w:i/>
          <w:sz w:val="21"/>
          <w:szCs w:val="21"/>
        </w:rPr>
      </w:pPr>
      <w:r w:rsidRPr="00411A76">
        <w:rPr>
          <w:rFonts w:ascii="Calibri Light" w:hAnsi="Calibri Light" w:cs="Calibri Light"/>
          <w:i/>
          <w:iCs/>
          <w:sz w:val="21"/>
          <w:szCs w:val="21"/>
          <w:u w:val="single"/>
        </w:rPr>
        <w:t>Advice Note:</w:t>
      </w:r>
      <w:r w:rsidR="0092637C">
        <w:rPr>
          <w:rFonts w:ascii="Calibri Light" w:hAnsi="Calibri Light" w:cs="Calibri Light"/>
          <w:b/>
          <w:bCs/>
          <w:i/>
          <w:iCs/>
          <w:sz w:val="21"/>
          <w:szCs w:val="21"/>
        </w:rPr>
        <w:t xml:space="preserve"> </w:t>
      </w:r>
      <w:r w:rsidRPr="004774AA">
        <w:rPr>
          <w:rFonts w:ascii="Calibri Light" w:hAnsi="Calibri Light" w:cs="Calibri Light"/>
          <w:i/>
          <w:sz w:val="21"/>
          <w:szCs w:val="21"/>
        </w:rPr>
        <w:t>Practical</w:t>
      </w:r>
      <w:r w:rsidRPr="004774AA">
        <w:rPr>
          <w:rFonts w:ascii="Calibri Light" w:hAnsi="Calibri Light" w:cs="Calibri Light"/>
          <w:i/>
          <w:spacing w:val="31"/>
          <w:sz w:val="21"/>
          <w:szCs w:val="21"/>
        </w:rPr>
        <w:t xml:space="preserve"> </w:t>
      </w:r>
      <w:r w:rsidRPr="004774AA">
        <w:rPr>
          <w:rFonts w:ascii="Calibri Light" w:hAnsi="Calibri Light" w:cs="Calibri Light"/>
          <w:i/>
          <w:sz w:val="21"/>
          <w:szCs w:val="21"/>
        </w:rPr>
        <w:t>completion</w:t>
      </w:r>
      <w:r w:rsidRPr="004774AA">
        <w:rPr>
          <w:rFonts w:ascii="Calibri Light" w:hAnsi="Calibri Light" w:cs="Calibri Light"/>
          <w:i/>
          <w:spacing w:val="34"/>
          <w:sz w:val="21"/>
          <w:szCs w:val="21"/>
        </w:rPr>
        <w:t xml:space="preserve"> </w:t>
      </w:r>
      <w:r w:rsidRPr="004774AA">
        <w:rPr>
          <w:rFonts w:ascii="Calibri Light" w:hAnsi="Calibri Light" w:cs="Calibri Light"/>
          <w:i/>
          <w:sz w:val="21"/>
          <w:szCs w:val="21"/>
        </w:rPr>
        <w:t>will</w:t>
      </w:r>
      <w:r w:rsidRPr="004774AA">
        <w:rPr>
          <w:rFonts w:ascii="Calibri Light" w:hAnsi="Calibri Light" w:cs="Calibri Light"/>
          <w:i/>
          <w:spacing w:val="36"/>
          <w:sz w:val="21"/>
          <w:szCs w:val="21"/>
        </w:rPr>
        <w:t xml:space="preserve"> </w:t>
      </w:r>
      <w:r w:rsidRPr="004774AA">
        <w:rPr>
          <w:rFonts w:ascii="Calibri Light" w:hAnsi="Calibri Light" w:cs="Calibri Light"/>
          <w:i/>
          <w:sz w:val="21"/>
          <w:szCs w:val="21"/>
        </w:rPr>
        <w:t>be</w:t>
      </w:r>
      <w:r w:rsidRPr="004774AA">
        <w:rPr>
          <w:rFonts w:ascii="Calibri Light" w:hAnsi="Calibri Light" w:cs="Calibri Light"/>
          <w:i/>
          <w:spacing w:val="34"/>
          <w:sz w:val="21"/>
          <w:szCs w:val="21"/>
        </w:rPr>
        <w:t xml:space="preserve"> </w:t>
      </w:r>
      <w:r w:rsidRPr="004774AA">
        <w:rPr>
          <w:rFonts w:ascii="Calibri Light" w:hAnsi="Calibri Light" w:cs="Calibri Light"/>
          <w:i/>
          <w:sz w:val="21"/>
          <w:szCs w:val="21"/>
        </w:rPr>
        <w:t>determined</w:t>
      </w:r>
      <w:r w:rsidRPr="004774AA">
        <w:rPr>
          <w:rFonts w:ascii="Calibri Light" w:hAnsi="Calibri Light" w:cs="Calibri Light"/>
          <w:i/>
          <w:spacing w:val="34"/>
          <w:sz w:val="21"/>
          <w:szCs w:val="21"/>
        </w:rPr>
        <w:t xml:space="preserve"> </w:t>
      </w:r>
      <w:r w:rsidRPr="004774AA">
        <w:rPr>
          <w:rFonts w:ascii="Calibri Light" w:hAnsi="Calibri Light" w:cs="Calibri Light"/>
          <w:i/>
          <w:sz w:val="21"/>
          <w:szCs w:val="21"/>
        </w:rPr>
        <w:t>by</w:t>
      </w:r>
      <w:r w:rsidRPr="004774AA">
        <w:rPr>
          <w:rFonts w:ascii="Calibri Light" w:hAnsi="Calibri Light" w:cs="Calibri Light"/>
          <w:i/>
          <w:spacing w:val="32"/>
          <w:sz w:val="21"/>
          <w:szCs w:val="21"/>
        </w:rPr>
        <w:t xml:space="preserve"> </w:t>
      </w:r>
      <w:r w:rsidRPr="004774AA">
        <w:rPr>
          <w:rFonts w:ascii="Calibri Light" w:hAnsi="Calibri Light" w:cs="Calibri Light"/>
          <w:i/>
          <w:sz w:val="21"/>
          <w:szCs w:val="21"/>
        </w:rPr>
        <w:t>Parks</w:t>
      </w:r>
      <w:r w:rsidRPr="004774AA">
        <w:rPr>
          <w:rFonts w:ascii="Calibri Light" w:hAnsi="Calibri Light" w:cs="Calibri Light"/>
          <w:i/>
          <w:spacing w:val="37"/>
          <w:sz w:val="21"/>
          <w:szCs w:val="21"/>
        </w:rPr>
        <w:t xml:space="preserve"> </w:t>
      </w:r>
      <w:r w:rsidRPr="004774AA">
        <w:rPr>
          <w:rFonts w:ascii="Calibri Light" w:hAnsi="Calibri Light" w:cs="Calibri Light"/>
          <w:i/>
          <w:sz w:val="21"/>
          <w:szCs w:val="21"/>
        </w:rPr>
        <w:t>prior</w:t>
      </w:r>
      <w:r w:rsidRPr="004774AA">
        <w:rPr>
          <w:rFonts w:ascii="Calibri Light" w:hAnsi="Calibri Light" w:cs="Calibri Light"/>
          <w:i/>
          <w:spacing w:val="31"/>
          <w:sz w:val="21"/>
          <w:szCs w:val="21"/>
        </w:rPr>
        <w:t xml:space="preserve"> </w:t>
      </w:r>
      <w:r w:rsidRPr="004774AA">
        <w:rPr>
          <w:rFonts w:ascii="Calibri Light" w:hAnsi="Calibri Light" w:cs="Calibri Light"/>
          <w:i/>
          <w:sz w:val="21"/>
          <w:szCs w:val="21"/>
        </w:rPr>
        <w:t>to</w:t>
      </w:r>
      <w:r w:rsidRPr="004774AA">
        <w:rPr>
          <w:rFonts w:ascii="Calibri Light" w:hAnsi="Calibri Light" w:cs="Calibri Light"/>
          <w:i/>
          <w:spacing w:val="34"/>
          <w:sz w:val="21"/>
          <w:szCs w:val="21"/>
        </w:rPr>
        <w:t xml:space="preserve"> </w:t>
      </w:r>
      <w:r w:rsidRPr="004774AA">
        <w:rPr>
          <w:rFonts w:ascii="Calibri Light" w:hAnsi="Calibri Light" w:cs="Calibri Light"/>
          <w:i/>
          <w:sz w:val="21"/>
          <w:szCs w:val="21"/>
        </w:rPr>
        <w:t>the</w:t>
      </w:r>
      <w:r w:rsidRPr="004774AA">
        <w:rPr>
          <w:rFonts w:ascii="Calibri Light" w:hAnsi="Calibri Light" w:cs="Calibri Light"/>
          <w:i/>
          <w:spacing w:val="34"/>
          <w:sz w:val="21"/>
          <w:szCs w:val="21"/>
        </w:rPr>
        <w:t xml:space="preserve"> </w:t>
      </w:r>
      <w:r w:rsidRPr="004774AA">
        <w:rPr>
          <w:rFonts w:ascii="Calibri Light" w:hAnsi="Calibri Light" w:cs="Calibri Light"/>
          <w:i/>
          <w:sz w:val="21"/>
          <w:szCs w:val="21"/>
        </w:rPr>
        <w:t>issue</w:t>
      </w:r>
      <w:r w:rsidRPr="004774AA">
        <w:rPr>
          <w:rFonts w:ascii="Calibri Light" w:hAnsi="Calibri Light" w:cs="Calibri Light"/>
          <w:i/>
          <w:spacing w:val="34"/>
          <w:sz w:val="21"/>
          <w:szCs w:val="21"/>
        </w:rPr>
        <w:t xml:space="preserve"> </w:t>
      </w:r>
      <w:r w:rsidRPr="004774AA">
        <w:rPr>
          <w:rFonts w:ascii="Calibri Light" w:hAnsi="Calibri Light" w:cs="Calibri Light"/>
          <w:i/>
          <w:sz w:val="21"/>
          <w:szCs w:val="21"/>
        </w:rPr>
        <w:t>of</w:t>
      </w:r>
      <w:r w:rsidRPr="004774AA">
        <w:rPr>
          <w:rFonts w:ascii="Calibri Light" w:hAnsi="Calibri Light" w:cs="Calibri Light"/>
          <w:i/>
          <w:spacing w:val="33"/>
          <w:sz w:val="21"/>
          <w:szCs w:val="21"/>
        </w:rPr>
        <w:t xml:space="preserve"> </w:t>
      </w:r>
      <w:r w:rsidRPr="004774AA">
        <w:rPr>
          <w:rFonts w:ascii="Calibri Light" w:hAnsi="Calibri Light" w:cs="Calibri Light"/>
          <w:i/>
          <w:sz w:val="21"/>
          <w:szCs w:val="21"/>
        </w:rPr>
        <w:t>the</w:t>
      </w:r>
      <w:r w:rsidRPr="004774AA">
        <w:rPr>
          <w:rFonts w:ascii="Calibri Light" w:hAnsi="Calibri Light" w:cs="Calibri Light"/>
          <w:i/>
          <w:spacing w:val="39"/>
          <w:sz w:val="21"/>
          <w:szCs w:val="21"/>
        </w:rPr>
        <w:t xml:space="preserve"> </w:t>
      </w:r>
      <w:r w:rsidRPr="004774AA">
        <w:rPr>
          <w:rFonts w:ascii="Calibri Light" w:hAnsi="Calibri Light" w:cs="Calibri Light"/>
          <w:i/>
          <w:sz w:val="21"/>
          <w:szCs w:val="21"/>
        </w:rPr>
        <w:t>certificate required</w:t>
      </w:r>
      <w:r w:rsidRPr="004774AA">
        <w:rPr>
          <w:rFonts w:ascii="Calibri Light" w:hAnsi="Calibri Light" w:cs="Calibri Light"/>
          <w:i/>
          <w:spacing w:val="46"/>
          <w:sz w:val="21"/>
          <w:szCs w:val="21"/>
        </w:rPr>
        <w:t xml:space="preserve"> </w:t>
      </w:r>
      <w:r w:rsidRPr="004774AA">
        <w:rPr>
          <w:rFonts w:ascii="Calibri Light" w:hAnsi="Calibri Light" w:cs="Calibri Light"/>
          <w:i/>
          <w:sz w:val="21"/>
          <w:szCs w:val="21"/>
        </w:rPr>
        <w:t>under</w:t>
      </w:r>
      <w:r w:rsidRPr="004774AA">
        <w:rPr>
          <w:rFonts w:ascii="Calibri Light" w:hAnsi="Calibri Light" w:cs="Calibri Light"/>
          <w:i/>
          <w:spacing w:val="43"/>
          <w:sz w:val="21"/>
          <w:szCs w:val="21"/>
        </w:rPr>
        <w:t xml:space="preserve"> </w:t>
      </w:r>
      <w:r w:rsidRPr="004774AA">
        <w:rPr>
          <w:rFonts w:ascii="Calibri Light" w:hAnsi="Calibri Light" w:cs="Calibri Light"/>
          <w:i/>
          <w:sz w:val="21"/>
          <w:szCs w:val="21"/>
        </w:rPr>
        <w:t>224(c)</w:t>
      </w:r>
      <w:r w:rsidRPr="004774AA">
        <w:rPr>
          <w:rFonts w:ascii="Calibri Light" w:hAnsi="Calibri Light" w:cs="Calibri Light"/>
          <w:i/>
          <w:spacing w:val="48"/>
          <w:sz w:val="21"/>
          <w:szCs w:val="21"/>
        </w:rPr>
        <w:t xml:space="preserve"> </w:t>
      </w:r>
      <w:r w:rsidRPr="004774AA">
        <w:rPr>
          <w:rFonts w:ascii="Calibri Light" w:hAnsi="Calibri Light" w:cs="Calibri Light"/>
          <w:i/>
          <w:sz w:val="21"/>
          <w:szCs w:val="21"/>
        </w:rPr>
        <w:t>to</w:t>
      </w:r>
      <w:r w:rsidRPr="004774AA">
        <w:rPr>
          <w:rFonts w:ascii="Calibri Light" w:hAnsi="Calibri Light" w:cs="Calibri Light"/>
          <w:i/>
          <w:spacing w:val="46"/>
          <w:sz w:val="21"/>
          <w:szCs w:val="21"/>
        </w:rPr>
        <w:t xml:space="preserve"> </w:t>
      </w:r>
      <w:r w:rsidRPr="004774AA">
        <w:rPr>
          <w:rFonts w:ascii="Calibri Light" w:hAnsi="Calibri Light" w:cs="Calibri Light"/>
          <w:i/>
          <w:sz w:val="21"/>
          <w:szCs w:val="21"/>
        </w:rPr>
        <w:t>demonstrate</w:t>
      </w:r>
      <w:r w:rsidRPr="004774AA">
        <w:rPr>
          <w:rFonts w:ascii="Calibri Light" w:hAnsi="Calibri Light" w:cs="Calibri Light"/>
          <w:i/>
          <w:spacing w:val="47"/>
          <w:sz w:val="21"/>
          <w:szCs w:val="21"/>
        </w:rPr>
        <w:t xml:space="preserve"> </w:t>
      </w:r>
      <w:r w:rsidRPr="004774AA">
        <w:rPr>
          <w:rFonts w:ascii="Calibri Light" w:hAnsi="Calibri Light" w:cs="Calibri Light"/>
          <w:i/>
          <w:sz w:val="21"/>
          <w:szCs w:val="21"/>
        </w:rPr>
        <w:t>development</w:t>
      </w:r>
      <w:r w:rsidRPr="004774AA">
        <w:rPr>
          <w:rFonts w:ascii="Calibri Light" w:hAnsi="Calibri Light" w:cs="Calibri Light"/>
          <w:i/>
          <w:spacing w:val="41"/>
          <w:sz w:val="21"/>
          <w:szCs w:val="21"/>
        </w:rPr>
        <w:t xml:space="preserve"> </w:t>
      </w:r>
      <w:r w:rsidRPr="004774AA">
        <w:rPr>
          <w:rFonts w:ascii="Calibri Light" w:hAnsi="Calibri Light" w:cs="Calibri Light"/>
          <w:i/>
          <w:sz w:val="21"/>
          <w:szCs w:val="21"/>
        </w:rPr>
        <w:t>of</w:t>
      </w:r>
      <w:r w:rsidRPr="004774AA">
        <w:rPr>
          <w:rFonts w:ascii="Calibri Light" w:hAnsi="Calibri Light" w:cs="Calibri Light"/>
          <w:i/>
          <w:spacing w:val="46"/>
          <w:sz w:val="21"/>
          <w:szCs w:val="21"/>
        </w:rPr>
        <w:t xml:space="preserve"> </w:t>
      </w:r>
      <w:r w:rsidRPr="004774AA">
        <w:rPr>
          <w:rFonts w:ascii="Calibri Light" w:hAnsi="Calibri Light" w:cs="Calibri Light"/>
          <w:i/>
          <w:sz w:val="21"/>
          <w:szCs w:val="21"/>
        </w:rPr>
        <w:t>the</w:t>
      </w:r>
      <w:r w:rsidRPr="004774AA">
        <w:rPr>
          <w:rFonts w:ascii="Calibri Light" w:hAnsi="Calibri Light" w:cs="Calibri Light"/>
          <w:i/>
          <w:spacing w:val="46"/>
          <w:sz w:val="21"/>
          <w:szCs w:val="21"/>
        </w:rPr>
        <w:t xml:space="preserve"> </w:t>
      </w:r>
      <w:r w:rsidRPr="004774AA">
        <w:rPr>
          <w:rFonts w:ascii="Calibri Light" w:hAnsi="Calibri Light" w:cs="Calibri Light"/>
          <w:i/>
          <w:sz w:val="21"/>
          <w:szCs w:val="21"/>
        </w:rPr>
        <w:t>road</w:t>
      </w:r>
      <w:r w:rsidRPr="004774AA">
        <w:rPr>
          <w:rFonts w:ascii="Calibri Light" w:hAnsi="Calibri Light" w:cs="Calibri Light"/>
          <w:i/>
          <w:spacing w:val="47"/>
          <w:sz w:val="21"/>
          <w:szCs w:val="21"/>
        </w:rPr>
        <w:t xml:space="preserve"> </w:t>
      </w:r>
      <w:r w:rsidRPr="004774AA">
        <w:rPr>
          <w:rFonts w:ascii="Calibri Light" w:hAnsi="Calibri Light" w:cs="Calibri Light"/>
          <w:i/>
          <w:sz w:val="21"/>
          <w:szCs w:val="21"/>
        </w:rPr>
        <w:t>reserves</w:t>
      </w:r>
      <w:r w:rsidRPr="004774AA">
        <w:rPr>
          <w:rFonts w:ascii="Calibri Light" w:hAnsi="Calibri Light" w:cs="Calibri Light"/>
          <w:i/>
          <w:spacing w:val="45"/>
          <w:sz w:val="21"/>
          <w:szCs w:val="21"/>
        </w:rPr>
        <w:t xml:space="preserve"> </w:t>
      </w:r>
      <w:r w:rsidRPr="004774AA">
        <w:rPr>
          <w:rFonts w:ascii="Calibri Light" w:hAnsi="Calibri Light" w:cs="Calibri Light"/>
          <w:i/>
          <w:sz w:val="21"/>
          <w:szCs w:val="21"/>
        </w:rPr>
        <w:t>has</w:t>
      </w:r>
      <w:r w:rsidRPr="004774AA">
        <w:rPr>
          <w:rFonts w:ascii="Calibri Light" w:hAnsi="Calibri Light" w:cs="Calibri Light"/>
          <w:i/>
          <w:spacing w:val="45"/>
          <w:sz w:val="21"/>
          <w:szCs w:val="21"/>
        </w:rPr>
        <w:t xml:space="preserve"> </w:t>
      </w:r>
      <w:r w:rsidRPr="004774AA">
        <w:rPr>
          <w:rFonts w:ascii="Calibri Light" w:hAnsi="Calibri Light" w:cs="Calibri Light"/>
          <w:i/>
          <w:spacing w:val="-4"/>
          <w:sz w:val="21"/>
          <w:szCs w:val="21"/>
        </w:rPr>
        <w:t>been</w:t>
      </w:r>
      <w:r w:rsidR="0092637C">
        <w:rPr>
          <w:rFonts w:ascii="Calibri Light" w:hAnsi="Calibri Light" w:cs="Calibri Light"/>
          <w:i/>
          <w:spacing w:val="-4"/>
          <w:sz w:val="21"/>
          <w:szCs w:val="21"/>
        </w:rPr>
        <w:t xml:space="preserve"> </w:t>
      </w:r>
      <w:r w:rsidRPr="004774AA">
        <w:rPr>
          <w:rFonts w:ascii="Calibri Light" w:hAnsi="Calibri Light" w:cs="Calibri Light"/>
          <w:i/>
          <w:sz w:val="21"/>
          <w:szCs w:val="21"/>
        </w:rPr>
        <w:t xml:space="preserve">satisfactorily implemented and to </w:t>
      </w:r>
      <w:proofErr w:type="spellStart"/>
      <w:r w:rsidRPr="004774AA">
        <w:rPr>
          <w:rFonts w:ascii="Calibri Light" w:hAnsi="Calibri Light" w:cs="Calibri Light"/>
          <w:i/>
          <w:sz w:val="21"/>
          <w:szCs w:val="21"/>
        </w:rPr>
        <w:t>formalise</w:t>
      </w:r>
      <w:proofErr w:type="spellEnd"/>
      <w:r w:rsidRPr="004774AA">
        <w:rPr>
          <w:rFonts w:ascii="Calibri Light" w:hAnsi="Calibri Light" w:cs="Calibri Light"/>
          <w:i/>
          <w:sz w:val="21"/>
          <w:szCs w:val="21"/>
        </w:rPr>
        <w:t xml:space="preserve"> the commencement of the maintenance </w:t>
      </w:r>
      <w:r w:rsidRPr="004774AA">
        <w:rPr>
          <w:rFonts w:ascii="Calibri Light" w:hAnsi="Calibri Light" w:cs="Calibri Light"/>
          <w:i/>
          <w:spacing w:val="-2"/>
          <w:sz w:val="21"/>
          <w:szCs w:val="21"/>
        </w:rPr>
        <w:t>period.</w:t>
      </w:r>
    </w:p>
    <w:p w14:paraId="18D38036" w14:textId="77777777" w:rsidR="0092637C" w:rsidRDefault="0092637C" w:rsidP="00E07299">
      <w:pPr>
        <w:spacing w:before="161"/>
        <w:ind w:left="551"/>
        <w:rPr>
          <w:i/>
          <w:u w:val="single"/>
        </w:rPr>
      </w:pPr>
    </w:p>
    <w:p w14:paraId="29DFE95B" w14:textId="46DDB629" w:rsidR="00E07299" w:rsidRPr="00DE6F0F" w:rsidRDefault="00E07299" w:rsidP="00DE6F0F">
      <w:pPr>
        <w:keepNext/>
        <w:adjustRightInd w:val="0"/>
        <w:spacing w:after="120" w:line="360" w:lineRule="auto"/>
        <w:ind w:left="142" w:right="916"/>
        <w:jc w:val="both"/>
        <w:textAlignment w:val="baseline"/>
        <w:rPr>
          <w:rFonts w:ascii="Calibri Light"/>
          <w:b/>
          <w:bCs/>
          <w:sz w:val="21"/>
          <w:u w:val="single"/>
        </w:rPr>
      </w:pPr>
      <w:r w:rsidRPr="00DE6F0F">
        <w:rPr>
          <w:rFonts w:ascii="Calibri Light"/>
          <w:b/>
          <w:bCs/>
          <w:sz w:val="21"/>
          <w:u w:val="single"/>
        </w:rPr>
        <w:t>Implementation of Reserve Landscape Works</w:t>
      </w:r>
    </w:p>
    <w:p w14:paraId="62BFAB93" w14:textId="77777777" w:rsidR="0092637C" w:rsidRPr="0092637C" w:rsidRDefault="0092637C" w:rsidP="0092637C">
      <w:pPr>
        <w:ind w:left="260"/>
        <w:jc w:val="both"/>
        <w:rPr>
          <w:rFonts w:ascii="Calibri Light"/>
          <w:sz w:val="21"/>
        </w:rPr>
      </w:pPr>
    </w:p>
    <w:p w14:paraId="0E08189C" w14:textId="641ADC0E" w:rsidR="00E07299" w:rsidRPr="00C74091" w:rsidRDefault="00FA2991" w:rsidP="00855630">
      <w:pPr>
        <w:pStyle w:val="ListParagraph"/>
        <w:numPr>
          <w:ilvl w:val="0"/>
          <w:numId w:val="144"/>
        </w:numPr>
        <w:spacing w:after="240" w:line="360" w:lineRule="auto"/>
        <w:ind w:left="709" w:right="1120" w:hanging="449"/>
        <w:jc w:val="both"/>
        <w:rPr>
          <w:rFonts w:ascii="Calibri Light"/>
          <w:sz w:val="21"/>
        </w:rPr>
      </w:pPr>
      <w:commentRangeStart w:id="96"/>
      <w:r w:rsidRPr="00CC5778">
        <w:rPr>
          <w:rFonts w:ascii="Calibri Light"/>
          <w:color w:val="00B050"/>
          <w:sz w:val="21"/>
          <w:u w:val="single"/>
        </w:rPr>
        <w:t>Subject to condition 160</w:t>
      </w:r>
      <w:r w:rsidR="006A7590">
        <w:rPr>
          <w:rFonts w:ascii="Calibri Light"/>
          <w:color w:val="00B050"/>
          <w:sz w:val="21"/>
          <w:u w:val="single"/>
        </w:rPr>
        <w:t xml:space="preserve"> and </w:t>
      </w:r>
      <w:r w:rsidRPr="00CC5778">
        <w:rPr>
          <w:rFonts w:ascii="Calibri Light"/>
          <w:color w:val="00B050"/>
          <w:sz w:val="21"/>
          <w:u w:val="single"/>
        </w:rPr>
        <w:t>160</w:t>
      </w:r>
      <w:commentRangeEnd w:id="96"/>
      <w:r w:rsidR="006A7590">
        <w:rPr>
          <w:rFonts w:ascii="Calibri Light"/>
          <w:color w:val="00B050"/>
          <w:sz w:val="21"/>
          <w:u w:val="single"/>
        </w:rPr>
        <w:t>A</w:t>
      </w:r>
      <w:r>
        <w:rPr>
          <w:rStyle w:val="CommentReference"/>
          <w:rFonts w:eastAsia="MS Mincho" w:cs="Times New Roman"/>
          <w:szCs w:val="20"/>
          <w:lang w:val="en-GB"/>
        </w:rPr>
        <w:commentReference w:id="96"/>
      </w:r>
      <w:r>
        <w:rPr>
          <w:rFonts w:ascii="Calibri Light"/>
          <w:color w:val="00B050"/>
          <w:sz w:val="21"/>
          <w:u w:val="single"/>
        </w:rPr>
        <w:t xml:space="preserve"> </w:t>
      </w:r>
      <w:proofErr w:type="spellStart"/>
      <w:r w:rsidR="00E07299" w:rsidRPr="00FA2991">
        <w:rPr>
          <w:rFonts w:ascii="Calibri Light"/>
          <w:strike/>
          <w:color w:val="00B050"/>
          <w:sz w:val="21"/>
        </w:rPr>
        <w:t>P</w:t>
      </w:r>
      <w:r w:rsidRPr="00FA2991">
        <w:rPr>
          <w:rFonts w:ascii="Calibri Light"/>
          <w:color w:val="00B050"/>
          <w:sz w:val="21"/>
          <w:u w:val="single"/>
        </w:rPr>
        <w:t>p</w:t>
      </w:r>
      <w:r w:rsidR="00E07299" w:rsidRPr="00C74091">
        <w:rPr>
          <w:rFonts w:ascii="Calibri Light"/>
          <w:sz w:val="21"/>
        </w:rPr>
        <w:t>rior</w:t>
      </w:r>
      <w:proofErr w:type="spellEnd"/>
      <w:r w:rsidR="00E07299" w:rsidRPr="00C74091">
        <w:rPr>
          <w:rFonts w:ascii="Calibri Light"/>
          <w:sz w:val="21"/>
        </w:rPr>
        <w:t xml:space="preserve"> to </w:t>
      </w:r>
      <w:proofErr w:type="spellStart"/>
      <w:r w:rsidR="00E07299" w:rsidRPr="00C74091">
        <w:rPr>
          <w:rFonts w:ascii="Calibri Light"/>
          <w:sz w:val="21"/>
        </w:rPr>
        <w:t>lodgement</w:t>
      </w:r>
      <w:proofErr w:type="spellEnd"/>
      <w:r w:rsidR="00E07299" w:rsidRPr="00C74091">
        <w:rPr>
          <w:rFonts w:ascii="Calibri Light"/>
          <w:sz w:val="21"/>
        </w:rPr>
        <w:t xml:space="preserve"> of </w:t>
      </w:r>
      <w:r w:rsidR="0059779D">
        <w:rPr>
          <w:rFonts w:ascii="Calibri Light"/>
          <w:sz w:val="21"/>
        </w:rPr>
        <w:t xml:space="preserve">the </w:t>
      </w:r>
      <w:r w:rsidR="00E07299" w:rsidRPr="00C74091">
        <w:rPr>
          <w:rFonts w:ascii="Calibri Light"/>
          <w:sz w:val="21"/>
        </w:rPr>
        <w:t xml:space="preserve">section 224(c) certification, all hard and soft landscape works within the drainage </w:t>
      </w:r>
      <w:r w:rsidR="00482359" w:rsidRPr="00482359">
        <w:rPr>
          <w:rFonts w:ascii="Calibri Light"/>
          <w:color w:val="00B050"/>
          <w:sz w:val="21"/>
          <w:u w:val="single"/>
        </w:rPr>
        <w:t>and recreation</w:t>
      </w:r>
      <w:r w:rsidR="00482359" w:rsidRPr="00482359">
        <w:rPr>
          <w:rFonts w:ascii="Calibri Light"/>
          <w:color w:val="00B050"/>
          <w:sz w:val="21"/>
        </w:rPr>
        <w:t xml:space="preserve"> </w:t>
      </w:r>
      <w:r w:rsidR="00E07299" w:rsidRPr="00C74091">
        <w:rPr>
          <w:rFonts w:ascii="Calibri Light"/>
          <w:sz w:val="21"/>
        </w:rPr>
        <w:t xml:space="preserve">reserves </w:t>
      </w:r>
      <w:r w:rsidR="00FE4C6D" w:rsidRPr="004F3430">
        <w:rPr>
          <w:rFonts w:ascii="Calibri Light"/>
          <w:color w:val="00B050"/>
          <w:sz w:val="21"/>
          <w:u w:val="single"/>
        </w:rPr>
        <w:t xml:space="preserve">which </w:t>
      </w:r>
      <w:r w:rsidR="00F96C9F">
        <w:rPr>
          <w:rFonts w:ascii="Calibri Light"/>
          <w:color w:val="00B050"/>
          <w:sz w:val="21"/>
          <w:u w:val="single"/>
        </w:rPr>
        <w:t>are to</w:t>
      </w:r>
      <w:r w:rsidR="00FE4C6D" w:rsidRPr="004F3430">
        <w:rPr>
          <w:rFonts w:ascii="Calibri Light"/>
          <w:color w:val="00B050"/>
          <w:sz w:val="21"/>
          <w:u w:val="single"/>
        </w:rPr>
        <w:t xml:space="preserve"> </w:t>
      </w:r>
      <w:r w:rsidR="004F3430" w:rsidRPr="004F3430">
        <w:rPr>
          <w:rFonts w:ascii="Calibri Light"/>
          <w:color w:val="00B050"/>
          <w:sz w:val="21"/>
          <w:u w:val="single"/>
        </w:rPr>
        <w:t>be vested public</w:t>
      </w:r>
      <w:r w:rsidR="004F3430" w:rsidRPr="004F3430">
        <w:rPr>
          <w:rFonts w:ascii="Calibri Light"/>
          <w:color w:val="00B050"/>
          <w:sz w:val="21"/>
        </w:rPr>
        <w:t xml:space="preserve"> </w:t>
      </w:r>
      <w:r w:rsidR="00E07299" w:rsidRPr="00C74091">
        <w:rPr>
          <w:rFonts w:ascii="Calibri Light"/>
          <w:sz w:val="21"/>
        </w:rPr>
        <w:t xml:space="preserve">must be implemented in general accordance with the </w:t>
      </w:r>
      <w:r w:rsidR="00292261">
        <w:rPr>
          <w:rFonts w:ascii="Calibri Light"/>
          <w:sz w:val="21"/>
        </w:rPr>
        <w:t>certified</w:t>
      </w:r>
      <w:r w:rsidR="00E07299" w:rsidRPr="00C74091">
        <w:rPr>
          <w:rFonts w:ascii="Calibri Light"/>
          <w:sz w:val="21"/>
        </w:rPr>
        <w:t xml:space="preserve"> landscape plans (approved under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00E07299" w:rsidRPr="00C74091">
        <w:rPr>
          <w:rFonts w:ascii="Calibri Light"/>
          <w:sz w:val="21"/>
        </w:rPr>
        <w:t xml:space="preserve">) to the satisfaction of the </w:t>
      </w:r>
      <w:r w:rsidR="00292261">
        <w:rPr>
          <w:rFonts w:ascii="Calibri Light"/>
          <w:sz w:val="21"/>
        </w:rPr>
        <w:t xml:space="preserve">Manager, </w:t>
      </w:r>
      <w:r w:rsidR="00E07299" w:rsidRPr="00C74091">
        <w:rPr>
          <w:rFonts w:ascii="Calibri Light"/>
          <w:sz w:val="21"/>
        </w:rPr>
        <w:t xml:space="preserve">Parks Planning. Landscaping must also be in </w:t>
      </w:r>
      <w:r w:rsidR="00E07299" w:rsidRPr="00693BCE">
        <w:rPr>
          <w:rFonts w:ascii="Calibri Light"/>
          <w:sz w:val="21"/>
        </w:rPr>
        <w:t>accordance</w:t>
      </w:r>
      <w:r w:rsidR="00E07299" w:rsidRPr="00C74091">
        <w:rPr>
          <w:rFonts w:ascii="Calibri Light"/>
          <w:sz w:val="21"/>
        </w:rPr>
        <w:t xml:space="preserve"> with the Auckland Code of Practice for Land Development and Subdivision Chapter 7: Landscape and in particular the following:</w:t>
      </w:r>
    </w:p>
    <w:p w14:paraId="67A4D643" w14:textId="7ACF0A45" w:rsidR="00E07299" w:rsidRPr="00DB4EF8" w:rsidRDefault="00E07299" w:rsidP="007F5533">
      <w:pPr>
        <w:pStyle w:val="ListParagraph"/>
        <w:numPr>
          <w:ilvl w:val="0"/>
          <w:numId w:val="94"/>
        </w:numPr>
        <w:tabs>
          <w:tab w:val="left" w:pos="1134"/>
        </w:tabs>
        <w:spacing w:line="360" w:lineRule="auto"/>
        <w:ind w:right="1119"/>
        <w:jc w:val="both"/>
        <w:rPr>
          <w:rFonts w:ascii="Calibri Light"/>
          <w:sz w:val="21"/>
        </w:rPr>
      </w:pPr>
      <w:r w:rsidRPr="00DB4EF8">
        <w:rPr>
          <w:rFonts w:ascii="Calibri Light"/>
          <w:sz w:val="21"/>
        </w:rPr>
        <w:t>Removal of all organic and inorganic rubbish from reserve</w:t>
      </w:r>
      <w:r w:rsidR="00DB1593">
        <w:rPr>
          <w:rFonts w:ascii="Calibri Light"/>
          <w:sz w:val="21"/>
        </w:rPr>
        <w:t>s</w:t>
      </w:r>
      <w:r w:rsidRPr="00DB4EF8">
        <w:rPr>
          <w:rFonts w:ascii="Calibri Light"/>
          <w:sz w:val="21"/>
        </w:rPr>
        <w:t>.</w:t>
      </w:r>
    </w:p>
    <w:p w14:paraId="39BCAE05" w14:textId="73C9F692" w:rsidR="00E07299" w:rsidRPr="00DB4EF8" w:rsidRDefault="00E07299" w:rsidP="007F5533">
      <w:pPr>
        <w:pStyle w:val="ListParagraph"/>
        <w:numPr>
          <w:ilvl w:val="0"/>
          <w:numId w:val="94"/>
        </w:numPr>
        <w:tabs>
          <w:tab w:val="left" w:pos="1134"/>
        </w:tabs>
        <w:spacing w:line="360" w:lineRule="auto"/>
        <w:ind w:right="1119"/>
        <w:jc w:val="both"/>
        <w:rPr>
          <w:rFonts w:ascii="Calibri Light"/>
          <w:sz w:val="21"/>
        </w:rPr>
      </w:pPr>
      <w:r w:rsidRPr="00DB4EF8">
        <w:rPr>
          <w:rFonts w:ascii="Calibri Light"/>
          <w:sz w:val="21"/>
        </w:rPr>
        <w:t>The reserve</w:t>
      </w:r>
      <w:r w:rsidR="00395EC5">
        <w:rPr>
          <w:rFonts w:ascii="Calibri Light"/>
          <w:sz w:val="21"/>
        </w:rPr>
        <w:t>s</w:t>
      </w:r>
      <w:r w:rsidRPr="00DB4EF8">
        <w:rPr>
          <w:rFonts w:ascii="Calibri Light"/>
          <w:sz w:val="21"/>
        </w:rPr>
        <w:t xml:space="preserve"> must be free of possible health and safety hazards such as large holes, dangerous trees, unstable retaining walls etc.</w:t>
      </w:r>
    </w:p>
    <w:p w14:paraId="166CBBF4" w14:textId="77777777" w:rsidR="00E07299" w:rsidRPr="00DB4EF8" w:rsidRDefault="00E07299" w:rsidP="007F5533">
      <w:pPr>
        <w:pStyle w:val="ListParagraph"/>
        <w:numPr>
          <w:ilvl w:val="0"/>
          <w:numId w:val="94"/>
        </w:numPr>
        <w:tabs>
          <w:tab w:val="left" w:pos="1134"/>
        </w:tabs>
        <w:spacing w:line="360" w:lineRule="auto"/>
        <w:ind w:right="1119"/>
        <w:jc w:val="both"/>
        <w:rPr>
          <w:rFonts w:ascii="Calibri Light"/>
          <w:sz w:val="21"/>
        </w:rPr>
      </w:pPr>
      <w:r w:rsidRPr="00DB4EF8">
        <w:rPr>
          <w:rFonts w:ascii="Calibri Light"/>
          <w:sz w:val="21"/>
        </w:rPr>
        <w:t xml:space="preserve">Removal of all invasive pest plant species as listed in the Auckland Regional Pest Management </w:t>
      </w:r>
      <w:r w:rsidRPr="00DB4EF8">
        <w:rPr>
          <w:rFonts w:ascii="Calibri Light"/>
          <w:sz w:val="21"/>
        </w:rPr>
        <w:lastRenderedPageBreak/>
        <w:t>Plan 2020-2030 which are located within the boundary of drainage serve.</w:t>
      </w:r>
    </w:p>
    <w:p w14:paraId="647333B7" w14:textId="77777777" w:rsidR="00E07299" w:rsidRPr="00DB4EF8" w:rsidRDefault="00E07299" w:rsidP="007F5533">
      <w:pPr>
        <w:pStyle w:val="ListParagraph"/>
        <w:numPr>
          <w:ilvl w:val="0"/>
          <w:numId w:val="94"/>
        </w:numPr>
        <w:tabs>
          <w:tab w:val="left" w:pos="1134"/>
        </w:tabs>
        <w:spacing w:line="360" w:lineRule="auto"/>
        <w:ind w:right="1119"/>
        <w:jc w:val="both"/>
        <w:rPr>
          <w:rFonts w:ascii="Calibri Light"/>
          <w:sz w:val="21"/>
        </w:rPr>
      </w:pPr>
      <w:r w:rsidRPr="00DB4EF8">
        <w:rPr>
          <w:rFonts w:ascii="Calibri Light"/>
          <w:sz w:val="21"/>
        </w:rPr>
        <w:t>Removal of all pest animal species as listed in the Auckland Regional Pest Management Plan 2020-2030 which are located within the boundary of the drainage reserve.</w:t>
      </w:r>
    </w:p>
    <w:p w14:paraId="3293D689" w14:textId="77777777" w:rsidR="00E07299" w:rsidRPr="00DB4EF8" w:rsidRDefault="00E07299" w:rsidP="007F5533">
      <w:pPr>
        <w:pStyle w:val="ListParagraph"/>
        <w:numPr>
          <w:ilvl w:val="0"/>
          <w:numId w:val="94"/>
        </w:numPr>
        <w:tabs>
          <w:tab w:val="left" w:pos="1134"/>
        </w:tabs>
        <w:spacing w:line="360" w:lineRule="auto"/>
        <w:ind w:right="1119"/>
        <w:jc w:val="both"/>
        <w:rPr>
          <w:rFonts w:ascii="Calibri Light"/>
          <w:sz w:val="21"/>
        </w:rPr>
      </w:pPr>
      <w:r w:rsidRPr="00DB4EF8">
        <w:rPr>
          <w:rFonts w:ascii="Calibri Light"/>
          <w:sz w:val="21"/>
        </w:rPr>
        <w:t xml:space="preserve">All areas of the reserve that have been </w:t>
      </w:r>
      <w:proofErr w:type="gramStart"/>
      <w:r w:rsidRPr="00DB4EF8">
        <w:rPr>
          <w:rFonts w:ascii="Calibri Light"/>
          <w:sz w:val="21"/>
        </w:rPr>
        <w:t>grassed</w:t>
      </w:r>
      <w:proofErr w:type="gramEnd"/>
      <w:r w:rsidRPr="00DB4EF8">
        <w:rPr>
          <w:rFonts w:ascii="Calibri Light"/>
          <w:sz w:val="21"/>
        </w:rPr>
        <w:t xml:space="preserve"> must have a 90 percent strike rate, in a </w:t>
      </w:r>
      <w:proofErr w:type="spellStart"/>
      <w:r w:rsidRPr="00DB4EF8">
        <w:rPr>
          <w:rFonts w:ascii="Calibri Light"/>
          <w:sz w:val="21"/>
        </w:rPr>
        <w:t>mowable</w:t>
      </w:r>
      <w:proofErr w:type="spellEnd"/>
      <w:r w:rsidRPr="00DB4EF8">
        <w:rPr>
          <w:rFonts w:ascii="Calibri Light"/>
          <w:sz w:val="21"/>
        </w:rPr>
        <w:t xml:space="preserve"> condition, and be cleared of any construction material, rubbish and surplus soil.</w:t>
      </w:r>
    </w:p>
    <w:p w14:paraId="6C9A248D" w14:textId="77777777" w:rsidR="00E07299" w:rsidRPr="00DB4EF8" w:rsidRDefault="00E07299" w:rsidP="007F5533">
      <w:pPr>
        <w:pStyle w:val="ListParagraph"/>
        <w:numPr>
          <w:ilvl w:val="0"/>
          <w:numId w:val="94"/>
        </w:numPr>
        <w:tabs>
          <w:tab w:val="left" w:pos="1134"/>
        </w:tabs>
        <w:spacing w:line="360" w:lineRule="auto"/>
        <w:ind w:right="1119"/>
        <w:jc w:val="both"/>
        <w:rPr>
          <w:rFonts w:ascii="Calibri Light"/>
          <w:sz w:val="21"/>
        </w:rPr>
      </w:pPr>
      <w:r w:rsidRPr="00DB4EF8">
        <w:rPr>
          <w:rFonts w:ascii="Calibri Light"/>
          <w:sz w:val="21"/>
        </w:rPr>
        <w:t>Planted slopes to be a maximum 1:3 grade and grassed slopes to be a maximum 1:5 grade.</w:t>
      </w:r>
    </w:p>
    <w:p w14:paraId="70792CCE" w14:textId="77777777" w:rsidR="00E07299" w:rsidRPr="00DB4EF8" w:rsidRDefault="00E07299" w:rsidP="007F5533">
      <w:pPr>
        <w:pStyle w:val="ListParagraph"/>
        <w:numPr>
          <w:ilvl w:val="0"/>
          <w:numId w:val="94"/>
        </w:numPr>
        <w:tabs>
          <w:tab w:val="left" w:pos="1134"/>
        </w:tabs>
        <w:spacing w:line="360" w:lineRule="auto"/>
        <w:ind w:right="1119"/>
        <w:jc w:val="both"/>
        <w:rPr>
          <w:rFonts w:ascii="Calibri Light"/>
          <w:sz w:val="21"/>
        </w:rPr>
      </w:pPr>
      <w:r w:rsidRPr="00DB4EF8">
        <w:rPr>
          <w:rFonts w:ascii="Calibri Light"/>
          <w:sz w:val="21"/>
        </w:rPr>
        <w:t xml:space="preserve">Grassing and planting must be carried out by a suitably qualified landscape contractor in the planting season (April to September) and when the weather is suitable (mild, dull and moist) and when the ground is moist and workable. Where delays occur in the agreed </w:t>
      </w:r>
      <w:proofErr w:type="spellStart"/>
      <w:r w:rsidRPr="00DB4EF8">
        <w:rPr>
          <w:rFonts w:ascii="Calibri Light"/>
          <w:sz w:val="21"/>
        </w:rPr>
        <w:t>programme</w:t>
      </w:r>
      <w:proofErr w:type="spellEnd"/>
      <w:r w:rsidRPr="00DB4EF8">
        <w:rPr>
          <w:rFonts w:ascii="Calibri Light"/>
          <w:sz w:val="21"/>
        </w:rPr>
        <w:t xml:space="preserve"> which prevents areas being planted, the consent holder must inform the council immediately.</w:t>
      </w:r>
    </w:p>
    <w:p w14:paraId="73B8D724" w14:textId="26052279" w:rsidR="00E07299" w:rsidRDefault="00E07299" w:rsidP="007F5533">
      <w:pPr>
        <w:pStyle w:val="ListParagraph"/>
        <w:numPr>
          <w:ilvl w:val="0"/>
          <w:numId w:val="94"/>
        </w:numPr>
        <w:tabs>
          <w:tab w:val="left" w:pos="1134"/>
        </w:tabs>
        <w:spacing w:line="360" w:lineRule="auto"/>
        <w:ind w:right="1119"/>
        <w:jc w:val="both"/>
        <w:rPr>
          <w:rFonts w:ascii="Calibri Light" w:hAnsi="Calibri Light" w:cs="Calibri Light"/>
          <w:sz w:val="21"/>
          <w:szCs w:val="21"/>
        </w:rPr>
      </w:pPr>
      <w:r w:rsidRPr="00DB4EF8">
        <w:rPr>
          <w:rFonts w:ascii="Calibri Light"/>
          <w:sz w:val="21"/>
        </w:rPr>
        <w:t>Any defects</w:t>
      </w:r>
      <w:r w:rsidRPr="0092637C">
        <w:rPr>
          <w:rFonts w:ascii="Calibri Light" w:hAnsi="Calibri Light" w:cs="Calibri Light"/>
          <w:spacing w:val="-6"/>
          <w:sz w:val="21"/>
          <w:szCs w:val="21"/>
        </w:rPr>
        <w:t xml:space="preserve"> </w:t>
      </w:r>
      <w:r w:rsidRPr="0092637C">
        <w:rPr>
          <w:rFonts w:ascii="Calibri Light" w:hAnsi="Calibri Light" w:cs="Calibri Light"/>
          <w:sz w:val="21"/>
          <w:szCs w:val="21"/>
        </w:rPr>
        <w:t>identified</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at</w:t>
      </w:r>
      <w:r w:rsidRPr="0092637C">
        <w:rPr>
          <w:rFonts w:ascii="Calibri Light" w:hAnsi="Calibri Light" w:cs="Calibri Light"/>
          <w:spacing w:val="-5"/>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practical</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completion inspection</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are</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to</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be</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remedied.</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practical</w:t>
      </w:r>
      <w:r w:rsidRPr="0092637C">
        <w:rPr>
          <w:rFonts w:ascii="Calibri Light" w:hAnsi="Calibri Light" w:cs="Calibri Light"/>
          <w:spacing w:val="-16"/>
          <w:sz w:val="21"/>
          <w:szCs w:val="21"/>
        </w:rPr>
        <w:t xml:space="preserve"> </w:t>
      </w:r>
      <w:r w:rsidRPr="0092637C">
        <w:rPr>
          <w:rFonts w:ascii="Calibri Light" w:hAnsi="Calibri Light" w:cs="Calibri Light"/>
          <w:sz w:val="21"/>
          <w:szCs w:val="21"/>
        </w:rPr>
        <w:t>completion</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of</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works</w:t>
      </w:r>
      <w:r w:rsidRPr="0092637C">
        <w:rPr>
          <w:rFonts w:ascii="Calibri Light" w:hAnsi="Calibri Light" w:cs="Calibri Light"/>
          <w:spacing w:val="-16"/>
          <w:sz w:val="21"/>
          <w:szCs w:val="21"/>
        </w:rPr>
        <w:t xml:space="preserve"> </w:t>
      </w:r>
      <w:r w:rsidRPr="0092637C">
        <w:rPr>
          <w:rFonts w:ascii="Calibri Light" w:hAnsi="Calibri Light" w:cs="Calibri Light"/>
          <w:sz w:val="21"/>
          <w:szCs w:val="21"/>
        </w:rPr>
        <w:t>will</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be</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determined</w:t>
      </w:r>
      <w:r w:rsidRPr="0092637C">
        <w:rPr>
          <w:rFonts w:ascii="Calibri Light" w:hAnsi="Calibri Light" w:cs="Calibri Light"/>
          <w:spacing w:val="-16"/>
          <w:sz w:val="21"/>
          <w:szCs w:val="21"/>
        </w:rPr>
        <w:t xml:space="preserve"> </w:t>
      </w:r>
      <w:r w:rsidRPr="0092637C">
        <w:rPr>
          <w:rFonts w:ascii="Calibri Light" w:hAnsi="Calibri Light" w:cs="Calibri Light"/>
          <w:sz w:val="21"/>
          <w:szCs w:val="21"/>
        </w:rPr>
        <w:t>by</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15"/>
          <w:sz w:val="21"/>
          <w:szCs w:val="21"/>
        </w:rPr>
        <w:t xml:space="preserve"> </w:t>
      </w:r>
      <w:r w:rsidR="00395EC5">
        <w:rPr>
          <w:rFonts w:ascii="Calibri Light" w:hAnsi="Calibri Light" w:cs="Calibri Light"/>
          <w:spacing w:val="-15"/>
          <w:sz w:val="21"/>
          <w:szCs w:val="21"/>
        </w:rPr>
        <w:t xml:space="preserve">Manager </w:t>
      </w:r>
      <w:r w:rsidRPr="0092637C">
        <w:rPr>
          <w:rFonts w:ascii="Calibri Light" w:hAnsi="Calibri Light" w:cs="Calibri Light"/>
          <w:sz w:val="21"/>
          <w:szCs w:val="21"/>
        </w:rPr>
        <w:t>Parks Planning to their satisfaction.</w:t>
      </w:r>
    </w:p>
    <w:p w14:paraId="54E2CA50" w14:textId="77777777" w:rsidR="00A06A42" w:rsidRPr="00E646ED" w:rsidRDefault="00A06A42" w:rsidP="007F5533">
      <w:pPr>
        <w:pStyle w:val="BodyText"/>
        <w:numPr>
          <w:ilvl w:val="0"/>
          <w:numId w:val="94"/>
        </w:numPr>
        <w:kinsoku w:val="0"/>
        <w:overflowPunct w:val="0"/>
        <w:spacing w:line="360" w:lineRule="auto"/>
        <w:ind w:right="1058"/>
        <w:jc w:val="both"/>
        <w:rPr>
          <w:rFonts w:ascii="Calibri Light" w:hAnsi="Calibri Light" w:cs="Calibri Light"/>
          <w:color w:val="000000" w:themeColor="text1"/>
          <w:sz w:val="21"/>
          <w:szCs w:val="21"/>
        </w:rPr>
      </w:pPr>
      <w:r>
        <w:rPr>
          <w:rFonts w:ascii="Calibri Light" w:hAnsi="Calibri Light" w:cs="Calibri Light"/>
          <w:sz w:val="21"/>
          <w:szCs w:val="21"/>
        </w:rPr>
        <w:t xml:space="preserve">Any </w:t>
      </w:r>
      <w:r w:rsidRPr="00E646ED">
        <w:rPr>
          <w:rFonts w:ascii="Calibri Light" w:hAnsi="Calibri Light" w:cs="Calibri Light"/>
          <w:color w:val="000000" w:themeColor="text1"/>
          <w:sz w:val="2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1B783B87" w14:textId="77777777" w:rsidR="00A06A42" w:rsidRPr="00E646ED" w:rsidRDefault="00A06A42" w:rsidP="007F5533">
      <w:pPr>
        <w:pStyle w:val="BodyText"/>
        <w:widowControl/>
        <w:numPr>
          <w:ilvl w:val="0"/>
          <w:numId w:val="94"/>
        </w:numPr>
        <w:kinsoku w:val="0"/>
        <w:overflowPunct w:val="0"/>
        <w:adjustRightInd w:val="0"/>
        <w:spacing w:line="360" w:lineRule="auto"/>
        <w:ind w:right="1058"/>
        <w:jc w:val="both"/>
        <w:rPr>
          <w:rFonts w:ascii="Calibri" w:eastAsiaTheme="minorHAnsi" w:hAnsi="Calibri" w:cs="Calibri"/>
          <w:color w:val="000000" w:themeColor="text1"/>
          <w:sz w:val="24"/>
          <w:szCs w:val="24"/>
          <w:lang w:val="en-NZ"/>
        </w:rPr>
      </w:pPr>
      <w:r w:rsidRPr="00E646ED">
        <w:rPr>
          <w:rFonts w:ascii="Calibri Light" w:hAnsi="Calibri Light" w:cs="Calibri Light"/>
          <w:color w:val="000000" w:themeColor="text1"/>
          <w:sz w:val="21"/>
          <w:szCs w:val="21"/>
        </w:rPr>
        <w:t>Any fencing, hedging or planting along boundaries or within 2metres of boundaries of any drainage reserves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6E906310" w14:textId="77777777" w:rsidR="00A06A42" w:rsidRPr="00E646ED" w:rsidRDefault="00A06A42" w:rsidP="007F5533">
      <w:pPr>
        <w:pStyle w:val="Default"/>
        <w:numPr>
          <w:ilvl w:val="0"/>
          <w:numId w:val="94"/>
        </w:numPr>
        <w:kinsoku w:val="0"/>
        <w:overflowPunct w:val="0"/>
        <w:spacing w:line="360" w:lineRule="auto"/>
        <w:ind w:right="1058"/>
        <w:jc w:val="both"/>
        <w:rPr>
          <w:rFonts w:eastAsiaTheme="minorHAnsi"/>
          <w:color w:val="000000" w:themeColor="text1"/>
        </w:rPr>
      </w:pPr>
      <w:r w:rsidRPr="00E646ED">
        <w:rPr>
          <w:rFonts w:ascii="Calibri Light" w:eastAsiaTheme="minorHAnsi" w:hAnsi="Calibri Light" w:cs="Calibri Light"/>
          <w:color w:val="000000" w:themeColor="text1"/>
          <w:sz w:val="21"/>
          <w:szCs w:val="21"/>
          <w:lang w:eastAsia="en-US"/>
        </w:rPr>
        <w:t xml:space="preserve">Any fencing, hedging or planting along boundaries or within 2 metres of boundaries of </w:t>
      </w:r>
      <w:r w:rsidRPr="00E646ED">
        <w:rPr>
          <w:rFonts w:ascii="Calibri Light" w:eastAsiaTheme="minorHAnsi" w:hAnsi="Calibri Light" w:cs="Calibri Light"/>
          <w:b/>
          <w:bCs/>
          <w:color w:val="000000" w:themeColor="text1"/>
          <w:sz w:val="21"/>
          <w:szCs w:val="21"/>
          <w:lang w:eastAsia="en-US"/>
        </w:rPr>
        <w:t>reserves</w:t>
      </w:r>
      <w:r w:rsidRPr="00E646ED">
        <w:rPr>
          <w:rFonts w:ascii="Calibri Light" w:eastAsiaTheme="minorHAnsi" w:hAnsi="Calibri Light" w:cs="Calibri Light"/>
          <w:color w:val="000000" w:themeColor="text1"/>
          <w:sz w:val="21"/>
          <w:szCs w:val="21"/>
          <w:lang w:eastAsia="en-US"/>
        </w:rPr>
        <w:t xml:space="preserve">,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34353F6B" w14:textId="77777777" w:rsidR="00A06A42" w:rsidRPr="00E646ED" w:rsidRDefault="00A06A42" w:rsidP="007F5533">
      <w:pPr>
        <w:pStyle w:val="ListParagraph"/>
        <w:widowControl/>
        <w:numPr>
          <w:ilvl w:val="0"/>
          <w:numId w:val="94"/>
        </w:numPr>
        <w:adjustRightInd w:val="0"/>
        <w:spacing w:line="360" w:lineRule="auto"/>
        <w:ind w:right="1058"/>
        <w:jc w:val="both"/>
        <w:rPr>
          <w:rFonts w:ascii="Calibri" w:eastAsiaTheme="minorHAnsi" w:hAnsi="Calibri" w:cs="Calibri"/>
          <w:color w:val="000000" w:themeColor="text1"/>
          <w:sz w:val="24"/>
          <w:szCs w:val="24"/>
          <w:lang w:val="en-NZ"/>
        </w:rPr>
      </w:pPr>
      <w:r w:rsidRPr="00E646ED">
        <w:rPr>
          <w:rFonts w:ascii="Calibri Light" w:eastAsiaTheme="minorHAnsi" w:hAnsi="Calibri Light" w:cs="Calibri Light"/>
          <w:color w:val="000000" w:themeColor="text1"/>
          <w:sz w:val="21"/>
          <w:szCs w:val="21"/>
          <w:lang w:val="en-NZ"/>
        </w:rPr>
        <w:t xml:space="preserve">All areas of the reserve that have been planted must achieve 80% canopy closure and a minimum survival rate of the plants (being 90% of the original density)through the entire planting area(s). </w:t>
      </w:r>
    </w:p>
    <w:p w14:paraId="79CEC735" w14:textId="6FD8DACA" w:rsidR="00A06A42" w:rsidRPr="00E646ED" w:rsidRDefault="00A06A42" w:rsidP="007F5533">
      <w:pPr>
        <w:pStyle w:val="ListParagraph"/>
        <w:widowControl/>
        <w:numPr>
          <w:ilvl w:val="0"/>
          <w:numId w:val="94"/>
        </w:numPr>
        <w:tabs>
          <w:tab w:val="left" w:pos="1134"/>
        </w:tabs>
        <w:kinsoku w:val="0"/>
        <w:overflowPunct w:val="0"/>
        <w:adjustRightInd w:val="0"/>
        <w:spacing w:line="360" w:lineRule="auto"/>
        <w:ind w:right="1058"/>
        <w:jc w:val="both"/>
        <w:rPr>
          <w:rFonts w:ascii="Calibri Light" w:hAnsi="Calibri Light" w:cs="Calibri Light"/>
          <w:color w:val="000000" w:themeColor="text1"/>
          <w:sz w:val="21"/>
          <w:szCs w:val="21"/>
        </w:rPr>
      </w:pPr>
      <w:r w:rsidRPr="00E646ED">
        <w:rPr>
          <w:rFonts w:ascii="Calibri Light" w:eastAsiaTheme="minorHAnsi" w:hAnsi="Calibri Light" w:cs="Calibri Light"/>
          <w:color w:val="000000" w:themeColor="text1"/>
          <w:sz w:val="21"/>
          <w:szCs w:val="21"/>
          <w:lang w:val="en-NZ"/>
        </w:rPr>
        <w:t>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w:t>
      </w:r>
      <w:r w:rsidR="00753DD6" w:rsidRPr="00E646ED">
        <w:rPr>
          <w:rFonts w:ascii="Calibri Light" w:eastAsiaTheme="minorHAnsi" w:hAnsi="Calibri Light" w:cs="Calibri Light"/>
          <w:color w:val="000000" w:themeColor="text1"/>
          <w:sz w:val="21"/>
          <w:szCs w:val="21"/>
          <w:lang w:val="en-NZ"/>
        </w:rPr>
        <w:t>.</w:t>
      </w:r>
      <w:r w:rsidRPr="00E646ED">
        <w:rPr>
          <w:rFonts w:ascii="Calibri Light" w:eastAsiaTheme="minorHAnsi" w:hAnsi="Calibri Light" w:cs="Calibri Light"/>
          <w:color w:val="000000" w:themeColor="text1"/>
          <w:sz w:val="21"/>
          <w:szCs w:val="21"/>
          <w:lang w:val="en-NZ"/>
        </w:rPr>
        <w:t xml:space="preserve"> </w:t>
      </w:r>
    </w:p>
    <w:p w14:paraId="14242C83" w14:textId="0CBD2635" w:rsidR="00F81214" w:rsidRPr="0092637C" w:rsidRDefault="00F81214" w:rsidP="00A06A42">
      <w:pPr>
        <w:pStyle w:val="ListParagraph"/>
        <w:tabs>
          <w:tab w:val="left" w:pos="1134"/>
        </w:tabs>
        <w:spacing w:line="360" w:lineRule="auto"/>
        <w:ind w:left="1440" w:right="1119" w:firstLine="0"/>
        <w:jc w:val="both"/>
        <w:rPr>
          <w:rFonts w:ascii="Calibri Light" w:hAnsi="Calibri Light" w:cs="Calibri Light"/>
          <w:sz w:val="21"/>
          <w:szCs w:val="21"/>
        </w:rPr>
      </w:pPr>
    </w:p>
    <w:p w14:paraId="25917CB5" w14:textId="77777777" w:rsidR="0092637C" w:rsidRDefault="0092637C" w:rsidP="000C4531">
      <w:pPr>
        <w:pStyle w:val="ListParagraph"/>
        <w:tabs>
          <w:tab w:val="left" w:pos="620"/>
          <w:tab w:val="left" w:pos="977"/>
        </w:tabs>
        <w:spacing w:line="360" w:lineRule="auto"/>
        <w:ind w:left="620" w:right="1120" w:firstLine="0"/>
        <w:jc w:val="both"/>
        <w:rPr>
          <w:rFonts w:ascii="Calibri Light" w:hAnsi="Calibri Light" w:cs="Calibri Light"/>
          <w:b/>
          <w:bCs/>
          <w:i/>
          <w:iCs/>
          <w:sz w:val="21"/>
          <w:szCs w:val="21"/>
        </w:rPr>
      </w:pPr>
    </w:p>
    <w:p w14:paraId="63DA475B" w14:textId="76488AA7" w:rsidR="00E07299" w:rsidRPr="0092637C" w:rsidRDefault="00E07299" w:rsidP="0092637C">
      <w:pPr>
        <w:pStyle w:val="ListParagraph"/>
        <w:tabs>
          <w:tab w:val="left" w:pos="620"/>
          <w:tab w:val="left" w:pos="977"/>
        </w:tabs>
        <w:spacing w:line="360" w:lineRule="auto"/>
        <w:ind w:left="620" w:right="1120" w:firstLine="0"/>
        <w:jc w:val="both"/>
        <w:rPr>
          <w:rFonts w:ascii="Calibri Light" w:hAnsi="Calibri Light" w:cs="Calibri Light"/>
          <w:i/>
          <w:sz w:val="21"/>
          <w:szCs w:val="21"/>
        </w:rPr>
      </w:pPr>
      <w:r w:rsidRPr="00411A76">
        <w:rPr>
          <w:rFonts w:ascii="Calibri Light" w:hAnsi="Calibri Light" w:cs="Calibri Light"/>
          <w:i/>
          <w:iCs/>
          <w:sz w:val="21"/>
          <w:szCs w:val="21"/>
          <w:u w:val="single"/>
        </w:rPr>
        <w:t>Advice Note</w:t>
      </w:r>
      <w:proofErr w:type="gramStart"/>
      <w:r w:rsidRPr="00411A76">
        <w:rPr>
          <w:rFonts w:ascii="Calibri Light" w:hAnsi="Calibri Light" w:cs="Calibri Light"/>
          <w:i/>
          <w:iCs/>
          <w:sz w:val="21"/>
          <w:szCs w:val="21"/>
          <w:u w:val="single"/>
        </w:rPr>
        <w:t>:</w:t>
      </w:r>
      <w:r w:rsidR="0092637C">
        <w:rPr>
          <w:rFonts w:ascii="Calibri Light" w:hAnsi="Calibri Light" w:cs="Calibri Light"/>
          <w:b/>
          <w:bCs/>
          <w:i/>
          <w:iCs/>
          <w:sz w:val="21"/>
          <w:szCs w:val="21"/>
        </w:rPr>
        <w:t xml:space="preserve">  </w:t>
      </w:r>
      <w:r w:rsidRPr="0092637C">
        <w:rPr>
          <w:rFonts w:ascii="Calibri Light" w:hAnsi="Calibri Light" w:cs="Calibri Light"/>
          <w:i/>
          <w:sz w:val="21"/>
          <w:szCs w:val="21"/>
        </w:rPr>
        <w:t>Practical</w:t>
      </w:r>
      <w:proofErr w:type="gramEnd"/>
      <w:r w:rsidRPr="0092637C">
        <w:rPr>
          <w:rFonts w:ascii="Calibri Light" w:hAnsi="Calibri Light" w:cs="Calibri Light"/>
          <w:i/>
          <w:sz w:val="21"/>
          <w:szCs w:val="21"/>
        </w:rPr>
        <w:t xml:space="preserve"> completion will be determined by Parks prior to the issue of the certificate required under 224(c) to demonstrate development of the drainage reserve has been satisfactorily implemented </w:t>
      </w:r>
      <w:r w:rsidRPr="0092637C">
        <w:rPr>
          <w:rFonts w:ascii="Calibri Light" w:hAnsi="Calibri Light" w:cs="Calibri Light"/>
          <w:i/>
          <w:sz w:val="21"/>
          <w:szCs w:val="21"/>
        </w:rPr>
        <w:lastRenderedPageBreak/>
        <w:t xml:space="preserve">and to </w:t>
      </w:r>
      <w:proofErr w:type="spellStart"/>
      <w:r w:rsidRPr="0092637C">
        <w:rPr>
          <w:rFonts w:ascii="Calibri Light" w:hAnsi="Calibri Light" w:cs="Calibri Light"/>
          <w:i/>
          <w:sz w:val="21"/>
          <w:szCs w:val="21"/>
        </w:rPr>
        <w:t>formalise</w:t>
      </w:r>
      <w:proofErr w:type="spellEnd"/>
      <w:r w:rsidRPr="0092637C">
        <w:rPr>
          <w:rFonts w:ascii="Calibri Light" w:hAnsi="Calibri Light" w:cs="Calibri Light"/>
          <w:i/>
          <w:sz w:val="21"/>
          <w:szCs w:val="21"/>
        </w:rPr>
        <w:t xml:space="preserve"> the commencement of the maintenance </w:t>
      </w:r>
      <w:r w:rsidRPr="0092637C">
        <w:rPr>
          <w:rFonts w:ascii="Calibri Light" w:hAnsi="Calibri Light" w:cs="Calibri Light"/>
          <w:i/>
          <w:spacing w:val="-2"/>
          <w:sz w:val="21"/>
          <w:szCs w:val="21"/>
        </w:rPr>
        <w:t>period.</w:t>
      </w:r>
    </w:p>
    <w:p w14:paraId="7CED0508" w14:textId="77777777" w:rsidR="0092637C" w:rsidRDefault="0092637C" w:rsidP="00E07299">
      <w:pPr>
        <w:spacing w:before="159"/>
        <w:ind w:left="551"/>
        <w:rPr>
          <w:i/>
          <w:u w:val="single"/>
        </w:rPr>
      </w:pPr>
    </w:p>
    <w:p w14:paraId="2A9C65B9" w14:textId="6CAA3287" w:rsidR="0092637C" w:rsidRPr="0059779D" w:rsidRDefault="00E07299" w:rsidP="0059779D">
      <w:pPr>
        <w:keepNext/>
        <w:adjustRightInd w:val="0"/>
        <w:spacing w:after="120" w:line="360" w:lineRule="auto"/>
        <w:ind w:left="142" w:right="916"/>
        <w:jc w:val="both"/>
        <w:textAlignment w:val="baseline"/>
        <w:rPr>
          <w:rFonts w:ascii="Calibri Light"/>
          <w:b/>
          <w:bCs/>
          <w:sz w:val="21"/>
          <w:u w:val="single"/>
        </w:rPr>
      </w:pPr>
      <w:r w:rsidRPr="0059779D">
        <w:rPr>
          <w:rFonts w:ascii="Calibri Light"/>
          <w:b/>
          <w:bCs/>
          <w:sz w:val="21"/>
          <w:u w:val="single"/>
        </w:rPr>
        <w:t>Reserve and Street Planting As-built Plans</w:t>
      </w:r>
    </w:p>
    <w:p w14:paraId="42B5AC28" w14:textId="74384D75" w:rsidR="0092637C" w:rsidRPr="00C74091" w:rsidRDefault="00B37190" w:rsidP="00855630">
      <w:pPr>
        <w:pStyle w:val="ListParagraph"/>
        <w:numPr>
          <w:ilvl w:val="0"/>
          <w:numId w:val="144"/>
        </w:numPr>
        <w:spacing w:after="240" w:line="360" w:lineRule="auto"/>
        <w:ind w:left="709" w:right="1120" w:hanging="449"/>
        <w:jc w:val="both"/>
        <w:rPr>
          <w:rFonts w:ascii="Calibri Light"/>
          <w:sz w:val="21"/>
        </w:rPr>
      </w:pPr>
      <w:commentRangeStart w:id="97"/>
      <w:r w:rsidRPr="00CC5778">
        <w:rPr>
          <w:rFonts w:ascii="Calibri Light"/>
          <w:color w:val="00B050"/>
          <w:sz w:val="21"/>
          <w:u w:val="single"/>
        </w:rPr>
        <w:t>Subject to condition 160</w:t>
      </w:r>
      <w:r w:rsidR="00161696">
        <w:rPr>
          <w:rFonts w:ascii="Calibri Light"/>
          <w:color w:val="00B050"/>
          <w:sz w:val="21"/>
          <w:u w:val="single"/>
        </w:rPr>
        <w:t xml:space="preserve"> </w:t>
      </w:r>
      <w:r w:rsidRPr="00CC5778">
        <w:rPr>
          <w:rFonts w:ascii="Calibri Light"/>
          <w:color w:val="00B050"/>
          <w:sz w:val="21"/>
          <w:u w:val="single"/>
        </w:rPr>
        <w:t>and 160</w:t>
      </w:r>
      <w:commentRangeEnd w:id="97"/>
      <w:r w:rsidR="00161696">
        <w:rPr>
          <w:rFonts w:ascii="Calibri Light"/>
          <w:color w:val="00B050"/>
          <w:sz w:val="21"/>
          <w:u w:val="single"/>
        </w:rPr>
        <w:t>A</w:t>
      </w:r>
      <w:r>
        <w:rPr>
          <w:rStyle w:val="CommentReference"/>
          <w:rFonts w:eastAsia="MS Mincho" w:cs="Times New Roman"/>
          <w:szCs w:val="20"/>
          <w:lang w:val="en-GB"/>
        </w:rPr>
        <w:commentReference w:id="97"/>
      </w:r>
      <w:r>
        <w:rPr>
          <w:rFonts w:ascii="Calibri Light"/>
          <w:color w:val="00B050"/>
          <w:sz w:val="21"/>
          <w:u w:val="single"/>
        </w:rPr>
        <w:t xml:space="preserve">, </w:t>
      </w:r>
      <w:proofErr w:type="spellStart"/>
      <w:r w:rsidR="00E07299" w:rsidRPr="00B37190">
        <w:rPr>
          <w:rFonts w:ascii="Calibri Light"/>
          <w:strike/>
          <w:color w:val="00B050"/>
          <w:sz w:val="21"/>
        </w:rPr>
        <w:t>P</w:t>
      </w:r>
      <w:r w:rsidRPr="00B37190">
        <w:rPr>
          <w:rFonts w:ascii="Calibri Light"/>
          <w:color w:val="00B050"/>
          <w:sz w:val="21"/>
        </w:rPr>
        <w:t>p</w:t>
      </w:r>
      <w:r w:rsidR="00E07299" w:rsidRPr="00C74091">
        <w:rPr>
          <w:rFonts w:ascii="Calibri Light"/>
          <w:sz w:val="21"/>
        </w:rPr>
        <w:t>rior</w:t>
      </w:r>
      <w:proofErr w:type="spellEnd"/>
      <w:r w:rsidR="00E07299" w:rsidRPr="00C74091">
        <w:rPr>
          <w:rFonts w:ascii="Calibri Light"/>
          <w:sz w:val="21"/>
        </w:rPr>
        <w:t xml:space="preserve"> to the issue of the 224(c) certificate, the </w:t>
      </w:r>
      <w:r w:rsidR="004D4D56" w:rsidRPr="00C74091">
        <w:rPr>
          <w:rFonts w:ascii="Calibri Light"/>
          <w:sz w:val="21"/>
        </w:rPr>
        <w:t>C</w:t>
      </w:r>
      <w:r w:rsidR="00E07299" w:rsidRPr="00C74091">
        <w:rPr>
          <w:rFonts w:ascii="Calibri Light"/>
          <w:sz w:val="21"/>
        </w:rPr>
        <w:t xml:space="preserve">onsent </w:t>
      </w:r>
      <w:r w:rsidR="004D4D56" w:rsidRPr="00C74091">
        <w:rPr>
          <w:rFonts w:ascii="Calibri Light"/>
          <w:sz w:val="21"/>
        </w:rPr>
        <w:t>H</w:t>
      </w:r>
      <w:r w:rsidR="00E07299" w:rsidRPr="00C74091">
        <w:rPr>
          <w:rFonts w:ascii="Calibri Light"/>
          <w:sz w:val="21"/>
        </w:rPr>
        <w:t>older must provide to the Development Engineer and</w:t>
      </w:r>
      <w:r w:rsidR="00C84F53">
        <w:rPr>
          <w:rFonts w:ascii="Calibri Light"/>
          <w:sz w:val="21"/>
        </w:rPr>
        <w:t xml:space="preserve"> the</w:t>
      </w:r>
      <w:r w:rsidR="00E07299" w:rsidRPr="00C74091">
        <w:rPr>
          <w:rFonts w:ascii="Calibri Light"/>
          <w:sz w:val="21"/>
        </w:rPr>
        <w:t xml:space="preserve"> </w:t>
      </w:r>
      <w:r w:rsidR="00D32113">
        <w:rPr>
          <w:rFonts w:ascii="Calibri Light"/>
          <w:sz w:val="21"/>
        </w:rPr>
        <w:t xml:space="preserve">Manager </w:t>
      </w:r>
      <w:r w:rsidR="00E07299" w:rsidRPr="00C74091">
        <w:rPr>
          <w:rFonts w:ascii="Calibri Light"/>
          <w:sz w:val="21"/>
        </w:rPr>
        <w:t>Parks Planning  as built plans for landscape works (hard and soft)</w:t>
      </w:r>
      <w:r w:rsidR="00C84F53">
        <w:rPr>
          <w:rFonts w:ascii="Calibri Light"/>
          <w:sz w:val="21"/>
        </w:rPr>
        <w:t>, including asset development</w:t>
      </w:r>
      <w:r w:rsidR="00207A5A">
        <w:rPr>
          <w:rFonts w:ascii="Calibri Light"/>
          <w:sz w:val="21"/>
        </w:rPr>
        <w:t>,</w:t>
      </w:r>
      <w:r w:rsidR="00E07299" w:rsidRPr="00C74091">
        <w:rPr>
          <w:rFonts w:ascii="Calibri Light"/>
          <w:sz w:val="21"/>
        </w:rPr>
        <w:t xml:space="preserve"> within all proposed </w:t>
      </w:r>
      <w:r w:rsidR="00C33147" w:rsidRPr="00B37190">
        <w:rPr>
          <w:rFonts w:ascii="Calibri Light"/>
          <w:color w:val="00B050"/>
          <w:sz w:val="21"/>
          <w:u w:val="single"/>
        </w:rPr>
        <w:t>drainage and recreation</w:t>
      </w:r>
      <w:r w:rsidR="00C33147" w:rsidRPr="00C33147">
        <w:rPr>
          <w:rFonts w:ascii="Calibri Light"/>
          <w:color w:val="00B050"/>
          <w:sz w:val="21"/>
        </w:rPr>
        <w:t xml:space="preserve"> </w:t>
      </w:r>
      <w:r w:rsidR="00E07299" w:rsidRPr="00C74091">
        <w:rPr>
          <w:rFonts w:ascii="Calibri Light"/>
          <w:sz w:val="21"/>
        </w:rPr>
        <w:t xml:space="preserve">reserves and </w:t>
      </w:r>
      <w:r w:rsidR="00E07299" w:rsidRPr="00ED12DE">
        <w:rPr>
          <w:rFonts w:ascii="Calibri Light"/>
          <w:strike/>
          <w:color w:val="00B050"/>
          <w:sz w:val="21"/>
        </w:rPr>
        <w:t>streets</w:t>
      </w:r>
      <w:r w:rsidR="00E07299" w:rsidRPr="00C74091">
        <w:rPr>
          <w:rFonts w:ascii="Calibri Light"/>
          <w:sz w:val="21"/>
        </w:rPr>
        <w:t xml:space="preserve"> </w:t>
      </w:r>
      <w:r w:rsidR="00ED12DE" w:rsidRPr="00ED12DE">
        <w:rPr>
          <w:rFonts w:ascii="Calibri Light"/>
          <w:color w:val="00B050"/>
          <w:sz w:val="21"/>
          <w:u w:val="single"/>
        </w:rPr>
        <w:t xml:space="preserve">roads </w:t>
      </w:r>
      <w:r w:rsidR="00D27FFE" w:rsidRPr="00ED12DE">
        <w:rPr>
          <w:rFonts w:ascii="Calibri Light"/>
          <w:color w:val="00B050"/>
          <w:sz w:val="21"/>
          <w:u w:val="single"/>
        </w:rPr>
        <w:t xml:space="preserve">which </w:t>
      </w:r>
      <w:r w:rsidR="00D27FFE">
        <w:rPr>
          <w:rFonts w:ascii="Calibri Light"/>
          <w:color w:val="00B050"/>
          <w:sz w:val="21"/>
          <w:u w:val="single"/>
        </w:rPr>
        <w:t>are to</w:t>
      </w:r>
      <w:r w:rsidR="00D27FFE" w:rsidRPr="004F3430">
        <w:rPr>
          <w:rFonts w:ascii="Calibri Light"/>
          <w:color w:val="00B050"/>
          <w:sz w:val="21"/>
          <w:u w:val="single"/>
        </w:rPr>
        <w:t xml:space="preserve"> be vested public</w:t>
      </w:r>
      <w:r w:rsidR="00D27FFE" w:rsidRPr="004F3430">
        <w:rPr>
          <w:rFonts w:ascii="Calibri Light"/>
          <w:color w:val="00B050"/>
          <w:sz w:val="21"/>
        </w:rPr>
        <w:t xml:space="preserve"> </w:t>
      </w:r>
      <w:r w:rsidR="00E07299" w:rsidRPr="00C74091">
        <w:rPr>
          <w:rFonts w:ascii="Calibri Light"/>
          <w:sz w:val="21"/>
        </w:rPr>
        <w:t>in CAD (NZTM 2000) and pdf form in accordance with the Development Engineering As-built requirements v1.3, including the following details:</w:t>
      </w:r>
    </w:p>
    <w:p w14:paraId="3DDA9E77" w14:textId="77777777" w:rsidR="00E07299" w:rsidRPr="0092637C" w:rsidRDefault="00E07299" w:rsidP="007F5533">
      <w:pPr>
        <w:pStyle w:val="ListParagraph"/>
        <w:numPr>
          <w:ilvl w:val="0"/>
          <w:numId w:val="96"/>
        </w:numPr>
        <w:tabs>
          <w:tab w:val="left" w:pos="1134"/>
        </w:tabs>
        <w:spacing w:line="360" w:lineRule="auto"/>
        <w:ind w:right="1119"/>
        <w:jc w:val="both"/>
        <w:rPr>
          <w:rFonts w:ascii="Calibri Light" w:hAnsi="Calibri Light" w:cs="Calibri Light"/>
          <w:sz w:val="21"/>
          <w:szCs w:val="21"/>
        </w:rPr>
      </w:pPr>
      <w:r w:rsidRPr="0092637C">
        <w:rPr>
          <w:rFonts w:ascii="Calibri Light" w:hAnsi="Calibri Light" w:cs="Calibri Light"/>
          <w:sz w:val="21"/>
          <w:szCs w:val="21"/>
        </w:rPr>
        <w:t>For vested assets from a new development, as-built plans must be provided in digital format (DWG, DXF or GIS shape files on CD or via e-mail) as well as one pdf copy of the signed as-built plan(s).</w:t>
      </w:r>
    </w:p>
    <w:p w14:paraId="06FE1E4A" w14:textId="77777777" w:rsidR="00E07299" w:rsidRPr="0092637C" w:rsidRDefault="00E07299" w:rsidP="007F5533">
      <w:pPr>
        <w:pStyle w:val="ListParagraph"/>
        <w:numPr>
          <w:ilvl w:val="0"/>
          <w:numId w:val="96"/>
        </w:numPr>
        <w:tabs>
          <w:tab w:val="left" w:pos="1134"/>
        </w:tabs>
        <w:spacing w:line="360" w:lineRule="auto"/>
        <w:ind w:right="1119"/>
        <w:jc w:val="both"/>
        <w:rPr>
          <w:rFonts w:ascii="Calibri Light" w:hAnsi="Calibri Light" w:cs="Calibri Light"/>
          <w:sz w:val="21"/>
          <w:szCs w:val="21"/>
        </w:rPr>
      </w:pPr>
      <w:r w:rsidRPr="0092637C">
        <w:rPr>
          <w:rFonts w:ascii="Calibri Light" w:hAnsi="Calibri Light" w:cs="Calibri Light"/>
          <w:sz w:val="21"/>
          <w:szCs w:val="21"/>
        </w:rPr>
        <w:t>The</w:t>
      </w:r>
      <w:r w:rsidRPr="0092637C">
        <w:rPr>
          <w:rFonts w:ascii="Calibri Light" w:hAnsi="Calibri Light" w:cs="Calibri Light"/>
          <w:spacing w:val="-8"/>
          <w:sz w:val="21"/>
          <w:szCs w:val="21"/>
        </w:rPr>
        <w:t xml:space="preserve"> </w:t>
      </w:r>
      <w:r w:rsidRPr="0092637C">
        <w:rPr>
          <w:rFonts w:ascii="Calibri Light" w:hAnsi="Calibri Light" w:cs="Calibri Light"/>
          <w:sz w:val="21"/>
          <w:szCs w:val="21"/>
        </w:rPr>
        <w:t>following</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requirements</w:t>
      </w:r>
      <w:r w:rsidRPr="0092637C">
        <w:rPr>
          <w:rFonts w:ascii="Calibri Light" w:hAnsi="Calibri Light" w:cs="Calibri Light"/>
          <w:spacing w:val="-9"/>
          <w:sz w:val="21"/>
          <w:szCs w:val="21"/>
        </w:rPr>
        <w:t xml:space="preserve"> </w:t>
      </w:r>
      <w:r w:rsidRPr="0092637C">
        <w:rPr>
          <w:rFonts w:ascii="Calibri Light" w:hAnsi="Calibri Light" w:cs="Calibri Light"/>
          <w:sz w:val="21"/>
          <w:szCs w:val="21"/>
        </w:rPr>
        <w:t>apply</w:t>
      </w:r>
      <w:r w:rsidRPr="0092637C">
        <w:rPr>
          <w:rFonts w:ascii="Calibri Light" w:hAnsi="Calibri Light" w:cs="Calibri Light"/>
          <w:spacing w:val="-5"/>
          <w:sz w:val="21"/>
          <w:szCs w:val="21"/>
        </w:rPr>
        <w:t xml:space="preserve"> </w:t>
      </w:r>
      <w:r w:rsidRPr="0092637C">
        <w:rPr>
          <w:rFonts w:ascii="Calibri Light" w:hAnsi="Calibri Light" w:cs="Calibri Light"/>
          <w:sz w:val="21"/>
          <w:szCs w:val="21"/>
        </w:rPr>
        <w:t>to</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digital</w:t>
      </w:r>
      <w:r w:rsidRPr="0092637C">
        <w:rPr>
          <w:rFonts w:ascii="Calibri Light" w:hAnsi="Calibri Light" w:cs="Calibri Light"/>
          <w:spacing w:val="-10"/>
          <w:sz w:val="21"/>
          <w:szCs w:val="21"/>
        </w:rPr>
        <w:t xml:space="preserve"> </w:t>
      </w:r>
      <w:r w:rsidRPr="0092637C">
        <w:rPr>
          <w:rFonts w:ascii="Calibri Light" w:hAnsi="Calibri Light" w:cs="Calibri Light"/>
          <w:spacing w:val="-2"/>
          <w:sz w:val="21"/>
          <w:szCs w:val="21"/>
        </w:rPr>
        <w:t>formats:</w:t>
      </w:r>
    </w:p>
    <w:p w14:paraId="5DDCC3B0" w14:textId="77777777" w:rsidR="00E07299" w:rsidRPr="0092637C" w:rsidRDefault="00E07299" w:rsidP="007F5533">
      <w:pPr>
        <w:numPr>
          <w:ilvl w:val="0"/>
          <w:numId w:val="52"/>
        </w:numPr>
        <w:tabs>
          <w:tab w:val="left" w:pos="2110"/>
        </w:tabs>
        <w:spacing w:before="213"/>
        <w:rPr>
          <w:rFonts w:ascii="Calibri Light" w:hAnsi="Calibri Light" w:cs="Calibri Light"/>
          <w:sz w:val="21"/>
          <w:szCs w:val="21"/>
        </w:rPr>
      </w:pPr>
      <w:r w:rsidRPr="0092637C">
        <w:rPr>
          <w:rFonts w:ascii="Calibri Light" w:hAnsi="Calibri Light" w:cs="Calibri Light"/>
          <w:sz w:val="21"/>
          <w:szCs w:val="21"/>
        </w:rPr>
        <w:t>All</w:t>
      </w:r>
      <w:r w:rsidRPr="0092637C">
        <w:rPr>
          <w:rFonts w:ascii="Calibri Light" w:hAnsi="Calibri Light" w:cs="Calibri Light"/>
          <w:spacing w:val="-5"/>
          <w:sz w:val="21"/>
          <w:szCs w:val="21"/>
        </w:rPr>
        <w:t xml:space="preserve"> </w:t>
      </w:r>
      <w:r w:rsidRPr="0092637C">
        <w:rPr>
          <w:rFonts w:ascii="Calibri Light" w:hAnsi="Calibri Light" w:cs="Calibri Light"/>
          <w:sz w:val="21"/>
          <w:szCs w:val="21"/>
        </w:rPr>
        <w:t>dimensions</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are</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to</w:t>
      </w:r>
      <w:r w:rsidRPr="0092637C">
        <w:rPr>
          <w:rFonts w:ascii="Calibri Light" w:hAnsi="Calibri Light" w:cs="Calibri Light"/>
          <w:spacing w:val="-1"/>
          <w:sz w:val="21"/>
          <w:szCs w:val="21"/>
        </w:rPr>
        <w:t xml:space="preserve"> </w:t>
      </w:r>
      <w:r w:rsidRPr="0092637C">
        <w:rPr>
          <w:rFonts w:ascii="Calibri Light" w:hAnsi="Calibri Light" w:cs="Calibri Light"/>
          <w:sz w:val="21"/>
          <w:szCs w:val="21"/>
        </w:rPr>
        <w:t>be</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in</w:t>
      </w:r>
      <w:r w:rsidRPr="0092637C">
        <w:rPr>
          <w:rFonts w:ascii="Calibri Light" w:hAnsi="Calibri Light" w:cs="Calibri Light"/>
          <w:spacing w:val="-6"/>
          <w:sz w:val="21"/>
          <w:szCs w:val="21"/>
        </w:rPr>
        <w:t xml:space="preserve"> </w:t>
      </w:r>
      <w:proofErr w:type="spellStart"/>
      <w:r w:rsidRPr="0092637C">
        <w:rPr>
          <w:rFonts w:ascii="Calibri Light" w:hAnsi="Calibri Light" w:cs="Calibri Light"/>
          <w:sz w:val="21"/>
          <w:szCs w:val="21"/>
        </w:rPr>
        <w:t>millimetres</w:t>
      </w:r>
      <w:proofErr w:type="spellEnd"/>
      <w:r w:rsidRPr="0092637C">
        <w:rPr>
          <w:rFonts w:ascii="Calibri Light" w:hAnsi="Calibri Light" w:cs="Calibri Light"/>
          <w:sz w:val="21"/>
          <w:szCs w:val="21"/>
        </w:rPr>
        <w:t>,</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and</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all</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levels</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and</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lengths</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in</w:t>
      </w:r>
      <w:r w:rsidRPr="0092637C">
        <w:rPr>
          <w:rFonts w:ascii="Calibri Light" w:hAnsi="Calibri Light" w:cs="Calibri Light"/>
          <w:spacing w:val="-6"/>
          <w:sz w:val="21"/>
          <w:szCs w:val="21"/>
        </w:rPr>
        <w:t xml:space="preserve"> </w:t>
      </w:r>
      <w:proofErr w:type="spellStart"/>
      <w:r w:rsidRPr="0092637C">
        <w:rPr>
          <w:rFonts w:ascii="Calibri Light" w:hAnsi="Calibri Light" w:cs="Calibri Light"/>
          <w:spacing w:val="-2"/>
          <w:sz w:val="21"/>
          <w:szCs w:val="21"/>
        </w:rPr>
        <w:t>metres</w:t>
      </w:r>
      <w:proofErr w:type="spellEnd"/>
      <w:r w:rsidRPr="0092637C">
        <w:rPr>
          <w:rFonts w:ascii="Calibri Light" w:hAnsi="Calibri Light" w:cs="Calibri Light"/>
          <w:spacing w:val="-2"/>
          <w:sz w:val="21"/>
          <w:szCs w:val="21"/>
        </w:rPr>
        <w:t>.</w:t>
      </w:r>
    </w:p>
    <w:p w14:paraId="794C29B9" w14:textId="77777777" w:rsidR="00E07299" w:rsidRPr="0092637C" w:rsidRDefault="00E07299" w:rsidP="007F5533">
      <w:pPr>
        <w:numPr>
          <w:ilvl w:val="0"/>
          <w:numId w:val="52"/>
        </w:numPr>
        <w:tabs>
          <w:tab w:val="left" w:pos="2107"/>
          <w:tab w:val="left" w:pos="2110"/>
        </w:tabs>
        <w:spacing w:before="207" w:line="288" w:lineRule="auto"/>
        <w:ind w:right="854"/>
        <w:jc w:val="both"/>
        <w:rPr>
          <w:rFonts w:ascii="Calibri Light" w:hAnsi="Calibri Light" w:cs="Calibri Light"/>
          <w:sz w:val="21"/>
          <w:szCs w:val="21"/>
        </w:rPr>
      </w:pPr>
      <w:r w:rsidRPr="0092637C">
        <w:rPr>
          <w:rFonts w:ascii="Calibri Light" w:hAnsi="Calibri Light" w:cs="Calibri Light"/>
          <w:sz w:val="21"/>
          <w:szCs w:val="21"/>
        </w:rPr>
        <w:t>All</w:t>
      </w:r>
      <w:r w:rsidRPr="0092637C">
        <w:rPr>
          <w:rFonts w:ascii="Calibri Light" w:hAnsi="Calibri Light" w:cs="Calibri Light"/>
          <w:spacing w:val="-1"/>
          <w:sz w:val="21"/>
          <w:szCs w:val="21"/>
        </w:rPr>
        <w:t xml:space="preserve"> </w:t>
      </w:r>
      <w:r w:rsidRPr="0092637C">
        <w:rPr>
          <w:rFonts w:ascii="Calibri Light" w:hAnsi="Calibri Light" w:cs="Calibri Light"/>
          <w:sz w:val="21"/>
          <w:szCs w:val="21"/>
        </w:rPr>
        <w:t>locational</w:t>
      </w:r>
      <w:r w:rsidRPr="0092637C">
        <w:rPr>
          <w:rFonts w:ascii="Calibri Light" w:hAnsi="Calibri Light" w:cs="Calibri Light"/>
          <w:spacing w:val="-6"/>
          <w:sz w:val="21"/>
          <w:szCs w:val="21"/>
        </w:rPr>
        <w:t xml:space="preserve"> </w:t>
      </w:r>
      <w:r w:rsidRPr="0092637C">
        <w:rPr>
          <w:rFonts w:ascii="Calibri Light" w:hAnsi="Calibri Light" w:cs="Calibri Light"/>
          <w:sz w:val="21"/>
          <w:szCs w:val="21"/>
        </w:rPr>
        <w:t>data</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must</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be</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plotted in</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New</w:t>
      </w:r>
      <w:r w:rsidRPr="0092637C">
        <w:rPr>
          <w:rFonts w:ascii="Calibri Light" w:hAnsi="Calibri Light" w:cs="Calibri Light"/>
          <w:spacing w:val="-6"/>
          <w:sz w:val="21"/>
          <w:szCs w:val="21"/>
        </w:rPr>
        <w:t xml:space="preserve"> </w:t>
      </w:r>
      <w:r w:rsidRPr="0092637C">
        <w:rPr>
          <w:rFonts w:ascii="Calibri Light" w:hAnsi="Calibri Light" w:cs="Calibri Light"/>
          <w:sz w:val="21"/>
          <w:szCs w:val="21"/>
        </w:rPr>
        <w:t>Zealand</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Transverse</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Mercator</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2000 (NZTM 2000) coordinates in terms of New Zealand Geodetic Datum 2000 (NZGD 2000) datum as approved by Land Information New Zealand (LINZ).</w:t>
      </w:r>
    </w:p>
    <w:p w14:paraId="79E9A8E5" w14:textId="77777777" w:rsidR="00E07299" w:rsidRPr="0092637C" w:rsidRDefault="00E07299" w:rsidP="007F5533">
      <w:pPr>
        <w:pStyle w:val="ListParagraph"/>
        <w:numPr>
          <w:ilvl w:val="0"/>
          <w:numId w:val="96"/>
        </w:numPr>
        <w:tabs>
          <w:tab w:val="left" w:pos="1134"/>
        </w:tabs>
        <w:spacing w:line="360" w:lineRule="auto"/>
        <w:ind w:right="1119"/>
        <w:jc w:val="both"/>
        <w:rPr>
          <w:rFonts w:ascii="Calibri Light" w:hAnsi="Calibri Light" w:cs="Calibri Light"/>
          <w:sz w:val="21"/>
          <w:szCs w:val="21"/>
        </w:rPr>
      </w:pPr>
      <w:r w:rsidRPr="00DB4EF8">
        <w:rPr>
          <w:rFonts w:ascii="Calibri Light"/>
          <w:sz w:val="21"/>
        </w:rPr>
        <w:t>All</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graphical</w:t>
      </w:r>
      <w:r w:rsidRPr="0092637C">
        <w:rPr>
          <w:rFonts w:ascii="Calibri Light" w:hAnsi="Calibri Light" w:cs="Calibri Light"/>
          <w:spacing w:val="-4"/>
          <w:sz w:val="21"/>
          <w:szCs w:val="21"/>
        </w:rPr>
        <w:t xml:space="preserve"> </w:t>
      </w:r>
      <w:r w:rsidRPr="0092637C">
        <w:rPr>
          <w:rFonts w:ascii="Calibri Light" w:hAnsi="Calibri Light" w:cs="Calibri Light"/>
          <w:sz w:val="21"/>
          <w:szCs w:val="21"/>
        </w:rPr>
        <w:t>data</w:t>
      </w:r>
      <w:r w:rsidRPr="0092637C">
        <w:rPr>
          <w:rFonts w:ascii="Calibri Light" w:hAnsi="Calibri Light" w:cs="Calibri Light"/>
          <w:spacing w:val="-6"/>
          <w:sz w:val="21"/>
          <w:szCs w:val="21"/>
        </w:rPr>
        <w:t xml:space="preserve"> </w:t>
      </w:r>
      <w:r w:rsidRPr="0092637C">
        <w:rPr>
          <w:rFonts w:ascii="Calibri Light" w:hAnsi="Calibri Light" w:cs="Calibri Light"/>
          <w:sz w:val="21"/>
          <w:szCs w:val="21"/>
        </w:rPr>
        <w:t>to</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be</w:t>
      </w:r>
      <w:r w:rsidRPr="0092637C">
        <w:rPr>
          <w:rFonts w:ascii="Calibri Light" w:hAnsi="Calibri Light" w:cs="Calibri Light"/>
          <w:spacing w:val="-1"/>
          <w:sz w:val="21"/>
          <w:szCs w:val="21"/>
        </w:rPr>
        <w:t xml:space="preserve"> </w:t>
      </w:r>
      <w:r w:rsidRPr="0092637C">
        <w:rPr>
          <w:rFonts w:ascii="Calibri Light" w:hAnsi="Calibri Light" w:cs="Calibri Light"/>
          <w:sz w:val="21"/>
          <w:szCs w:val="21"/>
        </w:rPr>
        <w:t>located/plotted</w:t>
      </w:r>
      <w:r w:rsidRPr="0092637C">
        <w:rPr>
          <w:rFonts w:ascii="Calibri Light" w:hAnsi="Calibri Light" w:cs="Calibri Light"/>
          <w:spacing w:val="-6"/>
          <w:sz w:val="21"/>
          <w:szCs w:val="21"/>
        </w:rPr>
        <w:t xml:space="preserve"> </w:t>
      </w:r>
      <w:r w:rsidRPr="0092637C">
        <w:rPr>
          <w:rFonts w:ascii="Calibri Light" w:hAnsi="Calibri Light" w:cs="Calibri Light"/>
          <w:sz w:val="21"/>
          <w:szCs w:val="21"/>
        </w:rPr>
        <w:t>to</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1"/>
          <w:sz w:val="21"/>
          <w:szCs w:val="21"/>
        </w:rPr>
        <w:t xml:space="preserve"> </w:t>
      </w:r>
      <w:r w:rsidRPr="0092637C">
        <w:rPr>
          <w:rFonts w:ascii="Calibri Light" w:hAnsi="Calibri Light" w:cs="Calibri Light"/>
          <w:sz w:val="21"/>
          <w:szCs w:val="21"/>
        </w:rPr>
        <w:t>following</w:t>
      </w:r>
      <w:r w:rsidRPr="0092637C">
        <w:rPr>
          <w:rFonts w:ascii="Calibri Light" w:hAnsi="Calibri Light" w:cs="Calibri Light"/>
          <w:spacing w:val="-6"/>
          <w:sz w:val="21"/>
          <w:szCs w:val="21"/>
        </w:rPr>
        <w:t xml:space="preserve"> </w:t>
      </w:r>
      <w:r w:rsidRPr="0092637C">
        <w:rPr>
          <w:rFonts w:ascii="Calibri Light" w:hAnsi="Calibri Light" w:cs="Calibri Light"/>
          <w:spacing w:val="-2"/>
          <w:sz w:val="21"/>
          <w:szCs w:val="21"/>
        </w:rPr>
        <w:t>accuracy:</w:t>
      </w:r>
    </w:p>
    <w:p w14:paraId="140161CA" w14:textId="77777777" w:rsidR="00E07299" w:rsidRPr="0092637C" w:rsidRDefault="00E07299" w:rsidP="007F5533">
      <w:pPr>
        <w:numPr>
          <w:ilvl w:val="0"/>
          <w:numId w:val="53"/>
        </w:numPr>
        <w:tabs>
          <w:tab w:val="left" w:pos="2110"/>
        </w:tabs>
        <w:spacing w:before="208"/>
        <w:rPr>
          <w:rFonts w:ascii="Calibri Light" w:hAnsi="Calibri Light" w:cs="Calibri Light"/>
          <w:sz w:val="21"/>
          <w:szCs w:val="21"/>
        </w:rPr>
      </w:pPr>
      <w:r w:rsidRPr="0092637C">
        <w:rPr>
          <w:rFonts w:ascii="Calibri Light" w:hAnsi="Calibri Light" w:cs="Calibri Light"/>
          <w:sz w:val="21"/>
          <w:szCs w:val="21"/>
        </w:rPr>
        <w:t>X</w:t>
      </w:r>
      <w:r w:rsidRPr="0092637C">
        <w:rPr>
          <w:rFonts w:ascii="Calibri Light" w:hAnsi="Calibri Light" w:cs="Calibri Light"/>
          <w:spacing w:val="-1"/>
          <w:sz w:val="21"/>
          <w:szCs w:val="21"/>
        </w:rPr>
        <w:t xml:space="preserve"> </w:t>
      </w:r>
      <w:r w:rsidRPr="0092637C">
        <w:rPr>
          <w:rFonts w:ascii="Calibri Light" w:hAnsi="Calibri Light" w:cs="Calibri Light"/>
          <w:sz w:val="21"/>
          <w:szCs w:val="21"/>
        </w:rPr>
        <w:t>&amp;</w:t>
      </w:r>
      <w:r w:rsidRPr="0092637C">
        <w:rPr>
          <w:rFonts w:ascii="Calibri Light" w:hAnsi="Calibri Light" w:cs="Calibri Light"/>
          <w:spacing w:val="-5"/>
          <w:sz w:val="21"/>
          <w:szCs w:val="21"/>
        </w:rPr>
        <w:t xml:space="preserve"> </w:t>
      </w:r>
      <w:r w:rsidRPr="0092637C">
        <w:rPr>
          <w:rFonts w:ascii="Calibri Light" w:hAnsi="Calibri Light" w:cs="Calibri Light"/>
          <w:sz w:val="21"/>
          <w:szCs w:val="21"/>
        </w:rPr>
        <w:t>Y</w:t>
      </w:r>
      <w:r w:rsidRPr="0092637C">
        <w:rPr>
          <w:rFonts w:ascii="Calibri Light" w:hAnsi="Calibri Light" w:cs="Calibri Light"/>
          <w:spacing w:val="-1"/>
          <w:sz w:val="21"/>
          <w:szCs w:val="21"/>
        </w:rPr>
        <w:t xml:space="preserve"> </w:t>
      </w:r>
      <w:r w:rsidRPr="0092637C">
        <w:rPr>
          <w:rFonts w:ascii="Calibri Light" w:hAnsi="Calibri Light" w:cs="Calibri Light"/>
          <w:sz w:val="21"/>
          <w:szCs w:val="21"/>
        </w:rPr>
        <w:t>coordinates</w:t>
      </w:r>
      <w:r w:rsidRPr="0092637C">
        <w:rPr>
          <w:rFonts w:ascii="Calibri Light" w:hAnsi="Calibri Light" w:cs="Calibri Light"/>
          <w:spacing w:val="-6"/>
          <w:sz w:val="21"/>
          <w:szCs w:val="21"/>
        </w:rPr>
        <w:t xml:space="preserve"> </w:t>
      </w:r>
      <w:r w:rsidRPr="0092637C">
        <w:rPr>
          <w:rFonts w:ascii="Calibri Light" w:hAnsi="Calibri Light" w:cs="Calibri Light"/>
          <w:sz w:val="21"/>
          <w:szCs w:val="21"/>
        </w:rPr>
        <w:t>+/-</w:t>
      </w:r>
      <w:r w:rsidRPr="0092637C">
        <w:rPr>
          <w:rFonts w:ascii="Calibri Light" w:hAnsi="Calibri Light" w:cs="Calibri Light"/>
          <w:spacing w:val="-2"/>
          <w:sz w:val="21"/>
          <w:szCs w:val="21"/>
        </w:rPr>
        <w:t>100mm</w:t>
      </w:r>
    </w:p>
    <w:p w14:paraId="14113AF5" w14:textId="77777777" w:rsidR="00E07299" w:rsidRPr="0092637C" w:rsidRDefault="00E07299" w:rsidP="007F5533">
      <w:pPr>
        <w:numPr>
          <w:ilvl w:val="0"/>
          <w:numId w:val="53"/>
        </w:numPr>
        <w:tabs>
          <w:tab w:val="left" w:pos="2110"/>
        </w:tabs>
        <w:spacing w:before="212"/>
        <w:rPr>
          <w:rFonts w:ascii="Calibri Light" w:hAnsi="Calibri Light" w:cs="Calibri Light"/>
          <w:sz w:val="21"/>
          <w:szCs w:val="21"/>
        </w:rPr>
      </w:pPr>
      <w:r w:rsidRPr="0092637C">
        <w:rPr>
          <w:rFonts w:ascii="Calibri Light" w:hAnsi="Calibri Light" w:cs="Calibri Light"/>
          <w:sz w:val="21"/>
          <w:szCs w:val="21"/>
        </w:rPr>
        <w:t>Z</w:t>
      </w:r>
      <w:r w:rsidRPr="0092637C">
        <w:rPr>
          <w:rFonts w:ascii="Calibri Light" w:hAnsi="Calibri Light" w:cs="Calibri Light"/>
          <w:spacing w:val="-9"/>
          <w:sz w:val="21"/>
          <w:szCs w:val="21"/>
        </w:rPr>
        <w:t xml:space="preserve"> </w:t>
      </w:r>
      <w:r w:rsidRPr="0092637C">
        <w:rPr>
          <w:rFonts w:ascii="Calibri Light" w:hAnsi="Calibri Light" w:cs="Calibri Light"/>
          <w:sz w:val="21"/>
          <w:szCs w:val="21"/>
        </w:rPr>
        <w:t>coordinates</w:t>
      </w:r>
      <w:r w:rsidRPr="0092637C">
        <w:rPr>
          <w:rFonts w:ascii="Calibri Light" w:hAnsi="Calibri Light" w:cs="Calibri Light"/>
          <w:spacing w:val="-13"/>
          <w:sz w:val="21"/>
          <w:szCs w:val="21"/>
        </w:rPr>
        <w:t xml:space="preserve"> </w:t>
      </w:r>
      <w:r w:rsidRPr="0092637C">
        <w:rPr>
          <w:rFonts w:ascii="Calibri Light" w:hAnsi="Calibri Light" w:cs="Calibri Light"/>
          <w:sz w:val="21"/>
          <w:szCs w:val="21"/>
        </w:rPr>
        <w:t>+/-50mm</w:t>
      </w:r>
      <w:r w:rsidRPr="0092637C">
        <w:rPr>
          <w:rFonts w:ascii="Calibri Light" w:hAnsi="Calibri Light" w:cs="Calibri Light"/>
          <w:spacing w:val="-5"/>
          <w:sz w:val="21"/>
          <w:szCs w:val="21"/>
        </w:rPr>
        <w:t xml:space="preserve"> </w:t>
      </w:r>
      <w:r w:rsidRPr="0092637C">
        <w:rPr>
          <w:rFonts w:ascii="Calibri Light" w:hAnsi="Calibri Light" w:cs="Calibri Light"/>
          <w:sz w:val="21"/>
          <w:szCs w:val="21"/>
        </w:rPr>
        <w:t>(e.g.,</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lid</w:t>
      </w:r>
      <w:r w:rsidRPr="0092637C">
        <w:rPr>
          <w:rFonts w:ascii="Calibri Light" w:hAnsi="Calibri Light" w:cs="Calibri Light"/>
          <w:spacing w:val="-11"/>
          <w:sz w:val="21"/>
          <w:szCs w:val="21"/>
        </w:rPr>
        <w:t xml:space="preserve"> </w:t>
      </w:r>
      <w:r w:rsidRPr="0092637C">
        <w:rPr>
          <w:rFonts w:ascii="Calibri Light" w:hAnsi="Calibri Light" w:cs="Calibri Light"/>
          <w:sz w:val="21"/>
          <w:szCs w:val="21"/>
        </w:rPr>
        <w:t>level)</w:t>
      </w:r>
      <w:r w:rsidRPr="0092637C">
        <w:rPr>
          <w:rFonts w:ascii="Calibri Light" w:hAnsi="Calibri Light" w:cs="Calibri Light"/>
          <w:spacing w:val="-10"/>
          <w:sz w:val="21"/>
          <w:szCs w:val="21"/>
        </w:rPr>
        <w:t xml:space="preserve"> </w:t>
      </w:r>
      <w:r w:rsidRPr="0092637C">
        <w:rPr>
          <w:rFonts w:ascii="Calibri Light" w:hAnsi="Calibri Light" w:cs="Calibri Light"/>
          <w:sz w:val="21"/>
          <w:szCs w:val="21"/>
        </w:rPr>
        <w:t>in</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terms</w:t>
      </w:r>
      <w:r w:rsidRPr="0092637C">
        <w:rPr>
          <w:rFonts w:ascii="Calibri Light" w:hAnsi="Calibri Light" w:cs="Calibri Light"/>
          <w:spacing w:val="-13"/>
          <w:sz w:val="21"/>
          <w:szCs w:val="21"/>
        </w:rPr>
        <w:t xml:space="preserve"> </w:t>
      </w:r>
      <w:r w:rsidRPr="0092637C">
        <w:rPr>
          <w:rFonts w:ascii="Calibri Light" w:hAnsi="Calibri Light" w:cs="Calibri Light"/>
          <w:sz w:val="21"/>
          <w:szCs w:val="21"/>
        </w:rPr>
        <w:t>of</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6"/>
          <w:sz w:val="21"/>
          <w:szCs w:val="21"/>
        </w:rPr>
        <w:t xml:space="preserve"> </w:t>
      </w:r>
      <w:r w:rsidRPr="0092637C">
        <w:rPr>
          <w:rFonts w:ascii="Calibri Light" w:hAnsi="Calibri Light" w:cs="Calibri Light"/>
          <w:sz w:val="21"/>
          <w:szCs w:val="21"/>
        </w:rPr>
        <w:t>NZTM</w:t>
      </w:r>
      <w:r w:rsidRPr="0092637C">
        <w:rPr>
          <w:rFonts w:ascii="Calibri Light" w:hAnsi="Calibri Light" w:cs="Calibri Light"/>
          <w:spacing w:val="-14"/>
          <w:sz w:val="21"/>
          <w:szCs w:val="21"/>
        </w:rPr>
        <w:t xml:space="preserve"> </w:t>
      </w:r>
      <w:r w:rsidRPr="0092637C">
        <w:rPr>
          <w:rFonts w:ascii="Calibri Light" w:hAnsi="Calibri Light" w:cs="Calibri Light"/>
          <w:sz w:val="21"/>
          <w:szCs w:val="21"/>
        </w:rPr>
        <w:t>2000</w:t>
      </w:r>
      <w:r w:rsidRPr="0092637C">
        <w:rPr>
          <w:rFonts w:ascii="Calibri Light" w:hAnsi="Calibri Light" w:cs="Calibri Light"/>
          <w:spacing w:val="-6"/>
          <w:sz w:val="21"/>
          <w:szCs w:val="21"/>
        </w:rPr>
        <w:t xml:space="preserve"> </w:t>
      </w:r>
      <w:r w:rsidRPr="0092637C">
        <w:rPr>
          <w:rFonts w:ascii="Calibri Light" w:hAnsi="Calibri Light" w:cs="Calibri Light"/>
          <w:spacing w:val="-2"/>
          <w:sz w:val="21"/>
          <w:szCs w:val="21"/>
        </w:rPr>
        <w:t>coordinates</w:t>
      </w:r>
    </w:p>
    <w:p w14:paraId="740F81CC" w14:textId="77777777" w:rsidR="00E07299" w:rsidRPr="0092637C" w:rsidRDefault="00E07299" w:rsidP="007F5533">
      <w:pPr>
        <w:numPr>
          <w:ilvl w:val="0"/>
          <w:numId w:val="53"/>
        </w:numPr>
        <w:tabs>
          <w:tab w:val="left" w:pos="2110"/>
        </w:tabs>
        <w:spacing w:before="208"/>
        <w:rPr>
          <w:rFonts w:ascii="Calibri Light" w:hAnsi="Calibri Light" w:cs="Calibri Light"/>
          <w:sz w:val="21"/>
          <w:szCs w:val="21"/>
        </w:rPr>
      </w:pPr>
      <w:r w:rsidRPr="0092637C">
        <w:rPr>
          <w:rFonts w:ascii="Calibri Light" w:hAnsi="Calibri Light" w:cs="Calibri Light"/>
          <w:sz w:val="21"/>
          <w:szCs w:val="21"/>
        </w:rPr>
        <w:t>Invert</w:t>
      </w:r>
      <w:r w:rsidRPr="0092637C">
        <w:rPr>
          <w:rFonts w:ascii="Calibri Light" w:hAnsi="Calibri Light" w:cs="Calibri Light"/>
          <w:spacing w:val="-7"/>
          <w:sz w:val="21"/>
          <w:szCs w:val="21"/>
        </w:rPr>
        <w:t xml:space="preserve"> </w:t>
      </w:r>
      <w:r w:rsidRPr="0092637C">
        <w:rPr>
          <w:rFonts w:ascii="Calibri Light" w:hAnsi="Calibri Light" w:cs="Calibri Light"/>
          <w:sz w:val="21"/>
          <w:szCs w:val="21"/>
        </w:rPr>
        <w:t>levels</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w:t>
      </w:r>
      <w:r w:rsidRPr="0092637C">
        <w:rPr>
          <w:rFonts w:ascii="Calibri Light" w:hAnsi="Calibri Light" w:cs="Calibri Light"/>
          <w:spacing w:val="-7"/>
          <w:sz w:val="21"/>
          <w:szCs w:val="21"/>
        </w:rPr>
        <w:t xml:space="preserve"> </w:t>
      </w:r>
      <w:r w:rsidRPr="0092637C">
        <w:rPr>
          <w:rFonts w:ascii="Calibri Light" w:hAnsi="Calibri Light" w:cs="Calibri Light"/>
          <w:spacing w:val="-4"/>
          <w:sz w:val="21"/>
          <w:szCs w:val="21"/>
        </w:rPr>
        <w:t>20mm</w:t>
      </w:r>
    </w:p>
    <w:p w14:paraId="11F3632D" w14:textId="77777777" w:rsidR="00E07299" w:rsidRPr="0092637C" w:rsidRDefault="00E07299" w:rsidP="007F5533">
      <w:pPr>
        <w:numPr>
          <w:ilvl w:val="0"/>
          <w:numId w:val="53"/>
        </w:numPr>
        <w:tabs>
          <w:tab w:val="left" w:pos="2107"/>
          <w:tab w:val="left" w:pos="2110"/>
        </w:tabs>
        <w:spacing w:before="213" w:line="288" w:lineRule="auto"/>
        <w:ind w:right="861"/>
        <w:jc w:val="both"/>
        <w:rPr>
          <w:rFonts w:ascii="Calibri Light" w:hAnsi="Calibri Light" w:cs="Calibri Light"/>
          <w:sz w:val="21"/>
          <w:szCs w:val="21"/>
        </w:rPr>
      </w:pPr>
      <w:r w:rsidRPr="0092637C">
        <w:rPr>
          <w:rFonts w:ascii="Calibri Light" w:hAnsi="Calibri Light" w:cs="Calibri Light"/>
          <w:sz w:val="21"/>
          <w:szCs w:val="21"/>
        </w:rPr>
        <w:t>Digital plans must show all required information, including specific asset information</w:t>
      </w:r>
      <w:r w:rsidRPr="0092637C">
        <w:rPr>
          <w:rFonts w:ascii="Calibri Light" w:hAnsi="Calibri Light" w:cs="Calibri Light"/>
          <w:spacing w:val="-10"/>
          <w:sz w:val="21"/>
          <w:szCs w:val="21"/>
        </w:rPr>
        <w:t xml:space="preserve"> </w:t>
      </w:r>
      <w:r w:rsidRPr="0092637C">
        <w:rPr>
          <w:rFonts w:ascii="Calibri Light" w:hAnsi="Calibri Light" w:cs="Calibri Light"/>
          <w:sz w:val="21"/>
          <w:szCs w:val="21"/>
        </w:rPr>
        <w:t>shown</w:t>
      </w:r>
      <w:r w:rsidRPr="0092637C">
        <w:rPr>
          <w:rFonts w:ascii="Calibri Light" w:hAnsi="Calibri Light" w:cs="Calibri Light"/>
          <w:spacing w:val="-10"/>
          <w:sz w:val="21"/>
          <w:szCs w:val="21"/>
        </w:rPr>
        <w:t xml:space="preserve"> </w:t>
      </w:r>
      <w:r w:rsidRPr="0092637C">
        <w:rPr>
          <w:rFonts w:ascii="Calibri Light" w:hAnsi="Calibri Light" w:cs="Calibri Light"/>
          <w:sz w:val="21"/>
          <w:szCs w:val="21"/>
        </w:rPr>
        <w:t>in</w:t>
      </w:r>
      <w:r w:rsidRPr="0092637C">
        <w:rPr>
          <w:rFonts w:ascii="Calibri Light" w:hAnsi="Calibri Light" w:cs="Calibri Light"/>
          <w:spacing w:val="-10"/>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Legend</w:t>
      </w:r>
      <w:r w:rsidRPr="0092637C">
        <w:rPr>
          <w:rFonts w:ascii="Calibri Light" w:hAnsi="Calibri Light" w:cs="Calibri Light"/>
          <w:spacing w:val="-15"/>
          <w:sz w:val="21"/>
          <w:szCs w:val="21"/>
        </w:rPr>
        <w:t xml:space="preserve"> </w:t>
      </w:r>
      <w:r w:rsidRPr="0092637C">
        <w:rPr>
          <w:rFonts w:ascii="Calibri Light" w:hAnsi="Calibri Light" w:cs="Calibri Light"/>
          <w:sz w:val="21"/>
          <w:szCs w:val="21"/>
        </w:rPr>
        <w:t>of</w:t>
      </w:r>
      <w:r w:rsidRPr="0092637C">
        <w:rPr>
          <w:rFonts w:ascii="Calibri Light" w:hAnsi="Calibri Light" w:cs="Calibri Light"/>
          <w:spacing w:val="-11"/>
          <w:sz w:val="21"/>
          <w:szCs w:val="21"/>
        </w:rPr>
        <w:t xml:space="preserve"> </w:t>
      </w:r>
      <w:r w:rsidRPr="0092637C">
        <w:rPr>
          <w:rFonts w:ascii="Calibri Light" w:hAnsi="Calibri Light" w:cs="Calibri Light"/>
          <w:sz w:val="21"/>
          <w:szCs w:val="21"/>
        </w:rPr>
        <w:t>the</w:t>
      </w:r>
      <w:r w:rsidRPr="0092637C">
        <w:rPr>
          <w:rFonts w:ascii="Calibri Light" w:hAnsi="Calibri Light" w:cs="Calibri Light"/>
          <w:spacing w:val="-10"/>
          <w:sz w:val="21"/>
          <w:szCs w:val="21"/>
        </w:rPr>
        <w:t xml:space="preserve"> </w:t>
      </w:r>
      <w:r w:rsidRPr="0092637C">
        <w:rPr>
          <w:rFonts w:ascii="Calibri Light" w:hAnsi="Calibri Light" w:cs="Calibri Light"/>
          <w:sz w:val="21"/>
          <w:szCs w:val="21"/>
        </w:rPr>
        <w:t>as-built</w:t>
      </w:r>
      <w:r w:rsidRPr="0092637C">
        <w:rPr>
          <w:rFonts w:ascii="Calibri Light" w:hAnsi="Calibri Light" w:cs="Calibri Light"/>
          <w:spacing w:val="-11"/>
          <w:sz w:val="21"/>
          <w:szCs w:val="21"/>
        </w:rPr>
        <w:t xml:space="preserve"> </w:t>
      </w:r>
      <w:r w:rsidRPr="0092637C">
        <w:rPr>
          <w:rFonts w:ascii="Calibri Light" w:hAnsi="Calibri Light" w:cs="Calibri Light"/>
          <w:sz w:val="21"/>
          <w:szCs w:val="21"/>
        </w:rPr>
        <w:t>files.</w:t>
      </w:r>
      <w:r w:rsidRPr="0092637C">
        <w:rPr>
          <w:rFonts w:ascii="Calibri Light" w:hAnsi="Calibri Light" w:cs="Calibri Light"/>
          <w:spacing w:val="-11"/>
          <w:sz w:val="21"/>
          <w:szCs w:val="21"/>
        </w:rPr>
        <w:t xml:space="preserve"> </w:t>
      </w:r>
      <w:r w:rsidRPr="0092637C">
        <w:rPr>
          <w:rFonts w:ascii="Calibri Light" w:hAnsi="Calibri Light" w:cs="Calibri Light"/>
          <w:sz w:val="21"/>
          <w:szCs w:val="21"/>
        </w:rPr>
        <w:t>If</w:t>
      </w:r>
      <w:r w:rsidRPr="0092637C">
        <w:rPr>
          <w:rFonts w:ascii="Calibri Light" w:hAnsi="Calibri Light" w:cs="Calibri Light"/>
          <w:spacing w:val="-11"/>
          <w:sz w:val="21"/>
          <w:szCs w:val="21"/>
        </w:rPr>
        <w:t xml:space="preserve"> </w:t>
      </w:r>
      <w:r w:rsidRPr="0092637C">
        <w:rPr>
          <w:rFonts w:ascii="Calibri Light" w:hAnsi="Calibri Light" w:cs="Calibri Light"/>
          <w:sz w:val="21"/>
          <w:szCs w:val="21"/>
        </w:rPr>
        <w:t>external</w:t>
      </w:r>
      <w:r w:rsidRPr="0092637C">
        <w:rPr>
          <w:rFonts w:ascii="Calibri Light" w:hAnsi="Calibri Light" w:cs="Calibri Light"/>
          <w:spacing w:val="-13"/>
          <w:sz w:val="21"/>
          <w:szCs w:val="21"/>
        </w:rPr>
        <w:t xml:space="preserve"> </w:t>
      </w:r>
      <w:r w:rsidRPr="0092637C">
        <w:rPr>
          <w:rFonts w:ascii="Calibri Light" w:hAnsi="Calibri Light" w:cs="Calibri Light"/>
          <w:sz w:val="21"/>
          <w:szCs w:val="21"/>
        </w:rPr>
        <w:t>reference</w:t>
      </w:r>
      <w:r w:rsidRPr="0092637C">
        <w:rPr>
          <w:rFonts w:ascii="Calibri Light" w:hAnsi="Calibri Light" w:cs="Calibri Light"/>
          <w:spacing w:val="-10"/>
          <w:sz w:val="21"/>
          <w:szCs w:val="21"/>
        </w:rPr>
        <w:t xml:space="preserve"> </w:t>
      </w:r>
      <w:r w:rsidRPr="0092637C">
        <w:rPr>
          <w:rFonts w:ascii="Calibri Light" w:hAnsi="Calibri Light" w:cs="Calibri Light"/>
          <w:sz w:val="21"/>
          <w:szCs w:val="21"/>
        </w:rPr>
        <w:t xml:space="preserve">files, </w:t>
      </w:r>
      <w:r w:rsidRPr="0092637C">
        <w:rPr>
          <w:rFonts w:ascii="Calibri Light" w:hAnsi="Calibri Light" w:cs="Calibri Light"/>
          <w:spacing w:val="-2"/>
          <w:sz w:val="21"/>
          <w:szCs w:val="21"/>
        </w:rPr>
        <w:t>overlay</w:t>
      </w:r>
      <w:r w:rsidRPr="0092637C">
        <w:rPr>
          <w:rFonts w:ascii="Calibri Light" w:hAnsi="Calibri Light" w:cs="Calibri Light"/>
          <w:spacing w:val="-10"/>
          <w:sz w:val="21"/>
          <w:szCs w:val="21"/>
        </w:rPr>
        <w:t xml:space="preserve"> </w:t>
      </w:r>
      <w:r w:rsidRPr="0092637C">
        <w:rPr>
          <w:rFonts w:ascii="Calibri Light" w:hAnsi="Calibri Light" w:cs="Calibri Light"/>
          <w:spacing w:val="-2"/>
          <w:sz w:val="21"/>
          <w:szCs w:val="21"/>
        </w:rPr>
        <w:t>or</w:t>
      </w:r>
      <w:r w:rsidRPr="0092637C">
        <w:rPr>
          <w:rFonts w:ascii="Calibri Light" w:hAnsi="Calibri Light" w:cs="Calibri Light"/>
          <w:spacing w:val="-12"/>
          <w:sz w:val="21"/>
          <w:szCs w:val="21"/>
        </w:rPr>
        <w:t xml:space="preserve"> </w:t>
      </w:r>
      <w:r w:rsidRPr="0092637C">
        <w:rPr>
          <w:rFonts w:ascii="Calibri Light" w:hAnsi="Calibri Light" w:cs="Calibri Light"/>
          <w:spacing w:val="-2"/>
          <w:sz w:val="21"/>
          <w:szCs w:val="21"/>
        </w:rPr>
        <w:t>non-standard</w:t>
      </w:r>
      <w:r w:rsidRPr="0092637C">
        <w:rPr>
          <w:rFonts w:ascii="Calibri Light" w:hAnsi="Calibri Light" w:cs="Calibri Light"/>
          <w:spacing w:val="-7"/>
          <w:sz w:val="21"/>
          <w:szCs w:val="21"/>
        </w:rPr>
        <w:t xml:space="preserve"> </w:t>
      </w:r>
      <w:r w:rsidRPr="0092637C">
        <w:rPr>
          <w:rFonts w:ascii="Calibri Light" w:hAnsi="Calibri Light" w:cs="Calibri Light"/>
          <w:spacing w:val="-2"/>
          <w:sz w:val="21"/>
          <w:szCs w:val="21"/>
        </w:rPr>
        <w:t>font</w:t>
      </w:r>
      <w:r w:rsidRPr="0092637C">
        <w:rPr>
          <w:rFonts w:ascii="Calibri Light" w:hAnsi="Calibri Light" w:cs="Calibri Light"/>
          <w:spacing w:val="-9"/>
          <w:sz w:val="21"/>
          <w:szCs w:val="21"/>
        </w:rPr>
        <w:t xml:space="preserve"> </w:t>
      </w:r>
      <w:r w:rsidRPr="0092637C">
        <w:rPr>
          <w:rFonts w:ascii="Calibri Light" w:hAnsi="Calibri Light" w:cs="Calibri Light"/>
          <w:spacing w:val="-2"/>
          <w:sz w:val="21"/>
          <w:szCs w:val="21"/>
        </w:rPr>
        <w:t>shape</w:t>
      </w:r>
      <w:r w:rsidRPr="0092637C">
        <w:rPr>
          <w:rFonts w:ascii="Calibri Light" w:hAnsi="Calibri Light" w:cs="Calibri Light"/>
          <w:spacing w:val="-3"/>
          <w:sz w:val="21"/>
          <w:szCs w:val="21"/>
        </w:rPr>
        <w:t xml:space="preserve"> </w:t>
      </w:r>
      <w:r w:rsidRPr="0092637C">
        <w:rPr>
          <w:rFonts w:ascii="Calibri Light" w:hAnsi="Calibri Light" w:cs="Calibri Light"/>
          <w:spacing w:val="-2"/>
          <w:sz w:val="21"/>
          <w:szCs w:val="21"/>
        </w:rPr>
        <w:t>files</w:t>
      </w:r>
      <w:r w:rsidRPr="0092637C">
        <w:rPr>
          <w:rFonts w:ascii="Calibri Light" w:hAnsi="Calibri Light" w:cs="Calibri Light"/>
          <w:spacing w:val="-10"/>
          <w:sz w:val="21"/>
          <w:szCs w:val="21"/>
        </w:rPr>
        <w:t xml:space="preserve"> </w:t>
      </w:r>
      <w:r w:rsidRPr="0092637C">
        <w:rPr>
          <w:rFonts w:ascii="Calibri Light" w:hAnsi="Calibri Light" w:cs="Calibri Light"/>
          <w:spacing w:val="-2"/>
          <w:sz w:val="21"/>
          <w:szCs w:val="21"/>
        </w:rPr>
        <w:t>are</w:t>
      </w:r>
      <w:r w:rsidRPr="0092637C">
        <w:rPr>
          <w:rFonts w:ascii="Calibri Light" w:hAnsi="Calibri Light" w:cs="Calibri Light"/>
          <w:spacing w:val="-3"/>
          <w:sz w:val="21"/>
          <w:szCs w:val="21"/>
        </w:rPr>
        <w:t xml:space="preserve"> </w:t>
      </w:r>
      <w:r w:rsidRPr="0092637C">
        <w:rPr>
          <w:rFonts w:ascii="Calibri Light" w:hAnsi="Calibri Light" w:cs="Calibri Light"/>
          <w:spacing w:val="-2"/>
          <w:sz w:val="21"/>
          <w:szCs w:val="21"/>
        </w:rPr>
        <w:t>required</w:t>
      </w:r>
      <w:r w:rsidRPr="0092637C">
        <w:rPr>
          <w:rFonts w:ascii="Calibri Light" w:hAnsi="Calibri Light" w:cs="Calibri Light"/>
          <w:spacing w:val="-3"/>
          <w:sz w:val="21"/>
          <w:szCs w:val="21"/>
        </w:rPr>
        <w:t xml:space="preserve"> </w:t>
      </w:r>
      <w:r w:rsidRPr="0092637C">
        <w:rPr>
          <w:rFonts w:ascii="Calibri Light" w:hAnsi="Calibri Light" w:cs="Calibri Light"/>
          <w:spacing w:val="-2"/>
          <w:sz w:val="21"/>
          <w:szCs w:val="21"/>
        </w:rPr>
        <w:t>for</w:t>
      </w:r>
      <w:r w:rsidRPr="0092637C">
        <w:rPr>
          <w:rFonts w:ascii="Calibri Light" w:hAnsi="Calibri Light" w:cs="Calibri Light"/>
          <w:spacing w:val="-6"/>
          <w:sz w:val="21"/>
          <w:szCs w:val="21"/>
        </w:rPr>
        <w:t xml:space="preserve"> </w:t>
      </w:r>
      <w:r w:rsidRPr="0092637C">
        <w:rPr>
          <w:rFonts w:ascii="Calibri Light" w:hAnsi="Calibri Light" w:cs="Calibri Light"/>
          <w:spacing w:val="-2"/>
          <w:sz w:val="21"/>
          <w:szCs w:val="21"/>
        </w:rPr>
        <w:t>this,</w:t>
      </w:r>
      <w:r w:rsidRPr="0092637C">
        <w:rPr>
          <w:rFonts w:ascii="Calibri Light" w:hAnsi="Calibri Light" w:cs="Calibri Light"/>
          <w:spacing w:val="-4"/>
          <w:sz w:val="21"/>
          <w:szCs w:val="21"/>
        </w:rPr>
        <w:t xml:space="preserve"> </w:t>
      </w:r>
      <w:r w:rsidRPr="0092637C">
        <w:rPr>
          <w:rFonts w:ascii="Calibri Light" w:hAnsi="Calibri Light" w:cs="Calibri Light"/>
          <w:spacing w:val="-2"/>
          <w:sz w:val="21"/>
          <w:szCs w:val="21"/>
        </w:rPr>
        <w:t>then</w:t>
      </w:r>
      <w:r w:rsidRPr="0092637C">
        <w:rPr>
          <w:rFonts w:ascii="Calibri Light" w:hAnsi="Calibri Light" w:cs="Calibri Light"/>
          <w:spacing w:val="-7"/>
          <w:sz w:val="21"/>
          <w:szCs w:val="21"/>
        </w:rPr>
        <w:t xml:space="preserve"> </w:t>
      </w:r>
      <w:r w:rsidRPr="0092637C">
        <w:rPr>
          <w:rFonts w:ascii="Calibri Light" w:hAnsi="Calibri Light" w:cs="Calibri Light"/>
          <w:spacing w:val="-2"/>
          <w:sz w:val="21"/>
          <w:szCs w:val="21"/>
        </w:rPr>
        <w:t>these</w:t>
      </w:r>
      <w:r w:rsidRPr="0092637C">
        <w:rPr>
          <w:rFonts w:ascii="Calibri Light" w:hAnsi="Calibri Light" w:cs="Calibri Light"/>
          <w:spacing w:val="-7"/>
          <w:sz w:val="21"/>
          <w:szCs w:val="21"/>
        </w:rPr>
        <w:t xml:space="preserve"> </w:t>
      </w:r>
      <w:r w:rsidRPr="0092637C">
        <w:rPr>
          <w:rFonts w:ascii="Calibri Light" w:hAnsi="Calibri Light" w:cs="Calibri Light"/>
          <w:spacing w:val="-2"/>
          <w:sz w:val="21"/>
          <w:szCs w:val="21"/>
        </w:rPr>
        <w:t xml:space="preserve">should </w:t>
      </w:r>
      <w:r w:rsidRPr="0092637C">
        <w:rPr>
          <w:rFonts w:ascii="Calibri Light" w:hAnsi="Calibri Light" w:cs="Calibri Light"/>
          <w:sz w:val="21"/>
          <w:szCs w:val="21"/>
        </w:rPr>
        <w:t>also be provided.</w:t>
      </w:r>
    </w:p>
    <w:p w14:paraId="413076C3" w14:textId="77777777" w:rsidR="00E07299" w:rsidRPr="00DB4EF8" w:rsidRDefault="00E07299" w:rsidP="007F5533">
      <w:pPr>
        <w:pStyle w:val="ListParagraph"/>
        <w:numPr>
          <w:ilvl w:val="0"/>
          <w:numId w:val="96"/>
        </w:numPr>
        <w:tabs>
          <w:tab w:val="left" w:pos="1134"/>
        </w:tabs>
        <w:spacing w:line="360" w:lineRule="auto"/>
        <w:ind w:right="1119"/>
        <w:jc w:val="both"/>
        <w:rPr>
          <w:rFonts w:ascii="Calibri Light"/>
          <w:sz w:val="21"/>
        </w:rPr>
      </w:pPr>
      <w:r w:rsidRPr="00DB4EF8">
        <w:rPr>
          <w:rFonts w:ascii="Calibri Light"/>
          <w:sz w:val="21"/>
        </w:rPr>
        <w:t xml:space="preserve">The as-built plan (generated from the digital format) and structural drawings must include a signed certification statement by a </w:t>
      </w:r>
      <w:proofErr w:type="spellStart"/>
      <w:r w:rsidRPr="00DB4EF8">
        <w:rPr>
          <w:rFonts w:ascii="Calibri Light"/>
          <w:sz w:val="21"/>
        </w:rPr>
        <w:t>Licenced</w:t>
      </w:r>
      <w:proofErr w:type="spellEnd"/>
      <w:r w:rsidRPr="00DB4EF8">
        <w:rPr>
          <w:rFonts w:ascii="Calibri Light"/>
          <w:sz w:val="21"/>
        </w:rPr>
        <w:t xml:space="preserve"> Cadastral Surveyor or a Registered Surveyor responsible for the as-built.</w:t>
      </w:r>
    </w:p>
    <w:p w14:paraId="7B48E044" w14:textId="77777777" w:rsidR="00E07299" w:rsidRPr="0092637C" w:rsidRDefault="00E07299" w:rsidP="007F5533">
      <w:pPr>
        <w:pStyle w:val="ListParagraph"/>
        <w:numPr>
          <w:ilvl w:val="0"/>
          <w:numId w:val="96"/>
        </w:numPr>
        <w:tabs>
          <w:tab w:val="left" w:pos="1134"/>
        </w:tabs>
        <w:spacing w:line="360" w:lineRule="auto"/>
        <w:ind w:right="1119"/>
        <w:jc w:val="both"/>
        <w:rPr>
          <w:rFonts w:ascii="Calibri Light" w:hAnsi="Calibri Light" w:cs="Calibri Light"/>
          <w:sz w:val="21"/>
          <w:szCs w:val="21"/>
        </w:rPr>
      </w:pPr>
      <w:r w:rsidRPr="00DB4EF8">
        <w:rPr>
          <w:rFonts w:ascii="Calibri Light"/>
          <w:sz w:val="21"/>
        </w:rPr>
        <w:t xml:space="preserve">The as-built plans must be submitted on standard ISO metric plan </w:t>
      </w:r>
      <w:proofErr w:type="gramStart"/>
      <w:r w:rsidRPr="00DB4EF8">
        <w:rPr>
          <w:rFonts w:ascii="Calibri Light"/>
          <w:sz w:val="21"/>
        </w:rPr>
        <w:t>sheets,</w:t>
      </w:r>
      <w:proofErr w:type="gramEnd"/>
      <w:r w:rsidRPr="00DB4EF8">
        <w:rPr>
          <w:rFonts w:ascii="Calibri Light"/>
          <w:sz w:val="21"/>
        </w:rPr>
        <w:t xml:space="preserve"> drawn at scales 1:100, 200, 250</w:t>
      </w:r>
      <w:r w:rsidRPr="0092637C">
        <w:rPr>
          <w:rFonts w:ascii="Calibri Light" w:hAnsi="Calibri Light" w:cs="Calibri Light"/>
          <w:sz w:val="21"/>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35D09135" w14:textId="77777777" w:rsidR="00E07299" w:rsidRPr="00DB4EF8" w:rsidRDefault="00E07299" w:rsidP="007F5533">
      <w:pPr>
        <w:pStyle w:val="ListParagraph"/>
        <w:numPr>
          <w:ilvl w:val="0"/>
          <w:numId w:val="96"/>
        </w:numPr>
        <w:tabs>
          <w:tab w:val="left" w:pos="1134"/>
        </w:tabs>
        <w:spacing w:line="360" w:lineRule="auto"/>
        <w:ind w:right="1119"/>
        <w:jc w:val="both"/>
        <w:rPr>
          <w:rFonts w:ascii="Calibri Light"/>
          <w:sz w:val="21"/>
        </w:rPr>
      </w:pPr>
      <w:r w:rsidRPr="0092637C">
        <w:rPr>
          <w:rFonts w:ascii="Calibri Light" w:hAnsi="Calibri Light" w:cs="Calibri Light"/>
          <w:sz w:val="21"/>
          <w:szCs w:val="21"/>
        </w:rPr>
        <w:t xml:space="preserve">Existing assets must be validated by providing asset information demonstrating appropriate </w:t>
      </w:r>
      <w:r w:rsidRPr="00DB4EF8">
        <w:rPr>
          <w:rFonts w:ascii="Calibri Light"/>
          <w:sz w:val="21"/>
        </w:rPr>
        <w:t>dimensions of the existing known assets via sketch, aerial photo, and location of the assets.</w:t>
      </w:r>
    </w:p>
    <w:p w14:paraId="1D5F6583" w14:textId="77777777" w:rsidR="00E07299" w:rsidRPr="00DB4EF8" w:rsidRDefault="00E07299" w:rsidP="007F5533">
      <w:pPr>
        <w:pStyle w:val="ListParagraph"/>
        <w:numPr>
          <w:ilvl w:val="0"/>
          <w:numId w:val="96"/>
        </w:numPr>
        <w:tabs>
          <w:tab w:val="left" w:pos="1134"/>
        </w:tabs>
        <w:spacing w:line="360" w:lineRule="auto"/>
        <w:ind w:right="1119"/>
        <w:jc w:val="both"/>
        <w:rPr>
          <w:rFonts w:ascii="Calibri Light"/>
          <w:sz w:val="21"/>
        </w:rPr>
      </w:pPr>
      <w:r w:rsidRPr="00DB4EF8">
        <w:rPr>
          <w:rFonts w:ascii="Calibri Light"/>
          <w:sz w:val="21"/>
        </w:rPr>
        <w:t xml:space="preserve">Details of tree and plant types, including new and established trees and plants, using scientific </w:t>
      </w:r>
      <w:r w:rsidRPr="00DB4EF8">
        <w:rPr>
          <w:rFonts w:ascii="Calibri Light"/>
          <w:sz w:val="21"/>
        </w:rPr>
        <w:lastRenderedPageBreak/>
        <w:t>(Latin) names and referencing any cultivars.</w:t>
      </w:r>
    </w:p>
    <w:p w14:paraId="6FC62276" w14:textId="77777777" w:rsidR="00E07299" w:rsidRPr="00DB4EF8" w:rsidRDefault="00E07299" w:rsidP="007F5533">
      <w:pPr>
        <w:pStyle w:val="ListParagraph"/>
        <w:numPr>
          <w:ilvl w:val="0"/>
          <w:numId w:val="96"/>
        </w:numPr>
        <w:tabs>
          <w:tab w:val="left" w:pos="1134"/>
        </w:tabs>
        <w:spacing w:line="360" w:lineRule="auto"/>
        <w:ind w:right="1119"/>
        <w:jc w:val="both"/>
        <w:rPr>
          <w:rFonts w:ascii="Calibri Light"/>
          <w:sz w:val="21"/>
        </w:rPr>
      </w:pPr>
      <w:r w:rsidRPr="00DB4EF8">
        <w:rPr>
          <w:rFonts w:ascii="Calibri Light"/>
          <w:sz w:val="21"/>
        </w:rPr>
        <w:t>Existing assets and assets to be removed or abandoned must be shown on as- built plans.</w:t>
      </w:r>
    </w:p>
    <w:p w14:paraId="1F24FAD6" w14:textId="77777777" w:rsidR="00E07299" w:rsidRPr="0092637C" w:rsidRDefault="00E07299" w:rsidP="007F5533">
      <w:pPr>
        <w:pStyle w:val="ListParagraph"/>
        <w:numPr>
          <w:ilvl w:val="0"/>
          <w:numId w:val="96"/>
        </w:numPr>
        <w:tabs>
          <w:tab w:val="left" w:pos="1134"/>
        </w:tabs>
        <w:spacing w:line="360" w:lineRule="auto"/>
        <w:ind w:right="1119"/>
        <w:jc w:val="both"/>
        <w:rPr>
          <w:rFonts w:ascii="Calibri Light" w:hAnsi="Calibri Light" w:cs="Calibri Light"/>
          <w:sz w:val="21"/>
          <w:szCs w:val="21"/>
        </w:rPr>
      </w:pPr>
      <w:r w:rsidRPr="00DB4EF8">
        <w:rPr>
          <w:rFonts w:ascii="Calibri Light"/>
          <w:sz w:val="21"/>
        </w:rPr>
        <w:t>Copies of the following documents are required, where these assets will be maintained by Auckland</w:t>
      </w:r>
      <w:r w:rsidRPr="0092637C">
        <w:rPr>
          <w:rFonts w:ascii="Calibri Light" w:hAnsi="Calibri Light" w:cs="Calibri Light"/>
          <w:sz w:val="21"/>
          <w:szCs w:val="21"/>
        </w:rPr>
        <w:t xml:space="preserve"> Council:</w:t>
      </w:r>
    </w:p>
    <w:p w14:paraId="68B7A1DB" w14:textId="77777777" w:rsidR="00E07299" w:rsidRPr="0092637C" w:rsidRDefault="00E07299" w:rsidP="007F5533">
      <w:pPr>
        <w:numPr>
          <w:ilvl w:val="0"/>
          <w:numId w:val="54"/>
        </w:numPr>
        <w:tabs>
          <w:tab w:val="left" w:pos="2106"/>
          <w:tab w:val="left" w:pos="2109"/>
        </w:tabs>
        <w:spacing w:before="161" w:line="288" w:lineRule="auto"/>
        <w:ind w:right="855"/>
        <w:jc w:val="both"/>
        <w:rPr>
          <w:rFonts w:ascii="Calibri Light" w:hAnsi="Calibri Light" w:cs="Calibri Light"/>
          <w:sz w:val="21"/>
          <w:szCs w:val="21"/>
        </w:rPr>
      </w:pPr>
      <w:r w:rsidRPr="0092637C">
        <w:rPr>
          <w:rFonts w:ascii="Calibri Light" w:hAnsi="Calibri Light" w:cs="Calibri Light"/>
          <w:sz w:val="21"/>
          <w:szCs w:val="21"/>
        </w:rPr>
        <w:t>All assets Operation</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and</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maintenance</w:t>
      </w:r>
      <w:r w:rsidRPr="0092637C">
        <w:rPr>
          <w:rFonts w:ascii="Calibri Light" w:hAnsi="Calibri Light" w:cs="Calibri Light"/>
          <w:spacing w:val="-2"/>
          <w:sz w:val="21"/>
          <w:szCs w:val="21"/>
        </w:rPr>
        <w:t xml:space="preserve"> </w:t>
      </w:r>
      <w:r w:rsidRPr="0092637C">
        <w:rPr>
          <w:rFonts w:ascii="Calibri Light" w:hAnsi="Calibri Light" w:cs="Calibri Light"/>
          <w:sz w:val="21"/>
          <w:szCs w:val="21"/>
        </w:rPr>
        <w:t>manuals or</w:t>
      </w:r>
      <w:r w:rsidRPr="0092637C">
        <w:rPr>
          <w:rFonts w:ascii="Calibri Light" w:hAnsi="Calibri Light" w:cs="Calibri Light"/>
          <w:spacing w:val="-5"/>
          <w:sz w:val="21"/>
          <w:szCs w:val="21"/>
        </w:rPr>
        <w:t xml:space="preserve"> </w:t>
      </w:r>
      <w:r w:rsidRPr="0092637C">
        <w:rPr>
          <w:rFonts w:ascii="Calibri Light" w:hAnsi="Calibri Light" w:cs="Calibri Light"/>
          <w:sz w:val="21"/>
          <w:szCs w:val="21"/>
        </w:rPr>
        <w:t>asset</w:t>
      </w:r>
      <w:r w:rsidRPr="0092637C">
        <w:rPr>
          <w:rFonts w:ascii="Calibri Light" w:hAnsi="Calibri Light" w:cs="Calibri Light"/>
          <w:spacing w:val="-3"/>
          <w:sz w:val="21"/>
          <w:szCs w:val="21"/>
        </w:rPr>
        <w:t xml:space="preserve"> </w:t>
      </w:r>
      <w:r w:rsidRPr="0092637C">
        <w:rPr>
          <w:rFonts w:ascii="Calibri Light" w:hAnsi="Calibri Light" w:cs="Calibri Light"/>
          <w:sz w:val="21"/>
          <w:szCs w:val="21"/>
        </w:rPr>
        <w:t>owner</w:t>
      </w:r>
      <w:r w:rsidRPr="0092637C">
        <w:rPr>
          <w:rFonts w:ascii="Calibri Light" w:hAnsi="Calibri Light" w:cs="Calibri Light"/>
          <w:spacing w:val="-1"/>
          <w:sz w:val="21"/>
          <w:szCs w:val="21"/>
        </w:rPr>
        <w:t xml:space="preserve"> </w:t>
      </w:r>
      <w:r w:rsidRPr="0092637C">
        <w:rPr>
          <w:rFonts w:ascii="Calibri Light" w:hAnsi="Calibri Light" w:cs="Calibri Light"/>
          <w:sz w:val="21"/>
          <w:szCs w:val="21"/>
        </w:rPr>
        <w:t>manuals, and any other documentation provided by a supplier for use by an asset owner, e.g., warranty, guarantee.</w:t>
      </w:r>
    </w:p>
    <w:p w14:paraId="2E755C51" w14:textId="77777777" w:rsidR="00E07299" w:rsidRPr="0092637C" w:rsidRDefault="00E07299" w:rsidP="007F5533">
      <w:pPr>
        <w:numPr>
          <w:ilvl w:val="0"/>
          <w:numId w:val="54"/>
        </w:numPr>
        <w:tabs>
          <w:tab w:val="left" w:pos="2108"/>
          <w:tab w:val="left" w:pos="2111"/>
        </w:tabs>
        <w:spacing w:before="74" w:line="288" w:lineRule="auto"/>
        <w:ind w:right="855"/>
        <w:jc w:val="both"/>
        <w:rPr>
          <w:rFonts w:ascii="Calibri Light" w:hAnsi="Calibri Light" w:cs="Calibri Light"/>
          <w:sz w:val="21"/>
          <w:szCs w:val="21"/>
        </w:rPr>
      </w:pPr>
      <w:r w:rsidRPr="0092637C">
        <w:rPr>
          <w:rFonts w:ascii="Calibri Light" w:hAnsi="Calibri Light" w:cs="Calibri Light"/>
          <w:sz w:val="21"/>
          <w:szCs w:val="21"/>
        </w:rPr>
        <w:t>Additional documentation will be required for project records.</w:t>
      </w:r>
      <w:r w:rsidRPr="0092637C">
        <w:rPr>
          <w:rFonts w:ascii="Calibri Light" w:hAnsi="Calibri Light" w:cs="Calibri Light"/>
          <w:spacing w:val="40"/>
          <w:sz w:val="21"/>
          <w:szCs w:val="21"/>
        </w:rPr>
        <w:t xml:space="preserve"> </w:t>
      </w:r>
      <w:r w:rsidRPr="0092637C">
        <w:rPr>
          <w:rFonts w:ascii="Calibri Light" w:hAnsi="Calibri Light" w:cs="Calibri Light"/>
          <w:sz w:val="21"/>
          <w:szCs w:val="21"/>
        </w:rPr>
        <w:t>These will be specified in project contract documents or Auckland Council project management manuals.</w:t>
      </w:r>
    </w:p>
    <w:p w14:paraId="2850EDC8" w14:textId="77777777" w:rsidR="0092637C" w:rsidRDefault="0092637C" w:rsidP="00E07299">
      <w:pPr>
        <w:spacing w:before="160"/>
        <w:ind w:left="551"/>
        <w:rPr>
          <w:i/>
          <w:u w:val="single"/>
        </w:rPr>
      </w:pPr>
    </w:p>
    <w:p w14:paraId="2E584882" w14:textId="655F1A8F" w:rsidR="0092637C" w:rsidRPr="00EE6CAC" w:rsidRDefault="00E07299" w:rsidP="00EE6CAC">
      <w:pPr>
        <w:keepNext/>
        <w:adjustRightInd w:val="0"/>
        <w:spacing w:after="120" w:line="360" w:lineRule="auto"/>
        <w:ind w:left="142" w:right="916"/>
        <w:jc w:val="both"/>
        <w:textAlignment w:val="baseline"/>
        <w:rPr>
          <w:rFonts w:ascii="Calibri Light"/>
          <w:b/>
          <w:bCs/>
          <w:sz w:val="21"/>
          <w:u w:val="single"/>
        </w:rPr>
      </w:pPr>
      <w:r w:rsidRPr="00EE6CAC">
        <w:rPr>
          <w:rFonts w:ascii="Calibri Light"/>
          <w:b/>
          <w:bCs/>
          <w:sz w:val="21"/>
          <w:u w:val="single"/>
        </w:rPr>
        <w:t xml:space="preserve">Maintenance </w:t>
      </w:r>
      <w:r w:rsidRPr="00EE6CAC">
        <w:rPr>
          <w:rFonts w:ascii="Calibri Light"/>
          <w:b/>
          <w:bCs/>
          <w:sz w:val="21"/>
          <w:u w:val="single"/>
        </w:rPr>
        <w:t>–</w:t>
      </w:r>
      <w:r w:rsidRPr="00EE6CAC">
        <w:rPr>
          <w:rFonts w:ascii="Calibri Light"/>
          <w:b/>
          <w:bCs/>
          <w:sz w:val="21"/>
          <w:u w:val="single"/>
        </w:rPr>
        <w:t xml:space="preserve"> Streetscape Landscaping</w:t>
      </w:r>
    </w:p>
    <w:p w14:paraId="6C45C1D0" w14:textId="74B649BE" w:rsidR="00E07299" w:rsidRPr="00C74091" w:rsidRDefault="00E07299" w:rsidP="00855630">
      <w:pPr>
        <w:pStyle w:val="ListParagraph"/>
        <w:numPr>
          <w:ilvl w:val="0"/>
          <w:numId w:val="144"/>
        </w:numPr>
        <w:spacing w:after="240" w:line="360" w:lineRule="auto"/>
        <w:ind w:left="709" w:right="1120" w:hanging="449"/>
        <w:jc w:val="both"/>
        <w:rPr>
          <w:rFonts w:ascii="Calibri Light"/>
          <w:sz w:val="21"/>
        </w:rPr>
      </w:pPr>
      <w:r w:rsidRPr="00C74091">
        <w:rPr>
          <w:rFonts w:ascii="Calibri Light"/>
          <w:sz w:val="21"/>
        </w:rPr>
        <w:t xml:space="preserve">Prior to the issue of </w:t>
      </w:r>
      <w:proofErr w:type="gramStart"/>
      <w:r w:rsidRPr="00C74091">
        <w:rPr>
          <w:rFonts w:ascii="Calibri Light"/>
          <w:sz w:val="21"/>
        </w:rPr>
        <w:t>the section</w:t>
      </w:r>
      <w:proofErr w:type="gramEnd"/>
      <w:r w:rsidRPr="00C74091">
        <w:rPr>
          <w:rFonts w:ascii="Calibri Light"/>
          <w:sz w:val="21"/>
        </w:rPr>
        <w:t xml:space="preserve"> 224(c) certificate, the </w:t>
      </w:r>
      <w:r w:rsidR="004D4D56" w:rsidRPr="00C74091">
        <w:rPr>
          <w:rFonts w:ascii="Calibri Light"/>
          <w:sz w:val="21"/>
        </w:rPr>
        <w:t>C</w:t>
      </w:r>
      <w:r w:rsidRPr="00C74091">
        <w:rPr>
          <w:rFonts w:ascii="Calibri Light"/>
          <w:sz w:val="21"/>
        </w:rPr>
        <w:t xml:space="preserve">onsent </w:t>
      </w:r>
      <w:r w:rsidR="004D4D56" w:rsidRPr="00C74091">
        <w:rPr>
          <w:rFonts w:ascii="Calibri Light"/>
          <w:sz w:val="21"/>
        </w:rPr>
        <w:t>H</w:t>
      </w:r>
      <w:r w:rsidRPr="00C74091">
        <w:rPr>
          <w:rFonts w:ascii="Calibri Light"/>
          <w:sz w:val="21"/>
        </w:rPr>
        <w:t xml:space="preserve">older must provide for the </w:t>
      </w:r>
      <w:r w:rsidR="00392806">
        <w:rPr>
          <w:rFonts w:ascii="Calibri Light"/>
          <w:sz w:val="21"/>
        </w:rPr>
        <w:t xml:space="preserve">certification </w:t>
      </w:r>
      <w:r w:rsidRPr="00C74091">
        <w:rPr>
          <w:rFonts w:ascii="Calibri Light"/>
          <w:sz w:val="21"/>
        </w:rPr>
        <w:t xml:space="preserve">of the </w:t>
      </w:r>
      <w:r w:rsidR="007F0E70">
        <w:rPr>
          <w:rFonts w:ascii="Calibri Light"/>
          <w:sz w:val="21"/>
        </w:rPr>
        <w:t xml:space="preserve">Manager </w:t>
      </w:r>
      <w:r w:rsidRPr="00693BCE">
        <w:rPr>
          <w:rFonts w:ascii="Calibri Light"/>
          <w:sz w:val="21"/>
        </w:rPr>
        <w:t>Parks</w:t>
      </w:r>
      <w:r w:rsidRPr="00C74091">
        <w:rPr>
          <w:rFonts w:ascii="Calibri Light"/>
          <w:sz w:val="21"/>
        </w:rPr>
        <w:t xml:space="preserve"> Planning a Maintenance Plan, for all planting and landscaping to be established in the streetscape</w:t>
      </w:r>
      <w:r w:rsidR="001D5617">
        <w:rPr>
          <w:rFonts w:ascii="Calibri Light"/>
          <w:sz w:val="21"/>
        </w:rPr>
        <w:t xml:space="preserve"> area </w:t>
      </w:r>
      <w:commentRangeStart w:id="98"/>
      <w:r w:rsidR="001D5617" w:rsidRPr="001D5617">
        <w:rPr>
          <w:rFonts w:ascii="Calibri Light"/>
          <w:color w:val="00B050"/>
          <w:sz w:val="21"/>
          <w:u w:val="single"/>
        </w:rPr>
        <w:t>to vest as legal road</w:t>
      </w:r>
      <w:commentRangeEnd w:id="98"/>
      <w:r w:rsidR="001D5617">
        <w:rPr>
          <w:rStyle w:val="CommentReference"/>
          <w:rFonts w:eastAsia="MS Mincho" w:cs="Times New Roman"/>
          <w:szCs w:val="20"/>
          <w:lang w:val="en-GB"/>
        </w:rPr>
        <w:commentReference w:id="98"/>
      </w:r>
      <w:r w:rsidRPr="00C74091">
        <w:rPr>
          <w:rFonts w:ascii="Calibri Light"/>
          <w:sz w:val="21"/>
        </w:rPr>
        <w:t>. The Maintenance Plan must include:</w:t>
      </w:r>
    </w:p>
    <w:p w14:paraId="4B293090" w14:textId="0B4007E4" w:rsidR="00E07299" w:rsidRPr="00DB4EF8" w:rsidRDefault="00E07299" w:rsidP="007F5533">
      <w:pPr>
        <w:pStyle w:val="ListParagraph"/>
        <w:numPr>
          <w:ilvl w:val="0"/>
          <w:numId w:val="95"/>
        </w:numPr>
        <w:tabs>
          <w:tab w:val="left" w:pos="1134"/>
        </w:tabs>
        <w:spacing w:line="360" w:lineRule="auto"/>
        <w:ind w:right="1119"/>
        <w:jc w:val="both"/>
        <w:rPr>
          <w:rFonts w:ascii="Calibri Light"/>
          <w:sz w:val="21"/>
        </w:rPr>
      </w:pPr>
      <w:r w:rsidRPr="00DB4EF8">
        <w:rPr>
          <w:rFonts w:ascii="Calibri Light"/>
          <w:sz w:val="21"/>
        </w:rPr>
        <w:t>Mowing frequency.</w:t>
      </w:r>
    </w:p>
    <w:p w14:paraId="0638E2A7" w14:textId="77777777" w:rsidR="00E07299" w:rsidRPr="00DB4EF8" w:rsidRDefault="00E07299" w:rsidP="007F5533">
      <w:pPr>
        <w:pStyle w:val="ListParagraph"/>
        <w:numPr>
          <w:ilvl w:val="0"/>
          <w:numId w:val="95"/>
        </w:numPr>
        <w:tabs>
          <w:tab w:val="left" w:pos="1134"/>
        </w:tabs>
        <w:spacing w:line="360" w:lineRule="auto"/>
        <w:ind w:right="1119"/>
        <w:jc w:val="both"/>
        <w:rPr>
          <w:rFonts w:ascii="Calibri Light"/>
          <w:sz w:val="21"/>
        </w:rPr>
      </w:pPr>
      <w:r w:rsidRPr="00DB4EF8">
        <w:rPr>
          <w:rFonts w:ascii="Calibri Light"/>
          <w:sz w:val="21"/>
        </w:rPr>
        <w:t>Vegetation maintenance policies for the proposed planting, in particular details of maintenance methodology and dates/frequencies.</w:t>
      </w:r>
    </w:p>
    <w:p w14:paraId="4F5BC814" w14:textId="77777777" w:rsidR="00E07299" w:rsidRPr="00DB4EF8" w:rsidRDefault="00E07299" w:rsidP="007F5533">
      <w:pPr>
        <w:pStyle w:val="ListParagraph"/>
        <w:numPr>
          <w:ilvl w:val="0"/>
          <w:numId w:val="95"/>
        </w:numPr>
        <w:tabs>
          <w:tab w:val="left" w:pos="1134"/>
        </w:tabs>
        <w:spacing w:line="360" w:lineRule="auto"/>
        <w:ind w:right="1119"/>
        <w:jc w:val="both"/>
        <w:rPr>
          <w:rFonts w:ascii="Calibri Light"/>
          <w:sz w:val="21"/>
        </w:rPr>
      </w:pPr>
      <w:r w:rsidRPr="00DB4EF8">
        <w:rPr>
          <w:rFonts w:ascii="Calibri Light"/>
          <w:sz w:val="21"/>
        </w:rPr>
        <w:t>Details of watering, weeding, trimming, cultivation, pest and disease control, checking of stakes and ties, pruning and other accepted horticultural operations to ensure normal and healthy plant establishment and growth.</w:t>
      </w:r>
    </w:p>
    <w:p w14:paraId="16DFD688" w14:textId="77777777" w:rsidR="00E07299" w:rsidRDefault="00E07299" w:rsidP="007F5533">
      <w:pPr>
        <w:pStyle w:val="ListParagraph"/>
        <w:numPr>
          <w:ilvl w:val="0"/>
          <w:numId w:val="95"/>
        </w:numPr>
        <w:tabs>
          <w:tab w:val="left" w:pos="1134"/>
        </w:tabs>
        <w:spacing w:line="360" w:lineRule="auto"/>
        <w:ind w:right="1119"/>
        <w:jc w:val="both"/>
        <w:rPr>
          <w:rFonts w:ascii="Calibri Light"/>
          <w:sz w:val="21"/>
        </w:rPr>
      </w:pPr>
      <w:r w:rsidRPr="00DB4EF8">
        <w:rPr>
          <w:rFonts w:ascii="Calibri Light"/>
          <w:sz w:val="21"/>
        </w:rPr>
        <w:t xml:space="preserve">Design strategy, specification and management plans for the treatment/maintenance issues </w:t>
      </w:r>
      <w:r w:rsidRPr="00693BCE">
        <w:rPr>
          <w:rFonts w:ascii="Calibri Light"/>
          <w:sz w:val="21"/>
        </w:rPr>
        <w:t>relating to the streetscape and drainage reserves.</w:t>
      </w:r>
    </w:p>
    <w:p w14:paraId="3D180EAC" w14:textId="77777777" w:rsidR="009E4255" w:rsidRPr="009E4255" w:rsidRDefault="009E4255" w:rsidP="009E4255">
      <w:pPr>
        <w:tabs>
          <w:tab w:val="left" w:pos="1134"/>
        </w:tabs>
        <w:spacing w:line="360" w:lineRule="auto"/>
        <w:ind w:left="1080" w:right="1119"/>
        <w:jc w:val="both"/>
        <w:rPr>
          <w:rFonts w:ascii="Calibri Light"/>
          <w:sz w:val="21"/>
        </w:rPr>
      </w:pPr>
    </w:p>
    <w:p w14:paraId="2435D7AE" w14:textId="69737A36" w:rsidR="00E07299" w:rsidRPr="00693BCE" w:rsidRDefault="00E07299" w:rsidP="00855630">
      <w:pPr>
        <w:pStyle w:val="ListParagraph"/>
        <w:numPr>
          <w:ilvl w:val="0"/>
          <w:numId w:val="144"/>
        </w:numPr>
        <w:spacing w:after="240" w:line="360" w:lineRule="auto"/>
        <w:ind w:left="709" w:right="1120" w:hanging="449"/>
        <w:jc w:val="both"/>
        <w:rPr>
          <w:rFonts w:ascii="Calibri Light"/>
          <w:sz w:val="21"/>
        </w:rPr>
      </w:pPr>
      <w:r w:rsidRPr="00D87E79">
        <w:rPr>
          <w:rFonts w:ascii="Calibri Light"/>
          <w:sz w:val="21"/>
        </w:rPr>
        <w:t xml:space="preserve">The </w:t>
      </w:r>
      <w:r w:rsidR="004D4D56">
        <w:rPr>
          <w:rFonts w:ascii="Calibri Light"/>
          <w:sz w:val="21"/>
        </w:rPr>
        <w:t>C</w:t>
      </w:r>
      <w:r w:rsidRPr="00693BCE">
        <w:rPr>
          <w:rFonts w:ascii="Calibri Light"/>
          <w:sz w:val="21"/>
        </w:rPr>
        <w:t>onsent</w:t>
      </w:r>
      <w:r w:rsidRPr="00D87E79">
        <w:rPr>
          <w:rFonts w:ascii="Calibri Light"/>
          <w:sz w:val="21"/>
        </w:rPr>
        <w:t xml:space="preserve"> </w:t>
      </w:r>
      <w:r w:rsidR="004D4D56" w:rsidRPr="00D87E79">
        <w:rPr>
          <w:rFonts w:ascii="Calibri Light"/>
          <w:sz w:val="21"/>
        </w:rPr>
        <w:t>H</w:t>
      </w:r>
      <w:r w:rsidRPr="00D87E79">
        <w:rPr>
          <w:rFonts w:ascii="Calibri Light"/>
          <w:sz w:val="21"/>
        </w:rPr>
        <w:t xml:space="preserve">older must undertake maintenance </w:t>
      </w:r>
      <w:r w:rsidR="009E4255">
        <w:rPr>
          <w:rFonts w:ascii="Calibri Light"/>
          <w:sz w:val="21"/>
        </w:rPr>
        <w:t xml:space="preserve">of the landscaping </w:t>
      </w:r>
      <w:r w:rsidR="00FC2E6D">
        <w:rPr>
          <w:rFonts w:ascii="Calibri Light"/>
          <w:sz w:val="21"/>
        </w:rPr>
        <w:t xml:space="preserve">required in Condition </w:t>
      </w:r>
      <w:r w:rsidR="00FC2E6D" w:rsidRPr="001D3C80">
        <w:rPr>
          <w:rFonts w:ascii="Calibri Light"/>
          <w:sz w:val="21"/>
          <w:highlight w:val="yellow"/>
        </w:rPr>
        <w:t>182</w:t>
      </w:r>
      <w:r w:rsidR="00FC2E6D">
        <w:rPr>
          <w:rFonts w:ascii="Calibri Light"/>
          <w:sz w:val="21"/>
        </w:rPr>
        <w:t xml:space="preserve"> </w:t>
      </w:r>
      <w:r w:rsidRPr="00D87E79">
        <w:rPr>
          <w:rFonts w:ascii="Calibri Light"/>
          <w:sz w:val="21"/>
        </w:rPr>
        <w:t xml:space="preserve">for a period of </w:t>
      </w:r>
      <w:r w:rsidR="001B1F77">
        <w:rPr>
          <w:rFonts w:ascii="Calibri Light"/>
          <w:sz w:val="21"/>
        </w:rPr>
        <w:t>three</w:t>
      </w:r>
      <w:r w:rsidRPr="00D87E79">
        <w:rPr>
          <w:rFonts w:ascii="Calibri Light"/>
          <w:sz w:val="21"/>
        </w:rPr>
        <w:t xml:space="preserve"> years, in accordance with the </w:t>
      </w:r>
      <w:r w:rsidRPr="00693BCE">
        <w:rPr>
          <w:rFonts w:ascii="Calibri Light"/>
          <w:sz w:val="21"/>
        </w:rPr>
        <w:t>approved Maintenance Plan</w:t>
      </w:r>
      <w:r w:rsidR="004D4D56">
        <w:rPr>
          <w:rFonts w:ascii="Calibri Light"/>
          <w:sz w:val="21"/>
        </w:rPr>
        <w:t>,</w:t>
      </w:r>
      <w:r w:rsidRPr="00693BCE">
        <w:rPr>
          <w:rFonts w:ascii="Calibri Light"/>
          <w:sz w:val="21"/>
        </w:rPr>
        <w:t xml:space="preserve"> commencing on the date that the section 224(c) certificate is issued.</w:t>
      </w:r>
    </w:p>
    <w:p w14:paraId="4C3EF485" w14:textId="756BEEF8" w:rsidR="00D5672B" w:rsidRPr="00D87E79" w:rsidRDefault="00E07299" w:rsidP="00855630">
      <w:pPr>
        <w:pStyle w:val="ListParagraph"/>
        <w:numPr>
          <w:ilvl w:val="0"/>
          <w:numId w:val="144"/>
        </w:numPr>
        <w:spacing w:after="240" w:line="360" w:lineRule="auto"/>
        <w:ind w:left="709" w:right="1120" w:hanging="449"/>
        <w:jc w:val="both"/>
        <w:rPr>
          <w:rFonts w:ascii="Calibri Light"/>
          <w:sz w:val="21"/>
        </w:rPr>
      </w:pPr>
      <w:r w:rsidRPr="00693BCE">
        <w:rPr>
          <w:rFonts w:ascii="Calibri Light"/>
          <w:sz w:val="21"/>
        </w:rPr>
        <w:t xml:space="preserve">If any </w:t>
      </w:r>
      <w:r w:rsidR="00EE4B61">
        <w:rPr>
          <w:rFonts w:ascii="Calibri Light"/>
          <w:sz w:val="21"/>
        </w:rPr>
        <w:t>damage</w:t>
      </w:r>
      <w:r w:rsidRPr="00693BCE">
        <w:rPr>
          <w:rFonts w:ascii="Calibri Light"/>
          <w:sz w:val="21"/>
        </w:rPr>
        <w:t>/theft to the planting occurs</w:t>
      </w:r>
      <w:r w:rsidR="00483C80" w:rsidRPr="00483C80">
        <w:rPr>
          <w:rFonts w:ascii="Calibri Light"/>
          <w:sz w:val="21"/>
        </w:rPr>
        <w:t xml:space="preserve"> </w:t>
      </w:r>
      <w:commentRangeStart w:id="99"/>
      <w:r w:rsidR="00483C80" w:rsidRPr="00483C80">
        <w:rPr>
          <w:rFonts w:ascii="Calibri Light"/>
          <w:color w:val="00B050"/>
          <w:sz w:val="21"/>
          <w:u w:val="single"/>
        </w:rPr>
        <w:t xml:space="preserve">to the landscaping required </w:t>
      </w:r>
      <w:r w:rsidR="00AA0CE7">
        <w:rPr>
          <w:rFonts w:ascii="Calibri Light"/>
          <w:color w:val="00B050"/>
          <w:sz w:val="21"/>
          <w:u w:val="single"/>
        </w:rPr>
        <w:t xml:space="preserve">to be maintained </w:t>
      </w:r>
      <w:r w:rsidR="00483C80" w:rsidRPr="00483C80">
        <w:rPr>
          <w:rFonts w:ascii="Calibri Light"/>
          <w:color w:val="00B050"/>
          <w:sz w:val="21"/>
          <w:u w:val="single"/>
        </w:rPr>
        <w:t xml:space="preserve">in Condition </w:t>
      </w:r>
      <w:r w:rsidR="00483C80" w:rsidRPr="00483C80">
        <w:rPr>
          <w:rFonts w:ascii="Calibri Light"/>
          <w:color w:val="00B050"/>
          <w:sz w:val="21"/>
          <w:highlight w:val="yellow"/>
          <w:u w:val="single"/>
        </w:rPr>
        <w:t>18</w:t>
      </w:r>
      <w:commentRangeEnd w:id="99"/>
      <w:r w:rsidR="00AA0CE7">
        <w:rPr>
          <w:rFonts w:ascii="Calibri Light"/>
          <w:color w:val="00B050"/>
          <w:sz w:val="21"/>
          <w:u w:val="single"/>
        </w:rPr>
        <w:t>3</w:t>
      </w:r>
      <w:r w:rsidR="00483C80">
        <w:rPr>
          <w:rStyle w:val="CommentReference"/>
          <w:rFonts w:eastAsia="MS Mincho" w:cs="Times New Roman"/>
          <w:szCs w:val="20"/>
          <w:lang w:val="en-GB"/>
        </w:rPr>
        <w:commentReference w:id="99"/>
      </w:r>
      <w:r w:rsidRPr="00693BCE">
        <w:rPr>
          <w:rFonts w:ascii="Calibri Light"/>
          <w:sz w:val="21"/>
        </w:rPr>
        <w:t xml:space="preserve">, the </w:t>
      </w:r>
      <w:r w:rsidR="00F310B7">
        <w:rPr>
          <w:rFonts w:ascii="Calibri Light"/>
          <w:sz w:val="21"/>
        </w:rPr>
        <w:t>C</w:t>
      </w:r>
      <w:r w:rsidRPr="00693BCE">
        <w:rPr>
          <w:rFonts w:ascii="Calibri Light"/>
          <w:sz w:val="21"/>
        </w:rPr>
        <w:t xml:space="preserve">onsent </w:t>
      </w:r>
      <w:r w:rsidR="00F310B7">
        <w:rPr>
          <w:rFonts w:ascii="Calibri Light"/>
          <w:sz w:val="21"/>
        </w:rPr>
        <w:t>H</w:t>
      </w:r>
      <w:r w:rsidRPr="00693BCE">
        <w:rPr>
          <w:rFonts w:ascii="Calibri Light"/>
          <w:sz w:val="21"/>
        </w:rPr>
        <w:t xml:space="preserve">older must replace </w:t>
      </w:r>
      <w:r w:rsidR="00EE4B61">
        <w:rPr>
          <w:rFonts w:ascii="Calibri Light"/>
          <w:sz w:val="21"/>
        </w:rPr>
        <w:t>damage</w:t>
      </w:r>
      <w:r w:rsidRPr="00693BCE">
        <w:rPr>
          <w:rFonts w:ascii="Calibri Light"/>
          <w:sz w:val="21"/>
        </w:rPr>
        <w:t>d/stolen plants with the same</w:t>
      </w:r>
      <w:r w:rsidRPr="00D87E79">
        <w:rPr>
          <w:rFonts w:ascii="Calibri Light"/>
          <w:sz w:val="21"/>
        </w:rPr>
        <w:t xml:space="preserve"> species and height to the satisfaction of the </w:t>
      </w:r>
      <w:r w:rsidR="003C38BD">
        <w:rPr>
          <w:rFonts w:ascii="Calibri Light"/>
          <w:sz w:val="21"/>
        </w:rPr>
        <w:t xml:space="preserve">Manager, </w:t>
      </w:r>
      <w:r w:rsidRPr="00D87E79">
        <w:rPr>
          <w:rFonts w:ascii="Calibri Light"/>
          <w:sz w:val="21"/>
        </w:rPr>
        <w:t>Parks Planning.</w:t>
      </w:r>
    </w:p>
    <w:p w14:paraId="68E2C9EB" w14:textId="73EFD0B4" w:rsidR="00D5672B" w:rsidRPr="001D3C80" w:rsidRDefault="00E07299" w:rsidP="001D3C80">
      <w:pPr>
        <w:keepNext/>
        <w:adjustRightInd w:val="0"/>
        <w:spacing w:before="240" w:after="120" w:line="360" w:lineRule="auto"/>
        <w:ind w:left="142" w:right="916"/>
        <w:jc w:val="both"/>
        <w:textAlignment w:val="baseline"/>
        <w:rPr>
          <w:rFonts w:ascii="Calibri Light"/>
          <w:b/>
          <w:bCs/>
          <w:sz w:val="21"/>
          <w:u w:val="single"/>
        </w:rPr>
      </w:pPr>
      <w:r w:rsidRPr="001D3C80">
        <w:rPr>
          <w:rFonts w:ascii="Calibri Light"/>
          <w:b/>
          <w:bCs/>
          <w:sz w:val="21"/>
          <w:u w:val="single"/>
        </w:rPr>
        <w:t xml:space="preserve">Monitoring Report </w:t>
      </w:r>
      <w:r w:rsidRPr="001D3C80">
        <w:rPr>
          <w:rFonts w:ascii="Calibri Light"/>
          <w:b/>
          <w:bCs/>
          <w:sz w:val="21"/>
          <w:u w:val="single"/>
        </w:rPr>
        <w:t>–</w:t>
      </w:r>
      <w:r w:rsidRPr="001D3C80">
        <w:rPr>
          <w:rFonts w:ascii="Calibri Light"/>
          <w:b/>
          <w:bCs/>
          <w:sz w:val="21"/>
          <w:u w:val="single"/>
        </w:rPr>
        <w:t xml:space="preserve"> Streetscape (</w:t>
      </w:r>
      <w:r w:rsidRPr="00B64050">
        <w:rPr>
          <w:rFonts w:ascii="Calibri Light"/>
          <w:b/>
          <w:bCs/>
          <w:strike/>
          <w:color w:val="EE0000"/>
          <w:sz w:val="21"/>
          <w:u w:val="single"/>
        </w:rPr>
        <w:t>2</w:t>
      </w:r>
      <w:r w:rsidR="009A1969" w:rsidRPr="009A1969">
        <w:rPr>
          <w:rFonts w:ascii="Calibri Light"/>
          <w:b/>
          <w:bCs/>
          <w:color w:val="EE0000"/>
          <w:sz w:val="21"/>
          <w:u w:val="single"/>
        </w:rPr>
        <w:t>3</w:t>
      </w:r>
      <w:r w:rsidRPr="001D3C80">
        <w:rPr>
          <w:rFonts w:ascii="Calibri Light"/>
          <w:b/>
          <w:bCs/>
          <w:sz w:val="21"/>
          <w:u w:val="single"/>
        </w:rPr>
        <w:t>-year maintenance period)</w:t>
      </w:r>
    </w:p>
    <w:p w14:paraId="5354F6FE" w14:textId="6739A0CA" w:rsidR="00E07299" w:rsidRPr="00026CDE" w:rsidRDefault="00E07299" w:rsidP="00855630">
      <w:pPr>
        <w:pStyle w:val="ListParagraph"/>
        <w:numPr>
          <w:ilvl w:val="0"/>
          <w:numId w:val="144"/>
        </w:numPr>
        <w:tabs>
          <w:tab w:val="left" w:pos="567"/>
          <w:tab w:val="left" w:pos="620"/>
        </w:tabs>
        <w:spacing w:line="360" w:lineRule="auto"/>
        <w:ind w:left="709" w:right="1120" w:hanging="425"/>
        <w:jc w:val="both"/>
        <w:rPr>
          <w:rFonts w:ascii="Calibri Light" w:hAnsi="Calibri Light"/>
          <w:sz w:val="21"/>
        </w:rPr>
      </w:pPr>
      <w:r w:rsidRPr="00D87E79">
        <w:rPr>
          <w:rFonts w:ascii="Calibri Light"/>
          <w:sz w:val="21"/>
        </w:rPr>
        <w:t xml:space="preserve">Following the issue of the completion certificate under s224(c), the </w:t>
      </w:r>
      <w:r w:rsidR="00F310B7" w:rsidRPr="00D87E79">
        <w:rPr>
          <w:rFonts w:ascii="Calibri Light"/>
          <w:sz w:val="21"/>
        </w:rPr>
        <w:t>C</w:t>
      </w:r>
      <w:r w:rsidRPr="00D87E79">
        <w:rPr>
          <w:rFonts w:ascii="Calibri Light"/>
          <w:sz w:val="21"/>
        </w:rPr>
        <w:t xml:space="preserve">onsent </w:t>
      </w:r>
      <w:r w:rsidR="00F310B7" w:rsidRPr="00D87E79">
        <w:rPr>
          <w:rFonts w:ascii="Calibri Light"/>
          <w:sz w:val="21"/>
        </w:rPr>
        <w:t>H</w:t>
      </w:r>
      <w:r w:rsidRPr="00D87E79">
        <w:rPr>
          <w:rFonts w:ascii="Calibri Light"/>
          <w:sz w:val="21"/>
        </w:rPr>
        <w:t xml:space="preserve">older must submit a Monitoring Report to the </w:t>
      </w:r>
      <w:r w:rsidR="008957E3">
        <w:rPr>
          <w:rFonts w:ascii="Calibri Light"/>
          <w:sz w:val="21"/>
        </w:rPr>
        <w:t xml:space="preserve">Manager, </w:t>
      </w:r>
      <w:r w:rsidRPr="00D87E79">
        <w:rPr>
          <w:rFonts w:ascii="Calibri Light"/>
          <w:sz w:val="21"/>
        </w:rPr>
        <w:t xml:space="preserve">Parks Planning , </w:t>
      </w:r>
      <w:r w:rsidRPr="006827E1">
        <w:rPr>
          <w:rFonts w:ascii="Calibri Light"/>
          <w:strike/>
          <w:color w:val="EE0000"/>
          <w:sz w:val="21"/>
        </w:rPr>
        <w:t>for approval</w:t>
      </w:r>
      <w:r w:rsidRPr="006827E1">
        <w:rPr>
          <w:rFonts w:ascii="Calibri Light"/>
          <w:color w:val="EE0000"/>
          <w:sz w:val="21"/>
        </w:rPr>
        <w:t xml:space="preserve"> </w:t>
      </w:r>
      <w:r w:rsidRPr="00D87E79">
        <w:rPr>
          <w:rFonts w:ascii="Calibri Light"/>
          <w:sz w:val="21"/>
        </w:rPr>
        <w:t xml:space="preserve">every 6 months for the duration of the </w:t>
      </w:r>
      <w:r w:rsidR="00C83A20">
        <w:rPr>
          <w:rFonts w:ascii="Calibri Light"/>
          <w:sz w:val="21"/>
        </w:rPr>
        <w:t>3</w:t>
      </w:r>
      <w:r w:rsidRPr="00D87E79">
        <w:rPr>
          <w:rFonts w:ascii="Calibri Light"/>
          <w:sz w:val="21"/>
        </w:rPr>
        <w:t xml:space="preserve"> years maintenance period</w:t>
      </w:r>
      <w:r w:rsidR="0022083A">
        <w:rPr>
          <w:rFonts w:ascii="Calibri Light"/>
          <w:sz w:val="21"/>
        </w:rPr>
        <w:t xml:space="preserve"> </w:t>
      </w:r>
      <w:commentRangeStart w:id="100"/>
      <w:r w:rsidR="0022083A" w:rsidRPr="00887823">
        <w:rPr>
          <w:rFonts w:ascii="Calibri Light"/>
          <w:color w:val="00B050"/>
          <w:sz w:val="21"/>
          <w:u w:val="single"/>
        </w:rPr>
        <w:t xml:space="preserve">for the landscaping required in </w:t>
      </w:r>
      <w:r w:rsidR="00887823" w:rsidRPr="00887823">
        <w:rPr>
          <w:rFonts w:ascii="Calibri Light"/>
          <w:color w:val="00B050"/>
          <w:sz w:val="21"/>
          <w:u w:val="single"/>
        </w:rPr>
        <w:t xml:space="preserve">Condition </w:t>
      </w:r>
      <w:r w:rsidR="00887823" w:rsidRPr="00887823">
        <w:rPr>
          <w:rFonts w:ascii="Calibri Light"/>
          <w:color w:val="00B050"/>
          <w:sz w:val="21"/>
          <w:highlight w:val="yellow"/>
          <w:u w:val="single"/>
        </w:rPr>
        <w:t>182</w:t>
      </w:r>
      <w:commentRangeEnd w:id="100"/>
      <w:r w:rsidR="00887823" w:rsidRPr="00887823">
        <w:rPr>
          <w:rStyle w:val="CommentReference"/>
          <w:rFonts w:eastAsia="MS Mincho" w:cs="Times New Roman"/>
          <w:szCs w:val="20"/>
          <w:highlight w:val="yellow"/>
          <w:lang w:val="en-GB"/>
        </w:rPr>
        <w:commentReference w:id="100"/>
      </w:r>
      <w:r w:rsidR="00026CDE">
        <w:rPr>
          <w:rFonts w:ascii="Calibri Light"/>
          <w:sz w:val="21"/>
        </w:rPr>
        <w:t xml:space="preserve">, noting that </w:t>
      </w:r>
      <w:r w:rsidR="002B2F8C">
        <w:rPr>
          <w:rFonts w:ascii="Calibri Light" w:hAnsi="Calibri Light"/>
          <w:sz w:val="21"/>
        </w:rPr>
        <w:t>t</w:t>
      </w:r>
      <w:r w:rsidR="00026CDE" w:rsidRPr="00D5672B">
        <w:rPr>
          <w:rFonts w:ascii="Calibri Light" w:hAnsi="Calibri Light"/>
          <w:sz w:val="21"/>
        </w:rPr>
        <w:t>he first measure of a plant's survival rate must be taken no sooner than 12 months after planting</w:t>
      </w:r>
      <w:r w:rsidRPr="00026CDE">
        <w:rPr>
          <w:rFonts w:ascii="Calibri Light"/>
          <w:sz w:val="21"/>
        </w:rPr>
        <w:t>.</w:t>
      </w:r>
      <w:r w:rsidRPr="00D87E79">
        <w:rPr>
          <w:rFonts w:ascii="Calibri Light"/>
          <w:sz w:val="21"/>
        </w:rPr>
        <w:t xml:space="preserve"> The Monitoring Report must include but is not to be limited to the </w:t>
      </w:r>
      <w:r w:rsidRPr="00693BCE">
        <w:rPr>
          <w:rFonts w:ascii="Calibri Light"/>
          <w:sz w:val="21"/>
        </w:rPr>
        <w:t>following</w:t>
      </w:r>
      <w:r w:rsidRPr="00D87E79">
        <w:rPr>
          <w:rFonts w:ascii="Calibri Light"/>
          <w:sz w:val="21"/>
        </w:rPr>
        <w:t xml:space="preserve"> information in respect of the road reserve to vest:</w:t>
      </w:r>
    </w:p>
    <w:p w14:paraId="7D943ED1" w14:textId="392D38D4" w:rsidR="00E07299" w:rsidRPr="00DB4EF8" w:rsidRDefault="00E07299" w:rsidP="007F5533">
      <w:pPr>
        <w:pStyle w:val="ListParagraph"/>
        <w:numPr>
          <w:ilvl w:val="0"/>
          <w:numId w:val="97"/>
        </w:numPr>
        <w:tabs>
          <w:tab w:val="left" w:pos="1134"/>
        </w:tabs>
        <w:spacing w:line="360" w:lineRule="auto"/>
        <w:ind w:right="1119"/>
        <w:jc w:val="both"/>
        <w:rPr>
          <w:rFonts w:ascii="Calibri Light"/>
          <w:sz w:val="21"/>
        </w:rPr>
      </w:pPr>
      <w:r w:rsidRPr="00DB4EF8">
        <w:rPr>
          <w:rFonts w:ascii="Calibri Light"/>
          <w:sz w:val="21"/>
        </w:rPr>
        <w:lastRenderedPageBreak/>
        <w:t xml:space="preserve">Success rates, including growth rates and number of plants </w:t>
      </w:r>
      <w:proofErr w:type="gramStart"/>
      <w:r w:rsidRPr="00DB4EF8">
        <w:rPr>
          <w:rFonts w:ascii="Calibri Light"/>
          <w:sz w:val="21"/>
        </w:rPr>
        <w:t>lost;</w:t>
      </w:r>
      <w:proofErr w:type="gramEnd"/>
    </w:p>
    <w:p w14:paraId="79F605A3" w14:textId="16F74819" w:rsidR="00A0547E" w:rsidRDefault="00E07299" w:rsidP="007F5533">
      <w:pPr>
        <w:pStyle w:val="ListParagraph"/>
        <w:numPr>
          <w:ilvl w:val="0"/>
          <w:numId w:val="97"/>
        </w:numPr>
        <w:tabs>
          <w:tab w:val="left" w:pos="1134"/>
        </w:tabs>
        <w:spacing w:line="360" w:lineRule="auto"/>
        <w:ind w:right="1119"/>
        <w:jc w:val="both"/>
        <w:rPr>
          <w:rFonts w:ascii="Calibri Light"/>
          <w:sz w:val="21"/>
        </w:rPr>
      </w:pPr>
      <w:r w:rsidRPr="00DB4EF8">
        <w:rPr>
          <w:rFonts w:ascii="Calibri Light"/>
          <w:sz w:val="21"/>
        </w:rPr>
        <w:t>State of protection barriers</w:t>
      </w:r>
    </w:p>
    <w:p w14:paraId="38C7FD8E" w14:textId="069A7372" w:rsidR="008B2020" w:rsidRDefault="008B2020" w:rsidP="007F5533">
      <w:pPr>
        <w:pStyle w:val="ListParagraph"/>
        <w:numPr>
          <w:ilvl w:val="0"/>
          <w:numId w:val="97"/>
        </w:numPr>
        <w:tabs>
          <w:tab w:val="left" w:pos="1134"/>
        </w:tabs>
        <w:spacing w:line="360" w:lineRule="auto"/>
        <w:ind w:right="1119"/>
        <w:jc w:val="both"/>
        <w:rPr>
          <w:rFonts w:ascii="Calibri Light"/>
          <w:sz w:val="21"/>
        </w:rPr>
      </w:pPr>
      <w:r>
        <w:rPr>
          <w:rFonts w:ascii="Calibri Light"/>
          <w:sz w:val="21"/>
        </w:rPr>
        <w:t>Canopy</w:t>
      </w:r>
      <w:r w:rsidR="00D1627C">
        <w:rPr>
          <w:rFonts w:ascii="Calibri Light"/>
          <w:sz w:val="21"/>
        </w:rPr>
        <w:t xml:space="preserve"> maturity, beginnings of natural ecological processes, natural regeneration in understory, use by native birds </w:t>
      </w:r>
      <w:proofErr w:type="spellStart"/>
      <w:r w:rsidR="00D1627C">
        <w:rPr>
          <w:rFonts w:ascii="Calibri Light"/>
          <w:sz w:val="21"/>
        </w:rPr>
        <w:t>etc</w:t>
      </w:r>
      <w:proofErr w:type="spellEnd"/>
      <w:r w:rsidR="00D1627C">
        <w:rPr>
          <w:rFonts w:ascii="Calibri Light"/>
          <w:sz w:val="21"/>
        </w:rPr>
        <w:t>…</w:t>
      </w:r>
    </w:p>
    <w:p w14:paraId="3B3AE23E" w14:textId="70319257" w:rsidR="00E07299" w:rsidRPr="00DB4EF8" w:rsidRDefault="00E07299" w:rsidP="007F5533">
      <w:pPr>
        <w:pStyle w:val="ListParagraph"/>
        <w:numPr>
          <w:ilvl w:val="0"/>
          <w:numId w:val="97"/>
        </w:numPr>
        <w:tabs>
          <w:tab w:val="left" w:pos="1134"/>
        </w:tabs>
        <w:spacing w:line="360" w:lineRule="auto"/>
        <w:ind w:right="1119"/>
        <w:jc w:val="both"/>
        <w:rPr>
          <w:rFonts w:ascii="Calibri Light"/>
          <w:sz w:val="21"/>
        </w:rPr>
      </w:pPr>
      <w:r w:rsidRPr="00DB4EF8">
        <w:rPr>
          <w:rFonts w:ascii="Calibri Light"/>
          <w:sz w:val="21"/>
        </w:rPr>
        <w:t xml:space="preserve">A running record of </w:t>
      </w:r>
      <w:proofErr w:type="spellStart"/>
      <w:r w:rsidRPr="00DB4EF8">
        <w:rPr>
          <w:rFonts w:ascii="Calibri Light"/>
          <w:sz w:val="21"/>
        </w:rPr>
        <w:t>fertilisation</w:t>
      </w:r>
      <w:proofErr w:type="spellEnd"/>
      <w:r w:rsidRPr="00DB4EF8">
        <w:rPr>
          <w:rFonts w:ascii="Calibri Light"/>
          <w:sz w:val="21"/>
        </w:rPr>
        <w:t>, animal and weed pest control and replacement of dead plants.</w:t>
      </w:r>
    </w:p>
    <w:p w14:paraId="5D064A59" w14:textId="115E30D3" w:rsidR="00E07299" w:rsidRPr="00DB4EF8" w:rsidRDefault="00E07299" w:rsidP="007F5533">
      <w:pPr>
        <w:pStyle w:val="ListParagraph"/>
        <w:numPr>
          <w:ilvl w:val="0"/>
          <w:numId w:val="97"/>
        </w:numPr>
        <w:tabs>
          <w:tab w:val="left" w:pos="1134"/>
        </w:tabs>
        <w:spacing w:line="360" w:lineRule="auto"/>
        <w:ind w:right="1119"/>
        <w:jc w:val="both"/>
        <w:rPr>
          <w:rFonts w:ascii="Calibri Light"/>
          <w:sz w:val="21"/>
        </w:rPr>
      </w:pPr>
      <w:r w:rsidRPr="00DB4EF8">
        <w:rPr>
          <w:rFonts w:ascii="Calibri Light"/>
          <w:sz w:val="21"/>
        </w:rPr>
        <w:t>Details on the condition of, and recommendations for maintenance of, the fencing</w:t>
      </w:r>
      <w:r w:rsidR="008B2020">
        <w:rPr>
          <w:rFonts w:ascii="Calibri Light"/>
          <w:sz w:val="21"/>
        </w:rPr>
        <w:t>;</w:t>
      </w:r>
      <w:r w:rsidRPr="00DB4EF8">
        <w:rPr>
          <w:rFonts w:ascii="Calibri Light"/>
          <w:sz w:val="21"/>
        </w:rPr>
        <w:t xml:space="preserve"> and</w:t>
      </w:r>
    </w:p>
    <w:p w14:paraId="555F32C4" w14:textId="77777777" w:rsidR="00E07299" w:rsidRDefault="00E07299" w:rsidP="007F5533">
      <w:pPr>
        <w:pStyle w:val="ListParagraph"/>
        <w:numPr>
          <w:ilvl w:val="0"/>
          <w:numId w:val="97"/>
        </w:numPr>
        <w:tabs>
          <w:tab w:val="left" w:pos="1134"/>
        </w:tabs>
        <w:spacing w:line="360" w:lineRule="auto"/>
        <w:ind w:right="1119"/>
        <w:jc w:val="both"/>
        <w:rPr>
          <w:rFonts w:ascii="Calibri Light" w:hAnsi="Calibri Light" w:cs="Calibri Light"/>
          <w:sz w:val="21"/>
          <w:szCs w:val="21"/>
        </w:rPr>
      </w:pPr>
      <w:r w:rsidRPr="00DB4EF8">
        <w:rPr>
          <w:rFonts w:ascii="Calibri Light"/>
          <w:sz w:val="21"/>
        </w:rPr>
        <w:t>Recommendations for replacement of dead plants and implementation of these recommendations (remediation</w:t>
      </w:r>
      <w:r w:rsidRPr="00D5672B">
        <w:rPr>
          <w:rFonts w:ascii="Calibri Light" w:hAnsi="Calibri Light" w:cs="Calibri Light"/>
          <w:sz w:val="21"/>
          <w:szCs w:val="21"/>
        </w:rPr>
        <w:t xml:space="preserve"> work).</w:t>
      </w:r>
    </w:p>
    <w:p w14:paraId="6F571918" w14:textId="77777777" w:rsidR="00C33047" w:rsidRDefault="00C33047" w:rsidP="00C33047">
      <w:pPr>
        <w:pStyle w:val="ListParagraph"/>
        <w:tabs>
          <w:tab w:val="left" w:pos="1134"/>
        </w:tabs>
        <w:spacing w:line="360" w:lineRule="auto"/>
        <w:ind w:left="1440" w:right="1119" w:firstLine="0"/>
        <w:jc w:val="both"/>
        <w:rPr>
          <w:rFonts w:ascii="Calibri Light"/>
          <w:sz w:val="21"/>
        </w:rPr>
      </w:pPr>
    </w:p>
    <w:p w14:paraId="0F035029" w14:textId="6989FD37" w:rsidR="00C33047" w:rsidRPr="006A5EDD" w:rsidRDefault="00C33047" w:rsidP="00C33047">
      <w:pPr>
        <w:widowControl/>
        <w:adjustRightInd w:val="0"/>
        <w:ind w:left="620" w:right="1200"/>
        <w:jc w:val="both"/>
        <w:rPr>
          <w:rFonts w:ascii="Calibri Light" w:eastAsiaTheme="minorHAnsi" w:hAnsi="Calibri Light" w:cs="Calibri Light"/>
          <w:color w:val="000000" w:themeColor="text1"/>
          <w:sz w:val="21"/>
          <w:szCs w:val="21"/>
          <w:lang w:val="en-NZ"/>
        </w:rPr>
      </w:pPr>
      <w:r w:rsidRPr="006A5EDD">
        <w:rPr>
          <w:rFonts w:ascii="Calibri Light" w:eastAsiaTheme="minorHAnsi" w:hAnsi="Calibri Light" w:cs="Calibri Light"/>
          <w:color w:val="000000" w:themeColor="text1"/>
          <w:sz w:val="21"/>
          <w:szCs w:val="21"/>
          <w:lang w:val="en-NZ"/>
        </w:rPr>
        <w:t>Any recommended remediation work must include a start date for replanting</w:t>
      </w:r>
      <w:r w:rsidR="009E6013">
        <w:rPr>
          <w:rFonts w:ascii="Calibri Light" w:eastAsiaTheme="minorHAnsi" w:hAnsi="Calibri Light" w:cs="Calibri Light"/>
          <w:color w:val="000000" w:themeColor="text1"/>
          <w:sz w:val="21"/>
          <w:szCs w:val="21"/>
          <w:lang w:val="en-NZ"/>
        </w:rPr>
        <w:t>.</w:t>
      </w:r>
    </w:p>
    <w:p w14:paraId="0D26E63D" w14:textId="77777777" w:rsidR="00C33047" w:rsidRPr="006A5EDD" w:rsidRDefault="00C33047" w:rsidP="00C33047">
      <w:pPr>
        <w:widowControl/>
        <w:adjustRightInd w:val="0"/>
        <w:ind w:left="620" w:right="1200"/>
        <w:jc w:val="both"/>
        <w:rPr>
          <w:rFonts w:ascii="Calibri Light" w:eastAsiaTheme="minorHAnsi" w:hAnsi="Calibri Light" w:cs="Calibri Light"/>
          <w:color w:val="000000" w:themeColor="text1"/>
          <w:sz w:val="21"/>
          <w:szCs w:val="21"/>
          <w:lang w:val="en-NZ"/>
        </w:rPr>
      </w:pPr>
    </w:p>
    <w:p w14:paraId="285B69DF" w14:textId="77777777" w:rsidR="00C33047" w:rsidRPr="006A5EDD" w:rsidRDefault="00C33047" w:rsidP="00C33047">
      <w:pPr>
        <w:widowControl/>
        <w:adjustRightInd w:val="0"/>
        <w:ind w:left="620" w:right="1200"/>
        <w:jc w:val="both"/>
        <w:rPr>
          <w:rFonts w:ascii="Calibri Light" w:eastAsiaTheme="minorHAnsi" w:hAnsi="Calibri Light" w:cs="Calibri Light"/>
          <w:color w:val="000000" w:themeColor="text1"/>
          <w:sz w:val="21"/>
          <w:szCs w:val="21"/>
          <w:lang w:val="en-NZ"/>
        </w:rPr>
      </w:pPr>
      <w:r w:rsidRPr="006A5EDD">
        <w:rPr>
          <w:rFonts w:ascii="Calibri Light" w:eastAsiaTheme="minorHAnsi" w:hAnsi="Calibri Light" w:cs="Calibri Light"/>
          <w:color w:val="000000" w:themeColor="text1"/>
          <w:sz w:val="21"/>
          <w:szCs w:val="21"/>
          <w:lang w:val="en-NZ"/>
        </w:rPr>
        <w:t>The first measure of the survival rate of plants must not be measured any sooner than 12 months following planting.</w:t>
      </w:r>
    </w:p>
    <w:p w14:paraId="5816DA58" w14:textId="77777777" w:rsidR="00D5672B" w:rsidRDefault="00D5672B" w:rsidP="00E2141E">
      <w:pPr>
        <w:tabs>
          <w:tab w:val="left" w:pos="620"/>
          <w:tab w:val="left" w:pos="977"/>
        </w:tabs>
        <w:spacing w:line="360" w:lineRule="auto"/>
        <w:ind w:right="1120"/>
        <w:jc w:val="both"/>
        <w:rPr>
          <w:rFonts w:ascii="Calibri Light" w:hAnsi="Calibri Light"/>
          <w:b/>
          <w:bCs/>
          <w:i/>
          <w:iCs/>
          <w:sz w:val="21"/>
        </w:rPr>
      </w:pPr>
    </w:p>
    <w:p w14:paraId="4363C831" w14:textId="27959A43" w:rsidR="00E07299" w:rsidRPr="00D5672B" w:rsidRDefault="00E07299" w:rsidP="00D5672B">
      <w:pPr>
        <w:pStyle w:val="ListParagraph"/>
        <w:tabs>
          <w:tab w:val="left" w:pos="620"/>
          <w:tab w:val="left" w:pos="977"/>
        </w:tabs>
        <w:spacing w:line="360" w:lineRule="auto"/>
        <w:ind w:left="620" w:right="1120" w:firstLine="0"/>
        <w:jc w:val="both"/>
        <w:rPr>
          <w:rFonts w:ascii="Calibri Light" w:hAnsi="Calibri Light" w:cs="Calibri Light"/>
          <w:b/>
          <w:bCs/>
          <w:i/>
          <w:iCs/>
          <w:sz w:val="21"/>
          <w:szCs w:val="21"/>
        </w:rPr>
      </w:pPr>
      <w:r w:rsidRPr="00411A76">
        <w:rPr>
          <w:rFonts w:ascii="Calibri Light" w:hAnsi="Calibri Light" w:cs="Calibri Light"/>
          <w:i/>
          <w:iCs/>
          <w:sz w:val="21"/>
          <w:szCs w:val="21"/>
          <w:u w:val="single"/>
        </w:rPr>
        <w:t>Advice Note:</w:t>
      </w:r>
      <w:r w:rsidR="00D5672B">
        <w:rPr>
          <w:rFonts w:ascii="Calibri Light" w:hAnsi="Calibri Light" w:cs="Calibri Light"/>
          <w:i/>
          <w:sz w:val="21"/>
          <w:szCs w:val="21"/>
        </w:rPr>
        <w:t xml:space="preserve"> </w:t>
      </w:r>
      <w:r w:rsidRPr="00D5672B">
        <w:rPr>
          <w:rFonts w:ascii="Calibri Light" w:hAnsi="Calibri Light" w:cs="Calibri Light"/>
          <w:i/>
          <w:iCs/>
          <w:sz w:val="21"/>
          <w:szCs w:val="21"/>
        </w:rPr>
        <w:t xml:space="preserve">This condition requires monitoring reports to be submitted for a minimum of </w:t>
      </w:r>
      <w:r w:rsidR="00C33047">
        <w:rPr>
          <w:rFonts w:ascii="Calibri Light" w:hAnsi="Calibri Light" w:cs="Calibri Light"/>
          <w:i/>
          <w:iCs/>
          <w:sz w:val="21"/>
          <w:szCs w:val="21"/>
        </w:rPr>
        <w:t>3</w:t>
      </w:r>
      <w:r w:rsidRPr="00D5672B">
        <w:rPr>
          <w:rFonts w:ascii="Calibri Light" w:hAnsi="Calibri Light" w:cs="Calibri Light"/>
          <w:i/>
          <w:iCs/>
          <w:sz w:val="21"/>
          <w:szCs w:val="21"/>
        </w:rPr>
        <w:t xml:space="preserve"> years following planting. This condition will be deemed satisfied upon a satisfactory final inspection after the maintenance period and subsequent bond release.</w:t>
      </w:r>
    </w:p>
    <w:p w14:paraId="28B8EA70" w14:textId="77777777" w:rsidR="00D5672B" w:rsidRDefault="00D5672B" w:rsidP="00411A76">
      <w:pPr>
        <w:spacing w:before="160"/>
        <w:rPr>
          <w:i/>
          <w:u w:val="single"/>
        </w:rPr>
      </w:pPr>
    </w:p>
    <w:p w14:paraId="03B786FB" w14:textId="3FFDD297" w:rsidR="00D5672B" w:rsidRPr="0051309D" w:rsidRDefault="00E07299" w:rsidP="00251CAB">
      <w:pPr>
        <w:keepNext/>
        <w:adjustRightInd w:val="0"/>
        <w:spacing w:after="120" w:line="360" w:lineRule="auto"/>
        <w:ind w:left="142" w:right="916"/>
        <w:jc w:val="both"/>
        <w:textAlignment w:val="baseline"/>
        <w:rPr>
          <w:rFonts w:ascii="Calibri Light"/>
          <w:b/>
          <w:bCs/>
          <w:sz w:val="21"/>
          <w:u w:val="single"/>
        </w:rPr>
      </w:pPr>
      <w:r w:rsidRPr="0051309D">
        <w:rPr>
          <w:rFonts w:ascii="Calibri Light"/>
          <w:b/>
          <w:bCs/>
          <w:sz w:val="21"/>
          <w:u w:val="single"/>
        </w:rPr>
        <w:t>Maintenance - Reserve</w:t>
      </w:r>
      <w:r w:rsidR="008F7CC6" w:rsidRPr="0051309D">
        <w:rPr>
          <w:rFonts w:ascii="Calibri Light"/>
          <w:b/>
          <w:bCs/>
          <w:sz w:val="21"/>
          <w:u w:val="single"/>
        </w:rPr>
        <w:t>s</w:t>
      </w:r>
      <w:r w:rsidRPr="0051309D">
        <w:rPr>
          <w:rFonts w:ascii="Calibri Light"/>
          <w:b/>
          <w:bCs/>
          <w:sz w:val="21"/>
          <w:u w:val="single"/>
        </w:rPr>
        <w:t xml:space="preserve"> Landscape Works</w:t>
      </w:r>
    </w:p>
    <w:p w14:paraId="3B87E859" w14:textId="5792F0D9" w:rsidR="00E07299" w:rsidRPr="00D87E79" w:rsidRDefault="007C7A93" w:rsidP="00855630">
      <w:pPr>
        <w:pStyle w:val="ListParagraph"/>
        <w:numPr>
          <w:ilvl w:val="0"/>
          <w:numId w:val="144"/>
        </w:numPr>
        <w:spacing w:after="240" w:line="360" w:lineRule="auto"/>
        <w:ind w:left="567" w:right="1120" w:hanging="449"/>
        <w:jc w:val="both"/>
        <w:rPr>
          <w:rFonts w:ascii="Calibri Light"/>
          <w:sz w:val="21"/>
        </w:rPr>
      </w:pPr>
      <w:commentRangeStart w:id="101"/>
      <w:r w:rsidRPr="00155208">
        <w:rPr>
          <w:rFonts w:ascii="Calibri Light"/>
          <w:color w:val="00B050"/>
          <w:sz w:val="21"/>
          <w:u w:val="single"/>
        </w:rPr>
        <w:t>Subject to conditions 160 and 160A</w:t>
      </w:r>
      <w:commentRangeEnd w:id="101"/>
      <w:r w:rsidR="00806239">
        <w:rPr>
          <w:rStyle w:val="CommentReference"/>
          <w:rFonts w:eastAsia="MS Mincho" w:cs="Times New Roman"/>
          <w:szCs w:val="20"/>
          <w:lang w:val="en-GB"/>
        </w:rPr>
        <w:commentReference w:id="101"/>
      </w:r>
      <w:r w:rsidRPr="00155208">
        <w:rPr>
          <w:rFonts w:ascii="Calibri Light"/>
          <w:color w:val="00B050"/>
          <w:sz w:val="21"/>
          <w:u w:val="single"/>
        </w:rPr>
        <w:t>,</w:t>
      </w:r>
      <w:r w:rsidRPr="00155208">
        <w:rPr>
          <w:rFonts w:ascii="Calibri Light"/>
          <w:color w:val="00B050"/>
          <w:sz w:val="21"/>
        </w:rPr>
        <w:t xml:space="preserve"> </w:t>
      </w:r>
      <w:proofErr w:type="spellStart"/>
      <w:r w:rsidR="00155208" w:rsidRPr="00155208">
        <w:rPr>
          <w:rFonts w:ascii="Calibri Light"/>
          <w:strike/>
          <w:color w:val="00B050"/>
          <w:sz w:val="21"/>
        </w:rPr>
        <w:t>P</w:t>
      </w:r>
      <w:r w:rsidR="00155208" w:rsidRPr="00155208">
        <w:rPr>
          <w:rFonts w:ascii="Calibri Light"/>
          <w:color w:val="00B050"/>
          <w:sz w:val="21"/>
          <w:u w:val="single"/>
        </w:rPr>
        <w:t>p</w:t>
      </w:r>
      <w:r w:rsidR="00E07299" w:rsidRPr="00D87E79">
        <w:rPr>
          <w:rFonts w:ascii="Calibri Light"/>
          <w:sz w:val="21"/>
        </w:rPr>
        <w:t>rior</w:t>
      </w:r>
      <w:proofErr w:type="spellEnd"/>
      <w:r w:rsidR="00E07299" w:rsidRPr="00D87E79">
        <w:rPr>
          <w:rFonts w:ascii="Calibri Light"/>
          <w:sz w:val="21"/>
        </w:rPr>
        <w:t xml:space="preserve"> to the issue of the section 224(c) certificate, the </w:t>
      </w:r>
      <w:r w:rsidR="00F310B7" w:rsidRPr="00D87E79">
        <w:rPr>
          <w:rFonts w:ascii="Calibri Light"/>
          <w:sz w:val="21"/>
        </w:rPr>
        <w:t>C</w:t>
      </w:r>
      <w:r w:rsidR="00E07299" w:rsidRPr="00D87E79">
        <w:rPr>
          <w:rFonts w:ascii="Calibri Light"/>
          <w:sz w:val="21"/>
        </w:rPr>
        <w:t xml:space="preserve">onsent </w:t>
      </w:r>
      <w:r w:rsidR="00F310B7" w:rsidRPr="00D87E79">
        <w:rPr>
          <w:rFonts w:ascii="Calibri Light"/>
          <w:sz w:val="21"/>
        </w:rPr>
        <w:t>H</w:t>
      </w:r>
      <w:r w:rsidR="00E07299" w:rsidRPr="00D87E79">
        <w:rPr>
          <w:rFonts w:ascii="Calibri Light"/>
          <w:sz w:val="21"/>
        </w:rPr>
        <w:t xml:space="preserve">older must provide for the </w:t>
      </w:r>
      <w:r w:rsidR="003614DE">
        <w:rPr>
          <w:rFonts w:ascii="Calibri Light"/>
          <w:sz w:val="21"/>
        </w:rPr>
        <w:t>certification</w:t>
      </w:r>
      <w:r w:rsidR="00E07299" w:rsidRPr="00D87E79">
        <w:rPr>
          <w:rFonts w:ascii="Calibri Light"/>
          <w:sz w:val="21"/>
        </w:rPr>
        <w:t xml:space="preserve"> of the</w:t>
      </w:r>
      <w:r w:rsidR="004808A2">
        <w:rPr>
          <w:rFonts w:ascii="Calibri Light"/>
          <w:sz w:val="21"/>
        </w:rPr>
        <w:t xml:space="preserve"> Manager,</w:t>
      </w:r>
      <w:r w:rsidR="00E07299" w:rsidRPr="00D87E79">
        <w:rPr>
          <w:rFonts w:ascii="Calibri Light"/>
          <w:sz w:val="21"/>
        </w:rPr>
        <w:t xml:space="preserve"> </w:t>
      </w:r>
      <w:r w:rsidR="00E07299" w:rsidRPr="00693BCE">
        <w:rPr>
          <w:rFonts w:ascii="Calibri Light"/>
          <w:sz w:val="21"/>
        </w:rPr>
        <w:t>Parks</w:t>
      </w:r>
      <w:r w:rsidR="00E07299" w:rsidRPr="00D87E79">
        <w:rPr>
          <w:rFonts w:ascii="Calibri Light"/>
          <w:sz w:val="21"/>
        </w:rPr>
        <w:t xml:space="preserve"> Planning a Maintenance Plan, for all planting and landscaping</w:t>
      </w:r>
      <w:r w:rsidR="003614DE">
        <w:rPr>
          <w:rFonts w:ascii="Calibri Light"/>
          <w:sz w:val="21"/>
        </w:rPr>
        <w:t xml:space="preserve">, hard and soft assets including </w:t>
      </w:r>
      <w:r w:rsidR="00D50C44">
        <w:rPr>
          <w:rFonts w:ascii="Calibri Light"/>
          <w:sz w:val="21"/>
        </w:rPr>
        <w:t>asset development</w:t>
      </w:r>
      <w:r w:rsidR="00E07299" w:rsidRPr="00D87E79">
        <w:rPr>
          <w:rFonts w:ascii="Calibri Light"/>
          <w:sz w:val="21"/>
        </w:rPr>
        <w:t xml:space="preserve"> to be established in the </w:t>
      </w:r>
      <w:r w:rsidR="00B15F21" w:rsidRPr="00B15F21">
        <w:rPr>
          <w:rFonts w:ascii="Calibri Light"/>
          <w:color w:val="00B050"/>
          <w:sz w:val="21"/>
          <w:u w:val="single"/>
        </w:rPr>
        <w:t>drainage and recreation</w:t>
      </w:r>
      <w:r w:rsidR="00B15F21" w:rsidRPr="00B15F21">
        <w:rPr>
          <w:rFonts w:ascii="Calibri Light"/>
          <w:color w:val="00B050"/>
          <w:sz w:val="21"/>
        </w:rPr>
        <w:t xml:space="preserve"> </w:t>
      </w:r>
      <w:r w:rsidR="00E07299" w:rsidRPr="00D87E79">
        <w:rPr>
          <w:rFonts w:ascii="Calibri Light"/>
          <w:sz w:val="21"/>
        </w:rPr>
        <w:t>reserve</w:t>
      </w:r>
      <w:r w:rsidR="003F042C">
        <w:rPr>
          <w:rFonts w:ascii="Calibri Light"/>
          <w:sz w:val="21"/>
        </w:rPr>
        <w:t>s</w:t>
      </w:r>
      <w:r w:rsidR="00B15F21">
        <w:rPr>
          <w:rFonts w:ascii="Calibri Light"/>
          <w:sz w:val="21"/>
        </w:rPr>
        <w:t xml:space="preserve"> </w:t>
      </w:r>
      <w:r w:rsidR="00B15F21" w:rsidRPr="00B15F21">
        <w:rPr>
          <w:rFonts w:ascii="Calibri Light"/>
          <w:color w:val="00B050"/>
          <w:sz w:val="21"/>
          <w:u w:val="single"/>
        </w:rPr>
        <w:t>which are to be vested public</w:t>
      </w:r>
      <w:r w:rsidR="00E07299" w:rsidRPr="00B15F21">
        <w:rPr>
          <w:rFonts w:ascii="Calibri Light"/>
          <w:color w:val="00B050"/>
          <w:sz w:val="21"/>
          <w:u w:val="single"/>
        </w:rPr>
        <w:t>.</w:t>
      </w:r>
      <w:r w:rsidR="00E07299" w:rsidRPr="00B15F21">
        <w:rPr>
          <w:rFonts w:ascii="Calibri Light"/>
          <w:color w:val="00B050"/>
          <w:sz w:val="21"/>
        </w:rPr>
        <w:t xml:space="preserve"> </w:t>
      </w:r>
      <w:r w:rsidR="00E07299" w:rsidRPr="00D87E79">
        <w:rPr>
          <w:rFonts w:ascii="Calibri Light"/>
          <w:sz w:val="21"/>
        </w:rPr>
        <w:t>The Maintenance Plan must include:</w:t>
      </w:r>
    </w:p>
    <w:p w14:paraId="6BED2154" w14:textId="69A12722" w:rsidR="006201BF" w:rsidRDefault="006201BF" w:rsidP="007F5533">
      <w:pPr>
        <w:pStyle w:val="ListParagraph"/>
        <w:numPr>
          <w:ilvl w:val="0"/>
          <w:numId w:val="98"/>
        </w:numPr>
        <w:tabs>
          <w:tab w:val="left" w:pos="1134"/>
        </w:tabs>
        <w:spacing w:line="360" w:lineRule="auto"/>
        <w:ind w:right="1119"/>
        <w:jc w:val="both"/>
        <w:rPr>
          <w:rFonts w:ascii="Calibri Light"/>
          <w:sz w:val="21"/>
        </w:rPr>
      </w:pPr>
      <w:r>
        <w:rPr>
          <w:rFonts w:ascii="Calibri Light"/>
          <w:sz w:val="21"/>
        </w:rPr>
        <w:t>Weed control and frequency</w:t>
      </w:r>
      <w:r w:rsidR="00CA4BF6">
        <w:rPr>
          <w:rFonts w:ascii="Calibri Light"/>
          <w:sz w:val="21"/>
        </w:rPr>
        <w:t>.</w:t>
      </w:r>
    </w:p>
    <w:p w14:paraId="10B323F2" w14:textId="41BB9050" w:rsidR="006201BF" w:rsidRDefault="006201BF" w:rsidP="007F5533">
      <w:pPr>
        <w:pStyle w:val="ListParagraph"/>
        <w:numPr>
          <w:ilvl w:val="0"/>
          <w:numId w:val="98"/>
        </w:numPr>
        <w:tabs>
          <w:tab w:val="left" w:pos="1134"/>
        </w:tabs>
        <w:spacing w:line="360" w:lineRule="auto"/>
        <w:ind w:right="1119"/>
        <w:jc w:val="both"/>
        <w:rPr>
          <w:rFonts w:ascii="Calibri Light"/>
          <w:sz w:val="21"/>
        </w:rPr>
      </w:pPr>
      <w:r>
        <w:rPr>
          <w:rFonts w:ascii="Calibri Light"/>
          <w:sz w:val="21"/>
        </w:rPr>
        <w:t>Mowing frequency</w:t>
      </w:r>
      <w:r w:rsidR="00CA4BF6">
        <w:rPr>
          <w:rFonts w:ascii="Calibri Light"/>
          <w:sz w:val="21"/>
        </w:rPr>
        <w:t>.</w:t>
      </w:r>
    </w:p>
    <w:p w14:paraId="3BCA6AB0" w14:textId="2B5D6892" w:rsidR="00CA4BF6" w:rsidRDefault="006201BF" w:rsidP="007F5533">
      <w:pPr>
        <w:pStyle w:val="ListParagraph"/>
        <w:numPr>
          <w:ilvl w:val="0"/>
          <w:numId w:val="98"/>
        </w:numPr>
        <w:tabs>
          <w:tab w:val="left" w:pos="1134"/>
        </w:tabs>
        <w:spacing w:line="360" w:lineRule="auto"/>
        <w:ind w:right="1119"/>
        <w:jc w:val="both"/>
        <w:rPr>
          <w:rFonts w:ascii="Calibri Light"/>
          <w:sz w:val="21"/>
        </w:rPr>
      </w:pPr>
      <w:r>
        <w:rPr>
          <w:rFonts w:ascii="Calibri Light"/>
          <w:sz w:val="21"/>
        </w:rPr>
        <w:t>Surface litter and bin litter removal</w:t>
      </w:r>
      <w:r w:rsidR="00CA4BF6">
        <w:rPr>
          <w:rFonts w:ascii="Calibri Light"/>
          <w:sz w:val="21"/>
        </w:rPr>
        <w:t>.</w:t>
      </w:r>
    </w:p>
    <w:p w14:paraId="296B8C1E" w14:textId="7958B7A9" w:rsidR="006201BF" w:rsidRPr="006A5EDD" w:rsidRDefault="00CA4BF6" w:rsidP="007F5533">
      <w:pPr>
        <w:pStyle w:val="ListParagraph"/>
        <w:numPr>
          <w:ilvl w:val="0"/>
          <w:numId w:val="98"/>
        </w:numPr>
        <w:tabs>
          <w:tab w:val="left" w:pos="1134"/>
        </w:tabs>
        <w:spacing w:line="360" w:lineRule="auto"/>
        <w:ind w:right="1119"/>
        <w:jc w:val="both"/>
        <w:rPr>
          <w:rFonts w:ascii="Calibri Light"/>
          <w:sz w:val="21"/>
        </w:rPr>
      </w:pPr>
      <w:r>
        <w:rPr>
          <w:rFonts w:ascii="Calibri Light"/>
          <w:sz w:val="21"/>
        </w:rPr>
        <w:t>Vandalism and replacement plans.</w:t>
      </w:r>
    </w:p>
    <w:p w14:paraId="67E96C8E" w14:textId="46294872" w:rsidR="00E07299" w:rsidRPr="00DB4EF8" w:rsidRDefault="00D50C44" w:rsidP="007F5533">
      <w:pPr>
        <w:pStyle w:val="ListParagraph"/>
        <w:numPr>
          <w:ilvl w:val="0"/>
          <w:numId w:val="98"/>
        </w:numPr>
        <w:tabs>
          <w:tab w:val="left" w:pos="1134"/>
        </w:tabs>
        <w:spacing w:line="360" w:lineRule="auto"/>
        <w:ind w:right="1119"/>
        <w:jc w:val="both"/>
        <w:rPr>
          <w:rFonts w:ascii="Calibri Light"/>
          <w:sz w:val="21"/>
        </w:rPr>
      </w:pPr>
      <w:r>
        <w:rPr>
          <w:rFonts w:ascii="Calibri Light" w:hAnsi="Calibri Light" w:cs="Calibri Light"/>
          <w:sz w:val="21"/>
          <w:szCs w:val="21"/>
        </w:rPr>
        <w:t>Overall</w:t>
      </w:r>
      <w:r w:rsidR="00E07299" w:rsidRPr="00D5672B">
        <w:rPr>
          <w:rFonts w:ascii="Calibri Light" w:hAnsi="Calibri Light" w:cs="Calibri Light"/>
          <w:sz w:val="21"/>
          <w:szCs w:val="21"/>
        </w:rPr>
        <w:t xml:space="preserve"> maintenance methodology </w:t>
      </w:r>
      <w:r w:rsidR="00E07299" w:rsidRPr="00DB4EF8">
        <w:rPr>
          <w:rFonts w:ascii="Calibri Light"/>
          <w:sz w:val="21"/>
        </w:rPr>
        <w:t>and dates / frequencies.</w:t>
      </w:r>
    </w:p>
    <w:p w14:paraId="00F675B5" w14:textId="77777777" w:rsidR="00E07299" w:rsidRPr="00DB4EF8" w:rsidRDefault="00E07299" w:rsidP="007F5533">
      <w:pPr>
        <w:pStyle w:val="ListParagraph"/>
        <w:numPr>
          <w:ilvl w:val="0"/>
          <w:numId w:val="98"/>
        </w:numPr>
        <w:tabs>
          <w:tab w:val="left" w:pos="1134"/>
        </w:tabs>
        <w:spacing w:line="360" w:lineRule="auto"/>
        <w:ind w:right="1119"/>
        <w:jc w:val="both"/>
        <w:rPr>
          <w:rFonts w:ascii="Calibri Light"/>
          <w:sz w:val="21"/>
        </w:rPr>
      </w:pPr>
      <w:r w:rsidRPr="00DB4EF8">
        <w:rPr>
          <w:rFonts w:ascii="Calibri Light"/>
          <w:sz w:val="21"/>
        </w:rPr>
        <w:t>Details of watering, weeding, trimming, cultivation, pest and disease control, checking of stakes and ties, pruning and other accepted horticultural operations to ensure normal and healthy plant establishment and growth.</w:t>
      </w:r>
    </w:p>
    <w:p w14:paraId="4C2409B9" w14:textId="77777777" w:rsidR="00D5672B" w:rsidRPr="00D5672B" w:rsidRDefault="00D5672B" w:rsidP="00D5672B">
      <w:pPr>
        <w:tabs>
          <w:tab w:val="left" w:pos="1682"/>
          <w:tab w:val="left" w:pos="1684"/>
        </w:tabs>
        <w:spacing w:before="213" w:line="288" w:lineRule="auto"/>
        <w:ind w:left="1276" w:right="861"/>
        <w:jc w:val="both"/>
        <w:rPr>
          <w:rFonts w:ascii="Calibri Light" w:hAnsi="Calibri Light" w:cs="Calibri Light"/>
          <w:sz w:val="21"/>
          <w:szCs w:val="21"/>
        </w:rPr>
      </w:pPr>
    </w:p>
    <w:p w14:paraId="40AB951D" w14:textId="16491E56" w:rsidR="00D5672B" w:rsidRPr="00D87E79" w:rsidRDefault="00E07299" w:rsidP="00855630">
      <w:pPr>
        <w:pStyle w:val="ListParagraph"/>
        <w:numPr>
          <w:ilvl w:val="0"/>
          <w:numId w:val="144"/>
        </w:numPr>
        <w:spacing w:after="240" w:line="360" w:lineRule="auto"/>
        <w:ind w:left="709" w:right="1120" w:hanging="449"/>
        <w:jc w:val="both"/>
        <w:rPr>
          <w:rFonts w:ascii="Calibri Light"/>
          <w:sz w:val="21"/>
        </w:rPr>
      </w:pPr>
      <w:r w:rsidRPr="00D87E79">
        <w:rPr>
          <w:rFonts w:ascii="Calibri Light"/>
          <w:sz w:val="21"/>
        </w:rPr>
        <w:t xml:space="preserve">The </w:t>
      </w:r>
      <w:r w:rsidR="00AE42AF">
        <w:rPr>
          <w:rFonts w:ascii="Calibri Light"/>
          <w:sz w:val="21"/>
        </w:rPr>
        <w:t>C</w:t>
      </w:r>
      <w:r w:rsidRPr="00693BCE">
        <w:rPr>
          <w:rFonts w:ascii="Calibri Light"/>
          <w:sz w:val="21"/>
        </w:rPr>
        <w:t>onsent</w:t>
      </w:r>
      <w:r w:rsidRPr="00D87E79">
        <w:rPr>
          <w:rFonts w:ascii="Calibri Light"/>
          <w:sz w:val="21"/>
        </w:rPr>
        <w:t xml:space="preserve"> </w:t>
      </w:r>
      <w:r w:rsidR="00AE42AF" w:rsidRPr="00D87E79">
        <w:rPr>
          <w:rFonts w:ascii="Calibri Light"/>
          <w:sz w:val="21"/>
        </w:rPr>
        <w:t>H</w:t>
      </w:r>
      <w:r w:rsidRPr="00D87E79">
        <w:rPr>
          <w:rFonts w:ascii="Calibri Light"/>
          <w:sz w:val="21"/>
        </w:rPr>
        <w:t xml:space="preserve">older must undertake maintenance for a period of five years, in accordance with the </w:t>
      </w:r>
      <w:r w:rsidR="00C32C24">
        <w:rPr>
          <w:rFonts w:ascii="Calibri Light"/>
          <w:sz w:val="21"/>
        </w:rPr>
        <w:t>certified</w:t>
      </w:r>
      <w:r w:rsidRPr="00D87E79">
        <w:rPr>
          <w:rFonts w:ascii="Calibri Light"/>
          <w:sz w:val="21"/>
        </w:rPr>
        <w:t xml:space="preserve"> Maintenance Plan</w:t>
      </w:r>
      <w:r w:rsidR="00470152">
        <w:rPr>
          <w:rFonts w:ascii="Calibri Light"/>
          <w:sz w:val="21"/>
        </w:rPr>
        <w:t xml:space="preserve"> </w:t>
      </w:r>
      <w:r w:rsidR="00470152" w:rsidRPr="00470152">
        <w:rPr>
          <w:rFonts w:ascii="Calibri Light"/>
          <w:color w:val="00B050"/>
          <w:sz w:val="21"/>
          <w:u w:val="single"/>
        </w:rPr>
        <w:t xml:space="preserve">in </w:t>
      </w:r>
      <w:r w:rsidR="00725B46">
        <w:rPr>
          <w:rFonts w:ascii="Calibri Light"/>
          <w:color w:val="00B050"/>
          <w:sz w:val="21"/>
          <w:u w:val="single"/>
        </w:rPr>
        <w:t>C</w:t>
      </w:r>
      <w:r w:rsidR="00470152" w:rsidRPr="00470152">
        <w:rPr>
          <w:rFonts w:ascii="Calibri Light"/>
          <w:color w:val="00B050"/>
          <w:sz w:val="21"/>
          <w:u w:val="single"/>
        </w:rPr>
        <w:t xml:space="preserve">ondition </w:t>
      </w:r>
      <w:r w:rsidR="00470152" w:rsidRPr="00725B46">
        <w:rPr>
          <w:rFonts w:ascii="Calibri Light"/>
          <w:color w:val="00B050"/>
          <w:sz w:val="21"/>
          <w:highlight w:val="yellow"/>
          <w:u w:val="single"/>
        </w:rPr>
        <w:t>187</w:t>
      </w:r>
      <w:r w:rsidR="00132ED9" w:rsidRPr="00D87E79">
        <w:rPr>
          <w:rFonts w:ascii="Calibri Light"/>
          <w:sz w:val="21"/>
        </w:rPr>
        <w:t>,</w:t>
      </w:r>
      <w:r w:rsidRPr="00D87E79">
        <w:rPr>
          <w:rFonts w:ascii="Calibri Light"/>
          <w:sz w:val="21"/>
        </w:rPr>
        <w:t xml:space="preserve"> commencing on the date that the section 224(c) certificate is issued.</w:t>
      </w:r>
    </w:p>
    <w:p w14:paraId="0A773F5B" w14:textId="71E8F508" w:rsidR="00E07299" w:rsidRPr="00D87E79" w:rsidRDefault="00E07299" w:rsidP="00855630">
      <w:pPr>
        <w:pStyle w:val="ListParagraph"/>
        <w:numPr>
          <w:ilvl w:val="0"/>
          <w:numId w:val="144"/>
        </w:numPr>
        <w:spacing w:after="240" w:line="360" w:lineRule="auto"/>
        <w:ind w:left="709" w:right="1120" w:hanging="449"/>
        <w:jc w:val="both"/>
        <w:rPr>
          <w:rFonts w:ascii="Calibri Light"/>
          <w:sz w:val="21"/>
        </w:rPr>
      </w:pPr>
      <w:r w:rsidRPr="00D87E79">
        <w:rPr>
          <w:rFonts w:ascii="Calibri Light"/>
          <w:sz w:val="21"/>
        </w:rPr>
        <w:t xml:space="preserve">If </w:t>
      </w:r>
      <w:proofErr w:type="gramStart"/>
      <w:r w:rsidRPr="00D87E79">
        <w:rPr>
          <w:rFonts w:ascii="Calibri Light"/>
          <w:sz w:val="21"/>
        </w:rPr>
        <w:t>any</w:t>
      </w:r>
      <w:proofErr w:type="gramEnd"/>
      <w:r w:rsidRPr="00D87E79">
        <w:rPr>
          <w:rFonts w:ascii="Calibri Light"/>
          <w:sz w:val="21"/>
        </w:rPr>
        <w:t xml:space="preserve"> </w:t>
      </w:r>
      <w:r w:rsidR="00EE4B61" w:rsidRPr="00D87E79">
        <w:rPr>
          <w:rFonts w:ascii="Calibri Light"/>
          <w:sz w:val="21"/>
        </w:rPr>
        <w:t>damage</w:t>
      </w:r>
      <w:r w:rsidRPr="00D87E79">
        <w:rPr>
          <w:rFonts w:ascii="Calibri Light"/>
          <w:sz w:val="21"/>
        </w:rPr>
        <w:t>/theft to the</w:t>
      </w:r>
      <w:r w:rsidR="006758CC">
        <w:rPr>
          <w:rFonts w:ascii="Calibri Light"/>
          <w:sz w:val="21"/>
        </w:rPr>
        <w:t xml:space="preserve"> assets</w:t>
      </w:r>
      <w:r w:rsidR="004D6952">
        <w:rPr>
          <w:rFonts w:ascii="Calibri Light"/>
          <w:sz w:val="21"/>
        </w:rPr>
        <w:t>, hard and soft landscaping</w:t>
      </w:r>
      <w:r w:rsidRPr="00D87E79">
        <w:rPr>
          <w:rFonts w:ascii="Calibri Light"/>
          <w:sz w:val="21"/>
        </w:rPr>
        <w:t xml:space="preserve"> </w:t>
      </w:r>
      <w:commentRangeStart w:id="102"/>
      <w:r w:rsidR="009F79B1" w:rsidRPr="00F374F9">
        <w:rPr>
          <w:rFonts w:ascii="Calibri Light"/>
          <w:color w:val="00B050"/>
          <w:sz w:val="21"/>
          <w:u w:val="single"/>
        </w:rPr>
        <w:t>required to be maintained in Condi</w:t>
      </w:r>
      <w:r w:rsidR="0091693C">
        <w:rPr>
          <w:rFonts w:ascii="Calibri Light"/>
          <w:color w:val="00B050"/>
          <w:sz w:val="21"/>
          <w:u w:val="single"/>
        </w:rPr>
        <w:t>ti</w:t>
      </w:r>
      <w:r w:rsidR="009F79B1" w:rsidRPr="00F374F9">
        <w:rPr>
          <w:rFonts w:ascii="Calibri Light"/>
          <w:color w:val="00B050"/>
          <w:sz w:val="21"/>
          <w:u w:val="single"/>
        </w:rPr>
        <w:t>on 187</w:t>
      </w:r>
      <w:r w:rsidR="009F79B1" w:rsidRPr="00F374F9">
        <w:rPr>
          <w:rFonts w:ascii="Calibri Light"/>
          <w:color w:val="00B050"/>
          <w:sz w:val="21"/>
        </w:rPr>
        <w:t xml:space="preserve"> </w:t>
      </w:r>
      <w:commentRangeEnd w:id="102"/>
      <w:r w:rsidR="0091693C">
        <w:rPr>
          <w:rStyle w:val="CommentReference"/>
          <w:rFonts w:eastAsia="MS Mincho" w:cs="Times New Roman"/>
          <w:szCs w:val="20"/>
          <w:lang w:val="en-GB"/>
        </w:rPr>
        <w:lastRenderedPageBreak/>
        <w:commentReference w:id="102"/>
      </w:r>
      <w:r w:rsidRPr="00D87E79">
        <w:rPr>
          <w:rFonts w:ascii="Calibri Light"/>
          <w:sz w:val="21"/>
        </w:rPr>
        <w:t xml:space="preserve">occurs </w:t>
      </w:r>
      <w:r w:rsidR="0091693C">
        <w:rPr>
          <w:rFonts w:ascii="Calibri Light"/>
          <w:sz w:val="21"/>
        </w:rPr>
        <w:t>d</w:t>
      </w:r>
      <w:r w:rsidRPr="00D87E79">
        <w:rPr>
          <w:rFonts w:ascii="Calibri Light"/>
          <w:sz w:val="21"/>
        </w:rPr>
        <w:t xml:space="preserve">uring the maintenance period, the </w:t>
      </w:r>
      <w:r w:rsidR="00132ED9" w:rsidRPr="00D87E79">
        <w:rPr>
          <w:rFonts w:ascii="Calibri Light"/>
          <w:sz w:val="21"/>
        </w:rPr>
        <w:t>C</w:t>
      </w:r>
      <w:r w:rsidRPr="00D87E79">
        <w:rPr>
          <w:rFonts w:ascii="Calibri Light"/>
          <w:sz w:val="21"/>
        </w:rPr>
        <w:t xml:space="preserve">onsent </w:t>
      </w:r>
      <w:r w:rsidR="00132ED9" w:rsidRPr="00D87E79">
        <w:rPr>
          <w:rFonts w:ascii="Calibri Light"/>
          <w:sz w:val="21"/>
        </w:rPr>
        <w:t>H</w:t>
      </w:r>
      <w:r w:rsidRPr="00D87E79">
        <w:rPr>
          <w:rFonts w:ascii="Calibri Light"/>
          <w:sz w:val="21"/>
        </w:rPr>
        <w:t xml:space="preserve">older must replace </w:t>
      </w:r>
      <w:r w:rsidR="004D6952">
        <w:rPr>
          <w:rFonts w:ascii="Calibri Light"/>
          <w:sz w:val="21"/>
        </w:rPr>
        <w:t xml:space="preserve">it </w:t>
      </w:r>
      <w:r w:rsidRPr="00D87E79">
        <w:rPr>
          <w:rFonts w:ascii="Calibri Light"/>
          <w:sz w:val="21"/>
        </w:rPr>
        <w:t xml:space="preserve">with the same </w:t>
      </w:r>
      <w:r w:rsidR="001E6191">
        <w:rPr>
          <w:rFonts w:ascii="Calibri Light"/>
          <w:sz w:val="21"/>
        </w:rPr>
        <w:t xml:space="preserve">specifications, material, </w:t>
      </w:r>
      <w:r w:rsidRPr="00D87E79">
        <w:rPr>
          <w:rFonts w:ascii="Calibri Light"/>
          <w:sz w:val="21"/>
        </w:rPr>
        <w:t xml:space="preserve">species and height, and must be maintained following the replacement </w:t>
      </w:r>
      <w:r w:rsidR="001E6191">
        <w:rPr>
          <w:rFonts w:ascii="Calibri Light"/>
          <w:sz w:val="21"/>
        </w:rPr>
        <w:t>of assets</w:t>
      </w:r>
      <w:r w:rsidRPr="00D87E79">
        <w:rPr>
          <w:rFonts w:ascii="Calibri Light"/>
          <w:sz w:val="21"/>
        </w:rPr>
        <w:t xml:space="preserve">, to the satisfaction of the </w:t>
      </w:r>
      <w:r w:rsidR="00D30ED5">
        <w:rPr>
          <w:rFonts w:ascii="Calibri Light"/>
          <w:sz w:val="21"/>
        </w:rPr>
        <w:t xml:space="preserve">Manager, </w:t>
      </w:r>
      <w:r w:rsidRPr="00D87E79">
        <w:rPr>
          <w:rFonts w:ascii="Calibri Light"/>
          <w:sz w:val="21"/>
        </w:rPr>
        <w:t>Parks Planning.</w:t>
      </w:r>
    </w:p>
    <w:p w14:paraId="29970C52" w14:textId="77777777" w:rsidR="00D5672B" w:rsidRDefault="00D5672B" w:rsidP="00D5672B">
      <w:pPr>
        <w:ind w:left="260"/>
        <w:jc w:val="both"/>
        <w:rPr>
          <w:rFonts w:ascii="Calibri Light"/>
          <w:sz w:val="21"/>
        </w:rPr>
      </w:pPr>
    </w:p>
    <w:p w14:paraId="7A285772" w14:textId="3A743EA6" w:rsidR="00D5672B" w:rsidRPr="00C80C1F" w:rsidRDefault="00E07299" w:rsidP="00C80C1F">
      <w:pPr>
        <w:keepNext/>
        <w:adjustRightInd w:val="0"/>
        <w:spacing w:after="120" w:line="360" w:lineRule="auto"/>
        <w:ind w:left="142" w:right="916"/>
        <w:jc w:val="both"/>
        <w:textAlignment w:val="baseline"/>
        <w:rPr>
          <w:rFonts w:ascii="Calibri Light"/>
          <w:b/>
          <w:bCs/>
          <w:sz w:val="21"/>
          <w:u w:val="single"/>
        </w:rPr>
      </w:pPr>
      <w:r w:rsidRPr="00C80C1F">
        <w:rPr>
          <w:rFonts w:ascii="Calibri Light"/>
          <w:b/>
          <w:bCs/>
          <w:sz w:val="21"/>
          <w:u w:val="single"/>
        </w:rPr>
        <w:t xml:space="preserve">Monitoring Report </w:t>
      </w:r>
      <w:r w:rsidRPr="00C80C1F">
        <w:rPr>
          <w:rFonts w:ascii="Calibri Light"/>
          <w:b/>
          <w:bCs/>
          <w:sz w:val="21"/>
          <w:u w:val="single"/>
        </w:rPr>
        <w:t>–</w:t>
      </w:r>
      <w:r w:rsidRPr="00C80C1F">
        <w:rPr>
          <w:rFonts w:ascii="Calibri Light"/>
          <w:b/>
          <w:bCs/>
          <w:sz w:val="21"/>
          <w:u w:val="single"/>
        </w:rPr>
        <w:t xml:space="preserve"> Reserve</w:t>
      </w:r>
      <w:r w:rsidR="003F042C" w:rsidRPr="00C80C1F">
        <w:rPr>
          <w:rFonts w:ascii="Calibri Light"/>
          <w:b/>
          <w:bCs/>
          <w:sz w:val="21"/>
          <w:u w:val="single"/>
        </w:rPr>
        <w:t>s</w:t>
      </w:r>
      <w:r w:rsidRPr="00C80C1F">
        <w:rPr>
          <w:rFonts w:ascii="Calibri Light"/>
          <w:b/>
          <w:bCs/>
          <w:sz w:val="21"/>
          <w:u w:val="single"/>
        </w:rPr>
        <w:t xml:space="preserve"> (</w:t>
      </w:r>
      <w:r w:rsidR="004738FC">
        <w:rPr>
          <w:rFonts w:ascii="Calibri Light"/>
          <w:b/>
          <w:bCs/>
          <w:sz w:val="21"/>
          <w:u w:val="single"/>
        </w:rPr>
        <w:t>5</w:t>
      </w:r>
      <w:r w:rsidRPr="00C80C1F">
        <w:rPr>
          <w:rFonts w:ascii="Calibri Light"/>
          <w:b/>
          <w:bCs/>
          <w:sz w:val="21"/>
          <w:u w:val="single"/>
        </w:rPr>
        <w:t>-year maintenance period)</w:t>
      </w:r>
    </w:p>
    <w:p w14:paraId="1ECDCC1E" w14:textId="1B84190B" w:rsidR="00E07299" w:rsidRPr="00D87E79" w:rsidRDefault="008B0595" w:rsidP="00855630">
      <w:pPr>
        <w:pStyle w:val="ListParagraph"/>
        <w:numPr>
          <w:ilvl w:val="0"/>
          <w:numId w:val="144"/>
        </w:numPr>
        <w:spacing w:after="240" w:line="360" w:lineRule="auto"/>
        <w:ind w:left="709" w:right="1120" w:hanging="449"/>
        <w:jc w:val="both"/>
        <w:rPr>
          <w:rFonts w:ascii="Calibri Light"/>
          <w:sz w:val="21"/>
        </w:rPr>
      </w:pPr>
      <w:commentRangeStart w:id="103"/>
      <w:r w:rsidRPr="00155208">
        <w:rPr>
          <w:rFonts w:ascii="Calibri Light"/>
          <w:color w:val="00B050"/>
          <w:sz w:val="21"/>
          <w:u w:val="single"/>
        </w:rPr>
        <w:t>Subject to conditions 160 and 160A</w:t>
      </w:r>
      <w:commentRangeEnd w:id="103"/>
      <w:r>
        <w:rPr>
          <w:rStyle w:val="CommentReference"/>
          <w:rFonts w:eastAsia="MS Mincho" w:cs="Times New Roman"/>
          <w:szCs w:val="20"/>
          <w:lang w:val="en-GB"/>
        </w:rPr>
        <w:commentReference w:id="103"/>
      </w:r>
      <w:r>
        <w:rPr>
          <w:rFonts w:ascii="Calibri Light"/>
          <w:color w:val="00B050"/>
          <w:sz w:val="21"/>
          <w:u w:val="single"/>
        </w:rPr>
        <w:t xml:space="preserve">, </w:t>
      </w:r>
      <w:proofErr w:type="spellStart"/>
      <w:r w:rsidR="00E07299" w:rsidRPr="008B0595">
        <w:rPr>
          <w:rFonts w:ascii="Calibri Light"/>
          <w:strike/>
          <w:color w:val="00B050"/>
          <w:sz w:val="21"/>
        </w:rPr>
        <w:t>F</w:t>
      </w:r>
      <w:r w:rsidRPr="008B0595">
        <w:rPr>
          <w:rFonts w:ascii="Calibri Light"/>
          <w:color w:val="00B050"/>
          <w:sz w:val="21"/>
          <w:u w:val="single"/>
        </w:rPr>
        <w:t>f</w:t>
      </w:r>
      <w:r w:rsidR="00E07299" w:rsidRPr="00D87E79">
        <w:rPr>
          <w:rFonts w:ascii="Calibri Light"/>
          <w:sz w:val="21"/>
        </w:rPr>
        <w:t>ollowing</w:t>
      </w:r>
      <w:proofErr w:type="spellEnd"/>
      <w:r w:rsidR="00E07299" w:rsidRPr="00D87E79">
        <w:rPr>
          <w:rFonts w:ascii="Calibri Light"/>
          <w:sz w:val="21"/>
        </w:rPr>
        <w:t xml:space="preserve"> the issue of the completion certificate under s224(c), the </w:t>
      </w:r>
      <w:r w:rsidR="007C0C47" w:rsidRPr="00D87E79">
        <w:rPr>
          <w:rFonts w:ascii="Calibri Light"/>
          <w:sz w:val="21"/>
        </w:rPr>
        <w:t>C</w:t>
      </w:r>
      <w:r w:rsidR="00E07299" w:rsidRPr="00D87E79">
        <w:rPr>
          <w:rFonts w:ascii="Calibri Light"/>
          <w:sz w:val="21"/>
        </w:rPr>
        <w:t xml:space="preserve">onsent </w:t>
      </w:r>
      <w:r w:rsidR="007C0C47" w:rsidRPr="00D87E79">
        <w:rPr>
          <w:rFonts w:ascii="Calibri Light"/>
          <w:sz w:val="21"/>
        </w:rPr>
        <w:t>H</w:t>
      </w:r>
      <w:r w:rsidR="00E07299" w:rsidRPr="00D87E79">
        <w:rPr>
          <w:rFonts w:ascii="Calibri Light"/>
          <w:sz w:val="21"/>
        </w:rPr>
        <w:t xml:space="preserve">older must submit a Monitoring Report to the </w:t>
      </w:r>
      <w:r w:rsidR="004738FC">
        <w:rPr>
          <w:rFonts w:ascii="Calibri Light"/>
          <w:sz w:val="21"/>
        </w:rPr>
        <w:t xml:space="preserve">Manager, </w:t>
      </w:r>
      <w:r w:rsidR="00E07299" w:rsidRPr="00D87E79">
        <w:rPr>
          <w:rFonts w:ascii="Calibri Light"/>
          <w:sz w:val="21"/>
        </w:rPr>
        <w:t xml:space="preserve">Parks Planning, </w:t>
      </w:r>
      <w:r w:rsidR="00E07299" w:rsidRPr="00A240CE">
        <w:rPr>
          <w:rFonts w:ascii="Calibri Light"/>
          <w:strike/>
          <w:color w:val="EE0000"/>
          <w:sz w:val="21"/>
        </w:rPr>
        <w:t>for approval</w:t>
      </w:r>
      <w:r w:rsidR="00E07299" w:rsidRPr="00A240CE">
        <w:rPr>
          <w:rFonts w:ascii="Calibri Light"/>
          <w:color w:val="EE0000"/>
          <w:sz w:val="21"/>
        </w:rPr>
        <w:t xml:space="preserve"> </w:t>
      </w:r>
      <w:r w:rsidR="00E07299" w:rsidRPr="00D87E79">
        <w:rPr>
          <w:rFonts w:ascii="Calibri Light"/>
          <w:sz w:val="21"/>
        </w:rPr>
        <w:t xml:space="preserve">every 3 months for the first 18 months, then 6 monthly thereafter for a period of </w:t>
      </w:r>
      <w:r w:rsidR="00BE19C5">
        <w:rPr>
          <w:rFonts w:ascii="Calibri Light"/>
          <w:sz w:val="21"/>
        </w:rPr>
        <w:t>five</w:t>
      </w:r>
      <w:r w:rsidR="00ED276A" w:rsidRPr="00D87E79">
        <w:rPr>
          <w:rFonts w:ascii="Calibri Light"/>
          <w:sz w:val="21"/>
        </w:rPr>
        <w:t xml:space="preserve"> </w:t>
      </w:r>
      <w:r w:rsidR="00E07299" w:rsidRPr="00D87E79">
        <w:rPr>
          <w:rFonts w:ascii="Calibri Light"/>
          <w:sz w:val="21"/>
        </w:rPr>
        <w:t>years</w:t>
      </w:r>
      <w:r w:rsidR="007541F4">
        <w:rPr>
          <w:rFonts w:ascii="Calibri Light"/>
          <w:sz w:val="21"/>
        </w:rPr>
        <w:t xml:space="preserve"> </w:t>
      </w:r>
      <w:r w:rsidR="00E91CB2" w:rsidRPr="00E91CB2">
        <w:rPr>
          <w:rFonts w:ascii="Calibri Light"/>
          <w:color w:val="00B050"/>
          <w:sz w:val="21"/>
          <w:u w:val="single"/>
        </w:rPr>
        <w:t>regarding</w:t>
      </w:r>
      <w:r w:rsidR="007541F4" w:rsidRPr="00E91CB2">
        <w:rPr>
          <w:rFonts w:ascii="Calibri Light"/>
          <w:color w:val="00B050"/>
          <w:sz w:val="21"/>
          <w:u w:val="single"/>
        </w:rPr>
        <w:t xml:space="preserve"> the landscaping </w:t>
      </w:r>
      <w:r w:rsidR="00E91CB2" w:rsidRPr="00E91CB2">
        <w:rPr>
          <w:rFonts w:ascii="Calibri Light"/>
          <w:color w:val="00B050"/>
          <w:sz w:val="21"/>
          <w:u w:val="single"/>
        </w:rPr>
        <w:t>in the drainage and recreation reserves which are vested public</w:t>
      </w:r>
      <w:r w:rsidR="00E07299" w:rsidRPr="00D87E79">
        <w:rPr>
          <w:rFonts w:ascii="Calibri Light"/>
          <w:sz w:val="21"/>
        </w:rPr>
        <w:t>. The Monitoring Report must include but is not to be limited to the following information in respect of the drainage reserve</w:t>
      </w:r>
      <w:r w:rsidR="003F042C">
        <w:rPr>
          <w:rFonts w:ascii="Calibri Light"/>
          <w:sz w:val="21"/>
        </w:rPr>
        <w:t>s</w:t>
      </w:r>
      <w:r w:rsidR="00E07299" w:rsidRPr="00D87E79">
        <w:rPr>
          <w:rFonts w:ascii="Calibri Light"/>
          <w:sz w:val="21"/>
        </w:rPr>
        <w:t>:</w:t>
      </w:r>
    </w:p>
    <w:p w14:paraId="581C5079" w14:textId="02A82A6D" w:rsidR="00E07299" w:rsidRPr="003B1C49" w:rsidRDefault="003B1C49" w:rsidP="007F5533">
      <w:pPr>
        <w:pStyle w:val="ListParagraph"/>
        <w:numPr>
          <w:ilvl w:val="0"/>
          <w:numId w:val="99"/>
        </w:numPr>
        <w:tabs>
          <w:tab w:val="left" w:pos="1134"/>
        </w:tabs>
        <w:spacing w:line="360" w:lineRule="auto"/>
        <w:ind w:right="1119"/>
        <w:jc w:val="both"/>
        <w:rPr>
          <w:rFonts w:ascii="Calibri Light"/>
          <w:sz w:val="21"/>
        </w:rPr>
      </w:pPr>
      <w:r>
        <w:rPr>
          <w:rFonts w:ascii="Calibri Light"/>
          <w:sz w:val="21"/>
        </w:rPr>
        <w:t>S</w:t>
      </w:r>
      <w:r w:rsidRPr="00DB4EF8">
        <w:rPr>
          <w:rFonts w:ascii="Calibri Light"/>
          <w:sz w:val="21"/>
        </w:rPr>
        <w:t>uccess rates, including growth rates and number of plants lost</w:t>
      </w:r>
      <w:r>
        <w:rPr>
          <w:rFonts w:ascii="Calibri Light"/>
          <w:sz w:val="21"/>
        </w:rPr>
        <w:t>, noting that t</w:t>
      </w:r>
      <w:r w:rsidRPr="00D5672B">
        <w:rPr>
          <w:rFonts w:ascii="Calibri Light"/>
          <w:sz w:val="21"/>
        </w:rPr>
        <w:t>he first measure of the survival rate of plants must not be measured any sooner than 12 months following planting</w:t>
      </w:r>
      <w:r w:rsidR="00542D60">
        <w:rPr>
          <w:rFonts w:ascii="Calibri Light"/>
          <w:sz w:val="21"/>
        </w:rPr>
        <w:t>.</w:t>
      </w:r>
    </w:p>
    <w:p w14:paraId="514806ED" w14:textId="4A783119" w:rsidR="00E07299" w:rsidRPr="00DB4EF8" w:rsidRDefault="00E07299" w:rsidP="007F5533">
      <w:pPr>
        <w:pStyle w:val="ListParagraph"/>
        <w:numPr>
          <w:ilvl w:val="0"/>
          <w:numId w:val="99"/>
        </w:numPr>
        <w:tabs>
          <w:tab w:val="left" w:pos="1134"/>
        </w:tabs>
        <w:spacing w:line="360" w:lineRule="auto"/>
        <w:ind w:right="1119"/>
        <w:jc w:val="both"/>
        <w:rPr>
          <w:rFonts w:ascii="Calibri Light"/>
          <w:sz w:val="21"/>
        </w:rPr>
      </w:pPr>
      <w:r w:rsidRPr="00DB4EF8">
        <w:rPr>
          <w:rFonts w:ascii="Calibri Light"/>
          <w:sz w:val="21"/>
        </w:rPr>
        <w:t>State of protection barriers whe</w:t>
      </w:r>
      <w:r w:rsidR="00611622">
        <w:rPr>
          <w:rFonts w:ascii="Calibri Light"/>
          <w:sz w:val="21"/>
        </w:rPr>
        <w:t>n used</w:t>
      </w:r>
      <w:r w:rsidR="00132ED9">
        <w:rPr>
          <w:rFonts w:ascii="Calibri Light"/>
          <w:sz w:val="21"/>
        </w:rPr>
        <w:t>.</w:t>
      </w:r>
    </w:p>
    <w:p w14:paraId="533E8B30" w14:textId="7748F4C4" w:rsidR="00E07299" w:rsidRPr="00DB4EF8" w:rsidRDefault="00E07299" w:rsidP="007F5533">
      <w:pPr>
        <w:pStyle w:val="ListParagraph"/>
        <w:numPr>
          <w:ilvl w:val="0"/>
          <w:numId w:val="99"/>
        </w:numPr>
        <w:tabs>
          <w:tab w:val="left" w:pos="1134"/>
        </w:tabs>
        <w:spacing w:line="360" w:lineRule="auto"/>
        <w:ind w:right="1119"/>
        <w:jc w:val="both"/>
        <w:rPr>
          <w:rFonts w:ascii="Calibri Light"/>
          <w:sz w:val="21"/>
        </w:rPr>
      </w:pPr>
      <w:r w:rsidRPr="00DB4EF8">
        <w:rPr>
          <w:rFonts w:ascii="Calibri Light"/>
          <w:sz w:val="21"/>
        </w:rPr>
        <w:t>Canopy closure, beginnings of natural ecological process</w:t>
      </w:r>
      <w:r w:rsidR="000856C2">
        <w:rPr>
          <w:rFonts w:ascii="Calibri Light"/>
          <w:sz w:val="21"/>
        </w:rPr>
        <w:t>e</w:t>
      </w:r>
      <w:r w:rsidRPr="00DB4EF8">
        <w:rPr>
          <w:rFonts w:ascii="Calibri Light"/>
          <w:sz w:val="21"/>
        </w:rPr>
        <w:t xml:space="preserve">s - natural regeneration in </w:t>
      </w:r>
      <w:proofErr w:type="spellStart"/>
      <w:r w:rsidRPr="00DB4EF8">
        <w:rPr>
          <w:rFonts w:ascii="Calibri Light"/>
          <w:sz w:val="21"/>
        </w:rPr>
        <w:t>understorey</w:t>
      </w:r>
      <w:proofErr w:type="spellEnd"/>
      <w:r w:rsidRPr="00DB4EF8">
        <w:rPr>
          <w:rFonts w:ascii="Calibri Light"/>
          <w:sz w:val="21"/>
        </w:rPr>
        <w:t xml:space="preserve">, use by native birds, </w:t>
      </w:r>
      <w:r w:rsidR="00A93F22" w:rsidRPr="00DB4EF8">
        <w:rPr>
          <w:rFonts w:ascii="Calibri Light"/>
          <w:sz w:val="21"/>
        </w:rPr>
        <w:t>etc.</w:t>
      </w:r>
    </w:p>
    <w:p w14:paraId="216E8928" w14:textId="49256800" w:rsidR="00E07299" w:rsidRPr="00DB4EF8" w:rsidRDefault="00E07299" w:rsidP="007F5533">
      <w:pPr>
        <w:pStyle w:val="ListParagraph"/>
        <w:numPr>
          <w:ilvl w:val="0"/>
          <w:numId w:val="99"/>
        </w:numPr>
        <w:tabs>
          <w:tab w:val="left" w:pos="1134"/>
        </w:tabs>
        <w:spacing w:line="360" w:lineRule="auto"/>
        <w:ind w:right="1119"/>
        <w:jc w:val="both"/>
        <w:rPr>
          <w:rFonts w:ascii="Calibri Light"/>
          <w:sz w:val="21"/>
        </w:rPr>
      </w:pPr>
      <w:r w:rsidRPr="00DB4EF8">
        <w:rPr>
          <w:rFonts w:ascii="Calibri Light"/>
          <w:sz w:val="21"/>
        </w:rPr>
        <w:t xml:space="preserve">A running record of </w:t>
      </w:r>
      <w:proofErr w:type="spellStart"/>
      <w:r w:rsidRPr="00DB4EF8">
        <w:rPr>
          <w:rFonts w:ascii="Calibri Light"/>
          <w:sz w:val="21"/>
        </w:rPr>
        <w:t>fertilisation</w:t>
      </w:r>
      <w:proofErr w:type="spellEnd"/>
      <w:r w:rsidRPr="00DB4EF8">
        <w:rPr>
          <w:rFonts w:ascii="Calibri Light"/>
          <w:sz w:val="21"/>
        </w:rPr>
        <w:t>, animal and weed pest control and replacement of dead plants</w:t>
      </w:r>
      <w:r w:rsidR="000856C2">
        <w:rPr>
          <w:rFonts w:ascii="Calibri Light"/>
          <w:sz w:val="21"/>
        </w:rPr>
        <w:t>.</w:t>
      </w:r>
    </w:p>
    <w:p w14:paraId="28907968" w14:textId="20E31BEF" w:rsidR="00E07299" w:rsidRPr="00DB4EF8" w:rsidRDefault="00E07299" w:rsidP="007F5533">
      <w:pPr>
        <w:pStyle w:val="ListParagraph"/>
        <w:numPr>
          <w:ilvl w:val="0"/>
          <w:numId w:val="99"/>
        </w:numPr>
        <w:tabs>
          <w:tab w:val="left" w:pos="1134"/>
        </w:tabs>
        <w:spacing w:line="360" w:lineRule="auto"/>
        <w:ind w:right="1119"/>
        <w:jc w:val="both"/>
        <w:rPr>
          <w:rFonts w:ascii="Calibri Light"/>
          <w:sz w:val="21"/>
        </w:rPr>
      </w:pPr>
      <w:r w:rsidRPr="00DB4EF8">
        <w:rPr>
          <w:rFonts w:ascii="Calibri Light"/>
          <w:sz w:val="21"/>
        </w:rPr>
        <w:t xml:space="preserve">Details on the condition of, and recommendations for maintenance of, </w:t>
      </w:r>
      <w:r w:rsidR="00A000D9">
        <w:rPr>
          <w:rFonts w:ascii="Calibri Light"/>
          <w:sz w:val="21"/>
        </w:rPr>
        <w:t>any</w:t>
      </w:r>
      <w:r w:rsidRPr="00DB4EF8">
        <w:rPr>
          <w:rFonts w:ascii="Calibri Light"/>
          <w:sz w:val="21"/>
        </w:rPr>
        <w:t xml:space="preserve"> fencing</w:t>
      </w:r>
      <w:r w:rsidR="00A000D9">
        <w:rPr>
          <w:rFonts w:ascii="Calibri Light"/>
          <w:sz w:val="21"/>
        </w:rPr>
        <w:t xml:space="preserve"> installed as part of the </w:t>
      </w:r>
      <w:proofErr w:type="gramStart"/>
      <w:r w:rsidR="00A000D9">
        <w:rPr>
          <w:rFonts w:ascii="Calibri Light"/>
          <w:sz w:val="21"/>
        </w:rPr>
        <w:t>works</w:t>
      </w:r>
      <w:proofErr w:type="gramEnd"/>
      <w:r w:rsidR="000856C2">
        <w:rPr>
          <w:rFonts w:ascii="Calibri Light"/>
          <w:sz w:val="21"/>
        </w:rPr>
        <w:t>.</w:t>
      </w:r>
    </w:p>
    <w:p w14:paraId="7469B3F1" w14:textId="77777777" w:rsidR="00E07299" w:rsidRDefault="00E07299" w:rsidP="007F5533">
      <w:pPr>
        <w:pStyle w:val="ListParagraph"/>
        <w:numPr>
          <w:ilvl w:val="0"/>
          <w:numId w:val="99"/>
        </w:numPr>
        <w:tabs>
          <w:tab w:val="left" w:pos="1134"/>
        </w:tabs>
        <w:spacing w:line="360" w:lineRule="auto"/>
        <w:ind w:right="1119"/>
        <w:jc w:val="both"/>
        <w:rPr>
          <w:rFonts w:ascii="Calibri Light" w:hAnsi="Calibri Light" w:cs="Calibri Light"/>
          <w:sz w:val="21"/>
          <w:szCs w:val="21"/>
        </w:rPr>
      </w:pPr>
      <w:r w:rsidRPr="00DB4EF8">
        <w:rPr>
          <w:rFonts w:ascii="Calibri Light"/>
          <w:sz w:val="21"/>
        </w:rPr>
        <w:t>Recommendations for replacement of dead plants and implementation of these recommendations (remediation work</w:t>
      </w:r>
      <w:r w:rsidRPr="00D5672B">
        <w:rPr>
          <w:rFonts w:ascii="Calibri Light" w:hAnsi="Calibri Light" w:cs="Calibri Light"/>
          <w:sz w:val="21"/>
          <w:szCs w:val="21"/>
        </w:rPr>
        <w:t>).</w:t>
      </w:r>
    </w:p>
    <w:p w14:paraId="38D7C1B9" w14:textId="287F8F3A" w:rsidR="00CF354F" w:rsidRDefault="00CF354F" w:rsidP="007F5533">
      <w:pPr>
        <w:pStyle w:val="ListParagraph"/>
        <w:numPr>
          <w:ilvl w:val="0"/>
          <w:numId w:val="99"/>
        </w:numPr>
        <w:tabs>
          <w:tab w:val="left" w:pos="1134"/>
        </w:tabs>
        <w:spacing w:line="360" w:lineRule="auto"/>
        <w:ind w:right="1119"/>
        <w:jc w:val="both"/>
        <w:rPr>
          <w:rFonts w:ascii="Calibri Light" w:hAnsi="Calibri Light" w:cs="Calibri Light"/>
          <w:sz w:val="21"/>
          <w:szCs w:val="21"/>
        </w:rPr>
      </w:pPr>
      <w:r>
        <w:rPr>
          <w:rFonts w:ascii="Calibri Light" w:hAnsi="Calibri Light" w:cs="Calibri Light"/>
          <w:sz w:val="21"/>
          <w:szCs w:val="21"/>
        </w:rPr>
        <w:t>Surface and bin litter removal</w:t>
      </w:r>
      <w:r w:rsidR="000C7252">
        <w:rPr>
          <w:rFonts w:ascii="Calibri Light" w:hAnsi="Calibri Light" w:cs="Calibri Light"/>
          <w:sz w:val="21"/>
          <w:szCs w:val="21"/>
        </w:rPr>
        <w:t>.</w:t>
      </w:r>
    </w:p>
    <w:p w14:paraId="1B73E78E" w14:textId="40EFCB9E" w:rsidR="00CF354F" w:rsidRPr="00D5672B" w:rsidRDefault="00CF354F" w:rsidP="007F5533">
      <w:pPr>
        <w:pStyle w:val="ListParagraph"/>
        <w:numPr>
          <w:ilvl w:val="0"/>
          <w:numId w:val="99"/>
        </w:numPr>
        <w:tabs>
          <w:tab w:val="left" w:pos="1134"/>
        </w:tabs>
        <w:spacing w:line="360" w:lineRule="auto"/>
        <w:ind w:right="1119"/>
        <w:jc w:val="both"/>
        <w:rPr>
          <w:rFonts w:ascii="Calibri Light" w:hAnsi="Calibri Light" w:cs="Calibri Light"/>
          <w:sz w:val="21"/>
          <w:szCs w:val="21"/>
        </w:rPr>
      </w:pPr>
      <w:r>
        <w:rPr>
          <w:rFonts w:ascii="Calibri Light" w:hAnsi="Calibri Light" w:cs="Calibri Light"/>
          <w:sz w:val="21"/>
          <w:szCs w:val="21"/>
        </w:rPr>
        <w:t xml:space="preserve">Vandalism </w:t>
      </w:r>
      <w:r w:rsidR="000C7252">
        <w:rPr>
          <w:rFonts w:ascii="Calibri Light" w:hAnsi="Calibri Light" w:cs="Calibri Light"/>
          <w:sz w:val="21"/>
          <w:szCs w:val="21"/>
        </w:rPr>
        <w:t>and vandalism replacement plan.</w:t>
      </w:r>
    </w:p>
    <w:p w14:paraId="5899DD31" w14:textId="77777777" w:rsidR="00D5672B" w:rsidRPr="003B1C49" w:rsidRDefault="00D5672B" w:rsidP="003B1C49">
      <w:pPr>
        <w:tabs>
          <w:tab w:val="left" w:pos="620"/>
          <w:tab w:val="left" w:pos="977"/>
        </w:tabs>
        <w:spacing w:line="360" w:lineRule="auto"/>
        <w:ind w:right="1120"/>
        <w:jc w:val="both"/>
        <w:rPr>
          <w:rFonts w:ascii="Calibri Light" w:hAnsi="Calibri Light"/>
          <w:b/>
          <w:bCs/>
          <w:i/>
          <w:iCs/>
          <w:sz w:val="21"/>
        </w:rPr>
      </w:pPr>
    </w:p>
    <w:p w14:paraId="51424C62" w14:textId="57B90D98" w:rsidR="00E07299" w:rsidRPr="00D5672B" w:rsidRDefault="00E07299" w:rsidP="00D5672B">
      <w:pPr>
        <w:pStyle w:val="ListParagraph"/>
        <w:tabs>
          <w:tab w:val="left" w:pos="620"/>
          <w:tab w:val="left" w:pos="977"/>
        </w:tabs>
        <w:spacing w:line="360" w:lineRule="auto"/>
        <w:ind w:left="620" w:right="1120" w:firstLine="0"/>
        <w:jc w:val="both"/>
        <w:rPr>
          <w:rFonts w:ascii="Calibri Light" w:hAnsi="Calibri Light" w:cs="Calibri Light"/>
          <w:b/>
          <w:bCs/>
          <w:i/>
          <w:iCs/>
          <w:sz w:val="21"/>
          <w:szCs w:val="21"/>
        </w:rPr>
      </w:pPr>
      <w:r w:rsidRPr="00411A76">
        <w:rPr>
          <w:rFonts w:ascii="Calibri Light" w:hAnsi="Calibri Light" w:cs="Calibri Light"/>
          <w:i/>
          <w:iCs/>
          <w:sz w:val="21"/>
          <w:szCs w:val="21"/>
          <w:u w:val="single"/>
        </w:rPr>
        <w:t>Advice Note:</w:t>
      </w:r>
      <w:r w:rsidR="00D5672B" w:rsidRPr="00411A76">
        <w:rPr>
          <w:rFonts w:ascii="Calibri Light" w:hAnsi="Calibri Light" w:cs="Calibri Light"/>
          <w:i/>
          <w:iCs/>
          <w:sz w:val="21"/>
          <w:szCs w:val="21"/>
          <w:u w:val="single"/>
        </w:rPr>
        <w:t xml:space="preserve"> </w:t>
      </w:r>
      <w:r w:rsidRPr="00D5672B">
        <w:rPr>
          <w:rFonts w:ascii="Calibri Light" w:hAnsi="Calibri Light" w:cs="Calibri Light"/>
          <w:i/>
          <w:iCs/>
          <w:sz w:val="21"/>
          <w:szCs w:val="21"/>
        </w:rPr>
        <w:t xml:space="preserve">This condition requires monitoring reports to be submitted for a </w:t>
      </w:r>
      <w:r w:rsidR="00A93F22">
        <w:rPr>
          <w:rFonts w:ascii="Calibri Light" w:hAnsi="Calibri Light" w:cs="Calibri Light"/>
          <w:i/>
          <w:iCs/>
          <w:sz w:val="21"/>
          <w:szCs w:val="21"/>
        </w:rPr>
        <w:t>period</w:t>
      </w:r>
      <w:r w:rsidRPr="00D5672B">
        <w:rPr>
          <w:rFonts w:ascii="Calibri Light" w:hAnsi="Calibri Light" w:cs="Calibri Light"/>
          <w:i/>
          <w:iCs/>
          <w:sz w:val="21"/>
          <w:szCs w:val="21"/>
        </w:rPr>
        <w:t xml:space="preserve"> of </w:t>
      </w:r>
      <w:r w:rsidR="00ED276A">
        <w:rPr>
          <w:rFonts w:ascii="Calibri Light" w:hAnsi="Calibri Light" w:cs="Calibri Light"/>
          <w:i/>
          <w:iCs/>
          <w:sz w:val="21"/>
          <w:szCs w:val="21"/>
        </w:rPr>
        <w:t>3</w:t>
      </w:r>
      <w:r w:rsidRPr="00D5672B">
        <w:rPr>
          <w:rFonts w:ascii="Calibri Light" w:hAnsi="Calibri Light" w:cs="Calibri Light"/>
          <w:i/>
          <w:iCs/>
          <w:sz w:val="21"/>
          <w:szCs w:val="21"/>
        </w:rPr>
        <w:t xml:space="preserve"> years following planting. This condition will be deemed satisfied upon a satisfactory final inspection after the maintenance period and subsequent bond release</w:t>
      </w:r>
      <w:r w:rsidRPr="00D5672B">
        <w:rPr>
          <w:rFonts w:ascii="Calibri Light" w:hAnsi="Calibri Light" w:cs="Calibri Light"/>
          <w:b/>
          <w:bCs/>
          <w:i/>
          <w:iCs/>
          <w:sz w:val="21"/>
          <w:szCs w:val="21"/>
        </w:rPr>
        <w:t>.</w:t>
      </w:r>
    </w:p>
    <w:p w14:paraId="478A68AA" w14:textId="77777777" w:rsidR="00D5672B" w:rsidRPr="00D5672B" w:rsidRDefault="00D5672B" w:rsidP="00D5672B">
      <w:pPr>
        <w:pStyle w:val="ListParagraph"/>
        <w:tabs>
          <w:tab w:val="left" w:pos="620"/>
          <w:tab w:val="left" w:pos="977"/>
        </w:tabs>
        <w:spacing w:line="360" w:lineRule="auto"/>
        <w:ind w:left="620" w:right="1120" w:firstLine="720"/>
        <w:jc w:val="both"/>
        <w:rPr>
          <w:rFonts w:ascii="Calibri Light" w:hAnsi="Calibri Light"/>
          <w:b/>
          <w:bCs/>
          <w:i/>
          <w:iCs/>
          <w:sz w:val="21"/>
        </w:rPr>
      </w:pPr>
    </w:p>
    <w:p w14:paraId="055B139A" w14:textId="3E3ED4B8" w:rsidR="00D5672B" w:rsidRPr="00C60CA7" w:rsidRDefault="00E07299" w:rsidP="00D24B12">
      <w:pPr>
        <w:keepNext/>
        <w:adjustRightInd w:val="0"/>
        <w:spacing w:after="120" w:line="360" w:lineRule="auto"/>
        <w:ind w:right="916" w:firstLine="142"/>
        <w:jc w:val="both"/>
        <w:textAlignment w:val="baseline"/>
        <w:rPr>
          <w:rFonts w:ascii="Calibri Light"/>
          <w:b/>
          <w:bCs/>
          <w:sz w:val="21"/>
        </w:rPr>
      </w:pPr>
      <w:r w:rsidRPr="00C60CA7">
        <w:rPr>
          <w:rFonts w:ascii="Calibri Light"/>
          <w:b/>
          <w:bCs/>
          <w:sz w:val="21"/>
        </w:rPr>
        <w:t>Landscape Maintenance Bonds</w:t>
      </w:r>
    </w:p>
    <w:p w14:paraId="7EA0E614" w14:textId="01C344CE" w:rsidR="00E07299" w:rsidRPr="004B7086" w:rsidRDefault="004B7086" w:rsidP="00855630">
      <w:pPr>
        <w:pStyle w:val="ListParagraph"/>
        <w:numPr>
          <w:ilvl w:val="0"/>
          <w:numId w:val="144"/>
        </w:numPr>
        <w:spacing w:after="240" w:line="360" w:lineRule="auto"/>
        <w:ind w:left="709" w:right="1120" w:hanging="449"/>
        <w:jc w:val="both"/>
        <w:rPr>
          <w:rFonts w:ascii="Calibri Light"/>
          <w:i/>
          <w:iCs/>
          <w:sz w:val="21"/>
        </w:rPr>
      </w:pPr>
      <w:r w:rsidRPr="004B7086">
        <w:rPr>
          <w:rFonts w:ascii="Calibri Light"/>
          <w:i/>
          <w:iCs/>
          <w:sz w:val="21"/>
        </w:rPr>
        <w:t>[Deleted]</w:t>
      </w:r>
    </w:p>
    <w:p w14:paraId="4008BB7C" w14:textId="77777777" w:rsidR="00D5672B" w:rsidRDefault="00D5672B" w:rsidP="00D5672B">
      <w:pPr>
        <w:tabs>
          <w:tab w:val="left" w:pos="1115"/>
          <w:tab w:val="left" w:pos="1117"/>
        </w:tabs>
        <w:spacing w:before="160" w:line="288" w:lineRule="auto"/>
        <w:ind w:left="1117" w:right="574"/>
        <w:jc w:val="both"/>
      </w:pPr>
    </w:p>
    <w:p w14:paraId="21C27122" w14:textId="5065266F" w:rsidR="00E07299" w:rsidRPr="004B7086" w:rsidRDefault="004B7086" w:rsidP="00855630">
      <w:pPr>
        <w:pStyle w:val="ListParagraph"/>
        <w:numPr>
          <w:ilvl w:val="0"/>
          <w:numId w:val="144"/>
        </w:numPr>
        <w:spacing w:after="240" w:line="360" w:lineRule="auto"/>
        <w:ind w:left="709" w:right="1120" w:hanging="449"/>
        <w:jc w:val="both"/>
        <w:rPr>
          <w:rFonts w:ascii="Calibri Light"/>
          <w:i/>
          <w:iCs/>
          <w:sz w:val="21"/>
        </w:rPr>
      </w:pPr>
      <w:r w:rsidRPr="004B7086">
        <w:rPr>
          <w:rFonts w:ascii="Calibri Light"/>
          <w:i/>
          <w:iCs/>
          <w:sz w:val="21"/>
        </w:rPr>
        <w:t>[Deleted]</w:t>
      </w:r>
    </w:p>
    <w:p w14:paraId="06472F84" w14:textId="77777777" w:rsidR="00D5672B" w:rsidRPr="00AE15BA" w:rsidRDefault="00D5672B" w:rsidP="00D5672B">
      <w:pPr>
        <w:tabs>
          <w:tab w:val="left" w:pos="1837"/>
        </w:tabs>
        <w:spacing w:before="166" w:line="283" w:lineRule="auto"/>
        <w:ind w:right="854"/>
        <w:rPr>
          <w:i/>
        </w:rPr>
      </w:pPr>
    </w:p>
    <w:p w14:paraId="7FC5F433" w14:textId="0E5CD895" w:rsidR="00964BE7" w:rsidRPr="00914E66" w:rsidRDefault="00ED787B" w:rsidP="009C3BD3">
      <w:pPr>
        <w:keepNext/>
        <w:adjustRightInd w:val="0"/>
        <w:spacing w:after="120" w:line="360" w:lineRule="auto"/>
        <w:ind w:left="142" w:right="916"/>
        <w:jc w:val="both"/>
        <w:textAlignment w:val="baseline"/>
        <w:rPr>
          <w:rFonts w:ascii="Calibri Light"/>
          <w:b/>
          <w:bCs/>
          <w:sz w:val="21"/>
        </w:rPr>
      </w:pPr>
      <w:commentRangeStart w:id="104"/>
      <w:r>
        <w:rPr>
          <w:rFonts w:ascii="Calibri Light"/>
          <w:b/>
          <w:bCs/>
          <w:sz w:val="21"/>
        </w:rPr>
        <w:lastRenderedPageBreak/>
        <w:t xml:space="preserve">Ongoing Obligations </w:t>
      </w:r>
      <w:commentRangeEnd w:id="104"/>
      <w:r w:rsidR="00F77402">
        <w:rPr>
          <w:rStyle w:val="CommentReference"/>
          <w:rFonts w:eastAsia="MS Mincho" w:cs="Times New Roman"/>
          <w:szCs w:val="20"/>
          <w:lang w:val="en-GB"/>
        </w:rPr>
        <w:commentReference w:id="104"/>
      </w:r>
    </w:p>
    <w:p w14:paraId="681CB626" w14:textId="77777777" w:rsidR="005239ED" w:rsidRDefault="00BE6F50" w:rsidP="00855630">
      <w:pPr>
        <w:pStyle w:val="ListParagraph"/>
        <w:numPr>
          <w:ilvl w:val="0"/>
          <w:numId w:val="144"/>
        </w:numPr>
        <w:spacing w:after="240" w:line="360" w:lineRule="auto"/>
        <w:ind w:left="709" w:right="1120" w:hanging="449"/>
        <w:jc w:val="both"/>
        <w:rPr>
          <w:rFonts w:ascii="Calibri Light"/>
          <w:sz w:val="21"/>
        </w:rPr>
      </w:pPr>
      <w:r w:rsidRPr="00DE599C">
        <w:rPr>
          <w:rFonts w:ascii="Calibri Light"/>
          <w:sz w:val="21"/>
        </w:rPr>
        <w:t xml:space="preserve">Prior to issue of a s224(c) certificate for respective </w:t>
      </w:r>
      <w:r w:rsidR="002A3252">
        <w:rPr>
          <w:rFonts w:ascii="Calibri Light"/>
          <w:sz w:val="21"/>
        </w:rPr>
        <w:t xml:space="preserve">the </w:t>
      </w:r>
      <w:r w:rsidRPr="00DE599C">
        <w:rPr>
          <w:rFonts w:ascii="Calibri Light"/>
          <w:sz w:val="21"/>
        </w:rPr>
        <w:t>stage</w:t>
      </w:r>
      <w:r w:rsidR="002A3252">
        <w:rPr>
          <w:rFonts w:ascii="Calibri Light"/>
          <w:sz w:val="21"/>
        </w:rPr>
        <w:t>s</w:t>
      </w:r>
      <w:r w:rsidRPr="00DE599C">
        <w:rPr>
          <w:rFonts w:ascii="Calibri Light"/>
          <w:sz w:val="21"/>
        </w:rPr>
        <w:t xml:space="preserve"> of the development, the </w:t>
      </w:r>
      <w:r>
        <w:rPr>
          <w:rFonts w:ascii="Calibri Light"/>
          <w:sz w:val="21"/>
        </w:rPr>
        <w:t>C</w:t>
      </w:r>
      <w:r w:rsidRPr="00DB4EF8">
        <w:rPr>
          <w:rFonts w:ascii="Calibri Light"/>
          <w:sz w:val="21"/>
        </w:rPr>
        <w:t>onsent</w:t>
      </w:r>
      <w:r w:rsidRPr="00DE599C">
        <w:rPr>
          <w:rFonts w:ascii="Calibri Light"/>
          <w:sz w:val="21"/>
        </w:rPr>
        <w:t xml:space="preserve"> Holder must establish an Incorporated Society or equivalent legal body</w:t>
      </w:r>
      <w:r>
        <w:rPr>
          <w:rFonts w:ascii="Calibri Light"/>
          <w:sz w:val="21"/>
        </w:rPr>
        <w:t xml:space="preserve"> (Society)</w:t>
      </w:r>
      <w:r w:rsidRPr="00DE599C">
        <w:rPr>
          <w:rFonts w:ascii="Calibri Light"/>
          <w:sz w:val="21"/>
        </w:rPr>
        <w:t xml:space="preserve"> </w:t>
      </w:r>
    </w:p>
    <w:p w14:paraId="11E505F3" w14:textId="0730788A" w:rsidR="005E0755" w:rsidRDefault="005846D3" w:rsidP="00FD6F92">
      <w:pPr>
        <w:pStyle w:val="ListParagraph"/>
        <w:spacing w:after="240" w:line="360" w:lineRule="auto"/>
        <w:ind w:left="993" w:right="1120" w:hanging="284"/>
        <w:jc w:val="both"/>
        <w:rPr>
          <w:rFonts w:ascii="Calibri Light"/>
          <w:sz w:val="21"/>
        </w:rPr>
      </w:pPr>
      <w:r w:rsidRPr="005846D3">
        <w:rPr>
          <w:rFonts w:ascii="Calibri Light"/>
          <w:color w:val="00B050"/>
          <w:sz w:val="21"/>
          <w:u w:val="single"/>
        </w:rPr>
        <w:t>A. T</w:t>
      </w:r>
      <w:r w:rsidR="00BE6F50" w:rsidRPr="005846D3">
        <w:rPr>
          <w:rFonts w:ascii="Calibri Light"/>
          <w:sz w:val="21"/>
        </w:rPr>
        <w:t>o</w:t>
      </w:r>
      <w:r w:rsidR="00BE6F50" w:rsidRPr="00DE599C">
        <w:rPr>
          <w:rFonts w:ascii="Calibri Light"/>
          <w:sz w:val="21"/>
        </w:rPr>
        <w:t xml:space="preserve"> own, manage and maintain the </w:t>
      </w:r>
      <w:r w:rsidR="006C004A">
        <w:rPr>
          <w:rFonts w:ascii="Calibri Light"/>
          <w:sz w:val="21"/>
        </w:rPr>
        <w:t xml:space="preserve">following assets: </w:t>
      </w:r>
    </w:p>
    <w:p w14:paraId="731A6B6D" w14:textId="493C1022" w:rsidR="006C41AA" w:rsidRDefault="00DA2E68" w:rsidP="00C918EB">
      <w:pPr>
        <w:pStyle w:val="ListParagraph"/>
        <w:numPr>
          <w:ilvl w:val="0"/>
          <w:numId w:val="111"/>
        </w:numPr>
        <w:spacing w:after="240" w:line="360" w:lineRule="auto"/>
        <w:ind w:right="1120" w:hanging="436"/>
        <w:jc w:val="both"/>
        <w:rPr>
          <w:rFonts w:ascii="Calibri Light"/>
          <w:sz w:val="21"/>
        </w:rPr>
      </w:pPr>
      <w:r>
        <w:rPr>
          <w:rFonts w:ascii="Calibri Light"/>
          <w:sz w:val="21"/>
        </w:rPr>
        <w:t>Local Hubs</w:t>
      </w:r>
      <w:r w:rsidR="00373E8B">
        <w:rPr>
          <w:rFonts w:ascii="Calibri Light"/>
          <w:sz w:val="21"/>
        </w:rPr>
        <w:t xml:space="preserve"> </w:t>
      </w:r>
      <w:r w:rsidR="00373E8B" w:rsidRPr="00D146BC">
        <w:rPr>
          <w:rFonts w:ascii="Calibri Light"/>
          <w:sz w:val="21"/>
          <w:highlight w:val="yellow"/>
        </w:rPr>
        <w:t>(as required by condition XX)</w:t>
      </w:r>
    </w:p>
    <w:p w14:paraId="49D0029A" w14:textId="08AC2B58" w:rsidR="00D92EAA" w:rsidRDefault="00D92EAA" w:rsidP="00C918EB">
      <w:pPr>
        <w:pStyle w:val="ListParagraph"/>
        <w:numPr>
          <w:ilvl w:val="0"/>
          <w:numId w:val="111"/>
        </w:numPr>
        <w:spacing w:after="240" w:line="360" w:lineRule="auto"/>
        <w:ind w:right="1120" w:hanging="436"/>
        <w:jc w:val="both"/>
        <w:rPr>
          <w:rFonts w:ascii="Calibri Light"/>
          <w:sz w:val="21"/>
        </w:rPr>
      </w:pPr>
      <w:r>
        <w:rPr>
          <w:rFonts w:ascii="Calibri Light"/>
          <w:sz w:val="21"/>
        </w:rPr>
        <w:t>Commonly owned access lots</w:t>
      </w:r>
      <w:r w:rsidR="00B72AE6">
        <w:rPr>
          <w:rFonts w:ascii="Calibri Light"/>
          <w:sz w:val="21"/>
        </w:rPr>
        <w:t xml:space="preserve"> including landscaping, lighting and private waste management</w:t>
      </w:r>
      <w:r w:rsidR="00373E8B">
        <w:rPr>
          <w:rFonts w:ascii="Calibri Light"/>
          <w:sz w:val="21"/>
        </w:rPr>
        <w:t xml:space="preserve"> (as required by condition XX)</w:t>
      </w:r>
    </w:p>
    <w:p w14:paraId="52E4FCA9" w14:textId="1311D845" w:rsidR="00376548" w:rsidRDefault="00515E21" w:rsidP="00C918EB">
      <w:pPr>
        <w:pStyle w:val="ListParagraph"/>
        <w:numPr>
          <w:ilvl w:val="0"/>
          <w:numId w:val="111"/>
        </w:numPr>
        <w:spacing w:after="240" w:line="360" w:lineRule="auto"/>
        <w:ind w:right="1120" w:hanging="436"/>
        <w:jc w:val="both"/>
        <w:rPr>
          <w:rFonts w:ascii="Calibri Light"/>
          <w:sz w:val="21"/>
        </w:rPr>
      </w:pPr>
      <w:proofErr w:type="spellStart"/>
      <w:r>
        <w:rPr>
          <w:rFonts w:ascii="Calibri Light"/>
          <w:sz w:val="21"/>
        </w:rPr>
        <w:t>Neighbourhood</w:t>
      </w:r>
      <w:proofErr w:type="spellEnd"/>
      <w:r>
        <w:rPr>
          <w:rFonts w:ascii="Calibri Light"/>
          <w:sz w:val="21"/>
        </w:rPr>
        <w:t xml:space="preserve"> </w:t>
      </w:r>
      <w:r w:rsidR="00040735">
        <w:rPr>
          <w:rFonts w:ascii="Calibri Light"/>
          <w:sz w:val="21"/>
        </w:rPr>
        <w:t xml:space="preserve">Service Hubs </w:t>
      </w:r>
      <w:r w:rsidR="00373E8B" w:rsidRPr="00040735">
        <w:rPr>
          <w:rFonts w:ascii="Calibri Light"/>
          <w:sz w:val="21"/>
          <w:highlight w:val="yellow"/>
        </w:rPr>
        <w:t>(as required by condition XX)</w:t>
      </w:r>
    </w:p>
    <w:p w14:paraId="7D0AF636" w14:textId="13056F9A" w:rsidR="004D6353" w:rsidRPr="00093EBA" w:rsidRDefault="004D6353" w:rsidP="00C918EB">
      <w:pPr>
        <w:pStyle w:val="ListParagraph"/>
        <w:spacing w:after="240" w:line="360" w:lineRule="auto"/>
        <w:ind w:left="1429" w:right="1120" w:hanging="436"/>
        <w:jc w:val="both"/>
        <w:rPr>
          <w:rFonts w:ascii="Calibri Light"/>
          <w:color w:val="00B050"/>
          <w:sz w:val="21"/>
          <w:u w:val="single"/>
        </w:rPr>
      </w:pPr>
      <w:r w:rsidRPr="00093EBA">
        <w:rPr>
          <w:rFonts w:ascii="Calibri Light"/>
          <w:color w:val="00B050"/>
          <w:sz w:val="21"/>
          <w:u w:val="single"/>
        </w:rPr>
        <w:t>d</w:t>
      </w:r>
      <w:proofErr w:type="gramStart"/>
      <w:r w:rsidRPr="00093EBA">
        <w:rPr>
          <w:rFonts w:ascii="Calibri Light"/>
          <w:color w:val="00B050"/>
          <w:sz w:val="21"/>
          <w:u w:val="single"/>
        </w:rPr>
        <w:t xml:space="preserve">) </w:t>
      </w:r>
      <w:r w:rsidR="00C918EB" w:rsidRPr="00093EBA">
        <w:rPr>
          <w:rFonts w:ascii="Calibri Light"/>
          <w:color w:val="00B050"/>
          <w:sz w:val="21"/>
          <w:u w:val="single"/>
        </w:rPr>
        <w:tab/>
      </w:r>
      <w:r w:rsidR="00EE2311" w:rsidRPr="00093EBA">
        <w:rPr>
          <w:rFonts w:ascii="Calibri Light"/>
          <w:color w:val="00B050"/>
          <w:sz w:val="21"/>
          <w:u w:val="single"/>
        </w:rPr>
        <w:t>Three</w:t>
      </w:r>
      <w:proofErr w:type="gramEnd"/>
      <w:r w:rsidR="00EE2311" w:rsidRPr="00093EBA">
        <w:rPr>
          <w:rFonts w:ascii="Calibri Light"/>
          <w:color w:val="00B050"/>
          <w:sz w:val="21"/>
          <w:u w:val="single"/>
        </w:rPr>
        <w:t xml:space="preserve"> pocket parks</w:t>
      </w:r>
      <w:r w:rsidR="00A644C1">
        <w:rPr>
          <w:rFonts w:ascii="Calibri Light"/>
          <w:color w:val="00B050"/>
          <w:sz w:val="21"/>
          <w:u w:val="single"/>
        </w:rPr>
        <w:t xml:space="preserve"> </w:t>
      </w:r>
      <w:r w:rsidR="00A644C1" w:rsidRPr="00BA5A7F">
        <w:rPr>
          <w:rFonts w:ascii="Calibri Light"/>
          <w:color w:val="00B050"/>
          <w:sz w:val="21"/>
          <w:highlight w:val="yellow"/>
          <w:u w:val="single"/>
        </w:rPr>
        <w:t>(SL</w:t>
      </w:r>
      <w:r w:rsidR="00D11394">
        <w:rPr>
          <w:rFonts w:ascii="Calibri Light"/>
          <w:color w:val="00B050"/>
          <w:sz w:val="21"/>
          <w:highlight w:val="yellow"/>
          <w:u w:val="single"/>
        </w:rPr>
        <w:t>3</w:t>
      </w:r>
      <w:r w:rsidR="00BA5A7F" w:rsidRPr="00BA5A7F">
        <w:rPr>
          <w:rFonts w:ascii="Calibri Light"/>
          <w:color w:val="00B050"/>
          <w:sz w:val="21"/>
          <w:highlight w:val="yellow"/>
          <w:u w:val="single"/>
        </w:rPr>
        <w:t xml:space="preserve"> Lot X, SL</w:t>
      </w:r>
      <w:r w:rsidR="00D11394">
        <w:rPr>
          <w:rFonts w:ascii="Calibri Light"/>
          <w:color w:val="00B050"/>
          <w:sz w:val="21"/>
          <w:highlight w:val="yellow"/>
          <w:u w:val="single"/>
        </w:rPr>
        <w:t>9</w:t>
      </w:r>
      <w:r w:rsidR="00BA5A7F" w:rsidRPr="00BA5A7F">
        <w:rPr>
          <w:rFonts w:ascii="Calibri Light"/>
          <w:color w:val="00B050"/>
          <w:sz w:val="21"/>
          <w:highlight w:val="yellow"/>
          <w:u w:val="single"/>
        </w:rPr>
        <w:t xml:space="preserve"> Lot X and SL</w:t>
      </w:r>
      <w:r w:rsidR="00D11394">
        <w:rPr>
          <w:rFonts w:ascii="Calibri Light"/>
          <w:color w:val="00B050"/>
          <w:sz w:val="21"/>
          <w:highlight w:val="yellow"/>
          <w:u w:val="single"/>
        </w:rPr>
        <w:t>25</w:t>
      </w:r>
      <w:r w:rsidR="00BA5A7F" w:rsidRPr="00BA5A7F">
        <w:rPr>
          <w:rFonts w:ascii="Calibri Light"/>
          <w:color w:val="00B050"/>
          <w:sz w:val="21"/>
          <w:highlight w:val="yellow"/>
          <w:u w:val="single"/>
        </w:rPr>
        <w:t xml:space="preserve"> Lot </w:t>
      </w:r>
      <w:r w:rsidR="00D11394">
        <w:rPr>
          <w:rFonts w:ascii="Calibri Light"/>
          <w:color w:val="00B050"/>
          <w:sz w:val="21"/>
          <w:highlight w:val="yellow"/>
          <w:u w:val="single"/>
        </w:rPr>
        <w:t>X</w:t>
      </w:r>
      <w:r w:rsidR="00BA5A7F" w:rsidRPr="00BA5A7F">
        <w:rPr>
          <w:rFonts w:ascii="Calibri Light"/>
          <w:color w:val="00B050"/>
          <w:sz w:val="21"/>
          <w:highlight w:val="yellow"/>
          <w:u w:val="single"/>
        </w:rPr>
        <w:t>)</w:t>
      </w:r>
      <w:r w:rsidR="00093EBA" w:rsidRPr="00093EBA">
        <w:rPr>
          <w:rFonts w:ascii="Calibri Light"/>
          <w:color w:val="00B050"/>
          <w:sz w:val="21"/>
          <w:u w:val="single"/>
        </w:rPr>
        <w:t>.</w:t>
      </w:r>
    </w:p>
    <w:p w14:paraId="5D018248" w14:textId="3A92E2CD" w:rsidR="00254235" w:rsidRDefault="00D4378A" w:rsidP="003C723C">
      <w:pPr>
        <w:pStyle w:val="ListParagraph"/>
        <w:spacing w:after="240" w:line="360" w:lineRule="auto"/>
        <w:ind w:left="1418" w:right="1120" w:hanging="425"/>
        <w:jc w:val="both"/>
        <w:rPr>
          <w:rFonts w:ascii="Calibri Light"/>
          <w:color w:val="00B050"/>
          <w:sz w:val="21"/>
          <w:u w:val="single"/>
        </w:rPr>
      </w:pPr>
      <w:r w:rsidRPr="00902A3A">
        <w:rPr>
          <w:rFonts w:ascii="Calibri Light"/>
          <w:color w:val="00B050"/>
          <w:sz w:val="21"/>
          <w:u w:val="single"/>
        </w:rPr>
        <w:t>e</w:t>
      </w:r>
      <w:proofErr w:type="gramStart"/>
      <w:r w:rsidRPr="00902A3A">
        <w:rPr>
          <w:rFonts w:ascii="Calibri Light"/>
          <w:color w:val="00B050"/>
          <w:sz w:val="21"/>
          <w:u w:val="single"/>
        </w:rPr>
        <w:t xml:space="preserve">) </w:t>
      </w:r>
      <w:r w:rsidR="003C723C" w:rsidRPr="00902A3A">
        <w:rPr>
          <w:rFonts w:ascii="Calibri Light"/>
          <w:color w:val="00B050"/>
          <w:sz w:val="21"/>
          <w:u w:val="single"/>
        </w:rPr>
        <w:tab/>
      </w:r>
      <w:r w:rsidR="00F9149F" w:rsidRPr="00902A3A">
        <w:rPr>
          <w:rFonts w:ascii="Calibri Light"/>
          <w:color w:val="00B050"/>
          <w:sz w:val="21"/>
          <w:u w:val="single"/>
        </w:rPr>
        <w:t>T</w:t>
      </w:r>
      <w:r w:rsidR="00422E10" w:rsidRPr="00902A3A">
        <w:rPr>
          <w:rFonts w:ascii="Calibri Light"/>
          <w:color w:val="00B050"/>
          <w:sz w:val="21"/>
          <w:u w:val="single"/>
        </w:rPr>
        <w:t>he</w:t>
      </w:r>
      <w:proofErr w:type="gramEnd"/>
      <w:r w:rsidR="00422E10" w:rsidRPr="00902A3A">
        <w:rPr>
          <w:rFonts w:ascii="Calibri Light"/>
          <w:color w:val="00B050"/>
          <w:sz w:val="21"/>
          <w:u w:val="single"/>
        </w:rPr>
        <w:t xml:space="preserve"> </w:t>
      </w:r>
      <w:r w:rsidR="00F42978" w:rsidRPr="00902A3A">
        <w:rPr>
          <w:rFonts w:ascii="Calibri Light"/>
          <w:color w:val="00B050"/>
          <w:sz w:val="21"/>
          <w:u w:val="single"/>
        </w:rPr>
        <w:t>drainage reserves</w:t>
      </w:r>
      <w:r w:rsidR="000D3CD9" w:rsidRPr="000D3CD9">
        <w:rPr>
          <w:rFonts w:ascii="Calibri Light"/>
          <w:color w:val="00B050"/>
          <w:sz w:val="21"/>
          <w:u w:val="single"/>
        </w:rPr>
        <w:t xml:space="preserve"> </w:t>
      </w:r>
      <w:r w:rsidR="000D3CD9" w:rsidRPr="00902A3A">
        <w:rPr>
          <w:rFonts w:ascii="Calibri Light"/>
          <w:color w:val="00B050"/>
          <w:sz w:val="21"/>
          <w:u w:val="single"/>
        </w:rPr>
        <w:t>and stormwater devices</w:t>
      </w:r>
      <w:r w:rsidR="00F42978" w:rsidRPr="00902A3A">
        <w:rPr>
          <w:rFonts w:ascii="Calibri Light"/>
          <w:color w:val="00B050"/>
          <w:sz w:val="21"/>
          <w:u w:val="single"/>
        </w:rPr>
        <w:t xml:space="preserve">, </w:t>
      </w:r>
      <w:r w:rsidR="000D3CD9">
        <w:rPr>
          <w:rFonts w:ascii="Calibri Light"/>
          <w:color w:val="00B050"/>
          <w:sz w:val="21"/>
          <w:u w:val="single"/>
        </w:rPr>
        <w:t xml:space="preserve">and </w:t>
      </w:r>
      <w:r w:rsidR="00F42978" w:rsidRPr="00902A3A">
        <w:rPr>
          <w:rFonts w:ascii="Calibri Light"/>
          <w:color w:val="00B050"/>
          <w:sz w:val="21"/>
          <w:u w:val="single"/>
        </w:rPr>
        <w:t>recreation reserve</w:t>
      </w:r>
      <w:r w:rsidR="00902A3A" w:rsidRPr="00902A3A">
        <w:rPr>
          <w:rFonts w:ascii="Calibri Light"/>
          <w:color w:val="00B050"/>
          <w:sz w:val="21"/>
          <w:u w:val="single"/>
        </w:rPr>
        <w:t>,</w:t>
      </w:r>
      <w:r w:rsidR="00171EC6" w:rsidRPr="00902A3A">
        <w:rPr>
          <w:rFonts w:ascii="Calibri Light"/>
          <w:color w:val="00B050"/>
          <w:sz w:val="21"/>
          <w:u w:val="single"/>
        </w:rPr>
        <w:t xml:space="preserve"> if Auckland Council</w:t>
      </w:r>
      <w:r w:rsidR="003C723C" w:rsidRPr="00902A3A">
        <w:rPr>
          <w:rFonts w:ascii="Calibri Light"/>
          <w:color w:val="00B050"/>
          <w:sz w:val="21"/>
          <w:u w:val="single"/>
        </w:rPr>
        <w:t xml:space="preserve"> do not vest these assets in accordance with </w:t>
      </w:r>
      <w:r w:rsidR="00F9149F" w:rsidRPr="00902A3A">
        <w:rPr>
          <w:rFonts w:ascii="Calibri Light"/>
          <w:color w:val="00B050"/>
          <w:sz w:val="21"/>
          <w:u w:val="single"/>
        </w:rPr>
        <w:t>conditions 160</w:t>
      </w:r>
      <w:r w:rsidR="000D3CD9">
        <w:rPr>
          <w:rFonts w:ascii="Calibri Light"/>
          <w:color w:val="00B050"/>
          <w:sz w:val="21"/>
          <w:u w:val="single"/>
        </w:rPr>
        <w:t xml:space="preserve"> and</w:t>
      </w:r>
      <w:r w:rsidR="00F9149F" w:rsidRPr="00902A3A">
        <w:rPr>
          <w:rFonts w:ascii="Calibri Light"/>
          <w:color w:val="00B050"/>
          <w:sz w:val="21"/>
          <w:u w:val="single"/>
        </w:rPr>
        <w:t xml:space="preserve"> 160A</w:t>
      </w:r>
      <w:r w:rsidR="003C723C" w:rsidRPr="00902A3A">
        <w:rPr>
          <w:rFonts w:ascii="Calibri Light"/>
          <w:color w:val="00B050"/>
          <w:sz w:val="21"/>
          <w:u w:val="single"/>
        </w:rPr>
        <w:t>.</w:t>
      </w:r>
    </w:p>
    <w:p w14:paraId="545FE431" w14:textId="5D39BF0B" w:rsidR="004135F6" w:rsidRPr="00902A3A" w:rsidRDefault="004135F6" w:rsidP="00FD6F92">
      <w:pPr>
        <w:pStyle w:val="ListParagraph"/>
        <w:spacing w:after="240" w:line="360" w:lineRule="auto"/>
        <w:ind w:left="993" w:right="1120" w:hanging="284"/>
        <w:jc w:val="both"/>
        <w:rPr>
          <w:rFonts w:ascii="Calibri Light"/>
          <w:color w:val="00B050"/>
          <w:sz w:val="21"/>
          <w:u w:val="single"/>
        </w:rPr>
      </w:pPr>
      <w:r>
        <w:rPr>
          <w:rFonts w:ascii="Calibri Light"/>
          <w:color w:val="00B050"/>
          <w:sz w:val="21"/>
          <w:u w:val="single"/>
        </w:rPr>
        <w:t xml:space="preserve">B. </w:t>
      </w:r>
      <w:r w:rsidR="00FD6F92">
        <w:rPr>
          <w:rFonts w:ascii="Calibri Light"/>
          <w:color w:val="00B050"/>
          <w:sz w:val="21"/>
          <w:u w:val="single"/>
        </w:rPr>
        <w:tab/>
      </w:r>
      <w:r w:rsidR="00BE4FD9">
        <w:rPr>
          <w:rFonts w:ascii="Calibri Light"/>
          <w:color w:val="00B050"/>
          <w:sz w:val="21"/>
          <w:u w:val="single"/>
        </w:rPr>
        <w:t xml:space="preserve">To manage </w:t>
      </w:r>
      <w:r w:rsidR="0062585F">
        <w:rPr>
          <w:rFonts w:ascii="Calibri Light"/>
          <w:color w:val="00B050"/>
          <w:sz w:val="21"/>
          <w:u w:val="single"/>
        </w:rPr>
        <w:t xml:space="preserve">the on-going provision and operation of the </w:t>
      </w:r>
      <w:proofErr w:type="spellStart"/>
      <w:r w:rsidR="0062585F">
        <w:rPr>
          <w:rFonts w:ascii="Calibri Light"/>
          <w:color w:val="00B050"/>
          <w:sz w:val="21"/>
          <w:u w:val="single"/>
        </w:rPr>
        <w:t>Sunbus</w:t>
      </w:r>
      <w:proofErr w:type="spellEnd"/>
      <w:r w:rsidR="0062585F">
        <w:rPr>
          <w:rFonts w:ascii="Calibri Light"/>
          <w:color w:val="00B050"/>
          <w:sz w:val="21"/>
          <w:u w:val="single"/>
        </w:rPr>
        <w:t xml:space="preserve"> </w:t>
      </w:r>
      <w:r w:rsidR="00C55A5F">
        <w:rPr>
          <w:rFonts w:ascii="Calibri Light"/>
          <w:color w:val="00B050"/>
          <w:sz w:val="21"/>
          <w:u w:val="single"/>
        </w:rPr>
        <w:t xml:space="preserve">or alternative </w:t>
      </w:r>
      <w:r w:rsidR="0062585F">
        <w:rPr>
          <w:rFonts w:ascii="Calibri Light"/>
          <w:color w:val="00B050"/>
          <w:sz w:val="21"/>
          <w:u w:val="single"/>
        </w:rPr>
        <w:t xml:space="preserve">public transport system required by </w:t>
      </w:r>
      <w:r w:rsidR="00C55A5F">
        <w:rPr>
          <w:rFonts w:ascii="Calibri Light"/>
          <w:color w:val="00B050"/>
          <w:sz w:val="21"/>
          <w:u w:val="single"/>
        </w:rPr>
        <w:t>conditions 114 and 123</w:t>
      </w:r>
      <w:r w:rsidR="00905333">
        <w:rPr>
          <w:rFonts w:ascii="Calibri Light"/>
          <w:color w:val="00B050"/>
          <w:sz w:val="21"/>
          <w:u w:val="single"/>
        </w:rPr>
        <w:t xml:space="preserve"> following </w:t>
      </w:r>
      <w:r w:rsidR="00954AD5">
        <w:rPr>
          <w:rFonts w:ascii="Calibri Light"/>
          <w:color w:val="00B050"/>
          <w:sz w:val="21"/>
          <w:u w:val="single"/>
        </w:rPr>
        <w:t>‘</w:t>
      </w:r>
      <w:r w:rsidR="00905333">
        <w:rPr>
          <w:rFonts w:ascii="Calibri Light"/>
          <w:color w:val="00B050"/>
          <w:sz w:val="21"/>
          <w:u w:val="single"/>
        </w:rPr>
        <w:t>completion</w:t>
      </w:r>
      <w:r w:rsidR="00954AD5">
        <w:rPr>
          <w:rFonts w:ascii="Calibri Light"/>
          <w:color w:val="00B050"/>
          <w:sz w:val="21"/>
          <w:u w:val="single"/>
        </w:rPr>
        <w:t>’</w:t>
      </w:r>
      <w:r w:rsidR="00905333">
        <w:rPr>
          <w:rFonts w:ascii="Calibri Light"/>
          <w:color w:val="00B050"/>
          <w:sz w:val="21"/>
          <w:u w:val="single"/>
        </w:rPr>
        <w:t xml:space="preserve"> of the development. </w:t>
      </w:r>
      <w:proofErr w:type="gramStart"/>
      <w:r w:rsidR="00954AD5">
        <w:rPr>
          <w:rFonts w:ascii="Calibri Light"/>
          <w:color w:val="00B050"/>
          <w:sz w:val="21"/>
          <w:u w:val="single"/>
        </w:rPr>
        <w:t>For the purpose of</w:t>
      </w:r>
      <w:proofErr w:type="gramEnd"/>
      <w:r w:rsidR="00954AD5">
        <w:rPr>
          <w:rFonts w:ascii="Calibri Light"/>
          <w:color w:val="00B050"/>
          <w:sz w:val="21"/>
          <w:u w:val="single"/>
        </w:rPr>
        <w:t xml:space="preserve"> this </w:t>
      </w:r>
      <w:proofErr w:type="gramStart"/>
      <w:r w:rsidR="00954AD5">
        <w:rPr>
          <w:rFonts w:ascii="Calibri Light"/>
          <w:color w:val="00B050"/>
          <w:sz w:val="21"/>
          <w:u w:val="single"/>
        </w:rPr>
        <w:t xml:space="preserve">condition, </w:t>
      </w:r>
      <w:r w:rsidR="00954AD5">
        <w:rPr>
          <w:rFonts w:ascii="Calibri Light"/>
          <w:color w:val="00B050"/>
          <w:sz w:val="21"/>
          <w:u w:val="single"/>
        </w:rPr>
        <w:t>‘</w:t>
      </w:r>
      <w:proofErr w:type="gramEnd"/>
      <w:r w:rsidR="00954AD5">
        <w:rPr>
          <w:rFonts w:ascii="Calibri Light"/>
          <w:color w:val="00B050"/>
          <w:sz w:val="21"/>
          <w:u w:val="single"/>
        </w:rPr>
        <w:t>completion</w:t>
      </w:r>
      <w:r w:rsidR="00954AD5">
        <w:rPr>
          <w:rFonts w:ascii="Calibri Light"/>
          <w:color w:val="00B050"/>
          <w:sz w:val="21"/>
          <w:u w:val="single"/>
        </w:rPr>
        <w:t>’</w:t>
      </w:r>
      <w:r w:rsidR="00954AD5">
        <w:rPr>
          <w:rFonts w:ascii="Calibri Light"/>
          <w:color w:val="00B050"/>
          <w:sz w:val="21"/>
          <w:u w:val="single"/>
        </w:rPr>
        <w:t xml:space="preserve"> means</w:t>
      </w:r>
      <w:r w:rsidR="00C55A5F">
        <w:rPr>
          <w:rFonts w:ascii="Calibri Light"/>
          <w:color w:val="00B050"/>
          <w:sz w:val="21"/>
          <w:u w:val="single"/>
        </w:rPr>
        <w:t xml:space="preserve"> </w:t>
      </w:r>
      <w:r w:rsidR="00CF52D1">
        <w:rPr>
          <w:rFonts w:ascii="Calibri Light"/>
          <w:color w:val="00B050"/>
          <w:sz w:val="21"/>
          <w:u w:val="single"/>
        </w:rPr>
        <w:t xml:space="preserve">once </w:t>
      </w:r>
      <w:r w:rsidR="00317D64">
        <w:rPr>
          <w:rFonts w:ascii="Calibri Light"/>
          <w:color w:val="00B050"/>
          <w:sz w:val="21"/>
          <w:u w:val="single"/>
        </w:rPr>
        <w:t>Sunfield Development</w:t>
      </w:r>
      <w:r w:rsidR="000C2B68">
        <w:rPr>
          <w:rFonts w:ascii="Calibri Light"/>
          <w:color w:val="00B050"/>
          <w:sz w:val="21"/>
          <w:u w:val="single"/>
        </w:rPr>
        <w:t>s</w:t>
      </w:r>
      <w:r w:rsidR="00317D64">
        <w:rPr>
          <w:rFonts w:ascii="Calibri Light"/>
          <w:color w:val="00B050"/>
          <w:sz w:val="21"/>
          <w:u w:val="single"/>
        </w:rPr>
        <w:t xml:space="preserve"> Limited </w:t>
      </w:r>
      <w:r w:rsidR="00CF52D1">
        <w:rPr>
          <w:rFonts w:ascii="Calibri Light"/>
          <w:color w:val="00B050"/>
          <w:sz w:val="21"/>
          <w:u w:val="single"/>
        </w:rPr>
        <w:t xml:space="preserve">no longer owns any land within the consented development. </w:t>
      </w:r>
      <w:r w:rsidR="00892414" w:rsidRPr="00892414">
        <w:rPr>
          <w:rFonts w:ascii="Calibri Light"/>
          <w:color w:val="00B050"/>
          <w:sz w:val="21"/>
          <w:u w:val="single"/>
        </w:rPr>
        <w:t>The Incorporated Society or equivalent legal body (Society) shall</w:t>
      </w:r>
      <w:r w:rsidR="00C55A5F" w:rsidRPr="00892414">
        <w:rPr>
          <w:rFonts w:ascii="Calibri Light"/>
          <w:color w:val="00B050"/>
          <w:sz w:val="21"/>
          <w:u w:val="single"/>
        </w:rPr>
        <w:t xml:space="preserve"> ensure the </w:t>
      </w:r>
      <w:proofErr w:type="spellStart"/>
      <w:proofErr w:type="gramStart"/>
      <w:r w:rsidR="00C55A5F" w:rsidRPr="00892414">
        <w:rPr>
          <w:rFonts w:ascii="Calibri Light"/>
          <w:color w:val="00B050"/>
          <w:sz w:val="21"/>
          <w:u w:val="single"/>
        </w:rPr>
        <w:t>Sunbus</w:t>
      </w:r>
      <w:proofErr w:type="spellEnd"/>
      <w:proofErr w:type="gramEnd"/>
      <w:r w:rsidR="00C55A5F" w:rsidRPr="00892414">
        <w:rPr>
          <w:rFonts w:ascii="Calibri Light"/>
          <w:color w:val="00B050"/>
          <w:sz w:val="21"/>
          <w:u w:val="single"/>
        </w:rPr>
        <w:t xml:space="preserve"> </w:t>
      </w:r>
      <w:r w:rsidR="00492E5D" w:rsidRPr="00892414">
        <w:rPr>
          <w:rFonts w:ascii="Calibri Light"/>
          <w:color w:val="00B050"/>
          <w:sz w:val="21"/>
          <w:u w:val="single"/>
        </w:rPr>
        <w:t xml:space="preserve">or alternative </w:t>
      </w:r>
      <w:r w:rsidR="004D76F8" w:rsidRPr="00892414">
        <w:rPr>
          <w:rFonts w:ascii="Calibri Light"/>
          <w:color w:val="00B050"/>
          <w:sz w:val="21"/>
          <w:u w:val="single"/>
        </w:rPr>
        <w:t xml:space="preserve">public transport system </w:t>
      </w:r>
      <w:r w:rsidR="004870B3" w:rsidRPr="00892414">
        <w:rPr>
          <w:rFonts w:ascii="Calibri Light"/>
          <w:color w:val="00B050"/>
          <w:sz w:val="21"/>
          <w:u w:val="single"/>
        </w:rPr>
        <w:t>is provided in perp</w:t>
      </w:r>
      <w:r w:rsidR="006E36FC" w:rsidRPr="00892414">
        <w:rPr>
          <w:rFonts w:ascii="Calibri Light"/>
          <w:color w:val="00B050"/>
          <w:sz w:val="21"/>
          <w:u w:val="single"/>
        </w:rPr>
        <w:t xml:space="preserve">etuity or until such time as Auckland Transport or its </w:t>
      </w:r>
      <w:r w:rsidR="00317D64">
        <w:rPr>
          <w:rFonts w:ascii="Calibri Light"/>
          <w:color w:val="00B050"/>
          <w:sz w:val="21"/>
          <w:u w:val="single"/>
        </w:rPr>
        <w:t>succe</w:t>
      </w:r>
      <w:r w:rsidR="00317D64" w:rsidRPr="00892414">
        <w:rPr>
          <w:rFonts w:ascii="Calibri Light"/>
          <w:color w:val="00B050"/>
          <w:sz w:val="21"/>
          <w:u w:val="single"/>
        </w:rPr>
        <w:t>ssor</w:t>
      </w:r>
      <w:r w:rsidR="006E36FC" w:rsidRPr="00892414">
        <w:rPr>
          <w:rFonts w:ascii="Calibri Light"/>
          <w:color w:val="00B050"/>
          <w:sz w:val="21"/>
          <w:u w:val="single"/>
        </w:rPr>
        <w:t xml:space="preserve"> confirms in writing </w:t>
      </w:r>
      <w:r w:rsidR="00EE4B70" w:rsidRPr="00892414">
        <w:rPr>
          <w:rFonts w:ascii="Calibri Light"/>
          <w:color w:val="00B050"/>
          <w:sz w:val="21"/>
          <w:u w:val="single"/>
        </w:rPr>
        <w:t xml:space="preserve">that the privately owned and operated </w:t>
      </w:r>
      <w:proofErr w:type="spellStart"/>
      <w:r w:rsidR="00EE4B70" w:rsidRPr="00892414">
        <w:rPr>
          <w:rFonts w:ascii="Calibri Light"/>
          <w:color w:val="00B050"/>
          <w:sz w:val="21"/>
          <w:u w:val="single"/>
        </w:rPr>
        <w:t>Sunbus</w:t>
      </w:r>
      <w:proofErr w:type="spellEnd"/>
      <w:r w:rsidR="00EE4B70" w:rsidRPr="00892414">
        <w:rPr>
          <w:rFonts w:ascii="Calibri Light"/>
          <w:color w:val="00B050"/>
          <w:sz w:val="21"/>
          <w:u w:val="single"/>
        </w:rPr>
        <w:t xml:space="preserve"> or alternative public transport system is no longer required.</w:t>
      </w:r>
    </w:p>
    <w:p w14:paraId="1A70225E" w14:textId="1BE93777" w:rsidR="00E07299" w:rsidRPr="00DE599C" w:rsidRDefault="00E07299" w:rsidP="009C3BD3">
      <w:pPr>
        <w:pStyle w:val="ListParagraph"/>
        <w:spacing w:after="240" w:line="360" w:lineRule="auto"/>
        <w:ind w:left="709" w:right="1120" w:firstLine="0"/>
        <w:jc w:val="both"/>
        <w:rPr>
          <w:rFonts w:ascii="Calibri Light"/>
          <w:sz w:val="21"/>
        </w:rPr>
      </w:pPr>
      <w:r w:rsidRPr="00DE599C">
        <w:rPr>
          <w:rFonts w:ascii="Calibri Light"/>
          <w:sz w:val="21"/>
        </w:rPr>
        <w:t xml:space="preserve">The following requirements must be met </w:t>
      </w:r>
      <w:proofErr w:type="gramStart"/>
      <w:r w:rsidRPr="00DE599C">
        <w:rPr>
          <w:rFonts w:ascii="Calibri Light"/>
          <w:sz w:val="21"/>
        </w:rPr>
        <w:t>in order to</w:t>
      </w:r>
      <w:proofErr w:type="gramEnd"/>
      <w:r w:rsidRPr="00DE599C">
        <w:rPr>
          <w:rFonts w:ascii="Calibri Light"/>
          <w:sz w:val="21"/>
        </w:rPr>
        <w:t xml:space="preserve"> satisfy </w:t>
      </w:r>
      <w:r w:rsidR="00A872A5" w:rsidRPr="00DE599C">
        <w:rPr>
          <w:rFonts w:ascii="Calibri Light"/>
          <w:sz w:val="21"/>
        </w:rPr>
        <w:t>this</w:t>
      </w:r>
      <w:r w:rsidRPr="00DE599C">
        <w:rPr>
          <w:rFonts w:ascii="Calibri Light"/>
          <w:sz w:val="21"/>
        </w:rPr>
        <w:t xml:space="preserve"> condition:</w:t>
      </w:r>
    </w:p>
    <w:p w14:paraId="5AE32CD7" w14:textId="07D6463B" w:rsidR="00E07299" w:rsidRPr="00DB4EF8" w:rsidRDefault="00E07299" w:rsidP="007F5533">
      <w:pPr>
        <w:pStyle w:val="ListParagraph"/>
        <w:numPr>
          <w:ilvl w:val="0"/>
          <w:numId w:val="100"/>
        </w:numPr>
        <w:tabs>
          <w:tab w:val="left" w:pos="1134"/>
        </w:tabs>
        <w:spacing w:line="360" w:lineRule="auto"/>
        <w:ind w:right="1119"/>
        <w:jc w:val="both"/>
        <w:rPr>
          <w:rFonts w:ascii="Calibri Light"/>
          <w:sz w:val="21"/>
        </w:rPr>
      </w:pPr>
      <w:r w:rsidRPr="00DB4EF8">
        <w:rPr>
          <w:rFonts w:ascii="Calibri Light"/>
          <w:sz w:val="21"/>
        </w:rPr>
        <w:t>The common asset is required to remain in the ownership of the Society, except with the prior approval of the Council.</w:t>
      </w:r>
    </w:p>
    <w:p w14:paraId="583C12E3" w14:textId="52218986" w:rsidR="00E07299" w:rsidRPr="00964BE7" w:rsidRDefault="00E07299" w:rsidP="007F5533">
      <w:pPr>
        <w:pStyle w:val="ListParagraph"/>
        <w:numPr>
          <w:ilvl w:val="0"/>
          <w:numId w:val="100"/>
        </w:numPr>
        <w:tabs>
          <w:tab w:val="left" w:pos="1134"/>
        </w:tabs>
        <w:spacing w:line="360" w:lineRule="auto"/>
        <w:ind w:right="1119"/>
        <w:jc w:val="both"/>
        <w:rPr>
          <w:rFonts w:ascii="Calibri Light" w:hAnsi="Calibri Light" w:cs="Calibri Light"/>
          <w:sz w:val="21"/>
          <w:szCs w:val="21"/>
        </w:rPr>
      </w:pPr>
      <w:r w:rsidRPr="00DB4EF8">
        <w:rPr>
          <w:rFonts w:ascii="Calibri Light"/>
          <w:sz w:val="21"/>
        </w:rPr>
        <w:t>The</w:t>
      </w:r>
      <w:r w:rsidRPr="00964BE7">
        <w:rPr>
          <w:rFonts w:ascii="Calibri Light" w:hAnsi="Calibri Light" w:cs="Calibri Light"/>
          <w:sz w:val="21"/>
          <w:szCs w:val="21"/>
        </w:rPr>
        <w:t xml:space="preserve"> structure, functions and rules of the Society must include provision for the following:</w:t>
      </w:r>
    </w:p>
    <w:p w14:paraId="13AD860E" w14:textId="425104E6" w:rsidR="00E07299" w:rsidRPr="001E6404" w:rsidRDefault="00E07299" w:rsidP="007F5533">
      <w:pPr>
        <w:pStyle w:val="ListParagraph"/>
        <w:numPr>
          <w:ilvl w:val="2"/>
          <w:numId w:val="91"/>
        </w:numPr>
        <w:spacing w:before="128" w:line="360" w:lineRule="auto"/>
        <w:ind w:left="2127" w:right="916" w:hanging="315"/>
        <w:rPr>
          <w:rFonts w:ascii="Calibri Light"/>
          <w:sz w:val="21"/>
        </w:rPr>
      </w:pPr>
      <w:r w:rsidRPr="001E6404">
        <w:rPr>
          <w:rFonts w:ascii="Calibri Light"/>
          <w:sz w:val="21"/>
        </w:rPr>
        <w:t xml:space="preserve">Requirement for all lot owners to automatically be and remain a member of the Society for so long as they are a registered proprietor of a </w:t>
      </w:r>
      <w:proofErr w:type="gramStart"/>
      <w:r w:rsidRPr="001E6404">
        <w:rPr>
          <w:rFonts w:ascii="Calibri Light"/>
          <w:sz w:val="21"/>
        </w:rPr>
        <w:t>Lot;</w:t>
      </w:r>
      <w:proofErr w:type="gramEnd"/>
    </w:p>
    <w:p w14:paraId="02FC76AB" w14:textId="4EFBD566" w:rsidR="00E07299" w:rsidRPr="001E6404" w:rsidRDefault="00E07299" w:rsidP="007F5533">
      <w:pPr>
        <w:pStyle w:val="ListParagraph"/>
        <w:numPr>
          <w:ilvl w:val="2"/>
          <w:numId w:val="91"/>
        </w:numPr>
        <w:spacing w:before="128" w:line="360" w:lineRule="auto"/>
        <w:ind w:left="2127" w:right="916" w:hanging="315"/>
        <w:rPr>
          <w:rFonts w:ascii="Calibri Light"/>
          <w:sz w:val="21"/>
        </w:rPr>
      </w:pPr>
      <w:r w:rsidRPr="001E6404">
        <w:rPr>
          <w:rFonts w:ascii="Calibri Light"/>
          <w:sz w:val="21"/>
        </w:rPr>
        <w:t xml:space="preserve">Requirement that </w:t>
      </w:r>
      <w:proofErr w:type="gramStart"/>
      <w:r w:rsidRPr="001E6404">
        <w:rPr>
          <w:rFonts w:ascii="Calibri Light"/>
          <w:sz w:val="21"/>
        </w:rPr>
        <w:t>the Society</w:t>
      </w:r>
      <w:proofErr w:type="gramEnd"/>
      <w:r w:rsidRPr="001E6404">
        <w:rPr>
          <w:rFonts w:ascii="Calibri Light"/>
          <w:sz w:val="21"/>
        </w:rPr>
        <w:t xml:space="preserve"> must not be disestablished without the prior written consent of the </w:t>
      </w:r>
      <w:proofErr w:type="gramStart"/>
      <w:r w:rsidRPr="001E6404">
        <w:rPr>
          <w:rFonts w:ascii="Calibri Light"/>
          <w:sz w:val="21"/>
        </w:rPr>
        <w:t>Council;</w:t>
      </w:r>
      <w:proofErr w:type="gramEnd"/>
    </w:p>
    <w:p w14:paraId="2A613EB6" w14:textId="5A95AB88" w:rsidR="00E07299" w:rsidRPr="001E6404" w:rsidRDefault="00E07299" w:rsidP="007F5533">
      <w:pPr>
        <w:pStyle w:val="ListParagraph"/>
        <w:numPr>
          <w:ilvl w:val="2"/>
          <w:numId w:val="91"/>
        </w:numPr>
        <w:spacing w:before="128" w:line="360" w:lineRule="auto"/>
        <w:ind w:left="2127" w:right="916" w:hanging="315"/>
        <w:rPr>
          <w:rFonts w:ascii="Calibri Light"/>
          <w:sz w:val="21"/>
        </w:rPr>
      </w:pPr>
      <w:r w:rsidRPr="001E6404">
        <w:rPr>
          <w:rFonts w:ascii="Calibri Light"/>
          <w:sz w:val="21"/>
        </w:rPr>
        <w:t xml:space="preserve">Requirements for all lot owners to fulfil the obligations of a member, as set out in the Rules of the </w:t>
      </w:r>
      <w:proofErr w:type="gramStart"/>
      <w:r w:rsidRPr="001E6404">
        <w:rPr>
          <w:rFonts w:ascii="Calibri Light"/>
          <w:sz w:val="21"/>
        </w:rPr>
        <w:t>Society;</w:t>
      </w:r>
      <w:proofErr w:type="gramEnd"/>
    </w:p>
    <w:p w14:paraId="6FAF959F" w14:textId="10FB1097" w:rsidR="00E07299" w:rsidRPr="001E6404" w:rsidRDefault="00E07299" w:rsidP="007F5533">
      <w:pPr>
        <w:pStyle w:val="ListParagraph"/>
        <w:numPr>
          <w:ilvl w:val="2"/>
          <w:numId w:val="91"/>
        </w:numPr>
        <w:spacing w:before="128" w:line="360" w:lineRule="auto"/>
        <w:ind w:left="2127" w:right="916" w:hanging="315"/>
        <w:rPr>
          <w:rFonts w:ascii="Calibri Light"/>
          <w:sz w:val="21"/>
        </w:rPr>
      </w:pPr>
      <w:r w:rsidRPr="001E6404">
        <w:rPr>
          <w:rFonts w:ascii="Calibri Light"/>
          <w:sz w:val="21"/>
        </w:rPr>
        <w:t xml:space="preserve">The Society will be responsible for the maintenance of landscaping, infrastructure, asset management plans, and similar matters as they pertain to the common </w:t>
      </w:r>
      <w:proofErr w:type="gramStart"/>
      <w:r w:rsidRPr="001E6404">
        <w:rPr>
          <w:rFonts w:ascii="Calibri Light"/>
          <w:sz w:val="21"/>
        </w:rPr>
        <w:t>asset</w:t>
      </w:r>
      <w:r w:rsidR="00A872A5">
        <w:rPr>
          <w:rFonts w:ascii="Calibri Light"/>
          <w:sz w:val="21"/>
        </w:rPr>
        <w:t>;</w:t>
      </w:r>
      <w:proofErr w:type="gramEnd"/>
    </w:p>
    <w:p w14:paraId="3E0BECDF" w14:textId="532FFFEF" w:rsidR="00E07299" w:rsidRPr="001E6404" w:rsidRDefault="00E07299" w:rsidP="007F5533">
      <w:pPr>
        <w:pStyle w:val="ListParagraph"/>
        <w:numPr>
          <w:ilvl w:val="2"/>
          <w:numId w:val="91"/>
        </w:numPr>
        <w:spacing w:before="128" w:line="360" w:lineRule="auto"/>
        <w:ind w:left="2127" w:right="916" w:hanging="315"/>
        <w:rPr>
          <w:rFonts w:ascii="Calibri Light"/>
          <w:sz w:val="21"/>
        </w:rPr>
      </w:pPr>
      <w:r w:rsidRPr="001E6404">
        <w:rPr>
          <w:rFonts w:ascii="Calibri Light"/>
          <w:sz w:val="21"/>
        </w:rPr>
        <w:lastRenderedPageBreak/>
        <w:t xml:space="preserve">Ongoing compliance with the relevant resource consent, bylaw, or other requirements of </w:t>
      </w:r>
      <w:r w:rsidR="00A872A5">
        <w:rPr>
          <w:rFonts w:ascii="Calibri Light"/>
          <w:sz w:val="21"/>
        </w:rPr>
        <w:t>the</w:t>
      </w:r>
      <w:r w:rsidRPr="001E6404">
        <w:rPr>
          <w:rFonts w:ascii="Calibri Light"/>
          <w:sz w:val="21"/>
        </w:rPr>
        <w:t xml:space="preserve"> </w:t>
      </w:r>
      <w:proofErr w:type="gramStart"/>
      <w:r w:rsidRPr="001E6404">
        <w:rPr>
          <w:rFonts w:ascii="Calibri Light"/>
          <w:sz w:val="21"/>
        </w:rPr>
        <w:t>Council</w:t>
      </w:r>
      <w:r w:rsidR="003D697C">
        <w:rPr>
          <w:rFonts w:ascii="Calibri Light"/>
          <w:sz w:val="21"/>
        </w:rPr>
        <w:t>;</w:t>
      </w:r>
      <w:proofErr w:type="gramEnd"/>
    </w:p>
    <w:p w14:paraId="6A8B0771" w14:textId="5DD539D1" w:rsidR="00E07299" w:rsidRPr="00964BE7" w:rsidRDefault="003D697C" w:rsidP="007F5533">
      <w:pPr>
        <w:pStyle w:val="ListParagraph"/>
        <w:numPr>
          <w:ilvl w:val="2"/>
          <w:numId w:val="91"/>
        </w:numPr>
        <w:spacing w:before="128" w:line="360" w:lineRule="auto"/>
        <w:ind w:left="2127" w:right="916" w:hanging="315"/>
        <w:rPr>
          <w:rFonts w:ascii="Calibri Light" w:hAnsi="Calibri Light" w:cs="Calibri Light"/>
          <w:sz w:val="21"/>
          <w:szCs w:val="21"/>
        </w:rPr>
      </w:pPr>
      <w:r>
        <w:rPr>
          <w:rFonts w:ascii="Calibri Light"/>
          <w:sz w:val="21"/>
        </w:rPr>
        <w:t xml:space="preserve">A </w:t>
      </w:r>
      <w:r w:rsidR="00E07299" w:rsidRPr="001E6404">
        <w:rPr>
          <w:rFonts w:ascii="Calibri Light"/>
          <w:sz w:val="21"/>
        </w:rPr>
        <w:t>method</w:t>
      </w:r>
      <w:r w:rsidR="00E07299" w:rsidRPr="00964BE7">
        <w:rPr>
          <w:rFonts w:ascii="Calibri Light" w:hAnsi="Calibri Light" w:cs="Calibri Light"/>
          <w:sz w:val="21"/>
          <w:szCs w:val="21"/>
        </w:rPr>
        <w:t xml:space="preserve"> of management of the Society’s future affairs, and for the raising of </w:t>
      </w:r>
      <w:r>
        <w:rPr>
          <w:rFonts w:ascii="Calibri Light" w:hAnsi="Calibri Light" w:cs="Calibri Light"/>
          <w:sz w:val="21"/>
          <w:szCs w:val="21"/>
        </w:rPr>
        <w:t>levies</w:t>
      </w:r>
      <w:r w:rsidR="00E07299" w:rsidRPr="00964BE7">
        <w:rPr>
          <w:rFonts w:ascii="Calibri Light" w:hAnsi="Calibri Light" w:cs="Calibri Light"/>
          <w:sz w:val="21"/>
          <w:szCs w:val="21"/>
        </w:rPr>
        <w:t xml:space="preserve"> from members from time to time to adequately finance any future maintenance and renewal obligations. The Rules </w:t>
      </w:r>
      <w:r>
        <w:rPr>
          <w:rFonts w:ascii="Calibri Light" w:hAnsi="Calibri Light" w:cs="Calibri Light"/>
          <w:sz w:val="21"/>
          <w:szCs w:val="21"/>
        </w:rPr>
        <w:t>shall</w:t>
      </w:r>
      <w:r w:rsidR="00E07299" w:rsidRPr="00964BE7">
        <w:rPr>
          <w:rFonts w:ascii="Calibri Light" w:hAnsi="Calibri Light" w:cs="Calibri Light"/>
          <w:sz w:val="21"/>
          <w:szCs w:val="21"/>
        </w:rPr>
        <w:t xml:space="preserve"> identify a process for setting, collecting and enforcing the payment of levies.</w:t>
      </w:r>
    </w:p>
    <w:p w14:paraId="72A9717C" w14:textId="620697BF" w:rsidR="00E07299" w:rsidRPr="00DB4EF8" w:rsidRDefault="00E07299" w:rsidP="007F5533">
      <w:pPr>
        <w:pStyle w:val="ListParagraph"/>
        <w:numPr>
          <w:ilvl w:val="0"/>
          <w:numId w:val="100"/>
        </w:numPr>
        <w:tabs>
          <w:tab w:val="left" w:pos="1134"/>
        </w:tabs>
        <w:spacing w:line="360" w:lineRule="auto"/>
        <w:ind w:right="1119"/>
        <w:jc w:val="both"/>
        <w:rPr>
          <w:rFonts w:ascii="Calibri Light"/>
          <w:sz w:val="21"/>
        </w:rPr>
      </w:pPr>
      <w:r w:rsidRPr="00964BE7">
        <w:rPr>
          <w:rFonts w:ascii="Calibri Light" w:hAnsi="Calibri Light" w:cs="Calibri Light"/>
          <w:sz w:val="21"/>
          <w:szCs w:val="21"/>
        </w:rPr>
        <w:t xml:space="preserve">All costs associated with the establishment of the Society must be </w:t>
      </w:r>
      <w:r w:rsidRPr="00DB4EF8">
        <w:rPr>
          <w:rFonts w:ascii="Calibri Light"/>
          <w:sz w:val="21"/>
        </w:rPr>
        <w:t xml:space="preserve">borne by the </w:t>
      </w:r>
      <w:r w:rsidR="003D697C">
        <w:rPr>
          <w:rFonts w:ascii="Calibri Light"/>
          <w:sz w:val="21"/>
        </w:rPr>
        <w:t>C</w:t>
      </w:r>
      <w:r w:rsidRPr="00DB4EF8">
        <w:rPr>
          <w:rFonts w:ascii="Calibri Light"/>
          <w:sz w:val="21"/>
        </w:rPr>
        <w:t xml:space="preserve">onsent </w:t>
      </w:r>
      <w:r w:rsidR="003D697C">
        <w:rPr>
          <w:rFonts w:ascii="Calibri Light"/>
          <w:sz w:val="21"/>
        </w:rPr>
        <w:t>H</w:t>
      </w:r>
      <w:r w:rsidRPr="00DB4EF8">
        <w:rPr>
          <w:rFonts w:ascii="Calibri Light"/>
          <w:sz w:val="21"/>
        </w:rPr>
        <w:t>older.</w:t>
      </w:r>
    </w:p>
    <w:p w14:paraId="6973906A" w14:textId="19835C3B" w:rsidR="00E07299" w:rsidRDefault="00E07299" w:rsidP="007F5533">
      <w:pPr>
        <w:pStyle w:val="ListParagraph"/>
        <w:numPr>
          <w:ilvl w:val="0"/>
          <w:numId w:val="100"/>
        </w:numPr>
        <w:tabs>
          <w:tab w:val="left" w:pos="1134"/>
        </w:tabs>
        <w:spacing w:line="360" w:lineRule="auto"/>
        <w:ind w:right="1119"/>
        <w:jc w:val="both"/>
        <w:rPr>
          <w:rFonts w:ascii="Calibri Light" w:hAnsi="Calibri Light" w:cs="Calibri Light"/>
          <w:sz w:val="21"/>
          <w:szCs w:val="21"/>
        </w:rPr>
      </w:pPr>
      <w:r w:rsidRPr="00DB4EF8">
        <w:rPr>
          <w:rFonts w:ascii="Calibri Light"/>
          <w:sz w:val="21"/>
        </w:rPr>
        <w:t xml:space="preserve">A copy of the document(s) describing the functions, powers, duties and liabilities of the Society must be provided to the Council </w:t>
      </w:r>
      <w:r w:rsidRPr="00A56744">
        <w:rPr>
          <w:rFonts w:ascii="Calibri Light"/>
          <w:strike/>
          <w:color w:val="EE0000"/>
          <w:sz w:val="21"/>
        </w:rPr>
        <w:t>for certification</w:t>
      </w:r>
      <w:r w:rsidRPr="00DB4EF8">
        <w:rPr>
          <w:rFonts w:ascii="Calibri Light"/>
          <w:sz w:val="21"/>
        </w:rPr>
        <w:t>. The document(s) must evidence</w:t>
      </w:r>
      <w:r w:rsidRPr="00964BE7">
        <w:rPr>
          <w:rFonts w:ascii="Calibri Light" w:hAnsi="Calibri Light" w:cs="Calibri Light"/>
          <w:sz w:val="21"/>
          <w:szCs w:val="21"/>
        </w:rPr>
        <w:t xml:space="preserve"> each of the requirements above and that the ongoing operation, maintenance and repair obligations of this condition will be adequately provided for.</w:t>
      </w:r>
    </w:p>
    <w:p w14:paraId="5F632E29" w14:textId="293B0F07" w:rsidR="00F30D4A" w:rsidRPr="00D823C0" w:rsidRDefault="00F30D4A" w:rsidP="007F5533">
      <w:pPr>
        <w:pStyle w:val="ListParagraph"/>
        <w:numPr>
          <w:ilvl w:val="0"/>
          <w:numId w:val="100"/>
        </w:numPr>
        <w:tabs>
          <w:tab w:val="left" w:pos="1134"/>
        </w:tabs>
        <w:spacing w:line="360" w:lineRule="auto"/>
        <w:ind w:right="1119"/>
        <w:jc w:val="both"/>
        <w:rPr>
          <w:rFonts w:ascii="Calibri Light" w:hAnsi="Calibri Light" w:cs="Calibri Light"/>
          <w:strike/>
          <w:color w:val="00B050"/>
          <w:sz w:val="21"/>
          <w:szCs w:val="21"/>
        </w:rPr>
      </w:pPr>
      <w:commentRangeStart w:id="105"/>
      <w:r w:rsidRPr="00410FA4">
        <w:rPr>
          <w:rFonts w:ascii="Calibri Light"/>
          <w:sz w:val="21"/>
        </w:rPr>
        <w:t>The</w:t>
      </w:r>
      <w:commentRangeEnd w:id="105"/>
      <w:r w:rsidR="00F82C90" w:rsidRPr="00410FA4">
        <w:rPr>
          <w:rStyle w:val="CommentReference"/>
          <w:rFonts w:eastAsia="MS Mincho" w:cs="Times New Roman"/>
          <w:szCs w:val="20"/>
          <w:lang w:val="en-GB"/>
        </w:rPr>
        <w:commentReference w:id="105"/>
      </w:r>
      <w:r w:rsidRPr="00410FA4">
        <w:rPr>
          <w:rFonts w:ascii="Calibri Light"/>
          <w:sz w:val="21"/>
        </w:rPr>
        <w:t xml:space="preserve"> requirement to maintain ongoing membership of the Society </w:t>
      </w:r>
      <w:r w:rsidR="00F23026" w:rsidRPr="00410FA4">
        <w:rPr>
          <w:rFonts w:ascii="Calibri Light"/>
          <w:sz w:val="21"/>
        </w:rPr>
        <w:t xml:space="preserve">must be detailed in a consent notice which will be recorded </w:t>
      </w:r>
      <w:r w:rsidR="00C91C1C" w:rsidRPr="00410FA4">
        <w:rPr>
          <w:rFonts w:ascii="Calibri Light"/>
          <w:sz w:val="21"/>
        </w:rPr>
        <w:t xml:space="preserve">against the Records of Title of the relevant lots pursuant to section 221 </w:t>
      </w:r>
      <w:r w:rsidR="00970FEB" w:rsidRPr="00410FA4">
        <w:rPr>
          <w:rFonts w:ascii="Calibri Light"/>
          <w:sz w:val="21"/>
        </w:rPr>
        <w:t xml:space="preserve">of the </w:t>
      </w:r>
      <w:proofErr w:type="gramStart"/>
      <w:r w:rsidR="00970FEB" w:rsidRPr="00410FA4">
        <w:rPr>
          <w:rFonts w:ascii="Calibri Light"/>
          <w:sz w:val="21"/>
        </w:rPr>
        <w:t>RMA</w:t>
      </w:r>
      <w:r w:rsidR="00410FA4" w:rsidRPr="00410FA4">
        <w:rPr>
          <w:rFonts w:ascii="Calibri Light"/>
          <w:color w:val="00B050"/>
          <w:sz w:val="21"/>
          <w:u w:val="single"/>
        </w:rPr>
        <w:t>.</w:t>
      </w:r>
      <w:r w:rsidR="00211B5A" w:rsidRPr="00410FA4">
        <w:rPr>
          <w:rFonts w:ascii="Calibri Light"/>
          <w:strike/>
          <w:color w:val="00B050"/>
          <w:sz w:val="21"/>
        </w:rPr>
        <w:t>,</w:t>
      </w:r>
      <w:proofErr w:type="gramEnd"/>
      <w:r w:rsidR="00211B5A" w:rsidRPr="00410FA4">
        <w:rPr>
          <w:rFonts w:ascii="Calibri Light"/>
          <w:strike/>
          <w:sz w:val="21"/>
        </w:rPr>
        <w:t xml:space="preserve"> </w:t>
      </w:r>
      <w:r w:rsidR="00CC5DD4" w:rsidRPr="00D823C0">
        <w:rPr>
          <w:rFonts w:ascii="Calibri Light"/>
          <w:strike/>
          <w:color w:val="00B050"/>
          <w:sz w:val="21"/>
        </w:rPr>
        <w:t>in accordance with</w:t>
      </w:r>
      <w:r w:rsidR="00211B5A" w:rsidRPr="00D823C0">
        <w:rPr>
          <w:rFonts w:ascii="Calibri Light"/>
          <w:strike/>
          <w:color w:val="00B050"/>
          <w:sz w:val="21"/>
        </w:rPr>
        <w:t xml:space="preserve"> </w:t>
      </w:r>
      <w:r w:rsidR="00CC5DD4" w:rsidRPr="00D823C0">
        <w:rPr>
          <w:rFonts w:ascii="Calibri Light"/>
          <w:strike/>
          <w:color w:val="00B050"/>
          <w:sz w:val="21"/>
        </w:rPr>
        <w:t>Condition (</w:t>
      </w:r>
      <w:r w:rsidR="00CC5DD4" w:rsidRPr="00D823C0">
        <w:rPr>
          <w:rFonts w:ascii="Calibri Light"/>
          <w:strike/>
          <w:color w:val="00B050"/>
          <w:sz w:val="21"/>
          <w:highlight w:val="yellow"/>
        </w:rPr>
        <w:t>19</w:t>
      </w:r>
      <w:r w:rsidR="00B62944" w:rsidRPr="00D823C0">
        <w:rPr>
          <w:rFonts w:ascii="Calibri Light"/>
          <w:strike/>
          <w:color w:val="00B050"/>
          <w:sz w:val="21"/>
          <w:highlight w:val="yellow"/>
        </w:rPr>
        <w:t>8</w:t>
      </w:r>
      <w:r w:rsidR="00CC5DD4" w:rsidRPr="00D823C0">
        <w:rPr>
          <w:rFonts w:ascii="Calibri Light"/>
          <w:strike/>
          <w:color w:val="00B050"/>
          <w:sz w:val="21"/>
        </w:rPr>
        <w:t>)</w:t>
      </w:r>
      <w:r w:rsidR="00970FEB" w:rsidRPr="00D823C0">
        <w:rPr>
          <w:rFonts w:ascii="Calibri Light"/>
          <w:strike/>
          <w:color w:val="00B050"/>
          <w:sz w:val="21"/>
        </w:rPr>
        <w:t>.</w:t>
      </w:r>
    </w:p>
    <w:p w14:paraId="500FF24E" w14:textId="77777777" w:rsidR="00A73D95" w:rsidRDefault="00A73D95" w:rsidP="00A73D95">
      <w:pPr>
        <w:ind w:left="709"/>
        <w:rPr>
          <w:rFonts w:ascii="Calibri Light" w:hAnsi="Calibri Light" w:cs="Calibri Light"/>
          <w:b/>
          <w:bCs/>
          <w:i/>
          <w:iCs/>
          <w:sz w:val="21"/>
          <w:szCs w:val="21"/>
        </w:rPr>
      </w:pPr>
    </w:p>
    <w:p w14:paraId="43B7414C" w14:textId="77777777" w:rsidR="001E55BD" w:rsidRPr="001E55BD" w:rsidRDefault="001E55BD" w:rsidP="001E55BD">
      <w:pPr>
        <w:ind w:left="260"/>
        <w:jc w:val="both"/>
        <w:rPr>
          <w:rFonts w:ascii="Calibri Light"/>
          <w:sz w:val="21"/>
        </w:rPr>
      </w:pPr>
    </w:p>
    <w:p w14:paraId="7FC79B53" w14:textId="47D27A22" w:rsidR="00E07299" w:rsidRPr="00E80487" w:rsidRDefault="00E07299" w:rsidP="00892354">
      <w:pPr>
        <w:keepNext/>
        <w:adjustRightInd w:val="0"/>
        <w:spacing w:after="120" w:line="360" w:lineRule="auto"/>
        <w:ind w:left="142" w:right="916"/>
        <w:jc w:val="both"/>
        <w:textAlignment w:val="baseline"/>
        <w:rPr>
          <w:rFonts w:ascii="Calibri Light"/>
          <w:b/>
          <w:bCs/>
          <w:sz w:val="21"/>
          <w:u w:val="single"/>
        </w:rPr>
      </w:pPr>
      <w:r w:rsidRPr="00E80487">
        <w:rPr>
          <w:rFonts w:ascii="Calibri Light"/>
          <w:b/>
          <w:bCs/>
          <w:sz w:val="21"/>
          <w:u w:val="single"/>
        </w:rPr>
        <w:t>Consent Notices</w:t>
      </w:r>
    </w:p>
    <w:p w14:paraId="0C178D19" w14:textId="45711053" w:rsidR="00C25565" w:rsidRPr="00242CB5" w:rsidRDefault="00C25565" w:rsidP="002101D3">
      <w:pPr>
        <w:spacing w:line="360" w:lineRule="auto"/>
        <w:ind w:left="709" w:right="1058" w:hanging="425"/>
        <w:jc w:val="both"/>
        <w:rPr>
          <w:rFonts w:ascii="Calibri Light"/>
          <w:color w:val="00B050"/>
          <w:sz w:val="21"/>
          <w:u w:val="single"/>
        </w:rPr>
      </w:pPr>
      <w:commentRangeStart w:id="106"/>
      <w:r w:rsidRPr="0054667B">
        <w:rPr>
          <w:rFonts w:ascii="Calibri Light"/>
          <w:color w:val="00B050"/>
          <w:sz w:val="21"/>
          <w:u w:val="single"/>
        </w:rPr>
        <w:t xml:space="preserve">193A. </w:t>
      </w:r>
      <w:commentRangeEnd w:id="106"/>
      <w:r w:rsidR="005C163F">
        <w:rPr>
          <w:rStyle w:val="CommentReference"/>
          <w:rFonts w:eastAsia="MS Mincho" w:cs="Times New Roman"/>
          <w:szCs w:val="20"/>
          <w:lang w:val="en-GB"/>
        </w:rPr>
        <w:commentReference w:id="106"/>
      </w:r>
      <w:r w:rsidR="002162AC" w:rsidRPr="0054667B">
        <w:rPr>
          <w:rFonts w:ascii="Calibri Light"/>
          <w:color w:val="00B050"/>
          <w:sz w:val="21"/>
          <w:u w:val="single"/>
        </w:rPr>
        <w:t xml:space="preserve">A </w:t>
      </w:r>
      <w:r w:rsidRPr="0054667B">
        <w:rPr>
          <w:rFonts w:ascii="Calibri Light"/>
          <w:color w:val="00B050"/>
          <w:sz w:val="21"/>
          <w:u w:val="single"/>
        </w:rPr>
        <w:t>consent notice must be registered with the Registrar-General of Land against the Records of Title</w:t>
      </w:r>
      <w:r w:rsidR="002101D3" w:rsidRPr="0054667B">
        <w:rPr>
          <w:rFonts w:ascii="Calibri Light"/>
          <w:color w:val="00B050"/>
          <w:sz w:val="21"/>
          <w:u w:val="single"/>
        </w:rPr>
        <w:t xml:space="preserve"> </w:t>
      </w:r>
      <w:r w:rsidRPr="0054667B">
        <w:rPr>
          <w:rFonts w:ascii="Calibri Light"/>
          <w:color w:val="00B050"/>
          <w:sz w:val="21"/>
          <w:u w:val="single"/>
        </w:rPr>
        <w:t>of</w:t>
      </w:r>
      <w:r w:rsidR="00222307" w:rsidRPr="0054667B">
        <w:rPr>
          <w:rFonts w:ascii="Calibri Light"/>
          <w:color w:val="00B050"/>
          <w:sz w:val="21"/>
          <w:u w:val="single"/>
        </w:rPr>
        <w:t xml:space="preserve"> all land within the application site</w:t>
      </w:r>
      <w:r w:rsidRPr="0054667B">
        <w:rPr>
          <w:rFonts w:ascii="Calibri Light"/>
          <w:color w:val="00B050"/>
          <w:sz w:val="21"/>
          <w:u w:val="single"/>
        </w:rPr>
        <w:t>, at no cost to Council:</w:t>
      </w:r>
    </w:p>
    <w:p w14:paraId="7373A314" w14:textId="77777777" w:rsidR="00C25565" w:rsidRPr="00242CB5" w:rsidRDefault="00C25565" w:rsidP="00A30187">
      <w:pPr>
        <w:ind w:left="709" w:right="1200"/>
        <w:jc w:val="both"/>
        <w:rPr>
          <w:rFonts w:ascii="Calibri Light"/>
          <w:color w:val="00B050"/>
          <w:sz w:val="21"/>
          <w:u w:val="single"/>
        </w:rPr>
      </w:pPr>
    </w:p>
    <w:p w14:paraId="396EEBCE" w14:textId="6B7A7DBD" w:rsidR="002D2187" w:rsidRDefault="001F6106" w:rsidP="00242CB5">
      <w:pPr>
        <w:keepNext/>
        <w:adjustRightInd w:val="0"/>
        <w:spacing w:after="120" w:line="360" w:lineRule="auto"/>
        <w:ind w:left="709" w:right="916"/>
        <w:jc w:val="both"/>
        <w:textAlignment w:val="baseline"/>
        <w:rPr>
          <w:rFonts w:ascii="Calibri Light"/>
          <w:i/>
          <w:color w:val="00B050"/>
          <w:sz w:val="21"/>
          <w:u w:val="single"/>
        </w:rPr>
      </w:pPr>
      <w:r w:rsidRPr="001F6106">
        <w:rPr>
          <w:rFonts w:ascii="Calibri Light"/>
          <w:i/>
          <w:color w:val="00B050"/>
          <w:sz w:val="21"/>
          <w:u w:val="single"/>
        </w:rPr>
        <w:t>“</w:t>
      </w:r>
      <w:r w:rsidR="00560525">
        <w:rPr>
          <w:rFonts w:ascii="Calibri Light"/>
          <w:i/>
          <w:color w:val="00B050"/>
          <w:sz w:val="21"/>
          <w:u w:val="single"/>
        </w:rPr>
        <w:t>All Lots within the Sunfield development</w:t>
      </w:r>
      <w:r w:rsidRPr="001F6106">
        <w:rPr>
          <w:rFonts w:ascii="Calibri Light"/>
          <w:i/>
          <w:color w:val="00B050"/>
          <w:sz w:val="21"/>
          <w:u w:val="single"/>
        </w:rPr>
        <w:t xml:space="preserve"> are served or serviced by </w:t>
      </w:r>
      <w:r w:rsidR="00D7363B">
        <w:rPr>
          <w:rFonts w:ascii="Calibri Light"/>
          <w:i/>
          <w:color w:val="00B050"/>
          <w:sz w:val="21"/>
          <w:u w:val="single"/>
        </w:rPr>
        <w:t xml:space="preserve">the following </w:t>
      </w:r>
      <w:r w:rsidRPr="001F6106">
        <w:rPr>
          <w:rFonts w:ascii="Calibri Light"/>
          <w:i/>
          <w:color w:val="00B050"/>
          <w:sz w:val="21"/>
          <w:u w:val="single"/>
        </w:rPr>
        <w:t>common asset</w:t>
      </w:r>
      <w:r w:rsidR="00D7363B">
        <w:rPr>
          <w:rFonts w:ascii="Calibri Light"/>
          <w:i/>
          <w:color w:val="00B050"/>
          <w:sz w:val="21"/>
          <w:u w:val="single"/>
        </w:rPr>
        <w:t>s</w:t>
      </w:r>
      <w:r w:rsidR="002D2187">
        <w:rPr>
          <w:rFonts w:ascii="Calibri Light"/>
          <w:i/>
          <w:color w:val="00B050"/>
          <w:sz w:val="21"/>
          <w:u w:val="single"/>
        </w:rPr>
        <w:t>:</w:t>
      </w:r>
    </w:p>
    <w:tbl>
      <w:tblPr>
        <w:tblStyle w:val="TableGrid"/>
        <w:tblW w:w="0" w:type="auto"/>
        <w:tblInd w:w="709" w:type="dxa"/>
        <w:tblLook w:val="04A0" w:firstRow="1" w:lastRow="0" w:firstColumn="1" w:lastColumn="0" w:noHBand="0" w:noVBand="1"/>
      </w:tblPr>
      <w:tblGrid>
        <w:gridCol w:w="4389"/>
        <w:gridCol w:w="4253"/>
      </w:tblGrid>
      <w:tr w:rsidR="00DC7AFA" w14:paraId="3CD54EE7" w14:textId="77777777" w:rsidTr="00DC7AFA">
        <w:tc>
          <w:tcPr>
            <w:tcW w:w="4389" w:type="dxa"/>
          </w:tcPr>
          <w:p w14:paraId="70B6D6BD" w14:textId="2E5935B1" w:rsidR="00DC7AFA" w:rsidRPr="0054667B" w:rsidRDefault="00DC7AFA" w:rsidP="00242CB5">
            <w:pPr>
              <w:keepNext/>
              <w:adjustRightInd w:val="0"/>
              <w:spacing w:after="120" w:line="360" w:lineRule="auto"/>
              <w:ind w:right="916"/>
              <w:jc w:val="both"/>
              <w:textAlignment w:val="baseline"/>
              <w:rPr>
                <w:rFonts w:ascii="Calibri Light"/>
                <w:b/>
                <w:bCs/>
                <w:i/>
                <w:color w:val="00B050"/>
                <w:sz w:val="21"/>
                <w:u w:val="single"/>
              </w:rPr>
            </w:pPr>
            <w:r w:rsidRPr="0054667B">
              <w:rPr>
                <w:rFonts w:ascii="Calibri Light"/>
                <w:b/>
                <w:bCs/>
                <w:i/>
                <w:color w:val="00B050"/>
                <w:sz w:val="21"/>
                <w:u w:val="single"/>
              </w:rPr>
              <w:t>Common Asset</w:t>
            </w:r>
          </w:p>
        </w:tc>
        <w:tc>
          <w:tcPr>
            <w:tcW w:w="4253" w:type="dxa"/>
          </w:tcPr>
          <w:p w14:paraId="3158F5AA" w14:textId="5F4216B1" w:rsidR="00DC7AFA" w:rsidRPr="0054667B" w:rsidRDefault="00DC7AFA" w:rsidP="00242CB5">
            <w:pPr>
              <w:keepNext/>
              <w:adjustRightInd w:val="0"/>
              <w:spacing w:after="120" w:line="360" w:lineRule="auto"/>
              <w:ind w:right="916"/>
              <w:jc w:val="both"/>
              <w:textAlignment w:val="baseline"/>
              <w:rPr>
                <w:rFonts w:ascii="Calibri Light"/>
                <w:b/>
                <w:bCs/>
                <w:i/>
                <w:color w:val="00B050"/>
                <w:sz w:val="21"/>
                <w:u w:val="single"/>
              </w:rPr>
            </w:pPr>
            <w:r w:rsidRPr="0054667B">
              <w:rPr>
                <w:rFonts w:ascii="Calibri Light"/>
                <w:b/>
                <w:bCs/>
                <w:i/>
                <w:color w:val="00B050"/>
                <w:sz w:val="21"/>
                <w:u w:val="single"/>
              </w:rPr>
              <w:t xml:space="preserve">Lot </w:t>
            </w:r>
          </w:p>
        </w:tc>
      </w:tr>
      <w:tr w:rsidR="00DC7AFA" w14:paraId="1BE29B2E" w14:textId="77777777" w:rsidTr="00DC7AFA">
        <w:tc>
          <w:tcPr>
            <w:tcW w:w="4389" w:type="dxa"/>
          </w:tcPr>
          <w:p w14:paraId="5E40CD15" w14:textId="1086BB78" w:rsidR="00DC7AFA" w:rsidRPr="0054667B" w:rsidRDefault="00C71A27" w:rsidP="00242CB5">
            <w:pPr>
              <w:keepNext/>
              <w:adjustRightInd w:val="0"/>
              <w:spacing w:after="120" w:line="360" w:lineRule="auto"/>
              <w:ind w:right="916"/>
              <w:jc w:val="both"/>
              <w:textAlignment w:val="baseline"/>
              <w:rPr>
                <w:rFonts w:ascii="Calibri Light"/>
                <w:i/>
                <w:color w:val="00B050"/>
                <w:sz w:val="21"/>
                <w:u w:val="single"/>
              </w:rPr>
            </w:pPr>
            <w:r w:rsidRPr="0054667B">
              <w:rPr>
                <w:rFonts w:ascii="Calibri Light"/>
                <w:i/>
                <w:color w:val="00B050"/>
                <w:sz w:val="21"/>
                <w:u w:val="single"/>
              </w:rPr>
              <w:t>Local Hubs</w:t>
            </w:r>
          </w:p>
        </w:tc>
        <w:tc>
          <w:tcPr>
            <w:tcW w:w="4253" w:type="dxa"/>
          </w:tcPr>
          <w:p w14:paraId="77087E4F" w14:textId="3A2D311F" w:rsidR="00DC7AFA" w:rsidRPr="0054667B" w:rsidRDefault="0054667B" w:rsidP="00242CB5">
            <w:pPr>
              <w:keepNext/>
              <w:adjustRightInd w:val="0"/>
              <w:spacing w:after="120" w:line="360" w:lineRule="auto"/>
              <w:ind w:right="916"/>
              <w:jc w:val="both"/>
              <w:textAlignment w:val="baseline"/>
              <w:rPr>
                <w:rFonts w:ascii="Calibri Light"/>
                <w:i/>
                <w:color w:val="00B050"/>
                <w:sz w:val="21"/>
                <w:u w:val="single"/>
              </w:rPr>
            </w:pPr>
            <w:r w:rsidRPr="0054667B">
              <w:rPr>
                <w:rFonts w:ascii="Calibri Light"/>
                <w:i/>
                <w:color w:val="00B050"/>
                <w:sz w:val="21"/>
                <w:u w:val="single"/>
              </w:rPr>
              <w:t>xx</w:t>
            </w:r>
          </w:p>
        </w:tc>
      </w:tr>
      <w:tr w:rsidR="00DC7AFA" w14:paraId="46B88F73" w14:textId="77777777" w:rsidTr="00DC7AFA">
        <w:tc>
          <w:tcPr>
            <w:tcW w:w="4389" w:type="dxa"/>
          </w:tcPr>
          <w:p w14:paraId="5F67FE90" w14:textId="516F1CE0" w:rsidR="00DC7AFA" w:rsidRDefault="0054667B"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Commonly Owned Access Lots</w:t>
            </w:r>
          </w:p>
        </w:tc>
        <w:tc>
          <w:tcPr>
            <w:tcW w:w="4253" w:type="dxa"/>
          </w:tcPr>
          <w:p w14:paraId="339DC5C3" w14:textId="1F3F7D8A" w:rsidR="00DC7AFA" w:rsidRDefault="0054667B"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xx</w:t>
            </w:r>
          </w:p>
        </w:tc>
      </w:tr>
      <w:tr w:rsidR="00C71A27" w14:paraId="25A537F6" w14:textId="77777777" w:rsidTr="00DC7AFA">
        <w:tc>
          <w:tcPr>
            <w:tcW w:w="4389" w:type="dxa"/>
          </w:tcPr>
          <w:p w14:paraId="15F9571A" w14:textId="55524E31" w:rsidR="00C71A27" w:rsidRDefault="004F1B2A"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Neighbourhood Service Hubs</w:t>
            </w:r>
          </w:p>
        </w:tc>
        <w:tc>
          <w:tcPr>
            <w:tcW w:w="4253" w:type="dxa"/>
          </w:tcPr>
          <w:p w14:paraId="198F3306" w14:textId="171A0558" w:rsidR="00C71A27" w:rsidRDefault="0054667B"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xx</w:t>
            </w:r>
          </w:p>
        </w:tc>
      </w:tr>
      <w:tr w:rsidR="00C71A27" w14:paraId="49A1D870" w14:textId="77777777" w:rsidTr="00DC7AFA">
        <w:tc>
          <w:tcPr>
            <w:tcW w:w="4389" w:type="dxa"/>
          </w:tcPr>
          <w:p w14:paraId="60178DF1" w14:textId="272E2CD2" w:rsidR="00C71A27" w:rsidRDefault="004F1B2A"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Pocket Parks</w:t>
            </w:r>
          </w:p>
        </w:tc>
        <w:tc>
          <w:tcPr>
            <w:tcW w:w="4253" w:type="dxa"/>
          </w:tcPr>
          <w:p w14:paraId="02AD339E" w14:textId="625E682B" w:rsidR="00C71A27" w:rsidRDefault="0054667B"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xx</w:t>
            </w:r>
          </w:p>
        </w:tc>
      </w:tr>
      <w:tr w:rsidR="00C71A27" w14:paraId="1B0276E8" w14:textId="77777777" w:rsidTr="00DC7AFA">
        <w:tc>
          <w:tcPr>
            <w:tcW w:w="4389" w:type="dxa"/>
          </w:tcPr>
          <w:p w14:paraId="3D27B181" w14:textId="02E81B77" w:rsidR="003F3EF6" w:rsidRDefault="003F3EF6"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Drainage Reserves</w:t>
            </w:r>
          </w:p>
        </w:tc>
        <w:tc>
          <w:tcPr>
            <w:tcW w:w="4253" w:type="dxa"/>
          </w:tcPr>
          <w:p w14:paraId="36D16AFF" w14:textId="55136893" w:rsidR="00C71A27" w:rsidRDefault="0054667B"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xx</w:t>
            </w:r>
          </w:p>
        </w:tc>
      </w:tr>
      <w:tr w:rsidR="003F3EF6" w14:paraId="6DF79BA3" w14:textId="77777777" w:rsidTr="00DC7AFA">
        <w:tc>
          <w:tcPr>
            <w:tcW w:w="4389" w:type="dxa"/>
          </w:tcPr>
          <w:p w14:paraId="1A25A6F2" w14:textId="2358D79A" w:rsidR="003F3EF6" w:rsidRDefault="003F3EF6"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Recreation Reserve</w:t>
            </w:r>
          </w:p>
        </w:tc>
        <w:tc>
          <w:tcPr>
            <w:tcW w:w="4253" w:type="dxa"/>
          </w:tcPr>
          <w:p w14:paraId="31824757" w14:textId="0B9A2770" w:rsidR="003F3EF6" w:rsidRDefault="003F3EF6"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xx</w:t>
            </w:r>
          </w:p>
        </w:tc>
      </w:tr>
      <w:tr w:rsidR="003F3EF6" w14:paraId="1A48E33C" w14:textId="77777777" w:rsidTr="00DC7AFA">
        <w:tc>
          <w:tcPr>
            <w:tcW w:w="4389" w:type="dxa"/>
          </w:tcPr>
          <w:p w14:paraId="6072F0CD" w14:textId="36363546" w:rsidR="003F3EF6" w:rsidRDefault="003F3EF6"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Stormwater Devices</w:t>
            </w:r>
          </w:p>
        </w:tc>
        <w:tc>
          <w:tcPr>
            <w:tcW w:w="4253" w:type="dxa"/>
          </w:tcPr>
          <w:p w14:paraId="348CD80B" w14:textId="03984176" w:rsidR="003F3EF6" w:rsidRDefault="00D3129B" w:rsidP="00242CB5">
            <w:pPr>
              <w:keepNext/>
              <w:adjustRightInd w:val="0"/>
              <w:spacing w:after="120" w:line="360" w:lineRule="auto"/>
              <w:ind w:right="916"/>
              <w:jc w:val="both"/>
              <w:textAlignment w:val="baseline"/>
              <w:rPr>
                <w:rFonts w:ascii="Calibri Light"/>
                <w:i/>
                <w:color w:val="00B050"/>
                <w:sz w:val="21"/>
                <w:u w:val="single"/>
              </w:rPr>
            </w:pPr>
            <w:r>
              <w:rPr>
                <w:rFonts w:ascii="Calibri Light"/>
                <w:i/>
                <w:color w:val="00B050"/>
                <w:sz w:val="21"/>
                <w:u w:val="single"/>
              </w:rPr>
              <w:t>xx</w:t>
            </w:r>
          </w:p>
        </w:tc>
      </w:tr>
    </w:tbl>
    <w:p w14:paraId="0CA3BE32" w14:textId="77777777" w:rsidR="003F44D4" w:rsidRDefault="003F44D4" w:rsidP="00242CB5">
      <w:pPr>
        <w:keepNext/>
        <w:adjustRightInd w:val="0"/>
        <w:spacing w:after="120" w:line="360" w:lineRule="auto"/>
        <w:ind w:left="709" w:right="916"/>
        <w:jc w:val="both"/>
        <w:textAlignment w:val="baseline"/>
        <w:rPr>
          <w:rFonts w:ascii="Calibri Light"/>
          <w:i/>
          <w:color w:val="00B050"/>
          <w:sz w:val="21"/>
          <w:u w:val="single"/>
        </w:rPr>
      </w:pPr>
    </w:p>
    <w:p w14:paraId="67B64C11" w14:textId="28FF9A38" w:rsidR="00595AB1" w:rsidRPr="00242CB5" w:rsidRDefault="001F6106" w:rsidP="00242CB5">
      <w:pPr>
        <w:keepNext/>
        <w:adjustRightInd w:val="0"/>
        <w:spacing w:after="120" w:line="360" w:lineRule="auto"/>
        <w:ind w:left="709" w:right="916"/>
        <w:jc w:val="both"/>
        <w:textAlignment w:val="baseline"/>
        <w:rPr>
          <w:rFonts w:ascii="Calibri Light"/>
          <w:i/>
          <w:color w:val="00B050"/>
          <w:sz w:val="21"/>
          <w:u w:val="single"/>
        </w:rPr>
      </w:pPr>
      <w:r w:rsidRPr="003F3EF6">
        <w:rPr>
          <w:rFonts w:ascii="Calibri Light"/>
          <w:i/>
          <w:color w:val="00B050"/>
          <w:sz w:val="21"/>
          <w:u w:val="single"/>
        </w:rPr>
        <w:t xml:space="preserve">For so long as they are a registered proprietor of that Lot, </w:t>
      </w:r>
      <w:r w:rsidRPr="00764E6C">
        <w:rPr>
          <w:rFonts w:ascii="Calibri Light"/>
          <w:i/>
          <w:color w:val="00B050"/>
          <w:sz w:val="21"/>
          <w:highlight w:val="yellow"/>
          <w:u w:val="single"/>
        </w:rPr>
        <w:t>the owners of Lot(s) X, Y, Z</w:t>
      </w:r>
      <w:r w:rsidRPr="003F3EF6">
        <w:rPr>
          <w:rFonts w:ascii="Calibri Light"/>
          <w:i/>
          <w:color w:val="00B050"/>
          <w:sz w:val="21"/>
          <w:u w:val="single"/>
        </w:rPr>
        <w:t xml:space="preserve"> must be members of the established Incorporated Society</w:t>
      </w:r>
      <w:r w:rsidR="00575AA5" w:rsidRPr="003F3EF6">
        <w:rPr>
          <w:rFonts w:ascii="Calibri Light"/>
          <w:i/>
          <w:color w:val="00B050"/>
          <w:sz w:val="21"/>
          <w:u w:val="single"/>
        </w:rPr>
        <w:t xml:space="preserve"> or equivalent legal body (Society)</w:t>
      </w:r>
      <w:r w:rsidRPr="003F3EF6">
        <w:rPr>
          <w:rFonts w:ascii="Calibri Light"/>
          <w:i/>
          <w:color w:val="00B050"/>
          <w:sz w:val="21"/>
          <w:u w:val="single"/>
        </w:rPr>
        <w:t xml:space="preserve"> that jointly owns and is responsible and liable for the ongoing operation, maintenance and repair of the common asset describe</w:t>
      </w:r>
      <w:r w:rsidR="00271649" w:rsidRPr="003F3EF6">
        <w:rPr>
          <w:rFonts w:ascii="Calibri Light"/>
          <w:i/>
          <w:color w:val="00B050"/>
          <w:sz w:val="21"/>
          <w:u w:val="single"/>
        </w:rPr>
        <w:t>d</w:t>
      </w:r>
      <w:r w:rsidRPr="003F3EF6">
        <w:rPr>
          <w:rFonts w:ascii="Calibri Light"/>
          <w:i/>
          <w:color w:val="00B050"/>
          <w:sz w:val="21"/>
          <w:u w:val="single"/>
        </w:rPr>
        <w:t xml:space="preserve"> </w:t>
      </w:r>
      <w:r w:rsidR="00271649" w:rsidRPr="003F3EF6">
        <w:rPr>
          <w:rFonts w:ascii="Calibri Light"/>
          <w:i/>
          <w:color w:val="00B050"/>
          <w:sz w:val="21"/>
          <w:u w:val="single"/>
        </w:rPr>
        <w:t xml:space="preserve">in the above </w:t>
      </w:r>
      <w:r w:rsidR="00271649" w:rsidRPr="003F3EF6">
        <w:rPr>
          <w:rFonts w:ascii="Calibri Light"/>
          <w:i/>
          <w:color w:val="00B050"/>
          <w:sz w:val="21"/>
          <w:u w:val="single"/>
        </w:rPr>
        <w:lastRenderedPageBreak/>
        <w:t>table.</w:t>
      </w:r>
    </w:p>
    <w:p w14:paraId="70892BF7" w14:textId="77777777" w:rsidR="00242CB5" w:rsidRPr="00242CB5" w:rsidRDefault="00242CB5" w:rsidP="00242CB5">
      <w:pPr>
        <w:keepNext/>
        <w:adjustRightInd w:val="0"/>
        <w:spacing w:after="120" w:line="360" w:lineRule="auto"/>
        <w:ind w:left="709" w:right="916"/>
        <w:jc w:val="both"/>
        <w:textAlignment w:val="baseline"/>
        <w:rPr>
          <w:rFonts w:ascii="Calibri Light"/>
          <w:iCs/>
          <w:sz w:val="21"/>
          <w:u w:val="single"/>
        </w:rPr>
      </w:pPr>
    </w:p>
    <w:p w14:paraId="4239637E" w14:textId="47AA34BF" w:rsidR="00ED4FE3" w:rsidRPr="00892354" w:rsidRDefault="00E07299" w:rsidP="00CC2417">
      <w:pPr>
        <w:keepNext/>
        <w:adjustRightInd w:val="0"/>
        <w:spacing w:after="120" w:line="360" w:lineRule="auto"/>
        <w:ind w:left="142" w:right="916"/>
        <w:jc w:val="both"/>
        <w:textAlignment w:val="baseline"/>
        <w:rPr>
          <w:rFonts w:ascii="Calibri Light"/>
          <w:b/>
          <w:bCs/>
          <w:sz w:val="21"/>
          <w:u w:val="single"/>
        </w:rPr>
      </w:pPr>
      <w:r w:rsidRPr="00892354">
        <w:rPr>
          <w:rFonts w:ascii="Calibri Light"/>
          <w:b/>
          <w:bCs/>
          <w:sz w:val="21"/>
          <w:u w:val="single"/>
        </w:rPr>
        <w:t>Geotechnical Restriction</w:t>
      </w:r>
    </w:p>
    <w:p w14:paraId="336E82C4" w14:textId="7AB31DF6" w:rsidR="00A73D95" w:rsidRPr="00772AB2" w:rsidRDefault="00E07299" w:rsidP="00855630">
      <w:pPr>
        <w:pStyle w:val="ListParagraph"/>
        <w:numPr>
          <w:ilvl w:val="0"/>
          <w:numId w:val="144"/>
        </w:numPr>
        <w:spacing w:after="240" w:line="360" w:lineRule="auto"/>
        <w:ind w:left="709" w:right="1120" w:hanging="449"/>
        <w:jc w:val="both"/>
        <w:rPr>
          <w:rFonts w:ascii="Calibri Light"/>
          <w:sz w:val="21"/>
        </w:rPr>
      </w:pPr>
      <w:r w:rsidRPr="00DE599C">
        <w:rPr>
          <w:rFonts w:ascii="Calibri Light"/>
          <w:sz w:val="21"/>
        </w:rPr>
        <w:t xml:space="preserve">A consent notice </w:t>
      </w:r>
      <w:r w:rsidRPr="00DB4EF8">
        <w:rPr>
          <w:rFonts w:ascii="Calibri Light"/>
          <w:sz w:val="21"/>
        </w:rPr>
        <w:t>must</w:t>
      </w:r>
      <w:r w:rsidRPr="00DE599C">
        <w:rPr>
          <w:rFonts w:ascii="Calibri Light"/>
          <w:sz w:val="21"/>
        </w:rPr>
        <w:t xml:space="preserve"> be registered with the Registrar-General of Land against the Records of Title of Lots </w:t>
      </w:r>
      <w:r w:rsidRPr="00CC2417">
        <w:rPr>
          <w:rFonts w:ascii="Calibri Light"/>
          <w:sz w:val="21"/>
          <w:highlight w:val="yellow"/>
        </w:rPr>
        <w:t>XX to XX</w:t>
      </w:r>
      <w:r w:rsidRPr="00DE599C">
        <w:rPr>
          <w:rFonts w:ascii="Calibri Light"/>
          <w:sz w:val="21"/>
        </w:rPr>
        <w:t xml:space="preserve">, pursuant to section 221 of the </w:t>
      </w:r>
      <w:r w:rsidR="00970FEB">
        <w:rPr>
          <w:rFonts w:ascii="Calibri Light"/>
          <w:sz w:val="21"/>
        </w:rPr>
        <w:t>RMA</w:t>
      </w:r>
      <w:r w:rsidRPr="00DE599C">
        <w:rPr>
          <w:rFonts w:ascii="Calibri Light"/>
          <w:sz w:val="21"/>
        </w:rPr>
        <w:t>, recording the following condition, which must be complied with on a continuing basis, all at no cost to Council</w:t>
      </w:r>
      <w:r w:rsidRPr="00772AB2">
        <w:rPr>
          <w:rFonts w:ascii="Calibri Light"/>
          <w:sz w:val="21"/>
        </w:rPr>
        <w:t>:</w:t>
      </w:r>
    </w:p>
    <w:p w14:paraId="420318FC" w14:textId="58E60112" w:rsidR="00E07299" w:rsidRDefault="00E07299" w:rsidP="00A73D95">
      <w:pPr>
        <w:pStyle w:val="ListParagraph"/>
        <w:tabs>
          <w:tab w:val="left" w:pos="620"/>
          <w:tab w:val="left" w:pos="977"/>
        </w:tabs>
        <w:spacing w:line="360" w:lineRule="auto"/>
        <w:ind w:left="620" w:right="1120" w:firstLine="0"/>
        <w:jc w:val="both"/>
        <w:rPr>
          <w:rFonts w:ascii="Calibri Light" w:hAnsi="Calibri Light" w:cs="Calibri Light"/>
          <w:i/>
          <w:iCs/>
          <w:sz w:val="21"/>
          <w:szCs w:val="21"/>
        </w:rPr>
      </w:pPr>
      <w:r w:rsidRPr="00A73D95">
        <w:rPr>
          <w:rFonts w:ascii="Calibri Light" w:hAnsi="Calibri Light" w:cs="Calibri Light"/>
          <w:i/>
          <w:iCs/>
          <w:sz w:val="21"/>
          <w:szCs w:val="21"/>
        </w:rPr>
        <w:t xml:space="preserve">The recommendations contained in the </w:t>
      </w:r>
      <w:r w:rsidR="0083074E">
        <w:rPr>
          <w:rFonts w:ascii="Calibri Light" w:hAnsi="Calibri Light" w:cs="Calibri Light"/>
          <w:i/>
          <w:iCs/>
          <w:sz w:val="21"/>
          <w:szCs w:val="21"/>
        </w:rPr>
        <w:t>approved</w:t>
      </w:r>
      <w:r w:rsidRPr="00A73D95">
        <w:rPr>
          <w:rFonts w:ascii="Calibri Light" w:hAnsi="Calibri Light" w:cs="Calibri Light"/>
          <w:i/>
          <w:iCs/>
          <w:sz w:val="21"/>
          <w:szCs w:val="21"/>
        </w:rPr>
        <w:t xml:space="preserve"> Geotechnical Completion Report </w:t>
      </w:r>
      <w:r w:rsidR="008E61C5">
        <w:rPr>
          <w:rFonts w:ascii="Calibri Light" w:hAnsi="Calibri Light" w:cs="Calibri Light"/>
          <w:i/>
          <w:iCs/>
          <w:sz w:val="21"/>
          <w:szCs w:val="21"/>
        </w:rPr>
        <w:t xml:space="preserve">by </w:t>
      </w:r>
      <w:r w:rsidR="00FE11CA" w:rsidRPr="00C3500E">
        <w:rPr>
          <w:rFonts w:ascii="Calibri Light" w:hAnsi="Calibri Light" w:cs="Calibri Light"/>
          <w:i/>
          <w:iCs/>
          <w:sz w:val="21"/>
          <w:szCs w:val="21"/>
          <w:highlight w:val="yellow"/>
        </w:rPr>
        <w:t>___</w:t>
      </w:r>
      <w:r w:rsidR="00FE11CA">
        <w:rPr>
          <w:rFonts w:ascii="Calibri Light" w:hAnsi="Calibri Light" w:cs="Calibri Light"/>
          <w:i/>
          <w:iCs/>
          <w:sz w:val="21"/>
          <w:szCs w:val="21"/>
        </w:rPr>
        <w:t xml:space="preserve"> dated </w:t>
      </w:r>
      <w:r w:rsidR="00FE11CA" w:rsidRPr="00C3500E">
        <w:rPr>
          <w:rFonts w:ascii="Calibri Light" w:hAnsi="Calibri Light" w:cs="Calibri Light"/>
          <w:i/>
          <w:iCs/>
          <w:sz w:val="21"/>
          <w:szCs w:val="21"/>
          <w:highlight w:val="yellow"/>
        </w:rPr>
        <w:t>___</w:t>
      </w:r>
      <w:r w:rsidR="006E73C0">
        <w:rPr>
          <w:rFonts w:ascii="Calibri Light" w:hAnsi="Calibri Light" w:cs="Calibri Light"/>
          <w:i/>
          <w:iCs/>
          <w:sz w:val="21"/>
          <w:szCs w:val="21"/>
        </w:rPr>
        <w:t xml:space="preserve"> (ref</w:t>
      </w:r>
      <w:r w:rsidR="00C3500E">
        <w:rPr>
          <w:rFonts w:ascii="Calibri Light" w:hAnsi="Calibri Light" w:cs="Calibri Light"/>
          <w:i/>
          <w:iCs/>
          <w:sz w:val="21"/>
          <w:szCs w:val="21"/>
        </w:rPr>
        <w:t xml:space="preserve">erenced in Condition 3) </w:t>
      </w:r>
      <w:r w:rsidRPr="00A73D95">
        <w:rPr>
          <w:rFonts w:ascii="Calibri Light" w:hAnsi="Calibri Light" w:cs="Calibri Light"/>
          <w:i/>
          <w:iCs/>
          <w:sz w:val="21"/>
          <w:szCs w:val="21"/>
        </w:rPr>
        <w:t>specifying information and recommendations relating to foundation design, plus any additional restrictions</w:t>
      </w:r>
      <w:r w:rsidR="008C6923">
        <w:rPr>
          <w:rFonts w:ascii="Calibri Light" w:hAnsi="Calibri Light" w:cs="Calibri Light"/>
          <w:i/>
          <w:iCs/>
          <w:sz w:val="21"/>
          <w:szCs w:val="21"/>
        </w:rPr>
        <w:t>,</w:t>
      </w:r>
      <w:r w:rsidRPr="00A73D95">
        <w:rPr>
          <w:rFonts w:ascii="Calibri Light" w:hAnsi="Calibri Light" w:cs="Calibri Light"/>
          <w:i/>
          <w:iCs/>
          <w:sz w:val="21"/>
          <w:szCs w:val="21"/>
        </w:rPr>
        <w:t xml:space="preserve"> shall be continually </w:t>
      </w:r>
      <w:r w:rsidR="008C6923">
        <w:rPr>
          <w:rFonts w:ascii="Calibri Light" w:hAnsi="Calibri Light" w:cs="Calibri Light"/>
          <w:i/>
          <w:iCs/>
          <w:sz w:val="21"/>
          <w:szCs w:val="21"/>
        </w:rPr>
        <w:t>complied with.</w:t>
      </w:r>
    </w:p>
    <w:p w14:paraId="552E2EEC" w14:textId="77777777" w:rsidR="00A73D95" w:rsidRPr="00A73D95" w:rsidRDefault="00A73D95" w:rsidP="00A73D95">
      <w:pPr>
        <w:pStyle w:val="ListParagraph"/>
        <w:tabs>
          <w:tab w:val="left" w:pos="620"/>
          <w:tab w:val="left" w:pos="977"/>
        </w:tabs>
        <w:spacing w:line="360" w:lineRule="auto"/>
        <w:ind w:left="620" w:right="1120" w:firstLine="0"/>
        <w:jc w:val="both"/>
        <w:rPr>
          <w:rFonts w:ascii="Calibri Light" w:hAnsi="Calibri Light"/>
          <w:sz w:val="21"/>
        </w:rPr>
      </w:pPr>
    </w:p>
    <w:p w14:paraId="0BE2419C" w14:textId="779FC512" w:rsidR="00E07299" w:rsidRPr="00ED4FE3" w:rsidRDefault="00E07299" w:rsidP="00A73D95">
      <w:pPr>
        <w:pStyle w:val="ListParagraph"/>
        <w:tabs>
          <w:tab w:val="left" w:pos="620"/>
          <w:tab w:val="left" w:pos="977"/>
        </w:tabs>
        <w:spacing w:line="360" w:lineRule="auto"/>
        <w:ind w:left="620" w:right="1120" w:firstLine="0"/>
        <w:jc w:val="both"/>
        <w:rPr>
          <w:rFonts w:ascii="Calibri Light" w:hAnsi="Calibri Light" w:cs="Calibri Light"/>
          <w:i/>
          <w:iCs/>
          <w:sz w:val="21"/>
          <w:szCs w:val="21"/>
        </w:rPr>
      </w:pPr>
      <w:r w:rsidRPr="00ED4FE3">
        <w:rPr>
          <w:rFonts w:ascii="Calibri Light" w:hAnsi="Calibri Light" w:cs="Calibri Light"/>
          <w:i/>
          <w:iCs/>
          <w:sz w:val="21"/>
          <w:szCs w:val="21"/>
        </w:rPr>
        <w:t xml:space="preserve">All buildings shall be designed and constructed in accordance with the recommendations of a suitably qualified engineer that is familiar with the contents and recommendations of the </w:t>
      </w:r>
      <w:r w:rsidR="00ED5DC7">
        <w:rPr>
          <w:rFonts w:ascii="Calibri Light" w:hAnsi="Calibri Light" w:cs="Calibri Light"/>
          <w:i/>
          <w:iCs/>
          <w:sz w:val="21"/>
          <w:szCs w:val="21"/>
        </w:rPr>
        <w:t>G</w:t>
      </w:r>
      <w:r w:rsidRPr="00ED4FE3">
        <w:rPr>
          <w:rFonts w:ascii="Calibri Light" w:hAnsi="Calibri Light" w:cs="Calibri Light"/>
          <w:i/>
          <w:iCs/>
          <w:sz w:val="21"/>
          <w:szCs w:val="21"/>
        </w:rPr>
        <w:t xml:space="preserve">eotechnical </w:t>
      </w:r>
      <w:r w:rsidR="00ED5DC7">
        <w:rPr>
          <w:rFonts w:ascii="Calibri Light" w:hAnsi="Calibri Light" w:cs="Calibri Light"/>
          <w:i/>
          <w:iCs/>
          <w:sz w:val="21"/>
          <w:szCs w:val="21"/>
        </w:rPr>
        <w:t>C</w:t>
      </w:r>
      <w:r w:rsidRPr="00ED4FE3">
        <w:rPr>
          <w:rFonts w:ascii="Calibri Light" w:hAnsi="Calibri Light" w:cs="Calibri Light"/>
          <w:i/>
          <w:iCs/>
          <w:sz w:val="21"/>
          <w:szCs w:val="21"/>
        </w:rPr>
        <w:t xml:space="preserve">ompletion </w:t>
      </w:r>
      <w:r w:rsidR="00ED5DC7">
        <w:rPr>
          <w:rFonts w:ascii="Calibri Light" w:hAnsi="Calibri Light" w:cs="Calibri Light"/>
          <w:i/>
          <w:iCs/>
          <w:sz w:val="21"/>
          <w:szCs w:val="21"/>
        </w:rPr>
        <w:t>R</w:t>
      </w:r>
      <w:r w:rsidRPr="00ED4FE3">
        <w:rPr>
          <w:rFonts w:ascii="Calibri Light" w:hAnsi="Calibri Light" w:cs="Calibri Light"/>
          <w:i/>
          <w:iCs/>
          <w:sz w:val="21"/>
          <w:szCs w:val="21"/>
        </w:rPr>
        <w:t>eport.</w:t>
      </w:r>
    </w:p>
    <w:p w14:paraId="73CDB678" w14:textId="77777777" w:rsidR="00ED4FE3" w:rsidRDefault="00ED4FE3" w:rsidP="00E07299">
      <w:pPr>
        <w:spacing w:before="159"/>
        <w:ind w:left="551"/>
        <w:rPr>
          <w:i/>
          <w:u w:val="single"/>
        </w:rPr>
      </w:pPr>
    </w:p>
    <w:p w14:paraId="67009622" w14:textId="5B15E6BB" w:rsidR="00ED4FE3" w:rsidRPr="00CC2417" w:rsidRDefault="00E07299" w:rsidP="00D24B12">
      <w:pPr>
        <w:keepNext/>
        <w:adjustRightInd w:val="0"/>
        <w:spacing w:after="120" w:line="360" w:lineRule="auto"/>
        <w:ind w:right="916" w:firstLine="142"/>
        <w:jc w:val="both"/>
        <w:textAlignment w:val="baseline"/>
        <w:rPr>
          <w:rFonts w:ascii="Calibri Light"/>
          <w:b/>
          <w:bCs/>
          <w:sz w:val="21"/>
          <w:u w:val="single"/>
        </w:rPr>
      </w:pPr>
      <w:r w:rsidRPr="00CC2417">
        <w:rPr>
          <w:rFonts w:ascii="Calibri Light"/>
          <w:b/>
          <w:bCs/>
          <w:sz w:val="21"/>
          <w:u w:val="single"/>
        </w:rPr>
        <w:t>Stormwater Management</w:t>
      </w:r>
    </w:p>
    <w:p w14:paraId="0040A5D8" w14:textId="193F02E5" w:rsidR="00A73D95" w:rsidRPr="00772AB2" w:rsidRDefault="00E07299" w:rsidP="00855630">
      <w:pPr>
        <w:pStyle w:val="ListParagraph"/>
        <w:numPr>
          <w:ilvl w:val="0"/>
          <w:numId w:val="144"/>
        </w:numPr>
        <w:spacing w:after="240" w:line="360" w:lineRule="auto"/>
        <w:ind w:left="709" w:right="1120" w:hanging="449"/>
        <w:jc w:val="both"/>
        <w:rPr>
          <w:rFonts w:ascii="Calibri Light"/>
          <w:sz w:val="21"/>
        </w:rPr>
      </w:pPr>
      <w:r w:rsidRPr="00772AB2">
        <w:rPr>
          <w:rFonts w:ascii="Calibri Light"/>
          <w:sz w:val="21"/>
        </w:rPr>
        <w:t xml:space="preserve">A consent notice must be registered with the Registrar-General of Land against the Records of Title of </w:t>
      </w:r>
      <w:r w:rsidRPr="00F11A2A">
        <w:rPr>
          <w:rFonts w:ascii="Calibri Light"/>
          <w:sz w:val="21"/>
          <w:highlight w:val="yellow"/>
        </w:rPr>
        <w:t>Lots XX to XX</w:t>
      </w:r>
      <w:r w:rsidRPr="00772AB2">
        <w:rPr>
          <w:rFonts w:ascii="Calibri Light"/>
          <w:sz w:val="21"/>
        </w:rPr>
        <w:t xml:space="preserve">, </w:t>
      </w:r>
      <w:r w:rsidRPr="00DB4EF8">
        <w:rPr>
          <w:rFonts w:ascii="Calibri Light"/>
          <w:sz w:val="21"/>
        </w:rPr>
        <w:t>pursuant</w:t>
      </w:r>
      <w:r w:rsidRPr="00772AB2">
        <w:rPr>
          <w:rFonts w:ascii="Calibri Light"/>
          <w:sz w:val="21"/>
        </w:rPr>
        <w:t xml:space="preserve"> to section 221 of the </w:t>
      </w:r>
      <w:r w:rsidR="00970FEB">
        <w:rPr>
          <w:rFonts w:ascii="Calibri Light"/>
          <w:sz w:val="21"/>
        </w:rPr>
        <w:t>RMA</w:t>
      </w:r>
      <w:r w:rsidRPr="00772AB2">
        <w:rPr>
          <w:rFonts w:ascii="Calibri Light"/>
          <w:sz w:val="21"/>
        </w:rPr>
        <w:t>, recording the following condition, which must be complied with on a continuing basis, all at no cost to Council:</w:t>
      </w:r>
    </w:p>
    <w:p w14:paraId="02348903" w14:textId="284689D5" w:rsidR="00E07299" w:rsidRPr="00ED4FE3" w:rsidRDefault="00E07299" w:rsidP="00A73D95">
      <w:pPr>
        <w:pStyle w:val="ListParagraph"/>
        <w:tabs>
          <w:tab w:val="left" w:pos="620"/>
          <w:tab w:val="left" w:pos="977"/>
        </w:tabs>
        <w:spacing w:line="360" w:lineRule="auto"/>
        <w:ind w:left="620" w:right="1120" w:firstLine="0"/>
        <w:jc w:val="both"/>
        <w:rPr>
          <w:rFonts w:ascii="Calibri Light" w:hAnsi="Calibri Light" w:cs="Calibri Light"/>
          <w:i/>
          <w:iCs/>
          <w:sz w:val="21"/>
          <w:szCs w:val="21"/>
        </w:rPr>
      </w:pPr>
      <w:r w:rsidRPr="00ED4FE3">
        <w:rPr>
          <w:rFonts w:ascii="Calibri Light" w:hAnsi="Calibri Light" w:cs="Calibri Light"/>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“Sunfield - Stormwater Management Plan” prepared by Maven Associates, </w:t>
      </w:r>
      <w:r w:rsidRPr="00A73D95">
        <w:rPr>
          <w:rFonts w:ascii="Calibri Light" w:hAnsi="Calibri Light" w:cs="Calibri Light"/>
          <w:i/>
          <w:iCs/>
          <w:sz w:val="21"/>
          <w:szCs w:val="21"/>
          <w:highlight w:val="yellow"/>
        </w:rPr>
        <w:t>Revision X and dated XX/XX/2024</w:t>
      </w:r>
      <w:r w:rsidR="009F49AD">
        <w:rPr>
          <w:rFonts w:ascii="Calibri Light" w:hAnsi="Calibri Light" w:cs="Calibri Light"/>
          <w:i/>
          <w:iCs/>
          <w:sz w:val="21"/>
          <w:szCs w:val="21"/>
        </w:rPr>
        <w:t>,</w:t>
      </w:r>
      <w:r w:rsidRPr="00ED4FE3">
        <w:rPr>
          <w:rFonts w:ascii="Calibri Light" w:hAnsi="Calibri Light" w:cs="Calibri Light"/>
          <w:i/>
          <w:iCs/>
          <w:sz w:val="21"/>
          <w:szCs w:val="21"/>
        </w:rPr>
        <w:t xml:space="preserve"> are achieved.</w:t>
      </w:r>
    </w:p>
    <w:p w14:paraId="7A10C359" w14:textId="77777777" w:rsidR="00ED4FE3" w:rsidRDefault="00ED4FE3" w:rsidP="00E07299">
      <w:pPr>
        <w:spacing w:before="74"/>
        <w:ind w:left="551"/>
        <w:rPr>
          <w:i/>
          <w:spacing w:val="-2"/>
          <w:u w:val="single"/>
        </w:rPr>
      </w:pPr>
    </w:p>
    <w:p w14:paraId="067FC6B1" w14:textId="068A208C" w:rsidR="00ED4FE3" w:rsidRDefault="00E07299" w:rsidP="00F11A2A">
      <w:pPr>
        <w:keepNext/>
        <w:adjustRightInd w:val="0"/>
        <w:spacing w:after="120" w:line="360" w:lineRule="auto"/>
        <w:ind w:left="142" w:right="916"/>
        <w:jc w:val="both"/>
        <w:textAlignment w:val="baseline"/>
        <w:rPr>
          <w:rFonts w:ascii="Calibri Light"/>
          <w:b/>
          <w:bCs/>
          <w:sz w:val="21"/>
          <w:u w:val="single"/>
        </w:rPr>
      </w:pPr>
      <w:r w:rsidRPr="00F11A2A">
        <w:rPr>
          <w:rFonts w:ascii="Calibri Light"/>
          <w:b/>
          <w:bCs/>
          <w:sz w:val="21"/>
          <w:u w:val="single"/>
        </w:rPr>
        <w:t>Fencing</w:t>
      </w:r>
    </w:p>
    <w:p w14:paraId="3EFC17AF" w14:textId="59CF9C94" w:rsidR="00A159EF" w:rsidRPr="004B7086" w:rsidRDefault="00A159EF" w:rsidP="00BA317E">
      <w:pPr>
        <w:keepNext/>
        <w:adjustRightInd w:val="0"/>
        <w:spacing w:after="120" w:line="360" w:lineRule="auto"/>
        <w:ind w:left="709" w:right="1200" w:hanging="425"/>
        <w:jc w:val="both"/>
        <w:textAlignment w:val="baseline"/>
        <w:rPr>
          <w:rFonts w:ascii="Calibri Light" w:hAnsi="Calibri Light" w:cs="Calibri Light"/>
          <w:color w:val="000000" w:themeColor="text1"/>
          <w:sz w:val="21"/>
          <w:szCs w:val="21"/>
        </w:rPr>
      </w:pPr>
      <w:r w:rsidRPr="004B7086">
        <w:rPr>
          <w:rFonts w:ascii="Calibri Light" w:hAnsi="Calibri Light" w:cs="Calibri Light"/>
          <w:color w:val="000000" w:themeColor="text1"/>
          <w:sz w:val="21"/>
          <w:szCs w:val="21"/>
        </w:rPr>
        <w:t>195</w:t>
      </w:r>
      <w:r w:rsidR="00323882" w:rsidRPr="004B7086">
        <w:rPr>
          <w:rFonts w:ascii="Calibri Light" w:hAnsi="Calibri Light" w:cs="Calibri Light"/>
          <w:color w:val="000000" w:themeColor="text1"/>
          <w:sz w:val="21"/>
          <w:szCs w:val="21"/>
        </w:rPr>
        <w:t>A</w:t>
      </w:r>
      <w:r w:rsidRPr="004B7086">
        <w:rPr>
          <w:rFonts w:ascii="Calibri Light" w:hAnsi="Calibri Light" w:cs="Calibri Light"/>
          <w:b/>
          <w:bCs/>
          <w:color w:val="000000" w:themeColor="text1"/>
          <w:sz w:val="21"/>
          <w:szCs w:val="21"/>
        </w:rPr>
        <w:t xml:space="preserve"> </w:t>
      </w:r>
      <w:r w:rsidRPr="004B7086">
        <w:rPr>
          <w:rFonts w:ascii="Calibri Light" w:eastAsiaTheme="minorHAnsi" w:hAnsi="Calibri Light" w:cs="Calibri Light"/>
          <w:color w:val="000000" w:themeColor="text1"/>
          <w:sz w:val="21"/>
          <w:szCs w:val="21"/>
          <w:lang w:val="en-NZ"/>
        </w:rPr>
        <w:t xml:space="preserve">Any fencing, hedging or planting along boundaries or within 2 metres of boundaries of reserves,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2A656183" w14:textId="68257767" w:rsidR="00A159EF" w:rsidRPr="004B7086" w:rsidRDefault="00A159EF" w:rsidP="00A159EF">
      <w:pPr>
        <w:pStyle w:val="Default"/>
        <w:jc w:val="both"/>
        <w:rPr>
          <w:rFonts w:eastAsiaTheme="minorHAnsi"/>
          <w:color w:val="000000" w:themeColor="text1"/>
          <w:sz w:val="20"/>
          <w:szCs w:val="20"/>
          <w:lang w:eastAsia="en-US"/>
        </w:rPr>
      </w:pPr>
    </w:p>
    <w:p w14:paraId="654B8693" w14:textId="70D7AEA7" w:rsidR="003807BE" w:rsidRPr="004B7086" w:rsidRDefault="00323882" w:rsidP="003807BE">
      <w:pPr>
        <w:pStyle w:val="Default"/>
        <w:spacing w:line="360" w:lineRule="auto"/>
        <w:ind w:left="709" w:right="1202" w:hanging="425"/>
        <w:jc w:val="both"/>
        <w:rPr>
          <w:rFonts w:ascii="Calibri Light" w:eastAsiaTheme="minorHAnsi" w:hAnsi="Calibri Light" w:cs="Calibri Light"/>
          <w:color w:val="000000" w:themeColor="text1"/>
          <w:sz w:val="21"/>
          <w:szCs w:val="21"/>
          <w:lang w:eastAsia="en-US"/>
        </w:rPr>
      </w:pPr>
      <w:r w:rsidRPr="004B7086">
        <w:rPr>
          <w:rFonts w:ascii="Calibri Light" w:hAnsi="Calibri Light" w:cs="Calibri Light"/>
          <w:color w:val="000000" w:themeColor="text1"/>
          <w:sz w:val="21"/>
          <w:szCs w:val="21"/>
        </w:rPr>
        <w:t xml:space="preserve">195B </w:t>
      </w:r>
      <w:r w:rsidR="003807BE" w:rsidRPr="004B7086">
        <w:rPr>
          <w:rFonts w:ascii="Calibri Light" w:hAnsi="Calibri Light" w:cs="Calibri Light"/>
          <w:color w:val="000000" w:themeColor="text1"/>
          <w:sz w:val="21"/>
          <w:szCs w:val="21"/>
        </w:rPr>
        <w:t xml:space="preserve">Any </w:t>
      </w:r>
      <w:r w:rsidR="003807BE" w:rsidRPr="004B7086">
        <w:rPr>
          <w:rFonts w:ascii="Calibri Light" w:eastAsiaTheme="minorHAnsi" w:hAnsi="Calibri Light" w:cs="Calibri Light"/>
          <w:color w:val="000000" w:themeColor="text1"/>
          <w:sz w:val="21"/>
          <w:szCs w:val="21"/>
          <w:lang w:eastAsia="en-US"/>
        </w:rPr>
        <w:t xml:space="preserve">fencing, hedging or planting along boundaries or within 2 metres of boundaries of </w:t>
      </w:r>
      <w:r w:rsidR="003807BE" w:rsidRPr="004B7086">
        <w:rPr>
          <w:rFonts w:ascii="Calibri Light" w:eastAsiaTheme="minorHAnsi" w:hAnsi="Calibri Light" w:cs="Calibri Light"/>
          <w:color w:val="000000" w:themeColor="text1"/>
          <w:sz w:val="21"/>
          <w:szCs w:val="21"/>
          <w:highlight w:val="yellow"/>
          <w:lang w:eastAsia="en-US"/>
        </w:rPr>
        <w:t>Lots xx</w:t>
      </w:r>
      <w:r w:rsidR="003807BE" w:rsidRPr="004B7086">
        <w:rPr>
          <w:rFonts w:ascii="Calibri Light" w:eastAsiaTheme="minorHAnsi" w:hAnsi="Calibri Light" w:cs="Calibri Light"/>
          <w:color w:val="000000" w:themeColor="text1"/>
          <w:sz w:val="21"/>
          <w:szCs w:val="21"/>
          <w:lang w:eastAsia="en-US"/>
        </w:rPr>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w:t>
      </w:r>
      <w:r w:rsidR="003807BE" w:rsidRPr="004B7086">
        <w:rPr>
          <w:rFonts w:ascii="Calibri Light" w:eastAsiaTheme="minorHAnsi" w:hAnsi="Calibri Light" w:cs="Calibri Light"/>
          <w:color w:val="000000" w:themeColor="text1"/>
          <w:sz w:val="21"/>
          <w:szCs w:val="21"/>
          <w:lang w:eastAsia="en-US"/>
        </w:rPr>
        <w:lastRenderedPageBreak/>
        <w:t xml:space="preserve">permeability. A consent notice will be required to be registered on Lots xx. The consent notices will be prepared by the Council’s solicitor at the consent holder’s cost. </w:t>
      </w:r>
    </w:p>
    <w:p w14:paraId="21A0B931" w14:textId="77777777" w:rsidR="00BF063E" w:rsidRPr="004B7086" w:rsidRDefault="00BF063E" w:rsidP="003807BE">
      <w:pPr>
        <w:pStyle w:val="Default"/>
        <w:spacing w:line="360" w:lineRule="auto"/>
        <w:ind w:left="709" w:right="1202" w:hanging="425"/>
        <w:jc w:val="both"/>
        <w:rPr>
          <w:rFonts w:ascii="Calibri Light" w:eastAsiaTheme="minorHAnsi" w:hAnsi="Calibri Light" w:cs="Calibri Light"/>
          <w:color w:val="000000" w:themeColor="text1"/>
          <w:sz w:val="21"/>
          <w:szCs w:val="21"/>
          <w:lang w:eastAsia="en-US"/>
        </w:rPr>
      </w:pPr>
    </w:p>
    <w:p w14:paraId="33095AFB" w14:textId="7F493BCE" w:rsidR="00BF063E" w:rsidRDefault="00BF063E" w:rsidP="00DC05D3">
      <w:pPr>
        <w:pStyle w:val="Default"/>
        <w:spacing w:line="360" w:lineRule="auto"/>
        <w:ind w:left="709" w:right="1202" w:hanging="425"/>
        <w:jc w:val="both"/>
        <w:rPr>
          <w:rFonts w:ascii="Calibri Light" w:eastAsiaTheme="minorHAnsi" w:hAnsi="Calibri Light" w:cs="Calibri Light"/>
          <w:color w:val="000000" w:themeColor="text1"/>
          <w:sz w:val="21"/>
          <w:szCs w:val="21"/>
          <w:lang w:eastAsia="en-US"/>
        </w:rPr>
      </w:pPr>
      <w:r w:rsidRPr="004B7086">
        <w:rPr>
          <w:rFonts w:ascii="Calibri Light" w:hAnsi="Calibri Light" w:cs="Calibri Light"/>
          <w:color w:val="000000" w:themeColor="text1"/>
          <w:sz w:val="21"/>
          <w:szCs w:val="21"/>
        </w:rPr>
        <w:t xml:space="preserve">195C </w:t>
      </w:r>
      <w:r w:rsidRPr="004B7086">
        <w:rPr>
          <w:rFonts w:ascii="Calibri Light" w:eastAsiaTheme="minorHAnsi" w:hAnsi="Calibri Light" w:cs="Calibri Light"/>
          <w:color w:val="000000" w:themeColor="text1"/>
          <w:sz w:val="21"/>
          <w:szCs w:val="21"/>
          <w:lang w:eastAsia="en-US"/>
        </w:rPr>
        <w:t xml:space="preserve">Any retaining wall(s) and associated ancillary or supporting structures located within </w:t>
      </w:r>
      <w:r w:rsidRPr="004B7086">
        <w:rPr>
          <w:rFonts w:ascii="Calibri Light" w:eastAsiaTheme="minorHAnsi" w:hAnsi="Calibri Light" w:cs="Calibri Light"/>
          <w:color w:val="000000" w:themeColor="text1"/>
          <w:sz w:val="21"/>
          <w:szCs w:val="21"/>
          <w:highlight w:val="yellow"/>
          <w:lang w:eastAsia="en-US"/>
        </w:rPr>
        <w:t>lots xx</w:t>
      </w:r>
      <w:r w:rsidRPr="004B7086">
        <w:rPr>
          <w:rFonts w:ascii="Calibri Light" w:eastAsiaTheme="minorHAnsi" w:hAnsi="Calibri Light" w:cs="Calibri Light"/>
          <w:color w:val="000000" w:themeColor="text1"/>
          <w:sz w:val="21"/>
          <w:szCs w:val="21"/>
          <w:lang w:eastAsia="en-US"/>
        </w:rPr>
        <w:t xml:space="preserve"> adjoining reserves—whether the reserve is to vest in Auckland Council or be held in private ownership for the purpose of open space—must be entirely located within the adjoining residential lots or </w:t>
      </w:r>
      <w:r w:rsidRPr="00A15CF2">
        <w:rPr>
          <w:rFonts w:ascii="Calibri Light" w:eastAsiaTheme="minorHAnsi" w:hAnsi="Calibri Light" w:cs="Calibri Light"/>
          <w:strike/>
          <w:color w:val="EE0000"/>
          <w:sz w:val="21"/>
          <w:szCs w:val="21"/>
          <w:lang w:eastAsia="en-US"/>
        </w:rPr>
        <w:t>jointly</w:t>
      </w:r>
      <w:r w:rsidRPr="004B7086">
        <w:rPr>
          <w:rFonts w:ascii="Calibri Light" w:eastAsiaTheme="minorHAnsi" w:hAnsi="Calibri Light" w:cs="Calibri Light"/>
          <w:color w:val="000000" w:themeColor="text1"/>
          <w:sz w:val="21"/>
          <w:szCs w:val="21"/>
          <w:lang w:eastAsia="en-US"/>
        </w:rPr>
        <w:t xml:space="preserve"> </w:t>
      </w:r>
      <w:r w:rsidR="00A15CF2" w:rsidRPr="00A15CF2">
        <w:rPr>
          <w:rFonts w:ascii="Calibri Light" w:eastAsiaTheme="minorHAnsi" w:hAnsi="Calibri Light" w:cs="Calibri Light"/>
          <w:color w:val="EE0000"/>
          <w:sz w:val="21"/>
          <w:szCs w:val="21"/>
          <w:u w:val="single"/>
          <w:lang w:eastAsia="en-US"/>
        </w:rPr>
        <w:t>commonly</w:t>
      </w:r>
      <w:r w:rsidR="00A15CF2">
        <w:rPr>
          <w:rFonts w:ascii="Calibri Light" w:eastAsiaTheme="minorHAnsi" w:hAnsi="Calibri Light" w:cs="Calibri Light"/>
          <w:color w:val="000000" w:themeColor="text1"/>
          <w:sz w:val="21"/>
          <w:szCs w:val="21"/>
          <w:lang w:eastAsia="en-US"/>
        </w:rPr>
        <w:t xml:space="preserve"> </w:t>
      </w:r>
      <w:r w:rsidRPr="004B7086">
        <w:rPr>
          <w:rFonts w:ascii="Calibri Light" w:eastAsiaTheme="minorHAnsi" w:hAnsi="Calibri Light" w:cs="Calibri Light"/>
          <w:color w:val="000000" w:themeColor="text1"/>
          <w:sz w:val="21"/>
          <w:szCs w:val="21"/>
          <w:lang w:eastAsia="en-US"/>
        </w:rPr>
        <w:t>owned access lots (</w:t>
      </w:r>
      <w:r w:rsidRPr="00A15CF2">
        <w:rPr>
          <w:rFonts w:ascii="Calibri Light" w:eastAsiaTheme="minorHAnsi" w:hAnsi="Calibri Light" w:cs="Calibri Light"/>
          <w:strike/>
          <w:color w:val="EE0000"/>
          <w:sz w:val="21"/>
          <w:szCs w:val="21"/>
          <w:lang w:eastAsia="en-US"/>
        </w:rPr>
        <w:t>J</w:t>
      </w:r>
      <w:r w:rsidR="00A15CF2" w:rsidRPr="00A15CF2">
        <w:rPr>
          <w:rFonts w:ascii="Calibri Light" w:eastAsiaTheme="minorHAnsi" w:hAnsi="Calibri Light" w:cs="Calibri Light"/>
          <w:color w:val="EE0000"/>
          <w:sz w:val="21"/>
          <w:szCs w:val="21"/>
          <w:u w:val="single"/>
          <w:lang w:eastAsia="en-US"/>
        </w:rPr>
        <w:t>C</w:t>
      </w:r>
      <w:r w:rsidRPr="004B7086">
        <w:rPr>
          <w:rFonts w:ascii="Calibri Light" w:eastAsiaTheme="minorHAnsi" w:hAnsi="Calibri Light" w:cs="Calibri Light"/>
          <w:color w:val="000000" w:themeColor="text1"/>
          <w:sz w:val="21"/>
          <w:szCs w:val="21"/>
          <w:lang w:eastAsia="en-US"/>
        </w:rPr>
        <w:t>OALs); be set back from the boundary of any reserve</w:t>
      </w:r>
      <w:r w:rsidR="00252890" w:rsidRPr="004B7086">
        <w:rPr>
          <w:rFonts w:ascii="Calibri Light" w:eastAsiaTheme="minorHAnsi" w:hAnsi="Calibri Light" w:cs="Calibri Light"/>
          <w:color w:val="000000" w:themeColor="text1"/>
          <w:sz w:val="21"/>
          <w:szCs w:val="21"/>
          <w:lang w:eastAsia="en-US"/>
        </w:rPr>
        <w:t>(s)</w:t>
      </w:r>
      <w:r w:rsidRPr="004B7086">
        <w:rPr>
          <w:rFonts w:ascii="Calibri Light" w:eastAsiaTheme="minorHAnsi" w:hAnsi="Calibri Light" w:cs="Calibri Light"/>
          <w:color w:val="000000" w:themeColor="text1"/>
          <w:sz w:val="21"/>
          <w:szCs w:val="21"/>
          <w:lang w:eastAsia="en-US"/>
        </w:rPr>
        <w:t xml:space="preserve"> (including </w:t>
      </w:r>
      <w:r w:rsidRPr="004B7086">
        <w:rPr>
          <w:rFonts w:ascii="Calibri Light" w:eastAsiaTheme="minorHAnsi" w:hAnsi="Calibri Light" w:cs="Calibri Light"/>
          <w:color w:val="000000" w:themeColor="text1"/>
          <w:sz w:val="21"/>
          <w:szCs w:val="21"/>
          <w:highlight w:val="yellow"/>
          <w:lang w:eastAsia="en-US"/>
        </w:rPr>
        <w:t>Lots XX</w:t>
      </w:r>
      <w:r w:rsidRPr="004B7086">
        <w:rPr>
          <w:rFonts w:ascii="Calibri Light" w:eastAsiaTheme="minorHAnsi" w:hAnsi="Calibri Light" w:cs="Calibri Light"/>
          <w:color w:val="000000" w:themeColor="text1"/>
          <w:sz w:val="21"/>
          <w:szCs w:val="21"/>
          <w:lang w:eastAsia="en-US"/>
        </w:rPr>
        <w:t>); and must not exceed a height of 1 metre above existing ground level. A certificate from a licensed cadastral surveyor must be provided to Auckland Council at the time of survey plan lodgement under section 22</w:t>
      </w:r>
      <w:r w:rsidR="00F3145B" w:rsidRPr="004B7086">
        <w:rPr>
          <w:rFonts w:ascii="Calibri Light" w:eastAsiaTheme="minorHAnsi" w:hAnsi="Calibri Light" w:cs="Calibri Light"/>
          <w:color w:val="000000" w:themeColor="text1"/>
          <w:sz w:val="21"/>
          <w:szCs w:val="21"/>
          <w:lang w:eastAsia="en-US"/>
        </w:rPr>
        <w:t>4</w:t>
      </w:r>
      <w:r w:rsidR="00860F22" w:rsidRPr="004B7086">
        <w:rPr>
          <w:rFonts w:ascii="Calibri Light" w:eastAsiaTheme="minorHAnsi" w:hAnsi="Calibri Light" w:cs="Calibri Light"/>
          <w:color w:val="000000" w:themeColor="text1"/>
          <w:sz w:val="21"/>
          <w:szCs w:val="21"/>
          <w:lang w:eastAsia="en-US"/>
        </w:rPr>
        <w:t>(c) certificate</w:t>
      </w:r>
      <w:r w:rsidRPr="004B7086">
        <w:rPr>
          <w:rFonts w:ascii="Calibri Light" w:eastAsiaTheme="minorHAnsi" w:hAnsi="Calibri Light" w:cs="Calibri Light"/>
          <w:color w:val="000000" w:themeColor="text1"/>
          <w:sz w:val="21"/>
          <w:szCs w:val="21"/>
          <w:lang w:eastAsia="en-US"/>
        </w:rPr>
        <w:t xml:space="preserve"> of the Resource Management Act 1991, certifying that this condition has been complied with. </w:t>
      </w:r>
    </w:p>
    <w:p w14:paraId="4BD3A3BF" w14:textId="77777777" w:rsidR="004B7086" w:rsidRPr="00BF063E" w:rsidRDefault="004B7086" w:rsidP="00DC05D3">
      <w:pPr>
        <w:pStyle w:val="Default"/>
        <w:spacing w:line="360" w:lineRule="auto"/>
        <w:ind w:left="709" w:right="1202" w:hanging="425"/>
        <w:jc w:val="both"/>
        <w:rPr>
          <w:rFonts w:ascii="Calibri Light" w:eastAsiaTheme="minorHAnsi" w:hAnsi="Calibri Light" w:cs="Calibri Light"/>
          <w:sz w:val="21"/>
          <w:szCs w:val="21"/>
          <w:lang w:eastAsia="en-US"/>
        </w:rPr>
      </w:pPr>
    </w:p>
    <w:p w14:paraId="1AE12EA9" w14:textId="156E3D8E" w:rsidR="00E07299" w:rsidRPr="004B7086" w:rsidRDefault="004B7086" w:rsidP="00855630">
      <w:pPr>
        <w:pStyle w:val="ListParagraph"/>
        <w:numPr>
          <w:ilvl w:val="0"/>
          <w:numId w:val="144"/>
        </w:numPr>
        <w:spacing w:after="240" w:line="360" w:lineRule="auto"/>
        <w:ind w:left="709" w:right="1120" w:hanging="449"/>
        <w:jc w:val="both"/>
        <w:rPr>
          <w:rFonts w:ascii="Calibri Light"/>
          <w:i/>
          <w:iCs/>
          <w:sz w:val="21"/>
        </w:rPr>
      </w:pPr>
      <w:r w:rsidRPr="004B7086">
        <w:rPr>
          <w:rFonts w:ascii="Calibri Light"/>
          <w:i/>
          <w:iCs/>
          <w:sz w:val="21"/>
        </w:rPr>
        <w:t>[Deleted]</w:t>
      </w:r>
    </w:p>
    <w:p w14:paraId="67CBE684" w14:textId="77777777" w:rsidR="00034DF6" w:rsidRPr="00AE15BA" w:rsidRDefault="00034DF6" w:rsidP="00ED4FE3">
      <w:pPr>
        <w:spacing w:before="158" w:line="288" w:lineRule="auto"/>
        <w:ind w:left="851" w:right="1136"/>
        <w:jc w:val="both"/>
        <w:rPr>
          <w:i/>
        </w:rPr>
      </w:pPr>
    </w:p>
    <w:p w14:paraId="48270E60" w14:textId="5415531A" w:rsidR="00E07299" w:rsidRPr="004B7086" w:rsidRDefault="004B7086" w:rsidP="00855630">
      <w:pPr>
        <w:pStyle w:val="ListParagraph"/>
        <w:numPr>
          <w:ilvl w:val="0"/>
          <w:numId w:val="144"/>
        </w:numPr>
        <w:spacing w:after="240" w:line="360" w:lineRule="auto"/>
        <w:ind w:left="709" w:right="1120" w:hanging="449"/>
        <w:jc w:val="both"/>
        <w:rPr>
          <w:rFonts w:ascii="Calibri Light"/>
          <w:i/>
          <w:iCs/>
          <w:sz w:val="21"/>
        </w:rPr>
      </w:pPr>
      <w:r w:rsidRPr="004B7086">
        <w:rPr>
          <w:rFonts w:ascii="Calibri Light"/>
          <w:i/>
          <w:iCs/>
          <w:sz w:val="21"/>
        </w:rPr>
        <w:t>[Deleted]</w:t>
      </w:r>
    </w:p>
    <w:p w14:paraId="07FA79D8" w14:textId="77777777" w:rsidR="003B109C" w:rsidRDefault="003B109C" w:rsidP="00AE7CBF">
      <w:pPr>
        <w:spacing w:before="158" w:line="288" w:lineRule="auto"/>
        <w:ind w:left="709" w:right="1136"/>
        <w:jc w:val="both"/>
        <w:rPr>
          <w:rFonts w:ascii="Calibri Light" w:hAnsi="Calibri Light" w:cs="Calibri Light"/>
          <w:i/>
          <w:iCs/>
          <w:sz w:val="21"/>
          <w:szCs w:val="21"/>
        </w:rPr>
      </w:pPr>
    </w:p>
    <w:p w14:paraId="2D40F829" w14:textId="0F3DA5E1" w:rsidR="003B109C" w:rsidRPr="004B7086" w:rsidRDefault="003B109C" w:rsidP="009020AE">
      <w:pPr>
        <w:keepNext/>
        <w:adjustRightInd w:val="0"/>
        <w:spacing w:after="120" w:line="360" w:lineRule="auto"/>
        <w:ind w:left="709" w:right="916" w:hanging="425"/>
        <w:jc w:val="both"/>
        <w:textAlignment w:val="baseline"/>
        <w:rPr>
          <w:rFonts w:ascii="Calibri Light" w:hAnsi="Calibri Light" w:cs="Calibri Light"/>
          <w:sz w:val="21"/>
        </w:rPr>
      </w:pPr>
      <w:r w:rsidRPr="00710455">
        <w:rPr>
          <w:rFonts w:ascii="Calibri Light" w:hAnsi="Calibri Light" w:cs="Calibri Light"/>
          <w:sz w:val="21"/>
          <w:szCs w:val="21"/>
        </w:rPr>
        <w:t xml:space="preserve">197B The </w:t>
      </w:r>
      <w:r w:rsidRPr="004B7086">
        <w:rPr>
          <w:rFonts w:ascii="Calibri Light" w:hAnsi="Calibri Light" w:cs="Calibri Light"/>
          <w:sz w:val="21"/>
        </w:rPr>
        <w:t xml:space="preserve">consent holder must register with the Registrar-General of Land a consent notice under Section 221 of the RMA, against the computer registers (certificates of title) for reserves (lots xx). The consent notice/s must record that conditions </w:t>
      </w:r>
      <w:r w:rsidRPr="004B7086">
        <w:rPr>
          <w:rFonts w:ascii="Calibri Light" w:hAnsi="Calibri Light" w:cs="Calibri Light"/>
          <w:sz w:val="21"/>
          <w:highlight w:val="yellow"/>
        </w:rPr>
        <w:t>xxx</w:t>
      </w:r>
      <w:r w:rsidRPr="004B7086">
        <w:rPr>
          <w:rFonts w:ascii="Calibri Light" w:hAnsi="Calibri Light" w:cs="Calibri Light"/>
          <w:sz w:val="21"/>
        </w:rPr>
        <w:t xml:space="preserve"> are to be complied with on a continuing basis:</w:t>
      </w:r>
    </w:p>
    <w:p w14:paraId="307D1A68" w14:textId="77777777" w:rsidR="003B109C" w:rsidRPr="00DE08DE" w:rsidRDefault="003B109C" w:rsidP="00710455">
      <w:pPr>
        <w:pStyle w:val="ListParagraph"/>
        <w:keepNext/>
        <w:adjustRightInd w:val="0"/>
        <w:spacing w:after="120" w:line="360" w:lineRule="auto"/>
        <w:ind w:left="993" w:right="916" w:firstLine="0"/>
        <w:jc w:val="both"/>
        <w:textAlignment w:val="baseline"/>
        <w:rPr>
          <w:rFonts w:ascii="Calibri Light" w:hAnsi="Calibri Light" w:cs="Calibri Light"/>
          <w:sz w:val="21"/>
        </w:rPr>
      </w:pPr>
      <w:r w:rsidRPr="00DE08DE">
        <w:rPr>
          <w:rFonts w:ascii="Calibri Light" w:hAnsi="Calibri Light" w:cs="Calibri Light"/>
          <w:sz w:val="21"/>
        </w:rPr>
        <w:t xml:space="preserve">a. Any retaining wall(s) and ancillary and supporting structures adjacent to any lots to vest, and held for the purpose of open space, must be entirely located within the residential lots and JOALs and must be clear of the boundary of any reserve(s) (Lots </w:t>
      </w:r>
      <w:r w:rsidRPr="00DE08DE">
        <w:rPr>
          <w:rFonts w:ascii="Calibri Light" w:hAnsi="Calibri Light" w:cs="Calibri Light"/>
          <w:sz w:val="21"/>
          <w:highlight w:val="yellow"/>
        </w:rPr>
        <w:t>xx</w:t>
      </w:r>
      <w:r w:rsidRPr="00DE08DE">
        <w:rPr>
          <w:rFonts w:ascii="Calibri Light" w:hAnsi="Calibri Light" w:cs="Calibri Light"/>
          <w:sz w:val="21"/>
        </w:rPr>
        <w:t>). The retaining walls must be no higher than 1m above existing ground level, including drainage reserves.</w:t>
      </w:r>
    </w:p>
    <w:p w14:paraId="7F92771F" w14:textId="6265CF2E" w:rsidR="003B109C" w:rsidRPr="00DE08DE" w:rsidRDefault="003B109C" w:rsidP="00710455">
      <w:pPr>
        <w:pStyle w:val="ListParagraph"/>
        <w:keepNext/>
        <w:adjustRightInd w:val="0"/>
        <w:spacing w:after="120" w:line="360" w:lineRule="auto"/>
        <w:ind w:left="993" w:right="916" w:firstLine="0"/>
        <w:jc w:val="both"/>
        <w:textAlignment w:val="baseline"/>
        <w:rPr>
          <w:rFonts w:ascii="Calibri Light" w:hAnsi="Calibri Light" w:cs="Calibri Light"/>
          <w:sz w:val="21"/>
        </w:rPr>
      </w:pPr>
      <w:r w:rsidRPr="00DE08DE">
        <w:rPr>
          <w:rFonts w:ascii="Calibri Light" w:hAnsi="Calibri Light" w:cs="Calibri Light"/>
          <w:sz w:val="21"/>
        </w:rPr>
        <w:t xml:space="preserve">b. Any fencing, hedging or planting along boundaries or within 2 </w:t>
      </w:r>
      <w:proofErr w:type="spellStart"/>
      <w:r w:rsidRPr="00DE08DE">
        <w:rPr>
          <w:rFonts w:ascii="Calibri Light" w:hAnsi="Calibri Light" w:cs="Calibri Light"/>
          <w:sz w:val="21"/>
        </w:rPr>
        <w:t>metres</w:t>
      </w:r>
      <w:proofErr w:type="spellEnd"/>
      <w:r w:rsidRPr="00DE08DE">
        <w:rPr>
          <w:rFonts w:ascii="Calibri Light" w:hAnsi="Calibri Light" w:cs="Calibri Light"/>
          <w:sz w:val="21"/>
        </w:rPr>
        <w:t xml:space="preserve"> of boundaries of reserve lots (Lots </w:t>
      </w:r>
      <w:r w:rsidRPr="00DE08DE">
        <w:rPr>
          <w:rFonts w:ascii="Calibri Light" w:hAnsi="Calibri Light" w:cs="Calibri Light"/>
          <w:sz w:val="21"/>
          <w:highlight w:val="yellow"/>
        </w:rPr>
        <w:t>xx</w:t>
      </w:r>
      <w:r w:rsidRPr="00DE08DE">
        <w:rPr>
          <w:rFonts w:ascii="Calibri Light" w:hAnsi="Calibri Light" w:cs="Calibri Light"/>
          <w:sz w:val="21"/>
        </w:rPr>
        <w:t>), and held for the purpose of open space, must be low height (1.2m) and at least 50% visually permeable. A consent notice will be required to be registered on Lots xx. The consent notices will be prepared by the Council’s solicitor at the consent holder’s cost.</w:t>
      </w:r>
    </w:p>
    <w:p w14:paraId="6EB32E59" w14:textId="18CA6AC4" w:rsidR="00D758EB" w:rsidRPr="00DE08DE" w:rsidRDefault="003B109C" w:rsidP="00DC05D3">
      <w:pPr>
        <w:pStyle w:val="ListParagraph"/>
        <w:keepNext/>
        <w:adjustRightInd w:val="0"/>
        <w:spacing w:after="120" w:line="360" w:lineRule="auto"/>
        <w:ind w:left="993" w:right="916" w:firstLine="0"/>
        <w:jc w:val="both"/>
        <w:textAlignment w:val="baseline"/>
        <w:rPr>
          <w:rFonts w:ascii="Calibri Light" w:hAnsi="Calibri Light" w:cs="Calibri Light"/>
          <w:sz w:val="21"/>
        </w:rPr>
      </w:pPr>
      <w:r w:rsidRPr="00DE08DE">
        <w:rPr>
          <w:rFonts w:ascii="Calibri Light" w:hAnsi="Calibri Light" w:cs="Calibri Light"/>
          <w:sz w:val="21"/>
        </w:rPr>
        <w:t xml:space="preserve">c. Any fencing, hedging or planting along boundaries or within 2 </w:t>
      </w:r>
      <w:proofErr w:type="spellStart"/>
      <w:r w:rsidRPr="00DE08DE">
        <w:rPr>
          <w:rFonts w:ascii="Calibri Light" w:hAnsi="Calibri Light" w:cs="Calibri Light"/>
          <w:sz w:val="21"/>
        </w:rPr>
        <w:t>metres</w:t>
      </w:r>
      <w:proofErr w:type="spellEnd"/>
      <w:r w:rsidRPr="00DE08DE">
        <w:rPr>
          <w:rFonts w:ascii="Calibri Light" w:hAnsi="Calibri Light" w:cs="Calibri Light"/>
          <w:sz w:val="21"/>
        </w:rPr>
        <w:t xml:space="preserve"> of boundaries of drainage reserve </w:t>
      </w:r>
      <w:proofErr w:type="gramStart"/>
      <w:r w:rsidRPr="00DE08DE">
        <w:rPr>
          <w:rFonts w:ascii="Calibri Light" w:hAnsi="Calibri Light" w:cs="Calibri Light"/>
          <w:sz w:val="21"/>
        </w:rPr>
        <w:t>Lots</w:t>
      </w:r>
      <w:proofErr w:type="gramEnd"/>
      <w:r w:rsidRPr="00DE08DE">
        <w:rPr>
          <w:rFonts w:ascii="Calibri Light" w:hAnsi="Calibri Light" w:cs="Calibri Light"/>
          <w:sz w:val="21"/>
        </w:rPr>
        <w:t xml:space="preserve"> </w:t>
      </w:r>
      <w:r w:rsidRPr="00DE08DE">
        <w:rPr>
          <w:rFonts w:ascii="Calibri Light" w:hAnsi="Calibri Light" w:cs="Calibri Light"/>
          <w:sz w:val="21"/>
          <w:highlight w:val="yellow"/>
        </w:rPr>
        <w:t>x-x</w:t>
      </w:r>
      <w:r w:rsidRPr="00DE08DE">
        <w:rPr>
          <w:rFonts w:ascii="Calibri Light" w:hAnsi="Calibri Light" w:cs="Calibri Light"/>
          <w:sz w:val="21"/>
        </w:rPr>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7EB278E6" w14:textId="77777777" w:rsidR="00D758EB" w:rsidRDefault="00D758EB" w:rsidP="00E07299">
      <w:pPr>
        <w:spacing w:before="160"/>
        <w:ind w:left="551"/>
        <w:rPr>
          <w:i/>
          <w:u w:val="single"/>
        </w:rPr>
      </w:pPr>
    </w:p>
    <w:p w14:paraId="5A2D3343" w14:textId="5B64C378" w:rsidR="00034DF6" w:rsidRPr="00BC1401" w:rsidRDefault="00E07299" w:rsidP="00411A76">
      <w:pPr>
        <w:keepNext/>
        <w:adjustRightInd w:val="0"/>
        <w:spacing w:after="120" w:line="360" w:lineRule="auto"/>
        <w:ind w:right="916" w:firstLine="142"/>
        <w:jc w:val="both"/>
        <w:textAlignment w:val="baseline"/>
        <w:rPr>
          <w:rFonts w:ascii="Calibri Light"/>
          <w:b/>
          <w:bCs/>
          <w:sz w:val="21"/>
          <w:u w:val="single"/>
        </w:rPr>
      </w:pPr>
      <w:r w:rsidRPr="00BC1401">
        <w:rPr>
          <w:rFonts w:ascii="Calibri Light"/>
          <w:b/>
          <w:bCs/>
          <w:sz w:val="21"/>
          <w:u w:val="single"/>
        </w:rPr>
        <w:t>Vegetation Maintenance</w:t>
      </w:r>
    </w:p>
    <w:p w14:paraId="2B1E3586" w14:textId="465B7ED0" w:rsidR="00E07299" w:rsidRPr="00772AB2" w:rsidRDefault="00E07299" w:rsidP="00855630">
      <w:pPr>
        <w:pStyle w:val="ListParagraph"/>
        <w:numPr>
          <w:ilvl w:val="0"/>
          <w:numId w:val="144"/>
        </w:numPr>
        <w:spacing w:after="240" w:line="360" w:lineRule="auto"/>
        <w:ind w:left="709" w:right="1120" w:hanging="449"/>
        <w:jc w:val="both"/>
        <w:rPr>
          <w:rFonts w:ascii="Calibri Light"/>
          <w:sz w:val="21"/>
        </w:rPr>
      </w:pPr>
      <w:r w:rsidRPr="00772AB2">
        <w:rPr>
          <w:rFonts w:ascii="Calibri Light"/>
          <w:sz w:val="21"/>
        </w:rPr>
        <w:t xml:space="preserve">A consent notice must be </w:t>
      </w:r>
      <w:r w:rsidRPr="00DB4EF8">
        <w:rPr>
          <w:rFonts w:ascii="Calibri Light"/>
          <w:sz w:val="21"/>
        </w:rPr>
        <w:t>registered</w:t>
      </w:r>
      <w:r w:rsidRPr="00772AB2">
        <w:rPr>
          <w:rFonts w:ascii="Calibri Light"/>
          <w:sz w:val="21"/>
        </w:rPr>
        <w:t xml:space="preserve"> with the Registrar-General of Land against the Records of Title of </w:t>
      </w:r>
      <w:r w:rsidRPr="00772AB2">
        <w:rPr>
          <w:rFonts w:ascii="Calibri Light"/>
          <w:sz w:val="21"/>
        </w:rPr>
        <w:lastRenderedPageBreak/>
        <w:t xml:space="preserve">Lots </w:t>
      </w:r>
      <w:r w:rsidRPr="00BC1401">
        <w:rPr>
          <w:rFonts w:ascii="Calibri Light"/>
          <w:sz w:val="21"/>
          <w:highlight w:val="yellow"/>
        </w:rPr>
        <w:t>XX to XX and XX</w:t>
      </w:r>
      <w:r w:rsidRPr="00772AB2">
        <w:rPr>
          <w:rFonts w:ascii="Calibri Light"/>
          <w:sz w:val="21"/>
        </w:rPr>
        <w:t>, pursuant to section 221 of the</w:t>
      </w:r>
      <w:r w:rsidR="009A1A50">
        <w:rPr>
          <w:rFonts w:ascii="Calibri Light"/>
          <w:sz w:val="21"/>
        </w:rPr>
        <w:t xml:space="preserve"> </w:t>
      </w:r>
      <w:r w:rsidR="009D33C8">
        <w:rPr>
          <w:rFonts w:ascii="Calibri Light"/>
          <w:sz w:val="21"/>
        </w:rPr>
        <w:t>RMA</w:t>
      </w:r>
      <w:r w:rsidRPr="00772AB2">
        <w:rPr>
          <w:rFonts w:ascii="Calibri Light"/>
          <w:sz w:val="21"/>
        </w:rPr>
        <w:t>, recording the following condition, which must be complied with on a continuing basis, all at no cost to Council:</w:t>
      </w:r>
    </w:p>
    <w:p w14:paraId="40F813A5" w14:textId="727C69FB" w:rsidR="00E07299" w:rsidRPr="00034DF6" w:rsidRDefault="00E07299" w:rsidP="00AE7CBF">
      <w:pPr>
        <w:spacing w:before="158" w:line="288" w:lineRule="auto"/>
        <w:ind w:left="709" w:right="1136"/>
        <w:jc w:val="both"/>
        <w:rPr>
          <w:rFonts w:ascii="Calibri Light" w:hAnsi="Calibri Light" w:cs="Calibri Light"/>
          <w:i/>
          <w:iCs/>
          <w:sz w:val="21"/>
          <w:szCs w:val="21"/>
        </w:rPr>
      </w:pPr>
      <w:r w:rsidRPr="00034DF6">
        <w:rPr>
          <w:rFonts w:ascii="Calibri Light" w:hAnsi="Calibri Light" w:cs="Calibri Light"/>
          <w:i/>
          <w:iCs/>
          <w:sz w:val="21"/>
          <w:szCs w:val="21"/>
        </w:rPr>
        <w:t xml:space="preserve">All landscape planting within </w:t>
      </w:r>
      <w:r w:rsidRPr="00BE3257">
        <w:rPr>
          <w:rFonts w:ascii="Calibri Light" w:hAnsi="Calibri Light" w:cs="Calibri Light"/>
          <w:i/>
          <w:iCs/>
          <w:sz w:val="21"/>
          <w:szCs w:val="21"/>
        </w:rPr>
        <w:t>Easements</w:t>
      </w:r>
      <w:r w:rsidRPr="00034DF6">
        <w:rPr>
          <w:rFonts w:ascii="Calibri Light" w:hAnsi="Calibri Light" w:cs="Calibri Light"/>
          <w:i/>
          <w:iCs/>
          <w:sz w:val="21"/>
          <w:szCs w:val="21"/>
          <w:highlight w:val="yellow"/>
        </w:rPr>
        <w:t xml:space="preserve"> </w:t>
      </w:r>
      <w:r w:rsidR="00BE3257">
        <w:rPr>
          <w:rFonts w:ascii="Calibri Light" w:hAnsi="Calibri Light" w:cs="Calibri Light"/>
          <w:i/>
          <w:iCs/>
          <w:sz w:val="21"/>
          <w:szCs w:val="21"/>
          <w:highlight w:val="yellow"/>
        </w:rPr>
        <w:t>xx</w:t>
      </w:r>
      <w:r w:rsidRPr="00034DF6">
        <w:rPr>
          <w:rFonts w:ascii="Calibri Light" w:hAnsi="Calibri Light" w:cs="Calibri Light"/>
          <w:i/>
          <w:iCs/>
          <w:sz w:val="21"/>
          <w:szCs w:val="21"/>
          <w:highlight w:val="yellow"/>
        </w:rPr>
        <w:t>,</w:t>
      </w:r>
      <w:r w:rsidR="00AE2F5A">
        <w:rPr>
          <w:rFonts w:ascii="Calibri Light" w:hAnsi="Calibri Light" w:cs="Calibri Light"/>
          <w:i/>
          <w:iCs/>
          <w:sz w:val="21"/>
          <w:szCs w:val="21"/>
          <w:highlight w:val="yellow"/>
        </w:rPr>
        <w:t xml:space="preserve"> </w:t>
      </w:r>
      <w:r w:rsidR="00BE3257">
        <w:rPr>
          <w:rFonts w:ascii="Calibri Light" w:hAnsi="Calibri Light" w:cs="Calibri Light"/>
          <w:i/>
          <w:iCs/>
          <w:sz w:val="21"/>
          <w:szCs w:val="21"/>
          <w:highlight w:val="yellow"/>
        </w:rPr>
        <w:t>xx</w:t>
      </w:r>
      <w:r w:rsidRPr="00034DF6">
        <w:rPr>
          <w:rFonts w:ascii="Calibri Light" w:hAnsi="Calibri Light" w:cs="Calibri Light"/>
          <w:i/>
          <w:iCs/>
          <w:sz w:val="21"/>
          <w:szCs w:val="21"/>
          <w:highlight w:val="yellow"/>
        </w:rPr>
        <w:t>,</w:t>
      </w:r>
      <w:r w:rsidR="00AE2F5A">
        <w:rPr>
          <w:rFonts w:ascii="Calibri Light" w:hAnsi="Calibri Light" w:cs="Calibri Light"/>
          <w:i/>
          <w:iCs/>
          <w:sz w:val="21"/>
          <w:szCs w:val="21"/>
          <w:highlight w:val="yellow"/>
        </w:rPr>
        <w:t xml:space="preserve"> </w:t>
      </w:r>
      <w:r w:rsidR="00BE3257">
        <w:rPr>
          <w:rFonts w:ascii="Calibri Light" w:hAnsi="Calibri Light" w:cs="Calibri Light"/>
          <w:i/>
          <w:iCs/>
          <w:sz w:val="21"/>
          <w:szCs w:val="21"/>
          <w:highlight w:val="yellow"/>
        </w:rPr>
        <w:t>xx</w:t>
      </w:r>
      <w:r w:rsidRPr="00034DF6">
        <w:rPr>
          <w:rFonts w:ascii="Calibri Light" w:hAnsi="Calibri Light" w:cs="Calibri Light"/>
          <w:i/>
          <w:iCs/>
          <w:sz w:val="21"/>
          <w:szCs w:val="21"/>
          <w:highlight w:val="yellow"/>
        </w:rPr>
        <w:t xml:space="preserve">, </w:t>
      </w:r>
      <w:r w:rsidR="00BE3257">
        <w:rPr>
          <w:rFonts w:ascii="Calibri Light" w:hAnsi="Calibri Light" w:cs="Calibri Light"/>
          <w:i/>
          <w:iCs/>
          <w:sz w:val="21"/>
          <w:szCs w:val="21"/>
          <w:highlight w:val="yellow"/>
        </w:rPr>
        <w:t>xx</w:t>
      </w:r>
      <w:r w:rsidRPr="00034DF6">
        <w:rPr>
          <w:rFonts w:ascii="Calibri Light" w:hAnsi="Calibri Light" w:cs="Calibri Light"/>
          <w:i/>
          <w:iCs/>
          <w:sz w:val="21"/>
          <w:szCs w:val="21"/>
          <w:highlight w:val="yellow"/>
        </w:rPr>
        <w:t xml:space="preserve"> &amp;</w:t>
      </w:r>
      <w:r w:rsidR="00BE3257">
        <w:rPr>
          <w:rFonts w:ascii="Calibri Light" w:hAnsi="Calibri Light" w:cs="Calibri Light"/>
          <w:i/>
          <w:iCs/>
          <w:sz w:val="21"/>
          <w:szCs w:val="21"/>
          <w:highlight w:val="yellow"/>
        </w:rPr>
        <w:t xml:space="preserve"> xx</w:t>
      </w:r>
      <w:r w:rsidRPr="00034DF6">
        <w:rPr>
          <w:rFonts w:ascii="Calibri Light" w:hAnsi="Calibri Light" w:cs="Calibri Light"/>
          <w:i/>
          <w:iCs/>
          <w:sz w:val="21"/>
          <w:szCs w:val="21"/>
        </w:rPr>
        <w:t xml:space="preserve"> as required under Condition </w:t>
      </w:r>
      <w:r w:rsidRPr="00034DF6">
        <w:rPr>
          <w:rFonts w:ascii="Calibri Light" w:hAnsi="Calibri Light" w:cs="Calibri Light"/>
          <w:i/>
          <w:iCs/>
          <w:sz w:val="21"/>
          <w:szCs w:val="21"/>
          <w:highlight w:val="yellow"/>
        </w:rPr>
        <w:t>XX</w:t>
      </w:r>
      <w:r w:rsidRPr="00034DF6">
        <w:rPr>
          <w:rFonts w:ascii="Calibri Light" w:hAnsi="Calibri Light" w:cs="Calibri Light"/>
          <w:i/>
          <w:iCs/>
          <w:sz w:val="21"/>
          <w:szCs w:val="21"/>
        </w:rPr>
        <w:t xml:space="preserve"> of this consent must be maintained </w:t>
      </w:r>
      <w:r w:rsidR="007F3366" w:rsidRPr="00D24B12">
        <w:rPr>
          <w:rFonts w:ascii="Calibri Light" w:hAnsi="Calibri Light" w:cs="Calibri Light"/>
          <w:i/>
          <w:iCs/>
          <w:sz w:val="21"/>
          <w:szCs w:val="21"/>
          <w:highlight w:val="yellow"/>
        </w:rPr>
        <w:t xml:space="preserve">by lots </w:t>
      </w:r>
      <w:r w:rsidR="00D50493" w:rsidRPr="00D24B12">
        <w:rPr>
          <w:rFonts w:ascii="Calibri Light" w:hAnsi="Calibri Light" w:cs="Calibri Light"/>
          <w:i/>
          <w:iCs/>
          <w:sz w:val="21"/>
          <w:szCs w:val="21"/>
          <w:highlight w:val="yellow"/>
        </w:rPr>
        <w:t>xxx</w:t>
      </w:r>
      <w:r w:rsidR="00D50493">
        <w:rPr>
          <w:rFonts w:ascii="Calibri Light" w:hAnsi="Calibri Light" w:cs="Calibri Light"/>
          <w:i/>
          <w:iCs/>
          <w:sz w:val="21"/>
          <w:szCs w:val="21"/>
        </w:rPr>
        <w:t xml:space="preserve"> </w:t>
      </w:r>
      <w:r w:rsidRPr="00034DF6">
        <w:rPr>
          <w:rFonts w:ascii="Calibri Light" w:hAnsi="Calibri Light" w:cs="Calibri Light"/>
          <w:i/>
          <w:iCs/>
          <w:sz w:val="21"/>
          <w:szCs w:val="21"/>
        </w:rPr>
        <w:t>in perpetuity.</w:t>
      </w:r>
    </w:p>
    <w:p w14:paraId="56D5231F" w14:textId="4374F949" w:rsidR="00E5763E" w:rsidRDefault="00E5763E" w:rsidP="00F45705">
      <w:pPr>
        <w:jc w:val="both"/>
        <w:rPr>
          <w:rFonts w:ascii="Calibri Light"/>
          <w:sz w:val="21"/>
        </w:rPr>
      </w:pPr>
    </w:p>
    <w:p w14:paraId="6DC7DFD2" w14:textId="77777777" w:rsidR="00E5763E" w:rsidRDefault="00E5763E" w:rsidP="007B2238">
      <w:pPr>
        <w:jc w:val="both"/>
        <w:rPr>
          <w:rFonts w:ascii="Calibri Light"/>
          <w:sz w:val="21"/>
        </w:rPr>
      </w:pPr>
    </w:p>
    <w:p w14:paraId="46477825" w14:textId="10717AC9" w:rsidR="00034DF6" w:rsidRPr="00BC1401" w:rsidRDefault="00E07299" w:rsidP="00BC1401">
      <w:pPr>
        <w:keepNext/>
        <w:adjustRightInd w:val="0"/>
        <w:spacing w:before="240" w:after="120" w:line="360" w:lineRule="auto"/>
        <w:ind w:left="142" w:right="916"/>
        <w:jc w:val="both"/>
        <w:textAlignment w:val="baseline"/>
        <w:rPr>
          <w:rFonts w:ascii="Calibri Light"/>
          <w:b/>
          <w:bCs/>
          <w:sz w:val="21"/>
          <w:u w:val="single"/>
        </w:rPr>
      </w:pPr>
      <w:r w:rsidRPr="00BC1401">
        <w:rPr>
          <w:rFonts w:ascii="Calibri Light"/>
          <w:b/>
          <w:bCs/>
          <w:sz w:val="21"/>
          <w:u w:val="single"/>
        </w:rPr>
        <w:t>Completion Certificate</w:t>
      </w:r>
    </w:p>
    <w:p w14:paraId="22D265F1" w14:textId="3674F4DF" w:rsidR="00E07299" w:rsidRPr="00772AB2" w:rsidRDefault="00E07299" w:rsidP="00855630">
      <w:pPr>
        <w:pStyle w:val="ListParagraph"/>
        <w:numPr>
          <w:ilvl w:val="0"/>
          <w:numId w:val="144"/>
        </w:numPr>
        <w:spacing w:after="240" w:line="360" w:lineRule="auto"/>
        <w:ind w:left="709" w:right="1120" w:hanging="449"/>
        <w:jc w:val="both"/>
        <w:rPr>
          <w:rFonts w:ascii="Calibri Light"/>
          <w:sz w:val="21"/>
        </w:rPr>
      </w:pPr>
      <w:r w:rsidRPr="00772AB2">
        <w:rPr>
          <w:rFonts w:ascii="Calibri Light"/>
          <w:sz w:val="21"/>
        </w:rPr>
        <w:t xml:space="preserve">The application for a certificate under section 224(c) of the RMA must be accompanied by certification from a suitably qualified and experienced surveyor or engineering professional that all the conditions of subdivision consent </w:t>
      </w:r>
      <w:r w:rsidR="00EC0424">
        <w:rPr>
          <w:rFonts w:ascii="Calibri Light"/>
          <w:sz w:val="21"/>
        </w:rPr>
        <w:t>[</w:t>
      </w:r>
      <w:r w:rsidR="00EC0424" w:rsidRPr="00EC0424">
        <w:rPr>
          <w:rFonts w:ascii="Calibri Light"/>
          <w:sz w:val="21"/>
          <w:highlight w:val="yellow"/>
        </w:rPr>
        <w:t xml:space="preserve">XXX To </w:t>
      </w:r>
      <w:proofErr w:type="gramStart"/>
      <w:r w:rsidR="00EC0424" w:rsidRPr="00EC0424">
        <w:rPr>
          <w:rFonts w:ascii="Calibri Light"/>
          <w:sz w:val="21"/>
          <w:highlight w:val="yellow"/>
        </w:rPr>
        <w:t>Add</w:t>
      </w:r>
      <w:r w:rsidR="00EC0424">
        <w:rPr>
          <w:rFonts w:ascii="Calibri Light"/>
          <w:sz w:val="21"/>
        </w:rPr>
        <w:t xml:space="preserve">] </w:t>
      </w:r>
      <w:r w:rsidRPr="00772AB2">
        <w:rPr>
          <w:rFonts w:ascii="Calibri Light"/>
          <w:sz w:val="21"/>
        </w:rPr>
        <w:t xml:space="preserve"> have</w:t>
      </w:r>
      <w:proofErr w:type="gramEnd"/>
      <w:r w:rsidRPr="00772AB2">
        <w:rPr>
          <w:rFonts w:ascii="Calibri Light"/>
          <w:sz w:val="21"/>
        </w:rPr>
        <w:t xml:space="preserve"> been complied with, and identify all those conditions that have not been complied with and are subject to the following:</w:t>
      </w:r>
    </w:p>
    <w:p w14:paraId="7C9D82C6" w14:textId="77777777" w:rsidR="00E07299" w:rsidRPr="00DB4EF8" w:rsidRDefault="00E07299" w:rsidP="007F5533">
      <w:pPr>
        <w:pStyle w:val="ListParagraph"/>
        <w:numPr>
          <w:ilvl w:val="0"/>
          <w:numId w:val="101"/>
        </w:numPr>
        <w:tabs>
          <w:tab w:val="left" w:pos="1134"/>
        </w:tabs>
        <w:spacing w:line="360" w:lineRule="auto"/>
        <w:ind w:right="1119"/>
        <w:jc w:val="both"/>
        <w:rPr>
          <w:rFonts w:ascii="Calibri Light"/>
          <w:sz w:val="21"/>
        </w:rPr>
      </w:pPr>
      <w:r w:rsidRPr="00DB4EF8">
        <w:rPr>
          <w:rFonts w:ascii="Calibri Light"/>
          <w:sz w:val="21"/>
        </w:rPr>
        <w:t xml:space="preserve">a consent notice to be issued in relation to any conditions of this consent to which section 221 </w:t>
      </w:r>
      <w:proofErr w:type="gramStart"/>
      <w:r w:rsidRPr="00DB4EF8">
        <w:rPr>
          <w:rFonts w:ascii="Calibri Light"/>
          <w:sz w:val="21"/>
        </w:rPr>
        <w:t>applies;</w:t>
      </w:r>
      <w:proofErr w:type="gramEnd"/>
    </w:p>
    <w:p w14:paraId="41AED6EC" w14:textId="77777777" w:rsidR="00E07299" w:rsidRPr="00DB4EF8" w:rsidRDefault="00E07299" w:rsidP="007F5533">
      <w:pPr>
        <w:pStyle w:val="ListParagraph"/>
        <w:numPr>
          <w:ilvl w:val="0"/>
          <w:numId w:val="101"/>
        </w:numPr>
        <w:tabs>
          <w:tab w:val="left" w:pos="1134"/>
        </w:tabs>
        <w:spacing w:line="360" w:lineRule="auto"/>
        <w:ind w:right="1119"/>
        <w:jc w:val="both"/>
        <w:rPr>
          <w:rFonts w:ascii="Calibri Light"/>
          <w:sz w:val="21"/>
        </w:rPr>
      </w:pPr>
      <w:r w:rsidRPr="00DB4EF8">
        <w:rPr>
          <w:rFonts w:ascii="Calibri Light"/>
          <w:sz w:val="21"/>
        </w:rPr>
        <w:t>a bond, as required by conditions of this consent, to be entered into by the subdividing owner in compliance with the relevant conditions of this subdivision consent; and</w:t>
      </w:r>
    </w:p>
    <w:p w14:paraId="6B77F246" w14:textId="26C513E6" w:rsidR="00E07299" w:rsidRPr="00A73D95" w:rsidRDefault="00E07299" w:rsidP="007F5533">
      <w:pPr>
        <w:pStyle w:val="ListParagraph"/>
        <w:numPr>
          <w:ilvl w:val="0"/>
          <w:numId w:val="101"/>
        </w:numPr>
        <w:tabs>
          <w:tab w:val="left" w:pos="1134"/>
        </w:tabs>
        <w:spacing w:line="360" w:lineRule="auto"/>
        <w:ind w:right="1119"/>
        <w:jc w:val="both"/>
        <w:rPr>
          <w:rFonts w:ascii="Calibri Light" w:hAnsi="Calibri Light" w:cs="Calibri Light"/>
          <w:sz w:val="21"/>
          <w:szCs w:val="21"/>
        </w:rPr>
      </w:pPr>
      <w:proofErr w:type="gramStart"/>
      <w:r w:rsidRPr="00DB4EF8">
        <w:rPr>
          <w:rFonts w:ascii="Calibri Light"/>
          <w:sz w:val="21"/>
        </w:rPr>
        <w:t>a completion</w:t>
      </w:r>
      <w:proofErr w:type="gramEnd"/>
      <w:r w:rsidRPr="00A73D95">
        <w:rPr>
          <w:rFonts w:ascii="Calibri Light" w:hAnsi="Calibri Light" w:cs="Calibri Light"/>
          <w:sz w:val="21"/>
          <w:szCs w:val="21"/>
        </w:rPr>
        <w:t xml:space="preserve"> certificate has been issued in relation to any conditions to which section 222 applies.</w:t>
      </w:r>
    </w:p>
    <w:p w14:paraId="73965FC3" w14:textId="77777777" w:rsidR="00E07299" w:rsidRDefault="00E07299" w:rsidP="00E07299">
      <w:pPr>
        <w:pStyle w:val="BodyText"/>
        <w:rPr>
          <w:rFonts w:ascii="Calibri Light"/>
          <w:sz w:val="21"/>
        </w:rPr>
      </w:pPr>
    </w:p>
    <w:p w14:paraId="6AE4B140" w14:textId="77777777" w:rsidR="00E07299" w:rsidRDefault="00E07299" w:rsidP="00E07299">
      <w:pPr>
        <w:pStyle w:val="BodyText"/>
        <w:rPr>
          <w:rFonts w:ascii="Calibri Light"/>
          <w:sz w:val="21"/>
        </w:rPr>
      </w:pPr>
    </w:p>
    <w:p w14:paraId="6270D65D" w14:textId="77777777" w:rsidR="00E07299" w:rsidRPr="00AE15BA" w:rsidRDefault="00E07299" w:rsidP="00E07299">
      <w:pPr>
        <w:rPr>
          <w:rFonts w:ascii="Calibri Light"/>
          <w:sz w:val="21"/>
        </w:rPr>
      </w:pPr>
      <w:r>
        <w:rPr>
          <w:rFonts w:ascii="Calibri Light"/>
          <w:sz w:val="21"/>
        </w:rPr>
        <w:br w:type="page"/>
      </w:r>
    </w:p>
    <w:p w14:paraId="1DDCA034" w14:textId="62761CA6" w:rsidR="00E07299" w:rsidRPr="00A73D95" w:rsidRDefault="00A73D95" w:rsidP="00197660">
      <w:pPr>
        <w:pStyle w:val="Heading30"/>
        <w:ind w:left="142" w:firstLine="0"/>
      </w:pPr>
      <w:bookmarkStart w:id="107" w:name="_Toc216856274"/>
      <w:r>
        <w:lastRenderedPageBreak/>
        <w:t>Individual Lot Subdivision</w:t>
      </w:r>
      <w:bookmarkEnd w:id="107"/>
    </w:p>
    <w:p w14:paraId="7E04595A" w14:textId="41516C00" w:rsidR="00E07299" w:rsidRPr="00197660" w:rsidRDefault="00E07299" w:rsidP="00197660">
      <w:pPr>
        <w:keepNext/>
        <w:adjustRightInd w:val="0"/>
        <w:spacing w:after="120" w:line="360" w:lineRule="auto"/>
        <w:ind w:left="142" w:right="916"/>
        <w:jc w:val="both"/>
        <w:textAlignment w:val="baseline"/>
        <w:rPr>
          <w:rFonts w:ascii="Calibri Light"/>
          <w:b/>
          <w:bCs/>
          <w:sz w:val="21"/>
          <w:u w:val="single"/>
        </w:rPr>
      </w:pPr>
      <w:r w:rsidRPr="00197660">
        <w:rPr>
          <w:rFonts w:ascii="Calibri Light"/>
          <w:b/>
          <w:bCs/>
          <w:sz w:val="21"/>
          <w:u w:val="single"/>
        </w:rPr>
        <w:t>General</w:t>
      </w:r>
      <w:r w:rsidRPr="00197660">
        <w:rPr>
          <w:rFonts w:ascii="Calibri Light"/>
          <w:b/>
          <w:bCs/>
          <w:spacing w:val="-3"/>
          <w:sz w:val="21"/>
          <w:u w:val="single"/>
        </w:rPr>
        <w:t xml:space="preserve"> </w:t>
      </w:r>
      <w:r w:rsidRPr="00197660">
        <w:rPr>
          <w:rFonts w:ascii="Calibri Light"/>
          <w:b/>
          <w:bCs/>
          <w:spacing w:val="-2"/>
          <w:sz w:val="21"/>
          <w:u w:val="single"/>
        </w:rPr>
        <w:t>Conditions</w:t>
      </w:r>
    </w:p>
    <w:p w14:paraId="07E4BD72" w14:textId="6A85DADF" w:rsidR="00E07299" w:rsidRDefault="00E07299" w:rsidP="00855630">
      <w:pPr>
        <w:pStyle w:val="ListParagraph"/>
        <w:numPr>
          <w:ilvl w:val="0"/>
          <w:numId w:val="144"/>
        </w:numPr>
        <w:spacing w:after="240" w:line="360" w:lineRule="auto"/>
        <w:ind w:left="709" w:right="1120" w:hanging="449"/>
        <w:jc w:val="both"/>
        <w:rPr>
          <w:rFonts w:ascii="Calibri Light"/>
          <w:sz w:val="21"/>
        </w:rPr>
      </w:pPr>
      <w:r>
        <w:rPr>
          <w:rFonts w:ascii="Calibri Light"/>
          <w:sz w:val="21"/>
        </w:rPr>
        <w:t>The</w:t>
      </w:r>
      <w:r w:rsidRPr="00772AB2">
        <w:rPr>
          <w:rFonts w:ascii="Calibri Light"/>
          <w:sz w:val="21"/>
        </w:rPr>
        <w:t xml:space="preserve"> </w:t>
      </w:r>
      <w:r>
        <w:rPr>
          <w:rFonts w:ascii="Calibri Light"/>
          <w:sz w:val="21"/>
        </w:rPr>
        <w:t>individual</w:t>
      </w:r>
      <w:r w:rsidRPr="00772AB2">
        <w:rPr>
          <w:rFonts w:ascii="Calibri Light"/>
          <w:sz w:val="21"/>
        </w:rPr>
        <w:t xml:space="preserve"> </w:t>
      </w:r>
      <w:r>
        <w:rPr>
          <w:rFonts w:ascii="Calibri Light"/>
          <w:sz w:val="21"/>
        </w:rPr>
        <w:t>lot</w:t>
      </w:r>
      <w:r w:rsidRPr="00772AB2">
        <w:rPr>
          <w:rFonts w:ascii="Calibri Light"/>
          <w:sz w:val="21"/>
        </w:rPr>
        <w:t xml:space="preserve"> </w:t>
      </w:r>
      <w:r>
        <w:rPr>
          <w:rFonts w:ascii="Calibri Light"/>
          <w:sz w:val="21"/>
        </w:rPr>
        <w:t>fee</w:t>
      </w:r>
      <w:r w:rsidRPr="00772AB2">
        <w:rPr>
          <w:rFonts w:ascii="Calibri Light"/>
          <w:sz w:val="21"/>
        </w:rPr>
        <w:t xml:space="preserve"> </w:t>
      </w:r>
      <w:r>
        <w:rPr>
          <w:rFonts w:ascii="Calibri Light"/>
          <w:sz w:val="21"/>
        </w:rPr>
        <w:t>simple</w:t>
      </w:r>
      <w:r w:rsidRPr="00772AB2">
        <w:rPr>
          <w:rFonts w:ascii="Calibri Light"/>
          <w:sz w:val="21"/>
        </w:rPr>
        <w:t xml:space="preserve"> </w:t>
      </w:r>
      <w:r>
        <w:rPr>
          <w:rFonts w:ascii="Calibri Light"/>
          <w:sz w:val="21"/>
        </w:rPr>
        <w:t>subdivision</w:t>
      </w:r>
      <w:r w:rsidRPr="00772AB2">
        <w:rPr>
          <w:rFonts w:ascii="Calibri Light"/>
          <w:sz w:val="21"/>
        </w:rPr>
        <w:t xml:space="preserve"> </w:t>
      </w:r>
      <w:r w:rsidR="00404415">
        <w:rPr>
          <w:rFonts w:ascii="Calibri Light"/>
          <w:sz w:val="21"/>
        </w:rPr>
        <w:t>shall</w:t>
      </w:r>
      <w:r w:rsidRPr="00772AB2">
        <w:rPr>
          <w:rFonts w:ascii="Calibri Light"/>
          <w:sz w:val="21"/>
        </w:rPr>
        <w:t xml:space="preserve"> </w:t>
      </w:r>
      <w:r>
        <w:rPr>
          <w:rFonts w:ascii="Calibri Light"/>
          <w:sz w:val="21"/>
        </w:rPr>
        <w:t>be</w:t>
      </w:r>
      <w:r w:rsidRPr="00772AB2">
        <w:rPr>
          <w:rFonts w:ascii="Calibri Light"/>
          <w:sz w:val="21"/>
        </w:rPr>
        <w:t xml:space="preserve"> </w:t>
      </w:r>
      <w:r>
        <w:rPr>
          <w:rFonts w:ascii="Calibri Light"/>
          <w:sz w:val="21"/>
        </w:rPr>
        <w:t>in</w:t>
      </w:r>
      <w:r w:rsidRPr="00772AB2">
        <w:rPr>
          <w:rFonts w:ascii="Calibri Light"/>
          <w:sz w:val="21"/>
        </w:rPr>
        <w:t xml:space="preserve"> </w:t>
      </w:r>
      <w:r>
        <w:rPr>
          <w:rFonts w:ascii="Calibri Light"/>
          <w:sz w:val="21"/>
        </w:rPr>
        <w:t>general</w:t>
      </w:r>
      <w:r w:rsidRPr="00772AB2">
        <w:rPr>
          <w:rFonts w:ascii="Calibri Light"/>
          <w:sz w:val="21"/>
        </w:rPr>
        <w:t xml:space="preserve"> </w:t>
      </w:r>
      <w:r>
        <w:rPr>
          <w:rFonts w:ascii="Calibri Light"/>
          <w:sz w:val="21"/>
        </w:rPr>
        <w:t>accordance</w:t>
      </w:r>
      <w:r w:rsidRPr="00772AB2">
        <w:rPr>
          <w:rFonts w:ascii="Calibri Light"/>
          <w:sz w:val="21"/>
        </w:rPr>
        <w:t xml:space="preserve"> </w:t>
      </w:r>
      <w:r>
        <w:rPr>
          <w:rFonts w:ascii="Calibri Light"/>
          <w:sz w:val="21"/>
        </w:rPr>
        <w:t>with</w:t>
      </w:r>
      <w:r w:rsidRPr="00772AB2">
        <w:rPr>
          <w:rFonts w:ascii="Calibri Light"/>
          <w:sz w:val="21"/>
        </w:rPr>
        <w:t xml:space="preserve"> </w:t>
      </w:r>
      <w:r>
        <w:rPr>
          <w:rFonts w:ascii="Calibri Light"/>
          <w:sz w:val="21"/>
        </w:rPr>
        <w:t>the</w:t>
      </w:r>
      <w:r w:rsidRPr="00772AB2">
        <w:rPr>
          <w:rFonts w:ascii="Calibri Light"/>
          <w:sz w:val="21"/>
        </w:rPr>
        <w:t xml:space="preserve"> following</w:t>
      </w:r>
      <w:r w:rsidR="006F014F" w:rsidRPr="00772AB2">
        <w:rPr>
          <w:rFonts w:ascii="Calibri Light"/>
          <w:sz w:val="21"/>
        </w:rPr>
        <w:t xml:space="preserve"> scheme plans</w:t>
      </w:r>
      <w:r w:rsidRPr="00772AB2">
        <w:rPr>
          <w:rFonts w:ascii="Calibri Light"/>
          <w:sz w:val="21"/>
        </w:rPr>
        <w:t>:</w:t>
      </w:r>
    </w:p>
    <w:p w14:paraId="6D4479AE" w14:textId="77777777" w:rsidR="00E07299" w:rsidRDefault="00E07299" w:rsidP="00E07299">
      <w:pPr>
        <w:pStyle w:val="BodyText"/>
        <w:spacing w:before="5"/>
        <w:rPr>
          <w:rFonts w:ascii="Calibri Light"/>
          <w:sz w:val="10"/>
        </w:rPr>
      </w:pPr>
    </w:p>
    <w:tbl>
      <w:tblPr>
        <w:tblW w:w="0" w:type="auto"/>
        <w:tblInd w:w="27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4441"/>
        <w:gridCol w:w="1985"/>
        <w:gridCol w:w="1276"/>
        <w:gridCol w:w="1419"/>
      </w:tblGrid>
      <w:tr w:rsidR="00E07299" w14:paraId="74BF0DA5" w14:textId="77777777" w:rsidTr="00C91D1A">
        <w:trPr>
          <w:trHeight w:val="388"/>
        </w:trPr>
        <w:tc>
          <w:tcPr>
            <w:tcW w:w="4441" w:type="dxa"/>
            <w:tcBorders>
              <w:bottom w:val="single" w:sz="12" w:space="0" w:color="666666"/>
            </w:tcBorders>
          </w:tcPr>
          <w:p w14:paraId="76FCFC0C" w14:textId="77777777" w:rsidR="00E07299" w:rsidRDefault="00E07299" w:rsidP="00C91D1A">
            <w:pPr>
              <w:pStyle w:val="TableParagraph"/>
              <w:spacing w:before="1"/>
              <w:rPr>
                <w:rFonts w:ascii="Calibri Light"/>
              </w:rPr>
            </w:pPr>
            <w:r>
              <w:rPr>
                <w:rFonts w:ascii="Calibri Light"/>
              </w:rPr>
              <w:t>Drawing</w:t>
            </w:r>
            <w:r>
              <w:rPr>
                <w:rFonts w:ascii="Calibri Light"/>
                <w:spacing w:val="-6"/>
              </w:rPr>
              <w:t xml:space="preserve"> </w:t>
            </w:r>
            <w:r>
              <w:rPr>
                <w:rFonts w:ascii="Calibri Light"/>
              </w:rPr>
              <w:t>title</w:t>
            </w:r>
            <w:r>
              <w:rPr>
                <w:rFonts w:ascii="Calibri Light"/>
                <w:spacing w:val="-6"/>
              </w:rPr>
              <w:t xml:space="preserve"> </w:t>
            </w:r>
            <w:r>
              <w:rPr>
                <w:rFonts w:ascii="Calibri Light"/>
              </w:rPr>
              <w:t>and</w:t>
            </w:r>
            <w:r>
              <w:rPr>
                <w:rFonts w:ascii="Calibri Light"/>
                <w:spacing w:val="-6"/>
              </w:rPr>
              <w:t xml:space="preserve"> </w:t>
            </w:r>
            <w:r>
              <w:rPr>
                <w:rFonts w:ascii="Calibri Light"/>
                <w:spacing w:val="-2"/>
              </w:rPr>
              <w:t>reference</w:t>
            </w:r>
          </w:p>
        </w:tc>
        <w:tc>
          <w:tcPr>
            <w:tcW w:w="1985" w:type="dxa"/>
            <w:tcBorders>
              <w:bottom w:val="single" w:sz="12" w:space="0" w:color="666666"/>
            </w:tcBorders>
          </w:tcPr>
          <w:p w14:paraId="625E51AB" w14:textId="77777777" w:rsidR="00E07299" w:rsidRDefault="00E07299" w:rsidP="00C91D1A">
            <w:pPr>
              <w:pStyle w:val="TableParagraph"/>
              <w:spacing w:before="1"/>
              <w:rPr>
                <w:rFonts w:ascii="Calibri Light"/>
              </w:rPr>
            </w:pPr>
            <w:r>
              <w:rPr>
                <w:rFonts w:ascii="Calibri Light"/>
                <w:spacing w:val="-2"/>
              </w:rPr>
              <w:t>Author</w:t>
            </w:r>
          </w:p>
        </w:tc>
        <w:tc>
          <w:tcPr>
            <w:tcW w:w="1276" w:type="dxa"/>
            <w:tcBorders>
              <w:bottom w:val="single" w:sz="12" w:space="0" w:color="666666"/>
            </w:tcBorders>
          </w:tcPr>
          <w:p w14:paraId="576FE9F5" w14:textId="77777777" w:rsidR="00E07299" w:rsidRDefault="00E07299" w:rsidP="00C91D1A">
            <w:pPr>
              <w:pStyle w:val="TableParagraph"/>
              <w:spacing w:before="1"/>
              <w:rPr>
                <w:rFonts w:ascii="Calibri Light"/>
              </w:rPr>
            </w:pPr>
            <w:r>
              <w:rPr>
                <w:rFonts w:ascii="Calibri Light"/>
                <w:spacing w:val="-5"/>
              </w:rPr>
              <w:t>Rev</w:t>
            </w:r>
          </w:p>
        </w:tc>
        <w:tc>
          <w:tcPr>
            <w:tcW w:w="1419" w:type="dxa"/>
            <w:tcBorders>
              <w:bottom w:val="single" w:sz="12" w:space="0" w:color="666666"/>
            </w:tcBorders>
          </w:tcPr>
          <w:p w14:paraId="7B6F37DD" w14:textId="77777777" w:rsidR="00E07299" w:rsidRDefault="00E07299" w:rsidP="00C91D1A">
            <w:pPr>
              <w:pStyle w:val="TableParagraph"/>
              <w:spacing w:before="1"/>
              <w:rPr>
                <w:rFonts w:ascii="Calibri Light"/>
              </w:rPr>
            </w:pPr>
            <w:r>
              <w:rPr>
                <w:rFonts w:ascii="Calibri Light"/>
                <w:spacing w:val="-2"/>
              </w:rPr>
              <w:t>Dated</w:t>
            </w:r>
          </w:p>
        </w:tc>
      </w:tr>
      <w:tr w:rsidR="00E07299" w14:paraId="095B9754" w14:textId="77777777" w:rsidTr="00C91D1A">
        <w:trPr>
          <w:trHeight w:val="777"/>
        </w:trPr>
        <w:tc>
          <w:tcPr>
            <w:tcW w:w="4441" w:type="dxa"/>
            <w:tcBorders>
              <w:top w:val="single" w:sz="12" w:space="0" w:color="666666"/>
            </w:tcBorders>
          </w:tcPr>
          <w:p w14:paraId="607B7697" w14:textId="77777777" w:rsidR="00E07299" w:rsidRPr="00EC0424" w:rsidRDefault="00E07299" w:rsidP="00C91D1A">
            <w:pPr>
              <w:pStyle w:val="TableParagraph"/>
              <w:rPr>
                <w:rFonts w:ascii="Calibri Light"/>
              </w:rPr>
            </w:pPr>
            <w:r w:rsidRPr="00EC0424">
              <w:rPr>
                <w:rFonts w:ascii="Calibri Light"/>
              </w:rPr>
              <w:t>TITLE</w:t>
            </w:r>
          </w:p>
          <w:p w14:paraId="7B815E3C" w14:textId="77777777" w:rsidR="00E07299" w:rsidRPr="00EC0424" w:rsidRDefault="00E07299" w:rsidP="00C91D1A">
            <w:pPr>
              <w:pStyle w:val="TableParagraph"/>
              <w:spacing w:before="120"/>
              <w:rPr>
                <w:rFonts w:ascii="Calibri Light"/>
              </w:rPr>
            </w:pPr>
            <w:r w:rsidRPr="00EC0424">
              <w:rPr>
                <w:rFonts w:ascii="Calibri Light"/>
              </w:rPr>
              <w:t>XXX Sheet</w:t>
            </w:r>
            <w:r w:rsidRPr="00EC0424">
              <w:rPr>
                <w:rFonts w:ascii="Calibri Light"/>
                <w:spacing w:val="-4"/>
              </w:rPr>
              <w:t xml:space="preserve"> </w:t>
            </w:r>
            <w:r w:rsidRPr="00EC0424">
              <w:rPr>
                <w:rFonts w:ascii="Calibri Light"/>
              </w:rPr>
              <w:t>1</w:t>
            </w:r>
            <w:r w:rsidRPr="00EC0424">
              <w:rPr>
                <w:rFonts w:ascii="Calibri Light"/>
                <w:spacing w:val="-5"/>
              </w:rPr>
              <w:t xml:space="preserve"> </w:t>
            </w:r>
            <w:r w:rsidRPr="00EC0424">
              <w:rPr>
                <w:rFonts w:ascii="Calibri Light"/>
              </w:rPr>
              <w:t>of</w:t>
            </w:r>
            <w:r w:rsidRPr="00EC0424">
              <w:rPr>
                <w:rFonts w:ascii="Calibri Light"/>
                <w:spacing w:val="-5"/>
              </w:rPr>
              <w:t xml:space="preserve"> </w:t>
            </w:r>
            <w:r w:rsidRPr="00EC0424">
              <w:rPr>
                <w:rFonts w:ascii="Calibri Light"/>
                <w:spacing w:val="-10"/>
              </w:rPr>
              <w:t>7</w:t>
            </w:r>
          </w:p>
        </w:tc>
        <w:tc>
          <w:tcPr>
            <w:tcW w:w="1985" w:type="dxa"/>
            <w:tcBorders>
              <w:top w:val="single" w:sz="12" w:space="0" w:color="666666"/>
            </w:tcBorders>
          </w:tcPr>
          <w:p w14:paraId="2D092CC4" w14:textId="77777777" w:rsidR="00E07299" w:rsidRPr="00EC0424" w:rsidRDefault="00E07299" w:rsidP="00C91D1A">
            <w:pPr>
              <w:pStyle w:val="TableParagraph"/>
              <w:rPr>
                <w:rFonts w:ascii="Calibri Light"/>
              </w:rPr>
            </w:pPr>
            <w:r w:rsidRPr="00EC0424">
              <w:rPr>
                <w:rFonts w:ascii="Calibri Light"/>
              </w:rPr>
              <w:t>XXX</w:t>
            </w:r>
          </w:p>
        </w:tc>
        <w:tc>
          <w:tcPr>
            <w:tcW w:w="1276" w:type="dxa"/>
            <w:tcBorders>
              <w:top w:val="single" w:sz="12" w:space="0" w:color="666666"/>
            </w:tcBorders>
          </w:tcPr>
          <w:p w14:paraId="5407368A" w14:textId="77777777" w:rsidR="00E07299" w:rsidRPr="00EC0424" w:rsidRDefault="00E07299" w:rsidP="00C91D1A">
            <w:pPr>
              <w:pStyle w:val="TableParagraph"/>
              <w:rPr>
                <w:rFonts w:ascii="Calibri Light"/>
              </w:rPr>
            </w:pPr>
            <w:r w:rsidRPr="00EC0424">
              <w:rPr>
                <w:rFonts w:ascii="Calibri Light"/>
              </w:rPr>
              <w:t>XXX</w:t>
            </w:r>
          </w:p>
        </w:tc>
        <w:tc>
          <w:tcPr>
            <w:tcW w:w="1419" w:type="dxa"/>
            <w:tcBorders>
              <w:top w:val="single" w:sz="12" w:space="0" w:color="666666"/>
            </w:tcBorders>
          </w:tcPr>
          <w:p w14:paraId="33C43615" w14:textId="77777777" w:rsidR="00E07299" w:rsidRPr="00EC0424" w:rsidRDefault="00E07299" w:rsidP="00C91D1A">
            <w:pPr>
              <w:pStyle w:val="TableParagraph"/>
              <w:rPr>
                <w:rFonts w:ascii="Calibri Light"/>
              </w:rPr>
            </w:pPr>
            <w:r w:rsidRPr="00EC0424">
              <w:rPr>
                <w:rFonts w:ascii="Calibri Light"/>
                <w:spacing w:val="-2"/>
              </w:rPr>
              <w:t>XXX</w:t>
            </w:r>
          </w:p>
        </w:tc>
      </w:tr>
      <w:tr w:rsidR="00E07299" w14:paraId="086C3C2C" w14:textId="77777777" w:rsidTr="00C91D1A">
        <w:trPr>
          <w:trHeight w:val="776"/>
        </w:trPr>
        <w:tc>
          <w:tcPr>
            <w:tcW w:w="4441" w:type="dxa"/>
          </w:tcPr>
          <w:p w14:paraId="19C920DF" w14:textId="77777777" w:rsidR="00E07299" w:rsidRPr="00EC0424" w:rsidRDefault="00E07299" w:rsidP="00C91D1A">
            <w:pPr>
              <w:pStyle w:val="TableParagraph"/>
              <w:rPr>
                <w:rFonts w:ascii="Calibri Light"/>
              </w:rPr>
            </w:pPr>
            <w:r w:rsidRPr="00EC0424">
              <w:rPr>
                <w:rFonts w:ascii="Calibri Light"/>
              </w:rPr>
              <w:t>TITLE</w:t>
            </w:r>
          </w:p>
          <w:p w14:paraId="53FEDD0F" w14:textId="77777777" w:rsidR="00E07299" w:rsidRPr="00EC0424" w:rsidRDefault="00E07299" w:rsidP="00C91D1A">
            <w:pPr>
              <w:pStyle w:val="TableParagraph"/>
              <w:spacing w:before="120"/>
              <w:rPr>
                <w:rFonts w:ascii="Calibri Light"/>
              </w:rPr>
            </w:pPr>
            <w:r w:rsidRPr="00EC0424">
              <w:rPr>
                <w:rFonts w:ascii="Calibri Light"/>
              </w:rPr>
              <w:t>XXX Sheet</w:t>
            </w:r>
            <w:r w:rsidRPr="00EC0424">
              <w:rPr>
                <w:rFonts w:ascii="Calibri Light"/>
                <w:spacing w:val="-4"/>
              </w:rPr>
              <w:t xml:space="preserve"> </w:t>
            </w:r>
            <w:r w:rsidRPr="00EC0424">
              <w:rPr>
                <w:rFonts w:ascii="Calibri Light"/>
              </w:rPr>
              <w:t>1</w:t>
            </w:r>
            <w:r w:rsidRPr="00EC0424">
              <w:rPr>
                <w:rFonts w:ascii="Calibri Light"/>
                <w:spacing w:val="-5"/>
              </w:rPr>
              <w:t xml:space="preserve"> </w:t>
            </w:r>
            <w:r w:rsidRPr="00EC0424">
              <w:rPr>
                <w:rFonts w:ascii="Calibri Light"/>
              </w:rPr>
              <w:t>of</w:t>
            </w:r>
            <w:r w:rsidRPr="00EC0424">
              <w:rPr>
                <w:rFonts w:ascii="Calibri Light"/>
                <w:spacing w:val="-5"/>
              </w:rPr>
              <w:t xml:space="preserve"> </w:t>
            </w:r>
            <w:r w:rsidRPr="00EC0424">
              <w:rPr>
                <w:rFonts w:ascii="Calibri Light"/>
                <w:spacing w:val="-10"/>
              </w:rPr>
              <w:t>7</w:t>
            </w:r>
          </w:p>
        </w:tc>
        <w:tc>
          <w:tcPr>
            <w:tcW w:w="1985" w:type="dxa"/>
          </w:tcPr>
          <w:p w14:paraId="73735E50" w14:textId="77777777" w:rsidR="00E07299" w:rsidRPr="00EC0424" w:rsidRDefault="00E07299" w:rsidP="00C91D1A">
            <w:pPr>
              <w:pStyle w:val="TableParagraph"/>
              <w:spacing w:before="1"/>
              <w:rPr>
                <w:rFonts w:ascii="Calibri Light"/>
              </w:rPr>
            </w:pPr>
            <w:r w:rsidRPr="00EC0424">
              <w:rPr>
                <w:rFonts w:ascii="Calibri Light"/>
              </w:rPr>
              <w:t>XXX</w:t>
            </w:r>
          </w:p>
        </w:tc>
        <w:tc>
          <w:tcPr>
            <w:tcW w:w="1276" w:type="dxa"/>
          </w:tcPr>
          <w:p w14:paraId="2BF62969" w14:textId="77777777" w:rsidR="00E07299" w:rsidRPr="00EC0424" w:rsidRDefault="00E07299" w:rsidP="00C91D1A">
            <w:pPr>
              <w:pStyle w:val="TableParagraph"/>
              <w:spacing w:before="1"/>
              <w:rPr>
                <w:rFonts w:ascii="Calibri Light"/>
              </w:rPr>
            </w:pPr>
            <w:r w:rsidRPr="00EC0424">
              <w:rPr>
                <w:rFonts w:ascii="Calibri Light"/>
              </w:rPr>
              <w:t>XXX</w:t>
            </w:r>
          </w:p>
        </w:tc>
        <w:tc>
          <w:tcPr>
            <w:tcW w:w="1419" w:type="dxa"/>
          </w:tcPr>
          <w:p w14:paraId="1D9F6ED9" w14:textId="77777777" w:rsidR="00E07299" w:rsidRPr="00EC0424" w:rsidRDefault="00E07299" w:rsidP="00C91D1A">
            <w:pPr>
              <w:pStyle w:val="TableParagraph"/>
              <w:spacing w:before="1"/>
              <w:rPr>
                <w:rFonts w:ascii="Calibri Light"/>
              </w:rPr>
            </w:pPr>
            <w:r w:rsidRPr="00EC0424">
              <w:rPr>
                <w:rFonts w:ascii="Calibri Light"/>
                <w:spacing w:val="-2"/>
              </w:rPr>
              <w:t>XXX</w:t>
            </w:r>
          </w:p>
        </w:tc>
      </w:tr>
      <w:tr w:rsidR="00E07299" w14:paraId="590D9A89" w14:textId="77777777" w:rsidTr="00C91D1A">
        <w:trPr>
          <w:trHeight w:val="777"/>
        </w:trPr>
        <w:tc>
          <w:tcPr>
            <w:tcW w:w="4441" w:type="dxa"/>
          </w:tcPr>
          <w:p w14:paraId="3B4D2672" w14:textId="77777777" w:rsidR="00E07299" w:rsidRPr="00EC0424" w:rsidRDefault="00E07299" w:rsidP="00C91D1A">
            <w:pPr>
              <w:pStyle w:val="TableParagraph"/>
              <w:rPr>
                <w:rFonts w:ascii="Calibri Light"/>
              </w:rPr>
            </w:pPr>
            <w:r w:rsidRPr="00EC0424">
              <w:rPr>
                <w:rFonts w:ascii="Calibri Light"/>
              </w:rPr>
              <w:t>TITLE</w:t>
            </w:r>
          </w:p>
          <w:p w14:paraId="19C8C1AD" w14:textId="77777777" w:rsidR="00E07299" w:rsidRPr="00EC0424" w:rsidRDefault="00E07299" w:rsidP="00C91D1A">
            <w:pPr>
              <w:pStyle w:val="TableParagraph"/>
              <w:spacing w:before="120"/>
              <w:rPr>
                <w:rFonts w:ascii="Calibri Light"/>
              </w:rPr>
            </w:pPr>
            <w:r w:rsidRPr="00EC0424">
              <w:rPr>
                <w:rFonts w:ascii="Calibri Light"/>
              </w:rPr>
              <w:t>XXX Sheet</w:t>
            </w:r>
            <w:r w:rsidRPr="00EC0424">
              <w:rPr>
                <w:rFonts w:ascii="Calibri Light"/>
                <w:spacing w:val="-4"/>
              </w:rPr>
              <w:t xml:space="preserve"> </w:t>
            </w:r>
            <w:r w:rsidRPr="00EC0424">
              <w:rPr>
                <w:rFonts w:ascii="Calibri Light"/>
              </w:rPr>
              <w:t>1</w:t>
            </w:r>
            <w:r w:rsidRPr="00EC0424">
              <w:rPr>
                <w:rFonts w:ascii="Calibri Light"/>
                <w:spacing w:val="-5"/>
              </w:rPr>
              <w:t xml:space="preserve"> </w:t>
            </w:r>
            <w:r w:rsidRPr="00EC0424">
              <w:rPr>
                <w:rFonts w:ascii="Calibri Light"/>
              </w:rPr>
              <w:t>of</w:t>
            </w:r>
            <w:r w:rsidRPr="00EC0424">
              <w:rPr>
                <w:rFonts w:ascii="Calibri Light"/>
                <w:spacing w:val="-5"/>
              </w:rPr>
              <w:t xml:space="preserve"> </w:t>
            </w:r>
            <w:r w:rsidRPr="00EC0424">
              <w:rPr>
                <w:rFonts w:ascii="Calibri Light"/>
                <w:spacing w:val="-10"/>
              </w:rPr>
              <w:t>7</w:t>
            </w:r>
          </w:p>
        </w:tc>
        <w:tc>
          <w:tcPr>
            <w:tcW w:w="1985" w:type="dxa"/>
          </w:tcPr>
          <w:p w14:paraId="45BAD0A8" w14:textId="77777777" w:rsidR="00E07299" w:rsidRPr="00EC0424" w:rsidRDefault="00E07299" w:rsidP="00C91D1A">
            <w:pPr>
              <w:pStyle w:val="TableParagraph"/>
              <w:spacing w:before="1"/>
              <w:rPr>
                <w:rFonts w:ascii="Calibri Light"/>
              </w:rPr>
            </w:pPr>
            <w:r w:rsidRPr="00EC0424">
              <w:rPr>
                <w:rFonts w:ascii="Calibri Light"/>
              </w:rPr>
              <w:t>XXX</w:t>
            </w:r>
          </w:p>
        </w:tc>
        <w:tc>
          <w:tcPr>
            <w:tcW w:w="1276" w:type="dxa"/>
          </w:tcPr>
          <w:p w14:paraId="2AE38976" w14:textId="77777777" w:rsidR="00E07299" w:rsidRPr="00EC0424" w:rsidRDefault="00E07299" w:rsidP="00C91D1A">
            <w:pPr>
              <w:pStyle w:val="TableParagraph"/>
              <w:spacing w:before="1"/>
              <w:rPr>
                <w:rFonts w:ascii="Calibri Light"/>
              </w:rPr>
            </w:pPr>
            <w:r w:rsidRPr="00EC0424">
              <w:rPr>
                <w:rFonts w:ascii="Calibri Light"/>
              </w:rPr>
              <w:t>XXX</w:t>
            </w:r>
          </w:p>
        </w:tc>
        <w:tc>
          <w:tcPr>
            <w:tcW w:w="1419" w:type="dxa"/>
          </w:tcPr>
          <w:p w14:paraId="761D31D4" w14:textId="77777777" w:rsidR="00E07299" w:rsidRPr="00EC0424" w:rsidRDefault="00E07299" w:rsidP="00C91D1A">
            <w:pPr>
              <w:pStyle w:val="TableParagraph"/>
              <w:spacing w:before="1"/>
              <w:rPr>
                <w:rFonts w:ascii="Calibri Light"/>
              </w:rPr>
            </w:pPr>
            <w:r w:rsidRPr="00EC0424">
              <w:rPr>
                <w:rFonts w:ascii="Calibri Light"/>
                <w:spacing w:val="-2"/>
              </w:rPr>
              <w:t>XXX</w:t>
            </w:r>
          </w:p>
        </w:tc>
      </w:tr>
      <w:tr w:rsidR="00E07299" w14:paraId="71704713" w14:textId="77777777" w:rsidTr="00C91D1A">
        <w:trPr>
          <w:trHeight w:val="776"/>
        </w:trPr>
        <w:tc>
          <w:tcPr>
            <w:tcW w:w="4441" w:type="dxa"/>
          </w:tcPr>
          <w:p w14:paraId="79EE51CF" w14:textId="77777777" w:rsidR="00E07299" w:rsidRPr="00EC0424" w:rsidRDefault="00E07299" w:rsidP="00C91D1A">
            <w:pPr>
              <w:pStyle w:val="TableParagraph"/>
              <w:rPr>
                <w:rFonts w:ascii="Calibri Light"/>
              </w:rPr>
            </w:pPr>
            <w:r w:rsidRPr="00EC0424">
              <w:rPr>
                <w:rFonts w:ascii="Calibri Light"/>
              </w:rPr>
              <w:t>TITLE</w:t>
            </w:r>
          </w:p>
          <w:p w14:paraId="46C55C73" w14:textId="77777777" w:rsidR="00E07299" w:rsidRPr="00EC0424" w:rsidRDefault="00E07299" w:rsidP="00C91D1A">
            <w:pPr>
              <w:pStyle w:val="TableParagraph"/>
              <w:spacing w:before="120"/>
              <w:rPr>
                <w:rFonts w:ascii="Calibri Light"/>
              </w:rPr>
            </w:pPr>
            <w:r w:rsidRPr="00EC0424">
              <w:rPr>
                <w:rFonts w:ascii="Calibri Light"/>
              </w:rPr>
              <w:t>XXX Sheet</w:t>
            </w:r>
            <w:r w:rsidRPr="00EC0424">
              <w:rPr>
                <w:rFonts w:ascii="Calibri Light"/>
                <w:spacing w:val="-4"/>
              </w:rPr>
              <w:t xml:space="preserve"> </w:t>
            </w:r>
            <w:r w:rsidRPr="00EC0424">
              <w:rPr>
                <w:rFonts w:ascii="Calibri Light"/>
              </w:rPr>
              <w:t>1</w:t>
            </w:r>
            <w:r w:rsidRPr="00EC0424">
              <w:rPr>
                <w:rFonts w:ascii="Calibri Light"/>
                <w:spacing w:val="-5"/>
              </w:rPr>
              <w:t xml:space="preserve"> </w:t>
            </w:r>
            <w:r w:rsidRPr="00EC0424">
              <w:rPr>
                <w:rFonts w:ascii="Calibri Light"/>
              </w:rPr>
              <w:t>of</w:t>
            </w:r>
            <w:r w:rsidRPr="00EC0424">
              <w:rPr>
                <w:rFonts w:ascii="Calibri Light"/>
                <w:spacing w:val="-5"/>
              </w:rPr>
              <w:t xml:space="preserve"> </w:t>
            </w:r>
            <w:r w:rsidRPr="00EC0424">
              <w:rPr>
                <w:rFonts w:ascii="Calibri Light"/>
                <w:spacing w:val="-10"/>
              </w:rPr>
              <w:t>7</w:t>
            </w:r>
          </w:p>
        </w:tc>
        <w:tc>
          <w:tcPr>
            <w:tcW w:w="1985" w:type="dxa"/>
          </w:tcPr>
          <w:p w14:paraId="1C787122" w14:textId="77777777" w:rsidR="00E07299" w:rsidRPr="00EC0424" w:rsidRDefault="00E07299" w:rsidP="00C91D1A">
            <w:pPr>
              <w:pStyle w:val="TableParagraph"/>
              <w:rPr>
                <w:rFonts w:ascii="Calibri Light"/>
              </w:rPr>
            </w:pPr>
            <w:r w:rsidRPr="00EC0424">
              <w:rPr>
                <w:rFonts w:ascii="Calibri Light"/>
              </w:rPr>
              <w:t>XXX</w:t>
            </w:r>
          </w:p>
        </w:tc>
        <w:tc>
          <w:tcPr>
            <w:tcW w:w="1276" w:type="dxa"/>
          </w:tcPr>
          <w:p w14:paraId="5398F885" w14:textId="77777777" w:rsidR="00E07299" w:rsidRPr="00EC0424" w:rsidRDefault="00E07299" w:rsidP="00C91D1A">
            <w:pPr>
              <w:pStyle w:val="TableParagraph"/>
              <w:rPr>
                <w:rFonts w:ascii="Calibri Light"/>
              </w:rPr>
            </w:pPr>
            <w:r w:rsidRPr="00EC0424">
              <w:rPr>
                <w:rFonts w:ascii="Calibri Light"/>
              </w:rPr>
              <w:t>XXX</w:t>
            </w:r>
          </w:p>
        </w:tc>
        <w:tc>
          <w:tcPr>
            <w:tcW w:w="1419" w:type="dxa"/>
          </w:tcPr>
          <w:p w14:paraId="2E82F7FC" w14:textId="77777777" w:rsidR="00E07299" w:rsidRPr="00EC0424" w:rsidRDefault="00E07299" w:rsidP="00C91D1A">
            <w:pPr>
              <w:pStyle w:val="TableParagraph"/>
              <w:rPr>
                <w:rFonts w:ascii="Calibri Light"/>
              </w:rPr>
            </w:pPr>
            <w:r w:rsidRPr="00EC0424">
              <w:rPr>
                <w:rFonts w:ascii="Calibri Light"/>
                <w:spacing w:val="-2"/>
              </w:rPr>
              <w:t>XXX</w:t>
            </w:r>
          </w:p>
        </w:tc>
      </w:tr>
      <w:tr w:rsidR="00E07299" w14:paraId="513EDDCE" w14:textId="77777777" w:rsidTr="00C91D1A">
        <w:trPr>
          <w:trHeight w:val="776"/>
        </w:trPr>
        <w:tc>
          <w:tcPr>
            <w:tcW w:w="4441" w:type="dxa"/>
          </w:tcPr>
          <w:p w14:paraId="7B639D82" w14:textId="77777777" w:rsidR="00E07299" w:rsidRPr="00EC0424" w:rsidRDefault="00E07299" w:rsidP="00C91D1A">
            <w:pPr>
              <w:pStyle w:val="TableParagraph"/>
              <w:rPr>
                <w:rFonts w:ascii="Calibri Light"/>
              </w:rPr>
            </w:pPr>
            <w:r w:rsidRPr="00EC0424">
              <w:rPr>
                <w:rFonts w:ascii="Calibri Light"/>
              </w:rPr>
              <w:t>TITLE</w:t>
            </w:r>
          </w:p>
          <w:p w14:paraId="379E7CF0" w14:textId="77777777" w:rsidR="00E07299" w:rsidRPr="00EC0424" w:rsidRDefault="00E07299" w:rsidP="00C91D1A">
            <w:pPr>
              <w:pStyle w:val="TableParagraph"/>
              <w:spacing w:before="120"/>
              <w:rPr>
                <w:rFonts w:ascii="Calibri Light"/>
              </w:rPr>
            </w:pPr>
            <w:r w:rsidRPr="00EC0424">
              <w:rPr>
                <w:rFonts w:ascii="Calibri Light"/>
              </w:rPr>
              <w:t>XXX Sheet</w:t>
            </w:r>
            <w:r w:rsidRPr="00EC0424">
              <w:rPr>
                <w:rFonts w:ascii="Calibri Light"/>
                <w:spacing w:val="-4"/>
              </w:rPr>
              <w:t xml:space="preserve"> </w:t>
            </w:r>
            <w:r w:rsidRPr="00EC0424">
              <w:rPr>
                <w:rFonts w:ascii="Calibri Light"/>
              </w:rPr>
              <w:t>1</w:t>
            </w:r>
            <w:r w:rsidRPr="00EC0424">
              <w:rPr>
                <w:rFonts w:ascii="Calibri Light"/>
                <w:spacing w:val="-5"/>
              </w:rPr>
              <w:t xml:space="preserve"> </w:t>
            </w:r>
            <w:r w:rsidRPr="00EC0424">
              <w:rPr>
                <w:rFonts w:ascii="Calibri Light"/>
              </w:rPr>
              <w:t>of</w:t>
            </w:r>
            <w:r w:rsidRPr="00EC0424">
              <w:rPr>
                <w:rFonts w:ascii="Calibri Light"/>
                <w:spacing w:val="-5"/>
              </w:rPr>
              <w:t xml:space="preserve"> </w:t>
            </w:r>
            <w:r w:rsidRPr="00EC0424">
              <w:rPr>
                <w:rFonts w:ascii="Calibri Light"/>
                <w:spacing w:val="-10"/>
              </w:rPr>
              <w:t>7</w:t>
            </w:r>
          </w:p>
        </w:tc>
        <w:tc>
          <w:tcPr>
            <w:tcW w:w="1985" w:type="dxa"/>
          </w:tcPr>
          <w:p w14:paraId="562BCEA4" w14:textId="77777777" w:rsidR="00E07299" w:rsidRPr="00EC0424" w:rsidRDefault="00E07299" w:rsidP="00C91D1A">
            <w:pPr>
              <w:pStyle w:val="TableParagraph"/>
              <w:rPr>
                <w:rFonts w:ascii="Calibri Light"/>
              </w:rPr>
            </w:pPr>
            <w:r w:rsidRPr="00EC0424">
              <w:rPr>
                <w:rFonts w:ascii="Calibri Light"/>
              </w:rPr>
              <w:t>XXX</w:t>
            </w:r>
          </w:p>
        </w:tc>
        <w:tc>
          <w:tcPr>
            <w:tcW w:w="1276" w:type="dxa"/>
          </w:tcPr>
          <w:p w14:paraId="69A3400B" w14:textId="77777777" w:rsidR="00E07299" w:rsidRPr="00EC0424" w:rsidRDefault="00E07299" w:rsidP="00C91D1A">
            <w:pPr>
              <w:pStyle w:val="TableParagraph"/>
              <w:rPr>
                <w:rFonts w:ascii="Calibri Light"/>
              </w:rPr>
            </w:pPr>
            <w:r w:rsidRPr="00EC0424">
              <w:rPr>
                <w:rFonts w:ascii="Calibri Light"/>
              </w:rPr>
              <w:t>XXX</w:t>
            </w:r>
          </w:p>
        </w:tc>
        <w:tc>
          <w:tcPr>
            <w:tcW w:w="1419" w:type="dxa"/>
          </w:tcPr>
          <w:p w14:paraId="36DCD75D" w14:textId="77777777" w:rsidR="00E07299" w:rsidRPr="00EC0424" w:rsidRDefault="00E07299" w:rsidP="00C91D1A">
            <w:pPr>
              <w:pStyle w:val="TableParagraph"/>
              <w:rPr>
                <w:rFonts w:ascii="Calibri Light"/>
              </w:rPr>
            </w:pPr>
            <w:r w:rsidRPr="00EC0424">
              <w:rPr>
                <w:rFonts w:ascii="Calibri Light"/>
                <w:spacing w:val="-2"/>
              </w:rPr>
              <w:t>XXX</w:t>
            </w:r>
          </w:p>
        </w:tc>
      </w:tr>
      <w:tr w:rsidR="00E07299" w14:paraId="4211AE38" w14:textId="77777777" w:rsidTr="00C91D1A">
        <w:trPr>
          <w:trHeight w:val="777"/>
        </w:trPr>
        <w:tc>
          <w:tcPr>
            <w:tcW w:w="4441" w:type="dxa"/>
          </w:tcPr>
          <w:p w14:paraId="73D00B90" w14:textId="77777777" w:rsidR="00E07299" w:rsidRPr="00EC0424" w:rsidRDefault="00E07299" w:rsidP="00C91D1A">
            <w:pPr>
              <w:pStyle w:val="TableParagraph"/>
              <w:rPr>
                <w:rFonts w:ascii="Calibri Light"/>
              </w:rPr>
            </w:pPr>
            <w:r w:rsidRPr="00EC0424">
              <w:rPr>
                <w:rFonts w:ascii="Calibri Light"/>
              </w:rPr>
              <w:t>TITLE</w:t>
            </w:r>
          </w:p>
          <w:p w14:paraId="0F588A74" w14:textId="77777777" w:rsidR="00E07299" w:rsidRPr="00EC0424" w:rsidRDefault="00E07299" w:rsidP="00C91D1A">
            <w:pPr>
              <w:pStyle w:val="TableParagraph"/>
              <w:spacing w:before="120"/>
              <w:rPr>
                <w:rFonts w:ascii="Calibri Light"/>
              </w:rPr>
            </w:pPr>
            <w:r w:rsidRPr="00EC0424">
              <w:rPr>
                <w:rFonts w:ascii="Calibri Light"/>
              </w:rPr>
              <w:t>XXX Sheet</w:t>
            </w:r>
            <w:r w:rsidRPr="00EC0424">
              <w:rPr>
                <w:rFonts w:ascii="Calibri Light"/>
                <w:spacing w:val="-4"/>
              </w:rPr>
              <w:t xml:space="preserve"> </w:t>
            </w:r>
            <w:r w:rsidRPr="00EC0424">
              <w:rPr>
                <w:rFonts w:ascii="Calibri Light"/>
              </w:rPr>
              <w:t>1</w:t>
            </w:r>
            <w:r w:rsidRPr="00EC0424">
              <w:rPr>
                <w:rFonts w:ascii="Calibri Light"/>
                <w:spacing w:val="-5"/>
              </w:rPr>
              <w:t xml:space="preserve"> </w:t>
            </w:r>
            <w:r w:rsidRPr="00EC0424">
              <w:rPr>
                <w:rFonts w:ascii="Calibri Light"/>
              </w:rPr>
              <w:t>of</w:t>
            </w:r>
            <w:r w:rsidRPr="00EC0424">
              <w:rPr>
                <w:rFonts w:ascii="Calibri Light"/>
                <w:spacing w:val="-5"/>
              </w:rPr>
              <w:t xml:space="preserve"> </w:t>
            </w:r>
            <w:r w:rsidRPr="00EC0424">
              <w:rPr>
                <w:rFonts w:ascii="Calibri Light"/>
                <w:spacing w:val="-10"/>
              </w:rPr>
              <w:t>7</w:t>
            </w:r>
          </w:p>
        </w:tc>
        <w:tc>
          <w:tcPr>
            <w:tcW w:w="1985" w:type="dxa"/>
          </w:tcPr>
          <w:p w14:paraId="52C4306C" w14:textId="77777777" w:rsidR="00E07299" w:rsidRPr="00EC0424" w:rsidRDefault="00E07299" w:rsidP="00C91D1A">
            <w:pPr>
              <w:pStyle w:val="TableParagraph"/>
              <w:spacing w:before="1"/>
              <w:rPr>
                <w:rFonts w:ascii="Calibri Light"/>
              </w:rPr>
            </w:pPr>
            <w:r w:rsidRPr="00EC0424">
              <w:rPr>
                <w:rFonts w:ascii="Calibri Light"/>
              </w:rPr>
              <w:t>XXX</w:t>
            </w:r>
          </w:p>
        </w:tc>
        <w:tc>
          <w:tcPr>
            <w:tcW w:w="1276" w:type="dxa"/>
          </w:tcPr>
          <w:p w14:paraId="4B82867C" w14:textId="77777777" w:rsidR="00E07299" w:rsidRPr="00EC0424" w:rsidRDefault="00E07299" w:rsidP="00C91D1A">
            <w:pPr>
              <w:pStyle w:val="TableParagraph"/>
              <w:spacing w:before="1"/>
              <w:rPr>
                <w:rFonts w:ascii="Calibri Light"/>
              </w:rPr>
            </w:pPr>
            <w:r w:rsidRPr="00EC0424">
              <w:rPr>
                <w:rFonts w:ascii="Calibri Light"/>
              </w:rPr>
              <w:t>XXX</w:t>
            </w:r>
          </w:p>
        </w:tc>
        <w:tc>
          <w:tcPr>
            <w:tcW w:w="1419" w:type="dxa"/>
          </w:tcPr>
          <w:p w14:paraId="696E286C" w14:textId="77777777" w:rsidR="00E07299" w:rsidRPr="00EC0424" w:rsidRDefault="00E07299" w:rsidP="00C91D1A">
            <w:pPr>
              <w:pStyle w:val="TableParagraph"/>
              <w:spacing w:before="1"/>
              <w:rPr>
                <w:rFonts w:ascii="Calibri Light"/>
              </w:rPr>
            </w:pPr>
            <w:r w:rsidRPr="00EC0424">
              <w:rPr>
                <w:rFonts w:ascii="Calibri Light"/>
                <w:spacing w:val="-2"/>
              </w:rPr>
              <w:t>XXX</w:t>
            </w:r>
          </w:p>
        </w:tc>
      </w:tr>
    </w:tbl>
    <w:p w14:paraId="3B558544" w14:textId="77777777" w:rsidR="00E07299" w:rsidRDefault="00E07299" w:rsidP="00E07299">
      <w:pPr>
        <w:pStyle w:val="BodyText"/>
        <w:spacing w:before="55"/>
        <w:rPr>
          <w:rFonts w:ascii="Calibri Light"/>
          <w:sz w:val="21"/>
        </w:rPr>
      </w:pPr>
    </w:p>
    <w:p w14:paraId="5AE66342" w14:textId="2C97CA7B" w:rsidR="00E07299" w:rsidRDefault="00E07299" w:rsidP="00D24B12">
      <w:pPr>
        <w:spacing w:line="360" w:lineRule="auto"/>
        <w:ind w:left="709" w:right="1120"/>
        <w:jc w:val="both"/>
        <w:rPr>
          <w:rFonts w:ascii="Calibri Light"/>
          <w:sz w:val="21"/>
        </w:rPr>
      </w:pPr>
      <w:r>
        <w:rPr>
          <w:rFonts w:ascii="Calibri Light"/>
          <w:sz w:val="21"/>
        </w:rPr>
        <w:t>Where</w:t>
      </w:r>
      <w:r>
        <w:rPr>
          <w:rFonts w:ascii="Calibri Light"/>
          <w:spacing w:val="-8"/>
          <w:sz w:val="21"/>
        </w:rPr>
        <w:t xml:space="preserve"> </w:t>
      </w:r>
      <w:r>
        <w:rPr>
          <w:rFonts w:ascii="Calibri Light"/>
          <w:sz w:val="21"/>
        </w:rPr>
        <w:t>minor</w:t>
      </w:r>
      <w:r>
        <w:rPr>
          <w:rFonts w:ascii="Calibri Light"/>
          <w:spacing w:val="-11"/>
          <w:sz w:val="21"/>
        </w:rPr>
        <w:t xml:space="preserve"> </w:t>
      </w:r>
      <w:r>
        <w:rPr>
          <w:rFonts w:ascii="Calibri Light"/>
          <w:sz w:val="21"/>
        </w:rPr>
        <w:t>variations</w:t>
      </w:r>
      <w:r>
        <w:rPr>
          <w:rFonts w:ascii="Calibri Light"/>
          <w:spacing w:val="-9"/>
          <w:sz w:val="21"/>
        </w:rPr>
        <w:t xml:space="preserve"> </w:t>
      </w:r>
      <w:r>
        <w:rPr>
          <w:rFonts w:ascii="Calibri Light"/>
          <w:sz w:val="21"/>
        </w:rPr>
        <w:t>to</w:t>
      </w:r>
      <w:r>
        <w:rPr>
          <w:rFonts w:ascii="Calibri Light"/>
          <w:spacing w:val="-11"/>
          <w:sz w:val="21"/>
        </w:rPr>
        <w:t xml:space="preserve"> </w:t>
      </w:r>
      <w:r w:rsidR="006F014F">
        <w:rPr>
          <w:rFonts w:ascii="Calibri Light"/>
          <w:sz w:val="21"/>
        </w:rPr>
        <w:t>an approved</w:t>
      </w:r>
      <w:r>
        <w:rPr>
          <w:rFonts w:ascii="Calibri Light"/>
          <w:spacing w:val="-8"/>
          <w:sz w:val="21"/>
        </w:rPr>
        <w:t xml:space="preserve"> </w:t>
      </w:r>
      <w:r>
        <w:rPr>
          <w:rFonts w:ascii="Calibri Light"/>
          <w:sz w:val="21"/>
        </w:rPr>
        <w:t>scheme</w:t>
      </w:r>
      <w:r>
        <w:rPr>
          <w:rFonts w:ascii="Calibri Light"/>
          <w:spacing w:val="-8"/>
          <w:sz w:val="21"/>
        </w:rPr>
        <w:t xml:space="preserve"> </w:t>
      </w:r>
      <w:r>
        <w:rPr>
          <w:rFonts w:ascii="Calibri Light"/>
          <w:sz w:val="21"/>
        </w:rPr>
        <w:t>plan</w:t>
      </w:r>
      <w:r>
        <w:rPr>
          <w:rFonts w:ascii="Calibri Light"/>
          <w:spacing w:val="-9"/>
          <w:sz w:val="21"/>
        </w:rPr>
        <w:t xml:space="preserve"> </w:t>
      </w:r>
      <w:r>
        <w:rPr>
          <w:rFonts w:ascii="Calibri Light"/>
          <w:sz w:val="21"/>
        </w:rPr>
        <w:t>are</w:t>
      </w:r>
      <w:r>
        <w:rPr>
          <w:rFonts w:ascii="Calibri Light"/>
          <w:spacing w:val="-8"/>
          <w:sz w:val="21"/>
        </w:rPr>
        <w:t xml:space="preserve"> </w:t>
      </w:r>
      <w:r>
        <w:rPr>
          <w:rFonts w:ascii="Calibri Light"/>
          <w:sz w:val="21"/>
        </w:rPr>
        <w:t>proposed,</w:t>
      </w:r>
      <w:r>
        <w:rPr>
          <w:rFonts w:ascii="Calibri Light"/>
          <w:spacing w:val="-10"/>
          <w:sz w:val="21"/>
        </w:rPr>
        <w:t xml:space="preserve"> </w:t>
      </w:r>
      <w:r>
        <w:rPr>
          <w:rFonts w:ascii="Calibri Light"/>
          <w:sz w:val="21"/>
        </w:rPr>
        <w:t>the</w:t>
      </w:r>
      <w:r>
        <w:rPr>
          <w:rFonts w:ascii="Calibri Light"/>
          <w:spacing w:val="-10"/>
          <w:sz w:val="21"/>
        </w:rPr>
        <w:t xml:space="preserve"> </w:t>
      </w:r>
      <w:r>
        <w:rPr>
          <w:rFonts w:ascii="Calibri Light"/>
          <w:sz w:val="21"/>
        </w:rPr>
        <w:t>Consent</w:t>
      </w:r>
      <w:r>
        <w:rPr>
          <w:rFonts w:ascii="Calibri Light"/>
          <w:spacing w:val="-8"/>
          <w:sz w:val="21"/>
        </w:rPr>
        <w:t xml:space="preserve"> </w:t>
      </w:r>
      <w:r>
        <w:rPr>
          <w:rFonts w:ascii="Calibri Light"/>
          <w:sz w:val="21"/>
        </w:rPr>
        <w:t>Holder</w:t>
      </w:r>
      <w:r>
        <w:rPr>
          <w:rFonts w:ascii="Calibri Light"/>
          <w:spacing w:val="-9"/>
          <w:sz w:val="21"/>
        </w:rPr>
        <w:t xml:space="preserve"> </w:t>
      </w:r>
      <w:r>
        <w:rPr>
          <w:rFonts w:ascii="Calibri Light"/>
          <w:sz w:val="21"/>
        </w:rPr>
        <w:t>must</w:t>
      </w:r>
      <w:r>
        <w:rPr>
          <w:rFonts w:ascii="Calibri Light"/>
          <w:spacing w:val="-8"/>
          <w:sz w:val="21"/>
        </w:rPr>
        <w:t xml:space="preserve"> </w:t>
      </w:r>
      <w:r>
        <w:rPr>
          <w:rFonts w:ascii="Calibri Light"/>
          <w:sz w:val="21"/>
        </w:rPr>
        <w:t>submit</w:t>
      </w:r>
      <w:r>
        <w:rPr>
          <w:rFonts w:ascii="Calibri Light"/>
          <w:spacing w:val="-8"/>
          <w:sz w:val="21"/>
        </w:rPr>
        <w:t xml:space="preserve"> </w:t>
      </w:r>
      <w:r w:rsidR="006F014F">
        <w:rPr>
          <w:rFonts w:ascii="Calibri Light"/>
          <w:spacing w:val="-8"/>
          <w:sz w:val="21"/>
        </w:rPr>
        <w:t xml:space="preserve">an </w:t>
      </w:r>
      <w:r>
        <w:rPr>
          <w:rFonts w:ascii="Calibri Light"/>
          <w:sz w:val="21"/>
        </w:rPr>
        <w:t xml:space="preserve">amended </w:t>
      </w:r>
      <w:r w:rsidR="00484E04">
        <w:rPr>
          <w:rFonts w:ascii="Calibri Light"/>
          <w:sz w:val="21"/>
        </w:rPr>
        <w:t>scheme</w:t>
      </w:r>
      <w:r>
        <w:rPr>
          <w:rFonts w:ascii="Calibri Light"/>
          <w:sz w:val="21"/>
        </w:rPr>
        <w:t xml:space="preserve"> plan detail</w:t>
      </w:r>
      <w:r w:rsidR="00484E04">
        <w:rPr>
          <w:rFonts w:ascii="Calibri Light"/>
          <w:sz w:val="21"/>
        </w:rPr>
        <w:t>ing</w:t>
      </w:r>
      <w:r>
        <w:rPr>
          <w:rFonts w:ascii="Calibri Light"/>
          <w:sz w:val="21"/>
        </w:rPr>
        <w:t xml:space="preserve"> the proposed amendments for written certification by the Team Leader, Compliance Monitoring, Auckland Council.</w:t>
      </w:r>
    </w:p>
    <w:p w14:paraId="5F76E233" w14:textId="77777777" w:rsidR="00E07299" w:rsidRDefault="00E07299" w:rsidP="00E07299">
      <w:pPr>
        <w:pStyle w:val="BodyText"/>
        <w:spacing w:before="36"/>
        <w:rPr>
          <w:rFonts w:ascii="Calibri Light"/>
          <w:i/>
          <w:sz w:val="21"/>
        </w:rPr>
      </w:pPr>
    </w:p>
    <w:p w14:paraId="6ED09F2F" w14:textId="77777777" w:rsidR="00E07299" w:rsidRPr="006B1BC4" w:rsidRDefault="00E07299" w:rsidP="00E07299">
      <w:pPr>
        <w:ind w:left="260"/>
        <w:jc w:val="both"/>
        <w:rPr>
          <w:rFonts w:ascii="Calibri Light"/>
          <w:b/>
          <w:bCs/>
          <w:sz w:val="21"/>
          <w:u w:val="single"/>
        </w:rPr>
      </w:pPr>
      <w:r w:rsidRPr="006B1BC4">
        <w:rPr>
          <w:rFonts w:ascii="Calibri Light"/>
          <w:b/>
          <w:bCs/>
          <w:sz w:val="21"/>
          <w:u w:val="single"/>
        </w:rPr>
        <w:t>Section</w:t>
      </w:r>
      <w:r w:rsidRPr="006B1BC4">
        <w:rPr>
          <w:rFonts w:ascii="Calibri Light"/>
          <w:b/>
          <w:bCs/>
          <w:spacing w:val="-3"/>
          <w:sz w:val="21"/>
          <w:u w:val="single"/>
        </w:rPr>
        <w:t xml:space="preserve"> </w:t>
      </w:r>
      <w:r w:rsidRPr="006B1BC4">
        <w:rPr>
          <w:rFonts w:ascii="Calibri Light"/>
          <w:b/>
          <w:bCs/>
          <w:sz w:val="21"/>
          <w:u w:val="single"/>
        </w:rPr>
        <w:t>223</w:t>
      </w:r>
      <w:r w:rsidRPr="006B1BC4">
        <w:rPr>
          <w:rFonts w:ascii="Calibri Light"/>
          <w:b/>
          <w:bCs/>
          <w:spacing w:val="-2"/>
          <w:sz w:val="21"/>
          <w:u w:val="single"/>
        </w:rPr>
        <w:t xml:space="preserve"> </w:t>
      </w:r>
      <w:r w:rsidRPr="006B1BC4">
        <w:rPr>
          <w:rFonts w:ascii="Calibri Light"/>
          <w:b/>
          <w:bCs/>
          <w:sz w:val="21"/>
          <w:u w:val="single"/>
        </w:rPr>
        <w:t>Condition</w:t>
      </w:r>
      <w:r w:rsidRPr="006B1BC4">
        <w:rPr>
          <w:rFonts w:ascii="Calibri Light"/>
          <w:b/>
          <w:bCs/>
          <w:spacing w:val="-2"/>
          <w:sz w:val="21"/>
          <w:u w:val="single"/>
        </w:rPr>
        <w:t xml:space="preserve"> Requirements</w:t>
      </w:r>
    </w:p>
    <w:p w14:paraId="5477B40D" w14:textId="77777777" w:rsidR="00E07299" w:rsidRDefault="00E07299" w:rsidP="00E07299">
      <w:pPr>
        <w:pStyle w:val="BodyText"/>
        <w:rPr>
          <w:rFonts w:ascii="Calibri Light"/>
          <w:sz w:val="21"/>
        </w:rPr>
      </w:pPr>
    </w:p>
    <w:p w14:paraId="5A217DE8" w14:textId="77777777" w:rsidR="00E07299" w:rsidRDefault="00E07299" w:rsidP="00E07299">
      <w:pPr>
        <w:pStyle w:val="BodyText"/>
        <w:rPr>
          <w:rFonts w:ascii="Calibri Light"/>
          <w:sz w:val="21"/>
        </w:rPr>
      </w:pPr>
    </w:p>
    <w:p w14:paraId="51E824B7" w14:textId="2FB2862D" w:rsidR="00E07299" w:rsidRDefault="00E07299" w:rsidP="00855630">
      <w:pPr>
        <w:pStyle w:val="ListParagraph"/>
        <w:numPr>
          <w:ilvl w:val="0"/>
          <w:numId w:val="144"/>
        </w:numPr>
        <w:spacing w:after="240" w:line="360" w:lineRule="auto"/>
        <w:ind w:left="709" w:right="1120" w:hanging="449"/>
        <w:jc w:val="both"/>
        <w:rPr>
          <w:rFonts w:ascii="Calibri Light"/>
          <w:sz w:val="21"/>
        </w:rPr>
      </w:pPr>
      <w:r>
        <w:rPr>
          <w:rFonts w:ascii="Calibri Light"/>
          <w:sz w:val="21"/>
        </w:rPr>
        <w:t xml:space="preserve">The Consent Holder </w:t>
      </w:r>
      <w:r w:rsidR="00484E04">
        <w:rPr>
          <w:rFonts w:ascii="Calibri Light"/>
          <w:sz w:val="21"/>
        </w:rPr>
        <w:t>shall</w:t>
      </w:r>
      <w:r>
        <w:rPr>
          <w:rFonts w:ascii="Calibri Light"/>
          <w:sz w:val="21"/>
        </w:rPr>
        <w:t xml:space="preserve"> submit to Council for approval</w:t>
      </w:r>
      <w:r w:rsidR="00484E04">
        <w:rPr>
          <w:rFonts w:ascii="Calibri Light"/>
          <w:sz w:val="21"/>
        </w:rPr>
        <w:t>,</w:t>
      </w:r>
      <w:r>
        <w:rPr>
          <w:rFonts w:ascii="Calibri Light"/>
          <w:sz w:val="21"/>
        </w:rPr>
        <w:t xml:space="preserve"> under section 223 of the RMA, a survey plan in general accordance with the relevant scheme plan(s) in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Pr>
          <w:rFonts w:ascii="Calibri Light"/>
          <w:sz w:val="21"/>
        </w:rPr>
        <w:t>.</w:t>
      </w:r>
      <w:r w:rsidRPr="00772AB2">
        <w:rPr>
          <w:rFonts w:ascii="Calibri Light"/>
          <w:sz w:val="21"/>
        </w:rPr>
        <w:t xml:space="preserve"> </w:t>
      </w:r>
      <w:r>
        <w:rPr>
          <w:rFonts w:ascii="Calibri Light"/>
          <w:sz w:val="21"/>
        </w:rPr>
        <w:t xml:space="preserve">The survey plan must include the specific details outlined </w:t>
      </w:r>
      <w:proofErr w:type="gramStart"/>
      <w:r>
        <w:rPr>
          <w:rFonts w:ascii="Calibri Light"/>
          <w:sz w:val="21"/>
        </w:rPr>
        <w:t>on</w:t>
      </w:r>
      <w:proofErr w:type="gramEnd"/>
      <w:r>
        <w:rPr>
          <w:rFonts w:ascii="Calibri Light"/>
          <w:sz w:val="21"/>
        </w:rPr>
        <w:t xml:space="preserve"> each plan of subdivision for each stage or part thereof, as is relevant to each stage, to the satisfaction of the Team Leader, Compliance Monitoring.</w:t>
      </w:r>
    </w:p>
    <w:p w14:paraId="51D56ED9" w14:textId="1E94EF36" w:rsidR="00E07299" w:rsidRDefault="00E07299" w:rsidP="009F49AD">
      <w:pPr>
        <w:tabs>
          <w:tab w:val="left" w:pos="619"/>
          <w:tab w:val="left" w:pos="977"/>
        </w:tabs>
        <w:spacing w:line="360" w:lineRule="auto"/>
        <w:ind w:right="1120"/>
        <w:jc w:val="both"/>
        <w:rPr>
          <w:rFonts w:ascii="Calibri Light"/>
          <w:sz w:val="21"/>
        </w:rPr>
      </w:pPr>
    </w:p>
    <w:p w14:paraId="26987CAA" w14:textId="3F1CD963" w:rsidR="002A78C4" w:rsidRPr="0072310B" w:rsidRDefault="00E07299" w:rsidP="0072310B">
      <w:pPr>
        <w:keepNext/>
        <w:adjustRightInd w:val="0"/>
        <w:spacing w:after="120" w:line="360" w:lineRule="auto"/>
        <w:ind w:left="142" w:right="916"/>
        <w:jc w:val="both"/>
        <w:textAlignment w:val="baseline"/>
        <w:rPr>
          <w:rFonts w:ascii="Calibri Light"/>
          <w:b/>
          <w:bCs/>
          <w:sz w:val="21"/>
          <w:u w:val="single"/>
        </w:rPr>
      </w:pPr>
      <w:r w:rsidRPr="0072310B">
        <w:rPr>
          <w:rFonts w:ascii="Calibri Light"/>
          <w:b/>
          <w:bCs/>
          <w:sz w:val="21"/>
          <w:u w:val="single"/>
        </w:rPr>
        <w:t>Easements</w:t>
      </w:r>
    </w:p>
    <w:p w14:paraId="563016E5" w14:textId="6A900411" w:rsidR="00620A78" w:rsidRPr="00772AB2" w:rsidRDefault="001B4210" w:rsidP="00855630">
      <w:pPr>
        <w:pStyle w:val="ListParagraph"/>
        <w:numPr>
          <w:ilvl w:val="0"/>
          <w:numId w:val="144"/>
        </w:numPr>
        <w:spacing w:after="240" w:line="360" w:lineRule="auto"/>
        <w:ind w:left="709" w:right="1120" w:hanging="449"/>
        <w:jc w:val="both"/>
        <w:rPr>
          <w:rFonts w:ascii="Calibri Light"/>
          <w:sz w:val="21"/>
        </w:rPr>
      </w:pPr>
      <w:r>
        <w:rPr>
          <w:rFonts w:ascii="Calibri Light"/>
          <w:sz w:val="21"/>
        </w:rPr>
        <w:t>The n</w:t>
      </w:r>
      <w:r w:rsidR="00484E04">
        <w:rPr>
          <w:rFonts w:ascii="Calibri Light"/>
          <w:sz w:val="21"/>
        </w:rPr>
        <w:t>ecessary</w:t>
      </w:r>
      <w:r w:rsidR="00E07299" w:rsidRPr="002A78C4">
        <w:rPr>
          <w:rFonts w:ascii="Calibri Light"/>
          <w:sz w:val="21"/>
        </w:rPr>
        <w:t xml:space="preserve"> easements for the applicable stage, as shown on the approved scheme plan</w:t>
      </w:r>
      <w:r w:rsidR="00D76CE8">
        <w:rPr>
          <w:rFonts w:ascii="Calibri Light"/>
          <w:sz w:val="21"/>
        </w:rPr>
        <w:t>(</w:t>
      </w:r>
      <w:r w:rsidR="00E07299" w:rsidRPr="002A78C4">
        <w:rPr>
          <w:rFonts w:ascii="Calibri Light"/>
          <w:sz w:val="21"/>
        </w:rPr>
        <w:t>s</w:t>
      </w:r>
      <w:r w:rsidR="00D76CE8">
        <w:rPr>
          <w:rFonts w:ascii="Calibri Light"/>
          <w:sz w:val="21"/>
        </w:rPr>
        <w:t>)</w:t>
      </w:r>
      <w:r w:rsidR="00E07299" w:rsidRPr="002A78C4">
        <w:rPr>
          <w:rFonts w:ascii="Calibri Light"/>
          <w:sz w:val="21"/>
        </w:rPr>
        <w:t xml:space="preserve">, </w:t>
      </w:r>
      <w:r>
        <w:rPr>
          <w:rFonts w:ascii="Calibri Light"/>
          <w:sz w:val="21"/>
        </w:rPr>
        <w:t>shall</w:t>
      </w:r>
      <w:r w:rsidR="00E07299" w:rsidRPr="002A78C4">
        <w:rPr>
          <w:rFonts w:ascii="Calibri Light"/>
          <w:sz w:val="21"/>
        </w:rPr>
        <w:t xml:space="preserve"> be included in a memorandum of easements endorsed </w:t>
      </w:r>
      <w:proofErr w:type="gramStart"/>
      <w:r w:rsidR="00E07299" w:rsidRPr="002A78C4">
        <w:rPr>
          <w:rFonts w:ascii="Calibri Light"/>
          <w:sz w:val="21"/>
        </w:rPr>
        <w:t>on</w:t>
      </w:r>
      <w:proofErr w:type="gramEnd"/>
      <w:r w:rsidR="00E07299" w:rsidRPr="002A78C4">
        <w:rPr>
          <w:rFonts w:ascii="Calibri Light"/>
          <w:sz w:val="21"/>
        </w:rPr>
        <w:t xml:space="preserve"> the survey plan and must be created, granted or reserved as necessary. </w:t>
      </w:r>
      <w:proofErr w:type="gramStart"/>
      <w:r w:rsidR="00E07299" w:rsidRPr="002A78C4">
        <w:rPr>
          <w:rFonts w:ascii="Calibri Light"/>
          <w:sz w:val="21"/>
        </w:rPr>
        <w:t xml:space="preserve">The </w:t>
      </w:r>
      <w:r>
        <w:rPr>
          <w:rFonts w:ascii="Calibri Light"/>
          <w:sz w:val="21"/>
        </w:rPr>
        <w:t>C</w:t>
      </w:r>
      <w:r w:rsidR="00E07299" w:rsidRPr="002A78C4">
        <w:rPr>
          <w:rFonts w:ascii="Calibri Light"/>
          <w:sz w:val="21"/>
        </w:rPr>
        <w:t>onsent</w:t>
      </w:r>
      <w:proofErr w:type="gramEnd"/>
      <w:r w:rsidR="00E07299" w:rsidRPr="002A78C4">
        <w:rPr>
          <w:rFonts w:ascii="Calibri Light"/>
          <w:sz w:val="21"/>
        </w:rPr>
        <w:t xml:space="preserve"> </w:t>
      </w:r>
      <w:r>
        <w:rPr>
          <w:rFonts w:ascii="Calibri Light"/>
          <w:sz w:val="21"/>
        </w:rPr>
        <w:t>H</w:t>
      </w:r>
      <w:r w:rsidR="00E07299" w:rsidRPr="002A78C4">
        <w:rPr>
          <w:rFonts w:ascii="Calibri Light"/>
          <w:sz w:val="21"/>
        </w:rPr>
        <w:t xml:space="preserve">older </w:t>
      </w:r>
      <w:r>
        <w:rPr>
          <w:rFonts w:ascii="Calibri Light"/>
          <w:sz w:val="21"/>
        </w:rPr>
        <w:t>shall</w:t>
      </w:r>
      <w:r w:rsidR="00E07299" w:rsidRPr="002A78C4">
        <w:rPr>
          <w:rFonts w:ascii="Calibri Light"/>
          <w:sz w:val="21"/>
        </w:rPr>
        <w:t xml:space="preserve"> meet the costs for the preparation, review, and registration of the easement instruments on the relevant records of title.</w:t>
      </w:r>
      <w:r w:rsidR="00620A78">
        <w:rPr>
          <w:rFonts w:ascii="Calibri Light"/>
          <w:sz w:val="21"/>
        </w:rPr>
        <w:t xml:space="preserve">  Any other required easements needed to facilitate the developme</w:t>
      </w:r>
      <w:r w:rsidR="00C62751">
        <w:rPr>
          <w:rFonts w:ascii="Calibri Light"/>
          <w:sz w:val="21"/>
        </w:rPr>
        <w:t xml:space="preserve">nt shall also be included </w:t>
      </w:r>
      <w:proofErr w:type="gramStart"/>
      <w:r w:rsidR="00C62751">
        <w:rPr>
          <w:rFonts w:ascii="Calibri Light"/>
          <w:sz w:val="21"/>
        </w:rPr>
        <w:t>on</w:t>
      </w:r>
      <w:proofErr w:type="gramEnd"/>
      <w:r w:rsidR="00C62751">
        <w:rPr>
          <w:rFonts w:ascii="Calibri Light"/>
          <w:sz w:val="21"/>
        </w:rPr>
        <w:t xml:space="preserve"> the survey plan.  </w:t>
      </w:r>
      <w:r w:rsidR="00620A78" w:rsidRPr="00772AB2">
        <w:rPr>
          <w:rFonts w:ascii="Calibri Light"/>
          <w:sz w:val="21"/>
        </w:rPr>
        <w:t>The</w:t>
      </w:r>
      <w:r w:rsidR="00667734" w:rsidRPr="00772AB2">
        <w:rPr>
          <w:rFonts w:ascii="Calibri Light"/>
          <w:sz w:val="21"/>
        </w:rPr>
        <w:t>se</w:t>
      </w:r>
      <w:r w:rsidR="00620A78" w:rsidRPr="00772AB2">
        <w:rPr>
          <w:rFonts w:ascii="Calibri Light"/>
          <w:sz w:val="21"/>
        </w:rPr>
        <w:t xml:space="preserve"> easements </w:t>
      </w:r>
      <w:r w:rsidR="00667734" w:rsidRPr="00772AB2">
        <w:rPr>
          <w:rFonts w:ascii="Calibri Light"/>
          <w:sz w:val="21"/>
        </w:rPr>
        <w:t>may</w:t>
      </w:r>
      <w:r w:rsidR="00620A78" w:rsidRPr="00772AB2">
        <w:rPr>
          <w:rFonts w:ascii="Calibri Light"/>
          <w:sz w:val="21"/>
        </w:rPr>
        <w:t xml:space="preserve"> </w:t>
      </w:r>
      <w:r w:rsidR="00620A78" w:rsidRPr="00772AB2">
        <w:rPr>
          <w:rFonts w:ascii="Calibri Light"/>
          <w:sz w:val="21"/>
        </w:rPr>
        <w:lastRenderedPageBreak/>
        <w:t>include (but are not limited to) the following:</w:t>
      </w:r>
    </w:p>
    <w:p w14:paraId="0DEB3027" w14:textId="77777777" w:rsidR="00620A78" w:rsidRPr="00CC71A5" w:rsidRDefault="00620A78" w:rsidP="007F5533">
      <w:pPr>
        <w:pStyle w:val="ListParagraph"/>
        <w:numPr>
          <w:ilvl w:val="0"/>
          <w:numId w:val="102"/>
        </w:numPr>
        <w:spacing w:after="240" w:line="360" w:lineRule="auto"/>
        <w:ind w:right="1120" w:hanging="577"/>
        <w:rPr>
          <w:rFonts w:ascii="Calibri Light" w:hAnsi="Calibri Light"/>
          <w:sz w:val="21"/>
        </w:rPr>
      </w:pPr>
      <w:r w:rsidRPr="00CC71A5">
        <w:rPr>
          <w:rFonts w:ascii="Calibri Light" w:hAnsi="Calibri Light"/>
          <w:sz w:val="21"/>
        </w:rPr>
        <w:t>Right to convey electricity, water and telecommunications (both standard and in Gross)</w:t>
      </w:r>
    </w:p>
    <w:p w14:paraId="12A2FD4C" w14:textId="42A48E13" w:rsidR="00620A78" w:rsidRPr="00CC71A5" w:rsidRDefault="00620A78" w:rsidP="007F5533">
      <w:pPr>
        <w:pStyle w:val="ListParagraph"/>
        <w:numPr>
          <w:ilvl w:val="0"/>
          <w:numId w:val="102"/>
        </w:numPr>
        <w:spacing w:after="240" w:line="360" w:lineRule="auto"/>
        <w:ind w:right="1120" w:hanging="577"/>
        <w:rPr>
          <w:rFonts w:ascii="Calibri Light" w:hAnsi="Calibri Light"/>
          <w:sz w:val="21"/>
        </w:rPr>
      </w:pPr>
      <w:r w:rsidRPr="00CC71A5">
        <w:rPr>
          <w:rFonts w:ascii="Calibri Light" w:hAnsi="Calibri Light"/>
          <w:sz w:val="21"/>
        </w:rPr>
        <w:t xml:space="preserve">Right to drain stormwater and </w:t>
      </w:r>
      <w:r w:rsidR="000A6632" w:rsidRPr="00CC71A5">
        <w:rPr>
          <w:rFonts w:ascii="Calibri Light" w:hAnsi="Calibri Light"/>
          <w:sz w:val="21"/>
        </w:rPr>
        <w:t>sewage</w:t>
      </w:r>
      <w:r w:rsidRPr="00CC71A5">
        <w:rPr>
          <w:rFonts w:ascii="Calibri Light" w:hAnsi="Calibri Light"/>
          <w:sz w:val="21"/>
        </w:rPr>
        <w:t xml:space="preserve"> (both standard and in Gross)</w:t>
      </w:r>
    </w:p>
    <w:p w14:paraId="11DBF7C5" w14:textId="77777777" w:rsidR="00620A78" w:rsidRPr="00CC71A5" w:rsidRDefault="00620A78" w:rsidP="007F5533">
      <w:pPr>
        <w:pStyle w:val="ListParagraph"/>
        <w:numPr>
          <w:ilvl w:val="0"/>
          <w:numId w:val="102"/>
        </w:numPr>
        <w:spacing w:after="240" w:line="360" w:lineRule="auto"/>
        <w:ind w:right="1120" w:hanging="577"/>
        <w:rPr>
          <w:rFonts w:ascii="Calibri Light" w:hAnsi="Calibri Light"/>
          <w:sz w:val="21"/>
        </w:rPr>
      </w:pPr>
      <w:r w:rsidRPr="00CC71A5">
        <w:rPr>
          <w:rFonts w:ascii="Calibri Light" w:hAnsi="Calibri Light"/>
          <w:sz w:val="21"/>
        </w:rPr>
        <w:t>Maintenance</w:t>
      </w:r>
    </w:p>
    <w:p w14:paraId="3EBD0C05" w14:textId="77777777" w:rsidR="00620A78" w:rsidRPr="00CC71A5" w:rsidRDefault="00620A78" w:rsidP="007F5533">
      <w:pPr>
        <w:pStyle w:val="ListParagraph"/>
        <w:numPr>
          <w:ilvl w:val="0"/>
          <w:numId w:val="102"/>
        </w:numPr>
        <w:spacing w:after="240" w:line="360" w:lineRule="auto"/>
        <w:ind w:right="1120" w:hanging="577"/>
        <w:rPr>
          <w:rFonts w:ascii="Calibri Light" w:hAnsi="Calibri Light"/>
          <w:sz w:val="21"/>
        </w:rPr>
      </w:pPr>
      <w:r w:rsidRPr="00CC71A5">
        <w:rPr>
          <w:rFonts w:ascii="Calibri Light" w:hAnsi="Calibri Light"/>
          <w:sz w:val="21"/>
        </w:rPr>
        <w:t>Right of Way</w:t>
      </w:r>
    </w:p>
    <w:p w14:paraId="7582F248" w14:textId="77777777" w:rsidR="00620A78" w:rsidRPr="00CC71A5" w:rsidRDefault="00620A78" w:rsidP="007F5533">
      <w:pPr>
        <w:pStyle w:val="ListParagraph"/>
        <w:numPr>
          <w:ilvl w:val="0"/>
          <w:numId w:val="102"/>
        </w:numPr>
        <w:spacing w:after="240" w:line="360" w:lineRule="auto"/>
        <w:ind w:right="1120" w:hanging="577"/>
        <w:rPr>
          <w:rFonts w:ascii="Calibri Light" w:hAnsi="Calibri Light"/>
          <w:sz w:val="21"/>
        </w:rPr>
      </w:pPr>
      <w:r w:rsidRPr="00CC71A5">
        <w:rPr>
          <w:rFonts w:ascii="Calibri Light" w:hAnsi="Calibri Light"/>
          <w:sz w:val="21"/>
        </w:rPr>
        <w:t>Maintenance and Eave Overhang</w:t>
      </w:r>
    </w:p>
    <w:p w14:paraId="0B5FBC83" w14:textId="47B8B55E" w:rsidR="002A78C4" w:rsidRPr="00AE7CBF" w:rsidRDefault="00620A78" w:rsidP="007F5533">
      <w:pPr>
        <w:pStyle w:val="ListParagraph"/>
        <w:numPr>
          <w:ilvl w:val="0"/>
          <w:numId w:val="102"/>
        </w:numPr>
        <w:spacing w:after="240" w:line="360" w:lineRule="auto"/>
        <w:ind w:right="1120" w:hanging="577"/>
        <w:rPr>
          <w:rFonts w:ascii="Calibri Light" w:hAnsi="Calibri Light"/>
          <w:sz w:val="21"/>
        </w:rPr>
      </w:pPr>
      <w:r w:rsidRPr="00CC71A5">
        <w:rPr>
          <w:rFonts w:ascii="Calibri Light" w:hAnsi="Calibri Light"/>
          <w:sz w:val="21"/>
        </w:rPr>
        <w:t>Party Wall</w:t>
      </w:r>
    </w:p>
    <w:p w14:paraId="49BD3218" w14:textId="4DEA1504" w:rsidR="0003430E" w:rsidRPr="00D24B12" w:rsidRDefault="00E07299" w:rsidP="00855630">
      <w:pPr>
        <w:pStyle w:val="ListParagraph"/>
        <w:numPr>
          <w:ilvl w:val="0"/>
          <w:numId w:val="144"/>
        </w:numPr>
        <w:spacing w:after="240" w:line="360" w:lineRule="auto"/>
        <w:ind w:left="709" w:right="1120" w:hanging="449"/>
        <w:jc w:val="both"/>
        <w:rPr>
          <w:rFonts w:ascii="Calibri Light"/>
          <w:sz w:val="21"/>
        </w:rPr>
      </w:pPr>
      <w:r w:rsidRPr="002A78C4">
        <w:rPr>
          <w:rFonts w:ascii="Calibri Light"/>
          <w:sz w:val="21"/>
        </w:rPr>
        <w:t>The drainage easements over Lots</w:t>
      </w:r>
      <w:r w:rsidR="006B25DA">
        <w:rPr>
          <w:rFonts w:ascii="Calibri Light"/>
          <w:sz w:val="21"/>
        </w:rPr>
        <w:t xml:space="preserve"> </w:t>
      </w:r>
      <w:proofErr w:type="spellStart"/>
      <w:r w:rsidR="006B25DA" w:rsidRPr="00772AB2">
        <w:rPr>
          <w:rFonts w:ascii="Calibri Light"/>
          <w:sz w:val="21"/>
        </w:rPr>
        <w:t>xxxx</w:t>
      </w:r>
      <w:proofErr w:type="spellEnd"/>
      <w:r w:rsidRPr="002A78C4">
        <w:rPr>
          <w:rFonts w:ascii="Calibri Light"/>
          <w:sz w:val="21"/>
        </w:rPr>
        <w:t>, as shown on the approved scheme plan</w:t>
      </w:r>
      <w:r w:rsidR="00670158">
        <w:rPr>
          <w:rFonts w:ascii="Calibri Light"/>
          <w:sz w:val="21"/>
        </w:rPr>
        <w:t>(</w:t>
      </w:r>
      <w:r w:rsidRPr="002A78C4">
        <w:rPr>
          <w:rFonts w:ascii="Calibri Light"/>
          <w:sz w:val="21"/>
        </w:rPr>
        <w:t>s</w:t>
      </w:r>
      <w:r w:rsidR="00670158">
        <w:rPr>
          <w:rFonts w:ascii="Calibri Light"/>
          <w:sz w:val="21"/>
        </w:rPr>
        <w:t>)</w:t>
      </w:r>
      <w:r w:rsidRPr="002A78C4">
        <w:rPr>
          <w:rFonts w:ascii="Calibri Light"/>
          <w:sz w:val="21"/>
        </w:rPr>
        <w:t xml:space="preserve"> in Condition </w:t>
      </w:r>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Pr="002A78C4">
        <w:rPr>
          <w:rFonts w:ascii="Calibri Light"/>
          <w:sz w:val="21"/>
        </w:rPr>
        <w:t xml:space="preserve">, must be included in a memorandum of easements endorsed </w:t>
      </w:r>
      <w:proofErr w:type="gramStart"/>
      <w:r w:rsidRPr="002A78C4">
        <w:rPr>
          <w:rFonts w:ascii="Calibri Light"/>
          <w:sz w:val="21"/>
        </w:rPr>
        <w:t>on</w:t>
      </w:r>
      <w:proofErr w:type="gramEnd"/>
      <w:r w:rsidRPr="002A78C4">
        <w:rPr>
          <w:rFonts w:ascii="Calibri Light"/>
          <w:sz w:val="21"/>
        </w:rPr>
        <w:t xml:space="preserve"> the survey plan and must be created, granted or reserved as necessary. The </w:t>
      </w:r>
      <w:r w:rsidR="00001A89">
        <w:rPr>
          <w:rFonts w:ascii="Calibri Light"/>
          <w:sz w:val="21"/>
        </w:rPr>
        <w:t>C</w:t>
      </w:r>
      <w:r w:rsidRPr="002A78C4">
        <w:rPr>
          <w:rFonts w:ascii="Calibri Light"/>
          <w:sz w:val="21"/>
        </w:rPr>
        <w:t xml:space="preserve">onsent </w:t>
      </w:r>
      <w:r w:rsidR="00001A89">
        <w:rPr>
          <w:rFonts w:ascii="Calibri Light"/>
          <w:sz w:val="21"/>
        </w:rPr>
        <w:t>Ho</w:t>
      </w:r>
      <w:r w:rsidRPr="002A78C4">
        <w:rPr>
          <w:rFonts w:ascii="Calibri Light"/>
          <w:sz w:val="21"/>
        </w:rPr>
        <w:t>lder must meet the costs for the preparation, review, and registration of the easement instruments on the relevant records of title.</w:t>
      </w:r>
    </w:p>
    <w:p w14:paraId="02408CC1" w14:textId="37DA38AE" w:rsidR="00E07299" w:rsidRPr="00D24B12" w:rsidRDefault="00E07299" w:rsidP="007146E9">
      <w:pPr>
        <w:spacing w:line="360" w:lineRule="auto"/>
        <w:ind w:left="709" w:right="1058"/>
        <w:jc w:val="both"/>
        <w:rPr>
          <w:rFonts w:ascii="Calibri Light" w:hAnsi="Calibri Light" w:cs="Calibri Light"/>
          <w:i/>
          <w:iCs/>
          <w:sz w:val="21"/>
          <w:szCs w:val="21"/>
          <w:u w:val="single"/>
        </w:rPr>
      </w:pPr>
      <w:r w:rsidRPr="00D24B12">
        <w:rPr>
          <w:rFonts w:ascii="Calibri Light" w:hAnsi="Calibri Light" w:cs="Calibri Light"/>
          <w:i/>
          <w:iCs/>
          <w:sz w:val="21"/>
          <w:szCs w:val="21"/>
          <w:u w:val="single"/>
        </w:rPr>
        <w:t>Advice Note:</w:t>
      </w:r>
    </w:p>
    <w:p w14:paraId="03DE0474" w14:textId="0EE376AD" w:rsidR="00E07299" w:rsidRPr="001A5088" w:rsidRDefault="00E07299" w:rsidP="007F5533">
      <w:pPr>
        <w:pStyle w:val="ListParagraph"/>
        <w:numPr>
          <w:ilvl w:val="0"/>
          <w:numId w:val="50"/>
        </w:numPr>
        <w:spacing w:line="360" w:lineRule="auto"/>
        <w:ind w:right="1058"/>
        <w:jc w:val="both"/>
        <w:rPr>
          <w:rFonts w:ascii="Calibri Light" w:hAnsi="Calibri Light" w:cs="Calibri Light"/>
          <w:i/>
          <w:iCs/>
          <w:sz w:val="21"/>
          <w:szCs w:val="21"/>
        </w:rPr>
      </w:pPr>
      <w:r w:rsidRPr="001A5088">
        <w:rPr>
          <w:rFonts w:ascii="Calibri Light" w:hAnsi="Calibri Light" w:cs="Calibri Light"/>
          <w:i/>
          <w:iCs/>
          <w:sz w:val="21"/>
          <w:szCs w:val="21"/>
        </w:rPr>
        <w:t xml:space="preserve">If evidence is provided that any existing easement has already been created as part of the underlying </w:t>
      </w:r>
      <w:proofErr w:type="spellStart"/>
      <w:r w:rsidRPr="001A5088">
        <w:rPr>
          <w:rFonts w:ascii="Calibri Light" w:hAnsi="Calibri Light" w:cs="Calibri Light"/>
          <w:i/>
          <w:iCs/>
          <w:sz w:val="21"/>
          <w:szCs w:val="21"/>
        </w:rPr>
        <w:t>superlot</w:t>
      </w:r>
      <w:proofErr w:type="spellEnd"/>
      <w:r w:rsidRPr="001A5088">
        <w:rPr>
          <w:rFonts w:ascii="Calibri Light" w:hAnsi="Calibri Light" w:cs="Calibri Light"/>
          <w:i/>
          <w:iCs/>
          <w:sz w:val="21"/>
          <w:szCs w:val="21"/>
        </w:rPr>
        <w:t>, this condition may be satisfied in part.</w:t>
      </w:r>
      <w:r w:rsidR="001A5088">
        <w:rPr>
          <w:rFonts w:ascii="Calibri Light" w:hAnsi="Calibri Light" w:cs="Calibri Light"/>
          <w:i/>
          <w:iCs/>
          <w:sz w:val="21"/>
          <w:szCs w:val="21"/>
        </w:rPr>
        <w:t xml:space="preserve"> </w:t>
      </w:r>
      <w:r w:rsidR="001A5088" w:rsidRPr="001A5088">
        <w:rPr>
          <w:rFonts w:ascii="Calibri Light" w:hAnsi="Calibri Light" w:cs="Calibri Light"/>
          <w:i/>
          <w:iCs/>
          <w:sz w:val="21"/>
          <w:szCs w:val="21"/>
        </w:rPr>
        <w:t>E.g.</w:t>
      </w:r>
      <w:r w:rsidR="001A5088">
        <w:rPr>
          <w:rFonts w:ascii="Calibri Light" w:hAnsi="Calibri Light" w:cs="Calibri Light"/>
          <w:i/>
          <w:iCs/>
          <w:sz w:val="21"/>
          <w:szCs w:val="21"/>
        </w:rPr>
        <w:t xml:space="preserve"> </w:t>
      </w:r>
      <w:r w:rsidRPr="001A5088">
        <w:rPr>
          <w:rFonts w:ascii="Calibri Light" w:hAnsi="Calibri Light" w:cs="Calibri Light"/>
          <w:i/>
          <w:iCs/>
          <w:sz w:val="21"/>
          <w:szCs w:val="21"/>
        </w:rPr>
        <w:t>The easements in gross for right</w:t>
      </w:r>
      <w:r w:rsidR="00C742A4">
        <w:rPr>
          <w:rFonts w:ascii="Calibri Light" w:hAnsi="Calibri Light" w:cs="Calibri Light"/>
          <w:i/>
          <w:iCs/>
          <w:sz w:val="21"/>
          <w:szCs w:val="21"/>
        </w:rPr>
        <w:t>s</w:t>
      </w:r>
      <w:r w:rsidRPr="001A5088">
        <w:rPr>
          <w:rFonts w:ascii="Calibri Light" w:hAnsi="Calibri Light" w:cs="Calibri Light"/>
          <w:i/>
          <w:iCs/>
          <w:sz w:val="21"/>
          <w:szCs w:val="21"/>
        </w:rPr>
        <w:t xml:space="preserve"> to drain water (overland </w:t>
      </w:r>
      <w:proofErr w:type="spellStart"/>
      <w:r w:rsidRPr="001A5088">
        <w:rPr>
          <w:rFonts w:ascii="Calibri Light" w:hAnsi="Calibri Light" w:cs="Calibri Light"/>
          <w:i/>
          <w:iCs/>
          <w:sz w:val="21"/>
          <w:szCs w:val="21"/>
        </w:rPr>
        <w:t>flowpath</w:t>
      </w:r>
      <w:proofErr w:type="spellEnd"/>
      <w:r w:rsidRPr="001A5088">
        <w:rPr>
          <w:rFonts w:ascii="Calibri Light" w:hAnsi="Calibri Light" w:cs="Calibri Light"/>
          <w:i/>
          <w:iCs/>
          <w:sz w:val="21"/>
          <w:szCs w:val="21"/>
        </w:rPr>
        <w:t xml:space="preserve">) </w:t>
      </w:r>
      <w:r w:rsidR="00C742A4">
        <w:rPr>
          <w:rFonts w:ascii="Calibri Light" w:hAnsi="Calibri Light" w:cs="Calibri Light"/>
          <w:i/>
          <w:iCs/>
          <w:sz w:val="21"/>
          <w:szCs w:val="21"/>
        </w:rPr>
        <w:t>may</w:t>
      </w:r>
      <w:r w:rsidRPr="001A5088">
        <w:rPr>
          <w:rFonts w:ascii="Calibri Light" w:hAnsi="Calibri Light" w:cs="Calibri Light"/>
          <w:i/>
          <w:iCs/>
          <w:sz w:val="21"/>
          <w:szCs w:val="21"/>
        </w:rPr>
        <w:t xml:space="preserve"> have already been created as part of the underlying </w:t>
      </w:r>
      <w:proofErr w:type="spellStart"/>
      <w:r w:rsidRPr="001A5088">
        <w:rPr>
          <w:rFonts w:ascii="Calibri Light" w:hAnsi="Calibri Light" w:cs="Calibri Light"/>
          <w:i/>
          <w:iCs/>
          <w:sz w:val="21"/>
          <w:szCs w:val="21"/>
        </w:rPr>
        <w:t>superlot</w:t>
      </w:r>
      <w:proofErr w:type="spellEnd"/>
      <w:r w:rsidRPr="001A5088">
        <w:rPr>
          <w:rFonts w:ascii="Calibri Light" w:hAnsi="Calibri Light" w:cs="Calibri Light"/>
          <w:i/>
          <w:iCs/>
          <w:sz w:val="21"/>
          <w:szCs w:val="21"/>
        </w:rPr>
        <w:t xml:space="preserve"> subdivision.</w:t>
      </w:r>
    </w:p>
    <w:p w14:paraId="1329E084" w14:textId="77777777" w:rsidR="00D7277B" w:rsidRDefault="00D7277B" w:rsidP="00D7277B">
      <w:pPr>
        <w:ind w:left="260"/>
        <w:jc w:val="both"/>
        <w:rPr>
          <w:rFonts w:ascii="Calibri Light"/>
          <w:sz w:val="21"/>
        </w:rPr>
      </w:pPr>
    </w:p>
    <w:p w14:paraId="40F6A122" w14:textId="77777777" w:rsidR="00E07299" w:rsidRPr="00B71C22" w:rsidRDefault="00E07299" w:rsidP="00AE7CBF">
      <w:pPr>
        <w:tabs>
          <w:tab w:val="left" w:pos="619"/>
          <w:tab w:val="left" w:pos="977"/>
        </w:tabs>
        <w:spacing w:line="360" w:lineRule="auto"/>
        <w:ind w:right="1120"/>
        <w:jc w:val="both"/>
        <w:rPr>
          <w:rFonts w:ascii="Calibri Light"/>
          <w:sz w:val="21"/>
        </w:rPr>
      </w:pPr>
    </w:p>
    <w:p w14:paraId="50906573" w14:textId="77777777" w:rsidR="00E07299" w:rsidRPr="00925CAD" w:rsidRDefault="00E07299" w:rsidP="00925CAD">
      <w:pPr>
        <w:ind w:left="142"/>
        <w:jc w:val="both"/>
        <w:rPr>
          <w:rFonts w:ascii="Calibri Light"/>
          <w:b/>
          <w:bCs/>
          <w:sz w:val="21"/>
          <w:u w:val="single"/>
        </w:rPr>
      </w:pPr>
      <w:r w:rsidRPr="00925CAD">
        <w:rPr>
          <w:rFonts w:ascii="Calibri Light"/>
          <w:b/>
          <w:bCs/>
          <w:sz w:val="21"/>
          <w:u w:val="single"/>
        </w:rPr>
        <w:t>Section</w:t>
      </w:r>
      <w:r w:rsidRPr="00925CAD">
        <w:rPr>
          <w:rFonts w:ascii="Calibri Light"/>
          <w:b/>
          <w:bCs/>
          <w:spacing w:val="-3"/>
          <w:sz w:val="21"/>
          <w:u w:val="single"/>
        </w:rPr>
        <w:t xml:space="preserve"> </w:t>
      </w:r>
      <w:r w:rsidRPr="00925CAD">
        <w:rPr>
          <w:rFonts w:ascii="Calibri Light"/>
          <w:b/>
          <w:bCs/>
          <w:sz w:val="21"/>
          <w:u w:val="single"/>
        </w:rPr>
        <w:t>224</w:t>
      </w:r>
      <w:r w:rsidRPr="00925CAD">
        <w:rPr>
          <w:rFonts w:ascii="Calibri Light"/>
          <w:b/>
          <w:bCs/>
          <w:spacing w:val="-2"/>
          <w:sz w:val="21"/>
          <w:u w:val="single"/>
        </w:rPr>
        <w:t xml:space="preserve"> </w:t>
      </w:r>
      <w:r w:rsidRPr="00925CAD">
        <w:rPr>
          <w:rFonts w:ascii="Calibri Light"/>
          <w:b/>
          <w:bCs/>
          <w:sz w:val="21"/>
          <w:u w:val="single"/>
        </w:rPr>
        <w:t>Condition</w:t>
      </w:r>
      <w:r w:rsidRPr="00925CAD">
        <w:rPr>
          <w:rFonts w:ascii="Calibri Light"/>
          <w:b/>
          <w:bCs/>
          <w:spacing w:val="-2"/>
          <w:sz w:val="21"/>
          <w:u w:val="single"/>
        </w:rPr>
        <w:t xml:space="preserve"> Requirements</w:t>
      </w:r>
    </w:p>
    <w:p w14:paraId="06C98D63" w14:textId="77777777" w:rsidR="00A172E9" w:rsidRDefault="00A172E9" w:rsidP="00411A76">
      <w:pPr>
        <w:spacing w:before="46" w:line="360" w:lineRule="auto"/>
        <w:ind w:right="1113"/>
        <w:rPr>
          <w:rFonts w:ascii="Calibri Light"/>
          <w:sz w:val="21"/>
        </w:rPr>
      </w:pPr>
    </w:p>
    <w:p w14:paraId="4E90CD49" w14:textId="401557F3" w:rsidR="00E07299" w:rsidRPr="002B51EF" w:rsidRDefault="00E07299" w:rsidP="00855630">
      <w:pPr>
        <w:pStyle w:val="ListParagraph"/>
        <w:numPr>
          <w:ilvl w:val="0"/>
          <w:numId w:val="144"/>
        </w:numPr>
        <w:spacing w:after="240" w:line="360" w:lineRule="auto"/>
        <w:ind w:left="709" w:right="1120" w:hanging="449"/>
        <w:jc w:val="both"/>
        <w:rPr>
          <w:rFonts w:ascii="Calibri Light"/>
          <w:sz w:val="21"/>
        </w:rPr>
      </w:pPr>
      <w:r w:rsidRPr="002B51EF">
        <w:rPr>
          <w:rFonts w:ascii="Calibri Light"/>
          <w:sz w:val="21"/>
        </w:rPr>
        <w:t>Prior to the release by the Council of the section 224(c) certificate for each stage of the subdivision, the</w:t>
      </w:r>
      <w:r w:rsidR="002B51EF" w:rsidRPr="00772AB2">
        <w:rPr>
          <w:rFonts w:ascii="Calibri Light"/>
          <w:sz w:val="21"/>
        </w:rPr>
        <w:t xml:space="preserve"> </w:t>
      </w:r>
      <w:r w:rsidRPr="002B51EF">
        <w:rPr>
          <w:rFonts w:ascii="Calibri Light"/>
          <w:sz w:val="21"/>
        </w:rPr>
        <w:t>Consent Holder must comply with the following conditions to the satisfaction of Council</w:t>
      </w:r>
      <w:r w:rsidR="000E2F78">
        <w:rPr>
          <w:rFonts w:ascii="Calibri Light"/>
          <w:sz w:val="21"/>
        </w:rPr>
        <w:t>.</w:t>
      </w:r>
    </w:p>
    <w:p w14:paraId="24204190" w14:textId="77777777" w:rsidR="00E07299" w:rsidRDefault="00E07299" w:rsidP="00E07299">
      <w:pPr>
        <w:pStyle w:val="BodyText"/>
        <w:spacing w:before="52"/>
        <w:rPr>
          <w:rFonts w:ascii="Calibri Light"/>
          <w:sz w:val="21"/>
        </w:rPr>
      </w:pPr>
    </w:p>
    <w:p w14:paraId="6C30470C" w14:textId="33281992" w:rsidR="00A172E9" w:rsidRPr="00EB4E9B" w:rsidRDefault="000E2F78" w:rsidP="00EB4E9B">
      <w:pPr>
        <w:keepNext/>
        <w:adjustRightInd w:val="0"/>
        <w:spacing w:after="120" w:line="360" w:lineRule="auto"/>
        <w:ind w:left="142" w:right="916"/>
        <w:jc w:val="both"/>
        <w:textAlignment w:val="baseline"/>
        <w:rPr>
          <w:rFonts w:ascii="Calibri Light"/>
          <w:b/>
          <w:bCs/>
          <w:sz w:val="21"/>
          <w:u w:val="single"/>
        </w:rPr>
      </w:pPr>
      <w:r w:rsidRPr="00EB4E9B">
        <w:rPr>
          <w:rFonts w:ascii="Calibri Light"/>
          <w:b/>
          <w:bCs/>
          <w:sz w:val="21"/>
          <w:u w:val="single"/>
        </w:rPr>
        <w:t xml:space="preserve">Water and </w:t>
      </w:r>
      <w:r w:rsidR="00E07299" w:rsidRPr="00EB4E9B">
        <w:rPr>
          <w:rFonts w:ascii="Calibri Light"/>
          <w:b/>
          <w:bCs/>
          <w:sz w:val="21"/>
          <w:u w:val="single"/>
        </w:rPr>
        <w:t>Wastewater Reticulation Networks</w:t>
      </w:r>
    </w:p>
    <w:p w14:paraId="22E3B70D" w14:textId="37845FD2" w:rsidR="00241BE7" w:rsidRPr="00D24B12" w:rsidRDefault="00E07299" w:rsidP="00855630">
      <w:pPr>
        <w:pStyle w:val="ListParagraph"/>
        <w:numPr>
          <w:ilvl w:val="0"/>
          <w:numId w:val="144"/>
        </w:numPr>
        <w:spacing w:after="240" w:line="360" w:lineRule="auto"/>
        <w:ind w:left="709" w:right="1120" w:hanging="449"/>
        <w:jc w:val="both"/>
        <w:rPr>
          <w:rFonts w:ascii="Calibri Light"/>
          <w:sz w:val="21"/>
        </w:rPr>
      </w:pPr>
      <w:r w:rsidRPr="00A172E9">
        <w:rPr>
          <w:rFonts w:ascii="Calibri Light"/>
          <w:sz w:val="21"/>
        </w:rPr>
        <w:t xml:space="preserve">The </w:t>
      </w:r>
      <w:r w:rsidR="000E2F78">
        <w:rPr>
          <w:rFonts w:ascii="Calibri Light"/>
          <w:sz w:val="21"/>
        </w:rPr>
        <w:t>C</w:t>
      </w:r>
      <w:r w:rsidRPr="00A172E9">
        <w:rPr>
          <w:rFonts w:ascii="Calibri Light"/>
          <w:sz w:val="21"/>
        </w:rPr>
        <w:t xml:space="preserve">onsent </w:t>
      </w:r>
      <w:r w:rsidR="000E2F78">
        <w:rPr>
          <w:rFonts w:ascii="Calibri Light"/>
          <w:sz w:val="21"/>
        </w:rPr>
        <w:t>H</w:t>
      </w:r>
      <w:r w:rsidRPr="00A172E9">
        <w:rPr>
          <w:rFonts w:ascii="Calibri Light"/>
          <w:sz w:val="21"/>
        </w:rPr>
        <w:t xml:space="preserve">older must design and construct connections to the public </w:t>
      </w:r>
      <w:r w:rsidR="006D4738">
        <w:rPr>
          <w:rFonts w:ascii="Calibri Light"/>
          <w:sz w:val="21"/>
        </w:rPr>
        <w:t xml:space="preserve">water and </w:t>
      </w:r>
      <w:r w:rsidRPr="00A172E9">
        <w:rPr>
          <w:rFonts w:ascii="Calibri Light"/>
          <w:sz w:val="21"/>
        </w:rPr>
        <w:t>wastewater reticulation network</w:t>
      </w:r>
      <w:r w:rsidR="000E4C53">
        <w:rPr>
          <w:rFonts w:ascii="Calibri Light"/>
          <w:sz w:val="21"/>
        </w:rPr>
        <w:t>s</w:t>
      </w:r>
      <w:r w:rsidR="006D4738">
        <w:rPr>
          <w:rFonts w:ascii="Calibri Light"/>
          <w:sz w:val="21"/>
        </w:rPr>
        <w:t>,</w:t>
      </w:r>
      <w:r w:rsidRPr="00A172E9">
        <w:rPr>
          <w:rFonts w:ascii="Calibri Light"/>
          <w:sz w:val="21"/>
        </w:rPr>
        <w:t xml:space="preserve"> to serve the</w:t>
      </w:r>
      <w:r w:rsidR="006D4738">
        <w:rPr>
          <w:rFonts w:ascii="Calibri Light"/>
          <w:sz w:val="21"/>
        </w:rPr>
        <w:t xml:space="preserve"> lots</w:t>
      </w:r>
      <w:r w:rsidRPr="00A172E9">
        <w:rPr>
          <w:rFonts w:ascii="Calibri Light"/>
          <w:sz w:val="21"/>
        </w:rPr>
        <w:t xml:space="preserve">, in accordance with the requirements of the </w:t>
      </w:r>
      <w:r w:rsidR="006D4738">
        <w:rPr>
          <w:rFonts w:ascii="Calibri Light"/>
          <w:sz w:val="21"/>
        </w:rPr>
        <w:t xml:space="preserve">water and </w:t>
      </w:r>
      <w:r w:rsidRPr="00A172E9">
        <w:rPr>
          <w:rFonts w:ascii="Calibri Light"/>
          <w:sz w:val="21"/>
        </w:rPr>
        <w:t>wastewater utility provider</w:t>
      </w:r>
      <w:r w:rsidR="006D4738">
        <w:rPr>
          <w:rFonts w:ascii="Calibri Light"/>
          <w:sz w:val="21"/>
        </w:rPr>
        <w:t>s</w:t>
      </w:r>
      <w:r w:rsidRPr="00A172E9">
        <w:rPr>
          <w:rFonts w:ascii="Calibri Light"/>
          <w:sz w:val="21"/>
        </w:rPr>
        <w:t>. Certification from the utility provider</w:t>
      </w:r>
      <w:r w:rsidR="000E4C53">
        <w:rPr>
          <w:rFonts w:ascii="Calibri Light"/>
          <w:sz w:val="21"/>
        </w:rPr>
        <w:t>s</w:t>
      </w:r>
      <w:r w:rsidRPr="00A172E9">
        <w:rPr>
          <w:rFonts w:ascii="Calibri Light"/>
          <w:sz w:val="21"/>
        </w:rPr>
        <w:t xml:space="preserve"> that works have been satisfactorily undertaken must be provided when applying for a certificate under section 224(c).</w:t>
      </w:r>
    </w:p>
    <w:p w14:paraId="5BA39B6C" w14:textId="77777777" w:rsidR="00E07299" w:rsidRPr="00D24B12" w:rsidRDefault="00E07299" w:rsidP="00D9323D">
      <w:pPr>
        <w:spacing w:before="160"/>
        <w:ind w:left="697" w:right="1058"/>
        <w:jc w:val="both"/>
        <w:rPr>
          <w:rFonts w:ascii="Calibri Light" w:hAnsi="Calibri Light" w:cs="Calibri Light"/>
          <w:bCs/>
          <w:i/>
          <w:sz w:val="21"/>
          <w:szCs w:val="21"/>
          <w:u w:val="single"/>
        </w:rPr>
      </w:pPr>
      <w:r w:rsidRPr="00D24B12">
        <w:rPr>
          <w:rFonts w:ascii="Calibri Light" w:hAnsi="Calibri Light" w:cs="Calibri Light"/>
          <w:bCs/>
          <w:i/>
          <w:sz w:val="21"/>
          <w:szCs w:val="21"/>
          <w:u w:val="single"/>
        </w:rPr>
        <w:t>Advice</w:t>
      </w:r>
      <w:r w:rsidRPr="00D24B12">
        <w:rPr>
          <w:rFonts w:ascii="Calibri Light" w:hAnsi="Calibri Light" w:cs="Calibri Light"/>
          <w:bCs/>
          <w:i/>
          <w:spacing w:val="-9"/>
          <w:sz w:val="21"/>
          <w:szCs w:val="21"/>
          <w:u w:val="single"/>
        </w:rPr>
        <w:t xml:space="preserve"> </w:t>
      </w:r>
      <w:r w:rsidRPr="00D24B12">
        <w:rPr>
          <w:rFonts w:ascii="Calibri Light" w:hAnsi="Calibri Light" w:cs="Calibri Light"/>
          <w:bCs/>
          <w:i/>
          <w:spacing w:val="-2"/>
          <w:sz w:val="21"/>
          <w:szCs w:val="21"/>
          <w:u w:val="single"/>
        </w:rPr>
        <w:t>Notes:</w:t>
      </w:r>
    </w:p>
    <w:p w14:paraId="2E8E5886" w14:textId="18C3792E" w:rsidR="00E07299" w:rsidRPr="00A172E9" w:rsidRDefault="00E07299" w:rsidP="007F5533">
      <w:pPr>
        <w:numPr>
          <w:ilvl w:val="1"/>
          <w:numId w:val="45"/>
        </w:numPr>
        <w:tabs>
          <w:tab w:val="left" w:pos="1123"/>
        </w:tabs>
        <w:spacing w:before="210" w:line="285" w:lineRule="auto"/>
        <w:ind w:left="1123" w:right="1058" w:hanging="427"/>
        <w:jc w:val="both"/>
        <w:rPr>
          <w:rFonts w:ascii="Calibri Light" w:hAnsi="Calibri Light" w:cs="Calibri Light"/>
          <w:i/>
          <w:sz w:val="21"/>
          <w:szCs w:val="21"/>
        </w:rPr>
      </w:pPr>
      <w:r w:rsidRPr="00A172E9">
        <w:rPr>
          <w:rFonts w:ascii="Calibri Light" w:hAnsi="Calibri Light" w:cs="Calibri Light"/>
          <w:i/>
          <w:sz w:val="21"/>
          <w:szCs w:val="21"/>
        </w:rPr>
        <w:t xml:space="preserve">Acceptable forms of </w:t>
      </w:r>
      <w:r w:rsidR="00CD0B43">
        <w:rPr>
          <w:rFonts w:ascii="Calibri Light" w:hAnsi="Calibri Light" w:cs="Calibri Light"/>
          <w:i/>
          <w:sz w:val="21"/>
          <w:szCs w:val="21"/>
        </w:rPr>
        <w:t>e</w:t>
      </w:r>
      <w:r w:rsidRPr="00A172E9">
        <w:rPr>
          <w:rFonts w:ascii="Calibri Light" w:hAnsi="Calibri Light" w:cs="Calibri Light"/>
          <w:i/>
          <w:sz w:val="21"/>
          <w:szCs w:val="21"/>
        </w:rPr>
        <w:t xml:space="preserve">vidence from the </w:t>
      </w:r>
      <w:r w:rsidR="00CD0B43">
        <w:rPr>
          <w:rFonts w:ascii="Calibri Light" w:hAnsi="Calibri Light" w:cs="Calibri Light"/>
          <w:i/>
          <w:sz w:val="21"/>
          <w:szCs w:val="21"/>
        </w:rPr>
        <w:t>u</w:t>
      </w:r>
      <w:r w:rsidRPr="00A172E9">
        <w:rPr>
          <w:rFonts w:ascii="Calibri Light" w:hAnsi="Calibri Light" w:cs="Calibri Light"/>
          <w:i/>
          <w:sz w:val="21"/>
          <w:szCs w:val="21"/>
        </w:rPr>
        <w:t xml:space="preserve">tility </w:t>
      </w:r>
      <w:r w:rsidR="00CD0B43">
        <w:rPr>
          <w:rFonts w:ascii="Calibri Light" w:hAnsi="Calibri Light" w:cs="Calibri Light"/>
          <w:i/>
          <w:sz w:val="21"/>
          <w:szCs w:val="21"/>
        </w:rPr>
        <w:t>p</w:t>
      </w:r>
      <w:r w:rsidRPr="00A172E9">
        <w:rPr>
          <w:rFonts w:ascii="Calibri Light" w:hAnsi="Calibri Light" w:cs="Calibri Light"/>
          <w:i/>
          <w:sz w:val="21"/>
          <w:szCs w:val="21"/>
        </w:rPr>
        <w:t xml:space="preserve">roviders include a Certificate of </w:t>
      </w:r>
      <w:r w:rsidRPr="00A172E9">
        <w:rPr>
          <w:rFonts w:ascii="Calibri Light" w:hAnsi="Calibri Light" w:cs="Calibri Light"/>
          <w:i/>
          <w:spacing w:val="-2"/>
          <w:sz w:val="21"/>
          <w:szCs w:val="21"/>
        </w:rPr>
        <w:t>Acceptance.</w:t>
      </w:r>
    </w:p>
    <w:p w14:paraId="25E6E1CD" w14:textId="1186BFEF" w:rsidR="00E07299" w:rsidRPr="00A172E9" w:rsidRDefault="00E07299" w:rsidP="007F5533">
      <w:pPr>
        <w:numPr>
          <w:ilvl w:val="1"/>
          <w:numId w:val="45"/>
        </w:numPr>
        <w:tabs>
          <w:tab w:val="left" w:pos="1123"/>
        </w:tabs>
        <w:spacing w:before="160" w:line="285" w:lineRule="auto"/>
        <w:ind w:left="1123" w:right="1058" w:hanging="427"/>
        <w:jc w:val="both"/>
        <w:rPr>
          <w:rFonts w:ascii="Calibri Light" w:hAnsi="Calibri Light" w:cs="Calibri Light"/>
          <w:i/>
          <w:sz w:val="21"/>
          <w:szCs w:val="21"/>
        </w:rPr>
      </w:pPr>
      <w:r w:rsidRPr="00A172E9">
        <w:rPr>
          <w:rFonts w:ascii="Calibri Light" w:hAnsi="Calibri Light" w:cs="Calibri Light"/>
          <w:i/>
          <w:sz w:val="21"/>
          <w:szCs w:val="21"/>
        </w:rPr>
        <w:t xml:space="preserve">Alterations to the public </w:t>
      </w:r>
      <w:r w:rsidR="00CD0B43">
        <w:rPr>
          <w:rFonts w:ascii="Calibri Light" w:hAnsi="Calibri Light" w:cs="Calibri Light"/>
          <w:i/>
          <w:sz w:val="21"/>
          <w:szCs w:val="21"/>
        </w:rPr>
        <w:t xml:space="preserve">water and </w:t>
      </w:r>
      <w:r w:rsidRPr="00A172E9">
        <w:rPr>
          <w:rFonts w:ascii="Calibri Light" w:hAnsi="Calibri Light" w:cs="Calibri Light"/>
          <w:i/>
          <w:sz w:val="21"/>
          <w:szCs w:val="21"/>
        </w:rPr>
        <w:t>wastewater reticulation network</w:t>
      </w:r>
      <w:r w:rsidR="000B2BB2">
        <w:rPr>
          <w:rFonts w:ascii="Calibri Light" w:hAnsi="Calibri Light" w:cs="Calibri Light"/>
          <w:i/>
          <w:sz w:val="21"/>
          <w:szCs w:val="21"/>
        </w:rPr>
        <w:t>s</w:t>
      </w:r>
      <w:r w:rsidRPr="00A172E9">
        <w:rPr>
          <w:rFonts w:ascii="Calibri Light" w:hAnsi="Calibri Light" w:cs="Calibri Light"/>
          <w:i/>
          <w:sz w:val="21"/>
          <w:szCs w:val="21"/>
        </w:rPr>
        <w:t xml:space="preserve"> require Engineering Plan Approval.</w:t>
      </w:r>
      <w:r w:rsidRPr="00A172E9">
        <w:rPr>
          <w:rFonts w:ascii="Calibri Light" w:hAnsi="Calibri Light" w:cs="Calibri Light"/>
          <w:i/>
          <w:spacing w:val="-6"/>
          <w:sz w:val="21"/>
          <w:szCs w:val="21"/>
        </w:rPr>
        <w:t xml:space="preserve"> </w:t>
      </w:r>
      <w:r w:rsidRPr="00A172E9">
        <w:rPr>
          <w:rFonts w:ascii="Calibri Light" w:hAnsi="Calibri Light" w:cs="Calibri Light"/>
          <w:i/>
          <w:sz w:val="21"/>
          <w:szCs w:val="21"/>
        </w:rPr>
        <w:t>Additional</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approval</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is</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required</w:t>
      </w:r>
      <w:r w:rsidRPr="00A172E9">
        <w:rPr>
          <w:rFonts w:ascii="Calibri Light" w:hAnsi="Calibri Light" w:cs="Calibri Light"/>
          <w:i/>
          <w:spacing w:val="-6"/>
          <w:sz w:val="21"/>
          <w:szCs w:val="21"/>
        </w:rPr>
        <w:t xml:space="preserve"> </w:t>
      </w:r>
      <w:r w:rsidRPr="00A172E9">
        <w:rPr>
          <w:rFonts w:ascii="Calibri Light" w:hAnsi="Calibri Light" w:cs="Calibri Light"/>
          <w:i/>
          <w:sz w:val="21"/>
          <w:szCs w:val="21"/>
        </w:rPr>
        <w:t>from</w:t>
      </w:r>
      <w:r w:rsidRPr="00A172E9">
        <w:rPr>
          <w:rFonts w:ascii="Calibri Light" w:hAnsi="Calibri Light" w:cs="Calibri Light"/>
          <w:i/>
          <w:spacing w:val="-6"/>
          <w:sz w:val="21"/>
          <w:szCs w:val="21"/>
        </w:rPr>
        <w:t xml:space="preserve"> </w:t>
      </w:r>
      <w:r w:rsidRPr="00A172E9">
        <w:rPr>
          <w:rFonts w:ascii="Calibri Light" w:hAnsi="Calibri Light" w:cs="Calibri Light"/>
          <w:i/>
          <w:sz w:val="21"/>
          <w:szCs w:val="21"/>
        </w:rPr>
        <w:t>Watercare</w:t>
      </w:r>
      <w:r w:rsidRPr="00A172E9">
        <w:rPr>
          <w:rFonts w:ascii="Calibri Light" w:hAnsi="Calibri Light" w:cs="Calibri Light"/>
          <w:i/>
          <w:spacing w:val="-6"/>
          <w:sz w:val="21"/>
          <w:szCs w:val="21"/>
        </w:rPr>
        <w:t xml:space="preserve"> </w:t>
      </w:r>
      <w:r w:rsidRPr="00A172E9">
        <w:rPr>
          <w:rFonts w:ascii="Calibri Light" w:hAnsi="Calibri Light" w:cs="Calibri Light"/>
          <w:i/>
          <w:sz w:val="21"/>
          <w:szCs w:val="21"/>
        </w:rPr>
        <w:t>as</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part</w:t>
      </w:r>
      <w:r w:rsidRPr="00A172E9">
        <w:rPr>
          <w:rFonts w:ascii="Calibri Light" w:hAnsi="Calibri Light" w:cs="Calibri Light"/>
          <w:i/>
          <w:spacing w:val="-6"/>
          <w:sz w:val="21"/>
          <w:szCs w:val="21"/>
        </w:rPr>
        <w:t xml:space="preserve"> </w:t>
      </w:r>
      <w:r w:rsidRPr="00A172E9">
        <w:rPr>
          <w:rFonts w:ascii="Calibri Light" w:hAnsi="Calibri Light" w:cs="Calibri Light"/>
          <w:i/>
          <w:sz w:val="21"/>
          <w:szCs w:val="21"/>
        </w:rPr>
        <w:t>of</w:t>
      </w:r>
      <w:r w:rsidRPr="00A172E9">
        <w:rPr>
          <w:rFonts w:ascii="Calibri Light" w:hAnsi="Calibri Light" w:cs="Calibri Light"/>
          <w:i/>
          <w:spacing w:val="-6"/>
          <w:sz w:val="21"/>
          <w:szCs w:val="21"/>
        </w:rPr>
        <w:t xml:space="preserve"> </w:t>
      </w:r>
      <w:r w:rsidRPr="00A172E9">
        <w:rPr>
          <w:rFonts w:ascii="Calibri Light" w:hAnsi="Calibri Light" w:cs="Calibri Light"/>
          <w:i/>
          <w:sz w:val="21"/>
          <w:szCs w:val="21"/>
        </w:rPr>
        <w:t>the</w:t>
      </w:r>
      <w:r w:rsidRPr="00A172E9">
        <w:rPr>
          <w:rFonts w:ascii="Calibri Light" w:hAnsi="Calibri Light" w:cs="Calibri Light"/>
          <w:i/>
          <w:spacing w:val="-8"/>
          <w:sz w:val="21"/>
          <w:szCs w:val="21"/>
        </w:rPr>
        <w:t xml:space="preserve"> </w:t>
      </w:r>
      <w:r w:rsidRPr="00A172E9">
        <w:rPr>
          <w:rFonts w:ascii="Calibri Light" w:hAnsi="Calibri Light" w:cs="Calibri Light"/>
          <w:i/>
          <w:sz w:val="21"/>
          <w:szCs w:val="21"/>
        </w:rPr>
        <w:t>Engineering Plan</w:t>
      </w:r>
      <w:r w:rsidRPr="00A172E9">
        <w:rPr>
          <w:rFonts w:ascii="Calibri Light" w:hAnsi="Calibri Light" w:cs="Calibri Light"/>
          <w:i/>
          <w:spacing w:val="-10"/>
          <w:sz w:val="21"/>
          <w:szCs w:val="21"/>
        </w:rPr>
        <w:t xml:space="preserve"> </w:t>
      </w:r>
      <w:r w:rsidRPr="00A172E9">
        <w:rPr>
          <w:rFonts w:ascii="Calibri Light" w:hAnsi="Calibri Light" w:cs="Calibri Light"/>
          <w:i/>
          <w:sz w:val="21"/>
          <w:szCs w:val="21"/>
        </w:rPr>
        <w:t>Approval</w:t>
      </w:r>
      <w:r w:rsidRPr="00A172E9">
        <w:rPr>
          <w:rFonts w:ascii="Calibri Light" w:hAnsi="Calibri Light" w:cs="Calibri Light"/>
          <w:i/>
          <w:spacing w:val="-10"/>
          <w:sz w:val="21"/>
          <w:szCs w:val="21"/>
        </w:rPr>
        <w:t xml:space="preserve"> </w:t>
      </w:r>
      <w:r w:rsidR="00CD0B43">
        <w:rPr>
          <w:rFonts w:ascii="Calibri Light" w:hAnsi="Calibri Light" w:cs="Calibri Light"/>
          <w:i/>
          <w:sz w:val="21"/>
          <w:szCs w:val="21"/>
        </w:rPr>
        <w:lastRenderedPageBreak/>
        <w:t>p</w:t>
      </w:r>
      <w:r w:rsidRPr="00A172E9">
        <w:rPr>
          <w:rFonts w:ascii="Calibri Light" w:hAnsi="Calibri Light" w:cs="Calibri Light"/>
          <w:i/>
          <w:sz w:val="21"/>
          <w:szCs w:val="21"/>
        </w:rPr>
        <w:t>rocess.</w:t>
      </w:r>
      <w:r w:rsidRPr="00A172E9">
        <w:rPr>
          <w:rFonts w:ascii="Calibri Light" w:hAnsi="Calibri Light" w:cs="Calibri Light"/>
          <w:i/>
          <w:spacing w:val="-13"/>
          <w:sz w:val="21"/>
          <w:szCs w:val="21"/>
        </w:rPr>
        <w:t xml:space="preserve"> </w:t>
      </w:r>
      <w:r w:rsidRPr="00A172E9">
        <w:rPr>
          <w:rFonts w:ascii="Calibri Light" w:hAnsi="Calibri Light" w:cs="Calibri Light"/>
          <w:i/>
          <w:sz w:val="21"/>
          <w:szCs w:val="21"/>
        </w:rPr>
        <w:t>This</w:t>
      </w:r>
      <w:r w:rsidRPr="00A172E9">
        <w:rPr>
          <w:rFonts w:ascii="Calibri Light" w:hAnsi="Calibri Light" w:cs="Calibri Light"/>
          <w:i/>
          <w:spacing w:val="-10"/>
          <w:sz w:val="21"/>
          <w:szCs w:val="21"/>
        </w:rPr>
        <w:t xml:space="preserve"> </w:t>
      </w:r>
      <w:r w:rsidRPr="00A172E9">
        <w:rPr>
          <w:rFonts w:ascii="Calibri Light" w:hAnsi="Calibri Light" w:cs="Calibri Light"/>
          <w:i/>
          <w:sz w:val="21"/>
          <w:szCs w:val="21"/>
        </w:rPr>
        <w:t>can</w:t>
      </w:r>
      <w:r w:rsidRPr="00A172E9">
        <w:rPr>
          <w:rFonts w:ascii="Calibri Light" w:hAnsi="Calibri Light" w:cs="Calibri Light"/>
          <w:i/>
          <w:spacing w:val="-12"/>
          <w:sz w:val="21"/>
          <w:szCs w:val="21"/>
        </w:rPr>
        <w:t xml:space="preserve"> </w:t>
      </w:r>
      <w:r w:rsidRPr="00A172E9">
        <w:rPr>
          <w:rFonts w:ascii="Calibri Light" w:hAnsi="Calibri Light" w:cs="Calibri Light"/>
          <w:i/>
          <w:sz w:val="21"/>
          <w:szCs w:val="21"/>
        </w:rPr>
        <w:t>be</w:t>
      </w:r>
      <w:r w:rsidRPr="00A172E9">
        <w:rPr>
          <w:rFonts w:ascii="Calibri Light" w:hAnsi="Calibri Light" w:cs="Calibri Light"/>
          <w:i/>
          <w:spacing w:val="-12"/>
          <w:sz w:val="21"/>
          <w:szCs w:val="21"/>
        </w:rPr>
        <w:t xml:space="preserve"> </w:t>
      </w:r>
      <w:r w:rsidRPr="00A172E9">
        <w:rPr>
          <w:rFonts w:ascii="Calibri Light" w:hAnsi="Calibri Light" w:cs="Calibri Light"/>
          <w:i/>
          <w:sz w:val="21"/>
          <w:szCs w:val="21"/>
        </w:rPr>
        <w:t>combined</w:t>
      </w:r>
      <w:r w:rsidRPr="00A172E9">
        <w:rPr>
          <w:rFonts w:ascii="Calibri Light" w:hAnsi="Calibri Light" w:cs="Calibri Light"/>
          <w:i/>
          <w:spacing w:val="-10"/>
          <w:sz w:val="21"/>
          <w:szCs w:val="21"/>
        </w:rPr>
        <w:t xml:space="preserve"> </w:t>
      </w:r>
      <w:r w:rsidRPr="00A172E9">
        <w:rPr>
          <w:rFonts w:ascii="Calibri Light" w:hAnsi="Calibri Light" w:cs="Calibri Light"/>
          <w:i/>
          <w:sz w:val="21"/>
          <w:szCs w:val="21"/>
        </w:rPr>
        <w:t>with</w:t>
      </w:r>
      <w:r w:rsidRPr="00A172E9">
        <w:rPr>
          <w:rFonts w:ascii="Calibri Light" w:hAnsi="Calibri Light" w:cs="Calibri Light"/>
          <w:i/>
          <w:spacing w:val="-10"/>
          <w:sz w:val="21"/>
          <w:szCs w:val="21"/>
        </w:rPr>
        <w:t xml:space="preserve"> </w:t>
      </w:r>
      <w:r w:rsidRPr="00A172E9">
        <w:rPr>
          <w:rFonts w:ascii="Calibri Light" w:hAnsi="Calibri Light" w:cs="Calibri Light"/>
          <w:i/>
          <w:sz w:val="21"/>
          <w:szCs w:val="21"/>
        </w:rPr>
        <w:t>an</w:t>
      </w:r>
      <w:r w:rsidRPr="00A172E9">
        <w:rPr>
          <w:rFonts w:ascii="Calibri Light" w:hAnsi="Calibri Light" w:cs="Calibri Light"/>
          <w:i/>
          <w:spacing w:val="-10"/>
          <w:sz w:val="21"/>
          <w:szCs w:val="21"/>
        </w:rPr>
        <w:t xml:space="preserve"> </w:t>
      </w:r>
      <w:r w:rsidR="00CD0B43">
        <w:rPr>
          <w:rFonts w:ascii="Calibri Light" w:hAnsi="Calibri Light" w:cs="Calibri Light"/>
          <w:i/>
          <w:sz w:val="21"/>
          <w:szCs w:val="21"/>
        </w:rPr>
        <w:t>E</w:t>
      </w:r>
      <w:r w:rsidRPr="00A172E9">
        <w:rPr>
          <w:rFonts w:ascii="Calibri Light" w:hAnsi="Calibri Light" w:cs="Calibri Light"/>
          <w:i/>
          <w:sz w:val="21"/>
          <w:szCs w:val="21"/>
        </w:rPr>
        <w:t>ngineering</w:t>
      </w:r>
      <w:r w:rsidRPr="00A172E9">
        <w:rPr>
          <w:rFonts w:ascii="Calibri Light" w:hAnsi="Calibri Light" w:cs="Calibri Light"/>
          <w:i/>
          <w:spacing w:val="-10"/>
          <w:sz w:val="21"/>
          <w:szCs w:val="21"/>
        </w:rPr>
        <w:t xml:space="preserve"> </w:t>
      </w:r>
      <w:r w:rsidR="00CD0B43">
        <w:rPr>
          <w:rFonts w:ascii="Calibri Light" w:hAnsi="Calibri Light" w:cs="Calibri Light"/>
          <w:i/>
          <w:sz w:val="21"/>
          <w:szCs w:val="21"/>
        </w:rPr>
        <w:t>P</w:t>
      </w:r>
      <w:r w:rsidRPr="00A172E9">
        <w:rPr>
          <w:rFonts w:ascii="Calibri Light" w:hAnsi="Calibri Light" w:cs="Calibri Light"/>
          <w:i/>
          <w:sz w:val="21"/>
          <w:szCs w:val="21"/>
        </w:rPr>
        <w:t>lan</w:t>
      </w:r>
      <w:r w:rsidRPr="00A172E9">
        <w:rPr>
          <w:rFonts w:ascii="Calibri Light" w:hAnsi="Calibri Light" w:cs="Calibri Light"/>
          <w:i/>
          <w:spacing w:val="-10"/>
          <w:sz w:val="21"/>
          <w:szCs w:val="21"/>
        </w:rPr>
        <w:t xml:space="preserve"> </w:t>
      </w:r>
      <w:r w:rsidRPr="00A172E9">
        <w:rPr>
          <w:rFonts w:ascii="Calibri Light" w:hAnsi="Calibri Light" w:cs="Calibri Light"/>
          <w:i/>
          <w:sz w:val="21"/>
          <w:szCs w:val="21"/>
        </w:rPr>
        <w:t>approval</w:t>
      </w:r>
      <w:r w:rsidRPr="00A172E9">
        <w:rPr>
          <w:rFonts w:ascii="Calibri Light" w:hAnsi="Calibri Light" w:cs="Calibri Light"/>
          <w:i/>
          <w:spacing w:val="-10"/>
          <w:sz w:val="21"/>
          <w:szCs w:val="21"/>
        </w:rPr>
        <w:t xml:space="preserve"> </w:t>
      </w:r>
      <w:r w:rsidRPr="00A172E9">
        <w:rPr>
          <w:rFonts w:ascii="Calibri Light" w:hAnsi="Calibri Light" w:cs="Calibri Light"/>
          <w:i/>
          <w:sz w:val="21"/>
          <w:szCs w:val="21"/>
        </w:rPr>
        <w:t xml:space="preserve">for the underlying </w:t>
      </w:r>
      <w:proofErr w:type="spellStart"/>
      <w:r w:rsidR="009E40E7">
        <w:rPr>
          <w:rFonts w:ascii="Calibri Light" w:hAnsi="Calibri Light" w:cs="Calibri Light"/>
          <w:i/>
          <w:sz w:val="21"/>
          <w:szCs w:val="21"/>
        </w:rPr>
        <w:t>s</w:t>
      </w:r>
      <w:r w:rsidRPr="00A172E9">
        <w:rPr>
          <w:rFonts w:ascii="Calibri Light" w:hAnsi="Calibri Light" w:cs="Calibri Light"/>
          <w:i/>
          <w:sz w:val="21"/>
          <w:szCs w:val="21"/>
        </w:rPr>
        <w:t>uper</w:t>
      </w:r>
      <w:r w:rsidR="009E40E7">
        <w:rPr>
          <w:rFonts w:ascii="Calibri Light" w:hAnsi="Calibri Light" w:cs="Calibri Light"/>
          <w:i/>
          <w:sz w:val="21"/>
          <w:szCs w:val="21"/>
        </w:rPr>
        <w:t>l</w:t>
      </w:r>
      <w:r w:rsidRPr="00A172E9">
        <w:rPr>
          <w:rFonts w:ascii="Calibri Light" w:hAnsi="Calibri Light" w:cs="Calibri Light"/>
          <w:i/>
          <w:sz w:val="21"/>
          <w:szCs w:val="21"/>
        </w:rPr>
        <w:t>ot</w:t>
      </w:r>
      <w:proofErr w:type="spellEnd"/>
      <w:r w:rsidRPr="00A172E9">
        <w:rPr>
          <w:rFonts w:ascii="Calibri Light" w:hAnsi="Calibri Light" w:cs="Calibri Light"/>
          <w:i/>
          <w:sz w:val="21"/>
          <w:szCs w:val="21"/>
        </w:rPr>
        <w:t xml:space="preserve"> subdivision if applicable.</w:t>
      </w:r>
    </w:p>
    <w:p w14:paraId="25713623" w14:textId="77777777" w:rsidR="00E07299" w:rsidRPr="00A172E9" w:rsidRDefault="00E07299" w:rsidP="007F5533">
      <w:pPr>
        <w:numPr>
          <w:ilvl w:val="1"/>
          <w:numId w:val="45"/>
        </w:numPr>
        <w:tabs>
          <w:tab w:val="left" w:pos="1123"/>
        </w:tabs>
        <w:spacing w:before="166" w:line="283" w:lineRule="auto"/>
        <w:ind w:left="1123" w:right="1058" w:hanging="427"/>
        <w:jc w:val="both"/>
        <w:rPr>
          <w:rFonts w:ascii="Calibri Light" w:hAnsi="Calibri Light" w:cs="Calibri Light"/>
          <w:i/>
          <w:sz w:val="21"/>
          <w:szCs w:val="21"/>
        </w:rPr>
      </w:pPr>
      <w:r w:rsidRPr="00A172E9">
        <w:rPr>
          <w:rFonts w:ascii="Calibri Light" w:hAnsi="Calibri Light" w:cs="Calibri Light"/>
          <w:i/>
          <w:sz w:val="21"/>
          <w:szCs w:val="21"/>
        </w:rPr>
        <w:t>Public connections are to be constructed in accordance with the Water and Wastewater Code of Practice.</w:t>
      </w:r>
    </w:p>
    <w:p w14:paraId="0336AD31" w14:textId="77777777" w:rsidR="00E07299" w:rsidRPr="00747035" w:rsidRDefault="00E07299" w:rsidP="00E07299">
      <w:pPr>
        <w:tabs>
          <w:tab w:val="left" w:pos="1123"/>
        </w:tabs>
        <w:spacing w:before="166" w:line="283" w:lineRule="auto"/>
        <w:ind w:right="762"/>
        <w:jc w:val="both"/>
        <w:rPr>
          <w:i/>
        </w:rPr>
      </w:pPr>
    </w:p>
    <w:p w14:paraId="150FA9E7" w14:textId="6F79B4B6" w:rsidR="00A172E9" w:rsidRPr="00D9323D" w:rsidRDefault="00E07299" w:rsidP="00D9323D">
      <w:pPr>
        <w:keepNext/>
        <w:adjustRightInd w:val="0"/>
        <w:spacing w:after="120" w:line="360" w:lineRule="auto"/>
        <w:ind w:left="142" w:right="916"/>
        <w:jc w:val="both"/>
        <w:textAlignment w:val="baseline"/>
        <w:rPr>
          <w:rFonts w:ascii="Calibri Light"/>
          <w:b/>
          <w:bCs/>
          <w:sz w:val="21"/>
          <w:u w:val="single"/>
        </w:rPr>
      </w:pPr>
      <w:r w:rsidRPr="00D9323D">
        <w:rPr>
          <w:rFonts w:ascii="Calibri Light"/>
          <w:b/>
          <w:bCs/>
          <w:sz w:val="21"/>
          <w:u w:val="single"/>
        </w:rPr>
        <w:t>Stormwater Reticulation Networks</w:t>
      </w:r>
    </w:p>
    <w:p w14:paraId="62210409" w14:textId="0DA30968" w:rsidR="00E07299" w:rsidRPr="00A172E9" w:rsidRDefault="00E07299" w:rsidP="00855630">
      <w:pPr>
        <w:pStyle w:val="ListParagraph"/>
        <w:numPr>
          <w:ilvl w:val="0"/>
          <w:numId w:val="144"/>
        </w:numPr>
        <w:spacing w:after="240" w:line="360" w:lineRule="auto"/>
        <w:ind w:left="709" w:right="1120" w:hanging="449"/>
        <w:jc w:val="both"/>
        <w:rPr>
          <w:rFonts w:ascii="Calibri Light"/>
          <w:sz w:val="21"/>
        </w:rPr>
      </w:pPr>
      <w:r w:rsidRPr="00A172E9">
        <w:rPr>
          <w:rFonts w:ascii="Calibri Light"/>
          <w:sz w:val="21"/>
        </w:rPr>
        <w:t xml:space="preserve">The </w:t>
      </w:r>
      <w:r w:rsidR="009E40E7">
        <w:rPr>
          <w:rFonts w:ascii="Calibri Light"/>
          <w:sz w:val="21"/>
        </w:rPr>
        <w:t>C</w:t>
      </w:r>
      <w:r w:rsidRPr="00A172E9">
        <w:rPr>
          <w:rFonts w:ascii="Calibri Light"/>
          <w:sz w:val="21"/>
        </w:rPr>
        <w:t xml:space="preserve">onsent </w:t>
      </w:r>
      <w:r w:rsidR="009E40E7">
        <w:rPr>
          <w:rFonts w:ascii="Calibri Light"/>
          <w:sz w:val="21"/>
        </w:rPr>
        <w:t>H</w:t>
      </w:r>
      <w:r w:rsidRPr="00A172E9">
        <w:rPr>
          <w:rFonts w:ascii="Calibri Light"/>
          <w:sz w:val="21"/>
        </w:rPr>
        <w:t xml:space="preserve">older must design and construct connections to the public stormwater reticulation network to serve the </w:t>
      </w:r>
      <w:r w:rsidR="009E40E7">
        <w:rPr>
          <w:rFonts w:ascii="Calibri Light"/>
          <w:sz w:val="21"/>
        </w:rPr>
        <w:t>l</w:t>
      </w:r>
      <w:r w:rsidRPr="00A172E9">
        <w:rPr>
          <w:rFonts w:ascii="Calibri Light"/>
          <w:sz w:val="21"/>
        </w:rPr>
        <w:t>ots in accordance with the requirements of the stormwater utility service provider. Certification from the utility provider that works have been satisfactorily undertaken must be provided when applying for a certificate under section 224(c).</w:t>
      </w:r>
    </w:p>
    <w:p w14:paraId="27A4AA08" w14:textId="77777777" w:rsidR="00E07299" w:rsidRPr="00D24B12" w:rsidRDefault="00E07299" w:rsidP="00807776">
      <w:pPr>
        <w:spacing w:before="160"/>
        <w:ind w:left="697" w:right="1200"/>
        <w:jc w:val="both"/>
        <w:rPr>
          <w:rFonts w:ascii="Calibri Light" w:hAnsi="Calibri Light" w:cs="Calibri Light"/>
          <w:bCs/>
          <w:i/>
          <w:sz w:val="21"/>
          <w:szCs w:val="21"/>
          <w:u w:val="single"/>
        </w:rPr>
      </w:pPr>
      <w:r w:rsidRPr="00D24B12">
        <w:rPr>
          <w:rFonts w:ascii="Calibri Light" w:hAnsi="Calibri Light" w:cs="Calibri Light"/>
          <w:bCs/>
          <w:i/>
          <w:sz w:val="21"/>
          <w:szCs w:val="21"/>
          <w:u w:val="single"/>
        </w:rPr>
        <w:t>Advice</w:t>
      </w:r>
      <w:r w:rsidRPr="00D24B12">
        <w:rPr>
          <w:rFonts w:ascii="Calibri Light" w:hAnsi="Calibri Light" w:cs="Calibri Light"/>
          <w:bCs/>
          <w:i/>
          <w:spacing w:val="-9"/>
          <w:sz w:val="21"/>
          <w:szCs w:val="21"/>
          <w:u w:val="single"/>
        </w:rPr>
        <w:t xml:space="preserve"> </w:t>
      </w:r>
      <w:r w:rsidRPr="00D24B12">
        <w:rPr>
          <w:rFonts w:ascii="Calibri Light" w:hAnsi="Calibri Light" w:cs="Calibri Light"/>
          <w:bCs/>
          <w:i/>
          <w:spacing w:val="-2"/>
          <w:sz w:val="21"/>
          <w:szCs w:val="21"/>
          <w:u w:val="single"/>
        </w:rPr>
        <w:t>Notes:</w:t>
      </w:r>
    </w:p>
    <w:p w14:paraId="731BC9CC" w14:textId="77777777" w:rsidR="00E07299" w:rsidRPr="00A172E9" w:rsidRDefault="00E07299" w:rsidP="007F5533">
      <w:pPr>
        <w:numPr>
          <w:ilvl w:val="1"/>
          <w:numId w:val="45"/>
        </w:numPr>
        <w:tabs>
          <w:tab w:val="left" w:pos="1123"/>
        </w:tabs>
        <w:spacing w:before="211" w:line="283"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 xml:space="preserve">Acceptable forms of evidence include Engineering Approval Completion </w:t>
      </w:r>
      <w:r w:rsidRPr="00A172E9">
        <w:rPr>
          <w:rFonts w:ascii="Calibri Light" w:hAnsi="Calibri Light" w:cs="Calibri Light"/>
          <w:i/>
          <w:spacing w:val="-2"/>
          <w:sz w:val="21"/>
          <w:szCs w:val="21"/>
        </w:rPr>
        <w:t>Certificates.</w:t>
      </w:r>
    </w:p>
    <w:p w14:paraId="0C198F99" w14:textId="77777777" w:rsidR="00E07299" w:rsidRPr="00A172E9" w:rsidRDefault="00E07299" w:rsidP="007F5533">
      <w:pPr>
        <w:numPr>
          <w:ilvl w:val="1"/>
          <w:numId w:val="45"/>
        </w:numPr>
        <w:tabs>
          <w:tab w:val="left" w:pos="1123"/>
        </w:tabs>
        <w:spacing w:before="166"/>
        <w:ind w:left="1123" w:right="1200" w:hanging="426"/>
        <w:jc w:val="both"/>
        <w:rPr>
          <w:rFonts w:ascii="Calibri Light" w:hAnsi="Calibri Light" w:cs="Calibri Light"/>
          <w:i/>
          <w:sz w:val="21"/>
          <w:szCs w:val="21"/>
        </w:rPr>
      </w:pPr>
      <w:r w:rsidRPr="00A172E9">
        <w:rPr>
          <w:rFonts w:ascii="Calibri Light" w:hAnsi="Calibri Light" w:cs="Calibri Light"/>
          <w:i/>
          <w:sz w:val="21"/>
          <w:szCs w:val="21"/>
        </w:rPr>
        <w:t>Stormwater</w:t>
      </w:r>
      <w:r w:rsidRPr="00A172E9">
        <w:rPr>
          <w:rFonts w:ascii="Calibri Light" w:hAnsi="Calibri Light" w:cs="Calibri Light"/>
          <w:i/>
          <w:spacing w:val="-8"/>
          <w:sz w:val="21"/>
          <w:szCs w:val="21"/>
        </w:rPr>
        <w:t xml:space="preserve"> </w:t>
      </w:r>
      <w:r w:rsidRPr="00A172E9">
        <w:rPr>
          <w:rFonts w:ascii="Calibri Light" w:hAnsi="Calibri Light" w:cs="Calibri Light"/>
          <w:i/>
          <w:sz w:val="21"/>
          <w:szCs w:val="21"/>
        </w:rPr>
        <w:t>utility</w:t>
      </w:r>
      <w:r w:rsidRPr="00A172E9">
        <w:rPr>
          <w:rFonts w:ascii="Calibri Light" w:hAnsi="Calibri Light" w:cs="Calibri Light"/>
          <w:i/>
          <w:spacing w:val="-8"/>
          <w:sz w:val="21"/>
          <w:szCs w:val="21"/>
        </w:rPr>
        <w:t xml:space="preserve"> </w:t>
      </w:r>
      <w:r w:rsidRPr="00A172E9">
        <w:rPr>
          <w:rFonts w:ascii="Calibri Light" w:hAnsi="Calibri Light" w:cs="Calibri Light"/>
          <w:i/>
          <w:sz w:val="21"/>
          <w:szCs w:val="21"/>
        </w:rPr>
        <w:t>provider</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is</w:t>
      </w:r>
      <w:r w:rsidRPr="00A172E9">
        <w:rPr>
          <w:rFonts w:ascii="Calibri Light" w:hAnsi="Calibri Light" w:cs="Calibri Light"/>
          <w:i/>
          <w:spacing w:val="-8"/>
          <w:sz w:val="21"/>
          <w:szCs w:val="21"/>
        </w:rPr>
        <w:t xml:space="preserve"> </w:t>
      </w:r>
      <w:r w:rsidRPr="00A172E9">
        <w:rPr>
          <w:rFonts w:ascii="Calibri Light" w:hAnsi="Calibri Light" w:cs="Calibri Light"/>
          <w:i/>
          <w:sz w:val="21"/>
          <w:szCs w:val="21"/>
        </w:rPr>
        <w:t>Auckland</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Council</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Healthy</w:t>
      </w:r>
      <w:r w:rsidRPr="00A172E9">
        <w:rPr>
          <w:rFonts w:ascii="Calibri Light" w:hAnsi="Calibri Light" w:cs="Calibri Light"/>
          <w:i/>
          <w:spacing w:val="-8"/>
          <w:sz w:val="21"/>
          <w:szCs w:val="21"/>
        </w:rPr>
        <w:t xml:space="preserve"> </w:t>
      </w:r>
      <w:r w:rsidRPr="00A172E9">
        <w:rPr>
          <w:rFonts w:ascii="Calibri Light" w:hAnsi="Calibri Light" w:cs="Calibri Light"/>
          <w:i/>
          <w:spacing w:val="-2"/>
          <w:sz w:val="21"/>
          <w:szCs w:val="21"/>
        </w:rPr>
        <w:t>Waters.</w:t>
      </w:r>
    </w:p>
    <w:p w14:paraId="4BA6970E" w14:textId="77777777" w:rsidR="00E07299" w:rsidRPr="00A172E9" w:rsidRDefault="00E07299" w:rsidP="007F5533">
      <w:pPr>
        <w:numPr>
          <w:ilvl w:val="1"/>
          <w:numId w:val="45"/>
        </w:numPr>
        <w:tabs>
          <w:tab w:val="left" w:pos="1123"/>
        </w:tabs>
        <w:spacing w:before="208" w:line="283"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Public connections are to be constructed in accordance with the Stormwater Code of Practice.</w:t>
      </w:r>
    </w:p>
    <w:p w14:paraId="50FDCFF3" w14:textId="77777777" w:rsidR="00E07299" w:rsidRPr="00A172E9" w:rsidRDefault="00E07299" w:rsidP="007F5533">
      <w:pPr>
        <w:numPr>
          <w:ilvl w:val="1"/>
          <w:numId w:val="45"/>
        </w:numPr>
        <w:tabs>
          <w:tab w:val="left" w:pos="1123"/>
        </w:tabs>
        <w:spacing w:before="166" w:line="283"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 xml:space="preserve">Alterations to the public stormwater reticulation network require Engineering Plan </w:t>
      </w:r>
      <w:r w:rsidRPr="00A172E9">
        <w:rPr>
          <w:rFonts w:ascii="Calibri Light" w:hAnsi="Calibri Light" w:cs="Calibri Light"/>
          <w:i/>
          <w:spacing w:val="-2"/>
          <w:sz w:val="21"/>
          <w:szCs w:val="21"/>
        </w:rPr>
        <w:t>Approval.</w:t>
      </w:r>
    </w:p>
    <w:p w14:paraId="341F6B47" w14:textId="1E83BE70" w:rsidR="00E07299" w:rsidRPr="00A172E9" w:rsidRDefault="00E07299" w:rsidP="007F5533">
      <w:pPr>
        <w:numPr>
          <w:ilvl w:val="1"/>
          <w:numId w:val="45"/>
        </w:numPr>
        <w:tabs>
          <w:tab w:val="left" w:pos="1123"/>
        </w:tabs>
        <w:spacing w:before="163" w:line="283"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The</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required</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Engineering</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Plan</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Approval</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can</w:t>
      </w:r>
      <w:r w:rsidRPr="00A172E9">
        <w:rPr>
          <w:rFonts w:ascii="Calibri Light" w:hAnsi="Calibri Light" w:cs="Calibri Light"/>
          <w:i/>
          <w:spacing w:val="-7"/>
          <w:sz w:val="21"/>
          <w:szCs w:val="21"/>
        </w:rPr>
        <w:t xml:space="preserve"> </w:t>
      </w:r>
      <w:r w:rsidRPr="00A172E9">
        <w:rPr>
          <w:rFonts w:ascii="Calibri Light" w:hAnsi="Calibri Light" w:cs="Calibri Light"/>
          <w:i/>
          <w:sz w:val="21"/>
          <w:szCs w:val="21"/>
        </w:rPr>
        <w:t>be</w:t>
      </w:r>
      <w:r w:rsidRPr="00A172E9">
        <w:rPr>
          <w:rFonts w:ascii="Calibri Light" w:hAnsi="Calibri Light" w:cs="Calibri Light"/>
          <w:i/>
          <w:spacing w:val="-7"/>
          <w:sz w:val="21"/>
          <w:szCs w:val="21"/>
        </w:rPr>
        <w:t xml:space="preserve"> </w:t>
      </w:r>
      <w:r w:rsidRPr="00A172E9">
        <w:rPr>
          <w:rFonts w:ascii="Calibri Light" w:hAnsi="Calibri Light" w:cs="Calibri Light"/>
          <w:i/>
          <w:sz w:val="21"/>
          <w:szCs w:val="21"/>
        </w:rPr>
        <w:t>combined</w:t>
      </w:r>
      <w:r w:rsidRPr="00A172E9">
        <w:rPr>
          <w:rFonts w:ascii="Calibri Light" w:hAnsi="Calibri Light" w:cs="Calibri Light"/>
          <w:i/>
          <w:spacing w:val="-7"/>
          <w:sz w:val="21"/>
          <w:szCs w:val="21"/>
        </w:rPr>
        <w:t xml:space="preserve"> </w:t>
      </w:r>
      <w:r w:rsidRPr="00A172E9">
        <w:rPr>
          <w:rFonts w:ascii="Calibri Light" w:hAnsi="Calibri Light" w:cs="Calibri Light"/>
          <w:i/>
          <w:sz w:val="21"/>
          <w:szCs w:val="21"/>
        </w:rPr>
        <w:t>with</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an</w:t>
      </w:r>
      <w:r w:rsidRPr="00A172E9">
        <w:rPr>
          <w:rFonts w:ascii="Calibri Light" w:hAnsi="Calibri Light" w:cs="Calibri Light"/>
          <w:i/>
          <w:spacing w:val="-5"/>
          <w:sz w:val="21"/>
          <w:szCs w:val="21"/>
        </w:rPr>
        <w:t xml:space="preserve"> </w:t>
      </w:r>
      <w:r w:rsidR="009E40E7">
        <w:rPr>
          <w:rFonts w:ascii="Calibri Light" w:hAnsi="Calibri Light" w:cs="Calibri Light"/>
          <w:i/>
          <w:sz w:val="21"/>
          <w:szCs w:val="21"/>
        </w:rPr>
        <w:t>E</w:t>
      </w:r>
      <w:r w:rsidRPr="00A172E9">
        <w:rPr>
          <w:rFonts w:ascii="Calibri Light" w:hAnsi="Calibri Light" w:cs="Calibri Light"/>
          <w:i/>
          <w:sz w:val="21"/>
          <w:szCs w:val="21"/>
        </w:rPr>
        <w:t>ngineering</w:t>
      </w:r>
      <w:r w:rsidRPr="00A172E9">
        <w:rPr>
          <w:rFonts w:ascii="Calibri Light" w:hAnsi="Calibri Light" w:cs="Calibri Light"/>
          <w:i/>
          <w:spacing w:val="-5"/>
          <w:sz w:val="21"/>
          <w:szCs w:val="21"/>
        </w:rPr>
        <w:t xml:space="preserve"> </w:t>
      </w:r>
      <w:r w:rsidR="009E40E7">
        <w:rPr>
          <w:rFonts w:ascii="Calibri Light" w:hAnsi="Calibri Light" w:cs="Calibri Light"/>
          <w:i/>
          <w:sz w:val="21"/>
          <w:szCs w:val="21"/>
        </w:rPr>
        <w:t>P</w:t>
      </w:r>
      <w:r w:rsidRPr="00A172E9">
        <w:rPr>
          <w:rFonts w:ascii="Calibri Light" w:hAnsi="Calibri Light" w:cs="Calibri Light"/>
          <w:i/>
          <w:sz w:val="21"/>
          <w:szCs w:val="21"/>
        </w:rPr>
        <w:t xml:space="preserve">lan approval for the underlying </w:t>
      </w:r>
      <w:proofErr w:type="spellStart"/>
      <w:r w:rsidR="009E40E7">
        <w:rPr>
          <w:rFonts w:ascii="Calibri Light" w:hAnsi="Calibri Light" w:cs="Calibri Light"/>
          <w:i/>
          <w:sz w:val="21"/>
          <w:szCs w:val="21"/>
        </w:rPr>
        <w:t>s</w:t>
      </w:r>
      <w:r w:rsidRPr="00A172E9">
        <w:rPr>
          <w:rFonts w:ascii="Calibri Light" w:hAnsi="Calibri Light" w:cs="Calibri Light"/>
          <w:i/>
          <w:sz w:val="21"/>
          <w:szCs w:val="21"/>
        </w:rPr>
        <w:t>uper</w:t>
      </w:r>
      <w:r w:rsidR="009E40E7">
        <w:rPr>
          <w:rFonts w:ascii="Calibri Light" w:hAnsi="Calibri Light" w:cs="Calibri Light"/>
          <w:i/>
          <w:sz w:val="21"/>
          <w:szCs w:val="21"/>
        </w:rPr>
        <w:t>l</w:t>
      </w:r>
      <w:r w:rsidRPr="00A172E9">
        <w:rPr>
          <w:rFonts w:ascii="Calibri Light" w:hAnsi="Calibri Light" w:cs="Calibri Light"/>
          <w:i/>
          <w:sz w:val="21"/>
          <w:szCs w:val="21"/>
        </w:rPr>
        <w:t>ot</w:t>
      </w:r>
      <w:proofErr w:type="spellEnd"/>
      <w:r w:rsidRPr="00A172E9">
        <w:rPr>
          <w:rFonts w:ascii="Calibri Light" w:hAnsi="Calibri Light" w:cs="Calibri Light"/>
          <w:i/>
          <w:sz w:val="21"/>
          <w:szCs w:val="21"/>
        </w:rPr>
        <w:t xml:space="preserve"> subdivision if applicable.</w:t>
      </w:r>
    </w:p>
    <w:p w14:paraId="34636001" w14:textId="77777777" w:rsidR="00E07299" w:rsidRPr="00A172E9" w:rsidRDefault="00E07299" w:rsidP="007F5533">
      <w:pPr>
        <w:numPr>
          <w:ilvl w:val="1"/>
          <w:numId w:val="45"/>
        </w:numPr>
        <w:tabs>
          <w:tab w:val="left" w:pos="1123"/>
        </w:tabs>
        <w:spacing w:before="165" w:line="285"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There are ongoing stormwater consent notices that will continue to apply to the individual lots.</w:t>
      </w:r>
    </w:p>
    <w:p w14:paraId="32BEA624" w14:textId="77777777" w:rsidR="00A172E9" w:rsidRPr="00A172E9" w:rsidRDefault="00A172E9" w:rsidP="00A172E9">
      <w:pPr>
        <w:ind w:left="260"/>
        <w:jc w:val="both"/>
        <w:rPr>
          <w:rFonts w:ascii="Calibri Light"/>
          <w:sz w:val="21"/>
        </w:rPr>
      </w:pPr>
    </w:p>
    <w:p w14:paraId="6366DEB4" w14:textId="045E5A66" w:rsidR="00E07299" w:rsidRPr="00807776" w:rsidRDefault="00E07299" w:rsidP="00306808">
      <w:pPr>
        <w:keepNext/>
        <w:adjustRightInd w:val="0"/>
        <w:spacing w:after="120" w:line="360" w:lineRule="auto"/>
        <w:ind w:left="284" w:right="916"/>
        <w:jc w:val="both"/>
        <w:textAlignment w:val="baseline"/>
        <w:rPr>
          <w:rFonts w:ascii="Calibri Light"/>
          <w:b/>
          <w:bCs/>
          <w:sz w:val="21"/>
          <w:u w:val="single"/>
        </w:rPr>
      </w:pPr>
      <w:r w:rsidRPr="00807776">
        <w:rPr>
          <w:rFonts w:ascii="Calibri Light"/>
          <w:b/>
          <w:bCs/>
          <w:sz w:val="21"/>
          <w:u w:val="single"/>
        </w:rPr>
        <w:t>Utilities</w:t>
      </w:r>
    </w:p>
    <w:p w14:paraId="7C7A7F25" w14:textId="50219C30" w:rsidR="00E07299" w:rsidRPr="00A172E9" w:rsidRDefault="00E07299" w:rsidP="00855630">
      <w:pPr>
        <w:pStyle w:val="ListParagraph"/>
        <w:numPr>
          <w:ilvl w:val="0"/>
          <w:numId w:val="144"/>
        </w:numPr>
        <w:spacing w:after="240" w:line="360" w:lineRule="auto"/>
        <w:ind w:left="709" w:right="1120" w:hanging="449"/>
        <w:jc w:val="both"/>
        <w:rPr>
          <w:rFonts w:ascii="Calibri Light"/>
          <w:sz w:val="21"/>
        </w:rPr>
      </w:pPr>
      <w:r w:rsidRPr="00A172E9">
        <w:rPr>
          <w:rFonts w:ascii="Calibri Light"/>
          <w:sz w:val="21"/>
        </w:rPr>
        <w:t xml:space="preserve">The </w:t>
      </w:r>
      <w:r w:rsidR="009E40E7">
        <w:rPr>
          <w:rFonts w:ascii="Calibri Light"/>
          <w:sz w:val="21"/>
        </w:rPr>
        <w:t>C</w:t>
      </w:r>
      <w:r w:rsidRPr="00A172E9">
        <w:rPr>
          <w:rFonts w:ascii="Calibri Light"/>
          <w:sz w:val="21"/>
        </w:rPr>
        <w:t xml:space="preserve">onsent </w:t>
      </w:r>
      <w:r w:rsidR="009E40E7">
        <w:rPr>
          <w:rFonts w:ascii="Calibri Light"/>
          <w:sz w:val="21"/>
        </w:rPr>
        <w:t>H</w:t>
      </w:r>
      <w:r w:rsidRPr="00A172E9">
        <w:rPr>
          <w:rFonts w:ascii="Calibri Light"/>
          <w:sz w:val="21"/>
        </w:rPr>
        <w:t xml:space="preserve">older must make provision for telecommunications and electricity to the </w:t>
      </w:r>
      <w:r w:rsidR="009E40E7">
        <w:rPr>
          <w:rFonts w:ascii="Calibri Light"/>
          <w:sz w:val="21"/>
        </w:rPr>
        <w:t>l</w:t>
      </w:r>
      <w:r w:rsidRPr="00A172E9">
        <w:rPr>
          <w:rFonts w:ascii="Calibri Light"/>
          <w:sz w:val="21"/>
        </w:rPr>
        <w:t>ots in accordance with the requirements of the respective utility operators. These utilities must be underground. Certification from the utility providers that works have been satisfactorily undertaken must be provided when applying for a certificate under section 224(c).</w:t>
      </w:r>
    </w:p>
    <w:p w14:paraId="026CB3E5" w14:textId="77777777" w:rsidR="00E07299" w:rsidRPr="00D24B12" w:rsidRDefault="00E07299" w:rsidP="00E07299">
      <w:pPr>
        <w:spacing w:before="160"/>
        <w:ind w:left="697"/>
        <w:rPr>
          <w:rFonts w:ascii="Calibri Light" w:hAnsi="Calibri Light" w:cs="Calibri Light"/>
          <w:bCs/>
          <w:i/>
          <w:sz w:val="21"/>
          <w:szCs w:val="21"/>
          <w:u w:val="single"/>
        </w:rPr>
      </w:pPr>
      <w:r w:rsidRPr="00D24B12">
        <w:rPr>
          <w:rFonts w:ascii="Calibri Light" w:hAnsi="Calibri Light" w:cs="Calibri Light"/>
          <w:bCs/>
          <w:i/>
          <w:sz w:val="21"/>
          <w:szCs w:val="21"/>
          <w:u w:val="single"/>
        </w:rPr>
        <w:t>Advice</w:t>
      </w:r>
      <w:r w:rsidRPr="00D24B12">
        <w:rPr>
          <w:rFonts w:ascii="Calibri Light" w:hAnsi="Calibri Light" w:cs="Calibri Light"/>
          <w:bCs/>
          <w:i/>
          <w:spacing w:val="-9"/>
          <w:sz w:val="21"/>
          <w:szCs w:val="21"/>
          <w:u w:val="single"/>
        </w:rPr>
        <w:t xml:space="preserve"> </w:t>
      </w:r>
      <w:r w:rsidRPr="00D24B12">
        <w:rPr>
          <w:rFonts w:ascii="Calibri Light" w:hAnsi="Calibri Light" w:cs="Calibri Light"/>
          <w:bCs/>
          <w:i/>
          <w:spacing w:val="-2"/>
          <w:sz w:val="21"/>
          <w:szCs w:val="21"/>
          <w:u w:val="single"/>
        </w:rPr>
        <w:t>Note:</w:t>
      </w:r>
    </w:p>
    <w:p w14:paraId="3822D141" w14:textId="5959F719" w:rsidR="00002927" w:rsidRPr="00D24B12" w:rsidRDefault="00E07299" w:rsidP="007F5533">
      <w:pPr>
        <w:numPr>
          <w:ilvl w:val="1"/>
          <w:numId w:val="45"/>
        </w:numPr>
        <w:tabs>
          <w:tab w:val="left" w:pos="1123"/>
        </w:tabs>
        <w:spacing w:before="211" w:line="285"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The</w:t>
      </w:r>
      <w:r w:rsidR="00C778DB">
        <w:rPr>
          <w:rFonts w:ascii="Calibri Light" w:hAnsi="Calibri Light" w:cs="Calibri Light"/>
          <w:i/>
          <w:sz w:val="21"/>
          <w:szCs w:val="21"/>
        </w:rPr>
        <w:t xml:space="preserve"> C</w:t>
      </w:r>
      <w:r w:rsidRPr="00A172E9">
        <w:rPr>
          <w:rFonts w:ascii="Calibri Light" w:hAnsi="Calibri Light" w:cs="Calibri Light"/>
          <w:i/>
          <w:sz w:val="21"/>
          <w:szCs w:val="21"/>
        </w:rPr>
        <w:t xml:space="preserve">onsent </w:t>
      </w:r>
      <w:r w:rsidR="00C778DB">
        <w:rPr>
          <w:rFonts w:ascii="Calibri Light" w:hAnsi="Calibri Light" w:cs="Calibri Light"/>
          <w:i/>
          <w:sz w:val="21"/>
          <w:szCs w:val="21"/>
        </w:rPr>
        <w:t>H</w:t>
      </w:r>
      <w:r w:rsidRPr="00A172E9">
        <w:rPr>
          <w:rFonts w:ascii="Calibri Light" w:hAnsi="Calibri Light" w:cs="Calibri Light"/>
          <w:i/>
          <w:sz w:val="21"/>
          <w:szCs w:val="21"/>
        </w:rPr>
        <w:t>older may also provide gas servicing to the lot(s), but this is not a requirement</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of</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the</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AUP(OP</w:t>
      </w:r>
      <w:proofErr w:type="gramStart"/>
      <w:r w:rsidRPr="00A172E9">
        <w:rPr>
          <w:rFonts w:ascii="Calibri Light" w:hAnsi="Calibri Light" w:cs="Calibri Light"/>
          <w:i/>
          <w:sz w:val="21"/>
          <w:szCs w:val="21"/>
        </w:rPr>
        <w:t>)</w:t>
      </w:r>
      <w:proofErr w:type="gramEnd"/>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and</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no</w:t>
      </w:r>
      <w:r w:rsidRPr="00A172E9">
        <w:rPr>
          <w:rFonts w:ascii="Calibri Light" w:hAnsi="Calibri Light" w:cs="Calibri Light"/>
          <w:i/>
          <w:spacing w:val="-1"/>
          <w:sz w:val="21"/>
          <w:szCs w:val="21"/>
        </w:rPr>
        <w:t xml:space="preserve"> </w:t>
      </w:r>
      <w:r w:rsidRPr="00A172E9">
        <w:rPr>
          <w:rFonts w:ascii="Calibri Light" w:hAnsi="Calibri Light" w:cs="Calibri Light"/>
          <w:i/>
          <w:sz w:val="21"/>
          <w:szCs w:val="21"/>
        </w:rPr>
        <w:t>proof</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is</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required</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at</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time</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of</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section</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224(c).</w:t>
      </w:r>
      <w:r w:rsidRPr="00A172E9">
        <w:rPr>
          <w:rFonts w:ascii="Calibri Light" w:hAnsi="Calibri Light" w:cs="Calibri Light"/>
          <w:i/>
          <w:spacing w:val="-2"/>
          <w:sz w:val="21"/>
          <w:szCs w:val="21"/>
        </w:rPr>
        <w:t xml:space="preserve"> </w:t>
      </w:r>
      <w:r w:rsidRPr="00A172E9">
        <w:rPr>
          <w:rFonts w:ascii="Calibri Light" w:hAnsi="Calibri Light" w:cs="Calibri Light"/>
          <w:i/>
          <w:sz w:val="21"/>
          <w:szCs w:val="21"/>
        </w:rPr>
        <w:t>Any gas lines are required to be installed underground.</w:t>
      </w:r>
    </w:p>
    <w:p w14:paraId="2A23FFB6" w14:textId="77777777" w:rsidR="00A172E9" w:rsidRDefault="00A172E9" w:rsidP="00A172E9">
      <w:pPr>
        <w:ind w:left="260"/>
        <w:jc w:val="both"/>
        <w:rPr>
          <w:rFonts w:ascii="Calibri Light"/>
          <w:sz w:val="21"/>
        </w:rPr>
      </w:pPr>
    </w:p>
    <w:p w14:paraId="3367B0AE" w14:textId="77777777" w:rsidR="0010518D" w:rsidRDefault="0010518D" w:rsidP="00A172E9">
      <w:pPr>
        <w:ind w:left="260"/>
        <w:jc w:val="both"/>
        <w:rPr>
          <w:rFonts w:ascii="Calibri Light"/>
          <w:sz w:val="21"/>
        </w:rPr>
      </w:pPr>
    </w:p>
    <w:p w14:paraId="7904CA07" w14:textId="7EF385E2" w:rsidR="0010518D" w:rsidRPr="00AE7CBF" w:rsidRDefault="0010518D" w:rsidP="00306808">
      <w:pPr>
        <w:ind w:left="260" w:firstLine="100"/>
        <w:jc w:val="both"/>
        <w:rPr>
          <w:rFonts w:ascii="Calibri Light"/>
          <w:b/>
          <w:bCs/>
          <w:sz w:val="21"/>
          <w:u w:val="single"/>
        </w:rPr>
      </w:pPr>
      <w:r w:rsidRPr="00AE7CBF">
        <w:rPr>
          <w:rFonts w:ascii="Calibri Light"/>
          <w:b/>
          <w:bCs/>
          <w:sz w:val="21"/>
          <w:u w:val="single"/>
        </w:rPr>
        <w:t xml:space="preserve">Gas Pipeline </w:t>
      </w:r>
    </w:p>
    <w:p w14:paraId="48BCE672" w14:textId="77777777" w:rsidR="00306808" w:rsidRDefault="00306808" w:rsidP="00306808">
      <w:pPr>
        <w:ind w:left="260" w:firstLine="100"/>
        <w:jc w:val="both"/>
        <w:rPr>
          <w:rFonts w:ascii="Calibri Light"/>
          <w:sz w:val="21"/>
        </w:rPr>
      </w:pPr>
    </w:p>
    <w:p w14:paraId="267779C6" w14:textId="6CE2F66E" w:rsidR="0010518D" w:rsidRPr="00C65084" w:rsidRDefault="0010518D" w:rsidP="00855630">
      <w:pPr>
        <w:pStyle w:val="ListParagraph"/>
        <w:numPr>
          <w:ilvl w:val="0"/>
          <w:numId w:val="144"/>
        </w:numPr>
        <w:spacing w:after="240" w:line="360" w:lineRule="auto"/>
        <w:ind w:left="709" w:right="1120" w:hanging="449"/>
        <w:jc w:val="both"/>
        <w:rPr>
          <w:rFonts w:ascii="Calibri Light"/>
          <w:sz w:val="21"/>
        </w:rPr>
      </w:pPr>
      <w:r w:rsidRPr="00073DA2">
        <w:rPr>
          <w:rFonts w:ascii="Calibri Light"/>
          <w:sz w:val="21"/>
        </w:rPr>
        <w:t xml:space="preserve">The exact location of the </w:t>
      </w:r>
      <w:proofErr w:type="spellStart"/>
      <w:r w:rsidRPr="00073DA2">
        <w:rPr>
          <w:rFonts w:ascii="Calibri Light"/>
          <w:sz w:val="21"/>
        </w:rPr>
        <w:t>centreline</w:t>
      </w:r>
      <w:proofErr w:type="spellEnd"/>
      <w:r w:rsidRPr="00073DA2">
        <w:rPr>
          <w:rFonts w:ascii="Calibri Light"/>
          <w:sz w:val="21"/>
        </w:rPr>
        <w:t xml:space="preserve"> of the 25m Gas Pipeline Corridor shall be </w:t>
      </w:r>
      <w:r>
        <w:rPr>
          <w:rFonts w:ascii="Calibri Light"/>
          <w:sz w:val="21"/>
        </w:rPr>
        <w:t xml:space="preserve">marked out by the consent holder and in accordance with the </w:t>
      </w:r>
      <w:r w:rsidRPr="00306808">
        <w:rPr>
          <w:rFonts w:ascii="Calibri Light"/>
          <w:sz w:val="21"/>
        </w:rPr>
        <w:t>registered</w:t>
      </w:r>
      <w:r w:rsidRPr="00073DA2">
        <w:rPr>
          <w:rFonts w:ascii="Calibri Light"/>
          <w:sz w:val="21"/>
        </w:rPr>
        <w:t xml:space="preserve"> Pipeline Certificates and under Designation 9104.</w:t>
      </w:r>
      <w:r w:rsidRPr="00073DA2">
        <w:rPr>
          <w:rFonts w:ascii="Calibri Light"/>
          <w:sz w:val="21"/>
        </w:rPr>
        <w:t> </w:t>
      </w:r>
      <w:r w:rsidRPr="00073DA2">
        <w:rPr>
          <w:rFonts w:ascii="Calibri Light"/>
          <w:sz w:val="21"/>
        </w:rPr>
        <w:t xml:space="preserve"> In the event of any inconsistency between the Pipeline Certificates on one hand and Designation 9104 on the other hand, </w:t>
      </w:r>
      <w:r w:rsidR="00CE0F62">
        <w:rPr>
          <w:rFonts w:ascii="Calibri Light"/>
          <w:sz w:val="21"/>
        </w:rPr>
        <w:t>the Pipeline Certificates</w:t>
      </w:r>
      <w:r w:rsidRPr="00073DA2">
        <w:rPr>
          <w:rFonts w:ascii="Calibri Light"/>
          <w:sz w:val="21"/>
        </w:rPr>
        <w:t xml:space="preserve"> shall prevail.</w:t>
      </w:r>
      <w:r>
        <w:rPr>
          <w:rFonts w:ascii="Calibri Light"/>
          <w:sz w:val="21"/>
        </w:rPr>
        <w:t xml:space="preserve"> This condition:</w:t>
      </w:r>
    </w:p>
    <w:p w14:paraId="50875FB8" w14:textId="77777777" w:rsidR="0010518D" w:rsidRPr="001E6404" w:rsidRDefault="0010518D" w:rsidP="007F5533">
      <w:pPr>
        <w:pStyle w:val="ListParagraph"/>
        <w:numPr>
          <w:ilvl w:val="0"/>
          <w:numId w:val="103"/>
        </w:numPr>
        <w:tabs>
          <w:tab w:val="left" w:pos="1134"/>
        </w:tabs>
        <w:spacing w:line="360" w:lineRule="auto"/>
        <w:ind w:left="1418" w:right="1119"/>
        <w:jc w:val="both"/>
        <w:rPr>
          <w:rFonts w:ascii="Calibri Light"/>
          <w:sz w:val="21"/>
          <w:lang w:val="en-NZ"/>
        </w:rPr>
      </w:pPr>
      <w:r w:rsidRPr="00073DA2">
        <w:rPr>
          <w:rFonts w:ascii="Calibri Light"/>
          <w:sz w:val="21"/>
          <w:lang w:val="en-NZ"/>
        </w:rPr>
        <w:lastRenderedPageBreak/>
        <w:t xml:space="preserve">applies for the benefit of First Gas Limited and any successor to First Gas Limited legally entitled to the benefit of the Gas Pipeline protection provisions detailed in the Pipeline Certificates and in </w:t>
      </w:r>
      <w:r w:rsidRPr="00DB4EF8">
        <w:rPr>
          <w:rFonts w:ascii="Calibri Light"/>
          <w:sz w:val="21"/>
        </w:rPr>
        <w:t>Designation</w:t>
      </w:r>
      <w:r w:rsidRPr="00073DA2">
        <w:rPr>
          <w:rFonts w:ascii="Calibri Light"/>
          <w:sz w:val="21"/>
          <w:lang w:val="en-NZ"/>
        </w:rPr>
        <w:t xml:space="preserve"> </w:t>
      </w:r>
      <w:proofErr w:type="gramStart"/>
      <w:r w:rsidRPr="00073DA2">
        <w:rPr>
          <w:rFonts w:ascii="Calibri Light"/>
          <w:sz w:val="21"/>
          <w:lang w:val="en-NZ"/>
        </w:rPr>
        <w:t>9104</w:t>
      </w:r>
      <w:r>
        <w:rPr>
          <w:rFonts w:ascii="Calibri Light"/>
          <w:sz w:val="21"/>
          <w:lang w:val="en-NZ"/>
        </w:rPr>
        <w:t>;</w:t>
      </w:r>
      <w:proofErr w:type="gramEnd"/>
    </w:p>
    <w:p w14:paraId="746FF7EC" w14:textId="1B8BA998" w:rsidR="0010518D" w:rsidRPr="00073DA2" w:rsidRDefault="0010518D" w:rsidP="007F5533">
      <w:pPr>
        <w:pStyle w:val="ListParagraph"/>
        <w:numPr>
          <w:ilvl w:val="0"/>
          <w:numId w:val="103"/>
        </w:numPr>
        <w:spacing w:line="360" w:lineRule="auto"/>
        <w:ind w:left="1418" w:right="1119"/>
        <w:jc w:val="both"/>
        <w:rPr>
          <w:rFonts w:ascii="Calibri Light"/>
          <w:sz w:val="21"/>
          <w:lang w:val="en-NZ"/>
        </w:rPr>
      </w:pPr>
      <w:r w:rsidRPr="00073DA2">
        <w:rPr>
          <w:rFonts w:ascii="Calibri Light"/>
          <w:sz w:val="21"/>
          <w:lang w:val="en-NZ"/>
        </w:rPr>
        <w:t xml:space="preserve">shall be recorded in a Consent Notice </w:t>
      </w:r>
      <w:r>
        <w:rPr>
          <w:rFonts w:ascii="Calibri Light"/>
          <w:sz w:val="21"/>
          <w:lang w:val="en-NZ"/>
        </w:rPr>
        <w:t xml:space="preserve">(imposed under the related subdivision consent) </w:t>
      </w:r>
      <w:r w:rsidRPr="00073DA2">
        <w:rPr>
          <w:rFonts w:ascii="Calibri Light"/>
          <w:sz w:val="21"/>
          <w:lang w:val="en-NZ"/>
        </w:rPr>
        <w:t xml:space="preserve">registered against relevant Records of Title upon subdivision of relevant parts of the </w:t>
      </w:r>
      <w:r>
        <w:rPr>
          <w:rFonts w:ascii="Calibri Light"/>
          <w:sz w:val="21"/>
          <w:lang w:val="en-NZ"/>
        </w:rPr>
        <w:t>S</w:t>
      </w:r>
      <w:r w:rsidRPr="00073DA2">
        <w:rPr>
          <w:rFonts w:ascii="Calibri Light"/>
          <w:sz w:val="21"/>
          <w:lang w:val="en-NZ"/>
        </w:rPr>
        <w:t>ite.</w:t>
      </w:r>
      <w:r w:rsidRPr="00073DA2">
        <w:rPr>
          <w:rFonts w:ascii="Calibri Light"/>
          <w:sz w:val="21"/>
          <w:lang w:val="en-NZ"/>
        </w:rPr>
        <w:t>  </w:t>
      </w:r>
      <w:r w:rsidRPr="00073DA2">
        <w:rPr>
          <w:rFonts w:ascii="Calibri Light"/>
          <w:sz w:val="21"/>
          <w:lang w:val="en-NZ"/>
        </w:rPr>
        <w:t xml:space="preserve"> </w:t>
      </w:r>
    </w:p>
    <w:p w14:paraId="5282AA89" w14:textId="77777777" w:rsidR="00306808" w:rsidRDefault="00306808" w:rsidP="00693BCE">
      <w:pPr>
        <w:keepNext/>
        <w:adjustRightInd w:val="0"/>
        <w:spacing w:after="120" w:line="360" w:lineRule="auto"/>
        <w:ind w:right="916" w:firstLine="142"/>
        <w:jc w:val="both"/>
        <w:textAlignment w:val="baseline"/>
        <w:rPr>
          <w:rFonts w:ascii="Calibri Light"/>
          <w:sz w:val="21"/>
        </w:rPr>
      </w:pPr>
    </w:p>
    <w:p w14:paraId="277851A5" w14:textId="34EC1832" w:rsidR="00E07299" w:rsidRPr="00AE7CBF" w:rsidRDefault="00E07299" w:rsidP="00693BCE">
      <w:pPr>
        <w:keepNext/>
        <w:adjustRightInd w:val="0"/>
        <w:spacing w:after="120" w:line="360" w:lineRule="auto"/>
        <w:ind w:right="916" w:firstLine="142"/>
        <w:jc w:val="both"/>
        <w:textAlignment w:val="baseline"/>
        <w:rPr>
          <w:rFonts w:ascii="Calibri Light"/>
          <w:b/>
          <w:bCs/>
          <w:sz w:val="21"/>
          <w:u w:val="single"/>
        </w:rPr>
      </w:pPr>
      <w:r w:rsidRPr="00AE7CBF">
        <w:rPr>
          <w:rFonts w:ascii="Calibri Light"/>
          <w:b/>
          <w:bCs/>
          <w:sz w:val="21"/>
          <w:u w:val="single"/>
        </w:rPr>
        <w:t>Access</w:t>
      </w:r>
      <w:r w:rsidR="007F241C" w:rsidRPr="00AE7CBF">
        <w:rPr>
          <w:rFonts w:ascii="Calibri Light"/>
          <w:b/>
          <w:bCs/>
          <w:sz w:val="21"/>
          <w:u w:val="single"/>
        </w:rPr>
        <w:t>way</w:t>
      </w:r>
      <w:r w:rsidR="00476676" w:rsidRPr="00AE7CBF">
        <w:rPr>
          <w:rFonts w:ascii="Calibri Light"/>
          <w:b/>
          <w:bCs/>
          <w:sz w:val="21"/>
          <w:u w:val="single"/>
        </w:rPr>
        <w:t xml:space="preserve">s </w:t>
      </w:r>
      <w:r w:rsidRPr="00AE7CBF">
        <w:rPr>
          <w:rFonts w:ascii="Calibri Light"/>
          <w:b/>
          <w:bCs/>
          <w:sz w:val="21"/>
          <w:u w:val="single"/>
        </w:rPr>
        <w:t>(COALs)</w:t>
      </w:r>
    </w:p>
    <w:p w14:paraId="1CA5FF71" w14:textId="77777777" w:rsidR="00A172E9" w:rsidRPr="00BA7600" w:rsidRDefault="00A172E9" w:rsidP="00A172E9">
      <w:pPr>
        <w:ind w:left="260"/>
        <w:jc w:val="both"/>
        <w:rPr>
          <w:rFonts w:ascii="Calibri Light"/>
          <w:sz w:val="21"/>
        </w:rPr>
      </w:pPr>
    </w:p>
    <w:p w14:paraId="5846BE47" w14:textId="34EFBF32" w:rsidR="00A172E9" w:rsidRPr="00D24B12" w:rsidRDefault="00E07299" w:rsidP="00855630">
      <w:pPr>
        <w:pStyle w:val="ListParagraph"/>
        <w:numPr>
          <w:ilvl w:val="0"/>
          <w:numId w:val="144"/>
        </w:numPr>
        <w:spacing w:after="240" w:line="360" w:lineRule="auto"/>
        <w:ind w:left="709" w:right="1120" w:hanging="449"/>
        <w:jc w:val="both"/>
        <w:rPr>
          <w:rFonts w:ascii="Calibri Light"/>
          <w:sz w:val="21"/>
        </w:rPr>
      </w:pPr>
      <w:r w:rsidRPr="00BA7600">
        <w:rPr>
          <w:rFonts w:ascii="Calibri Light"/>
          <w:sz w:val="21"/>
        </w:rPr>
        <w:t xml:space="preserve">The </w:t>
      </w:r>
      <w:r w:rsidR="00C778DB" w:rsidRPr="00BA7600">
        <w:rPr>
          <w:rFonts w:ascii="Calibri Light"/>
          <w:sz w:val="21"/>
        </w:rPr>
        <w:t>C</w:t>
      </w:r>
      <w:r w:rsidRPr="00BA7600">
        <w:rPr>
          <w:rFonts w:ascii="Calibri Light"/>
          <w:sz w:val="21"/>
        </w:rPr>
        <w:t xml:space="preserve">onsent </w:t>
      </w:r>
      <w:r w:rsidR="00C778DB" w:rsidRPr="00BA7600">
        <w:rPr>
          <w:rFonts w:ascii="Calibri Light"/>
          <w:sz w:val="21"/>
        </w:rPr>
        <w:t>H</w:t>
      </w:r>
      <w:r w:rsidRPr="00BA7600">
        <w:rPr>
          <w:rFonts w:ascii="Calibri Light"/>
          <w:sz w:val="21"/>
        </w:rPr>
        <w:t xml:space="preserve">older must design and construct </w:t>
      </w:r>
      <w:r w:rsidR="00476676">
        <w:rPr>
          <w:rFonts w:ascii="Calibri Light"/>
          <w:sz w:val="21"/>
        </w:rPr>
        <w:t xml:space="preserve">private </w:t>
      </w:r>
      <w:r w:rsidRPr="00BA7600">
        <w:rPr>
          <w:rFonts w:ascii="Calibri Light"/>
          <w:sz w:val="21"/>
        </w:rPr>
        <w:t>accessway</w:t>
      </w:r>
      <w:r w:rsidR="00476676">
        <w:rPr>
          <w:rFonts w:ascii="Calibri Light"/>
          <w:sz w:val="21"/>
        </w:rPr>
        <w:t>s</w:t>
      </w:r>
      <w:r w:rsidRPr="00BA7600">
        <w:rPr>
          <w:rFonts w:ascii="Calibri Light"/>
          <w:sz w:val="21"/>
        </w:rPr>
        <w:t xml:space="preserve"> (Commonly Owned Access Lots) to serve</w:t>
      </w:r>
      <w:r w:rsidRPr="00A172E9">
        <w:rPr>
          <w:rFonts w:ascii="Calibri Light"/>
          <w:sz w:val="21"/>
        </w:rPr>
        <w:t xml:space="preserve"> the </w:t>
      </w:r>
      <w:r w:rsidR="00476676">
        <w:rPr>
          <w:rFonts w:ascii="Calibri Light"/>
          <w:sz w:val="21"/>
        </w:rPr>
        <w:t xml:space="preserve">adjacent </w:t>
      </w:r>
      <w:r w:rsidRPr="00A172E9">
        <w:rPr>
          <w:rFonts w:ascii="Calibri Light"/>
          <w:sz w:val="21"/>
        </w:rPr>
        <w:t xml:space="preserve">lots in accordance with the approved plans </w:t>
      </w:r>
      <w:r w:rsidR="00F8220E">
        <w:rPr>
          <w:rFonts w:ascii="Calibri Light"/>
          <w:sz w:val="21"/>
        </w:rPr>
        <w:t xml:space="preserve">detailed </w:t>
      </w:r>
      <w:r w:rsidRPr="00A172E9">
        <w:rPr>
          <w:rFonts w:ascii="Calibri Light"/>
          <w:sz w:val="21"/>
        </w:rPr>
        <w:t xml:space="preserve">in Condition </w:t>
      </w:r>
      <w:proofErr w:type="gramStart"/>
      <w:r w:rsidR="0082062D" w:rsidRPr="00CE69E8">
        <w:rPr>
          <w:rFonts w:ascii="Calibri Light"/>
          <w:sz w:val="21"/>
        </w:rPr>
        <w:t>[</w:t>
      </w:r>
      <w:r w:rsidR="0082062D" w:rsidRPr="00D164BB">
        <w:rPr>
          <w:rFonts w:ascii="Calibri Light"/>
          <w:sz w:val="21"/>
          <w:highlight w:val="yellow"/>
        </w:rPr>
        <w:t>XX</w:t>
      </w:r>
      <w:r w:rsidR="0082062D" w:rsidRPr="00CE69E8">
        <w:rPr>
          <w:rFonts w:ascii="Calibri Light"/>
          <w:sz w:val="21"/>
        </w:rPr>
        <w:t>]</w:t>
      </w:r>
      <w:r w:rsidRPr="00A172E9">
        <w:rPr>
          <w:rFonts w:ascii="Calibri Light"/>
          <w:sz w:val="21"/>
        </w:rPr>
        <w:t>, and</w:t>
      </w:r>
      <w:proofErr w:type="gramEnd"/>
      <w:r w:rsidRPr="00A172E9">
        <w:rPr>
          <w:rFonts w:ascii="Calibri Light"/>
          <w:sz w:val="21"/>
        </w:rPr>
        <w:t xml:space="preserve"> meeting the requirements of Council. Certification from a suitably qualified and experienced engineer or surveyor that works have been satisfactorily undertaken must be provided when applying for a certificate under section 224(c).</w:t>
      </w:r>
    </w:p>
    <w:p w14:paraId="4B2CF2BC" w14:textId="77777777" w:rsidR="00E07299" w:rsidRPr="00D24B12" w:rsidRDefault="00E07299" w:rsidP="00A172E9">
      <w:pPr>
        <w:pStyle w:val="ListParagraph"/>
        <w:tabs>
          <w:tab w:val="left" w:pos="619"/>
          <w:tab w:val="left" w:pos="977"/>
        </w:tabs>
        <w:spacing w:line="360" w:lineRule="auto"/>
        <w:ind w:left="619" w:right="1120" w:firstLine="0"/>
        <w:jc w:val="both"/>
        <w:rPr>
          <w:rFonts w:ascii="Calibri Light" w:hAnsi="Calibri Light" w:cs="Calibri Light"/>
          <w:i/>
          <w:iCs/>
          <w:sz w:val="21"/>
          <w:szCs w:val="21"/>
          <w:u w:val="single"/>
        </w:rPr>
      </w:pPr>
      <w:r w:rsidRPr="00D24B12">
        <w:rPr>
          <w:rFonts w:ascii="Calibri Light" w:hAnsi="Calibri Light" w:cs="Calibri Light"/>
          <w:i/>
          <w:iCs/>
          <w:sz w:val="21"/>
          <w:szCs w:val="21"/>
          <w:u w:val="single"/>
        </w:rPr>
        <w:t>Advice Notes:</w:t>
      </w:r>
    </w:p>
    <w:p w14:paraId="1668EF04" w14:textId="012C2012" w:rsidR="00E07299" w:rsidRPr="00A172E9" w:rsidRDefault="00E07299" w:rsidP="007F5533">
      <w:pPr>
        <w:numPr>
          <w:ilvl w:val="1"/>
          <w:numId w:val="45"/>
        </w:numPr>
        <w:tabs>
          <w:tab w:val="left" w:pos="1123"/>
        </w:tabs>
        <w:spacing w:before="210" w:line="360" w:lineRule="auto"/>
        <w:ind w:left="1123" w:right="1058" w:hanging="427"/>
        <w:jc w:val="both"/>
        <w:rPr>
          <w:rFonts w:ascii="Calibri Light" w:hAnsi="Calibri Light" w:cs="Calibri Light"/>
          <w:i/>
          <w:iCs/>
          <w:sz w:val="21"/>
          <w:szCs w:val="21"/>
        </w:rPr>
      </w:pPr>
      <w:r w:rsidRPr="00A172E9">
        <w:rPr>
          <w:rFonts w:ascii="Calibri Light" w:hAnsi="Calibri Light" w:cs="Calibri Light"/>
          <w:i/>
          <w:iCs/>
          <w:sz w:val="21"/>
          <w:szCs w:val="21"/>
        </w:rPr>
        <w:t>Commonly Owned Access Lots and common access ways require a Common Access</w:t>
      </w:r>
      <w:r w:rsidRPr="00A172E9">
        <w:rPr>
          <w:rFonts w:ascii="Calibri Light" w:hAnsi="Calibri Light" w:cs="Calibri Light"/>
          <w:i/>
          <w:iCs/>
          <w:spacing w:val="-5"/>
          <w:sz w:val="21"/>
          <w:szCs w:val="21"/>
        </w:rPr>
        <w:t xml:space="preserve"> </w:t>
      </w:r>
      <w:r w:rsidRPr="00A172E9">
        <w:rPr>
          <w:rFonts w:ascii="Calibri Light" w:hAnsi="Calibri Light" w:cs="Calibri Light"/>
          <w:i/>
          <w:iCs/>
          <w:sz w:val="21"/>
          <w:szCs w:val="21"/>
        </w:rPr>
        <w:t>Way</w:t>
      </w:r>
      <w:r w:rsidRPr="00A172E9">
        <w:rPr>
          <w:rFonts w:ascii="Calibri Light" w:hAnsi="Calibri Light" w:cs="Calibri Light"/>
          <w:i/>
          <w:iCs/>
          <w:spacing w:val="-6"/>
          <w:sz w:val="21"/>
          <w:szCs w:val="21"/>
        </w:rPr>
        <w:t xml:space="preserve"> </w:t>
      </w:r>
      <w:r w:rsidRPr="00A172E9">
        <w:rPr>
          <w:rFonts w:ascii="Calibri Light" w:hAnsi="Calibri Light" w:cs="Calibri Light"/>
          <w:i/>
          <w:iCs/>
          <w:sz w:val="21"/>
          <w:szCs w:val="21"/>
        </w:rPr>
        <w:t>Plan</w:t>
      </w:r>
      <w:r w:rsidRPr="00A172E9">
        <w:rPr>
          <w:rFonts w:ascii="Calibri Light" w:hAnsi="Calibri Light" w:cs="Calibri Light"/>
          <w:i/>
          <w:iCs/>
          <w:spacing w:val="-6"/>
          <w:sz w:val="21"/>
          <w:szCs w:val="21"/>
        </w:rPr>
        <w:t xml:space="preserve"> </w:t>
      </w:r>
      <w:r w:rsidRPr="00A172E9">
        <w:rPr>
          <w:rFonts w:ascii="Calibri Light" w:hAnsi="Calibri Light" w:cs="Calibri Light"/>
          <w:i/>
          <w:iCs/>
          <w:sz w:val="21"/>
          <w:szCs w:val="21"/>
        </w:rPr>
        <w:t>Approval</w:t>
      </w:r>
      <w:r w:rsidRPr="00A172E9">
        <w:rPr>
          <w:rFonts w:ascii="Calibri Light" w:hAnsi="Calibri Light" w:cs="Calibri Light"/>
          <w:i/>
          <w:iCs/>
          <w:spacing w:val="-5"/>
          <w:sz w:val="21"/>
          <w:szCs w:val="21"/>
        </w:rPr>
        <w:t xml:space="preserve"> </w:t>
      </w:r>
      <w:r w:rsidRPr="00A172E9">
        <w:rPr>
          <w:rFonts w:ascii="Calibri Light" w:hAnsi="Calibri Light" w:cs="Calibri Light"/>
          <w:i/>
          <w:iCs/>
          <w:sz w:val="21"/>
          <w:szCs w:val="21"/>
        </w:rPr>
        <w:t>prior</w:t>
      </w:r>
      <w:r w:rsidRPr="00A172E9">
        <w:rPr>
          <w:rFonts w:ascii="Calibri Light" w:hAnsi="Calibri Light" w:cs="Calibri Light"/>
          <w:i/>
          <w:iCs/>
          <w:spacing w:val="-6"/>
          <w:sz w:val="21"/>
          <w:szCs w:val="21"/>
        </w:rPr>
        <w:t xml:space="preserve"> </w:t>
      </w:r>
      <w:r w:rsidRPr="00A172E9">
        <w:rPr>
          <w:rFonts w:ascii="Calibri Light" w:hAnsi="Calibri Light" w:cs="Calibri Light"/>
          <w:i/>
          <w:iCs/>
          <w:sz w:val="21"/>
          <w:szCs w:val="21"/>
        </w:rPr>
        <w:t>to</w:t>
      </w:r>
      <w:r w:rsidRPr="00A172E9">
        <w:rPr>
          <w:rFonts w:ascii="Calibri Light" w:hAnsi="Calibri Light" w:cs="Calibri Light"/>
          <w:i/>
          <w:iCs/>
          <w:spacing w:val="-7"/>
          <w:sz w:val="21"/>
          <w:szCs w:val="21"/>
        </w:rPr>
        <w:t xml:space="preserve"> </w:t>
      </w:r>
      <w:r w:rsidRPr="00A172E9">
        <w:rPr>
          <w:rFonts w:ascii="Calibri Light" w:hAnsi="Calibri Light" w:cs="Calibri Light"/>
          <w:i/>
          <w:iCs/>
          <w:sz w:val="21"/>
          <w:szCs w:val="21"/>
        </w:rPr>
        <w:t>construction.</w:t>
      </w:r>
      <w:r w:rsidRPr="00A172E9">
        <w:rPr>
          <w:rFonts w:ascii="Calibri Light" w:hAnsi="Calibri Light" w:cs="Calibri Light"/>
          <w:i/>
          <w:iCs/>
          <w:spacing w:val="-7"/>
          <w:sz w:val="21"/>
          <w:szCs w:val="21"/>
        </w:rPr>
        <w:t xml:space="preserve"> </w:t>
      </w:r>
      <w:r w:rsidRPr="00A172E9">
        <w:rPr>
          <w:rFonts w:ascii="Calibri Light" w:hAnsi="Calibri Light" w:cs="Calibri Light"/>
          <w:i/>
          <w:iCs/>
          <w:sz w:val="21"/>
          <w:szCs w:val="21"/>
        </w:rPr>
        <w:t>The</w:t>
      </w:r>
      <w:r w:rsidRPr="00A172E9">
        <w:rPr>
          <w:rFonts w:ascii="Calibri Light" w:hAnsi="Calibri Light" w:cs="Calibri Light"/>
          <w:i/>
          <w:iCs/>
          <w:spacing w:val="-6"/>
          <w:sz w:val="21"/>
          <w:szCs w:val="21"/>
        </w:rPr>
        <w:t xml:space="preserve"> </w:t>
      </w:r>
      <w:r w:rsidRPr="00A172E9">
        <w:rPr>
          <w:rFonts w:ascii="Calibri Light" w:hAnsi="Calibri Light" w:cs="Calibri Light"/>
          <w:i/>
          <w:iCs/>
          <w:sz w:val="21"/>
          <w:szCs w:val="21"/>
        </w:rPr>
        <w:t>relevant</w:t>
      </w:r>
      <w:r w:rsidRPr="00A172E9">
        <w:rPr>
          <w:rFonts w:ascii="Calibri Light" w:hAnsi="Calibri Light" w:cs="Calibri Light"/>
          <w:i/>
          <w:iCs/>
          <w:spacing w:val="-7"/>
          <w:sz w:val="21"/>
          <w:szCs w:val="21"/>
        </w:rPr>
        <w:t xml:space="preserve"> </w:t>
      </w:r>
      <w:r w:rsidRPr="00A172E9">
        <w:rPr>
          <w:rFonts w:ascii="Calibri Light" w:hAnsi="Calibri Light" w:cs="Calibri Light"/>
          <w:i/>
          <w:iCs/>
          <w:sz w:val="21"/>
          <w:szCs w:val="21"/>
        </w:rPr>
        <w:t>information</w:t>
      </w:r>
      <w:r w:rsidRPr="00A172E9">
        <w:rPr>
          <w:rFonts w:ascii="Calibri Light" w:hAnsi="Calibri Light" w:cs="Calibri Light"/>
          <w:i/>
          <w:iCs/>
          <w:spacing w:val="-6"/>
          <w:sz w:val="21"/>
          <w:szCs w:val="21"/>
        </w:rPr>
        <w:t xml:space="preserve"> </w:t>
      </w:r>
      <w:r w:rsidRPr="00A172E9">
        <w:rPr>
          <w:rFonts w:ascii="Calibri Light" w:hAnsi="Calibri Light" w:cs="Calibri Light"/>
          <w:i/>
          <w:iCs/>
          <w:sz w:val="21"/>
          <w:szCs w:val="21"/>
        </w:rPr>
        <w:t>may</w:t>
      </w:r>
      <w:r w:rsidRPr="00A172E9">
        <w:rPr>
          <w:rFonts w:ascii="Calibri Light" w:hAnsi="Calibri Light" w:cs="Calibri Light"/>
          <w:i/>
          <w:iCs/>
          <w:spacing w:val="-5"/>
          <w:sz w:val="21"/>
          <w:szCs w:val="21"/>
        </w:rPr>
        <w:t xml:space="preserve"> </w:t>
      </w:r>
      <w:r w:rsidRPr="00A172E9">
        <w:rPr>
          <w:rFonts w:ascii="Calibri Light" w:hAnsi="Calibri Light" w:cs="Calibri Light"/>
          <w:i/>
          <w:iCs/>
          <w:sz w:val="21"/>
          <w:szCs w:val="21"/>
        </w:rPr>
        <w:t xml:space="preserve">form part of any engineering plan approval for the underlying </w:t>
      </w:r>
      <w:proofErr w:type="spellStart"/>
      <w:r w:rsidR="00BA48DD">
        <w:rPr>
          <w:rFonts w:ascii="Calibri Light" w:hAnsi="Calibri Light" w:cs="Calibri Light"/>
          <w:i/>
          <w:iCs/>
          <w:sz w:val="21"/>
          <w:szCs w:val="21"/>
        </w:rPr>
        <w:t>superlot</w:t>
      </w:r>
      <w:proofErr w:type="spellEnd"/>
      <w:r w:rsidRPr="00A172E9">
        <w:rPr>
          <w:rFonts w:ascii="Calibri Light" w:hAnsi="Calibri Light" w:cs="Calibri Light"/>
          <w:i/>
          <w:iCs/>
          <w:sz w:val="21"/>
          <w:szCs w:val="21"/>
        </w:rPr>
        <w:t xml:space="preserve"> </w:t>
      </w:r>
      <w:r w:rsidR="00A172E9" w:rsidRPr="00A172E9">
        <w:rPr>
          <w:rFonts w:ascii="Calibri Light" w:hAnsi="Calibri Light" w:cs="Calibri Light"/>
          <w:i/>
          <w:iCs/>
          <w:sz w:val="21"/>
          <w:szCs w:val="21"/>
        </w:rPr>
        <w:t>subdivision or</w:t>
      </w:r>
      <w:r w:rsidRPr="00A172E9">
        <w:rPr>
          <w:rFonts w:ascii="Calibri Light" w:hAnsi="Calibri Light" w:cs="Calibri Light"/>
          <w:i/>
          <w:iCs/>
          <w:sz w:val="21"/>
          <w:szCs w:val="21"/>
        </w:rPr>
        <w:t xml:space="preserve"> may be combined with other stages if appropriate.</w:t>
      </w:r>
    </w:p>
    <w:p w14:paraId="52A62253" w14:textId="77777777" w:rsidR="00E07299" w:rsidRPr="00A172E9" w:rsidRDefault="00E07299" w:rsidP="007F5533">
      <w:pPr>
        <w:numPr>
          <w:ilvl w:val="1"/>
          <w:numId w:val="45"/>
        </w:numPr>
        <w:tabs>
          <w:tab w:val="left" w:pos="1123"/>
        </w:tabs>
        <w:spacing w:before="166" w:line="360" w:lineRule="auto"/>
        <w:ind w:left="1123" w:right="1058" w:hanging="427"/>
        <w:jc w:val="both"/>
        <w:rPr>
          <w:rFonts w:ascii="Calibri Light" w:hAnsi="Calibri Light" w:cs="Calibri Light"/>
          <w:i/>
          <w:iCs/>
          <w:sz w:val="21"/>
          <w:szCs w:val="21"/>
        </w:rPr>
      </w:pPr>
      <w:r w:rsidRPr="00A172E9">
        <w:rPr>
          <w:rFonts w:ascii="Calibri Light" w:hAnsi="Calibri Light" w:cs="Calibri Light"/>
          <w:i/>
          <w:iCs/>
          <w:sz w:val="21"/>
          <w:szCs w:val="21"/>
        </w:rPr>
        <w:t>The Commonly Owned Access Lots have specific surface treatment/landscaping requirements, and in some cases lighting requirements as part of the associated land</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use</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consent</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 please</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refer</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to</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those</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conditions to</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ensure</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that</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the</w:t>
      </w:r>
      <w:r w:rsidRPr="00A172E9">
        <w:rPr>
          <w:rFonts w:ascii="Calibri Light" w:hAnsi="Calibri Light" w:cs="Calibri Light"/>
          <w:i/>
          <w:iCs/>
          <w:spacing w:val="-1"/>
          <w:sz w:val="21"/>
          <w:szCs w:val="21"/>
        </w:rPr>
        <w:t xml:space="preserve"> </w:t>
      </w:r>
      <w:r w:rsidRPr="00A172E9">
        <w:rPr>
          <w:rFonts w:ascii="Calibri Light" w:hAnsi="Calibri Light" w:cs="Calibri Light"/>
          <w:i/>
          <w:iCs/>
          <w:sz w:val="21"/>
          <w:szCs w:val="21"/>
        </w:rPr>
        <w:t>access ways are constructed correctly.</w:t>
      </w:r>
    </w:p>
    <w:p w14:paraId="4A7FBAFE" w14:textId="3B575143" w:rsidR="00E07299" w:rsidRPr="00A172E9" w:rsidRDefault="00BA48DD" w:rsidP="007F5533">
      <w:pPr>
        <w:numPr>
          <w:ilvl w:val="1"/>
          <w:numId w:val="45"/>
        </w:numPr>
        <w:tabs>
          <w:tab w:val="left" w:pos="1123"/>
        </w:tabs>
        <w:spacing w:before="165" w:line="360" w:lineRule="auto"/>
        <w:ind w:left="1123" w:right="1058" w:hanging="427"/>
        <w:jc w:val="both"/>
        <w:rPr>
          <w:rFonts w:ascii="Calibri Light" w:hAnsi="Calibri Light" w:cs="Calibri Light"/>
          <w:i/>
          <w:iCs/>
          <w:sz w:val="21"/>
          <w:szCs w:val="21"/>
        </w:rPr>
      </w:pPr>
      <w:r>
        <w:rPr>
          <w:rFonts w:ascii="Calibri Light" w:hAnsi="Calibri Light" w:cs="Calibri Light"/>
          <w:i/>
          <w:iCs/>
          <w:sz w:val="21"/>
          <w:szCs w:val="21"/>
        </w:rPr>
        <w:t>C</w:t>
      </w:r>
      <w:r w:rsidR="00E07299" w:rsidRPr="00A172E9">
        <w:rPr>
          <w:rFonts w:ascii="Calibri Light" w:hAnsi="Calibri Light" w:cs="Calibri Light"/>
          <w:i/>
          <w:iCs/>
          <w:sz w:val="21"/>
          <w:szCs w:val="21"/>
        </w:rPr>
        <w:t>ontact</w:t>
      </w:r>
      <w:r w:rsidR="00E07299" w:rsidRPr="00A172E9">
        <w:rPr>
          <w:rFonts w:ascii="Calibri Light" w:hAnsi="Calibri Light" w:cs="Calibri Light"/>
          <w:i/>
          <w:iCs/>
          <w:spacing w:val="-5"/>
          <w:sz w:val="21"/>
          <w:szCs w:val="21"/>
        </w:rPr>
        <w:t xml:space="preserve"> </w:t>
      </w:r>
      <w:r w:rsidR="00E07299" w:rsidRPr="00A172E9">
        <w:rPr>
          <w:rFonts w:ascii="Calibri Light" w:hAnsi="Calibri Light" w:cs="Calibri Light"/>
          <w:i/>
          <w:iCs/>
          <w:sz w:val="21"/>
          <w:szCs w:val="21"/>
        </w:rPr>
        <w:t>Council</w:t>
      </w:r>
      <w:r w:rsidR="00E07299" w:rsidRPr="00A172E9">
        <w:rPr>
          <w:rFonts w:ascii="Calibri Light" w:hAnsi="Calibri Light" w:cs="Calibri Light"/>
          <w:i/>
          <w:iCs/>
          <w:spacing w:val="-6"/>
          <w:sz w:val="21"/>
          <w:szCs w:val="21"/>
        </w:rPr>
        <w:t xml:space="preserve"> </w:t>
      </w:r>
      <w:r w:rsidR="00E07299" w:rsidRPr="00A172E9">
        <w:rPr>
          <w:rFonts w:ascii="Calibri Light" w:hAnsi="Calibri Light" w:cs="Calibri Light"/>
          <w:i/>
          <w:iCs/>
          <w:sz w:val="21"/>
          <w:szCs w:val="21"/>
        </w:rPr>
        <w:t>to</w:t>
      </w:r>
      <w:r w:rsidR="00E07299" w:rsidRPr="00A172E9">
        <w:rPr>
          <w:rFonts w:ascii="Calibri Light" w:hAnsi="Calibri Light" w:cs="Calibri Light"/>
          <w:i/>
          <w:iCs/>
          <w:spacing w:val="-7"/>
          <w:sz w:val="21"/>
          <w:szCs w:val="21"/>
        </w:rPr>
        <w:t xml:space="preserve"> </w:t>
      </w:r>
      <w:r w:rsidR="00E07299" w:rsidRPr="00A172E9">
        <w:rPr>
          <w:rFonts w:ascii="Calibri Light" w:hAnsi="Calibri Light" w:cs="Calibri Light"/>
          <w:i/>
          <w:iCs/>
          <w:sz w:val="21"/>
          <w:szCs w:val="21"/>
        </w:rPr>
        <w:t>obtain</w:t>
      </w:r>
      <w:r w:rsidR="00E07299" w:rsidRPr="00A172E9">
        <w:rPr>
          <w:rFonts w:ascii="Calibri Light" w:hAnsi="Calibri Light" w:cs="Calibri Light"/>
          <w:i/>
          <w:iCs/>
          <w:spacing w:val="-5"/>
          <w:sz w:val="21"/>
          <w:szCs w:val="21"/>
        </w:rPr>
        <w:t xml:space="preserve"> </w:t>
      </w:r>
      <w:r w:rsidR="00E07299" w:rsidRPr="00A172E9">
        <w:rPr>
          <w:rFonts w:ascii="Calibri Light" w:hAnsi="Calibri Light" w:cs="Calibri Light"/>
          <w:i/>
          <w:iCs/>
          <w:sz w:val="21"/>
          <w:szCs w:val="21"/>
        </w:rPr>
        <w:t>the</w:t>
      </w:r>
      <w:r w:rsidR="00E07299" w:rsidRPr="00A172E9">
        <w:rPr>
          <w:rFonts w:ascii="Calibri Light" w:hAnsi="Calibri Light" w:cs="Calibri Light"/>
          <w:i/>
          <w:iCs/>
          <w:spacing w:val="-7"/>
          <w:sz w:val="21"/>
          <w:szCs w:val="21"/>
        </w:rPr>
        <w:t xml:space="preserve"> </w:t>
      </w:r>
      <w:r w:rsidR="00E07299" w:rsidRPr="00A172E9">
        <w:rPr>
          <w:rFonts w:ascii="Calibri Light" w:hAnsi="Calibri Light" w:cs="Calibri Light"/>
          <w:i/>
          <w:iCs/>
          <w:sz w:val="21"/>
          <w:szCs w:val="21"/>
        </w:rPr>
        <w:t>current</w:t>
      </w:r>
      <w:r w:rsidR="00E07299" w:rsidRPr="00A172E9">
        <w:rPr>
          <w:rFonts w:ascii="Calibri Light" w:hAnsi="Calibri Light" w:cs="Calibri Light"/>
          <w:i/>
          <w:iCs/>
          <w:spacing w:val="-5"/>
          <w:sz w:val="21"/>
          <w:szCs w:val="21"/>
        </w:rPr>
        <w:t xml:space="preserve"> </w:t>
      </w:r>
      <w:r w:rsidR="00E07299" w:rsidRPr="00A172E9">
        <w:rPr>
          <w:rFonts w:ascii="Calibri Light" w:hAnsi="Calibri Light" w:cs="Calibri Light"/>
          <w:i/>
          <w:iCs/>
          <w:sz w:val="21"/>
          <w:szCs w:val="21"/>
        </w:rPr>
        <w:t>engineering</w:t>
      </w:r>
      <w:r w:rsidR="00E07299" w:rsidRPr="00A172E9">
        <w:rPr>
          <w:rFonts w:ascii="Calibri Light" w:hAnsi="Calibri Light" w:cs="Calibri Light"/>
          <w:i/>
          <w:iCs/>
          <w:spacing w:val="-5"/>
          <w:sz w:val="21"/>
          <w:szCs w:val="21"/>
        </w:rPr>
        <w:t xml:space="preserve"> </w:t>
      </w:r>
      <w:r w:rsidR="00E07299" w:rsidRPr="00A172E9">
        <w:rPr>
          <w:rFonts w:ascii="Calibri Light" w:hAnsi="Calibri Light" w:cs="Calibri Light"/>
          <w:i/>
          <w:iCs/>
          <w:sz w:val="21"/>
          <w:szCs w:val="21"/>
        </w:rPr>
        <w:t>requirements</w:t>
      </w:r>
      <w:r w:rsidR="00E07299" w:rsidRPr="00A172E9">
        <w:rPr>
          <w:rFonts w:ascii="Calibri Light" w:hAnsi="Calibri Light" w:cs="Calibri Light"/>
          <w:i/>
          <w:iCs/>
          <w:spacing w:val="-5"/>
          <w:sz w:val="21"/>
          <w:szCs w:val="21"/>
        </w:rPr>
        <w:t xml:space="preserve"> </w:t>
      </w:r>
      <w:r w:rsidR="00E07299" w:rsidRPr="00A172E9">
        <w:rPr>
          <w:rFonts w:ascii="Calibri Light" w:hAnsi="Calibri Light" w:cs="Calibri Light"/>
          <w:i/>
          <w:iCs/>
          <w:sz w:val="21"/>
          <w:szCs w:val="21"/>
        </w:rPr>
        <w:t>for the construction of the type of vehicle accessway proposed.</w:t>
      </w:r>
    </w:p>
    <w:p w14:paraId="1F11D1BD" w14:textId="77777777" w:rsidR="00E07299" w:rsidRPr="00747035" w:rsidRDefault="00E07299" w:rsidP="00E07299">
      <w:pPr>
        <w:tabs>
          <w:tab w:val="left" w:pos="1124"/>
        </w:tabs>
        <w:spacing w:before="75" w:line="288" w:lineRule="auto"/>
        <w:ind w:right="763"/>
        <w:jc w:val="both"/>
        <w:rPr>
          <w:i/>
          <w:iCs/>
        </w:rPr>
      </w:pPr>
    </w:p>
    <w:p w14:paraId="42C781CA" w14:textId="5BB74062" w:rsidR="00A172E9" w:rsidRPr="00AE7CBF" w:rsidRDefault="00E07299" w:rsidP="00D24B12">
      <w:pPr>
        <w:keepNext/>
        <w:adjustRightInd w:val="0"/>
        <w:spacing w:after="120" w:line="360" w:lineRule="auto"/>
        <w:ind w:right="916" w:firstLine="142"/>
        <w:jc w:val="both"/>
        <w:textAlignment w:val="baseline"/>
        <w:rPr>
          <w:rFonts w:ascii="Calibri Light"/>
          <w:b/>
          <w:bCs/>
          <w:sz w:val="21"/>
          <w:u w:val="single"/>
        </w:rPr>
      </w:pPr>
      <w:r w:rsidRPr="00AE7CBF">
        <w:rPr>
          <w:rFonts w:ascii="Calibri Light"/>
          <w:b/>
          <w:bCs/>
          <w:sz w:val="21"/>
          <w:u w:val="single"/>
        </w:rPr>
        <w:t>Vehicle Crossings</w:t>
      </w:r>
    </w:p>
    <w:p w14:paraId="55218C12" w14:textId="6F5F5BCA" w:rsidR="00A172E9" w:rsidRPr="00D24B12" w:rsidRDefault="00E07299" w:rsidP="00855630">
      <w:pPr>
        <w:pStyle w:val="ListParagraph"/>
        <w:numPr>
          <w:ilvl w:val="0"/>
          <w:numId w:val="144"/>
        </w:numPr>
        <w:spacing w:after="240" w:line="360" w:lineRule="auto"/>
        <w:ind w:left="709" w:right="1120" w:hanging="449"/>
        <w:jc w:val="both"/>
        <w:rPr>
          <w:rFonts w:ascii="Calibri Light"/>
          <w:sz w:val="21"/>
        </w:rPr>
      </w:pPr>
      <w:r w:rsidRPr="00A172E9">
        <w:rPr>
          <w:rFonts w:ascii="Calibri Light"/>
          <w:sz w:val="21"/>
        </w:rPr>
        <w:t xml:space="preserve">The </w:t>
      </w:r>
      <w:r w:rsidR="001A4F6B">
        <w:rPr>
          <w:rFonts w:ascii="Calibri Light"/>
          <w:sz w:val="21"/>
        </w:rPr>
        <w:t>C</w:t>
      </w:r>
      <w:r w:rsidRPr="00A172E9">
        <w:rPr>
          <w:rFonts w:ascii="Calibri Light"/>
          <w:sz w:val="21"/>
        </w:rPr>
        <w:t xml:space="preserve">onsent </w:t>
      </w:r>
      <w:r w:rsidR="001A4F6B">
        <w:rPr>
          <w:rFonts w:ascii="Calibri Light"/>
          <w:sz w:val="21"/>
        </w:rPr>
        <w:t>H</w:t>
      </w:r>
      <w:r w:rsidRPr="00A172E9">
        <w:rPr>
          <w:rFonts w:ascii="Calibri Light"/>
          <w:sz w:val="21"/>
        </w:rPr>
        <w:t>older must provide new vehicle crossings for the respective stage</w:t>
      </w:r>
      <w:r w:rsidR="00BB2864">
        <w:rPr>
          <w:rFonts w:ascii="Calibri Light"/>
          <w:sz w:val="21"/>
        </w:rPr>
        <w:t xml:space="preserve"> for any dwellings that require a vehicle crossing</w:t>
      </w:r>
      <w:r w:rsidRPr="00A172E9">
        <w:rPr>
          <w:rFonts w:ascii="Calibri Light"/>
          <w:sz w:val="21"/>
        </w:rPr>
        <w:t xml:space="preserve">. The crossing(s) must be designed and formed in accordance with the requirements of Auckland Transport. The new crossings must maintain an at-grade (level) pedestrian footpath across the length of the crossing, using the same materials, </w:t>
      </w:r>
      <w:proofErr w:type="spellStart"/>
      <w:r w:rsidRPr="00A172E9">
        <w:rPr>
          <w:rFonts w:ascii="Calibri Light"/>
          <w:sz w:val="21"/>
        </w:rPr>
        <w:t>kerbing</w:t>
      </w:r>
      <w:proofErr w:type="spellEnd"/>
      <w:r w:rsidRPr="00A172E9">
        <w:rPr>
          <w:rFonts w:ascii="Calibri Light"/>
          <w:sz w:val="21"/>
        </w:rPr>
        <w:t xml:space="preserve">, </w:t>
      </w:r>
      <w:proofErr w:type="spellStart"/>
      <w:r w:rsidRPr="00A172E9">
        <w:rPr>
          <w:rFonts w:ascii="Calibri Light"/>
          <w:sz w:val="21"/>
        </w:rPr>
        <w:t>pavings</w:t>
      </w:r>
      <w:proofErr w:type="spellEnd"/>
      <w:r w:rsidRPr="00A172E9">
        <w:rPr>
          <w:rFonts w:ascii="Calibri Light"/>
          <w:sz w:val="21"/>
        </w:rPr>
        <w:t>, patterns and finish as the footpath on each side of the crossing. Certification that works have been satisfactorily undertaken must be provided when applying for a certificate under section 224(c).</w:t>
      </w:r>
      <w:r w:rsidR="00865CB3">
        <w:rPr>
          <w:rFonts w:ascii="Calibri Light"/>
          <w:sz w:val="21"/>
        </w:rPr>
        <w:t xml:space="preserve"> No vehicle crossings </w:t>
      </w:r>
      <w:r w:rsidR="00B07394">
        <w:rPr>
          <w:rFonts w:ascii="Calibri Light"/>
          <w:sz w:val="21"/>
        </w:rPr>
        <w:t xml:space="preserve">shall be provided </w:t>
      </w:r>
      <w:r w:rsidR="002D460E">
        <w:rPr>
          <w:rFonts w:ascii="Calibri Light"/>
          <w:sz w:val="21"/>
        </w:rPr>
        <w:t>for</w:t>
      </w:r>
      <w:r w:rsidR="00B07394">
        <w:rPr>
          <w:rFonts w:ascii="Calibri Light"/>
          <w:sz w:val="21"/>
        </w:rPr>
        <w:t xml:space="preserve"> any allotment that has not been authorized to accommodate an on-lot car-parking space.</w:t>
      </w:r>
    </w:p>
    <w:p w14:paraId="51EAF87E" w14:textId="27F0AEE2" w:rsidR="00A172E9" w:rsidRPr="00D24B12" w:rsidRDefault="00E07299" w:rsidP="00855630">
      <w:pPr>
        <w:pStyle w:val="ListParagraph"/>
        <w:numPr>
          <w:ilvl w:val="0"/>
          <w:numId w:val="144"/>
        </w:numPr>
        <w:spacing w:after="240" w:line="360" w:lineRule="auto"/>
        <w:ind w:left="709" w:right="1120" w:hanging="449"/>
        <w:jc w:val="both"/>
        <w:rPr>
          <w:rFonts w:ascii="Calibri Light"/>
          <w:sz w:val="21"/>
        </w:rPr>
      </w:pPr>
      <w:r w:rsidRPr="00A172E9">
        <w:rPr>
          <w:rFonts w:ascii="Calibri Light"/>
          <w:sz w:val="21"/>
        </w:rPr>
        <w:t xml:space="preserve">Where vehicle crossings are completed and signed off by Auckland Transport as part of the underlying </w:t>
      </w:r>
      <w:r w:rsidRPr="00A172E9">
        <w:rPr>
          <w:rFonts w:ascii="Calibri Light"/>
          <w:sz w:val="21"/>
        </w:rPr>
        <w:lastRenderedPageBreak/>
        <w:t>road vesting process, it may not be possible to obtain an approval letter and completion certification from Auckland Transport for the vehicle crossings. In this instance, evidence of the Engineering Approval Completion Certificate for the public road will suffice.</w:t>
      </w:r>
    </w:p>
    <w:p w14:paraId="5C60DB78" w14:textId="030780F5" w:rsidR="00E07299" w:rsidRPr="00D24B12" w:rsidRDefault="00E07299" w:rsidP="00E07299">
      <w:pPr>
        <w:spacing w:before="160"/>
        <w:ind w:left="697"/>
        <w:rPr>
          <w:rFonts w:ascii="Calibri Light" w:hAnsi="Calibri Light" w:cs="Calibri Light"/>
          <w:bCs/>
          <w:i/>
          <w:sz w:val="21"/>
          <w:szCs w:val="21"/>
          <w:u w:val="single"/>
        </w:rPr>
      </w:pPr>
      <w:r w:rsidRPr="00D24B12">
        <w:rPr>
          <w:rFonts w:ascii="Calibri Light" w:hAnsi="Calibri Light" w:cs="Calibri Light"/>
          <w:bCs/>
          <w:i/>
          <w:sz w:val="21"/>
          <w:szCs w:val="21"/>
          <w:u w:val="single"/>
        </w:rPr>
        <w:t>Advice</w:t>
      </w:r>
      <w:r w:rsidRPr="00D24B12">
        <w:rPr>
          <w:rFonts w:ascii="Calibri Light" w:hAnsi="Calibri Light" w:cs="Calibri Light"/>
          <w:bCs/>
          <w:i/>
          <w:spacing w:val="-9"/>
          <w:sz w:val="21"/>
          <w:szCs w:val="21"/>
          <w:u w:val="single"/>
        </w:rPr>
        <w:t xml:space="preserve"> </w:t>
      </w:r>
      <w:r w:rsidRPr="00D24B12">
        <w:rPr>
          <w:rFonts w:ascii="Calibri Light" w:hAnsi="Calibri Light" w:cs="Calibri Light"/>
          <w:bCs/>
          <w:i/>
          <w:spacing w:val="-2"/>
          <w:sz w:val="21"/>
          <w:szCs w:val="21"/>
          <w:u w:val="single"/>
        </w:rPr>
        <w:t>Notes:</w:t>
      </w:r>
    </w:p>
    <w:p w14:paraId="0AD062A3" w14:textId="77777777" w:rsidR="00E07299" w:rsidRPr="00A172E9" w:rsidRDefault="00E07299" w:rsidP="007F5533">
      <w:pPr>
        <w:numPr>
          <w:ilvl w:val="1"/>
          <w:numId w:val="45"/>
        </w:numPr>
        <w:tabs>
          <w:tab w:val="left" w:pos="1123"/>
        </w:tabs>
        <w:spacing w:before="211" w:line="285"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An</w:t>
      </w:r>
      <w:r w:rsidRPr="00A172E9">
        <w:rPr>
          <w:rFonts w:ascii="Calibri Light" w:hAnsi="Calibri Light" w:cs="Calibri Light"/>
          <w:i/>
          <w:spacing w:val="-3"/>
          <w:sz w:val="21"/>
          <w:szCs w:val="21"/>
        </w:rPr>
        <w:t xml:space="preserve"> </w:t>
      </w:r>
      <w:r w:rsidRPr="00A172E9">
        <w:rPr>
          <w:rFonts w:ascii="Calibri Light" w:hAnsi="Calibri Light" w:cs="Calibri Light"/>
          <w:i/>
          <w:sz w:val="21"/>
          <w:szCs w:val="21"/>
        </w:rPr>
        <w:t>approval</w:t>
      </w:r>
      <w:r w:rsidRPr="00A172E9">
        <w:rPr>
          <w:rFonts w:ascii="Calibri Light" w:hAnsi="Calibri Light" w:cs="Calibri Light"/>
          <w:i/>
          <w:spacing w:val="-4"/>
          <w:sz w:val="21"/>
          <w:szCs w:val="21"/>
        </w:rPr>
        <w:t xml:space="preserve"> </w:t>
      </w:r>
      <w:r w:rsidRPr="00A172E9">
        <w:rPr>
          <w:rFonts w:ascii="Calibri Light" w:hAnsi="Calibri Light" w:cs="Calibri Light"/>
          <w:i/>
          <w:sz w:val="21"/>
          <w:szCs w:val="21"/>
        </w:rPr>
        <w:t>letter</w:t>
      </w:r>
      <w:r w:rsidRPr="00A172E9">
        <w:rPr>
          <w:rFonts w:ascii="Calibri Light" w:hAnsi="Calibri Light" w:cs="Calibri Light"/>
          <w:i/>
          <w:spacing w:val="-3"/>
          <w:sz w:val="21"/>
          <w:szCs w:val="21"/>
        </w:rPr>
        <w:t xml:space="preserve"> </w:t>
      </w:r>
      <w:r w:rsidRPr="00A172E9">
        <w:rPr>
          <w:rFonts w:ascii="Calibri Light" w:hAnsi="Calibri Light" w:cs="Calibri Light"/>
          <w:i/>
          <w:sz w:val="21"/>
          <w:szCs w:val="21"/>
        </w:rPr>
        <w:t>and</w:t>
      </w:r>
      <w:r w:rsidRPr="00A172E9">
        <w:rPr>
          <w:rFonts w:ascii="Calibri Light" w:hAnsi="Calibri Light" w:cs="Calibri Light"/>
          <w:i/>
          <w:spacing w:val="-4"/>
          <w:sz w:val="21"/>
          <w:szCs w:val="21"/>
        </w:rPr>
        <w:t xml:space="preserve"> </w:t>
      </w:r>
      <w:r w:rsidRPr="00A172E9">
        <w:rPr>
          <w:rFonts w:ascii="Calibri Light" w:hAnsi="Calibri Light" w:cs="Calibri Light"/>
          <w:i/>
          <w:sz w:val="21"/>
          <w:szCs w:val="21"/>
        </w:rPr>
        <w:t>completion</w:t>
      </w:r>
      <w:r w:rsidRPr="00A172E9">
        <w:rPr>
          <w:rFonts w:ascii="Calibri Light" w:hAnsi="Calibri Light" w:cs="Calibri Light"/>
          <w:i/>
          <w:spacing w:val="-3"/>
          <w:sz w:val="21"/>
          <w:szCs w:val="21"/>
        </w:rPr>
        <w:t xml:space="preserve"> </w:t>
      </w:r>
      <w:r w:rsidRPr="00A172E9">
        <w:rPr>
          <w:rFonts w:ascii="Calibri Light" w:hAnsi="Calibri Light" w:cs="Calibri Light"/>
          <w:i/>
          <w:sz w:val="21"/>
          <w:szCs w:val="21"/>
        </w:rPr>
        <w:t>certificate</w:t>
      </w:r>
      <w:r w:rsidRPr="00A172E9">
        <w:rPr>
          <w:rFonts w:ascii="Calibri Light" w:hAnsi="Calibri Light" w:cs="Calibri Light"/>
          <w:i/>
          <w:spacing w:val="-4"/>
          <w:sz w:val="21"/>
          <w:szCs w:val="21"/>
        </w:rPr>
        <w:t xml:space="preserve"> </w:t>
      </w:r>
      <w:r w:rsidRPr="00A172E9">
        <w:rPr>
          <w:rFonts w:ascii="Calibri Light" w:hAnsi="Calibri Light" w:cs="Calibri Light"/>
          <w:i/>
          <w:sz w:val="21"/>
          <w:szCs w:val="21"/>
        </w:rPr>
        <w:t>from</w:t>
      </w:r>
      <w:r w:rsidRPr="00A172E9">
        <w:rPr>
          <w:rFonts w:ascii="Calibri Light" w:hAnsi="Calibri Light" w:cs="Calibri Light"/>
          <w:i/>
          <w:spacing w:val="-4"/>
          <w:sz w:val="21"/>
          <w:szCs w:val="21"/>
        </w:rPr>
        <w:t xml:space="preserve"> </w:t>
      </w:r>
      <w:r w:rsidRPr="00A172E9">
        <w:rPr>
          <w:rFonts w:ascii="Calibri Light" w:hAnsi="Calibri Light" w:cs="Calibri Light"/>
          <w:i/>
          <w:sz w:val="21"/>
          <w:szCs w:val="21"/>
        </w:rPr>
        <w:t>Auckland</w:t>
      </w:r>
      <w:r w:rsidRPr="00A172E9">
        <w:rPr>
          <w:rFonts w:ascii="Calibri Light" w:hAnsi="Calibri Light" w:cs="Calibri Light"/>
          <w:i/>
          <w:spacing w:val="-4"/>
          <w:sz w:val="21"/>
          <w:szCs w:val="21"/>
        </w:rPr>
        <w:t xml:space="preserve"> </w:t>
      </w:r>
      <w:r w:rsidRPr="00A172E9">
        <w:rPr>
          <w:rFonts w:ascii="Calibri Light" w:hAnsi="Calibri Light" w:cs="Calibri Light"/>
          <w:i/>
          <w:sz w:val="21"/>
          <w:szCs w:val="21"/>
        </w:rPr>
        <w:t>Transport</w:t>
      </w:r>
      <w:r w:rsidRPr="00A172E9">
        <w:rPr>
          <w:rFonts w:ascii="Calibri Light" w:hAnsi="Calibri Light" w:cs="Calibri Light"/>
          <w:i/>
          <w:spacing w:val="-3"/>
          <w:sz w:val="21"/>
          <w:szCs w:val="21"/>
        </w:rPr>
        <w:t xml:space="preserve"> </w:t>
      </w:r>
      <w:r w:rsidRPr="00A172E9">
        <w:rPr>
          <w:rFonts w:ascii="Calibri Light" w:hAnsi="Calibri Light" w:cs="Calibri Light"/>
          <w:i/>
          <w:sz w:val="21"/>
          <w:szCs w:val="21"/>
        </w:rPr>
        <w:t>is</w:t>
      </w:r>
      <w:r w:rsidRPr="00A172E9">
        <w:rPr>
          <w:rFonts w:ascii="Calibri Light" w:hAnsi="Calibri Light" w:cs="Calibri Light"/>
          <w:i/>
          <w:spacing w:val="-5"/>
          <w:sz w:val="21"/>
          <w:szCs w:val="21"/>
        </w:rPr>
        <w:t xml:space="preserve"> </w:t>
      </w:r>
      <w:r w:rsidRPr="00A172E9">
        <w:rPr>
          <w:rFonts w:ascii="Calibri Light" w:hAnsi="Calibri Light" w:cs="Calibri Light"/>
          <w:i/>
          <w:sz w:val="21"/>
          <w:szCs w:val="21"/>
        </w:rPr>
        <w:t>required</w:t>
      </w:r>
      <w:r w:rsidRPr="00A172E9">
        <w:rPr>
          <w:rFonts w:ascii="Calibri Light" w:hAnsi="Calibri Light" w:cs="Calibri Light"/>
          <w:i/>
          <w:spacing w:val="-3"/>
          <w:sz w:val="21"/>
          <w:szCs w:val="21"/>
        </w:rPr>
        <w:t xml:space="preserve"> </w:t>
      </w:r>
      <w:r w:rsidRPr="00A172E9">
        <w:rPr>
          <w:rFonts w:ascii="Calibri Light" w:hAnsi="Calibri Light" w:cs="Calibri Light"/>
          <w:i/>
          <w:sz w:val="21"/>
          <w:szCs w:val="21"/>
        </w:rPr>
        <w:t>to be</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submitted</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to</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the</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Council</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as</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a</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verification</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that</w:t>
      </w:r>
      <w:r w:rsidRPr="00A172E9">
        <w:rPr>
          <w:rFonts w:ascii="Calibri Light" w:hAnsi="Calibri Light" w:cs="Calibri Light"/>
          <w:i/>
          <w:spacing w:val="-10"/>
          <w:sz w:val="21"/>
          <w:szCs w:val="21"/>
        </w:rPr>
        <w:t xml:space="preserve"> </w:t>
      </w:r>
      <w:r w:rsidRPr="00A172E9">
        <w:rPr>
          <w:rFonts w:ascii="Calibri Light" w:hAnsi="Calibri Light" w:cs="Calibri Light"/>
          <w:i/>
          <w:sz w:val="21"/>
          <w:szCs w:val="21"/>
        </w:rPr>
        <w:t>Auckland</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Transport</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has</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completed approval and a final vehicle crossing inspection before this condition is considered fulfilled, except where not possible as per the condition above.</w:t>
      </w:r>
    </w:p>
    <w:p w14:paraId="70D06DA6" w14:textId="422155CF" w:rsidR="00E07299" w:rsidRPr="00A172E9" w:rsidRDefault="00E07299" w:rsidP="007F5533">
      <w:pPr>
        <w:numPr>
          <w:ilvl w:val="1"/>
          <w:numId w:val="45"/>
        </w:numPr>
        <w:tabs>
          <w:tab w:val="left" w:pos="1123"/>
        </w:tabs>
        <w:spacing w:before="160" w:line="285"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 xml:space="preserve">Works within the road reserve require prior approval from Auckland Transport. The </w:t>
      </w:r>
      <w:r w:rsidR="007D13A3">
        <w:rPr>
          <w:rFonts w:ascii="Calibri Light" w:hAnsi="Calibri Light" w:cs="Calibri Light"/>
          <w:i/>
          <w:sz w:val="21"/>
          <w:szCs w:val="21"/>
        </w:rPr>
        <w:t>C</w:t>
      </w:r>
      <w:r w:rsidRPr="00A172E9">
        <w:rPr>
          <w:rFonts w:ascii="Calibri Light" w:hAnsi="Calibri Light" w:cs="Calibri Light"/>
          <w:i/>
          <w:sz w:val="21"/>
          <w:szCs w:val="21"/>
        </w:rPr>
        <w:t xml:space="preserve">onsent </w:t>
      </w:r>
      <w:r w:rsidR="007D13A3">
        <w:rPr>
          <w:rFonts w:ascii="Calibri Light" w:hAnsi="Calibri Light" w:cs="Calibri Light"/>
          <w:i/>
          <w:sz w:val="21"/>
          <w:szCs w:val="21"/>
        </w:rPr>
        <w:t>H</w:t>
      </w:r>
      <w:r w:rsidRPr="00A172E9">
        <w:rPr>
          <w:rFonts w:ascii="Calibri Light" w:hAnsi="Calibri Light" w:cs="Calibri Light"/>
          <w:i/>
          <w:sz w:val="21"/>
          <w:szCs w:val="21"/>
        </w:rPr>
        <w:t>older should contact Auckland Transport as soon as possible to ensure any required approvals are issued prior to construction.</w:t>
      </w:r>
    </w:p>
    <w:p w14:paraId="070B64FB" w14:textId="77777777" w:rsidR="00E07299" w:rsidRPr="00A172E9" w:rsidRDefault="00E07299" w:rsidP="007F5533">
      <w:pPr>
        <w:numPr>
          <w:ilvl w:val="1"/>
          <w:numId w:val="45"/>
        </w:numPr>
        <w:tabs>
          <w:tab w:val="left" w:pos="1123"/>
        </w:tabs>
        <w:spacing w:before="163" w:line="285" w:lineRule="auto"/>
        <w:ind w:left="1123" w:right="1200" w:hanging="426"/>
        <w:jc w:val="both"/>
        <w:rPr>
          <w:rFonts w:ascii="Calibri Light" w:hAnsi="Calibri Light" w:cs="Calibri Light"/>
          <w:i/>
          <w:sz w:val="21"/>
          <w:szCs w:val="21"/>
        </w:rPr>
      </w:pPr>
      <w:r w:rsidRPr="00A172E9">
        <w:rPr>
          <w:rFonts w:ascii="Calibri Light" w:hAnsi="Calibri Light" w:cs="Calibri Light"/>
          <w:i/>
          <w:sz w:val="21"/>
          <w:szCs w:val="21"/>
        </w:rPr>
        <w:t xml:space="preserve">A vehicle crossing approval permit is required to be obtained from Auckland Transport for these works. For more details refer to Vehicle crossing application </w:t>
      </w:r>
      <w:hyperlink r:id="rId36">
        <w:r w:rsidRPr="00A172E9">
          <w:rPr>
            <w:rFonts w:ascii="Calibri Light" w:hAnsi="Calibri Light" w:cs="Calibri Light"/>
            <w:i/>
            <w:sz w:val="21"/>
            <w:szCs w:val="21"/>
            <w:u w:val="single"/>
          </w:rPr>
          <w:t>Vehicle crossing application (Auckland Transport)</w:t>
        </w:r>
      </w:hyperlink>
    </w:p>
    <w:p w14:paraId="5B2DA568" w14:textId="1B22B38B" w:rsidR="00E07299" w:rsidRPr="00A172E9" w:rsidRDefault="007D13A3" w:rsidP="007F5533">
      <w:pPr>
        <w:numPr>
          <w:ilvl w:val="1"/>
          <w:numId w:val="45"/>
        </w:numPr>
        <w:tabs>
          <w:tab w:val="left" w:pos="1123"/>
        </w:tabs>
        <w:spacing w:before="163" w:line="283" w:lineRule="auto"/>
        <w:ind w:left="1123" w:right="1200" w:hanging="427"/>
        <w:jc w:val="both"/>
        <w:rPr>
          <w:rFonts w:ascii="Calibri Light" w:hAnsi="Calibri Light" w:cs="Calibri Light"/>
          <w:i/>
          <w:sz w:val="21"/>
          <w:szCs w:val="21"/>
        </w:rPr>
      </w:pPr>
      <w:r>
        <w:rPr>
          <w:rFonts w:ascii="Calibri Light" w:hAnsi="Calibri Light" w:cs="Calibri Light"/>
          <w:i/>
          <w:sz w:val="21"/>
          <w:szCs w:val="21"/>
        </w:rPr>
        <w:t>N</w:t>
      </w:r>
      <w:r w:rsidR="00E07299" w:rsidRPr="00A172E9">
        <w:rPr>
          <w:rFonts w:ascii="Calibri Light" w:hAnsi="Calibri Light" w:cs="Calibri Light"/>
          <w:i/>
          <w:sz w:val="21"/>
          <w:szCs w:val="21"/>
        </w:rPr>
        <w:t xml:space="preserve">ote that any redundant vehicle crossings are required to be reinstated as berm and/or footpath and the </w:t>
      </w:r>
      <w:proofErr w:type="spellStart"/>
      <w:r w:rsidR="00E07299" w:rsidRPr="00A172E9">
        <w:rPr>
          <w:rFonts w:ascii="Calibri Light" w:hAnsi="Calibri Light" w:cs="Calibri Light"/>
          <w:i/>
          <w:sz w:val="21"/>
          <w:szCs w:val="21"/>
        </w:rPr>
        <w:t>kerbs</w:t>
      </w:r>
      <w:proofErr w:type="spellEnd"/>
      <w:r w:rsidR="00E07299" w:rsidRPr="00A172E9">
        <w:rPr>
          <w:rFonts w:ascii="Calibri Light" w:hAnsi="Calibri Light" w:cs="Calibri Light"/>
          <w:i/>
          <w:sz w:val="21"/>
          <w:szCs w:val="21"/>
        </w:rPr>
        <w:t xml:space="preserve"> replaced.</w:t>
      </w:r>
    </w:p>
    <w:p w14:paraId="012F77C7" w14:textId="5B47F026" w:rsidR="00E07299" w:rsidRPr="00A172E9" w:rsidRDefault="00E07299" w:rsidP="007F5533">
      <w:pPr>
        <w:numPr>
          <w:ilvl w:val="1"/>
          <w:numId w:val="45"/>
        </w:numPr>
        <w:tabs>
          <w:tab w:val="left" w:pos="1123"/>
        </w:tabs>
        <w:spacing w:before="164" w:line="285" w:lineRule="auto"/>
        <w:ind w:left="1123" w:right="1200" w:hanging="427"/>
        <w:jc w:val="both"/>
        <w:rPr>
          <w:rFonts w:ascii="Calibri Light" w:hAnsi="Calibri Light" w:cs="Calibri Light"/>
          <w:i/>
          <w:sz w:val="21"/>
          <w:szCs w:val="21"/>
        </w:rPr>
      </w:pPr>
      <w:r w:rsidRPr="00A172E9">
        <w:rPr>
          <w:rFonts w:ascii="Calibri Light" w:hAnsi="Calibri Light" w:cs="Calibri Light"/>
          <w:i/>
          <w:sz w:val="21"/>
          <w:szCs w:val="21"/>
        </w:rPr>
        <w:t xml:space="preserve">The relevant information may form part of any </w:t>
      </w:r>
      <w:r w:rsidR="007D13A3">
        <w:rPr>
          <w:rFonts w:ascii="Calibri Light" w:hAnsi="Calibri Light" w:cs="Calibri Light"/>
          <w:i/>
          <w:sz w:val="21"/>
          <w:szCs w:val="21"/>
        </w:rPr>
        <w:t>E</w:t>
      </w:r>
      <w:r w:rsidRPr="00A172E9">
        <w:rPr>
          <w:rFonts w:ascii="Calibri Light" w:hAnsi="Calibri Light" w:cs="Calibri Light"/>
          <w:i/>
          <w:sz w:val="21"/>
          <w:szCs w:val="21"/>
        </w:rPr>
        <w:t xml:space="preserve">ngineering </w:t>
      </w:r>
      <w:r w:rsidR="007D13A3">
        <w:rPr>
          <w:rFonts w:ascii="Calibri Light" w:hAnsi="Calibri Light" w:cs="Calibri Light"/>
          <w:i/>
          <w:sz w:val="21"/>
          <w:szCs w:val="21"/>
        </w:rPr>
        <w:t>P</w:t>
      </w:r>
      <w:r w:rsidRPr="00A172E9">
        <w:rPr>
          <w:rFonts w:ascii="Calibri Light" w:hAnsi="Calibri Light" w:cs="Calibri Light"/>
          <w:i/>
          <w:sz w:val="21"/>
          <w:szCs w:val="21"/>
        </w:rPr>
        <w:t>lan approval for the underlying</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Super-Lot</w:t>
      </w:r>
      <w:r w:rsidRPr="00A172E9">
        <w:rPr>
          <w:rFonts w:ascii="Calibri Light" w:hAnsi="Calibri Light" w:cs="Calibri Light"/>
          <w:i/>
          <w:spacing w:val="-9"/>
          <w:sz w:val="21"/>
          <w:szCs w:val="21"/>
        </w:rPr>
        <w:t xml:space="preserve"> </w:t>
      </w:r>
      <w:proofErr w:type="gramStart"/>
      <w:r w:rsidRPr="00A172E9">
        <w:rPr>
          <w:rFonts w:ascii="Calibri Light" w:hAnsi="Calibri Light" w:cs="Calibri Light"/>
          <w:i/>
          <w:sz w:val="21"/>
          <w:szCs w:val="21"/>
        </w:rPr>
        <w:t>subdivision,</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or</w:t>
      </w:r>
      <w:proofErr w:type="gramEnd"/>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combined</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with</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any</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other</w:t>
      </w:r>
      <w:r w:rsidRPr="00A172E9">
        <w:rPr>
          <w:rFonts w:ascii="Calibri Light" w:hAnsi="Calibri Light" w:cs="Calibri Light"/>
          <w:i/>
          <w:spacing w:val="-9"/>
          <w:sz w:val="21"/>
          <w:szCs w:val="21"/>
        </w:rPr>
        <w:t xml:space="preserve"> </w:t>
      </w:r>
      <w:r w:rsidRPr="00A172E9">
        <w:rPr>
          <w:rFonts w:ascii="Calibri Light" w:hAnsi="Calibri Light" w:cs="Calibri Light"/>
          <w:i/>
          <w:sz w:val="21"/>
          <w:szCs w:val="21"/>
        </w:rPr>
        <w:t>stage.</w:t>
      </w:r>
    </w:p>
    <w:p w14:paraId="1512BD7A" w14:textId="77777777" w:rsidR="00E07299" w:rsidRDefault="00E07299" w:rsidP="00E07299">
      <w:pPr>
        <w:tabs>
          <w:tab w:val="left" w:pos="1123"/>
        </w:tabs>
        <w:spacing w:before="164" w:line="285" w:lineRule="auto"/>
        <w:ind w:right="762"/>
        <w:jc w:val="both"/>
        <w:rPr>
          <w:i/>
        </w:rPr>
      </w:pPr>
    </w:p>
    <w:p w14:paraId="5F581EFC" w14:textId="77777777" w:rsidR="00C315DD" w:rsidRDefault="00C315DD" w:rsidP="00AE7CBF">
      <w:pPr>
        <w:jc w:val="both"/>
        <w:rPr>
          <w:rFonts w:ascii="Calibri Light"/>
          <w:sz w:val="21"/>
          <w:u w:val="single"/>
        </w:rPr>
      </w:pPr>
    </w:p>
    <w:p w14:paraId="62203CDC" w14:textId="017ACEB1" w:rsidR="00E07299" w:rsidRPr="003E6197" w:rsidRDefault="00E07299" w:rsidP="003E6197">
      <w:pPr>
        <w:ind w:left="142"/>
        <w:jc w:val="both"/>
        <w:rPr>
          <w:rFonts w:ascii="Calibri Light"/>
          <w:b/>
          <w:bCs/>
          <w:sz w:val="21"/>
          <w:u w:val="single"/>
        </w:rPr>
      </w:pPr>
      <w:r w:rsidRPr="003E6197">
        <w:rPr>
          <w:rFonts w:ascii="Calibri Light"/>
          <w:b/>
          <w:bCs/>
          <w:sz w:val="21"/>
          <w:u w:val="single"/>
        </w:rPr>
        <w:t>Section 224(c) Certificate</w:t>
      </w:r>
    </w:p>
    <w:p w14:paraId="2A4C06A9" w14:textId="77777777" w:rsidR="00C315DD" w:rsidRPr="00C315DD" w:rsidRDefault="00C315DD" w:rsidP="00D17FE0">
      <w:pPr>
        <w:pStyle w:val="ListParagraph"/>
        <w:spacing w:after="240" w:line="360" w:lineRule="auto"/>
        <w:ind w:left="709" w:right="1120" w:firstLine="0"/>
        <w:jc w:val="both"/>
        <w:rPr>
          <w:rFonts w:ascii="Calibri Light"/>
          <w:sz w:val="21"/>
        </w:rPr>
      </w:pPr>
    </w:p>
    <w:p w14:paraId="09CBB627" w14:textId="6CD7891B" w:rsidR="00E07299" w:rsidRPr="00C315DD" w:rsidRDefault="00E07299" w:rsidP="00855630">
      <w:pPr>
        <w:pStyle w:val="ListParagraph"/>
        <w:numPr>
          <w:ilvl w:val="0"/>
          <w:numId w:val="144"/>
        </w:numPr>
        <w:spacing w:after="240" w:line="360" w:lineRule="auto"/>
        <w:ind w:left="709" w:right="1120" w:hanging="449"/>
        <w:jc w:val="both"/>
        <w:rPr>
          <w:rFonts w:ascii="Calibri Light"/>
          <w:sz w:val="21"/>
        </w:rPr>
      </w:pPr>
      <w:r w:rsidRPr="00C315DD">
        <w:rPr>
          <w:rFonts w:ascii="Calibri Light"/>
          <w:sz w:val="21"/>
        </w:rPr>
        <w:t xml:space="preserve">Prior to an application for a certificate under section 224(c) of the RMA, the </w:t>
      </w:r>
      <w:r w:rsidR="00171600">
        <w:rPr>
          <w:rFonts w:ascii="Calibri Light"/>
          <w:sz w:val="21"/>
        </w:rPr>
        <w:t>C</w:t>
      </w:r>
      <w:r w:rsidRPr="00C315DD">
        <w:rPr>
          <w:rFonts w:ascii="Calibri Light"/>
          <w:sz w:val="21"/>
        </w:rPr>
        <w:t xml:space="preserve">onsent </w:t>
      </w:r>
      <w:r w:rsidR="00171600">
        <w:rPr>
          <w:rFonts w:ascii="Calibri Light"/>
          <w:sz w:val="21"/>
        </w:rPr>
        <w:t>H</w:t>
      </w:r>
      <w:r w:rsidRPr="00C315DD">
        <w:rPr>
          <w:rFonts w:ascii="Calibri Light"/>
          <w:sz w:val="21"/>
        </w:rPr>
        <w:t>older must either:</w:t>
      </w:r>
    </w:p>
    <w:p w14:paraId="6717A273" w14:textId="366E45CF" w:rsidR="00E07299" w:rsidRPr="00DB4EF8" w:rsidRDefault="00E07299" w:rsidP="007F5533">
      <w:pPr>
        <w:pStyle w:val="ListParagraph"/>
        <w:numPr>
          <w:ilvl w:val="0"/>
          <w:numId w:val="104"/>
        </w:numPr>
        <w:tabs>
          <w:tab w:val="left" w:pos="1134"/>
        </w:tabs>
        <w:spacing w:line="360" w:lineRule="auto"/>
        <w:ind w:left="993" w:right="1119"/>
        <w:jc w:val="both"/>
        <w:rPr>
          <w:rFonts w:ascii="Calibri Light"/>
          <w:sz w:val="21"/>
        </w:rPr>
      </w:pPr>
      <w:r w:rsidRPr="00880F75">
        <w:rPr>
          <w:rFonts w:ascii="Calibri Light" w:hAnsi="Calibri Light" w:cs="Calibri Light"/>
          <w:sz w:val="21"/>
          <w:szCs w:val="21"/>
        </w:rPr>
        <w:t xml:space="preserve">Provide evidence that the 224c certificate for the underlying </w:t>
      </w:r>
      <w:proofErr w:type="spellStart"/>
      <w:r w:rsidRPr="00880F75">
        <w:rPr>
          <w:rFonts w:ascii="Calibri Light" w:hAnsi="Calibri Light" w:cs="Calibri Light"/>
          <w:sz w:val="21"/>
          <w:szCs w:val="21"/>
        </w:rPr>
        <w:t>Super</w:t>
      </w:r>
      <w:r w:rsidR="00171600">
        <w:rPr>
          <w:rFonts w:ascii="Calibri Light" w:hAnsi="Calibri Light" w:cs="Calibri Light"/>
          <w:sz w:val="21"/>
          <w:szCs w:val="21"/>
        </w:rPr>
        <w:t>l</w:t>
      </w:r>
      <w:r w:rsidRPr="00880F75">
        <w:rPr>
          <w:rFonts w:ascii="Calibri Light" w:hAnsi="Calibri Light" w:cs="Calibri Light"/>
          <w:sz w:val="21"/>
          <w:szCs w:val="21"/>
        </w:rPr>
        <w:t>ot</w:t>
      </w:r>
      <w:proofErr w:type="spellEnd"/>
      <w:r w:rsidRPr="00880F75">
        <w:rPr>
          <w:rFonts w:ascii="Calibri Light" w:hAnsi="Calibri Light" w:cs="Calibri Light"/>
          <w:sz w:val="21"/>
          <w:szCs w:val="21"/>
        </w:rPr>
        <w:t xml:space="preserve"> for the respective stage including all </w:t>
      </w:r>
      <w:r w:rsidRPr="00DB4EF8">
        <w:rPr>
          <w:rFonts w:ascii="Calibri Light"/>
          <w:sz w:val="21"/>
        </w:rPr>
        <w:t>required consent notices has been obtained, OR</w:t>
      </w:r>
    </w:p>
    <w:p w14:paraId="10BFFD08" w14:textId="6E0B4BC3" w:rsidR="00E07299" w:rsidRPr="00880F75" w:rsidRDefault="00E07299" w:rsidP="007F5533">
      <w:pPr>
        <w:pStyle w:val="ListParagraph"/>
        <w:numPr>
          <w:ilvl w:val="0"/>
          <w:numId w:val="104"/>
        </w:numPr>
        <w:tabs>
          <w:tab w:val="left" w:pos="1134"/>
        </w:tabs>
        <w:spacing w:line="360" w:lineRule="auto"/>
        <w:ind w:left="993" w:right="1119"/>
        <w:jc w:val="both"/>
        <w:rPr>
          <w:rFonts w:ascii="Calibri Light" w:hAnsi="Calibri Light" w:cs="Calibri Light"/>
          <w:sz w:val="21"/>
          <w:szCs w:val="21"/>
        </w:rPr>
      </w:pPr>
      <w:r w:rsidRPr="00DB4EF8">
        <w:rPr>
          <w:rFonts w:ascii="Calibri Light"/>
          <w:sz w:val="21"/>
        </w:rPr>
        <w:t>Confirm e</w:t>
      </w:r>
      <w:r w:rsidRPr="00880F75">
        <w:rPr>
          <w:rFonts w:ascii="Calibri Light" w:hAnsi="Calibri Light" w:cs="Calibri Light"/>
          <w:sz w:val="21"/>
          <w:szCs w:val="21"/>
        </w:rPr>
        <w:t>vidence</w:t>
      </w:r>
      <w:r w:rsidRPr="00880F75">
        <w:rPr>
          <w:rFonts w:ascii="Calibri Light" w:hAnsi="Calibri Light" w:cs="Calibri Light"/>
          <w:spacing w:val="-10"/>
          <w:sz w:val="21"/>
          <w:szCs w:val="21"/>
        </w:rPr>
        <w:t xml:space="preserve"> </w:t>
      </w:r>
      <w:r w:rsidRPr="00880F75">
        <w:rPr>
          <w:rFonts w:ascii="Calibri Light" w:hAnsi="Calibri Light" w:cs="Calibri Light"/>
          <w:sz w:val="21"/>
          <w:szCs w:val="21"/>
        </w:rPr>
        <w:t>of</w:t>
      </w:r>
      <w:r w:rsidRPr="00880F75">
        <w:rPr>
          <w:rFonts w:ascii="Calibri Light" w:hAnsi="Calibri Light" w:cs="Calibri Light"/>
          <w:spacing w:val="-10"/>
          <w:sz w:val="21"/>
          <w:szCs w:val="21"/>
        </w:rPr>
        <w:t xml:space="preserve"> </w:t>
      </w:r>
      <w:r w:rsidRPr="00880F75">
        <w:rPr>
          <w:rFonts w:ascii="Calibri Light" w:hAnsi="Calibri Light" w:cs="Calibri Light"/>
          <w:sz w:val="21"/>
          <w:szCs w:val="21"/>
        </w:rPr>
        <w:t>compliance</w:t>
      </w:r>
      <w:r w:rsidRPr="00880F75">
        <w:rPr>
          <w:rFonts w:ascii="Calibri Light" w:hAnsi="Calibri Light" w:cs="Calibri Light"/>
          <w:spacing w:val="-10"/>
          <w:sz w:val="21"/>
          <w:szCs w:val="21"/>
        </w:rPr>
        <w:t xml:space="preserve"> </w:t>
      </w:r>
      <w:r w:rsidRPr="00880F75">
        <w:rPr>
          <w:rFonts w:ascii="Calibri Light" w:hAnsi="Calibri Light" w:cs="Calibri Light"/>
          <w:sz w:val="21"/>
          <w:szCs w:val="21"/>
        </w:rPr>
        <w:t>with</w:t>
      </w:r>
      <w:r w:rsidRPr="00880F75">
        <w:rPr>
          <w:rFonts w:ascii="Calibri Light" w:hAnsi="Calibri Light" w:cs="Calibri Light"/>
          <w:spacing w:val="-10"/>
          <w:sz w:val="21"/>
          <w:szCs w:val="21"/>
        </w:rPr>
        <w:t xml:space="preserve"> </w:t>
      </w:r>
      <w:r w:rsidRPr="00880F75">
        <w:rPr>
          <w:rFonts w:ascii="Calibri Light" w:hAnsi="Calibri Light" w:cs="Calibri Light"/>
          <w:sz w:val="21"/>
          <w:szCs w:val="21"/>
        </w:rPr>
        <w:t>all</w:t>
      </w:r>
      <w:r w:rsidRPr="00880F75">
        <w:rPr>
          <w:rFonts w:ascii="Calibri Light" w:hAnsi="Calibri Light" w:cs="Calibri Light"/>
          <w:spacing w:val="-10"/>
          <w:sz w:val="21"/>
          <w:szCs w:val="21"/>
        </w:rPr>
        <w:t xml:space="preserve"> </w:t>
      </w:r>
      <w:r w:rsidRPr="00880F75">
        <w:rPr>
          <w:rFonts w:ascii="Calibri Light" w:hAnsi="Calibri Light" w:cs="Calibri Light"/>
          <w:sz w:val="21"/>
          <w:szCs w:val="21"/>
        </w:rPr>
        <w:t>conditions</w:t>
      </w:r>
      <w:r w:rsidRPr="00880F75">
        <w:rPr>
          <w:rFonts w:ascii="Calibri Light" w:hAnsi="Calibri Light" w:cs="Calibri Light"/>
          <w:spacing w:val="-10"/>
          <w:sz w:val="21"/>
          <w:szCs w:val="21"/>
        </w:rPr>
        <w:t xml:space="preserve"> </w:t>
      </w:r>
      <w:r w:rsidRPr="00880F75">
        <w:rPr>
          <w:rFonts w:ascii="Calibri Light" w:hAnsi="Calibri Light" w:cs="Calibri Light"/>
          <w:sz w:val="21"/>
          <w:szCs w:val="21"/>
        </w:rPr>
        <w:t>of</w:t>
      </w:r>
      <w:r w:rsidRPr="00880F75">
        <w:rPr>
          <w:rFonts w:ascii="Calibri Light" w:hAnsi="Calibri Light" w:cs="Calibri Light"/>
          <w:spacing w:val="-10"/>
          <w:sz w:val="21"/>
          <w:szCs w:val="21"/>
        </w:rPr>
        <w:t xml:space="preserve"> </w:t>
      </w:r>
      <w:proofErr w:type="spellStart"/>
      <w:r w:rsidRPr="00880F75">
        <w:rPr>
          <w:rFonts w:ascii="Calibri Light" w:hAnsi="Calibri Light" w:cs="Calibri Light"/>
          <w:sz w:val="21"/>
          <w:szCs w:val="21"/>
        </w:rPr>
        <w:t>Super</w:t>
      </w:r>
      <w:r w:rsidR="004679F7">
        <w:rPr>
          <w:rFonts w:ascii="Calibri Light" w:hAnsi="Calibri Light" w:cs="Calibri Light"/>
          <w:sz w:val="21"/>
          <w:szCs w:val="21"/>
        </w:rPr>
        <w:t>l</w:t>
      </w:r>
      <w:r w:rsidRPr="00880F75">
        <w:rPr>
          <w:rFonts w:ascii="Calibri Light" w:hAnsi="Calibri Light" w:cs="Calibri Light"/>
          <w:sz w:val="21"/>
          <w:szCs w:val="21"/>
        </w:rPr>
        <w:t>ot</w:t>
      </w:r>
      <w:proofErr w:type="spellEnd"/>
      <w:r w:rsidRPr="00880F75">
        <w:rPr>
          <w:rFonts w:ascii="Calibri Light" w:hAnsi="Calibri Light" w:cs="Calibri Light"/>
          <w:sz w:val="21"/>
          <w:szCs w:val="21"/>
        </w:rPr>
        <w:t xml:space="preserve"> consent in a combined 224c application with the respective stage. This must include all required land/asset vesting, easements, consent notices, and </w:t>
      </w:r>
      <w:r w:rsidR="004679F7">
        <w:rPr>
          <w:rFonts w:ascii="Calibri Light" w:hAnsi="Calibri Light" w:cs="Calibri Light"/>
          <w:sz w:val="21"/>
          <w:szCs w:val="21"/>
        </w:rPr>
        <w:t>S</w:t>
      </w:r>
      <w:r w:rsidRPr="00880F75">
        <w:rPr>
          <w:rFonts w:ascii="Calibri Light" w:hAnsi="Calibri Light" w:cs="Calibri Light"/>
          <w:sz w:val="21"/>
          <w:szCs w:val="21"/>
        </w:rPr>
        <w:t>ociety requirements being created at this stage, ensuring that these are applied to the individual lots where applicable.</w:t>
      </w:r>
    </w:p>
    <w:p w14:paraId="305ADAEC" w14:textId="77777777" w:rsidR="00E07299" w:rsidRDefault="00E07299" w:rsidP="00334146">
      <w:pPr>
        <w:spacing w:before="160" w:line="288" w:lineRule="auto"/>
        <w:ind w:left="556" w:right="1058"/>
        <w:jc w:val="both"/>
        <w:rPr>
          <w:rFonts w:ascii="Calibri Light" w:hAnsi="Calibri Light" w:cs="Calibri Light"/>
          <w:spacing w:val="-2"/>
          <w:sz w:val="21"/>
          <w:szCs w:val="21"/>
        </w:rPr>
      </w:pPr>
      <w:r w:rsidRPr="00880F75">
        <w:rPr>
          <w:rFonts w:ascii="Calibri Light" w:hAnsi="Calibri Light" w:cs="Calibri Light"/>
          <w:sz w:val="21"/>
          <w:szCs w:val="21"/>
        </w:rPr>
        <w:t>The application for a certificate under section 224(c) of the RMA must be accompanied by certification from a suitably qualified and experienced surveyor or engineering professional that all the conditions of</w:t>
      </w:r>
      <w:r w:rsidRPr="00880F75">
        <w:rPr>
          <w:rFonts w:ascii="Calibri Light" w:hAnsi="Calibri Light" w:cs="Calibri Light"/>
          <w:spacing w:val="-1"/>
          <w:sz w:val="21"/>
          <w:szCs w:val="21"/>
        </w:rPr>
        <w:t xml:space="preserve"> </w:t>
      </w:r>
      <w:r w:rsidRPr="00880F75">
        <w:rPr>
          <w:rFonts w:ascii="Calibri Light" w:hAnsi="Calibri Light" w:cs="Calibri Light"/>
          <w:sz w:val="21"/>
          <w:szCs w:val="21"/>
        </w:rPr>
        <w:t>subdivision</w:t>
      </w:r>
      <w:r w:rsidRPr="00880F75">
        <w:rPr>
          <w:rFonts w:ascii="Calibri Light" w:hAnsi="Calibri Light" w:cs="Calibri Light"/>
          <w:spacing w:val="-1"/>
          <w:sz w:val="21"/>
          <w:szCs w:val="21"/>
        </w:rPr>
        <w:t xml:space="preserve"> </w:t>
      </w:r>
      <w:r w:rsidRPr="00880F75">
        <w:rPr>
          <w:rFonts w:ascii="Calibri Light" w:hAnsi="Calibri Light" w:cs="Calibri Light"/>
          <w:sz w:val="21"/>
          <w:szCs w:val="21"/>
        </w:rPr>
        <w:t>consent have been</w:t>
      </w:r>
      <w:r w:rsidRPr="00880F75">
        <w:rPr>
          <w:rFonts w:ascii="Calibri Light" w:hAnsi="Calibri Light" w:cs="Calibri Light"/>
          <w:spacing w:val="-1"/>
          <w:sz w:val="21"/>
          <w:szCs w:val="21"/>
        </w:rPr>
        <w:t xml:space="preserve"> </w:t>
      </w:r>
      <w:r w:rsidRPr="00880F75">
        <w:rPr>
          <w:rFonts w:ascii="Calibri Light" w:hAnsi="Calibri Light" w:cs="Calibri Light"/>
          <w:sz w:val="21"/>
          <w:szCs w:val="21"/>
        </w:rPr>
        <w:t>complied with,</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and</w:t>
      </w:r>
      <w:r w:rsidRPr="00880F75">
        <w:rPr>
          <w:rFonts w:ascii="Calibri Light" w:hAnsi="Calibri Light" w:cs="Calibri Light"/>
          <w:spacing w:val="-8"/>
          <w:sz w:val="21"/>
          <w:szCs w:val="21"/>
        </w:rPr>
        <w:t xml:space="preserve"> </w:t>
      </w:r>
      <w:proofErr w:type="gramStart"/>
      <w:r w:rsidRPr="00880F75">
        <w:rPr>
          <w:rFonts w:ascii="Calibri Light" w:hAnsi="Calibri Light" w:cs="Calibri Light"/>
          <w:sz w:val="21"/>
          <w:szCs w:val="21"/>
        </w:rPr>
        <w:t>identify</w:t>
      </w:r>
      <w:proofErr w:type="gramEnd"/>
      <w:r w:rsidRPr="00880F75">
        <w:rPr>
          <w:rFonts w:ascii="Calibri Light" w:hAnsi="Calibri Light" w:cs="Calibri Light"/>
          <w:spacing w:val="-9"/>
          <w:sz w:val="21"/>
          <w:szCs w:val="21"/>
        </w:rPr>
        <w:t xml:space="preserve"> </w:t>
      </w:r>
      <w:r w:rsidRPr="00880F75">
        <w:rPr>
          <w:rFonts w:ascii="Calibri Light" w:hAnsi="Calibri Light" w:cs="Calibri Light"/>
          <w:sz w:val="21"/>
          <w:szCs w:val="21"/>
        </w:rPr>
        <w:t>all</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those</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conditions</w:t>
      </w:r>
      <w:r w:rsidRPr="00880F75">
        <w:rPr>
          <w:rFonts w:ascii="Calibri Light" w:hAnsi="Calibri Light" w:cs="Calibri Light"/>
          <w:spacing w:val="-9"/>
          <w:sz w:val="21"/>
          <w:szCs w:val="21"/>
        </w:rPr>
        <w:t xml:space="preserve"> </w:t>
      </w:r>
      <w:r w:rsidRPr="00880F75">
        <w:rPr>
          <w:rFonts w:ascii="Calibri Light" w:hAnsi="Calibri Light" w:cs="Calibri Light"/>
          <w:sz w:val="21"/>
          <w:szCs w:val="21"/>
        </w:rPr>
        <w:t>that</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have</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not</w:t>
      </w:r>
      <w:r w:rsidRPr="00880F75">
        <w:rPr>
          <w:rFonts w:ascii="Calibri Light" w:hAnsi="Calibri Light" w:cs="Calibri Light"/>
          <w:spacing w:val="-9"/>
          <w:sz w:val="21"/>
          <w:szCs w:val="21"/>
        </w:rPr>
        <w:t xml:space="preserve"> </w:t>
      </w:r>
      <w:r w:rsidRPr="00880F75">
        <w:rPr>
          <w:rFonts w:ascii="Calibri Light" w:hAnsi="Calibri Light" w:cs="Calibri Light"/>
          <w:sz w:val="21"/>
          <w:szCs w:val="21"/>
        </w:rPr>
        <w:t>been</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complied</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with</w:t>
      </w:r>
      <w:r w:rsidRPr="00880F75">
        <w:rPr>
          <w:rFonts w:ascii="Calibri Light" w:hAnsi="Calibri Light" w:cs="Calibri Light"/>
          <w:spacing w:val="-9"/>
          <w:sz w:val="21"/>
          <w:szCs w:val="21"/>
        </w:rPr>
        <w:t xml:space="preserve"> </w:t>
      </w:r>
      <w:r w:rsidRPr="00880F75">
        <w:rPr>
          <w:rFonts w:ascii="Calibri Light" w:hAnsi="Calibri Light" w:cs="Calibri Light"/>
          <w:sz w:val="21"/>
          <w:szCs w:val="21"/>
        </w:rPr>
        <w:t>and</w:t>
      </w:r>
      <w:r w:rsidRPr="00880F75">
        <w:rPr>
          <w:rFonts w:ascii="Calibri Light" w:hAnsi="Calibri Light" w:cs="Calibri Light"/>
          <w:spacing w:val="-9"/>
          <w:sz w:val="21"/>
          <w:szCs w:val="21"/>
        </w:rPr>
        <w:t xml:space="preserve"> </w:t>
      </w:r>
      <w:r w:rsidRPr="00880F75">
        <w:rPr>
          <w:rFonts w:ascii="Calibri Light" w:hAnsi="Calibri Light" w:cs="Calibri Light"/>
          <w:sz w:val="21"/>
          <w:szCs w:val="21"/>
        </w:rPr>
        <w:t>are</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subject</w:t>
      </w:r>
      <w:r w:rsidRPr="00880F75">
        <w:rPr>
          <w:rFonts w:ascii="Calibri Light" w:hAnsi="Calibri Light" w:cs="Calibri Light"/>
          <w:spacing w:val="-11"/>
          <w:sz w:val="21"/>
          <w:szCs w:val="21"/>
        </w:rPr>
        <w:t xml:space="preserve"> </w:t>
      </w:r>
      <w:r w:rsidRPr="00880F75">
        <w:rPr>
          <w:rFonts w:ascii="Calibri Light" w:hAnsi="Calibri Light" w:cs="Calibri Light"/>
          <w:sz w:val="21"/>
          <w:szCs w:val="21"/>
        </w:rPr>
        <w:t>to</w:t>
      </w:r>
      <w:r w:rsidRPr="00880F75">
        <w:rPr>
          <w:rFonts w:ascii="Calibri Light" w:hAnsi="Calibri Light" w:cs="Calibri Light"/>
          <w:spacing w:val="-8"/>
          <w:sz w:val="21"/>
          <w:szCs w:val="21"/>
        </w:rPr>
        <w:t xml:space="preserve"> </w:t>
      </w:r>
      <w:r w:rsidRPr="00880F75">
        <w:rPr>
          <w:rFonts w:ascii="Calibri Light" w:hAnsi="Calibri Light" w:cs="Calibri Light"/>
          <w:sz w:val="21"/>
          <w:szCs w:val="21"/>
        </w:rPr>
        <w:t xml:space="preserve">the </w:t>
      </w:r>
      <w:r w:rsidRPr="00880F75">
        <w:rPr>
          <w:rFonts w:ascii="Calibri Light" w:hAnsi="Calibri Light" w:cs="Calibri Light"/>
          <w:spacing w:val="-2"/>
          <w:sz w:val="21"/>
          <w:szCs w:val="21"/>
        </w:rPr>
        <w:t>following:</w:t>
      </w:r>
    </w:p>
    <w:p w14:paraId="4B21FAC4" w14:textId="77777777" w:rsidR="00334146" w:rsidRPr="00880F75" w:rsidRDefault="00334146" w:rsidP="00334146">
      <w:pPr>
        <w:spacing w:before="160" w:line="288" w:lineRule="auto"/>
        <w:ind w:left="556" w:right="1058"/>
        <w:jc w:val="both"/>
        <w:rPr>
          <w:rFonts w:ascii="Calibri Light" w:hAnsi="Calibri Light" w:cs="Calibri Light"/>
          <w:sz w:val="21"/>
          <w:szCs w:val="21"/>
        </w:rPr>
      </w:pPr>
    </w:p>
    <w:p w14:paraId="3F48420F" w14:textId="72D28B3E" w:rsidR="00880F75" w:rsidRPr="00D24B12" w:rsidRDefault="00E07299" w:rsidP="007F5533">
      <w:pPr>
        <w:pStyle w:val="ListParagraph"/>
        <w:numPr>
          <w:ilvl w:val="0"/>
          <w:numId w:val="51"/>
        </w:numPr>
        <w:tabs>
          <w:tab w:val="left" w:pos="1134"/>
        </w:tabs>
        <w:spacing w:after="240" w:line="360" w:lineRule="auto"/>
        <w:ind w:right="1058"/>
        <w:jc w:val="both"/>
        <w:rPr>
          <w:rFonts w:ascii="Calibri Light" w:hAnsi="Calibri Light" w:cs="Calibri Light"/>
          <w:sz w:val="21"/>
          <w:szCs w:val="21"/>
        </w:rPr>
      </w:pPr>
      <w:r w:rsidRPr="00880F75">
        <w:rPr>
          <w:rFonts w:ascii="Calibri Light" w:hAnsi="Calibri Light" w:cs="Calibri Light"/>
          <w:sz w:val="21"/>
          <w:szCs w:val="21"/>
        </w:rPr>
        <w:t>a</w:t>
      </w:r>
      <w:r w:rsidRPr="00880F75">
        <w:rPr>
          <w:rFonts w:ascii="Calibri Light" w:hAnsi="Calibri Light" w:cs="Calibri Light"/>
          <w:spacing w:val="31"/>
          <w:sz w:val="21"/>
          <w:szCs w:val="21"/>
        </w:rPr>
        <w:t xml:space="preserve"> </w:t>
      </w:r>
      <w:r w:rsidRPr="00DB4EF8">
        <w:rPr>
          <w:rFonts w:ascii="Calibri Light"/>
          <w:sz w:val="21"/>
        </w:rPr>
        <w:t>consent</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notice</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to</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be</w:t>
      </w:r>
      <w:r w:rsidRPr="00880F75">
        <w:rPr>
          <w:rFonts w:ascii="Calibri Light" w:hAnsi="Calibri Light" w:cs="Calibri Light"/>
          <w:spacing w:val="30"/>
          <w:sz w:val="21"/>
          <w:szCs w:val="21"/>
        </w:rPr>
        <w:t xml:space="preserve"> </w:t>
      </w:r>
      <w:r w:rsidRPr="00880F75">
        <w:rPr>
          <w:rFonts w:ascii="Calibri Light" w:hAnsi="Calibri Light" w:cs="Calibri Light"/>
          <w:sz w:val="21"/>
          <w:szCs w:val="21"/>
        </w:rPr>
        <w:t>issued</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in</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relation</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to</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any</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conditions</w:t>
      </w:r>
      <w:r w:rsidRPr="00880F75">
        <w:rPr>
          <w:rFonts w:ascii="Calibri Light" w:hAnsi="Calibri Light" w:cs="Calibri Light"/>
          <w:spacing w:val="30"/>
          <w:sz w:val="21"/>
          <w:szCs w:val="21"/>
        </w:rPr>
        <w:t xml:space="preserve"> </w:t>
      </w:r>
      <w:r w:rsidRPr="00880F75">
        <w:rPr>
          <w:rFonts w:ascii="Calibri Light" w:hAnsi="Calibri Light" w:cs="Calibri Light"/>
          <w:sz w:val="21"/>
          <w:szCs w:val="21"/>
        </w:rPr>
        <w:t>of</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this</w:t>
      </w:r>
      <w:r w:rsidRPr="00880F75">
        <w:rPr>
          <w:rFonts w:ascii="Calibri Light" w:hAnsi="Calibri Light" w:cs="Calibri Light"/>
          <w:spacing w:val="30"/>
          <w:sz w:val="21"/>
          <w:szCs w:val="21"/>
        </w:rPr>
        <w:t xml:space="preserve"> </w:t>
      </w:r>
      <w:r w:rsidRPr="00880F75">
        <w:rPr>
          <w:rFonts w:ascii="Calibri Light" w:hAnsi="Calibri Light" w:cs="Calibri Light"/>
          <w:sz w:val="21"/>
          <w:szCs w:val="21"/>
        </w:rPr>
        <w:t>consent</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to</w:t>
      </w:r>
      <w:r w:rsidRPr="00880F75">
        <w:rPr>
          <w:rFonts w:ascii="Calibri Light" w:hAnsi="Calibri Light" w:cs="Calibri Light"/>
          <w:spacing w:val="31"/>
          <w:sz w:val="21"/>
          <w:szCs w:val="21"/>
        </w:rPr>
        <w:t xml:space="preserve"> </w:t>
      </w:r>
      <w:r w:rsidRPr="00880F75">
        <w:rPr>
          <w:rFonts w:ascii="Calibri Light" w:hAnsi="Calibri Light" w:cs="Calibri Light"/>
          <w:sz w:val="21"/>
          <w:szCs w:val="21"/>
        </w:rPr>
        <w:t>which section 221 applies.</w:t>
      </w:r>
    </w:p>
    <w:p w14:paraId="3BA617BE" w14:textId="71E8ACEA" w:rsidR="00E07299" w:rsidRPr="00D24B12" w:rsidRDefault="00E07299" w:rsidP="00EF7608">
      <w:pPr>
        <w:spacing w:before="161" w:line="360" w:lineRule="auto"/>
        <w:ind w:left="697" w:right="1060"/>
        <w:jc w:val="both"/>
        <w:rPr>
          <w:rFonts w:ascii="Calibri Light" w:hAnsi="Calibri Light" w:cs="Calibri Light"/>
          <w:bCs/>
          <w:i/>
          <w:sz w:val="21"/>
          <w:szCs w:val="21"/>
          <w:u w:val="single"/>
        </w:rPr>
      </w:pPr>
      <w:r w:rsidRPr="00D24B12">
        <w:rPr>
          <w:rFonts w:ascii="Calibri Light" w:hAnsi="Calibri Light" w:cs="Calibri Light"/>
          <w:bCs/>
          <w:i/>
          <w:sz w:val="21"/>
          <w:szCs w:val="21"/>
          <w:u w:val="single"/>
        </w:rPr>
        <w:lastRenderedPageBreak/>
        <w:t>Advice</w:t>
      </w:r>
      <w:r w:rsidRPr="00D24B12">
        <w:rPr>
          <w:rFonts w:ascii="Calibri Light" w:hAnsi="Calibri Light" w:cs="Calibri Light"/>
          <w:bCs/>
          <w:i/>
          <w:spacing w:val="-9"/>
          <w:sz w:val="21"/>
          <w:szCs w:val="21"/>
          <w:u w:val="single"/>
        </w:rPr>
        <w:t xml:space="preserve"> </w:t>
      </w:r>
      <w:r w:rsidRPr="00D24B12">
        <w:rPr>
          <w:rFonts w:ascii="Calibri Light" w:hAnsi="Calibri Light" w:cs="Calibri Light"/>
          <w:bCs/>
          <w:i/>
          <w:spacing w:val="-2"/>
          <w:sz w:val="21"/>
          <w:szCs w:val="21"/>
          <w:u w:val="single"/>
        </w:rPr>
        <w:t>Note</w:t>
      </w:r>
      <w:r w:rsidR="00D24B12">
        <w:rPr>
          <w:rFonts w:ascii="Calibri Light" w:hAnsi="Calibri Light" w:cs="Calibri Light"/>
          <w:bCs/>
          <w:i/>
          <w:spacing w:val="-2"/>
          <w:sz w:val="21"/>
          <w:szCs w:val="21"/>
          <w:u w:val="single"/>
        </w:rPr>
        <w:t>:</w:t>
      </w:r>
      <w:r w:rsidR="00D24B12">
        <w:rPr>
          <w:rFonts w:ascii="Calibri Light" w:hAnsi="Calibri Light" w:cs="Calibri Light"/>
          <w:bCs/>
          <w:i/>
          <w:spacing w:val="-2"/>
          <w:sz w:val="21"/>
          <w:szCs w:val="21"/>
        </w:rPr>
        <w:t xml:space="preserve"> </w:t>
      </w:r>
      <w:r w:rsidRPr="00880F75">
        <w:rPr>
          <w:rFonts w:ascii="Calibri Light" w:hAnsi="Calibri Light" w:cs="Calibri Light"/>
          <w:i/>
          <w:sz w:val="21"/>
          <w:szCs w:val="21"/>
        </w:rPr>
        <w:t>This condition has been written to offer flexibility to the applicant whereby a combined 223 and 224c could be possible for the respective stages of Super-lot subdivision consent</w:t>
      </w:r>
      <w:r w:rsidRPr="00880F75">
        <w:rPr>
          <w:rFonts w:ascii="Calibri Light" w:hAnsi="Calibri Light" w:cs="Calibri Light"/>
          <w:i/>
          <w:spacing w:val="-14"/>
          <w:sz w:val="21"/>
          <w:szCs w:val="21"/>
        </w:rPr>
        <w:t xml:space="preserve"> </w:t>
      </w:r>
      <w:r w:rsidRPr="00880F75">
        <w:rPr>
          <w:rFonts w:ascii="Calibri Light" w:hAnsi="Calibri Light" w:cs="Calibri Light"/>
          <w:i/>
          <w:sz w:val="21"/>
          <w:szCs w:val="21"/>
        </w:rPr>
        <w:t>&amp;</w:t>
      </w:r>
      <w:r w:rsidRPr="00880F75">
        <w:rPr>
          <w:rFonts w:ascii="Calibri Light" w:hAnsi="Calibri Light" w:cs="Calibri Light"/>
          <w:i/>
          <w:spacing w:val="-14"/>
          <w:sz w:val="21"/>
          <w:szCs w:val="21"/>
        </w:rPr>
        <w:t xml:space="preserve"> </w:t>
      </w:r>
      <w:r w:rsidRPr="00880F75">
        <w:rPr>
          <w:rFonts w:ascii="Calibri Light" w:hAnsi="Calibri Light" w:cs="Calibri Light"/>
          <w:i/>
          <w:sz w:val="21"/>
          <w:szCs w:val="21"/>
        </w:rPr>
        <w:t>individual-lot subdivision consent,</w:t>
      </w:r>
      <w:r w:rsidRPr="00880F75">
        <w:rPr>
          <w:rFonts w:ascii="Calibri Light" w:hAnsi="Calibri Light" w:cs="Calibri Light"/>
          <w:i/>
          <w:spacing w:val="-14"/>
          <w:sz w:val="21"/>
          <w:szCs w:val="21"/>
        </w:rPr>
        <w:t xml:space="preserve"> </w:t>
      </w:r>
      <w:r w:rsidRPr="00880F75">
        <w:rPr>
          <w:rFonts w:ascii="Calibri Light" w:hAnsi="Calibri Light" w:cs="Calibri Light"/>
          <w:i/>
          <w:sz w:val="21"/>
          <w:szCs w:val="21"/>
        </w:rPr>
        <w:t>to</w:t>
      </w:r>
      <w:r w:rsidRPr="00880F75">
        <w:rPr>
          <w:rFonts w:ascii="Calibri Light" w:hAnsi="Calibri Light" w:cs="Calibri Light"/>
          <w:i/>
          <w:spacing w:val="-14"/>
          <w:sz w:val="21"/>
          <w:szCs w:val="21"/>
        </w:rPr>
        <w:t xml:space="preserve"> </w:t>
      </w:r>
      <w:r w:rsidRPr="00880F75">
        <w:rPr>
          <w:rFonts w:ascii="Calibri Light" w:hAnsi="Calibri Light" w:cs="Calibri Light"/>
          <w:i/>
          <w:sz w:val="21"/>
          <w:szCs w:val="21"/>
        </w:rPr>
        <w:t>limit</w:t>
      </w:r>
      <w:r w:rsidRPr="00880F75">
        <w:rPr>
          <w:rFonts w:ascii="Calibri Light" w:hAnsi="Calibri Light" w:cs="Calibri Light"/>
          <w:i/>
          <w:spacing w:val="-14"/>
          <w:sz w:val="21"/>
          <w:szCs w:val="21"/>
        </w:rPr>
        <w:t xml:space="preserve"> </w:t>
      </w:r>
      <w:r w:rsidRPr="00880F75">
        <w:rPr>
          <w:rFonts w:ascii="Calibri Light" w:hAnsi="Calibri Light" w:cs="Calibri Light"/>
          <w:i/>
          <w:sz w:val="21"/>
          <w:szCs w:val="21"/>
        </w:rPr>
        <w:t>the</w:t>
      </w:r>
      <w:r w:rsidRPr="00880F75">
        <w:rPr>
          <w:rFonts w:ascii="Calibri Light" w:hAnsi="Calibri Light" w:cs="Calibri Light"/>
          <w:i/>
          <w:spacing w:val="-14"/>
          <w:sz w:val="21"/>
          <w:szCs w:val="21"/>
        </w:rPr>
        <w:t xml:space="preserve"> </w:t>
      </w:r>
      <w:r w:rsidRPr="00880F75">
        <w:rPr>
          <w:rFonts w:ascii="Calibri Light" w:hAnsi="Calibri Light" w:cs="Calibri Light"/>
          <w:i/>
          <w:sz w:val="21"/>
          <w:szCs w:val="21"/>
        </w:rPr>
        <w:t>administrative</w:t>
      </w:r>
      <w:r w:rsidRPr="00880F75">
        <w:rPr>
          <w:rFonts w:ascii="Calibri Light" w:hAnsi="Calibri Light" w:cs="Calibri Light"/>
          <w:i/>
          <w:spacing w:val="-15"/>
          <w:sz w:val="21"/>
          <w:szCs w:val="21"/>
        </w:rPr>
        <w:t xml:space="preserve"> </w:t>
      </w:r>
      <w:r w:rsidRPr="00880F75">
        <w:rPr>
          <w:rFonts w:ascii="Calibri Light" w:hAnsi="Calibri Light" w:cs="Calibri Light"/>
          <w:i/>
          <w:sz w:val="21"/>
          <w:szCs w:val="21"/>
        </w:rPr>
        <w:t>processes.</w:t>
      </w:r>
      <w:r w:rsidRPr="00880F75">
        <w:rPr>
          <w:rFonts w:ascii="Calibri Light" w:hAnsi="Calibri Light" w:cs="Calibri Light"/>
          <w:i/>
          <w:spacing w:val="-14"/>
          <w:sz w:val="21"/>
          <w:szCs w:val="21"/>
        </w:rPr>
        <w:t xml:space="preserve"> </w:t>
      </w:r>
      <w:r w:rsidRPr="00880F75">
        <w:rPr>
          <w:rFonts w:ascii="Calibri Light" w:hAnsi="Calibri Light" w:cs="Calibri Light"/>
          <w:i/>
          <w:sz w:val="21"/>
          <w:szCs w:val="21"/>
        </w:rPr>
        <w:t>This</w:t>
      </w:r>
      <w:r w:rsidRPr="00880F75">
        <w:rPr>
          <w:rFonts w:ascii="Calibri Light" w:hAnsi="Calibri Light" w:cs="Calibri Light"/>
          <w:i/>
          <w:spacing w:val="-13"/>
          <w:sz w:val="21"/>
          <w:szCs w:val="21"/>
        </w:rPr>
        <w:t xml:space="preserve"> </w:t>
      </w:r>
      <w:r w:rsidRPr="00880F75">
        <w:rPr>
          <w:rFonts w:ascii="Calibri Light" w:hAnsi="Calibri Light" w:cs="Calibri Light"/>
          <w:i/>
          <w:sz w:val="21"/>
          <w:szCs w:val="21"/>
        </w:rPr>
        <w:t>flexibility will remain at the discretion of Council’s Subdivision Team, and continued liaison with them is recommended.</w:t>
      </w:r>
    </w:p>
    <w:p w14:paraId="348721F0" w14:textId="77777777" w:rsidR="00880F75" w:rsidRDefault="00880F75" w:rsidP="00880F75">
      <w:pPr>
        <w:tabs>
          <w:tab w:val="left" w:pos="1124"/>
        </w:tabs>
        <w:spacing w:before="209" w:line="288" w:lineRule="auto"/>
        <w:ind w:left="1124" w:right="761"/>
        <w:jc w:val="both"/>
        <w:rPr>
          <w:rFonts w:ascii="Calibri Light" w:hAnsi="Calibri Light" w:cs="Calibri Light"/>
          <w:i/>
          <w:sz w:val="21"/>
          <w:szCs w:val="21"/>
        </w:rPr>
      </w:pPr>
    </w:p>
    <w:p w14:paraId="19892B68" w14:textId="14A80793" w:rsidR="0061360D" w:rsidRPr="00B25800" w:rsidRDefault="0061360D" w:rsidP="00B25800">
      <w:pPr>
        <w:spacing w:before="209" w:line="288" w:lineRule="auto"/>
        <w:ind w:left="142" w:right="761"/>
        <w:jc w:val="both"/>
        <w:rPr>
          <w:rFonts w:ascii="Calibri Light" w:hAnsi="Calibri Light" w:cs="Calibri Light"/>
          <w:b/>
          <w:bCs/>
          <w:iCs/>
          <w:sz w:val="21"/>
          <w:szCs w:val="21"/>
          <w:u w:val="single"/>
        </w:rPr>
      </w:pPr>
      <w:r w:rsidRPr="00B25800">
        <w:rPr>
          <w:rFonts w:ascii="Calibri Light" w:hAnsi="Calibri Light" w:cs="Calibri Light"/>
          <w:b/>
          <w:bCs/>
          <w:iCs/>
          <w:sz w:val="21"/>
          <w:szCs w:val="21"/>
          <w:u w:val="single"/>
        </w:rPr>
        <w:t xml:space="preserve">Ardmore Airport </w:t>
      </w:r>
      <w:r w:rsidR="00913BA2" w:rsidRPr="00B25800">
        <w:rPr>
          <w:rFonts w:ascii="Calibri Light" w:hAnsi="Calibri Light" w:cs="Calibri Light"/>
          <w:b/>
          <w:bCs/>
          <w:iCs/>
          <w:sz w:val="21"/>
          <w:szCs w:val="21"/>
          <w:u w:val="single"/>
        </w:rPr>
        <w:t>Restrictive covenant</w:t>
      </w:r>
    </w:p>
    <w:p w14:paraId="7E124FE5" w14:textId="190D7D9C" w:rsidR="00534CB2" w:rsidRDefault="00534CB2"/>
    <w:p w14:paraId="695B2587" w14:textId="7C1B0A28" w:rsidR="0061360D" w:rsidRPr="0061360D" w:rsidRDefault="00913BA2" w:rsidP="00855630">
      <w:pPr>
        <w:pStyle w:val="ListParagraph"/>
        <w:numPr>
          <w:ilvl w:val="0"/>
          <w:numId w:val="144"/>
        </w:numPr>
        <w:spacing w:after="240" w:line="360" w:lineRule="auto"/>
        <w:ind w:left="709" w:right="1120" w:hanging="449"/>
        <w:jc w:val="both"/>
        <w:rPr>
          <w:rFonts w:ascii="Calibri Light"/>
          <w:sz w:val="21"/>
        </w:rPr>
      </w:pPr>
      <w:r>
        <w:rPr>
          <w:rFonts w:ascii="Calibri Light"/>
          <w:sz w:val="21"/>
        </w:rPr>
        <w:t>T</w:t>
      </w:r>
      <w:r w:rsidR="0061360D" w:rsidRPr="0061360D">
        <w:rPr>
          <w:rFonts w:ascii="Calibri Light"/>
          <w:sz w:val="21"/>
        </w:rPr>
        <w:t xml:space="preserve">he </w:t>
      </w:r>
      <w:r w:rsidR="00384160">
        <w:rPr>
          <w:rFonts w:ascii="Calibri Light"/>
          <w:sz w:val="21"/>
        </w:rPr>
        <w:t>restrictive</w:t>
      </w:r>
      <w:r>
        <w:rPr>
          <w:rFonts w:ascii="Calibri Light"/>
          <w:sz w:val="21"/>
        </w:rPr>
        <w:t xml:space="preserve"> c</w:t>
      </w:r>
      <w:r w:rsidR="0061360D" w:rsidRPr="0061360D">
        <w:rPr>
          <w:rFonts w:ascii="Calibri Light"/>
          <w:sz w:val="21"/>
        </w:rPr>
        <w:t xml:space="preserve">ovenant </w:t>
      </w:r>
      <w:r w:rsidR="00930C2F">
        <w:rPr>
          <w:rFonts w:ascii="Calibri Light"/>
          <w:sz w:val="21"/>
        </w:rPr>
        <w:t>contained in</w:t>
      </w:r>
      <w:r w:rsidR="009E6579">
        <w:rPr>
          <w:rFonts w:ascii="Calibri Light"/>
          <w:sz w:val="21"/>
        </w:rPr>
        <w:t xml:space="preserve"> </w:t>
      </w:r>
      <w:r w:rsidR="009E6579" w:rsidRPr="00B20F57">
        <w:rPr>
          <w:rFonts w:ascii="Calibri Light"/>
          <w:b/>
          <w:bCs/>
          <w:sz w:val="21"/>
        </w:rPr>
        <w:t>Appendix 1</w:t>
      </w:r>
      <w:r w:rsidR="009E6579">
        <w:rPr>
          <w:rFonts w:ascii="Calibri Light"/>
          <w:sz w:val="21"/>
        </w:rPr>
        <w:t xml:space="preserve"> to these conditions </w:t>
      </w:r>
      <w:r w:rsidR="00930C2F" w:rsidRPr="00203CD6">
        <w:rPr>
          <w:rFonts w:ascii="Calibri Light"/>
          <w:sz w:val="21"/>
          <w:highlight w:val="yellow"/>
        </w:rPr>
        <w:t>[</w:t>
      </w:r>
      <w:r w:rsidR="0061360D" w:rsidRPr="00203CD6">
        <w:rPr>
          <w:rFonts w:ascii="Calibri Light"/>
          <w:sz w:val="21"/>
          <w:highlight w:val="yellow"/>
        </w:rPr>
        <w:t>to be defined as the agreed form of covenant under the FTA application</w:t>
      </w:r>
      <w:r w:rsidR="00930C2F" w:rsidRPr="00203CD6">
        <w:rPr>
          <w:rFonts w:ascii="Calibri Light"/>
          <w:sz w:val="21"/>
          <w:highlight w:val="yellow"/>
        </w:rPr>
        <w:t>]</w:t>
      </w:r>
      <w:r w:rsidR="00270257" w:rsidRPr="00935C3C">
        <w:rPr>
          <w:rFonts w:ascii="Calibri Light"/>
          <w:color w:val="EE0000"/>
          <w:sz w:val="21"/>
        </w:rPr>
        <w:t xml:space="preserve"> </w:t>
      </w:r>
      <w:r w:rsidR="00270257" w:rsidRPr="00F92FE5">
        <w:rPr>
          <w:rFonts w:ascii="Calibri Light"/>
          <w:color w:val="EE0000"/>
          <w:sz w:val="21"/>
          <w:u w:val="single"/>
        </w:rPr>
        <w:t>must be registered against the records of title</w:t>
      </w:r>
      <w:r w:rsidR="0061360D" w:rsidRPr="0061360D">
        <w:rPr>
          <w:rFonts w:ascii="Calibri Light"/>
          <w:sz w:val="21"/>
        </w:rPr>
        <w:t xml:space="preserve"> </w:t>
      </w:r>
      <w:r w:rsidR="00603821" w:rsidRPr="00270257">
        <w:rPr>
          <w:rFonts w:ascii="Calibri Light"/>
          <w:strike/>
          <w:color w:val="EE0000"/>
          <w:sz w:val="21"/>
        </w:rPr>
        <w:t>applies</w:t>
      </w:r>
      <w:r w:rsidR="00603821">
        <w:rPr>
          <w:rFonts w:ascii="Calibri Light"/>
          <w:sz w:val="21"/>
        </w:rPr>
        <w:t xml:space="preserve"> to </w:t>
      </w:r>
      <w:r w:rsidR="0061360D" w:rsidRPr="0061360D">
        <w:rPr>
          <w:rFonts w:ascii="Calibri Light"/>
          <w:sz w:val="21"/>
        </w:rPr>
        <w:t>all land owned by Sunfield Developments Limited that forms part of the application site</w:t>
      </w:r>
      <w:r w:rsidR="00647E88">
        <w:rPr>
          <w:rFonts w:ascii="Calibri Light"/>
          <w:sz w:val="21"/>
        </w:rPr>
        <w:t xml:space="preserve"> prior to or on deposit of the first plan of subdivision authorized by these consents</w:t>
      </w:r>
      <w:r w:rsidR="007979EB">
        <w:rPr>
          <w:rFonts w:ascii="Calibri Light"/>
          <w:sz w:val="21"/>
        </w:rPr>
        <w:t>.</w:t>
      </w:r>
    </w:p>
    <w:p w14:paraId="68BB91F1" w14:textId="298DDF47" w:rsidR="0061360D" w:rsidRDefault="00913BA2" w:rsidP="00855630">
      <w:pPr>
        <w:pStyle w:val="ListParagraph"/>
        <w:numPr>
          <w:ilvl w:val="0"/>
          <w:numId w:val="144"/>
        </w:numPr>
        <w:spacing w:after="240" w:line="360" w:lineRule="auto"/>
        <w:ind w:left="709" w:right="1120" w:hanging="449"/>
        <w:jc w:val="both"/>
        <w:rPr>
          <w:rFonts w:ascii="Calibri Light"/>
          <w:sz w:val="21"/>
        </w:rPr>
      </w:pPr>
      <w:r>
        <w:rPr>
          <w:rFonts w:ascii="Calibri Light"/>
          <w:sz w:val="21"/>
        </w:rPr>
        <w:t>I</w:t>
      </w:r>
      <w:r w:rsidR="0061360D" w:rsidRPr="0061360D">
        <w:rPr>
          <w:rFonts w:ascii="Calibri Light"/>
          <w:sz w:val="21"/>
        </w:rPr>
        <w:t xml:space="preserve">n the event of future development in accordance with </w:t>
      </w:r>
      <w:r w:rsidR="00647E88">
        <w:rPr>
          <w:rFonts w:ascii="Calibri Light"/>
          <w:sz w:val="21"/>
        </w:rPr>
        <w:t>these</w:t>
      </w:r>
      <w:r w:rsidR="0061360D" w:rsidRPr="0061360D">
        <w:rPr>
          <w:rFonts w:ascii="Calibri Light"/>
          <w:sz w:val="21"/>
        </w:rPr>
        <w:t xml:space="preserve"> consent</w:t>
      </w:r>
      <w:r w:rsidR="00647E88">
        <w:rPr>
          <w:rFonts w:ascii="Calibri Light"/>
          <w:sz w:val="21"/>
        </w:rPr>
        <w:t>s</w:t>
      </w:r>
      <w:r w:rsidR="0061360D" w:rsidRPr="0061360D">
        <w:rPr>
          <w:rFonts w:ascii="Calibri Light"/>
          <w:sz w:val="21"/>
        </w:rPr>
        <w:t xml:space="preserve"> o</w:t>
      </w:r>
      <w:r w:rsidR="00294A87">
        <w:rPr>
          <w:rFonts w:ascii="Calibri Light"/>
          <w:sz w:val="21"/>
        </w:rPr>
        <w:t>f</w:t>
      </w:r>
      <w:r w:rsidR="0061360D" w:rsidRPr="0061360D">
        <w:rPr>
          <w:rFonts w:ascii="Calibri Light"/>
          <w:sz w:val="21"/>
        </w:rPr>
        <w:t xml:space="preserve"> any land owned by </w:t>
      </w:r>
      <w:r w:rsidR="00907B44">
        <w:rPr>
          <w:rFonts w:ascii="Calibri Light"/>
          <w:sz w:val="21"/>
        </w:rPr>
        <w:t>a</w:t>
      </w:r>
      <w:r w:rsidR="00203CD6">
        <w:rPr>
          <w:rFonts w:ascii="Calibri Light"/>
          <w:sz w:val="21"/>
        </w:rPr>
        <w:t xml:space="preserve"> </w:t>
      </w:r>
      <w:r w:rsidR="00547C6B">
        <w:rPr>
          <w:rFonts w:ascii="Calibri Light"/>
          <w:sz w:val="21"/>
        </w:rPr>
        <w:t xml:space="preserve">landowner other than </w:t>
      </w:r>
      <w:r w:rsidR="00CC386F">
        <w:rPr>
          <w:rFonts w:ascii="Calibri Light"/>
          <w:sz w:val="21"/>
        </w:rPr>
        <w:t>Sunfield Developments Limited</w:t>
      </w:r>
      <w:r w:rsidR="0061360D" w:rsidRPr="0061360D">
        <w:rPr>
          <w:rFonts w:ascii="Calibri Light"/>
          <w:sz w:val="21"/>
        </w:rPr>
        <w:t xml:space="preserve"> within the application site, </w:t>
      </w:r>
      <w:proofErr w:type="spellStart"/>
      <w:r w:rsidR="0061360D" w:rsidRPr="0061360D">
        <w:rPr>
          <w:rFonts w:ascii="Calibri Light"/>
          <w:sz w:val="21"/>
        </w:rPr>
        <w:t>th</w:t>
      </w:r>
      <w:r w:rsidR="00925D7C" w:rsidRPr="00925D7C">
        <w:rPr>
          <w:rFonts w:ascii="Calibri Light"/>
          <w:color w:val="EE0000"/>
          <w:sz w:val="21"/>
          <w:u w:val="single"/>
        </w:rPr>
        <w:t>e</w:t>
      </w:r>
      <w:r w:rsidR="00F306DC" w:rsidRPr="00925D7C">
        <w:rPr>
          <w:rFonts w:ascii="Calibri Light"/>
          <w:strike/>
          <w:color w:val="EE0000"/>
          <w:sz w:val="21"/>
        </w:rPr>
        <w:t>is</w:t>
      </w:r>
      <w:proofErr w:type="spellEnd"/>
      <w:r w:rsidR="0061360D" w:rsidRPr="0061360D">
        <w:rPr>
          <w:rFonts w:ascii="Calibri Light"/>
          <w:sz w:val="21"/>
        </w:rPr>
        <w:t xml:space="preserve"> </w:t>
      </w:r>
      <w:r w:rsidR="000177E2">
        <w:rPr>
          <w:rFonts w:ascii="Calibri Light"/>
          <w:sz w:val="21"/>
        </w:rPr>
        <w:t>co</w:t>
      </w:r>
      <w:r w:rsidR="0061360D" w:rsidRPr="0061360D">
        <w:rPr>
          <w:rFonts w:ascii="Calibri Light"/>
          <w:sz w:val="21"/>
        </w:rPr>
        <w:t xml:space="preserve">venant </w:t>
      </w:r>
      <w:r w:rsidR="00935C3C" w:rsidRPr="00F45705">
        <w:rPr>
          <w:rFonts w:ascii="Calibri Light"/>
          <w:color w:val="EE0000"/>
          <w:sz w:val="21"/>
          <w:u w:val="single"/>
        </w:rPr>
        <w:t xml:space="preserve">contained in </w:t>
      </w:r>
      <w:r w:rsidR="00935C3C" w:rsidRPr="00F45705">
        <w:rPr>
          <w:rFonts w:ascii="Calibri Light"/>
          <w:b/>
          <w:bCs/>
          <w:color w:val="EE0000"/>
          <w:sz w:val="21"/>
          <w:u w:val="single"/>
        </w:rPr>
        <w:t>Appendix 1</w:t>
      </w:r>
      <w:r w:rsidR="00935C3C" w:rsidRPr="00F45705">
        <w:rPr>
          <w:rFonts w:ascii="Calibri Light"/>
          <w:color w:val="EE0000"/>
          <w:sz w:val="21"/>
          <w:u w:val="single"/>
        </w:rPr>
        <w:t xml:space="preserve"> to these conditions</w:t>
      </w:r>
      <w:r w:rsidR="00935C3C" w:rsidRPr="00CB1448">
        <w:rPr>
          <w:rFonts w:ascii="Calibri Light"/>
          <w:color w:val="EE0000"/>
          <w:sz w:val="21"/>
        </w:rPr>
        <w:t xml:space="preserve"> </w:t>
      </w:r>
      <w:r w:rsidR="00F306DC">
        <w:rPr>
          <w:rFonts w:ascii="Calibri Light"/>
          <w:sz w:val="21"/>
        </w:rPr>
        <w:t>must</w:t>
      </w:r>
      <w:r w:rsidR="0061360D" w:rsidRPr="0061360D">
        <w:rPr>
          <w:rFonts w:ascii="Calibri Light"/>
          <w:sz w:val="21"/>
        </w:rPr>
        <w:t xml:space="preserve"> be registered</w:t>
      </w:r>
      <w:r w:rsidR="00F306DC">
        <w:rPr>
          <w:rFonts w:ascii="Calibri Light"/>
          <w:sz w:val="21"/>
        </w:rPr>
        <w:t xml:space="preserve"> </w:t>
      </w:r>
      <w:r w:rsidR="000177E2">
        <w:rPr>
          <w:rFonts w:ascii="Calibri Light"/>
          <w:sz w:val="21"/>
        </w:rPr>
        <w:t xml:space="preserve">against the records of title to </w:t>
      </w:r>
      <w:r w:rsidR="00F306DC">
        <w:rPr>
          <w:rFonts w:ascii="Calibri Light"/>
          <w:sz w:val="21"/>
        </w:rPr>
        <w:t xml:space="preserve">that land </w:t>
      </w:r>
      <w:r w:rsidR="0061360D" w:rsidRPr="0061360D">
        <w:rPr>
          <w:rFonts w:ascii="Calibri Light"/>
          <w:sz w:val="21"/>
        </w:rPr>
        <w:t xml:space="preserve">prior to the </w:t>
      </w:r>
      <w:r w:rsidR="0045328C">
        <w:rPr>
          <w:rFonts w:ascii="Calibri Light"/>
          <w:sz w:val="21"/>
        </w:rPr>
        <w:t xml:space="preserve">deposit of the first plan of </w:t>
      </w:r>
      <w:r w:rsidR="009A6246">
        <w:rPr>
          <w:rFonts w:ascii="Calibri Light"/>
          <w:sz w:val="21"/>
        </w:rPr>
        <w:t>subdivision of that land authorized by these consents</w:t>
      </w:r>
      <w:r w:rsidR="00A37C1A">
        <w:rPr>
          <w:rFonts w:ascii="Calibri Light"/>
          <w:sz w:val="21"/>
        </w:rPr>
        <w:t>.</w:t>
      </w:r>
      <w:r w:rsidR="00D36C34">
        <w:rPr>
          <w:rFonts w:ascii="Calibri Light"/>
          <w:sz w:val="21"/>
        </w:rPr>
        <w:t xml:space="preserve"> </w:t>
      </w:r>
      <w:r w:rsidR="0061360D" w:rsidRPr="0061360D">
        <w:rPr>
          <w:rFonts w:ascii="Calibri Light"/>
          <w:sz w:val="21"/>
        </w:rPr>
        <w:t xml:space="preserve"> </w:t>
      </w:r>
    </w:p>
    <w:p w14:paraId="62B4DC45" w14:textId="77777777" w:rsidR="00E975F7" w:rsidRDefault="00E975F7" w:rsidP="00307534">
      <w:pPr>
        <w:spacing w:before="36"/>
        <w:ind w:left="260" w:right="1200"/>
        <w:jc w:val="both"/>
        <w:rPr>
          <w:rFonts w:ascii="Calibri Light"/>
          <w:b/>
          <w:bCs/>
          <w:color w:val="00B050"/>
          <w:sz w:val="21"/>
          <w:u w:val="single"/>
        </w:rPr>
      </w:pPr>
    </w:p>
    <w:p w14:paraId="6C7ED572" w14:textId="5C4874C7" w:rsidR="00FE72AB" w:rsidRPr="00D24B12" w:rsidRDefault="00881208" w:rsidP="00307534">
      <w:pPr>
        <w:spacing w:before="36"/>
        <w:ind w:left="260" w:right="1200"/>
        <w:jc w:val="both"/>
        <w:rPr>
          <w:rFonts w:ascii="Calibri Light"/>
          <w:i/>
          <w:sz w:val="21"/>
          <w:szCs w:val="21"/>
          <w:u w:val="single"/>
        </w:rPr>
      </w:pPr>
      <w:r w:rsidRPr="00D24B12">
        <w:rPr>
          <w:rFonts w:ascii="Calibri Light"/>
          <w:i/>
          <w:spacing w:val="-5"/>
          <w:sz w:val="21"/>
          <w:szCs w:val="21"/>
          <w:u w:val="single"/>
        </w:rPr>
        <w:t>Advice</w:t>
      </w:r>
      <w:r w:rsidRPr="00D24B12">
        <w:rPr>
          <w:rFonts w:ascii="Calibri Light"/>
          <w:i/>
          <w:spacing w:val="-3"/>
          <w:sz w:val="21"/>
          <w:szCs w:val="21"/>
          <w:u w:val="single"/>
        </w:rPr>
        <w:t xml:space="preserve"> </w:t>
      </w:r>
      <w:r w:rsidRPr="00D24B12">
        <w:rPr>
          <w:rFonts w:ascii="Calibri Light"/>
          <w:i/>
          <w:spacing w:val="-2"/>
          <w:sz w:val="21"/>
          <w:szCs w:val="21"/>
          <w:u w:val="single"/>
        </w:rPr>
        <w:t>notes</w:t>
      </w:r>
      <w:r w:rsidR="00837B10">
        <w:rPr>
          <w:rFonts w:ascii="Calibri Light"/>
          <w:i/>
          <w:spacing w:val="-2"/>
          <w:sz w:val="21"/>
          <w:szCs w:val="21"/>
          <w:u w:val="single"/>
        </w:rPr>
        <w:t xml:space="preserve"> (applicable to subdivision and land use consents)</w:t>
      </w:r>
      <w:r w:rsidRPr="00D24B12">
        <w:rPr>
          <w:rFonts w:ascii="Calibri Light"/>
          <w:i/>
          <w:spacing w:val="-2"/>
          <w:sz w:val="21"/>
          <w:szCs w:val="21"/>
          <w:u w:val="single"/>
        </w:rPr>
        <w:t>:</w:t>
      </w:r>
    </w:p>
    <w:p w14:paraId="6C7ED573" w14:textId="5EC86B74" w:rsidR="00FE72AB" w:rsidRDefault="00881208" w:rsidP="00307534">
      <w:pPr>
        <w:pStyle w:val="ListParagraph"/>
        <w:numPr>
          <w:ilvl w:val="0"/>
          <w:numId w:val="1"/>
        </w:numPr>
        <w:tabs>
          <w:tab w:val="left" w:pos="977"/>
          <w:tab w:val="left" w:pos="979"/>
        </w:tabs>
        <w:spacing w:before="126" w:line="360" w:lineRule="auto"/>
        <w:ind w:right="1200"/>
        <w:jc w:val="both"/>
        <w:rPr>
          <w:rFonts w:ascii="Calibri Light" w:hAnsi="Calibri Light"/>
          <w:i/>
          <w:sz w:val="21"/>
        </w:rPr>
      </w:pPr>
      <w:proofErr w:type="gramStart"/>
      <w:r>
        <w:rPr>
          <w:rFonts w:ascii="Calibri Light" w:hAnsi="Calibri Light"/>
          <w:i/>
          <w:sz w:val="21"/>
        </w:rPr>
        <w:t>For the purpose of</w:t>
      </w:r>
      <w:proofErr w:type="gramEnd"/>
      <w:r>
        <w:rPr>
          <w:rFonts w:ascii="Calibri Light" w:hAnsi="Calibri Light"/>
          <w:i/>
          <w:sz w:val="21"/>
        </w:rPr>
        <w:t xml:space="preserve"> compliance with the conditions of consent, “Council” refers to the </w:t>
      </w:r>
      <w:r w:rsidR="00837B10">
        <w:rPr>
          <w:rFonts w:ascii="Calibri Light" w:hAnsi="Calibri Light"/>
          <w:i/>
          <w:sz w:val="21"/>
        </w:rPr>
        <w:t>C</w:t>
      </w:r>
      <w:r>
        <w:rPr>
          <w:rFonts w:ascii="Calibri Light" w:hAnsi="Calibri Light"/>
          <w:i/>
          <w:sz w:val="21"/>
        </w:rPr>
        <w:t>ouncil’s monitoring inspector unless otherwise specified.</w:t>
      </w:r>
      <w:r>
        <w:rPr>
          <w:rFonts w:ascii="Calibri Light" w:hAnsi="Calibri Light"/>
          <w:i/>
          <w:spacing w:val="40"/>
          <w:sz w:val="21"/>
        </w:rPr>
        <w:t xml:space="preserve"> </w:t>
      </w:r>
      <w:r>
        <w:rPr>
          <w:rFonts w:ascii="Calibri Light" w:hAnsi="Calibri Light"/>
          <w:i/>
          <w:sz w:val="21"/>
        </w:rPr>
        <w:t xml:space="preserve">Please contact the Team Leader Central Monitoring at </w:t>
      </w:r>
      <w:hyperlink r:id="rId37">
        <w:r>
          <w:rPr>
            <w:rFonts w:ascii="Calibri Light" w:hAnsi="Calibri Light"/>
            <w:i/>
            <w:sz w:val="21"/>
          </w:rPr>
          <w:t>monitoring@aucklandcouncil.govt.nz</w:t>
        </w:r>
      </w:hyperlink>
      <w:r>
        <w:rPr>
          <w:rFonts w:ascii="Calibri Light" w:hAnsi="Calibri Light"/>
          <w:i/>
          <w:sz w:val="21"/>
        </w:rPr>
        <w:t xml:space="preserve"> to identify your allocated officer.</w:t>
      </w:r>
    </w:p>
    <w:p w14:paraId="6C7ED574" w14:textId="50FF7178" w:rsidR="00FE72AB" w:rsidRDefault="00881208" w:rsidP="00307534">
      <w:pPr>
        <w:pStyle w:val="ListParagraph"/>
        <w:numPr>
          <w:ilvl w:val="0"/>
          <w:numId w:val="1"/>
        </w:numPr>
        <w:tabs>
          <w:tab w:val="left" w:pos="977"/>
          <w:tab w:val="left" w:pos="979"/>
        </w:tabs>
        <w:spacing w:line="360" w:lineRule="auto"/>
        <w:ind w:right="1200"/>
        <w:jc w:val="both"/>
        <w:rPr>
          <w:rFonts w:ascii="Calibri Light" w:hAnsi="Calibri Light"/>
          <w:i/>
          <w:sz w:val="21"/>
        </w:rPr>
      </w:pPr>
      <w:r>
        <w:rPr>
          <w:rFonts w:ascii="Calibri Light" w:hAnsi="Calibri Light"/>
          <w:i/>
          <w:sz w:val="21"/>
        </w:rPr>
        <w:t xml:space="preserve">For more information on the resource consent process with Council see the </w:t>
      </w:r>
      <w:r w:rsidR="00CF2FE2">
        <w:rPr>
          <w:rFonts w:ascii="Calibri Light" w:hAnsi="Calibri Light"/>
          <w:i/>
          <w:sz w:val="21"/>
        </w:rPr>
        <w:t>C</w:t>
      </w:r>
      <w:r>
        <w:rPr>
          <w:rFonts w:ascii="Calibri Light" w:hAnsi="Calibri Light"/>
          <w:i/>
          <w:sz w:val="21"/>
        </w:rPr>
        <w:t>ouncil’s website:</w:t>
      </w:r>
      <w:r>
        <w:rPr>
          <w:rFonts w:ascii="Calibri Light" w:hAnsi="Calibri Light"/>
          <w:i/>
          <w:spacing w:val="-12"/>
          <w:sz w:val="21"/>
        </w:rPr>
        <w:t xml:space="preserve"> </w:t>
      </w:r>
      <w:hyperlink r:id="rId38">
        <w:r>
          <w:rPr>
            <w:rFonts w:ascii="Calibri Light" w:hAnsi="Calibri Light"/>
            <w:i/>
            <w:sz w:val="21"/>
          </w:rPr>
          <w:t>www.aucklandcouncil.govt.nz.</w:t>
        </w:r>
      </w:hyperlink>
      <w:r>
        <w:rPr>
          <w:rFonts w:ascii="Calibri Light" w:hAnsi="Calibri Light"/>
          <w:i/>
          <w:spacing w:val="-12"/>
          <w:sz w:val="21"/>
        </w:rPr>
        <w:t xml:space="preserve"> </w:t>
      </w:r>
      <w:r>
        <w:rPr>
          <w:rFonts w:ascii="Calibri Light" w:hAnsi="Calibri Light"/>
          <w:i/>
          <w:sz w:val="21"/>
        </w:rPr>
        <w:t>General</w:t>
      </w:r>
      <w:r>
        <w:rPr>
          <w:rFonts w:ascii="Calibri Light" w:hAnsi="Calibri Light"/>
          <w:i/>
          <w:spacing w:val="-12"/>
          <w:sz w:val="21"/>
        </w:rPr>
        <w:t xml:space="preserve"> </w:t>
      </w:r>
      <w:r>
        <w:rPr>
          <w:rFonts w:ascii="Calibri Light" w:hAnsi="Calibri Light"/>
          <w:i/>
          <w:sz w:val="21"/>
        </w:rPr>
        <w:t>information</w:t>
      </w:r>
      <w:r>
        <w:rPr>
          <w:rFonts w:ascii="Calibri Light" w:hAnsi="Calibri Light"/>
          <w:i/>
          <w:spacing w:val="-12"/>
          <w:sz w:val="21"/>
        </w:rPr>
        <w:t xml:space="preserve"> </w:t>
      </w:r>
      <w:r>
        <w:rPr>
          <w:rFonts w:ascii="Calibri Light" w:hAnsi="Calibri Light"/>
          <w:i/>
          <w:sz w:val="21"/>
        </w:rPr>
        <w:t>on</w:t>
      </w:r>
      <w:r>
        <w:rPr>
          <w:rFonts w:ascii="Calibri Light" w:hAnsi="Calibri Light"/>
          <w:i/>
          <w:spacing w:val="-12"/>
          <w:sz w:val="21"/>
        </w:rPr>
        <w:t xml:space="preserve"> </w:t>
      </w:r>
      <w:r>
        <w:rPr>
          <w:rFonts w:ascii="Calibri Light" w:hAnsi="Calibri Light"/>
          <w:i/>
          <w:sz w:val="21"/>
        </w:rPr>
        <w:t>resource</w:t>
      </w:r>
      <w:r>
        <w:rPr>
          <w:rFonts w:ascii="Calibri Light" w:hAnsi="Calibri Light"/>
          <w:i/>
          <w:spacing w:val="-12"/>
          <w:sz w:val="21"/>
        </w:rPr>
        <w:t xml:space="preserve"> </w:t>
      </w:r>
      <w:r>
        <w:rPr>
          <w:rFonts w:ascii="Calibri Light" w:hAnsi="Calibri Light"/>
          <w:i/>
          <w:sz w:val="21"/>
        </w:rPr>
        <w:t>consents,</w:t>
      </w:r>
      <w:r>
        <w:rPr>
          <w:rFonts w:ascii="Calibri Light" w:hAnsi="Calibri Light"/>
          <w:i/>
          <w:spacing w:val="-12"/>
          <w:sz w:val="21"/>
        </w:rPr>
        <w:t xml:space="preserve"> </w:t>
      </w:r>
      <w:r>
        <w:rPr>
          <w:rFonts w:ascii="Calibri Light" w:hAnsi="Calibri Light"/>
          <w:i/>
          <w:sz w:val="21"/>
        </w:rPr>
        <w:t>including</w:t>
      </w:r>
      <w:r>
        <w:rPr>
          <w:rFonts w:ascii="Calibri Light" w:hAnsi="Calibri Light"/>
          <w:i/>
          <w:spacing w:val="-11"/>
          <w:sz w:val="21"/>
        </w:rPr>
        <w:t xml:space="preserve"> </w:t>
      </w:r>
      <w:r>
        <w:rPr>
          <w:rFonts w:ascii="Calibri Light" w:hAnsi="Calibri Light"/>
          <w:i/>
          <w:sz w:val="21"/>
        </w:rPr>
        <w:t xml:space="preserve">making an application to vary or cancel consent conditions can be found on the Ministry for the Environment’s website: </w:t>
      </w:r>
      <w:hyperlink r:id="rId39">
        <w:r>
          <w:rPr>
            <w:rFonts w:ascii="Calibri Light" w:hAnsi="Calibri Light"/>
            <w:i/>
            <w:sz w:val="21"/>
          </w:rPr>
          <w:t>www.mfe.govt.nz.</w:t>
        </w:r>
      </w:hyperlink>
    </w:p>
    <w:p w14:paraId="6C7ED575" w14:textId="77777777" w:rsidR="00FE72AB" w:rsidRDefault="00881208" w:rsidP="00307534">
      <w:pPr>
        <w:pStyle w:val="ListParagraph"/>
        <w:numPr>
          <w:ilvl w:val="0"/>
          <w:numId w:val="1"/>
        </w:numPr>
        <w:tabs>
          <w:tab w:val="left" w:pos="977"/>
          <w:tab w:val="left" w:pos="979"/>
        </w:tabs>
        <w:spacing w:before="1" w:line="360" w:lineRule="auto"/>
        <w:ind w:right="1200"/>
        <w:jc w:val="both"/>
        <w:rPr>
          <w:rFonts w:ascii="Calibri Light"/>
          <w:i/>
          <w:sz w:val="21"/>
        </w:rPr>
      </w:pPr>
      <w:r>
        <w:rPr>
          <w:rFonts w:ascii="Calibri Light"/>
          <w:i/>
          <w:sz w:val="21"/>
        </w:rPr>
        <w:t xml:space="preserve">The Consent Holder is responsible for obtaining all other necessary consents, permits, and </w:t>
      </w:r>
      <w:proofErr w:type="spellStart"/>
      <w:r>
        <w:rPr>
          <w:rFonts w:ascii="Calibri Light"/>
          <w:i/>
          <w:sz w:val="21"/>
        </w:rPr>
        <w:t>licences</w:t>
      </w:r>
      <w:proofErr w:type="spellEnd"/>
      <w:r>
        <w:rPr>
          <w:rFonts w:ascii="Calibri Light"/>
          <w:i/>
          <w:sz w:val="21"/>
        </w:rPr>
        <w:t xml:space="preserve">, including those under the Building Act 2004, and the Heritage New Zealand </w:t>
      </w:r>
      <w:proofErr w:type="spellStart"/>
      <w:r>
        <w:rPr>
          <w:rFonts w:ascii="Calibri Light"/>
          <w:i/>
          <w:sz w:val="21"/>
        </w:rPr>
        <w:t>Pouhere</w:t>
      </w:r>
      <w:proofErr w:type="spellEnd"/>
      <w:r>
        <w:rPr>
          <w:rFonts w:ascii="Calibri Light"/>
          <w:i/>
          <w:sz w:val="21"/>
        </w:rPr>
        <w:t xml:space="preserve"> Taonga Act 2014.</w:t>
      </w:r>
      <w:r>
        <w:rPr>
          <w:rFonts w:ascii="Calibri Light"/>
          <w:i/>
          <w:spacing w:val="-3"/>
          <w:sz w:val="21"/>
        </w:rPr>
        <w:t xml:space="preserve"> </w:t>
      </w:r>
      <w:r>
        <w:rPr>
          <w:rFonts w:ascii="Calibri Light"/>
          <w:i/>
          <w:sz w:val="21"/>
        </w:rPr>
        <w:t>This</w:t>
      </w:r>
      <w:r>
        <w:rPr>
          <w:rFonts w:ascii="Calibri Light"/>
          <w:i/>
          <w:spacing w:val="-3"/>
          <w:sz w:val="21"/>
        </w:rPr>
        <w:t xml:space="preserve"> </w:t>
      </w:r>
      <w:r>
        <w:rPr>
          <w:rFonts w:ascii="Calibri Light"/>
          <w:i/>
          <w:sz w:val="21"/>
        </w:rPr>
        <w:t>consent</w:t>
      </w:r>
      <w:r>
        <w:rPr>
          <w:rFonts w:ascii="Calibri Light"/>
          <w:i/>
          <w:spacing w:val="-3"/>
          <w:sz w:val="21"/>
        </w:rPr>
        <w:t xml:space="preserve"> </w:t>
      </w:r>
      <w:r>
        <w:rPr>
          <w:rFonts w:ascii="Calibri Light"/>
          <w:i/>
          <w:sz w:val="21"/>
        </w:rPr>
        <w:t>does</w:t>
      </w:r>
      <w:r>
        <w:rPr>
          <w:rFonts w:ascii="Calibri Light"/>
          <w:i/>
          <w:spacing w:val="-3"/>
          <w:sz w:val="21"/>
        </w:rPr>
        <w:t xml:space="preserve"> </w:t>
      </w:r>
      <w:r>
        <w:rPr>
          <w:rFonts w:ascii="Calibri Light"/>
          <w:i/>
          <w:sz w:val="21"/>
        </w:rPr>
        <w:t>not</w:t>
      </w:r>
      <w:r>
        <w:rPr>
          <w:rFonts w:ascii="Calibri Light"/>
          <w:i/>
          <w:spacing w:val="-3"/>
          <w:sz w:val="21"/>
        </w:rPr>
        <w:t xml:space="preserve"> </w:t>
      </w:r>
      <w:r>
        <w:rPr>
          <w:rFonts w:ascii="Calibri Light"/>
          <w:i/>
          <w:sz w:val="21"/>
        </w:rPr>
        <w:t>remove</w:t>
      </w:r>
      <w:r>
        <w:rPr>
          <w:rFonts w:ascii="Calibri Light"/>
          <w:i/>
          <w:spacing w:val="-2"/>
          <w:sz w:val="21"/>
        </w:rPr>
        <w:t xml:space="preserve"> </w:t>
      </w:r>
      <w:r>
        <w:rPr>
          <w:rFonts w:ascii="Calibri Light"/>
          <w:i/>
          <w:sz w:val="21"/>
        </w:rPr>
        <w:t>the</w:t>
      </w:r>
      <w:r>
        <w:rPr>
          <w:rFonts w:ascii="Calibri Light"/>
          <w:i/>
          <w:spacing w:val="-4"/>
          <w:sz w:val="21"/>
        </w:rPr>
        <w:t xml:space="preserve"> </w:t>
      </w:r>
      <w:r>
        <w:rPr>
          <w:rFonts w:ascii="Calibri Light"/>
          <w:i/>
          <w:sz w:val="21"/>
        </w:rPr>
        <w:t>need</w:t>
      </w:r>
      <w:r>
        <w:rPr>
          <w:rFonts w:ascii="Calibri Light"/>
          <w:i/>
          <w:spacing w:val="-2"/>
          <w:sz w:val="21"/>
        </w:rPr>
        <w:t xml:space="preserve"> </w:t>
      </w:r>
      <w:r>
        <w:rPr>
          <w:rFonts w:ascii="Calibri Light"/>
          <w:i/>
          <w:sz w:val="21"/>
        </w:rPr>
        <w:t>to</w:t>
      </w:r>
      <w:r>
        <w:rPr>
          <w:rFonts w:ascii="Calibri Light"/>
          <w:i/>
          <w:spacing w:val="-3"/>
          <w:sz w:val="21"/>
        </w:rPr>
        <w:t xml:space="preserve"> </w:t>
      </w:r>
      <w:r>
        <w:rPr>
          <w:rFonts w:ascii="Calibri Light"/>
          <w:i/>
          <w:sz w:val="21"/>
        </w:rPr>
        <w:t>comply</w:t>
      </w:r>
      <w:r>
        <w:rPr>
          <w:rFonts w:ascii="Calibri Light"/>
          <w:i/>
          <w:spacing w:val="-3"/>
          <w:sz w:val="21"/>
        </w:rPr>
        <w:t xml:space="preserve"> </w:t>
      </w:r>
      <w:r>
        <w:rPr>
          <w:rFonts w:ascii="Calibri Light"/>
          <w:i/>
          <w:sz w:val="21"/>
        </w:rPr>
        <w:t>with</w:t>
      </w:r>
      <w:r>
        <w:rPr>
          <w:rFonts w:ascii="Calibri Light"/>
          <w:i/>
          <w:spacing w:val="-3"/>
          <w:sz w:val="21"/>
        </w:rPr>
        <w:t xml:space="preserve"> </w:t>
      </w:r>
      <w:r>
        <w:rPr>
          <w:rFonts w:ascii="Calibri Light"/>
          <w:i/>
          <w:sz w:val="21"/>
        </w:rPr>
        <w:t>all</w:t>
      </w:r>
      <w:r>
        <w:rPr>
          <w:rFonts w:ascii="Calibri Light"/>
          <w:i/>
          <w:spacing w:val="-3"/>
          <w:sz w:val="21"/>
        </w:rPr>
        <w:t xml:space="preserve"> </w:t>
      </w:r>
      <w:r>
        <w:rPr>
          <w:rFonts w:ascii="Calibri Light"/>
          <w:i/>
          <w:sz w:val="21"/>
        </w:rPr>
        <w:t>other</w:t>
      </w:r>
      <w:r>
        <w:rPr>
          <w:rFonts w:ascii="Calibri Light"/>
          <w:i/>
          <w:spacing w:val="-4"/>
          <w:sz w:val="21"/>
        </w:rPr>
        <w:t xml:space="preserve"> </w:t>
      </w:r>
      <w:r>
        <w:rPr>
          <w:rFonts w:ascii="Calibri Light"/>
          <w:i/>
          <w:sz w:val="21"/>
        </w:rPr>
        <w:t>applicable</w:t>
      </w:r>
      <w:r>
        <w:rPr>
          <w:rFonts w:ascii="Calibri Light"/>
          <w:i/>
          <w:spacing w:val="-4"/>
          <w:sz w:val="21"/>
        </w:rPr>
        <w:t xml:space="preserve"> </w:t>
      </w:r>
      <w:r>
        <w:rPr>
          <w:rFonts w:ascii="Calibri Light"/>
          <w:i/>
          <w:sz w:val="21"/>
        </w:rPr>
        <w:t>Acts</w:t>
      </w:r>
      <w:r>
        <w:rPr>
          <w:rFonts w:ascii="Calibri Light"/>
          <w:i/>
          <w:spacing w:val="-2"/>
          <w:sz w:val="21"/>
        </w:rPr>
        <w:t xml:space="preserve"> </w:t>
      </w:r>
      <w:r>
        <w:rPr>
          <w:rFonts w:ascii="Calibri Light"/>
          <w:i/>
          <w:sz w:val="21"/>
        </w:rPr>
        <w:t>(including</w:t>
      </w:r>
      <w:r>
        <w:rPr>
          <w:rFonts w:ascii="Calibri Light"/>
          <w:i/>
          <w:spacing w:val="-3"/>
          <w:sz w:val="21"/>
        </w:rPr>
        <w:t xml:space="preserve"> </w:t>
      </w:r>
      <w:r>
        <w:rPr>
          <w:rFonts w:ascii="Calibri Light"/>
          <w:i/>
          <w:sz w:val="21"/>
        </w:rPr>
        <w:t xml:space="preserve">the Property Law Act 2007 and the Health and Safety at Work Act 2015), regulations, relevant Bylaws, and rules of law. This consent does not constitute building consent approval. Please check whether a building </w:t>
      </w:r>
      <w:proofErr w:type="gramStart"/>
      <w:r>
        <w:rPr>
          <w:rFonts w:ascii="Calibri Light"/>
          <w:i/>
          <w:sz w:val="21"/>
        </w:rPr>
        <w:t>consent</w:t>
      </w:r>
      <w:proofErr w:type="gramEnd"/>
      <w:r>
        <w:rPr>
          <w:rFonts w:ascii="Calibri Light"/>
          <w:i/>
          <w:sz w:val="21"/>
        </w:rPr>
        <w:t xml:space="preserve"> is required under the Building Act 2004.</w:t>
      </w:r>
    </w:p>
    <w:p w14:paraId="6C7ED576" w14:textId="77777777" w:rsidR="00FE72AB" w:rsidRDefault="00881208" w:rsidP="00307534">
      <w:pPr>
        <w:pStyle w:val="ListParagraph"/>
        <w:numPr>
          <w:ilvl w:val="0"/>
          <w:numId w:val="1"/>
        </w:numPr>
        <w:tabs>
          <w:tab w:val="left" w:pos="977"/>
          <w:tab w:val="left" w:pos="979"/>
        </w:tabs>
        <w:spacing w:line="360" w:lineRule="auto"/>
        <w:ind w:right="1200"/>
        <w:jc w:val="both"/>
        <w:rPr>
          <w:rFonts w:ascii="Calibri Light" w:hAnsi="Calibri Light"/>
          <w:i/>
          <w:sz w:val="21"/>
        </w:rPr>
      </w:pPr>
      <w:r>
        <w:rPr>
          <w:rFonts w:ascii="Calibri Light" w:hAnsi="Calibri Light"/>
          <w:i/>
          <w:sz w:val="21"/>
        </w:rPr>
        <w:t>The Consent Holder is reminded that a waste management plan (WMP) is required to be prepared for</w:t>
      </w:r>
      <w:r>
        <w:rPr>
          <w:rFonts w:ascii="Calibri Light" w:hAnsi="Calibri Light"/>
          <w:i/>
          <w:spacing w:val="-1"/>
          <w:sz w:val="21"/>
        </w:rPr>
        <w:t xml:space="preserve"> </w:t>
      </w:r>
      <w:r>
        <w:rPr>
          <w:rFonts w:ascii="Calibri Light" w:hAnsi="Calibri Light"/>
          <w:i/>
          <w:sz w:val="21"/>
        </w:rPr>
        <w:t>any</w:t>
      </w:r>
      <w:r>
        <w:rPr>
          <w:rFonts w:ascii="Calibri Light" w:hAnsi="Calibri Light"/>
          <w:i/>
          <w:spacing w:val="-1"/>
          <w:sz w:val="21"/>
        </w:rPr>
        <w:t xml:space="preserve"> </w:t>
      </w:r>
      <w:r>
        <w:rPr>
          <w:rFonts w:ascii="Calibri Light" w:hAnsi="Calibri Light"/>
          <w:i/>
          <w:sz w:val="21"/>
        </w:rPr>
        <w:t>multi-unit</w:t>
      </w:r>
      <w:r>
        <w:rPr>
          <w:rFonts w:ascii="Calibri Light" w:hAnsi="Calibri Light"/>
          <w:i/>
          <w:spacing w:val="-1"/>
          <w:sz w:val="21"/>
        </w:rPr>
        <w:t xml:space="preserve"> </w:t>
      </w:r>
      <w:r>
        <w:rPr>
          <w:rFonts w:ascii="Calibri Light" w:hAnsi="Calibri Light"/>
          <w:i/>
          <w:sz w:val="21"/>
        </w:rPr>
        <w:t>development, comprising ten</w:t>
      </w:r>
      <w:r>
        <w:rPr>
          <w:rFonts w:ascii="Calibri Light" w:hAnsi="Calibri Light"/>
          <w:i/>
          <w:spacing w:val="-1"/>
          <w:sz w:val="21"/>
        </w:rPr>
        <w:t xml:space="preserve"> </w:t>
      </w:r>
      <w:r>
        <w:rPr>
          <w:rFonts w:ascii="Calibri Light" w:hAnsi="Calibri Light"/>
          <w:i/>
          <w:sz w:val="21"/>
        </w:rPr>
        <w:t>or</w:t>
      </w:r>
      <w:r>
        <w:rPr>
          <w:rFonts w:ascii="Calibri Light" w:hAnsi="Calibri Light"/>
          <w:i/>
          <w:spacing w:val="-1"/>
          <w:sz w:val="21"/>
        </w:rPr>
        <w:t xml:space="preserve"> </w:t>
      </w:r>
      <w:r>
        <w:rPr>
          <w:rFonts w:ascii="Calibri Light" w:hAnsi="Calibri Light"/>
          <w:i/>
          <w:sz w:val="21"/>
        </w:rPr>
        <w:t>more</w:t>
      </w:r>
      <w:r>
        <w:rPr>
          <w:rFonts w:ascii="Calibri Light" w:hAnsi="Calibri Light"/>
          <w:i/>
          <w:spacing w:val="-2"/>
          <w:sz w:val="21"/>
        </w:rPr>
        <w:t xml:space="preserve"> </w:t>
      </w:r>
      <w:r>
        <w:rPr>
          <w:rFonts w:ascii="Calibri Light" w:hAnsi="Calibri Light"/>
          <w:i/>
          <w:sz w:val="21"/>
        </w:rPr>
        <w:t>residential</w:t>
      </w:r>
      <w:r>
        <w:rPr>
          <w:rFonts w:ascii="Calibri Light" w:hAnsi="Calibri Light"/>
          <w:i/>
          <w:spacing w:val="-1"/>
          <w:sz w:val="21"/>
        </w:rPr>
        <w:t xml:space="preserve"> </w:t>
      </w:r>
      <w:r>
        <w:rPr>
          <w:rFonts w:ascii="Calibri Light" w:hAnsi="Calibri Light"/>
          <w:i/>
          <w:sz w:val="21"/>
        </w:rPr>
        <w:t>and/or</w:t>
      </w:r>
      <w:r>
        <w:rPr>
          <w:rFonts w:ascii="Calibri Light" w:hAnsi="Calibri Light"/>
          <w:i/>
          <w:spacing w:val="-1"/>
          <w:sz w:val="21"/>
        </w:rPr>
        <w:t xml:space="preserve"> </w:t>
      </w:r>
      <w:r>
        <w:rPr>
          <w:rFonts w:ascii="Calibri Light" w:hAnsi="Calibri Light"/>
          <w:i/>
          <w:sz w:val="21"/>
        </w:rPr>
        <w:t>commercial</w:t>
      </w:r>
      <w:r>
        <w:rPr>
          <w:rFonts w:ascii="Calibri Light" w:hAnsi="Calibri Light"/>
          <w:i/>
          <w:spacing w:val="-1"/>
          <w:sz w:val="21"/>
        </w:rPr>
        <w:t xml:space="preserve"> </w:t>
      </w:r>
      <w:r>
        <w:rPr>
          <w:rFonts w:ascii="Calibri Light" w:hAnsi="Calibri Light"/>
          <w:i/>
          <w:sz w:val="21"/>
        </w:rPr>
        <w:t>units,</w:t>
      </w:r>
      <w:r>
        <w:rPr>
          <w:rFonts w:ascii="Calibri Light" w:hAnsi="Calibri Light"/>
          <w:i/>
          <w:spacing w:val="-2"/>
          <w:sz w:val="21"/>
        </w:rPr>
        <w:t xml:space="preserve"> </w:t>
      </w:r>
      <w:r>
        <w:rPr>
          <w:rFonts w:ascii="Calibri Light" w:hAnsi="Calibri Light"/>
          <w:i/>
          <w:sz w:val="21"/>
        </w:rPr>
        <w:t xml:space="preserve">under the Auckland Council Solid Waste Bylaw </w:t>
      </w:r>
      <w:proofErr w:type="gramStart"/>
      <w:r>
        <w:rPr>
          <w:rFonts w:ascii="Calibri Light" w:hAnsi="Calibri Light"/>
          <w:i/>
          <w:sz w:val="21"/>
        </w:rPr>
        <w:t>2012 (‘</w:t>
      </w:r>
      <w:proofErr w:type="gramEnd"/>
      <w:r>
        <w:rPr>
          <w:rFonts w:ascii="Calibri Light" w:hAnsi="Calibri Light"/>
          <w:i/>
          <w:sz w:val="21"/>
        </w:rPr>
        <w:t xml:space="preserve">the Bylaw’). Assistance in determining the contents of the WMP as required by the Bylaw can be found within the Auckland Design Manual located at this link: </w:t>
      </w:r>
      <w:hyperlink r:id="rId40">
        <w:r>
          <w:rPr>
            <w:rFonts w:ascii="Calibri Light" w:hAnsi="Calibri Light"/>
            <w:i/>
            <w:sz w:val="21"/>
          </w:rPr>
          <w:t>http://www.aucklanddesignmanual.co.nz</w:t>
        </w:r>
      </w:hyperlink>
    </w:p>
    <w:p w14:paraId="6C7ED577" w14:textId="437CA9CC" w:rsidR="00FE72AB" w:rsidRDefault="00881208" w:rsidP="00307534">
      <w:pPr>
        <w:pStyle w:val="ListParagraph"/>
        <w:numPr>
          <w:ilvl w:val="0"/>
          <w:numId w:val="1"/>
        </w:numPr>
        <w:tabs>
          <w:tab w:val="left" w:pos="977"/>
          <w:tab w:val="left" w:pos="979"/>
        </w:tabs>
        <w:spacing w:line="360" w:lineRule="auto"/>
        <w:ind w:right="1200"/>
        <w:jc w:val="both"/>
        <w:rPr>
          <w:rFonts w:ascii="Calibri Light"/>
          <w:i/>
          <w:sz w:val="21"/>
        </w:rPr>
      </w:pPr>
      <w:r>
        <w:rPr>
          <w:rFonts w:ascii="Calibri Light"/>
          <w:i/>
          <w:sz w:val="21"/>
        </w:rPr>
        <w:t xml:space="preserve">The Council acknowledges that the management plans referred to in </w:t>
      </w:r>
      <w:proofErr w:type="gramStart"/>
      <w:r>
        <w:rPr>
          <w:rFonts w:ascii="Calibri Light"/>
          <w:i/>
          <w:sz w:val="21"/>
        </w:rPr>
        <w:t>the consent</w:t>
      </w:r>
      <w:proofErr w:type="gramEnd"/>
      <w:r>
        <w:rPr>
          <w:rFonts w:ascii="Calibri Light"/>
          <w:i/>
          <w:sz w:val="21"/>
        </w:rPr>
        <w:t xml:space="preserve"> conditions are </w:t>
      </w:r>
      <w:r>
        <w:rPr>
          <w:rFonts w:ascii="Calibri Light"/>
          <w:i/>
          <w:sz w:val="21"/>
        </w:rPr>
        <w:lastRenderedPageBreak/>
        <w:t xml:space="preserve">intended to provide flexibility both for the Consent Holder and the </w:t>
      </w:r>
      <w:r w:rsidR="00CF2FE2">
        <w:rPr>
          <w:rFonts w:ascii="Calibri Light"/>
          <w:i/>
          <w:sz w:val="21"/>
        </w:rPr>
        <w:t>C</w:t>
      </w:r>
      <w:r>
        <w:rPr>
          <w:rFonts w:ascii="Calibri Light"/>
          <w:i/>
          <w:sz w:val="21"/>
        </w:rPr>
        <w:t>ouncil for the management of the relevant activities. Accordingly, the management plans may need to be reviewed over time.</w:t>
      </w:r>
    </w:p>
    <w:p w14:paraId="6C7ED578" w14:textId="06AD20E7" w:rsidR="00FE72AB" w:rsidRDefault="00881208" w:rsidP="00307534">
      <w:pPr>
        <w:pStyle w:val="ListParagraph"/>
        <w:numPr>
          <w:ilvl w:val="0"/>
          <w:numId w:val="1"/>
        </w:numPr>
        <w:tabs>
          <w:tab w:val="left" w:pos="978"/>
          <w:tab w:val="left" w:pos="980"/>
        </w:tabs>
        <w:spacing w:line="360" w:lineRule="auto"/>
        <w:ind w:left="980" w:right="1200"/>
        <w:jc w:val="both"/>
        <w:rPr>
          <w:rFonts w:ascii="Calibri Light"/>
          <w:i/>
          <w:sz w:val="21"/>
        </w:rPr>
      </w:pPr>
      <w:r>
        <w:rPr>
          <w:rFonts w:ascii="Calibri Light"/>
          <w:i/>
          <w:sz w:val="21"/>
        </w:rPr>
        <w:t>Certification of any management plan by the Council relates only to those aspects of the management plan that are relevant under the Resource Management Act 1991.</w:t>
      </w:r>
      <w:r>
        <w:rPr>
          <w:rFonts w:ascii="Calibri Light"/>
          <w:i/>
          <w:spacing w:val="-3"/>
          <w:sz w:val="21"/>
        </w:rPr>
        <w:t xml:space="preserve"> </w:t>
      </w:r>
      <w:r>
        <w:rPr>
          <w:rFonts w:ascii="Calibri Light"/>
          <w:i/>
          <w:sz w:val="21"/>
        </w:rPr>
        <w:t xml:space="preserve">The certification does not amount to an approval or acceptance of suitability by the </w:t>
      </w:r>
      <w:r w:rsidR="00CF2FE2">
        <w:rPr>
          <w:rFonts w:ascii="Calibri Light"/>
          <w:i/>
          <w:sz w:val="21"/>
        </w:rPr>
        <w:t>C</w:t>
      </w:r>
      <w:r>
        <w:rPr>
          <w:rFonts w:ascii="Calibri Light"/>
          <w:i/>
          <w:sz w:val="21"/>
        </w:rPr>
        <w:t xml:space="preserve">ouncil of any elements of the management plan that relate to other legislation, for example, but not limited to, the Building Act 2004, the Heritage New Zealand </w:t>
      </w:r>
      <w:proofErr w:type="spellStart"/>
      <w:r>
        <w:rPr>
          <w:rFonts w:ascii="Calibri Light"/>
          <w:i/>
          <w:sz w:val="21"/>
        </w:rPr>
        <w:t>Pouhere</w:t>
      </w:r>
      <w:proofErr w:type="spellEnd"/>
      <w:r>
        <w:rPr>
          <w:rFonts w:ascii="Calibri Light"/>
          <w:i/>
          <w:sz w:val="21"/>
        </w:rPr>
        <w:t xml:space="preserve"> Taonga Act 2014, or the Health and Safety at Work Act </w:t>
      </w:r>
      <w:r>
        <w:rPr>
          <w:rFonts w:ascii="Calibri Light"/>
          <w:i/>
          <w:spacing w:val="-2"/>
          <w:sz w:val="21"/>
        </w:rPr>
        <w:t>2015.</w:t>
      </w:r>
    </w:p>
    <w:p w14:paraId="6C7ED579" w14:textId="721F677F" w:rsidR="00FE72AB" w:rsidRDefault="00881208" w:rsidP="00307534">
      <w:pPr>
        <w:pStyle w:val="ListParagraph"/>
        <w:numPr>
          <w:ilvl w:val="0"/>
          <w:numId w:val="1"/>
        </w:numPr>
        <w:tabs>
          <w:tab w:val="left" w:pos="977"/>
          <w:tab w:val="left" w:pos="979"/>
        </w:tabs>
        <w:spacing w:line="360" w:lineRule="auto"/>
        <w:ind w:right="1200"/>
        <w:jc w:val="both"/>
        <w:rPr>
          <w:rFonts w:ascii="Calibri Light" w:hAnsi="Calibri Light"/>
          <w:i/>
          <w:sz w:val="21"/>
        </w:rPr>
      </w:pPr>
      <w:r>
        <w:rPr>
          <w:rFonts w:ascii="Calibri Light" w:hAnsi="Calibri Light"/>
          <w:i/>
          <w:sz w:val="21"/>
        </w:rPr>
        <w:t xml:space="preserve">The proposal may require engineering approval to be obtained from the </w:t>
      </w:r>
      <w:r w:rsidR="00CF2FE2">
        <w:rPr>
          <w:rFonts w:ascii="Calibri Light" w:hAnsi="Calibri Light"/>
          <w:i/>
          <w:sz w:val="21"/>
        </w:rPr>
        <w:t>C</w:t>
      </w:r>
      <w:r>
        <w:rPr>
          <w:rFonts w:ascii="Calibri Light" w:hAnsi="Calibri Light"/>
          <w:i/>
          <w:sz w:val="21"/>
        </w:rPr>
        <w:t xml:space="preserve">ouncil. See the </w:t>
      </w:r>
      <w:r w:rsidR="00CF2FE2">
        <w:rPr>
          <w:rFonts w:ascii="Calibri Light" w:hAnsi="Calibri Light"/>
          <w:i/>
          <w:sz w:val="21"/>
        </w:rPr>
        <w:t>C</w:t>
      </w:r>
      <w:r>
        <w:rPr>
          <w:rFonts w:ascii="Calibri Light" w:hAnsi="Calibri Light"/>
          <w:i/>
          <w:sz w:val="21"/>
        </w:rPr>
        <w:t xml:space="preserve">ouncil’s website </w:t>
      </w:r>
      <w:hyperlink r:id="rId41">
        <w:r>
          <w:rPr>
            <w:rFonts w:ascii="Calibri Light" w:hAnsi="Calibri Light"/>
            <w:i/>
            <w:sz w:val="21"/>
          </w:rPr>
          <w:t>http://www.aucklandcouncil.govt.nz</w:t>
        </w:r>
      </w:hyperlink>
      <w:r>
        <w:rPr>
          <w:rFonts w:ascii="Calibri Light" w:hAnsi="Calibri Light"/>
          <w:i/>
          <w:sz w:val="21"/>
        </w:rPr>
        <w:t xml:space="preserve"> for more information on the engineering approval process, or call (09) 301 0101 and ask to speak to a Development Engineer from your local service </w:t>
      </w:r>
      <w:proofErr w:type="spellStart"/>
      <w:r>
        <w:rPr>
          <w:rFonts w:ascii="Calibri Light" w:hAnsi="Calibri Light"/>
          <w:i/>
          <w:spacing w:val="-2"/>
          <w:sz w:val="21"/>
        </w:rPr>
        <w:t>centre</w:t>
      </w:r>
      <w:proofErr w:type="spellEnd"/>
      <w:r>
        <w:rPr>
          <w:rFonts w:ascii="Calibri Light" w:hAnsi="Calibri Light"/>
          <w:i/>
          <w:spacing w:val="-2"/>
          <w:sz w:val="21"/>
        </w:rPr>
        <w:t>.</w:t>
      </w:r>
    </w:p>
    <w:p w14:paraId="6C7ED57A" w14:textId="77777777" w:rsidR="00FE72AB" w:rsidRDefault="00881208" w:rsidP="00307534">
      <w:pPr>
        <w:pStyle w:val="ListParagraph"/>
        <w:numPr>
          <w:ilvl w:val="0"/>
          <w:numId w:val="1"/>
        </w:numPr>
        <w:tabs>
          <w:tab w:val="left" w:pos="977"/>
          <w:tab w:val="left" w:pos="979"/>
        </w:tabs>
        <w:spacing w:line="360" w:lineRule="auto"/>
        <w:ind w:right="1200"/>
        <w:jc w:val="both"/>
        <w:rPr>
          <w:rFonts w:ascii="Calibri Light"/>
          <w:i/>
          <w:sz w:val="21"/>
        </w:rPr>
      </w:pPr>
      <w:r>
        <w:rPr>
          <w:rFonts w:ascii="Calibri Light"/>
          <w:i/>
          <w:sz w:val="21"/>
        </w:rPr>
        <w:t>Pumping and/or boosting of the public water supply may be required for internal plumbing design. Details will be required with the building consent application.</w:t>
      </w:r>
    </w:p>
    <w:p w14:paraId="6C7ED57C" w14:textId="77777777" w:rsidR="00FE72AB" w:rsidRDefault="00881208" w:rsidP="00307534">
      <w:pPr>
        <w:pStyle w:val="ListParagraph"/>
        <w:numPr>
          <w:ilvl w:val="0"/>
          <w:numId w:val="1"/>
        </w:numPr>
        <w:tabs>
          <w:tab w:val="left" w:pos="977"/>
          <w:tab w:val="left" w:pos="980"/>
        </w:tabs>
        <w:spacing w:before="42" w:line="360" w:lineRule="auto"/>
        <w:ind w:left="980" w:right="1200" w:hanging="361"/>
        <w:jc w:val="both"/>
        <w:rPr>
          <w:rFonts w:ascii="Calibri Light"/>
          <w:i/>
          <w:sz w:val="21"/>
        </w:rPr>
      </w:pPr>
      <w:r>
        <w:rPr>
          <w:rFonts w:ascii="Calibri Light"/>
          <w:i/>
          <w:sz w:val="21"/>
        </w:rPr>
        <w:t xml:space="preserve">The adequacy of the public water supply to provide for firefighting, as required by SNZ PAS 4509:2008, will need to be tested prior to </w:t>
      </w:r>
      <w:proofErr w:type="spellStart"/>
      <w:r>
        <w:rPr>
          <w:rFonts w:ascii="Calibri Light"/>
          <w:i/>
          <w:sz w:val="21"/>
        </w:rPr>
        <w:t>lodgement</w:t>
      </w:r>
      <w:proofErr w:type="spellEnd"/>
      <w:r>
        <w:rPr>
          <w:rFonts w:ascii="Calibri Light"/>
          <w:i/>
          <w:sz w:val="21"/>
        </w:rPr>
        <w:t xml:space="preserve"> of a building consent application for the proposal. Confirmation of adequacy should be in the form of a written report from the NZ Fire Service. Any shortfalls in the adequacy of the public supply should be addressed.</w:t>
      </w:r>
    </w:p>
    <w:p w14:paraId="6C7ED57D" w14:textId="77777777" w:rsidR="00FE72AB" w:rsidRDefault="00881208" w:rsidP="00307534">
      <w:pPr>
        <w:pStyle w:val="ListParagraph"/>
        <w:numPr>
          <w:ilvl w:val="0"/>
          <w:numId w:val="1"/>
        </w:numPr>
        <w:tabs>
          <w:tab w:val="left" w:pos="977"/>
          <w:tab w:val="left" w:pos="979"/>
        </w:tabs>
        <w:spacing w:line="360" w:lineRule="auto"/>
        <w:ind w:right="1200"/>
        <w:jc w:val="both"/>
        <w:rPr>
          <w:rFonts w:ascii="Calibri Light"/>
          <w:i/>
          <w:sz w:val="21"/>
        </w:rPr>
      </w:pPr>
      <w:r>
        <w:rPr>
          <w:rFonts w:ascii="Calibri Light"/>
          <w:i/>
          <w:sz w:val="21"/>
        </w:rPr>
        <w:t>Any outdoor lighting required as part of the development, including during demolition, earthworks and construction, is required to comply with the requirements of Chapter E24 of the AUP(OP).</w:t>
      </w:r>
    </w:p>
    <w:p w14:paraId="6C7ED57E" w14:textId="77777777" w:rsidR="00FE72AB" w:rsidRDefault="00881208" w:rsidP="00307534">
      <w:pPr>
        <w:pStyle w:val="ListParagraph"/>
        <w:numPr>
          <w:ilvl w:val="0"/>
          <w:numId w:val="1"/>
        </w:numPr>
        <w:tabs>
          <w:tab w:val="left" w:pos="977"/>
          <w:tab w:val="left" w:pos="979"/>
        </w:tabs>
        <w:spacing w:line="360" w:lineRule="auto"/>
        <w:ind w:right="1200"/>
        <w:jc w:val="both"/>
        <w:rPr>
          <w:rFonts w:ascii="Calibri Light"/>
          <w:i/>
          <w:sz w:val="21"/>
        </w:rPr>
      </w:pPr>
      <w:r>
        <w:rPr>
          <w:rFonts w:ascii="Calibri Light"/>
          <w:i/>
          <w:sz w:val="21"/>
        </w:rPr>
        <w:t>In</w:t>
      </w:r>
      <w:r>
        <w:rPr>
          <w:rFonts w:ascii="Calibri Light"/>
          <w:i/>
          <w:spacing w:val="-10"/>
          <w:sz w:val="21"/>
        </w:rPr>
        <w:t xml:space="preserve"> </w:t>
      </w:r>
      <w:r>
        <w:rPr>
          <w:rFonts w:ascii="Calibri Light"/>
          <w:i/>
          <w:sz w:val="21"/>
        </w:rPr>
        <w:t>relation</w:t>
      </w:r>
      <w:r>
        <w:rPr>
          <w:rFonts w:ascii="Calibri Light"/>
          <w:i/>
          <w:spacing w:val="-11"/>
          <w:sz w:val="21"/>
        </w:rPr>
        <w:t xml:space="preserve"> </w:t>
      </w:r>
      <w:r>
        <w:rPr>
          <w:rFonts w:ascii="Calibri Light"/>
          <w:i/>
          <w:sz w:val="21"/>
        </w:rPr>
        <w:t>to</w:t>
      </w:r>
      <w:r>
        <w:rPr>
          <w:rFonts w:ascii="Calibri Light"/>
          <w:i/>
          <w:spacing w:val="-11"/>
          <w:sz w:val="21"/>
        </w:rPr>
        <w:t xml:space="preserve"> </w:t>
      </w:r>
      <w:r>
        <w:rPr>
          <w:rFonts w:ascii="Calibri Light"/>
          <w:i/>
          <w:sz w:val="21"/>
        </w:rPr>
        <w:t>operational</w:t>
      </w:r>
      <w:r>
        <w:rPr>
          <w:rFonts w:ascii="Calibri Light"/>
          <w:i/>
          <w:spacing w:val="-10"/>
          <w:sz w:val="21"/>
        </w:rPr>
        <w:t xml:space="preserve"> </w:t>
      </w:r>
      <w:r>
        <w:rPr>
          <w:rFonts w:ascii="Calibri Light"/>
          <w:i/>
          <w:sz w:val="21"/>
        </w:rPr>
        <w:t>noise,</w:t>
      </w:r>
      <w:r>
        <w:rPr>
          <w:rFonts w:ascii="Calibri Light"/>
          <w:i/>
          <w:spacing w:val="-10"/>
          <w:sz w:val="21"/>
        </w:rPr>
        <w:t xml:space="preserve"> </w:t>
      </w:r>
      <w:r>
        <w:rPr>
          <w:rFonts w:ascii="Calibri Light"/>
          <w:i/>
          <w:sz w:val="21"/>
        </w:rPr>
        <w:t>any</w:t>
      </w:r>
      <w:r>
        <w:rPr>
          <w:rFonts w:ascii="Calibri Light"/>
          <w:i/>
          <w:spacing w:val="-12"/>
          <w:sz w:val="21"/>
        </w:rPr>
        <w:t xml:space="preserve"> </w:t>
      </w:r>
      <w:r>
        <w:rPr>
          <w:rFonts w:ascii="Calibri Light"/>
          <w:i/>
          <w:sz w:val="21"/>
        </w:rPr>
        <w:t>future</w:t>
      </w:r>
      <w:r>
        <w:rPr>
          <w:rFonts w:ascii="Calibri Light"/>
          <w:i/>
          <w:spacing w:val="-12"/>
          <w:sz w:val="21"/>
        </w:rPr>
        <w:t xml:space="preserve"> </w:t>
      </w:r>
      <w:r>
        <w:rPr>
          <w:rFonts w:ascii="Calibri Light"/>
          <w:i/>
          <w:sz w:val="21"/>
        </w:rPr>
        <w:t>activities</w:t>
      </w:r>
      <w:r>
        <w:rPr>
          <w:rFonts w:ascii="Calibri Light"/>
          <w:i/>
          <w:spacing w:val="-10"/>
          <w:sz w:val="21"/>
        </w:rPr>
        <w:t xml:space="preserve"> </w:t>
      </w:r>
      <w:r>
        <w:rPr>
          <w:rFonts w:ascii="Calibri Light"/>
          <w:i/>
          <w:sz w:val="21"/>
        </w:rPr>
        <w:t>in</w:t>
      </w:r>
      <w:r>
        <w:rPr>
          <w:rFonts w:ascii="Calibri Light"/>
          <w:i/>
          <w:spacing w:val="-10"/>
          <w:sz w:val="21"/>
        </w:rPr>
        <w:t xml:space="preserve"> </w:t>
      </w:r>
      <w:r>
        <w:rPr>
          <w:rFonts w:ascii="Calibri Light"/>
          <w:i/>
          <w:sz w:val="21"/>
        </w:rPr>
        <w:t>the</w:t>
      </w:r>
      <w:r>
        <w:rPr>
          <w:rFonts w:ascii="Calibri Light"/>
          <w:i/>
          <w:spacing w:val="-11"/>
          <w:sz w:val="21"/>
        </w:rPr>
        <w:t xml:space="preserve"> </w:t>
      </w:r>
      <w:r>
        <w:rPr>
          <w:rFonts w:ascii="Calibri Light"/>
          <w:i/>
          <w:sz w:val="21"/>
        </w:rPr>
        <w:t>building</w:t>
      </w:r>
      <w:r>
        <w:rPr>
          <w:rFonts w:ascii="Calibri Light"/>
          <w:i/>
          <w:spacing w:val="-10"/>
          <w:sz w:val="21"/>
        </w:rPr>
        <w:t xml:space="preserve"> </w:t>
      </w:r>
      <w:r>
        <w:rPr>
          <w:rFonts w:ascii="Calibri Light"/>
          <w:i/>
          <w:sz w:val="21"/>
        </w:rPr>
        <w:t>(including</w:t>
      </w:r>
      <w:r>
        <w:rPr>
          <w:rFonts w:ascii="Calibri Light"/>
          <w:i/>
          <w:spacing w:val="-10"/>
          <w:sz w:val="21"/>
        </w:rPr>
        <w:t xml:space="preserve"> </w:t>
      </w:r>
      <w:r>
        <w:rPr>
          <w:rFonts w:ascii="Calibri Light"/>
          <w:i/>
          <w:sz w:val="21"/>
        </w:rPr>
        <w:t>but</w:t>
      </w:r>
      <w:r>
        <w:rPr>
          <w:rFonts w:ascii="Calibri Light"/>
          <w:i/>
          <w:spacing w:val="-11"/>
          <w:sz w:val="21"/>
        </w:rPr>
        <w:t xml:space="preserve"> </w:t>
      </w:r>
      <w:r>
        <w:rPr>
          <w:rFonts w:ascii="Calibri Light"/>
          <w:i/>
          <w:sz w:val="21"/>
        </w:rPr>
        <w:t>not</w:t>
      </w:r>
      <w:r>
        <w:rPr>
          <w:rFonts w:ascii="Calibri Light"/>
          <w:i/>
          <w:spacing w:val="-10"/>
          <w:sz w:val="21"/>
        </w:rPr>
        <w:t xml:space="preserve"> </w:t>
      </w:r>
      <w:r>
        <w:rPr>
          <w:rFonts w:ascii="Calibri Light"/>
          <w:i/>
          <w:sz w:val="21"/>
        </w:rPr>
        <w:t>limited</w:t>
      </w:r>
      <w:r>
        <w:rPr>
          <w:rFonts w:ascii="Calibri Light"/>
          <w:i/>
          <w:spacing w:val="-11"/>
          <w:sz w:val="21"/>
        </w:rPr>
        <w:t xml:space="preserve"> </w:t>
      </w:r>
      <w:r>
        <w:rPr>
          <w:rFonts w:ascii="Calibri Light"/>
          <w:i/>
          <w:sz w:val="21"/>
        </w:rPr>
        <w:t>to</w:t>
      </w:r>
      <w:r>
        <w:rPr>
          <w:rFonts w:ascii="Calibri Light"/>
          <w:i/>
          <w:spacing w:val="-11"/>
          <w:sz w:val="21"/>
        </w:rPr>
        <w:t xml:space="preserve"> </w:t>
      </w:r>
      <w:r>
        <w:rPr>
          <w:rFonts w:ascii="Calibri Light"/>
          <w:i/>
          <w:sz w:val="21"/>
        </w:rPr>
        <w:t>noise generated</w:t>
      </w:r>
      <w:r>
        <w:rPr>
          <w:rFonts w:ascii="Calibri Light"/>
          <w:i/>
          <w:spacing w:val="-10"/>
          <w:sz w:val="21"/>
        </w:rPr>
        <w:t xml:space="preserve"> </w:t>
      </w:r>
      <w:r>
        <w:rPr>
          <w:rFonts w:ascii="Calibri Light"/>
          <w:i/>
          <w:sz w:val="21"/>
        </w:rPr>
        <w:t>from</w:t>
      </w:r>
      <w:r>
        <w:rPr>
          <w:rFonts w:ascii="Calibri Light"/>
          <w:i/>
          <w:spacing w:val="-10"/>
          <w:sz w:val="21"/>
        </w:rPr>
        <w:t xml:space="preserve"> </w:t>
      </w:r>
      <w:r>
        <w:rPr>
          <w:rFonts w:ascii="Calibri Light"/>
          <w:i/>
          <w:sz w:val="21"/>
        </w:rPr>
        <w:t>the</w:t>
      </w:r>
      <w:r>
        <w:rPr>
          <w:rFonts w:ascii="Calibri Light"/>
          <w:i/>
          <w:spacing w:val="-11"/>
          <w:sz w:val="21"/>
        </w:rPr>
        <w:t xml:space="preserve"> </w:t>
      </w:r>
      <w:r>
        <w:rPr>
          <w:rFonts w:ascii="Calibri Light"/>
          <w:i/>
          <w:sz w:val="21"/>
        </w:rPr>
        <w:t>retail</w:t>
      </w:r>
      <w:r>
        <w:rPr>
          <w:rFonts w:ascii="Calibri Light"/>
          <w:i/>
          <w:spacing w:val="-10"/>
          <w:sz w:val="21"/>
        </w:rPr>
        <w:t xml:space="preserve"> </w:t>
      </w:r>
      <w:r>
        <w:rPr>
          <w:rFonts w:ascii="Calibri Light"/>
          <w:i/>
          <w:sz w:val="21"/>
        </w:rPr>
        <w:t>tenancies,</w:t>
      </w:r>
      <w:r>
        <w:rPr>
          <w:rFonts w:ascii="Calibri Light"/>
          <w:i/>
          <w:spacing w:val="-10"/>
          <w:sz w:val="21"/>
        </w:rPr>
        <w:t xml:space="preserve"> </w:t>
      </w:r>
      <w:r>
        <w:rPr>
          <w:rFonts w:ascii="Calibri Light"/>
          <w:i/>
          <w:sz w:val="21"/>
        </w:rPr>
        <w:t>roof</w:t>
      </w:r>
      <w:r>
        <w:rPr>
          <w:rFonts w:ascii="Calibri Light"/>
          <w:i/>
          <w:spacing w:val="-11"/>
          <w:sz w:val="21"/>
        </w:rPr>
        <w:t xml:space="preserve"> </w:t>
      </w:r>
      <w:r>
        <w:rPr>
          <w:rFonts w:ascii="Calibri Light"/>
          <w:i/>
          <w:sz w:val="21"/>
        </w:rPr>
        <w:t>terrace</w:t>
      </w:r>
      <w:r>
        <w:rPr>
          <w:rFonts w:ascii="Calibri Light"/>
          <w:i/>
          <w:spacing w:val="-9"/>
          <w:sz w:val="21"/>
        </w:rPr>
        <w:t xml:space="preserve"> </w:t>
      </w:r>
      <w:r>
        <w:rPr>
          <w:rFonts w:ascii="Calibri Light"/>
          <w:i/>
          <w:sz w:val="21"/>
        </w:rPr>
        <w:t>activities/events,</w:t>
      </w:r>
      <w:r>
        <w:rPr>
          <w:rFonts w:ascii="Calibri Light"/>
          <w:i/>
          <w:spacing w:val="-10"/>
          <w:sz w:val="21"/>
        </w:rPr>
        <w:t xml:space="preserve"> </w:t>
      </w:r>
      <w:r>
        <w:rPr>
          <w:rFonts w:ascii="Calibri Light"/>
          <w:i/>
          <w:sz w:val="21"/>
        </w:rPr>
        <w:t>and</w:t>
      </w:r>
      <w:r>
        <w:rPr>
          <w:rFonts w:ascii="Calibri Light"/>
          <w:i/>
          <w:spacing w:val="-10"/>
          <w:sz w:val="21"/>
        </w:rPr>
        <w:t xml:space="preserve"> </w:t>
      </w:r>
      <w:r>
        <w:rPr>
          <w:rFonts w:ascii="Calibri Light"/>
          <w:i/>
          <w:sz w:val="21"/>
        </w:rPr>
        <w:t>any</w:t>
      </w:r>
      <w:r>
        <w:rPr>
          <w:rFonts w:ascii="Calibri Light"/>
          <w:i/>
          <w:spacing w:val="-10"/>
          <w:sz w:val="21"/>
        </w:rPr>
        <w:t xml:space="preserve"> </w:t>
      </w:r>
      <w:r>
        <w:rPr>
          <w:rFonts w:ascii="Calibri Light"/>
          <w:i/>
          <w:sz w:val="21"/>
        </w:rPr>
        <w:t>mechanical</w:t>
      </w:r>
      <w:r>
        <w:rPr>
          <w:rFonts w:ascii="Calibri Light"/>
          <w:i/>
          <w:spacing w:val="-10"/>
          <w:sz w:val="21"/>
        </w:rPr>
        <w:t xml:space="preserve"> </w:t>
      </w:r>
      <w:r>
        <w:rPr>
          <w:rFonts w:ascii="Calibri Light"/>
          <w:i/>
          <w:sz w:val="21"/>
        </w:rPr>
        <w:t>plant)</w:t>
      </w:r>
      <w:r>
        <w:rPr>
          <w:rFonts w:ascii="Calibri Light"/>
          <w:i/>
          <w:spacing w:val="-11"/>
          <w:sz w:val="21"/>
        </w:rPr>
        <w:t xml:space="preserve"> </w:t>
      </w:r>
      <w:r>
        <w:rPr>
          <w:rFonts w:ascii="Calibri Light"/>
          <w:i/>
          <w:sz w:val="21"/>
        </w:rPr>
        <w:t>should be designed/managed to comply with standards E25.6.8 (external) and E25.6.9 (between units) of the AUP(OP), at all times, except as otherwise provided for by the conditions of consent.</w:t>
      </w:r>
    </w:p>
    <w:p w14:paraId="6C7ED57F" w14:textId="77777777" w:rsidR="00FE72AB" w:rsidRDefault="00881208" w:rsidP="00307534">
      <w:pPr>
        <w:pStyle w:val="ListParagraph"/>
        <w:numPr>
          <w:ilvl w:val="0"/>
          <w:numId w:val="1"/>
        </w:numPr>
        <w:tabs>
          <w:tab w:val="left" w:pos="977"/>
          <w:tab w:val="left" w:pos="979"/>
        </w:tabs>
        <w:spacing w:line="360" w:lineRule="auto"/>
        <w:ind w:right="1200"/>
        <w:jc w:val="both"/>
        <w:rPr>
          <w:rFonts w:ascii="Calibri Light"/>
          <w:i/>
          <w:sz w:val="21"/>
        </w:rPr>
      </w:pPr>
      <w:r>
        <w:rPr>
          <w:rFonts w:ascii="Calibri Light"/>
          <w:i/>
          <w:sz w:val="21"/>
        </w:rPr>
        <w:t>The Consent Holder is advised that the discharge of pumped groundwater to a stormwater system or</w:t>
      </w:r>
      <w:r>
        <w:rPr>
          <w:rFonts w:ascii="Calibri Light"/>
          <w:i/>
          <w:spacing w:val="-7"/>
          <w:sz w:val="21"/>
        </w:rPr>
        <w:t xml:space="preserve"> </w:t>
      </w:r>
      <w:r>
        <w:rPr>
          <w:rFonts w:ascii="Calibri Light"/>
          <w:i/>
          <w:sz w:val="21"/>
        </w:rPr>
        <w:t>waterbody</w:t>
      </w:r>
      <w:r>
        <w:rPr>
          <w:rFonts w:ascii="Calibri Light"/>
          <w:i/>
          <w:spacing w:val="-8"/>
          <w:sz w:val="21"/>
        </w:rPr>
        <w:t xml:space="preserve"> </w:t>
      </w:r>
      <w:r>
        <w:rPr>
          <w:rFonts w:ascii="Calibri Light"/>
          <w:i/>
          <w:sz w:val="21"/>
        </w:rPr>
        <w:t>will</w:t>
      </w:r>
      <w:r>
        <w:rPr>
          <w:rFonts w:ascii="Calibri Light"/>
          <w:i/>
          <w:spacing w:val="-6"/>
          <w:sz w:val="21"/>
        </w:rPr>
        <w:t xml:space="preserve"> </w:t>
      </w:r>
      <w:r>
        <w:rPr>
          <w:rFonts w:ascii="Calibri Light"/>
          <w:i/>
          <w:sz w:val="21"/>
        </w:rPr>
        <w:t>need</w:t>
      </w:r>
      <w:r>
        <w:rPr>
          <w:rFonts w:ascii="Calibri Light"/>
          <w:i/>
          <w:spacing w:val="-8"/>
          <w:sz w:val="21"/>
        </w:rPr>
        <w:t xml:space="preserve"> </w:t>
      </w:r>
      <w:r>
        <w:rPr>
          <w:rFonts w:ascii="Calibri Light"/>
          <w:i/>
          <w:sz w:val="21"/>
        </w:rPr>
        <w:t>to</w:t>
      </w:r>
      <w:r>
        <w:rPr>
          <w:rFonts w:ascii="Calibri Light"/>
          <w:i/>
          <w:spacing w:val="-6"/>
          <w:sz w:val="21"/>
        </w:rPr>
        <w:t xml:space="preserve"> </w:t>
      </w:r>
      <w:r>
        <w:rPr>
          <w:rFonts w:ascii="Calibri Light"/>
          <w:i/>
          <w:sz w:val="21"/>
        </w:rPr>
        <w:t>comply</w:t>
      </w:r>
      <w:r>
        <w:rPr>
          <w:rFonts w:ascii="Calibri Light"/>
          <w:i/>
          <w:spacing w:val="-7"/>
          <w:sz w:val="21"/>
        </w:rPr>
        <w:t xml:space="preserve"> </w:t>
      </w:r>
      <w:r>
        <w:rPr>
          <w:rFonts w:ascii="Calibri Light"/>
          <w:i/>
          <w:sz w:val="21"/>
        </w:rPr>
        <w:t>with</w:t>
      </w:r>
      <w:r>
        <w:rPr>
          <w:rFonts w:ascii="Calibri Light"/>
          <w:i/>
          <w:spacing w:val="-6"/>
          <w:sz w:val="21"/>
        </w:rPr>
        <w:t xml:space="preserve"> </w:t>
      </w:r>
      <w:r>
        <w:rPr>
          <w:rFonts w:ascii="Calibri Light"/>
          <w:i/>
          <w:sz w:val="21"/>
        </w:rPr>
        <w:t>any</w:t>
      </w:r>
      <w:r>
        <w:rPr>
          <w:rFonts w:ascii="Calibri Light"/>
          <w:i/>
          <w:spacing w:val="-8"/>
          <w:sz w:val="21"/>
        </w:rPr>
        <w:t xml:space="preserve"> </w:t>
      </w:r>
      <w:r>
        <w:rPr>
          <w:rFonts w:ascii="Calibri Light"/>
          <w:i/>
          <w:sz w:val="21"/>
        </w:rPr>
        <w:t>other</w:t>
      </w:r>
      <w:r>
        <w:rPr>
          <w:rFonts w:ascii="Calibri Light"/>
          <w:i/>
          <w:spacing w:val="-7"/>
          <w:sz w:val="21"/>
        </w:rPr>
        <w:t xml:space="preserve"> </w:t>
      </w:r>
      <w:r>
        <w:rPr>
          <w:rFonts w:ascii="Calibri Light"/>
          <w:i/>
          <w:sz w:val="21"/>
        </w:rPr>
        <w:t>regulation,</w:t>
      </w:r>
      <w:r>
        <w:rPr>
          <w:rFonts w:ascii="Calibri Light"/>
          <w:i/>
          <w:spacing w:val="-8"/>
          <w:sz w:val="21"/>
        </w:rPr>
        <w:t xml:space="preserve"> </w:t>
      </w:r>
      <w:r>
        <w:rPr>
          <w:rFonts w:ascii="Calibri Light"/>
          <w:i/>
          <w:sz w:val="21"/>
        </w:rPr>
        <w:t>bylaw</w:t>
      </w:r>
      <w:r>
        <w:rPr>
          <w:rFonts w:ascii="Calibri Light"/>
          <w:i/>
          <w:spacing w:val="-8"/>
          <w:sz w:val="21"/>
        </w:rPr>
        <w:t xml:space="preserve"> </w:t>
      </w:r>
      <w:r>
        <w:rPr>
          <w:rFonts w:ascii="Calibri Light"/>
          <w:i/>
          <w:sz w:val="21"/>
        </w:rPr>
        <w:t>or</w:t>
      </w:r>
      <w:r>
        <w:rPr>
          <w:rFonts w:ascii="Calibri Light"/>
          <w:i/>
          <w:spacing w:val="-7"/>
          <w:sz w:val="21"/>
        </w:rPr>
        <w:t xml:space="preserve"> </w:t>
      </w:r>
      <w:r>
        <w:rPr>
          <w:rFonts w:ascii="Calibri Light"/>
          <w:i/>
          <w:sz w:val="21"/>
        </w:rPr>
        <w:t>discharge</w:t>
      </w:r>
      <w:r>
        <w:rPr>
          <w:rFonts w:ascii="Calibri Light"/>
          <w:i/>
          <w:spacing w:val="-7"/>
          <w:sz w:val="21"/>
        </w:rPr>
        <w:t xml:space="preserve"> </w:t>
      </w:r>
      <w:r>
        <w:rPr>
          <w:rFonts w:ascii="Calibri Light"/>
          <w:i/>
          <w:sz w:val="21"/>
        </w:rPr>
        <w:t>rule</w:t>
      </w:r>
      <w:r>
        <w:rPr>
          <w:rFonts w:ascii="Calibri Light"/>
          <w:i/>
          <w:spacing w:val="-7"/>
          <w:sz w:val="21"/>
        </w:rPr>
        <w:t xml:space="preserve"> </w:t>
      </w:r>
      <w:r>
        <w:rPr>
          <w:rFonts w:ascii="Calibri Light"/>
          <w:i/>
          <w:sz w:val="21"/>
        </w:rPr>
        <w:t>that</w:t>
      </w:r>
      <w:r>
        <w:rPr>
          <w:rFonts w:ascii="Calibri Light"/>
          <w:i/>
          <w:spacing w:val="-6"/>
          <w:sz w:val="21"/>
        </w:rPr>
        <w:t xml:space="preserve"> </w:t>
      </w:r>
      <w:r>
        <w:rPr>
          <w:rFonts w:ascii="Calibri Light"/>
          <w:i/>
          <w:sz w:val="21"/>
        </w:rPr>
        <w:t>may</w:t>
      </w:r>
      <w:r>
        <w:rPr>
          <w:rFonts w:ascii="Calibri Light"/>
          <w:i/>
          <w:spacing w:val="-7"/>
          <w:sz w:val="21"/>
        </w:rPr>
        <w:t xml:space="preserve"> </w:t>
      </w:r>
      <w:r>
        <w:rPr>
          <w:rFonts w:ascii="Calibri Light"/>
          <w:i/>
          <w:sz w:val="21"/>
        </w:rPr>
        <w:t>apply.</w:t>
      </w:r>
    </w:p>
    <w:p w14:paraId="6C7ED580" w14:textId="77777777" w:rsidR="00FE72AB" w:rsidRDefault="00881208" w:rsidP="00307534">
      <w:pPr>
        <w:pStyle w:val="ListParagraph"/>
        <w:numPr>
          <w:ilvl w:val="0"/>
          <w:numId w:val="1"/>
        </w:numPr>
        <w:tabs>
          <w:tab w:val="left" w:pos="977"/>
        </w:tabs>
        <w:ind w:left="977" w:right="1200" w:hanging="358"/>
        <w:jc w:val="both"/>
        <w:rPr>
          <w:rFonts w:ascii="Calibri Light"/>
          <w:i/>
          <w:sz w:val="21"/>
        </w:rPr>
      </w:pPr>
      <w:proofErr w:type="gramStart"/>
      <w:r>
        <w:rPr>
          <w:rFonts w:ascii="Calibri Light"/>
          <w:i/>
          <w:sz w:val="21"/>
        </w:rPr>
        <w:t>In</w:t>
      </w:r>
      <w:r>
        <w:rPr>
          <w:rFonts w:ascii="Calibri Light"/>
          <w:i/>
          <w:spacing w:val="-6"/>
          <w:sz w:val="21"/>
        </w:rPr>
        <w:t xml:space="preserve"> </w:t>
      </w:r>
      <w:r>
        <w:rPr>
          <w:rFonts w:ascii="Calibri Light"/>
          <w:i/>
          <w:sz w:val="21"/>
        </w:rPr>
        <w:t>the</w:t>
      </w:r>
      <w:r>
        <w:rPr>
          <w:rFonts w:ascii="Calibri Light"/>
          <w:i/>
          <w:spacing w:val="-2"/>
          <w:sz w:val="21"/>
        </w:rPr>
        <w:t xml:space="preserve"> </w:t>
      </w:r>
      <w:r>
        <w:rPr>
          <w:rFonts w:ascii="Calibri Light"/>
          <w:i/>
          <w:sz w:val="21"/>
        </w:rPr>
        <w:t>event</w:t>
      </w:r>
      <w:r>
        <w:rPr>
          <w:rFonts w:ascii="Calibri Light"/>
          <w:i/>
          <w:spacing w:val="-3"/>
          <w:sz w:val="21"/>
        </w:rPr>
        <w:t xml:space="preserve"> </w:t>
      </w:r>
      <w:r>
        <w:rPr>
          <w:rFonts w:ascii="Calibri Light"/>
          <w:i/>
          <w:sz w:val="21"/>
        </w:rPr>
        <w:t>that</w:t>
      </w:r>
      <w:proofErr w:type="gramEnd"/>
      <w:r>
        <w:rPr>
          <w:rFonts w:ascii="Calibri Light"/>
          <w:i/>
          <w:spacing w:val="-3"/>
          <w:sz w:val="21"/>
        </w:rPr>
        <w:t xml:space="preserve"> </w:t>
      </w:r>
      <w:proofErr w:type="gramStart"/>
      <w:r>
        <w:rPr>
          <w:rFonts w:ascii="Calibri Light"/>
          <w:i/>
          <w:sz w:val="21"/>
        </w:rPr>
        <w:t>the</w:t>
      </w:r>
      <w:r>
        <w:rPr>
          <w:rFonts w:ascii="Calibri Light"/>
          <w:i/>
          <w:spacing w:val="-2"/>
          <w:sz w:val="21"/>
        </w:rPr>
        <w:t xml:space="preserve"> </w:t>
      </w:r>
      <w:r>
        <w:rPr>
          <w:rFonts w:ascii="Calibri Light"/>
          <w:i/>
          <w:sz w:val="21"/>
        </w:rPr>
        <w:t>Consent</w:t>
      </w:r>
      <w:proofErr w:type="gramEnd"/>
      <w:r>
        <w:rPr>
          <w:rFonts w:ascii="Calibri Light"/>
          <w:i/>
          <w:spacing w:val="-2"/>
          <w:sz w:val="21"/>
        </w:rPr>
        <w:t xml:space="preserve"> </w:t>
      </w:r>
      <w:r>
        <w:rPr>
          <w:rFonts w:ascii="Calibri Light"/>
          <w:i/>
          <w:sz w:val="21"/>
        </w:rPr>
        <w:t>Holder</w:t>
      </w:r>
      <w:r>
        <w:rPr>
          <w:rFonts w:ascii="Calibri Light"/>
          <w:i/>
          <w:spacing w:val="-3"/>
          <w:sz w:val="21"/>
        </w:rPr>
        <w:t xml:space="preserve"> </w:t>
      </w:r>
      <w:r>
        <w:rPr>
          <w:rFonts w:ascii="Calibri Light"/>
          <w:i/>
          <w:sz w:val="21"/>
        </w:rPr>
        <w:t>discovers</w:t>
      </w:r>
      <w:r>
        <w:rPr>
          <w:rFonts w:ascii="Calibri Light"/>
          <w:i/>
          <w:spacing w:val="-2"/>
          <w:sz w:val="21"/>
        </w:rPr>
        <w:t xml:space="preserve"> </w:t>
      </w:r>
      <w:r>
        <w:rPr>
          <w:rFonts w:ascii="Calibri Light"/>
          <w:i/>
          <w:sz w:val="21"/>
        </w:rPr>
        <w:t>asbestos</w:t>
      </w:r>
      <w:r>
        <w:rPr>
          <w:rFonts w:ascii="Calibri Light"/>
          <w:i/>
          <w:spacing w:val="-1"/>
          <w:sz w:val="21"/>
        </w:rPr>
        <w:t xml:space="preserve"> </w:t>
      </w:r>
      <w:r>
        <w:rPr>
          <w:rFonts w:ascii="Calibri Light"/>
          <w:i/>
          <w:sz w:val="21"/>
        </w:rPr>
        <w:t>containing</w:t>
      </w:r>
      <w:r>
        <w:rPr>
          <w:rFonts w:ascii="Calibri Light"/>
          <w:i/>
          <w:spacing w:val="-3"/>
          <w:sz w:val="21"/>
        </w:rPr>
        <w:t xml:space="preserve"> </w:t>
      </w:r>
      <w:r>
        <w:rPr>
          <w:rFonts w:ascii="Calibri Light"/>
          <w:i/>
          <w:sz w:val="21"/>
        </w:rPr>
        <w:t>materials</w:t>
      </w:r>
      <w:r>
        <w:rPr>
          <w:rFonts w:ascii="Calibri Light"/>
          <w:i/>
          <w:spacing w:val="-3"/>
          <w:sz w:val="21"/>
        </w:rPr>
        <w:t xml:space="preserve"> </w:t>
      </w:r>
      <w:r>
        <w:rPr>
          <w:rFonts w:ascii="Calibri Light"/>
          <w:i/>
          <w:sz w:val="21"/>
        </w:rPr>
        <w:t>(ACM)</w:t>
      </w:r>
      <w:r>
        <w:rPr>
          <w:rFonts w:ascii="Calibri Light"/>
          <w:i/>
          <w:spacing w:val="-4"/>
          <w:sz w:val="21"/>
        </w:rPr>
        <w:t xml:space="preserve"> </w:t>
      </w:r>
      <w:r>
        <w:rPr>
          <w:rFonts w:ascii="Calibri Light"/>
          <w:i/>
          <w:sz w:val="21"/>
        </w:rPr>
        <w:t>on</w:t>
      </w:r>
      <w:r>
        <w:rPr>
          <w:rFonts w:ascii="Calibri Light"/>
          <w:i/>
          <w:spacing w:val="-1"/>
          <w:sz w:val="21"/>
        </w:rPr>
        <w:t xml:space="preserve"> </w:t>
      </w:r>
      <w:r>
        <w:rPr>
          <w:rFonts w:ascii="Calibri Light"/>
          <w:i/>
          <w:sz w:val="21"/>
        </w:rPr>
        <w:t>the</w:t>
      </w:r>
      <w:r>
        <w:rPr>
          <w:rFonts w:ascii="Calibri Light"/>
          <w:i/>
          <w:spacing w:val="-2"/>
          <w:sz w:val="21"/>
        </w:rPr>
        <w:t xml:space="preserve"> Site:</w:t>
      </w:r>
    </w:p>
    <w:p w14:paraId="6C7ED581" w14:textId="77777777" w:rsidR="00FE72AB" w:rsidRDefault="00881208" w:rsidP="00307534">
      <w:pPr>
        <w:pStyle w:val="ListParagraph"/>
        <w:numPr>
          <w:ilvl w:val="1"/>
          <w:numId w:val="1"/>
        </w:numPr>
        <w:tabs>
          <w:tab w:val="left" w:pos="1535"/>
        </w:tabs>
        <w:spacing w:before="128" w:line="360" w:lineRule="auto"/>
        <w:ind w:right="1200"/>
        <w:jc w:val="both"/>
        <w:rPr>
          <w:rFonts w:ascii="Calibri Light" w:hAnsi="Calibri Light"/>
          <w:i/>
          <w:sz w:val="21"/>
        </w:rPr>
      </w:pPr>
      <w:r>
        <w:rPr>
          <w:rFonts w:ascii="Calibri Light" w:hAnsi="Calibri Light"/>
          <w:i/>
          <w:sz w:val="21"/>
        </w:rPr>
        <w:t>You have obligations under the relevant regulations for the management and removal of asbestos, including the need to engage a Competent Asbestos Surveyor to confirm the presence or absence of any ACM.</w:t>
      </w:r>
    </w:p>
    <w:p w14:paraId="6C7ED582" w14:textId="77777777" w:rsidR="00FE72AB" w:rsidRDefault="00881208" w:rsidP="00307534">
      <w:pPr>
        <w:pStyle w:val="ListParagraph"/>
        <w:numPr>
          <w:ilvl w:val="1"/>
          <w:numId w:val="1"/>
        </w:numPr>
        <w:tabs>
          <w:tab w:val="left" w:pos="1535"/>
        </w:tabs>
        <w:spacing w:line="360" w:lineRule="auto"/>
        <w:ind w:right="1200"/>
        <w:jc w:val="both"/>
        <w:rPr>
          <w:rFonts w:ascii="Calibri Light" w:hAnsi="Calibri Light"/>
          <w:i/>
          <w:sz w:val="21"/>
        </w:rPr>
      </w:pPr>
      <w:r>
        <w:rPr>
          <w:rFonts w:ascii="Calibri Light" w:hAnsi="Calibri Light"/>
          <w:i/>
          <w:sz w:val="21"/>
        </w:rPr>
        <w:t xml:space="preserve">Work may have to be carried out under the control of person holding a WorkSafe NZ Certificate of Competence (CoC) for restricted </w:t>
      </w:r>
      <w:proofErr w:type="gramStart"/>
      <w:r>
        <w:rPr>
          <w:rFonts w:ascii="Calibri Light" w:hAnsi="Calibri Light"/>
          <w:i/>
          <w:sz w:val="21"/>
        </w:rPr>
        <w:t>works</w:t>
      </w:r>
      <w:proofErr w:type="gramEnd"/>
      <w:r>
        <w:rPr>
          <w:rFonts w:ascii="Calibri Light" w:hAnsi="Calibri Light"/>
          <w:i/>
          <w:sz w:val="21"/>
        </w:rPr>
        <w:t>.</w:t>
      </w:r>
    </w:p>
    <w:p w14:paraId="6C7ED583" w14:textId="77777777" w:rsidR="00FE72AB" w:rsidRDefault="00881208" w:rsidP="00307534">
      <w:pPr>
        <w:pStyle w:val="ListParagraph"/>
        <w:numPr>
          <w:ilvl w:val="1"/>
          <w:numId w:val="1"/>
        </w:numPr>
        <w:tabs>
          <w:tab w:val="left" w:pos="1535"/>
        </w:tabs>
        <w:spacing w:line="360" w:lineRule="auto"/>
        <w:ind w:right="1200"/>
        <w:jc w:val="both"/>
        <w:rPr>
          <w:rFonts w:ascii="Calibri Light" w:hAnsi="Calibri Light"/>
          <w:i/>
          <w:sz w:val="21"/>
        </w:rPr>
      </w:pPr>
      <w:r>
        <w:rPr>
          <w:rFonts w:ascii="Calibri Light" w:hAnsi="Calibri Light"/>
          <w:i/>
          <w:sz w:val="21"/>
        </w:rPr>
        <w:t>If any ACM is found, removal or demolition will have to meet the Health and Safety at Work (Asbestos) Regulations 2016.</w:t>
      </w:r>
    </w:p>
    <w:p w14:paraId="6C7ED584" w14:textId="77777777" w:rsidR="00FE72AB" w:rsidRDefault="00881208" w:rsidP="00307534">
      <w:pPr>
        <w:pStyle w:val="ListParagraph"/>
        <w:numPr>
          <w:ilvl w:val="1"/>
          <w:numId w:val="1"/>
        </w:numPr>
        <w:tabs>
          <w:tab w:val="left" w:pos="1535"/>
        </w:tabs>
        <w:spacing w:line="360" w:lineRule="auto"/>
        <w:ind w:right="1200"/>
        <w:jc w:val="both"/>
        <w:rPr>
          <w:rFonts w:ascii="Calibri Light" w:hAnsi="Calibri Light"/>
          <w:sz w:val="21"/>
        </w:rPr>
      </w:pPr>
      <w:r>
        <w:rPr>
          <w:rFonts w:ascii="Calibri Light" w:hAnsi="Calibri Light"/>
          <w:i/>
          <w:sz w:val="21"/>
        </w:rPr>
        <w:t xml:space="preserve">Information on asbestos containing materials and your obligations can be found at </w:t>
      </w:r>
      <w:hyperlink r:id="rId42">
        <w:r>
          <w:rPr>
            <w:rFonts w:ascii="Calibri Light" w:hAnsi="Calibri Light"/>
            <w:i/>
            <w:spacing w:val="-2"/>
            <w:sz w:val="21"/>
          </w:rPr>
          <w:t>http://www.worksafe.govt.nz</w:t>
        </w:r>
        <w:r>
          <w:rPr>
            <w:rFonts w:ascii="Calibri Light" w:hAnsi="Calibri Light"/>
            <w:spacing w:val="-2"/>
            <w:sz w:val="21"/>
          </w:rPr>
          <w:t>.</w:t>
        </w:r>
      </w:hyperlink>
    </w:p>
    <w:p w14:paraId="6C7ED585" w14:textId="77777777" w:rsidR="00FE72AB" w:rsidRDefault="00881208">
      <w:pPr>
        <w:spacing w:line="360" w:lineRule="auto"/>
        <w:ind w:left="969" w:right="1200"/>
        <w:jc w:val="both"/>
        <w:rPr>
          <w:rFonts w:ascii="Calibri Light"/>
          <w:i/>
          <w:spacing w:val="-2"/>
          <w:sz w:val="21"/>
        </w:rPr>
      </w:pPr>
      <w:r>
        <w:rPr>
          <w:rFonts w:ascii="Calibri Light"/>
          <w:i/>
          <w:sz w:val="21"/>
        </w:rPr>
        <w:t>If</w:t>
      </w:r>
      <w:r>
        <w:rPr>
          <w:rFonts w:ascii="Calibri Light"/>
          <w:i/>
          <w:spacing w:val="-8"/>
          <w:sz w:val="21"/>
        </w:rPr>
        <w:t xml:space="preserve"> </w:t>
      </w:r>
      <w:r>
        <w:rPr>
          <w:rFonts w:ascii="Calibri Light"/>
          <w:i/>
          <w:sz w:val="21"/>
        </w:rPr>
        <w:t>ACM</w:t>
      </w:r>
      <w:r>
        <w:rPr>
          <w:rFonts w:ascii="Calibri Light"/>
          <w:i/>
          <w:spacing w:val="-9"/>
          <w:sz w:val="21"/>
        </w:rPr>
        <w:t xml:space="preserve"> </w:t>
      </w:r>
      <w:r>
        <w:rPr>
          <w:rFonts w:ascii="Calibri Light"/>
          <w:i/>
          <w:sz w:val="21"/>
        </w:rPr>
        <w:t>is</w:t>
      </w:r>
      <w:r>
        <w:rPr>
          <w:rFonts w:ascii="Calibri Light"/>
          <w:i/>
          <w:spacing w:val="-7"/>
          <w:sz w:val="21"/>
        </w:rPr>
        <w:t xml:space="preserve"> </w:t>
      </w:r>
      <w:r>
        <w:rPr>
          <w:rFonts w:ascii="Calibri Light"/>
          <w:i/>
          <w:sz w:val="21"/>
        </w:rPr>
        <w:t>found</w:t>
      </w:r>
      <w:r>
        <w:rPr>
          <w:rFonts w:ascii="Calibri Light"/>
          <w:i/>
          <w:spacing w:val="-8"/>
          <w:sz w:val="21"/>
        </w:rPr>
        <w:t xml:space="preserve"> </w:t>
      </w:r>
      <w:r>
        <w:rPr>
          <w:rFonts w:ascii="Calibri Light"/>
          <w:i/>
          <w:sz w:val="21"/>
        </w:rPr>
        <w:t>on</w:t>
      </w:r>
      <w:r>
        <w:rPr>
          <w:rFonts w:ascii="Calibri Light"/>
          <w:i/>
          <w:spacing w:val="-8"/>
          <w:sz w:val="21"/>
        </w:rPr>
        <w:t xml:space="preserve"> </w:t>
      </w:r>
      <w:r>
        <w:rPr>
          <w:rFonts w:ascii="Calibri Light"/>
          <w:i/>
          <w:sz w:val="21"/>
        </w:rPr>
        <w:t>Site,</w:t>
      </w:r>
      <w:r>
        <w:rPr>
          <w:rFonts w:ascii="Calibri Light"/>
          <w:i/>
          <w:spacing w:val="-9"/>
          <w:sz w:val="21"/>
        </w:rPr>
        <w:t xml:space="preserve"> </w:t>
      </w:r>
      <w:r>
        <w:rPr>
          <w:rFonts w:ascii="Calibri Light"/>
          <w:i/>
          <w:sz w:val="21"/>
        </w:rPr>
        <w:t>you</w:t>
      </w:r>
      <w:r>
        <w:rPr>
          <w:rFonts w:ascii="Calibri Light"/>
          <w:i/>
          <w:spacing w:val="-9"/>
          <w:sz w:val="21"/>
        </w:rPr>
        <w:t xml:space="preserve"> </w:t>
      </w:r>
      <w:r>
        <w:rPr>
          <w:rFonts w:ascii="Calibri Light"/>
          <w:i/>
          <w:sz w:val="21"/>
        </w:rPr>
        <w:t>may</w:t>
      </w:r>
      <w:r>
        <w:rPr>
          <w:rFonts w:ascii="Calibri Light"/>
          <w:i/>
          <w:spacing w:val="-8"/>
          <w:sz w:val="21"/>
        </w:rPr>
        <w:t xml:space="preserve"> </w:t>
      </w:r>
      <w:r>
        <w:rPr>
          <w:rFonts w:ascii="Calibri Light"/>
          <w:i/>
          <w:sz w:val="21"/>
        </w:rPr>
        <w:t>be</w:t>
      </w:r>
      <w:r>
        <w:rPr>
          <w:rFonts w:ascii="Calibri Light"/>
          <w:i/>
          <w:spacing w:val="-8"/>
          <w:sz w:val="21"/>
        </w:rPr>
        <w:t xml:space="preserve"> </w:t>
      </w:r>
      <w:r>
        <w:rPr>
          <w:rFonts w:ascii="Calibri Light"/>
          <w:i/>
          <w:sz w:val="21"/>
        </w:rPr>
        <w:t>required</w:t>
      </w:r>
      <w:r>
        <w:rPr>
          <w:rFonts w:ascii="Calibri Light"/>
          <w:i/>
          <w:spacing w:val="-8"/>
          <w:sz w:val="21"/>
        </w:rPr>
        <w:t xml:space="preserve"> </w:t>
      </w:r>
      <w:r>
        <w:rPr>
          <w:rFonts w:ascii="Calibri Light"/>
          <w:i/>
          <w:sz w:val="21"/>
        </w:rPr>
        <w:t>to</w:t>
      </w:r>
      <w:r>
        <w:rPr>
          <w:rFonts w:ascii="Calibri Light"/>
          <w:i/>
          <w:spacing w:val="-7"/>
          <w:sz w:val="21"/>
        </w:rPr>
        <w:t xml:space="preserve"> </w:t>
      </w:r>
      <w:r>
        <w:rPr>
          <w:rFonts w:ascii="Calibri Light"/>
          <w:i/>
          <w:sz w:val="21"/>
        </w:rPr>
        <w:t>remediate</w:t>
      </w:r>
      <w:r>
        <w:rPr>
          <w:rFonts w:ascii="Calibri Light"/>
          <w:i/>
          <w:spacing w:val="-8"/>
          <w:sz w:val="21"/>
        </w:rPr>
        <w:t xml:space="preserve"> </w:t>
      </w:r>
      <w:r>
        <w:rPr>
          <w:rFonts w:ascii="Calibri Light"/>
          <w:i/>
          <w:sz w:val="21"/>
        </w:rPr>
        <w:t>the</w:t>
      </w:r>
      <w:r>
        <w:rPr>
          <w:rFonts w:ascii="Calibri Light"/>
          <w:i/>
          <w:spacing w:val="-9"/>
          <w:sz w:val="21"/>
        </w:rPr>
        <w:t xml:space="preserve"> </w:t>
      </w:r>
      <w:r>
        <w:rPr>
          <w:rFonts w:ascii="Calibri Light"/>
          <w:i/>
          <w:sz w:val="21"/>
        </w:rPr>
        <w:t>Site</w:t>
      </w:r>
      <w:r>
        <w:rPr>
          <w:rFonts w:ascii="Calibri Light"/>
          <w:i/>
          <w:spacing w:val="-8"/>
          <w:sz w:val="21"/>
        </w:rPr>
        <w:t xml:space="preserve"> </w:t>
      </w:r>
      <w:r>
        <w:rPr>
          <w:rFonts w:ascii="Calibri Light"/>
          <w:i/>
          <w:sz w:val="21"/>
        </w:rPr>
        <w:t>and</w:t>
      </w:r>
      <w:r>
        <w:rPr>
          <w:rFonts w:ascii="Calibri Light"/>
          <w:i/>
          <w:spacing w:val="-10"/>
          <w:sz w:val="21"/>
        </w:rPr>
        <w:t xml:space="preserve"> </w:t>
      </w:r>
      <w:r>
        <w:rPr>
          <w:rFonts w:ascii="Calibri Light"/>
          <w:i/>
          <w:sz w:val="21"/>
        </w:rPr>
        <w:t>carry</w:t>
      </w:r>
      <w:r>
        <w:rPr>
          <w:rFonts w:ascii="Calibri Light"/>
          <w:i/>
          <w:spacing w:val="-8"/>
          <w:sz w:val="21"/>
        </w:rPr>
        <w:t xml:space="preserve"> </w:t>
      </w:r>
      <w:r>
        <w:rPr>
          <w:rFonts w:ascii="Calibri Light"/>
          <w:i/>
          <w:sz w:val="21"/>
        </w:rPr>
        <w:t>out</w:t>
      </w:r>
      <w:r>
        <w:rPr>
          <w:rFonts w:ascii="Calibri Light"/>
          <w:i/>
          <w:spacing w:val="-9"/>
          <w:sz w:val="21"/>
        </w:rPr>
        <w:t xml:space="preserve"> </w:t>
      </w:r>
      <w:r>
        <w:rPr>
          <w:rFonts w:ascii="Calibri Light"/>
          <w:i/>
          <w:sz w:val="21"/>
        </w:rPr>
        <w:t>validation</w:t>
      </w:r>
      <w:r>
        <w:rPr>
          <w:rFonts w:ascii="Calibri Light"/>
          <w:i/>
          <w:spacing w:val="-9"/>
          <w:sz w:val="21"/>
        </w:rPr>
        <w:t xml:space="preserve"> </w:t>
      </w:r>
      <w:r>
        <w:rPr>
          <w:rFonts w:ascii="Calibri Light"/>
          <w:i/>
          <w:sz w:val="21"/>
        </w:rPr>
        <w:t xml:space="preserve">sampling. </w:t>
      </w:r>
      <w:proofErr w:type="gramStart"/>
      <w:r>
        <w:rPr>
          <w:rFonts w:ascii="Calibri Light"/>
          <w:i/>
          <w:sz w:val="21"/>
        </w:rPr>
        <w:lastRenderedPageBreak/>
        <w:t>Dependent</w:t>
      </w:r>
      <w:proofErr w:type="gramEnd"/>
      <w:r>
        <w:rPr>
          <w:rFonts w:ascii="Calibri Light"/>
          <w:i/>
          <w:sz w:val="21"/>
        </w:rPr>
        <w:t xml:space="preserve"> on the amount of soil disturbance a further resource consent application may be </w:t>
      </w:r>
      <w:r>
        <w:rPr>
          <w:rFonts w:ascii="Calibri Light"/>
          <w:i/>
          <w:spacing w:val="-2"/>
          <w:sz w:val="21"/>
        </w:rPr>
        <w:t>required.</w:t>
      </w:r>
    </w:p>
    <w:p w14:paraId="59AA2F22" w14:textId="349BC2E3" w:rsidR="0026717B" w:rsidRDefault="0026717B" w:rsidP="0026717B">
      <w:pPr>
        <w:rPr>
          <w:b/>
          <w:bCs/>
          <w:noProof/>
        </w:rPr>
      </w:pPr>
    </w:p>
    <w:p w14:paraId="21C36F9A" w14:textId="77C5091E" w:rsidR="009E6579" w:rsidRDefault="009E6579">
      <w:pPr>
        <w:rPr>
          <w:rFonts w:ascii="Calibri Light"/>
          <w:i/>
          <w:sz w:val="21"/>
        </w:rPr>
      </w:pPr>
      <w:r>
        <w:rPr>
          <w:rFonts w:ascii="Calibri Light"/>
          <w:i/>
          <w:sz w:val="21"/>
        </w:rPr>
        <w:br w:type="page"/>
      </w:r>
    </w:p>
    <w:p w14:paraId="5CFBABD3" w14:textId="5176686A" w:rsidR="0026717B" w:rsidRPr="00B20F57" w:rsidRDefault="009E6579" w:rsidP="00B20F57">
      <w:pPr>
        <w:spacing w:line="360" w:lineRule="auto"/>
        <w:ind w:right="1200"/>
        <w:jc w:val="center"/>
        <w:rPr>
          <w:rFonts w:ascii="Calibri Light"/>
          <w:b/>
          <w:bCs/>
          <w:iCs/>
          <w:sz w:val="35"/>
          <w:szCs w:val="36"/>
          <w:u w:val="single"/>
        </w:rPr>
      </w:pPr>
      <w:r w:rsidRPr="00B20F57">
        <w:rPr>
          <w:rFonts w:ascii="Calibri Light"/>
          <w:b/>
          <w:bCs/>
          <w:iCs/>
          <w:sz w:val="35"/>
          <w:szCs w:val="36"/>
          <w:u w:val="single"/>
        </w:rPr>
        <w:lastRenderedPageBreak/>
        <w:t>Appendix 1</w:t>
      </w:r>
    </w:p>
    <w:p w14:paraId="55BCF48E" w14:textId="77777777" w:rsidR="004D1FDF" w:rsidRDefault="004D1FDF" w:rsidP="0026717B">
      <w:pPr>
        <w:spacing w:line="360" w:lineRule="auto"/>
        <w:ind w:right="1200"/>
        <w:jc w:val="both"/>
        <w:rPr>
          <w:rFonts w:ascii="Calibri Light"/>
          <w:iCs/>
          <w:sz w:val="21"/>
        </w:rPr>
      </w:pPr>
    </w:p>
    <w:p w14:paraId="7080DBB6" w14:textId="77777777" w:rsidR="0041381A" w:rsidRPr="0041381A" w:rsidRDefault="0041381A" w:rsidP="0041381A">
      <w:pPr>
        <w:spacing w:line="360" w:lineRule="auto"/>
        <w:ind w:right="1200"/>
        <w:jc w:val="both"/>
        <w:rPr>
          <w:rFonts w:ascii="Calibri Light"/>
          <w:b/>
          <w:iCs/>
          <w:sz w:val="21"/>
        </w:rPr>
      </w:pPr>
      <w:bookmarkStart w:id="108" w:name="_Toc526424013"/>
      <w:r w:rsidRPr="0041381A">
        <w:rPr>
          <w:rFonts w:ascii="Calibri Light"/>
          <w:b/>
          <w:iCs/>
          <w:sz w:val="21"/>
          <w:lang w:val="en-GB"/>
        </w:rPr>
        <w:t>Form 26</w:t>
      </w:r>
      <w:bookmarkEnd w:id="108"/>
      <w:r w:rsidRPr="0041381A">
        <w:rPr>
          <w:rFonts w:ascii="Calibri Light"/>
          <w:b/>
          <w:iCs/>
          <w:sz w:val="21"/>
        </w:rPr>
        <w:t xml:space="preserve">                                                      </w:t>
      </w:r>
    </w:p>
    <w:p w14:paraId="1A79DA91" w14:textId="77777777" w:rsidR="0041381A" w:rsidRPr="0041381A" w:rsidRDefault="0041381A" w:rsidP="0041381A">
      <w:pPr>
        <w:spacing w:line="360" w:lineRule="auto"/>
        <w:ind w:right="1200"/>
        <w:jc w:val="both"/>
        <w:rPr>
          <w:rFonts w:ascii="Calibri Light"/>
          <w:b/>
          <w:iCs/>
          <w:sz w:val="21"/>
        </w:rPr>
      </w:pPr>
    </w:p>
    <w:p w14:paraId="4FC2B37B" w14:textId="77777777" w:rsidR="0041381A" w:rsidRPr="0041381A" w:rsidRDefault="0041381A" w:rsidP="0041381A">
      <w:pPr>
        <w:spacing w:line="360" w:lineRule="auto"/>
        <w:ind w:right="1200"/>
        <w:jc w:val="both"/>
        <w:rPr>
          <w:rFonts w:ascii="Calibri Light"/>
          <w:b/>
          <w:bCs/>
          <w:iCs/>
          <w:sz w:val="21"/>
          <w:lang w:val="en-GB"/>
        </w:rPr>
      </w:pPr>
      <w:r w:rsidRPr="0041381A">
        <w:rPr>
          <w:rFonts w:ascii="Calibri Light"/>
          <w:b/>
          <w:bCs/>
          <w:iCs/>
          <w:sz w:val="21"/>
          <w:lang w:val="en-GB"/>
        </w:rPr>
        <w:t xml:space="preserve">Covenant Instrument to note land covenant </w:t>
      </w:r>
    </w:p>
    <w:p w14:paraId="7B6C6878" w14:textId="77777777" w:rsidR="0041381A" w:rsidRPr="0041381A" w:rsidRDefault="0041381A" w:rsidP="0041381A">
      <w:pPr>
        <w:spacing w:line="360" w:lineRule="auto"/>
        <w:ind w:right="1200"/>
        <w:jc w:val="both"/>
        <w:rPr>
          <w:rFonts w:ascii="Calibri Light"/>
          <w:b/>
          <w:iCs/>
          <w:sz w:val="21"/>
        </w:rPr>
      </w:pPr>
    </w:p>
    <w:p w14:paraId="08F0CE4A" w14:textId="77777777" w:rsidR="0041381A" w:rsidRPr="0041381A" w:rsidRDefault="0041381A" w:rsidP="0041381A">
      <w:pPr>
        <w:spacing w:line="360" w:lineRule="auto"/>
        <w:ind w:right="1200"/>
        <w:jc w:val="both"/>
        <w:rPr>
          <w:rFonts w:ascii="Calibri Light"/>
          <w:iCs/>
          <w:sz w:val="21"/>
          <w:lang w:val="en-GB"/>
        </w:rPr>
      </w:pPr>
      <w:r w:rsidRPr="0041381A">
        <w:rPr>
          <w:rFonts w:ascii="Calibri Light"/>
          <w:iCs/>
          <w:sz w:val="21"/>
          <w:lang w:val="en-GB"/>
        </w:rPr>
        <w:t>(Section 116(1)(a) &amp; (b) Land Transfer Act 2017)</w:t>
      </w:r>
    </w:p>
    <w:p w14:paraId="1926A8C1" w14:textId="77777777" w:rsidR="0041381A" w:rsidRPr="0041381A" w:rsidRDefault="0041381A" w:rsidP="0041381A">
      <w:pPr>
        <w:spacing w:line="360" w:lineRule="auto"/>
        <w:ind w:right="1200"/>
        <w:jc w:val="both"/>
        <w:rPr>
          <w:rFonts w:ascii="Calibri Light"/>
          <w:iCs/>
          <w:sz w:val="21"/>
          <w:lang w:val="en-GB"/>
        </w:rPr>
      </w:pPr>
    </w:p>
    <w:p w14:paraId="7B24AC9B" w14:textId="77777777" w:rsidR="0041381A" w:rsidRPr="0041381A" w:rsidRDefault="0041381A" w:rsidP="0041381A">
      <w:pPr>
        <w:spacing w:line="360" w:lineRule="auto"/>
        <w:ind w:right="1200"/>
        <w:jc w:val="both"/>
        <w:rPr>
          <w:rFonts w:ascii="Calibri Light"/>
          <w:b/>
          <w:iCs/>
          <w:sz w:val="21"/>
        </w:rPr>
      </w:pPr>
    </w:p>
    <w:p w14:paraId="48FEB4DD" w14:textId="77777777" w:rsidR="0041381A" w:rsidRPr="0041381A" w:rsidRDefault="0041381A" w:rsidP="0041381A">
      <w:pPr>
        <w:spacing w:line="360" w:lineRule="auto"/>
        <w:ind w:right="1200"/>
        <w:jc w:val="both"/>
        <w:rPr>
          <w:rFonts w:ascii="Calibri Light"/>
          <w:b/>
          <w:iCs/>
          <w:sz w:val="21"/>
        </w:rPr>
      </w:pPr>
      <w:r w:rsidRPr="0041381A">
        <w:rPr>
          <w:rFonts w:ascii="Calibri Light"/>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41381A" w:rsidRPr="0041381A" w14:paraId="73435701" w14:textId="77777777" w:rsidTr="005F628E">
        <w:trPr>
          <w:trHeight w:val="1028"/>
        </w:trPr>
        <w:tc>
          <w:tcPr>
            <w:tcW w:w="8789" w:type="dxa"/>
          </w:tcPr>
          <w:p w14:paraId="6E6D542E" w14:textId="77777777" w:rsidR="0041381A" w:rsidRPr="0041381A" w:rsidRDefault="0041381A" w:rsidP="0041381A">
            <w:pPr>
              <w:spacing w:line="360" w:lineRule="auto"/>
              <w:ind w:right="1200"/>
              <w:jc w:val="both"/>
              <w:rPr>
                <w:rFonts w:ascii="Calibri Light"/>
                <w:iCs/>
                <w:sz w:val="21"/>
              </w:rPr>
            </w:pPr>
            <w:r w:rsidRPr="0041381A">
              <w:rPr>
                <w:rFonts w:ascii="Calibri Light"/>
                <w:b/>
                <w:iCs/>
                <w:sz w:val="21"/>
              </w:rPr>
              <w:tab/>
              <w:t>[insert relevant registered proprietor]</w:t>
            </w:r>
          </w:p>
        </w:tc>
      </w:tr>
    </w:tbl>
    <w:p w14:paraId="796DA996" w14:textId="77777777" w:rsidR="0041381A" w:rsidRPr="0041381A" w:rsidRDefault="0041381A" w:rsidP="0041381A">
      <w:pPr>
        <w:spacing w:line="360" w:lineRule="auto"/>
        <w:ind w:right="1200"/>
        <w:jc w:val="both"/>
        <w:rPr>
          <w:rFonts w:ascii="Calibri Light"/>
          <w:iCs/>
          <w:sz w:val="21"/>
          <w:lang w:val="en-NZ"/>
        </w:rPr>
      </w:pPr>
    </w:p>
    <w:p w14:paraId="7F0FD2CE" w14:textId="77777777" w:rsidR="0041381A" w:rsidRPr="0041381A" w:rsidRDefault="0041381A" w:rsidP="0041381A">
      <w:pPr>
        <w:spacing w:line="360" w:lineRule="auto"/>
        <w:ind w:right="1200"/>
        <w:jc w:val="both"/>
        <w:rPr>
          <w:rFonts w:ascii="Calibri Light"/>
          <w:iCs/>
          <w:sz w:val="21"/>
          <w:lang w:val="en-NZ"/>
        </w:rPr>
      </w:pPr>
    </w:p>
    <w:p w14:paraId="1D1717A8" w14:textId="77777777" w:rsidR="0041381A" w:rsidRPr="0041381A" w:rsidRDefault="0041381A" w:rsidP="0041381A">
      <w:pPr>
        <w:spacing w:line="360" w:lineRule="auto"/>
        <w:ind w:right="1200"/>
        <w:jc w:val="both"/>
        <w:rPr>
          <w:rFonts w:ascii="Calibri Light"/>
          <w:b/>
          <w:iCs/>
          <w:sz w:val="21"/>
        </w:rPr>
      </w:pPr>
      <w:r w:rsidRPr="0041381A">
        <w:rPr>
          <w:rFonts w:ascii="Calibri Light"/>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41381A" w:rsidRPr="0041381A" w14:paraId="26F910F7" w14:textId="77777777" w:rsidTr="005F628E">
        <w:trPr>
          <w:trHeight w:val="1028"/>
        </w:trPr>
        <w:tc>
          <w:tcPr>
            <w:tcW w:w="8789" w:type="dxa"/>
          </w:tcPr>
          <w:p w14:paraId="19F35463" w14:textId="77777777" w:rsidR="0041381A" w:rsidRPr="0041381A" w:rsidRDefault="0041381A" w:rsidP="0041381A">
            <w:pPr>
              <w:spacing w:line="360" w:lineRule="auto"/>
              <w:ind w:right="1200"/>
              <w:jc w:val="both"/>
              <w:rPr>
                <w:rFonts w:ascii="Calibri Light"/>
                <w:b/>
                <w:bCs/>
                <w:iCs/>
                <w:sz w:val="21"/>
              </w:rPr>
            </w:pPr>
            <w:r w:rsidRPr="0041381A">
              <w:rPr>
                <w:rFonts w:ascii="Calibri Light"/>
                <w:b/>
                <w:bCs/>
                <w:iCs/>
                <w:sz w:val="21"/>
                <w:lang w:val="en-GB"/>
              </w:rPr>
              <w:tab/>
              <w:t>Ardmore Airport Limited</w:t>
            </w:r>
          </w:p>
        </w:tc>
      </w:tr>
    </w:tbl>
    <w:p w14:paraId="3C0C93A5" w14:textId="77777777" w:rsidR="0041381A" w:rsidRPr="0041381A" w:rsidRDefault="0041381A" w:rsidP="0041381A">
      <w:pPr>
        <w:spacing w:line="360" w:lineRule="auto"/>
        <w:ind w:right="1200"/>
        <w:jc w:val="both"/>
        <w:rPr>
          <w:rFonts w:ascii="Calibri Light"/>
          <w:iCs/>
          <w:sz w:val="21"/>
          <w:lang w:val="en-NZ"/>
        </w:rPr>
      </w:pPr>
    </w:p>
    <w:p w14:paraId="4988F875" w14:textId="77777777" w:rsidR="0041381A" w:rsidRPr="0041381A" w:rsidRDefault="0041381A" w:rsidP="0041381A">
      <w:pPr>
        <w:spacing w:line="360" w:lineRule="auto"/>
        <w:ind w:right="1200"/>
        <w:jc w:val="both"/>
        <w:rPr>
          <w:rFonts w:ascii="Calibri Light"/>
          <w:b/>
          <w:iCs/>
          <w:sz w:val="21"/>
          <w:lang w:val="en-NZ"/>
        </w:rPr>
      </w:pPr>
    </w:p>
    <w:p w14:paraId="26B08057" w14:textId="77777777" w:rsidR="0041381A" w:rsidRPr="0041381A" w:rsidRDefault="0041381A" w:rsidP="0041381A">
      <w:pPr>
        <w:spacing w:line="360" w:lineRule="auto"/>
        <w:ind w:right="1200"/>
        <w:jc w:val="both"/>
        <w:rPr>
          <w:rFonts w:ascii="Calibri Light"/>
          <w:b/>
          <w:bCs/>
          <w:iCs/>
          <w:sz w:val="21"/>
          <w:lang w:val="en-GB"/>
        </w:rPr>
      </w:pPr>
      <w:r w:rsidRPr="0041381A">
        <w:rPr>
          <w:rFonts w:ascii="Calibri Light"/>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41381A" w:rsidRPr="0041381A" w14:paraId="00E4E611" w14:textId="77777777" w:rsidTr="005F628E">
        <w:trPr>
          <w:trHeight w:val="632"/>
        </w:trPr>
        <w:tc>
          <w:tcPr>
            <w:tcW w:w="10632" w:type="dxa"/>
          </w:tcPr>
          <w:p w14:paraId="5C38494B" w14:textId="77777777" w:rsidR="0041381A" w:rsidRPr="0041381A" w:rsidRDefault="0041381A" w:rsidP="0041381A">
            <w:pPr>
              <w:spacing w:line="360" w:lineRule="auto"/>
              <w:ind w:right="1200"/>
              <w:jc w:val="both"/>
              <w:rPr>
                <w:rFonts w:ascii="Calibri Light"/>
                <w:b/>
                <w:iCs/>
                <w:sz w:val="21"/>
              </w:rPr>
            </w:pPr>
          </w:p>
          <w:p w14:paraId="7660AB38"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The Covenantor</w:t>
            </w:r>
            <w:r w:rsidRPr="0041381A">
              <w:rPr>
                <w:rFonts w:ascii="Calibri Light"/>
                <w:iCs/>
                <w:sz w:val="21"/>
                <w:lang w:val="en-NZ"/>
              </w:rPr>
              <w:t>, being the registered owner of the burdened land(s) set out in Schedule</w:t>
            </w:r>
            <w:r w:rsidRPr="0041381A">
              <w:rPr>
                <w:rFonts w:ascii="Calibri Light"/>
                <w:iCs/>
                <w:sz w:val="21"/>
                <w:lang w:val="en-NZ"/>
              </w:rPr>
              <w:t> </w:t>
            </w:r>
            <w:r w:rsidRPr="0041381A">
              <w:rPr>
                <w:rFonts w:ascii="Calibri Light"/>
                <w:iCs/>
                <w:sz w:val="21"/>
                <w:lang w:val="en-NZ"/>
              </w:rPr>
              <w:t>A,</w:t>
            </w:r>
            <w:r w:rsidRPr="0041381A">
              <w:rPr>
                <w:rFonts w:ascii="Calibri Light"/>
                <w:iCs/>
                <w:sz w:val="21"/>
                <w:lang w:val="en-NZ"/>
              </w:rPr>
              <w:t> </w:t>
            </w:r>
            <w:r w:rsidRPr="0041381A">
              <w:rPr>
                <w:rFonts w:ascii="Calibri Light"/>
                <w:b/>
                <w:bCs/>
                <w:iCs/>
                <w:sz w:val="21"/>
                <w:lang w:val="en-NZ"/>
              </w:rPr>
              <w:t>grants to the Covenantee</w:t>
            </w:r>
            <w:r w:rsidRPr="0041381A">
              <w:rPr>
                <w:rFonts w:ascii="Calibri Light"/>
                <w:iCs/>
                <w:sz w:val="21"/>
                <w:lang w:val="en-NZ"/>
              </w:rPr>
              <w:t> </w:t>
            </w:r>
            <w:r w:rsidRPr="0041381A">
              <w:rPr>
                <w:rFonts w:ascii="Calibri Light"/>
                <w:iCs/>
                <w:sz w:val="21"/>
                <w:lang w:val="en-NZ"/>
              </w:rPr>
              <w:t>(and, if so stated, in gross) the covenant(s) set out in Schedule A, with the rights and powers or provisions set out in the Annexure Schedule(s).</w:t>
            </w:r>
          </w:p>
          <w:p w14:paraId="75956F8A" w14:textId="77777777" w:rsidR="0041381A" w:rsidRPr="0041381A" w:rsidRDefault="0041381A" w:rsidP="0041381A">
            <w:pPr>
              <w:spacing w:line="360" w:lineRule="auto"/>
              <w:ind w:right="1200"/>
              <w:jc w:val="both"/>
              <w:rPr>
                <w:rFonts w:ascii="Calibri Light"/>
                <w:iCs/>
                <w:sz w:val="21"/>
              </w:rPr>
            </w:pPr>
          </w:p>
        </w:tc>
      </w:tr>
    </w:tbl>
    <w:p w14:paraId="685AC110" w14:textId="77777777" w:rsidR="0041381A" w:rsidRPr="0041381A" w:rsidRDefault="0041381A" w:rsidP="0041381A">
      <w:pPr>
        <w:spacing w:line="360" w:lineRule="auto"/>
        <w:ind w:right="1200"/>
        <w:jc w:val="both"/>
        <w:rPr>
          <w:rFonts w:ascii="Calibri Light"/>
          <w:iCs/>
          <w:sz w:val="21"/>
        </w:rPr>
      </w:pPr>
    </w:p>
    <w:p w14:paraId="7CAD6710" w14:textId="77777777" w:rsidR="0041381A" w:rsidRPr="0041381A" w:rsidRDefault="0041381A" w:rsidP="0041381A">
      <w:pPr>
        <w:spacing w:line="360" w:lineRule="auto"/>
        <w:ind w:right="1200"/>
        <w:jc w:val="both"/>
        <w:rPr>
          <w:rFonts w:ascii="Calibri Light"/>
          <w:iCs/>
          <w:sz w:val="21"/>
        </w:rPr>
      </w:pPr>
    </w:p>
    <w:p w14:paraId="2357DDD4" w14:textId="77777777" w:rsidR="0041381A" w:rsidRDefault="0041381A" w:rsidP="0041381A">
      <w:pPr>
        <w:spacing w:line="360" w:lineRule="auto"/>
        <w:ind w:right="1200"/>
        <w:jc w:val="both"/>
        <w:rPr>
          <w:rFonts w:ascii="Calibri Light"/>
          <w:b/>
          <w:iCs/>
          <w:sz w:val="21"/>
        </w:rPr>
      </w:pPr>
    </w:p>
    <w:p w14:paraId="1675311C" w14:textId="77777777" w:rsidR="003B779C" w:rsidRDefault="003B779C" w:rsidP="0041381A">
      <w:pPr>
        <w:spacing w:line="360" w:lineRule="auto"/>
        <w:ind w:right="1200"/>
        <w:jc w:val="both"/>
        <w:rPr>
          <w:rFonts w:ascii="Calibri Light"/>
          <w:b/>
          <w:iCs/>
          <w:sz w:val="21"/>
        </w:rPr>
      </w:pPr>
    </w:p>
    <w:p w14:paraId="009CDCA8" w14:textId="77777777" w:rsidR="003B779C" w:rsidRDefault="003B779C" w:rsidP="0041381A">
      <w:pPr>
        <w:spacing w:line="360" w:lineRule="auto"/>
        <w:ind w:right="1200"/>
        <w:jc w:val="both"/>
        <w:rPr>
          <w:rFonts w:ascii="Calibri Light"/>
          <w:b/>
          <w:iCs/>
          <w:sz w:val="21"/>
        </w:rPr>
      </w:pPr>
    </w:p>
    <w:p w14:paraId="22337F82" w14:textId="77777777" w:rsidR="003B779C" w:rsidRDefault="003B779C" w:rsidP="0041381A">
      <w:pPr>
        <w:spacing w:line="360" w:lineRule="auto"/>
        <w:ind w:right="1200"/>
        <w:jc w:val="both"/>
        <w:rPr>
          <w:rFonts w:ascii="Calibri Light"/>
          <w:b/>
          <w:iCs/>
          <w:sz w:val="21"/>
        </w:rPr>
      </w:pPr>
    </w:p>
    <w:p w14:paraId="7592CE56" w14:textId="77777777" w:rsidR="003B779C" w:rsidRDefault="003B779C" w:rsidP="0041381A">
      <w:pPr>
        <w:spacing w:line="360" w:lineRule="auto"/>
        <w:ind w:right="1200"/>
        <w:jc w:val="both"/>
        <w:rPr>
          <w:rFonts w:ascii="Calibri Light"/>
          <w:b/>
          <w:iCs/>
          <w:sz w:val="21"/>
        </w:rPr>
      </w:pPr>
    </w:p>
    <w:p w14:paraId="56CE4D74" w14:textId="77777777" w:rsidR="003B779C" w:rsidRDefault="003B779C" w:rsidP="0041381A">
      <w:pPr>
        <w:spacing w:line="360" w:lineRule="auto"/>
        <w:ind w:right="1200"/>
        <w:jc w:val="both"/>
        <w:rPr>
          <w:rFonts w:ascii="Calibri Light"/>
          <w:b/>
          <w:iCs/>
          <w:sz w:val="21"/>
        </w:rPr>
      </w:pPr>
    </w:p>
    <w:p w14:paraId="7F23B80D" w14:textId="77777777" w:rsidR="003B779C" w:rsidRDefault="003B779C" w:rsidP="0041381A">
      <w:pPr>
        <w:spacing w:line="360" w:lineRule="auto"/>
        <w:ind w:right="1200"/>
        <w:jc w:val="both"/>
        <w:rPr>
          <w:rFonts w:ascii="Calibri Light"/>
          <w:b/>
          <w:iCs/>
          <w:sz w:val="21"/>
        </w:rPr>
      </w:pPr>
    </w:p>
    <w:p w14:paraId="67BA3679" w14:textId="77777777" w:rsidR="003B779C" w:rsidRPr="0041381A" w:rsidRDefault="003B779C" w:rsidP="0041381A">
      <w:pPr>
        <w:spacing w:line="360" w:lineRule="auto"/>
        <w:ind w:right="1200"/>
        <w:jc w:val="both"/>
        <w:rPr>
          <w:rFonts w:ascii="Calibri Light"/>
          <w:b/>
          <w:iCs/>
          <w:sz w:val="21"/>
        </w:rPr>
      </w:pPr>
    </w:p>
    <w:p w14:paraId="7CE5E228" w14:textId="77777777" w:rsidR="0041381A" w:rsidRPr="0041381A" w:rsidRDefault="0041381A" w:rsidP="0041381A">
      <w:pPr>
        <w:spacing w:line="360" w:lineRule="auto"/>
        <w:ind w:right="1200"/>
        <w:jc w:val="both"/>
        <w:rPr>
          <w:rFonts w:ascii="Calibri Light"/>
          <w:i/>
          <w:iCs/>
          <w:sz w:val="21"/>
        </w:rPr>
      </w:pPr>
      <w:r w:rsidRPr="0041381A">
        <w:rPr>
          <w:rFonts w:ascii="Calibri Light"/>
          <w:b/>
          <w:iCs/>
          <w:sz w:val="21"/>
        </w:rPr>
        <w:lastRenderedPageBreak/>
        <w:t>SCHEDULE A</w:t>
      </w:r>
      <w:r w:rsidRPr="0041381A">
        <w:rPr>
          <w:rFonts w:ascii="Calibri Light"/>
          <w:i/>
          <w:iCs/>
          <w:sz w:val="21"/>
        </w:rPr>
        <w:tab/>
      </w:r>
      <w:r w:rsidRPr="0041381A">
        <w:rPr>
          <w:rFonts w:ascii="Calibri Light"/>
          <w:i/>
          <w:iCs/>
          <w:sz w:val="21"/>
        </w:rPr>
        <w:tab/>
      </w:r>
      <w:r w:rsidRPr="0041381A">
        <w:rPr>
          <w:rFonts w:ascii="Calibri Light"/>
          <w:i/>
          <w:iCs/>
          <w:sz w:val="21"/>
        </w:rPr>
        <w:tab/>
        <w:t xml:space="preserve">                                         Continue in additional Annexure Schedule, if required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4"/>
        <w:gridCol w:w="2637"/>
        <w:gridCol w:w="2515"/>
        <w:gridCol w:w="2530"/>
      </w:tblGrid>
      <w:tr w:rsidR="0041381A" w:rsidRPr="0041381A" w14:paraId="520730AE" w14:textId="77777777" w:rsidTr="005F628E">
        <w:trPr>
          <w:cantSplit/>
          <w:trHeight w:val="514"/>
        </w:trPr>
        <w:tc>
          <w:tcPr>
            <w:tcW w:w="2835" w:type="dxa"/>
          </w:tcPr>
          <w:p w14:paraId="1A221810" w14:textId="77777777" w:rsidR="0041381A" w:rsidRPr="0041381A" w:rsidRDefault="0041381A" w:rsidP="0041381A">
            <w:pPr>
              <w:spacing w:line="360" w:lineRule="auto"/>
              <w:ind w:right="1200"/>
              <w:jc w:val="both"/>
              <w:rPr>
                <w:rFonts w:ascii="Calibri Light"/>
                <w:iCs/>
                <w:sz w:val="21"/>
              </w:rPr>
            </w:pPr>
          </w:p>
          <w:p w14:paraId="2901D749"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Purpose of covenant</w:t>
            </w:r>
          </w:p>
        </w:tc>
        <w:tc>
          <w:tcPr>
            <w:tcW w:w="2694" w:type="dxa"/>
          </w:tcPr>
          <w:p w14:paraId="46ACCB35" w14:textId="77777777" w:rsidR="0041381A" w:rsidRPr="0041381A" w:rsidRDefault="0041381A" w:rsidP="0041381A">
            <w:pPr>
              <w:spacing w:line="360" w:lineRule="auto"/>
              <w:ind w:right="1200"/>
              <w:jc w:val="both"/>
              <w:rPr>
                <w:rFonts w:ascii="Calibri Light"/>
                <w:iCs/>
                <w:sz w:val="21"/>
              </w:rPr>
            </w:pPr>
          </w:p>
          <w:p w14:paraId="6DFC993A"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Shown (plan reference)</w:t>
            </w:r>
          </w:p>
        </w:tc>
        <w:tc>
          <w:tcPr>
            <w:tcW w:w="2569" w:type="dxa"/>
          </w:tcPr>
          <w:p w14:paraId="0E8F3245" w14:textId="77777777" w:rsidR="0041381A" w:rsidRPr="0041381A" w:rsidRDefault="0041381A" w:rsidP="0041381A">
            <w:pPr>
              <w:spacing w:line="360" w:lineRule="auto"/>
              <w:ind w:right="1200"/>
              <w:jc w:val="both"/>
              <w:rPr>
                <w:rFonts w:ascii="Calibri Light"/>
                <w:iCs/>
                <w:sz w:val="21"/>
              </w:rPr>
            </w:pPr>
          </w:p>
          <w:p w14:paraId="26883FA2"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Burdened Land</w:t>
            </w:r>
          </w:p>
          <w:p w14:paraId="53FDF707"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(Record of Title)</w:t>
            </w:r>
          </w:p>
        </w:tc>
        <w:tc>
          <w:tcPr>
            <w:tcW w:w="2584" w:type="dxa"/>
          </w:tcPr>
          <w:p w14:paraId="50FAA4D4" w14:textId="77777777" w:rsidR="0041381A" w:rsidRPr="0041381A" w:rsidRDefault="0041381A" w:rsidP="0041381A">
            <w:pPr>
              <w:spacing w:line="360" w:lineRule="auto"/>
              <w:ind w:right="1200"/>
              <w:jc w:val="both"/>
              <w:rPr>
                <w:rFonts w:ascii="Calibri Light"/>
                <w:iCs/>
                <w:sz w:val="21"/>
              </w:rPr>
            </w:pPr>
          </w:p>
          <w:p w14:paraId="3A923853"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Benefited Land</w:t>
            </w:r>
          </w:p>
          <w:p w14:paraId="1687A3CB"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(Record of Title) or in gross</w:t>
            </w:r>
          </w:p>
          <w:p w14:paraId="6CA35BD7" w14:textId="77777777" w:rsidR="0041381A" w:rsidRPr="0041381A" w:rsidRDefault="0041381A" w:rsidP="0041381A">
            <w:pPr>
              <w:spacing w:line="360" w:lineRule="auto"/>
              <w:ind w:right="1200"/>
              <w:jc w:val="both"/>
              <w:rPr>
                <w:rFonts w:ascii="Calibri Light"/>
                <w:iCs/>
                <w:sz w:val="21"/>
              </w:rPr>
            </w:pPr>
          </w:p>
        </w:tc>
      </w:tr>
      <w:tr w:rsidR="0041381A" w:rsidRPr="0041381A" w14:paraId="3EB8A409" w14:textId="77777777" w:rsidTr="005F628E">
        <w:trPr>
          <w:cantSplit/>
          <w:trHeight w:val="3589"/>
        </w:trPr>
        <w:tc>
          <w:tcPr>
            <w:tcW w:w="2835" w:type="dxa"/>
          </w:tcPr>
          <w:p w14:paraId="78E35A80" w14:textId="77777777" w:rsidR="0041381A" w:rsidRPr="0041381A" w:rsidRDefault="0041381A" w:rsidP="0041381A">
            <w:pPr>
              <w:spacing w:line="360" w:lineRule="auto"/>
              <w:ind w:right="1200"/>
              <w:jc w:val="both"/>
              <w:rPr>
                <w:rFonts w:ascii="Calibri Light"/>
                <w:iCs/>
                <w:sz w:val="21"/>
              </w:rPr>
            </w:pPr>
          </w:p>
          <w:p w14:paraId="4513D1CB" w14:textId="77777777" w:rsidR="0041381A" w:rsidRPr="0041381A" w:rsidRDefault="0041381A" w:rsidP="0041381A">
            <w:pPr>
              <w:spacing w:line="360" w:lineRule="auto"/>
              <w:ind w:right="1200"/>
              <w:jc w:val="both"/>
              <w:rPr>
                <w:rFonts w:ascii="Calibri Light"/>
                <w:iCs/>
                <w:sz w:val="21"/>
              </w:rPr>
            </w:pPr>
          </w:p>
          <w:p w14:paraId="246424CD"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Land covenant (as set out in Annexure Schedule B)</w:t>
            </w:r>
          </w:p>
          <w:p w14:paraId="30E48DF6" w14:textId="77777777" w:rsidR="0041381A" w:rsidRPr="0041381A" w:rsidRDefault="0041381A" w:rsidP="0041381A">
            <w:pPr>
              <w:spacing w:line="360" w:lineRule="auto"/>
              <w:ind w:right="1200"/>
              <w:jc w:val="both"/>
              <w:rPr>
                <w:rFonts w:ascii="Calibri Light"/>
                <w:iCs/>
                <w:sz w:val="21"/>
              </w:rPr>
            </w:pPr>
          </w:p>
          <w:p w14:paraId="4B26E6C4" w14:textId="77777777" w:rsidR="0041381A" w:rsidRPr="0041381A" w:rsidRDefault="0041381A" w:rsidP="0041381A">
            <w:pPr>
              <w:spacing w:line="360" w:lineRule="auto"/>
              <w:ind w:right="1200"/>
              <w:jc w:val="both"/>
              <w:rPr>
                <w:rFonts w:ascii="Calibri Light"/>
                <w:iCs/>
                <w:sz w:val="21"/>
              </w:rPr>
            </w:pPr>
          </w:p>
          <w:p w14:paraId="2E6FC339" w14:textId="77777777" w:rsidR="0041381A" w:rsidRPr="0041381A" w:rsidRDefault="0041381A" w:rsidP="0041381A">
            <w:pPr>
              <w:spacing w:line="360" w:lineRule="auto"/>
              <w:ind w:right="1200"/>
              <w:jc w:val="both"/>
              <w:rPr>
                <w:rFonts w:ascii="Calibri Light"/>
                <w:iCs/>
                <w:sz w:val="21"/>
              </w:rPr>
            </w:pPr>
          </w:p>
        </w:tc>
        <w:tc>
          <w:tcPr>
            <w:tcW w:w="2694" w:type="dxa"/>
          </w:tcPr>
          <w:p w14:paraId="10A12944" w14:textId="77777777" w:rsidR="0041381A" w:rsidRPr="0041381A" w:rsidRDefault="0041381A" w:rsidP="0041381A">
            <w:pPr>
              <w:spacing w:line="360" w:lineRule="auto"/>
              <w:ind w:right="1200"/>
              <w:jc w:val="both"/>
              <w:rPr>
                <w:rFonts w:ascii="Calibri Light"/>
                <w:iCs/>
                <w:sz w:val="21"/>
              </w:rPr>
            </w:pPr>
          </w:p>
          <w:p w14:paraId="11B8DB17" w14:textId="77777777" w:rsidR="0041381A" w:rsidRPr="0041381A" w:rsidRDefault="0041381A" w:rsidP="0041381A">
            <w:pPr>
              <w:spacing w:line="360" w:lineRule="auto"/>
              <w:ind w:right="1200"/>
              <w:jc w:val="both"/>
              <w:rPr>
                <w:rFonts w:ascii="Calibri Light"/>
                <w:iCs/>
                <w:sz w:val="21"/>
              </w:rPr>
            </w:pPr>
          </w:p>
          <w:p w14:paraId="7BB9BC78"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N/A</w:t>
            </w:r>
          </w:p>
        </w:tc>
        <w:tc>
          <w:tcPr>
            <w:tcW w:w="2569" w:type="dxa"/>
          </w:tcPr>
          <w:p w14:paraId="1F8053DD" w14:textId="77777777" w:rsidR="0041381A" w:rsidRPr="0041381A" w:rsidRDefault="0041381A" w:rsidP="0041381A">
            <w:pPr>
              <w:spacing w:line="360" w:lineRule="auto"/>
              <w:ind w:right="1200"/>
              <w:jc w:val="both"/>
              <w:rPr>
                <w:rFonts w:ascii="Calibri Light"/>
                <w:iCs/>
                <w:sz w:val="21"/>
              </w:rPr>
            </w:pPr>
          </w:p>
          <w:p w14:paraId="191DF9F6" w14:textId="77777777" w:rsidR="0041381A" w:rsidRPr="0041381A" w:rsidRDefault="0041381A" w:rsidP="0041381A">
            <w:pPr>
              <w:spacing w:line="360" w:lineRule="auto"/>
              <w:ind w:right="1200"/>
              <w:jc w:val="both"/>
              <w:rPr>
                <w:rFonts w:ascii="Calibri Light"/>
                <w:iCs/>
                <w:sz w:val="21"/>
              </w:rPr>
            </w:pPr>
          </w:p>
          <w:p w14:paraId="2E0B2072"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 xml:space="preserve">The land </w:t>
            </w:r>
            <w:proofErr w:type="gramStart"/>
            <w:r w:rsidRPr="0041381A">
              <w:rPr>
                <w:rFonts w:ascii="Calibri Light"/>
                <w:iCs/>
                <w:sz w:val="21"/>
              </w:rPr>
              <w:t>described</w:t>
            </w:r>
            <w:proofErr w:type="gramEnd"/>
            <w:r w:rsidRPr="0041381A">
              <w:rPr>
                <w:rFonts w:ascii="Calibri Light"/>
                <w:iCs/>
                <w:sz w:val="21"/>
              </w:rPr>
              <w:t xml:space="preserve"> in Annexure Schedule C.</w:t>
            </w:r>
          </w:p>
        </w:tc>
        <w:tc>
          <w:tcPr>
            <w:tcW w:w="2584" w:type="dxa"/>
          </w:tcPr>
          <w:p w14:paraId="7BE8733A" w14:textId="77777777" w:rsidR="0041381A" w:rsidRPr="0041381A" w:rsidRDefault="0041381A" w:rsidP="0041381A">
            <w:pPr>
              <w:spacing w:line="360" w:lineRule="auto"/>
              <w:ind w:right="1200"/>
              <w:jc w:val="both"/>
              <w:rPr>
                <w:rFonts w:ascii="Calibri Light"/>
                <w:iCs/>
                <w:sz w:val="21"/>
              </w:rPr>
            </w:pPr>
          </w:p>
          <w:p w14:paraId="1F9972A8" w14:textId="77777777" w:rsidR="0041381A" w:rsidRPr="0041381A" w:rsidRDefault="0041381A" w:rsidP="0041381A">
            <w:pPr>
              <w:spacing w:line="360" w:lineRule="auto"/>
              <w:ind w:right="1200"/>
              <w:jc w:val="both"/>
              <w:rPr>
                <w:rFonts w:ascii="Calibri Light"/>
                <w:iCs/>
                <w:sz w:val="21"/>
              </w:rPr>
            </w:pPr>
          </w:p>
          <w:p w14:paraId="5CD050CD" w14:textId="77777777" w:rsidR="0041381A" w:rsidRPr="0041381A" w:rsidRDefault="0041381A" w:rsidP="0041381A">
            <w:pPr>
              <w:spacing w:line="360" w:lineRule="auto"/>
              <w:ind w:right="1200"/>
              <w:jc w:val="both"/>
              <w:rPr>
                <w:rFonts w:ascii="Calibri Light"/>
                <w:iCs/>
                <w:sz w:val="21"/>
              </w:rPr>
            </w:pPr>
            <w:r w:rsidRPr="0041381A">
              <w:rPr>
                <w:rFonts w:ascii="Calibri Light"/>
                <w:iCs/>
                <w:sz w:val="21"/>
              </w:rPr>
              <w:t>The land described in Annexure Schedule D.</w:t>
            </w:r>
          </w:p>
        </w:tc>
      </w:tr>
    </w:tbl>
    <w:p w14:paraId="4C79C5C2" w14:textId="77777777" w:rsidR="0041381A" w:rsidRPr="0041381A" w:rsidRDefault="0041381A" w:rsidP="0041381A">
      <w:pPr>
        <w:spacing w:line="360" w:lineRule="auto"/>
        <w:ind w:right="1200"/>
        <w:jc w:val="both"/>
        <w:rPr>
          <w:rFonts w:ascii="Calibri Light"/>
          <w:b/>
          <w:iCs/>
          <w:sz w:val="21"/>
        </w:rPr>
      </w:pPr>
    </w:p>
    <w:p w14:paraId="76A4912B" w14:textId="77777777" w:rsidR="0041381A" w:rsidRPr="0041381A" w:rsidRDefault="0041381A" w:rsidP="0041381A">
      <w:pPr>
        <w:spacing w:line="360" w:lineRule="auto"/>
        <w:ind w:right="1200"/>
        <w:jc w:val="both"/>
        <w:rPr>
          <w:rFonts w:ascii="Calibri Light"/>
          <w:b/>
          <w:iCs/>
          <w:sz w:val="21"/>
        </w:rPr>
      </w:pPr>
    </w:p>
    <w:p w14:paraId="22621BD4" w14:textId="77777777" w:rsidR="0041381A" w:rsidRPr="0041381A" w:rsidRDefault="0041381A" w:rsidP="0041381A">
      <w:pPr>
        <w:spacing w:line="360" w:lineRule="auto"/>
        <w:ind w:right="1200"/>
        <w:jc w:val="both"/>
        <w:rPr>
          <w:rFonts w:ascii="Calibri Light"/>
          <w:b/>
          <w:iCs/>
          <w:sz w:val="21"/>
        </w:rPr>
      </w:pPr>
    </w:p>
    <w:p w14:paraId="013A5024" w14:textId="77777777" w:rsidR="0041381A" w:rsidRPr="0041381A" w:rsidRDefault="0041381A" w:rsidP="0041381A">
      <w:pPr>
        <w:spacing w:line="360" w:lineRule="auto"/>
        <w:ind w:right="1200"/>
        <w:jc w:val="both"/>
        <w:rPr>
          <w:rFonts w:ascii="Calibri Light"/>
          <w:b/>
          <w:iCs/>
          <w:sz w:val="21"/>
        </w:rPr>
      </w:pPr>
    </w:p>
    <w:p w14:paraId="352126E8" w14:textId="77777777" w:rsidR="0041381A" w:rsidRPr="0041381A" w:rsidRDefault="0041381A" w:rsidP="0041381A">
      <w:pPr>
        <w:spacing w:line="360" w:lineRule="auto"/>
        <w:ind w:right="1200"/>
        <w:jc w:val="both"/>
        <w:rPr>
          <w:rFonts w:ascii="Calibri Light"/>
          <w:b/>
          <w:iCs/>
          <w:sz w:val="21"/>
        </w:rPr>
      </w:pPr>
      <w:r w:rsidRPr="0041381A">
        <w:rPr>
          <w:rFonts w:ascii="Calibri Light"/>
          <w:b/>
          <w:iCs/>
          <w:sz w:val="21"/>
        </w:rPr>
        <w:t>Covenant rights and powers (including terms, covenants and conditions)</w:t>
      </w:r>
    </w:p>
    <w:p w14:paraId="53DE641A" w14:textId="77777777" w:rsidR="0041381A" w:rsidRPr="0041381A" w:rsidRDefault="0041381A" w:rsidP="0041381A">
      <w:pPr>
        <w:spacing w:line="360" w:lineRule="auto"/>
        <w:ind w:right="1200"/>
        <w:jc w:val="both"/>
        <w:rPr>
          <w:rFonts w:ascii="Calibri Light"/>
          <w:b/>
          <w:iCs/>
          <w:sz w:val="21"/>
        </w:rPr>
      </w:pPr>
    </w:p>
    <w:tbl>
      <w:tblPr>
        <w:tblW w:w="5000" w:type="pct"/>
        <w:tblCellMar>
          <w:left w:w="0" w:type="dxa"/>
          <w:right w:w="0" w:type="dxa"/>
        </w:tblCellMar>
        <w:tblLook w:val="04A0" w:firstRow="1" w:lastRow="0" w:firstColumn="1" w:lastColumn="0" w:noHBand="0" w:noVBand="1"/>
      </w:tblPr>
      <w:tblGrid>
        <w:gridCol w:w="10466"/>
      </w:tblGrid>
      <w:tr w:rsidR="0041381A" w:rsidRPr="0041381A" w14:paraId="3DF65498" w14:textId="77777777" w:rsidTr="005F628E">
        <w:tc>
          <w:tcPr>
            <w:tcW w:w="0" w:type="auto"/>
            <w:tcBorders>
              <w:top w:val="nil"/>
              <w:left w:val="nil"/>
              <w:bottom w:val="nil"/>
              <w:right w:val="nil"/>
            </w:tcBorders>
            <w:tcMar>
              <w:top w:w="62" w:type="dxa"/>
              <w:left w:w="0" w:type="dxa"/>
              <w:bottom w:w="0" w:type="dxa"/>
              <w:right w:w="0" w:type="dxa"/>
            </w:tcMar>
            <w:vAlign w:val="bottom"/>
            <w:hideMark/>
          </w:tcPr>
          <w:p w14:paraId="15B32C47"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
                <w:iCs/>
                <w:sz w:val="21"/>
                <w:lang w:val="en-NZ"/>
              </w:rPr>
              <w:t>Delete phrases in [</w:t>
            </w:r>
            <w:r w:rsidRPr="0041381A">
              <w:rPr>
                <w:rFonts w:ascii="Calibri Light"/>
                <w:i/>
                <w:iCs/>
                <w:sz w:val="21"/>
                <w:lang w:val="en-NZ"/>
              </w:rPr>
              <w:t>  </w:t>
            </w:r>
            <w:r w:rsidRPr="0041381A">
              <w:rPr>
                <w:rFonts w:ascii="Calibri Light"/>
                <w:i/>
                <w:iCs/>
                <w:sz w:val="21"/>
                <w:lang w:val="en-NZ"/>
              </w:rPr>
              <w:t>] and insert memorandum number as required</w:t>
            </w:r>
            <w:r w:rsidRPr="0041381A">
              <w:rPr>
                <w:rFonts w:ascii="Calibri Light"/>
                <w:iCs/>
                <w:sz w:val="21"/>
                <w:lang w:val="en-NZ"/>
              </w:rPr>
              <w:t>.</w:t>
            </w:r>
          </w:p>
          <w:p w14:paraId="15B64E1A" w14:textId="77777777" w:rsidR="0041381A" w:rsidRPr="0041381A" w:rsidRDefault="0041381A" w:rsidP="0041381A">
            <w:pPr>
              <w:spacing w:line="360" w:lineRule="auto"/>
              <w:ind w:right="1200"/>
              <w:jc w:val="both"/>
              <w:rPr>
                <w:rFonts w:ascii="Calibri Light"/>
                <w:i/>
                <w:iCs/>
                <w:sz w:val="21"/>
                <w:lang w:val="en-NZ"/>
              </w:rPr>
            </w:pPr>
            <w:r w:rsidRPr="0041381A">
              <w:rPr>
                <w:rFonts w:ascii="Calibri Light"/>
                <w:i/>
                <w:iCs/>
                <w:sz w:val="21"/>
                <w:lang w:val="en-NZ"/>
              </w:rPr>
              <w:t>Continue in additional Annexure Schedule if required.</w:t>
            </w:r>
          </w:p>
          <w:p w14:paraId="0DDEF8AA" w14:textId="77777777" w:rsidR="0041381A" w:rsidRPr="0041381A" w:rsidRDefault="0041381A" w:rsidP="0041381A">
            <w:pPr>
              <w:spacing w:line="360" w:lineRule="auto"/>
              <w:ind w:right="1200"/>
              <w:jc w:val="both"/>
              <w:rPr>
                <w:rFonts w:ascii="Calibri Light"/>
                <w:iCs/>
                <w:sz w:val="21"/>
                <w:lang w:val="en-NZ"/>
              </w:rPr>
            </w:pPr>
          </w:p>
        </w:tc>
      </w:tr>
    </w:tbl>
    <w:p w14:paraId="2E1825F5" w14:textId="77777777" w:rsidR="0041381A" w:rsidRPr="0041381A" w:rsidRDefault="0041381A" w:rsidP="0041381A">
      <w:pPr>
        <w:spacing w:line="360" w:lineRule="auto"/>
        <w:ind w:right="1200"/>
        <w:jc w:val="both"/>
        <w:rPr>
          <w:rFonts w:ascii="Calibri Light"/>
          <w:iCs/>
          <w:vanish/>
          <w:sz w:val="21"/>
          <w:lang w:val="en-NZ"/>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0446"/>
      </w:tblGrid>
      <w:tr w:rsidR="0041381A" w:rsidRPr="0041381A" w14:paraId="7C4D0B98" w14:textId="77777777" w:rsidTr="005F628E">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6F750091" w14:textId="77777777" w:rsidR="0041381A" w:rsidRPr="0041381A" w:rsidRDefault="0041381A" w:rsidP="0041381A">
            <w:pPr>
              <w:spacing w:line="360" w:lineRule="auto"/>
              <w:ind w:right="1200"/>
              <w:jc w:val="both"/>
              <w:rPr>
                <w:rFonts w:ascii="Calibri Light"/>
                <w:iCs/>
                <w:sz w:val="21"/>
                <w:lang w:val="en-NZ"/>
              </w:rPr>
            </w:pPr>
          </w:p>
          <w:p w14:paraId="76A3AF56"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The provisions applying to the specified covenants are those set out in:</w:t>
            </w:r>
          </w:p>
          <w:p w14:paraId="008A6F68"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 </w:t>
            </w:r>
          </w:p>
          <w:p w14:paraId="59E09151" w14:textId="77777777" w:rsidR="0041381A" w:rsidRPr="0041381A" w:rsidRDefault="0041381A" w:rsidP="0041381A">
            <w:pPr>
              <w:spacing w:line="360" w:lineRule="auto"/>
              <w:ind w:right="1200"/>
              <w:jc w:val="both"/>
              <w:rPr>
                <w:rFonts w:ascii="Calibri Light"/>
                <w:iCs/>
                <w:sz w:val="21"/>
                <w:lang w:val="en-NZ"/>
              </w:rPr>
            </w:pPr>
          </w:p>
          <w:p w14:paraId="1733B489"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[Memorandum number                               , registered under section 209</w:t>
            </w:r>
            <w:r w:rsidRPr="0041381A">
              <w:rPr>
                <w:rFonts w:ascii="Calibri Light"/>
                <w:iCs/>
                <w:sz w:val="21"/>
                <w:lang w:val="en-NZ"/>
              </w:rPr>
              <w:t> </w:t>
            </w:r>
            <w:r w:rsidRPr="0041381A">
              <w:rPr>
                <w:rFonts w:ascii="Calibri Light"/>
                <w:iCs/>
                <w:sz w:val="21"/>
                <w:lang w:val="en-NZ"/>
              </w:rPr>
              <w:t>of the Land Transfer Act 2017].</w:t>
            </w:r>
          </w:p>
          <w:p w14:paraId="35A19E1F" w14:textId="77777777" w:rsidR="0041381A" w:rsidRPr="0041381A" w:rsidRDefault="0041381A" w:rsidP="0041381A">
            <w:pPr>
              <w:spacing w:line="360" w:lineRule="auto"/>
              <w:ind w:right="1200"/>
              <w:jc w:val="both"/>
              <w:rPr>
                <w:rFonts w:ascii="Calibri Light"/>
                <w:iCs/>
                <w:sz w:val="21"/>
                <w:lang w:val="en-NZ"/>
              </w:rPr>
            </w:pPr>
          </w:p>
          <w:p w14:paraId="143BE780"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 </w:t>
            </w:r>
          </w:p>
          <w:p w14:paraId="592CE3FA"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Annexure Schedule B.</w:t>
            </w:r>
          </w:p>
          <w:p w14:paraId="2A32DCCA" w14:textId="77777777" w:rsidR="0041381A" w:rsidRPr="0041381A" w:rsidRDefault="0041381A" w:rsidP="0041381A">
            <w:pPr>
              <w:spacing w:line="360" w:lineRule="auto"/>
              <w:ind w:right="1200"/>
              <w:jc w:val="both"/>
              <w:rPr>
                <w:rFonts w:ascii="Calibri Light"/>
                <w:iCs/>
                <w:sz w:val="21"/>
                <w:lang w:val="en-NZ"/>
              </w:rPr>
            </w:pPr>
          </w:p>
        </w:tc>
      </w:tr>
    </w:tbl>
    <w:p w14:paraId="32C2BABC" w14:textId="77777777" w:rsidR="0041381A" w:rsidRPr="0041381A" w:rsidRDefault="0041381A" w:rsidP="0041381A">
      <w:pPr>
        <w:spacing w:line="360" w:lineRule="auto"/>
        <w:ind w:right="1200"/>
        <w:jc w:val="both"/>
        <w:rPr>
          <w:rFonts w:ascii="Calibri Light"/>
          <w:b/>
          <w:iCs/>
          <w:sz w:val="21"/>
        </w:rPr>
      </w:pPr>
    </w:p>
    <w:p w14:paraId="69C19C37" w14:textId="77777777" w:rsidR="0041381A" w:rsidRPr="0041381A" w:rsidRDefault="0041381A" w:rsidP="0041381A">
      <w:pPr>
        <w:spacing w:line="360" w:lineRule="auto"/>
        <w:ind w:right="1200"/>
        <w:jc w:val="both"/>
        <w:rPr>
          <w:rFonts w:ascii="Calibri Light"/>
          <w:b/>
          <w:iCs/>
          <w:sz w:val="21"/>
          <w:lang w:val="en-NZ"/>
        </w:rPr>
      </w:pPr>
    </w:p>
    <w:p w14:paraId="222DCE4A" w14:textId="77777777" w:rsidR="0041381A" w:rsidRPr="0041381A" w:rsidRDefault="0041381A" w:rsidP="0041381A">
      <w:pPr>
        <w:spacing w:line="360" w:lineRule="auto"/>
        <w:ind w:right="1200"/>
        <w:jc w:val="both"/>
        <w:rPr>
          <w:rFonts w:ascii="Calibri Light"/>
          <w:iCs/>
          <w:sz w:val="21"/>
          <w:lang w:val="en-NZ"/>
        </w:rPr>
        <w:sectPr w:rsidR="0041381A" w:rsidRPr="0041381A" w:rsidSect="0041381A">
          <w:headerReference w:type="default" r:id="rId43"/>
          <w:pgSz w:w="11906" w:h="16838"/>
          <w:pgMar w:top="720" w:right="720" w:bottom="720" w:left="720" w:header="720" w:footer="720" w:gutter="0"/>
          <w:cols w:space="720"/>
          <w:docGrid w:linePitch="245"/>
        </w:sectPr>
      </w:pPr>
    </w:p>
    <w:p w14:paraId="524FA933" w14:textId="77777777" w:rsidR="0041381A" w:rsidRPr="0041381A" w:rsidRDefault="0041381A" w:rsidP="0041381A">
      <w:pPr>
        <w:spacing w:line="360" w:lineRule="auto"/>
        <w:ind w:right="1200"/>
        <w:jc w:val="both"/>
        <w:rPr>
          <w:rFonts w:ascii="Calibri Light"/>
          <w:iCs/>
          <w:sz w:val="21"/>
          <w:lang w:val="en-NZ"/>
        </w:rPr>
      </w:pPr>
    </w:p>
    <w:p w14:paraId="551AEBD5" w14:textId="77777777" w:rsidR="0041381A" w:rsidRPr="0041381A" w:rsidRDefault="0041381A" w:rsidP="0041381A">
      <w:pPr>
        <w:spacing w:line="360" w:lineRule="auto"/>
        <w:ind w:right="1200"/>
        <w:jc w:val="both"/>
        <w:rPr>
          <w:rFonts w:ascii="Calibri Light"/>
          <w:b/>
          <w:iCs/>
          <w:sz w:val="21"/>
        </w:rPr>
      </w:pPr>
      <w:r w:rsidRPr="0041381A">
        <w:rPr>
          <w:rFonts w:ascii="Calibri Light"/>
          <w:b/>
          <w:iCs/>
          <w:sz w:val="21"/>
        </w:rPr>
        <w:t>ANNEXURE SCHEDULE B</w:t>
      </w:r>
    </w:p>
    <w:p w14:paraId="04D63036" w14:textId="77777777" w:rsidR="0041381A" w:rsidRPr="0041381A" w:rsidRDefault="0041381A" w:rsidP="0041381A">
      <w:pPr>
        <w:spacing w:line="360" w:lineRule="auto"/>
        <w:ind w:right="1200"/>
        <w:jc w:val="both"/>
        <w:rPr>
          <w:rFonts w:ascii="Calibri Light"/>
          <w:i/>
          <w:iCs/>
          <w:sz w:val="21"/>
        </w:rPr>
      </w:pPr>
      <w:r w:rsidRPr="0041381A">
        <w:rPr>
          <w:rFonts w:ascii="Calibri Light"/>
          <w:b/>
          <w:iCs/>
          <w:sz w:val="21"/>
        </w:rPr>
        <w:t>CONTINUATION OF COVENANT PROVISIONS</w:t>
      </w:r>
    </w:p>
    <w:p w14:paraId="28043553" w14:textId="77777777" w:rsidR="0041381A" w:rsidRPr="0041381A" w:rsidRDefault="0041381A" w:rsidP="0041381A">
      <w:pPr>
        <w:spacing w:line="360" w:lineRule="auto"/>
        <w:ind w:right="1200"/>
        <w:jc w:val="both"/>
        <w:rPr>
          <w:rFonts w:ascii="Calibri Light"/>
          <w:iCs/>
          <w:sz w:val="21"/>
          <w:lang w:val="en-NZ"/>
        </w:rPr>
      </w:pPr>
    </w:p>
    <w:p w14:paraId="447E8359" w14:textId="77777777" w:rsidR="0041381A" w:rsidRPr="0041381A" w:rsidRDefault="0041381A" w:rsidP="0041381A">
      <w:pPr>
        <w:spacing w:line="360" w:lineRule="auto"/>
        <w:ind w:right="1200"/>
        <w:jc w:val="both"/>
        <w:rPr>
          <w:rFonts w:ascii="Calibri Light"/>
          <w:iCs/>
          <w:sz w:val="21"/>
          <w:lang w:val="en-NZ"/>
        </w:rPr>
      </w:pPr>
    </w:p>
    <w:p w14:paraId="4481D123" w14:textId="77777777" w:rsidR="0041381A" w:rsidRPr="0041381A" w:rsidRDefault="0041381A" w:rsidP="0041381A">
      <w:pPr>
        <w:spacing w:line="360" w:lineRule="auto"/>
        <w:ind w:right="1200"/>
        <w:jc w:val="both"/>
        <w:rPr>
          <w:rFonts w:ascii="Calibri Light"/>
          <w:iCs/>
          <w:sz w:val="21"/>
          <w:lang w:val="en-NZ"/>
        </w:rPr>
      </w:pPr>
    </w:p>
    <w:p w14:paraId="43410375" w14:textId="77777777" w:rsidR="0041381A" w:rsidRPr="0041381A" w:rsidRDefault="0041381A" w:rsidP="0041381A">
      <w:pPr>
        <w:spacing w:line="360" w:lineRule="auto"/>
        <w:ind w:right="1200"/>
        <w:jc w:val="both"/>
        <w:rPr>
          <w:rFonts w:ascii="Calibri Light"/>
          <w:b/>
          <w:iCs/>
          <w:sz w:val="21"/>
          <w:lang w:val="en-NZ"/>
        </w:rPr>
      </w:pPr>
      <w:r w:rsidRPr="0041381A">
        <w:rPr>
          <w:rFonts w:ascii="Calibri Light"/>
          <w:b/>
          <w:iCs/>
          <w:sz w:val="21"/>
          <w:lang w:val="en-NZ"/>
        </w:rPr>
        <w:t>Introduction</w:t>
      </w:r>
    </w:p>
    <w:p w14:paraId="302E6DE1" w14:textId="77777777" w:rsidR="0041381A" w:rsidRPr="0041381A" w:rsidRDefault="0041381A" w:rsidP="0041381A">
      <w:pPr>
        <w:spacing w:line="360" w:lineRule="auto"/>
        <w:ind w:right="1200"/>
        <w:jc w:val="both"/>
        <w:rPr>
          <w:rFonts w:ascii="Calibri Light"/>
          <w:iCs/>
          <w:sz w:val="21"/>
          <w:lang w:val="en-NZ"/>
        </w:rPr>
      </w:pPr>
    </w:p>
    <w:p w14:paraId="003A2A6F"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iCs/>
          <w:sz w:val="21"/>
          <w:lang w:val="en-NZ"/>
        </w:rPr>
        <w:t>A.</w:t>
      </w:r>
      <w:r w:rsidRPr="0041381A">
        <w:rPr>
          <w:rFonts w:ascii="Calibri Light"/>
          <w:iCs/>
          <w:sz w:val="21"/>
          <w:lang w:val="en-NZ"/>
        </w:rPr>
        <w:tab/>
        <w:t>The Covenantor is the registered proprietor of the relevant Burdened Land.</w:t>
      </w:r>
    </w:p>
    <w:p w14:paraId="527A81B2" w14:textId="77777777" w:rsidR="0041381A" w:rsidRPr="0041381A" w:rsidRDefault="0041381A" w:rsidP="0041381A">
      <w:pPr>
        <w:spacing w:line="360" w:lineRule="auto"/>
        <w:ind w:right="1200"/>
        <w:jc w:val="both"/>
        <w:rPr>
          <w:rFonts w:ascii="Calibri Light"/>
          <w:iCs/>
          <w:sz w:val="21"/>
          <w:lang w:val="en-NZ"/>
        </w:rPr>
      </w:pPr>
    </w:p>
    <w:p w14:paraId="40CE6B4C"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iCs/>
          <w:sz w:val="21"/>
          <w:lang w:val="en-NZ"/>
        </w:rPr>
        <w:t>B.</w:t>
      </w:r>
      <w:r w:rsidRPr="0041381A">
        <w:rPr>
          <w:rFonts w:ascii="Calibri Light"/>
          <w:iCs/>
          <w:sz w:val="21"/>
          <w:lang w:val="en-NZ"/>
        </w:rPr>
        <w:tab/>
        <w:t>The Covenantee is the registered proprietor of the relevant Benefited Land.</w:t>
      </w:r>
    </w:p>
    <w:p w14:paraId="49F71E79" w14:textId="77777777" w:rsidR="0041381A" w:rsidRPr="0041381A" w:rsidRDefault="0041381A" w:rsidP="0041381A">
      <w:pPr>
        <w:spacing w:line="360" w:lineRule="auto"/>
        <w:ind w:right="1200"/>
        <w:jc w:val="both"/>
        <w:rPr>
          <w:rFonts w:ascii="Calibri Light"/>
          <w:iCs/>
          <w:sz w:val="21"/>
          <w:lang w:val="en-NZ"/>
        </w:rPr>
      </w:pPr>
    </w:p>
    <w:p w14:paraId="2858D5F6"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iCs/>
          <w:sz w:val="21"/>
          <w:lang w:val="en-NZ"/>
        </w:rPr>
        <w:t>C.</w:t>
      </w:r>
      <w:r w:rsidRPr="0041381A">
        <w:rPr>
          <w:rFonts w:ascii="Calibri Light"/>
          <w:iCs/>
          <w:sz w:val="21"/>
          <w:lang w:val="en-NZ"/>
        </w:rPr>
        <w:tab/>
        <w:t xml:space="preserve">The Covenantee carries out the Approved Activities on the Benefited Land which result in, and are likely to result in, environmental effects such as noise, disturbance and other usual occurrences associated with aeronautical activity, which may have consequences beyond the boundaries of the Benefited Land, including upon the Burdened Land.  </w:t>
      </w:r>
    </w:p>
    <w:p w14:paraId="7314F536" w14:textId="77777777" w:rsidR="0041381A" w:rsidRPr="0041381A" w:rsidRDefault="0041381A" w:rsidP="0041381A">
      <w:pPr>
        <w:spacing w:line="360" w:lineRule="auto"/>
        <w:ind w:right="1200"/>
        <w:jc w:val="both"/>
        <w:rPr>
          <w:rFonts w:ascii="Calibri Light"/>
          <w:iCs/>
          <w:sz w:val="21"/>
          <w:lang w:val="en-NZ"/>
        </w:rPr>
      </w:pPr>
    </w:p>
    <w:p w14:paraId="06101753" w14:textId="63F98CF6"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D.</w:t>
      </w:r>
      <w:r w:rsidRPr="0041381A">
        <w:rPr>
          <w:rFonts w:ascii="Calibri Light"/>
          <w:b/>
          <w:bCs/>
          <w:iCs/>
          <w:sz w:val="21"/>
          <w:lang w:val="en-NZ"/>
        </w:rPr>
        <w:tab/>
      </w:r>
      <w:r w:rsidRPr="0041381A">
        <w:rPr>
          <w:rFonts w:ascii="Calibri Light"/>
          <w:iCs/>
          <w:sz w:val="21"/>
          <w:lang w:val="en-NZ"/>
        </w:rPr>
        <w:t xml:space="preserve">The Covenantor proposes to carry out a </w:t>
      </w:r>
      <w:r w:rsidRPr="00980949">
        <w:rPr>
          <w:rFonts w:ascii="Calibri Light"/>
          <w:iCs/>
          <w:strike/>
          <w:color w:val="EE0000"/>
          <w:sz w:val="21"/>
          <w:lang w:val="en-NZ"/>
        </w:rPr>
        <w:t>residential</w:t>
      </w:r>
      <w:r w:rsidRPr="0041381A">
        <w:rPr>
          <w:rFonts w:ascii="Calibri Light"/>
          <w:iCs/>
          <w:sz w:val="21"/>
          <w:lang w:val="en-NZ"/>
        </w:rPr>
        <w:t xml:space="preserve"> development on the Burdened Land</w:t>
      </w:r>
      <w:r w:rsidR="003939A3" w:rsidRPr="001449B2">
        <w:rPr>
          <w:rFonts w:ascii="Calibri Light"/>
          <w:iCs/>
          <w:color w:val="EE0000"/>
          <w:sz w:val="21"/>
          <w:lang w:val="en-NZ"/>
        </w:rPr>
        <w:t xml:space="preserve"> </w:t>
      </w:r>
      <w:r w:rsidR="003B6220" w:rsidRPr="001449B2">
        <w:rPr>
          <w:rFonts w:ascii="Calibri Light"/>
          <w:iCs/>
          <w:color w:val="EE0000"/>
          <w:sz w:val="21"/>
          <w:u w:val="single"/>
          <w:lang w:val="en-NZ"/>
        </w:rPr>
        <w:t>incorporating Activities Sensitive to Noise</w:t>
      </w:r>
      <w:r w:rsidR="003B6220">
        <w:rPr>
          <w:rFonts w:ascii="Calibri Light"/>
          <w:iCs/>
          <w:color w:val="EE0000"/>
          <w:sz w:val="21"/>
          <w:u w:val="single"/>
          <w:lang w:val="en-NZ"/>
        </w:rPr>
        <w:t>,</w:t>
      </w:r>
      <w:r w:rsidR="003B6220" w:rsidRPr="001449B2">
        <w:rPr>
          <w:rFonts w:ascii="Calibri Light"/>
          <w:iCs/>
          <w:color w:val="EE0000"/>
          <w:sz w:val="21"/>
          <w:lang w:val="en-NZ"/>
        </w:rPr>
        <w:t xml:space="preserve"> </w:t>
      </w:r>
      <w:r w:rsidRPr="0041381A">
        <w:rPr>
          <w:rFonts w:ascii="Calibri Light"/>
          <w:iCs/>
          <w:sz w:val="21"/>
          <w:lang w:val="en-NZ"/>
        </w:rPr>
        <w:t>which is adjacent to the Benefited Land.  The Covenantor has agreed to take steps to ensure that future residents</w:t>
      </w:r>
      <w:r w:rsidR="003B6220" w:rsidRPr="003B6220">
        <w:rPr>
          <w:rFonts w:ascii="Calibri Light"/>
          <w:iCs/>
          <w:color w:val="EE0000"/>
          <w:sz w:val="21"/>
          <w:u w:val="single"/>
          <w:lang w:val="en-NZ"/>
        </w:rPr>
        <w:t>, lessees,</w:t>
      </w:r>
      <w:r w:rsidR="00FB5DD0" w:rsidRPr="003B6220">
        <w:rPr>
          <w:rFonts w:ascii="Calibri Light"/>
          <w:iCs/>
          <w:color w:val="EE0000"/>
          <w:sz w:val="21"/>
          <w:lang w:val="en-NZ"/>
        </w:rPr>
        <w:t xml:space="preserve"> </w:t>
      </w:r>
      <w:r w:rsidRPr="003B6220">
        <w:rPr>
          <w:rFonts w:ascii="Calibri Light"/>
          <w:iCs/>
          <w:strike/>
          <w:color w:val="EE0000"/>
          <w:sz w:val="21"/>
          <w:lang w:val="en-NZ"/>
        </w:rPr>
        <w:t>and</w:t>
      </w:r>
      <w:r w:rsidRPr="00E3140B">
        <w:rPr>
          <w:rFonts w:ascii="Calibri Light"/>
          <w:iCs/>
          <w:color w:val="EE0000"/>
          <w:sz w:val="21"/>
          <w:lang w:val="en-NZ"/>
        </w:rPr>
        <w:t xml:space="preserve"> </w:t>
      </w:r>
      <w:r w:rsidRPr="0041381A">
        <w:rPr>
          <w:rFonts w:ascii="Calibri Light"/>
          <w:iCs/>
          <w:sz w:val="21"/>
          <w:lang w:val="en-NZ"/>
        </w:rPr>
        <w:t>occupiers</w:t>
      </w:r>
      <w:r w:rsidR="00433E09" w:rsidRPr="005820A3">
        <w:rPr>
          <w:rFonts w:ascii="Calibri Light"/>
          <w:iCs/>
          <w:color w:val="EE0000"/>
          <w:sz w:val="21"/>
          <w:u w:val="single"/>
          <w:lang w:val="en-NZ"/>
        </w:rPr>
        <w:t>,</w:t>
      </w:r>
      <w:r w:rsidR="005820A3" w:rsidRPr="005820A3">
        <w:rPr>
          <w:rFonts w:ascii="Calibri Light"/>
          <w:iCs/>
          <w:color w:val="EE0000"/>
          <w:sz w:val="21"/>
          <w:u w:val="single"/>
          <w:lang w:val="en-NZ"/>
        </w:rPr>
        <w:t xml:space="preserve"> i</w:t>
      </w:r>
      <w:r w:rsidR="005820A3" w:rsidRPr="00FD7664">
        <w:rPr>
          <w:rFonts w:ascii="Calibri Light"/>
          <w:iCs/>
          <w:color w:val="EE0000"/>
          <w:sz w:val="21"/>
          <w:u w:val="single"/>
          <w:lang w:val="en-NZ"/>
        </w:rPr>
        <w:t>nvitees</w:t>
      </w:r>
      <w:r w:rsidR="005820A3" w:rsidRPr="00B31E72">
        <w:rPr>
          <w:rFonts w:ascii="Calibri Light"/>
          <w:iCs/>
          <w:color w:val="EE0000"/>
          <w:sz w:val="21"/>
          <w:u w:val="single"/>
          <w:lang w:val="en-NZ"/>
        </w:rPr>
        <w:t xml:space="preserve"> or employees (being employees of either the registered owner or of its lessees or occupiers)</w:t>
      </w:r>
      <w:r w:rsidR="00DC28F4" w:rsidRPr="003B6220">
        <w:rPr>
          <w:rFonts w:ascii="Calibri Light"/>
          <w:iCs/>
          <w:color w:val="EE0000"/>
          <w:sz w:val="21"/>
          <w:lang w:val="en-NZ"/>
        </w:rPr>
        <w:t xml:space="preserve"> </w:t>
      </w:r>
      <w:r w:rsidRPr="0041381A">
        <w:rPr>
          <w:rFonts w:ascii="Calibri Light"/>
          <w:iCs/>
          <w:sz w:val="21"/>
          <w:lang w:val="en-NZ"/>
        </w:rPr>
        <w:t xml:space="preserve">on the Burdened Land are informed about the </w:t>
      </w:r>
      <w:r w:rsidRPr="005820A3">
        <w:rPr>
          <w:rFonts w:ascii="Calibri Light"/>
          <w:iCs/>
          <w:strike/>
          <w:color w:val="EE0000"/>
          <w:sz w:val="21"/>
          <w:lang w:val="en-NZ"/>
        </w:rPr>
        <w:t>aviation facility</w:t>
      </w:r>
      <w:r w:rsidRPr="005820A3">
        <w:rPr>
          <w:rFonts w:ascii="Calibri Light"/>
          <w:iCs/>
          <w:color w:val="EE0000"/>
          <w:sz w:val="21"/>
          <w:lang w:val="en-NZ"/>
        </w:rPr>
        <w:t xml:space="preserve"> </w:t>
      </w:r>
      <w:r w:rsidR="008554CE" w:rsidRPr="00BE55F8">
        <w:rPr>
          <w:rFonts w:ascii="Calibri Light"/>
          <w:iCs/>
          <w:color w:val="EE0000"/>
          <w:sz w:val="21"/>
          <w:u w:val="single"/>
          <w:lang w:val="en-NZ"/>
        </w:rPr>
        <w:t>Approved Activities</w:t>
      </w:r>
      <w:r w:rsidR="008554CE" w:rsidRPr="00BE55F8">
        <w:rPr>
          <w:rFonts w:ascii="Calibri Light"/>
          <w:iCs/>
          <w:color w:val="EE0000"/>
          <w:sz w:val="21"/>
          <w:lang w:val="en-NZ"/>
        </w:rPr>
        <w:t xml:space="preserve"> </w:t>
      </w:r>
      <w:r w:rsidRPr="0041381A">
        <w:rPr>
          <w:rFonts w:ascii="Calibri Light"/>
          <w:iCs/>
          <w:sz w:val="21"/>
          <w:lang w:val="en-NZ"/>
        </w:rPr>
        <w:t>on the Benefited Land and will not complain about, or take any other steps to prevent or limit in any way, the Approved Activities on the Benefited Land.</w:t>
      </w:r>
    </w:p>
    <w:p w14:paraId="325B84A0" w14:textId="77777777" w:rsidR="0041381A" w:rsidRPr="0041381A" w:rsidRDefault="0041381A" w:rsidP="0041381A">
      <w:pPr>
        <w:spacing w:line="360" w:lineRule="auto"/>
        <w:ind w:right="1200"/>
        <w:jc w:val="both"/>
        <w:rPr>
          <w:rFonts w:ascii="Calibri Light"/>
          <w:iCs/>
          <w:sz w:val="21"/>
          <w:lang w:val="en-NZ"/>
        </w:rPr>
      </w:pPr>
    </w:p>
    <w:p w14:paraId="7BFBADD0"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E.</w:t>
      </w:r>
      <w:r w:rsidRPr="0041381A">
        <w:rPr>
          <w:rFonts w:ascii="Calibri Light"/>
          <w:b/>
          <w:bCs/>
          <w:iCs/>
          <w:sz w:val="21"/>
          <w:lang w:val="en-NZ"/>
        </w:rPr>
        <w:tab/>
      </w:r>
      <w:r w:rsidRPr="0041381A">
        <w:rPr>
          <w:rFonts w:ascii="Calibri Light"/>
          <w:iCs/>
          <w:sz w:val="21"/>
          <w:lang w:val="en-NZ"/>
        </w:rPr>
        <w:t>The Covenantor and Covenantee have agreed that the Burdened Land will be subject to the Covenants for the benefit of the Benefited Land.</w:t>
      </w:r>
    </w:p>
    <w:p w14:paraId="0147ED8B" w14:textId="77777777" w:rsidR="0041381A" w:rsidRPr="0041381A" w:rsidRDefault="0041381A" w:rsidP="0041381A">
      <w:pPr>
        <w:spacing w:line="360" w:lineRule="auto"/>
        <w:ind w:right="1200"/>
        <w:jc w:val="both"/>
        <w:rPr>
          <w:rFonts w:ascii="Calibri Light"/>
          <w:iCs/>
          <w:sz w:val="21"/>
          <w:lang w:val="en-NZ"/>
        </w:rPr>
      </w:pPr>
    </w:p>
    <w:p w14:paraId="3F708D0B" w14:textId="77777777" w:rsidR="0041381A" w:rsidRPr="0041381A" w:rsidRDefault="0041381A" w:rsidP="007F5533">
      <w:pPr>
        <w:numPr>
          <w:ilvl w:val="0"/>
          <w:numId w:val="64"/>
        </w:numPr>
        <w:spacing w:line="360" w:lineRule="auto"/>
        <w:ind w:right="1200"/>
        <w:jc w:val="both"/>
        <w:rPr>
          <w:rFonts w:ascii="Calibri Light"/>
          <w:b/>
          <w:iCs/>
          <w:sz w:val="21"/>
          <w:lang w:val="en-NZ"/>
        </w:rPr>
      </w:pPr>
      <w:r w:rsidRPr="0041381A">
        <w:rPr>
          <w:rFonts w:ascii="Calibri Light"/>
          <w:b/>
          <w:iCs/>
          <w:sz w:val="21"/>
          <w:lang w:val="en-NZ"/>
        </w:rPr>
        <w:t>Interpretation</w:t>
      </w:r>
    </w:p>
    <w:p w14:paraId="5BDFA488" w14:textId="77777777" w:rsidR="0041381A" w:rsidRPr="0041381A" w:rsidRDefault="0041381A" w:rsidP="0041381A">
      <w:pPr>
        <w:spacing w:line="360" w:lineRule="auto"/>
        <w:ind w:right="1200"/>
        <w:jc w:val="both"/>
        <w:rPr>
          <w:rFonts w:ascii="Calibri Light"/>
          <w:iCs/>
          <w:sz w:val="21"/>
          <w:lang w:val="en-NZ"/>
        </w:rPr>
      </w:pPr>
    </w:p>
    <w:p w14:paraId="2DB7C9ED" w14:textId="77777777" w:rsidR="0041381A" w:rsidRPr="0041381A" w:rsidRDefault="0041381A" w:rsidP="007F5533">
      <w:pPr>
        <w:numPr>
          <w:ilvl w:val="1"/>
          <w:numId w:val="63"/>
        </w:numPr>
        <w:spacing w:line="360" w:lineRule="auto"/>
        <w:ind w:right="1200"/>
        <w:jc w:val="both"/>
        <w:rPr>
          <w:rFonts w:ascii="Calibri Light"/>
          <w:iCs/>
          <w:sz w:val="21"/>
          <w:lang w:val="en-NZ"/>
        </w:rPr>
      </w:pPr>
      <w:r w:rsidRPr="0041381A">
        <w:rPr>
          <w:rFonts w:ascii="Calibri Light"/>
          <w:iCs/>
          <w:sz w:val="21"/>
          <w:lang w:val="en-NZ"/>
        </w:rPr>
        <w:t>For the purposes of this Instrument:</w:t>
      </w:r>
    </w:p>
    <w:p w14:paraId="6C43E56C" w14:textId="77777777" w:rsidR="00670569" w:rsidRDefault="00670569" w:rsidP="0041381A">
      <w:pPr>
        <w:spacing w:line="360" w:lineRule="auto"/>
        <w:ind w:right="1200"/>
        <w:jc w:val="both"/>
        <w:rPr>
          <w:rFonts w:ascii="Calibri Light"/>
          <w:iCs/>
          <w:sz w:val="21"/>
          <w:lang w:val="en-NZ"/>
        </w:rPr>
      </w:pPr>
    </w:p>
    <w:p w14:paraId="0E9180E6" w14:textId="4B7F9875" w:rsidR="007F5533" w:rsidRPr="007F5533" w:rsidRDefault="007F5533" w:rsidP="0041381A">
      <w:pPr>
        <w:spacing w:line="360" w:lineRule="auto"/>
        <w:ind w:right="1200"/>
        <w:jc w:val="both"/>
        <w:rPr>
          <w:rFonts w:ascii="Calibri Light"/>
          <w:iCs/>
          <w:color w:val="EE0000"/>
          <w:sz w:val="21"/>
          <w:u w:val="single"/>
          <w:lang w:val="en-NZ"/>
        </w:rPr>
      </w:pPr>
      <w:r w:rsidRPr="00374C43">
        <w:rPr>
          <w:rFonts w:ascii="Calibri Light"/>
          <w:b/>
          <w:bCs/>
          <w:iCs/>
          <w:color w:val="EE0000"/>
          <w:sz w:val="21"/>
          <w:u w:val="single"/>
          <w:lang w:val="en-NZ"/>
        </w:rPr>
        <w:t>Activities Sensitive to Noise</w:t>
      </w:r>
      <w:r w:rsidRPr="00374C43">
        <w:rPr>
          <w:rFonts w:ascii="Calibri Light"/>
          <w:iCs/>
          <w:color w:val="EE0000"/>
          <w:sz w:val="21"/>
          <w:u w:val="single"/>
          <w:lang w:val="en-NZ"/>
        </w:rPr>
        <w:t xml:space="preserve"> means any dwelling, visitor accommodation, boarding house, marae, papak</w:t>
      </w:r>
      <w:r w:rsidRPr="00374C43">
        <w:rPr>
          <w:rFonts w:ascii="Calibri Light"/>
          <w:iCs/>
          <w:color w:val="EE0000"/>
          <w:sz w:val="21"/>
          <w:u w:val="single"/>
          <w:lang w:val="en-NZ"/>
        </w:rPr>
        <w:t>ā</w:t>
      </w:r>
      <w:r w:rsidRPr="00374C43">
        <w:rPr>
          <w:rFonts w:ascii="Calibri Light"/>
          <w:iCs/>
          <w:color w:val="EE0000"/>
          <w:sz w:val="21"/>
          <w:u w:val="single"/>
          <w:lang w:val="en-NZ"/>
        </w:rPr>
        <w:t>inga, integrated residential development, retirement village, supported residential care, care centres, lecture theatres in tertiary education facilities, classrooms in education facilities and healthcare facilities with an overnight stay facility.</w:t>
      </w:r>
    </w:p>
    <w:p w14:paraId="555ED9F3" w14:textId="77777777" w:rsidR="007F5533" w:rsidRPr="0041381A" w:rsidRDefault="007F5533" w:rsidP="0041381A">
      <w:pPr>
        <w:spacing w:line="360" w:lineRule="auto"/>
        <w:ind w:right="1200"/>
        <w:jc w:val="both"/>
        <w:rPr>
          <w:rFonts w:ascii="Calibri Light"/>
          <w:iCs/>
          <w:sz w:val="21"/>
          <w:lang w:val="en-NZ"/>
        </w:rPr>
      </w:pPr>
    </w:p>
    <w:p w14:paraId="34A16A1A" w14:textId="18CB02A4"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Approved Activities</w:t>
      </w:r>
      <w:r w:rsidRPr="0041381A">
        <w:rPr>
          <w:rFonts w:ascii="Calibri Light"/>
          <w:iCs/>
          <w:sz w:val="21"/>
          <w:lang w:val="en-NZ"/>
        </w:rPr>
        <w:t xml:space="preserve"> means the operation of an aviation facility and associated aeronautical activities as </w:t>
      </w:r>
      <w:r w:rsidRPr="0041381A">
        <w:rPr>
          <w:rFonts w:ascii="Calibri Light"/>
          <w:iCs/>
          <w:sz w:val="21"/>
          <w:lang w:val="en-NZ"/>
        </w:rPr>
        <w:lastRenderedPageBreak/>
        <w:t>developed and operated in accordance with the terms and conditions of the Ardmore Airport Limited Designation 200 in the Auckland Unitary Plan</w:t>
      </w:r>
      <w:r w:rsidR="00BC44FC">
        <w:rPr>
          <w:rFonts w:ascii="Calibri Light"/>
          <w:iCs/>
          <w:sz w:val="21"/>
          <w:lang w:val="en-NZ"/>
        </w:rPr>
        <w:t xml:space="preserve"> </w:t>
      </w:r>
      <w:r w:rsidR="007F5533" w:rsidRPr="007F5533">
        <w:rPr>
          <w:rFonts w:ascii="Calibri Light"/>
          <w:iCs/>
          <w:color w:val="EE0000"/>
          <w:sz w:val="21"/>
          <w:u w:val="single"/>
          <w:lang w:val="en-NZ"/>
        </w:rPr>
        <w:t>(being the terms and conditions</w:t>
      </w:r>
      <w:r w:rsidR="007F5533" w:rsidRPr="007F5533">
        <w:rPr>
          <w:rFonts w:ascii="Calibri Light"/>
          <w:iCs/>
          <w:color w:val="EE0000"/>
          <w:sz w:val="21"/>
          <w:lang w:val="en-NZ"/>
        </w:rPr>
        <w:t xml:space="preserve"> </w:t>
      </w:r>
      <w:r w:rsidRPr="0041381A">
        <w:rPr>
          <w:rFonts w:ascii="Calibri Light"/>
          <w:iCs/>
          <w:sz w:val="21"/>
          <w:lang w:val="en-NZ"/>
        </w:rPr>
        <w:t>in place as at the date of registration of this Instrument</w:t>
      </w:r>
      <w:r w:rsidR="007F5533" w:rsidRPr="007F5533">
        <w:rPr>
          <w:rFonts w:ascii="Calibri Light"/>
          <w:iCs/>
          <w:color w:val="EE0000"/>
          <w:sz w:val="21"/>
          <w:u w:val="single"/>
          <w:lang w:val="en-NZ"/>
        </w:rPr>
        <w:t>)</w:t>
      </w:r>
      <w:r w:rsidRPr="0041381A">
        <w:rPr>
          <w:rFonts w:ascii="Calibri Light"/>
          <w:iCs/>
          <w:sz w:val="21"/>
          <w:lang w:val="en-NZ"/>
        </w:rPr>
        <w:t>.</w:t>
      </w:r>
    </w:p>
    <w:p w14:paraId="2F704196" w14:textId="77777777" w:rsidR="0041381A" w:rsidRPr="0041381A" w:rsidRDefault="0041381A" w:rsidP="0041381A">
      <w:pPr>
        <w:spacing w:line="360" w:lineRule="auto"/>
        <w:ind w:right="1200"/>
        <w:jc w:val="both"/>
        <w:rPr>
          <w:rFonts w:ascii="Calibri Light"/>
          <w:iCs/>
          <w:sz w:val="21"/>
          <w:lang w:val="en-NZ"/>
        </w:rPr>
      </w:pPr>
    </w:p>
    <w:p w14:paraId="0090DEAE"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Benefited Land</w:t>
      </w:r>
      <w:r w:rsidRPr="0041381A">
        <w:rPr>
          <w:rFonts w:ascii="Calibri Light"/>
          <w:iCs/>
          <w:sz w:val="21"/>
          <w:lang w:val="en-NZ"/>
        </w:rPr>
        <w:t xml:space="preserve"> means all or any part of the land contained or formerly contained in the benefited land set out in Schedule A of this Instrument.</w:t>
      </w:r>
    </w:p>
    <w:p w14:paraId="50BB5BC1" w14:textId="77777777" w:rsidR="0041381A" w:rsidRPr="0041381A" w:rsidRDefault="0041381A" w:rsidP="0041381A">
      <w:pPr>
        <w:spacing w:line="360" w:lineRule="auto"/>
        <w:ind w:right="1200"/>
        <w:jc w:val="both"/>
        <w:rPr>
          <w:rFonts w:ascii="Calibri Light"/>
          <w:iCs/>
          <w:sz w:val="21"/>
          <w:lang w:val="en-NZ"/>
        </w:rPr>
      </w:pPr>
    </w:p>
    <w:p w14:paraId="3EBBCAD7"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Burdened Land</w:t>
      </w:r>
      <w:r w:rsidRPr="0041381A">
        <w:rPr>
          <w:rFonts w:ascii="Calibri Light"/>
          <w:iCs/>
          <w:sz w:val="21"/>
          <w:lang w:val="en-NZ"/>
        </w:rPr>
        <w:t xml:space="preserve"> means all or any part of the land contained or formerly contained in the burdened land set out in Schedule A of this Instrument.</w:t>
      </w:r>
    </w:p>
    <w:p w14:paraId="4561633C" w14:textId="77777777" w:rsidR="0041381A" w:rsidRPr="0041381A" w:rsidRDefault="0041381A" w:rsidP="0041381A">
      <w:pPr>
        <w:spacing w:line="360" w:lineRule="auto"/>
        <w:ind w:right="1200"/>
        <w:jc w:val="both"/>
        <w:rPr>
          <w:rFonts w:ascii="Calibri Light"/>
          <w:iCs/>
          <w:sz w:val="21"/>
          <w:lang w:val="en-NZ"/>
        </w:rPr>
      </w:pPr>
    </w:p>
    <w:p w14:paraId="4428D96D"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Council</w:t>
      </w:r>
      <w:r w:rsidRPr="0041381A">
        <w:rPr>
          <w:rFonts w:ascii="Calibri Light"/>
          <w:iCs/>
          <w:sz w:val="21"/>
          <w:lang w:val="en-NZ"/>
        </w:rPr>
        <w:t xml:space="preserve"> means the Auckland Council.</w:t>
      </w:r>
    </w:p>
    <w:p w14:paraId="6E2A0243" w14:textId="77777777" w:rsidR="0041381A" w:rsidRPr="0041381A" w:rsidRDefault="0041381A" w:rsidP="0041381A">
      <w:pPr>
        <w:spacing w:line="360" w:lineRule="auto"/>
        <w:ind w:right="1200"/>
        <w:jc w:val="both"/>
        <w:rPr>
          <w:rFonts w:ascii="Calibri Light"/>
          <w:iCs/>
          <w:sz w:val="21"/>
          <w:lang w:val="en-NZ"/>
        </w:rPr>
      </w:pPr>
    </w:p>
    <w:p w14:paraId="5CA5B21C" w14:textId="408C951F"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Covenantee</w:t>
      </w:r>
      <w:r w:rsidRPr="0041381A">
        <w:rPr>
          <w:rFonts w:ascii="Calibri Light"/>
          <w:iCs/>
          <w:sz w:val="21"/>
          <w:lang w:val="en-NZ"/>
        </w:rPr>
        <w:t xml:space="preserve"> means the registered owner of the Benefited Land from time to time together with (where the context so allows) its lessees, occupiers</w:t>
      </w:r>
      <w:r w:rsidR="0017081E" w:rsidRPr="0017081E">
        <w:rPr>
          <w:rFonts w:ascii="Calibri Light"/>
          <w:iCs/>
          <w:color w:val="EE0000"/>
          <w:sz w:val="21"/>
          <w:u w:val="single"/>
          <w:lang w:val="en-NZ"/>
        </w:rPr>
        <w:t>,</w:t>
      </w:r>
      <w:r w:rsidRPr="00DC28F4">
        <w:rPr>
          <w:rFonts w:ascii="Calibri Light"/>
          <w:iCs/>
          <w:sz w:val="21"/>
          <w:lang w:val="en-NZ"/>
        </w:rPr>
        <w:t xml:space="preserve"> </w:t>
      </w:r>
      <w:r w:rsidRPr="0017081E">
        <w:rPr>
          <w:rFonts w:ascii="Calibri Light"/>
          <w:iCs/>
          <w:strike/>
          <w:color w:val="EE0000"/>
          <w:sz w:val="21"/>
          <w:lang w:val="en-NZ"/>
        </w:rPr>
        <w:t>or</w:t>
      </w:r>
      <w:r w:rsidRPr="00DC28F4">
        <w:rPr>
          <w:rFonts w:ascii="Calibri Light"/>
          <w:iCs/>
          <w:sz w:val="21"/>
          <w:lang w:val="en-NZ"/>
        </w:rPr>
        <w:t xml:space="preserve"> </w:t>
      </w:r>
      <w:r w:rsidRPr="0041381A">
        <w:rPr>
          <w:rFonts w:ascii="Calibri Light"/>
          <w:iCs/>
          <w:sz w:val="21"/>
          <w:lang w:val="en-NZ"/>
        </w:rPr>
        <w:t xml:space="preserve">invitees </w:t>
      </w:r>
      <w:r w:rsidR="00061D69" w:rsidRPr="00DB129E">
        <w:rPr>
          <w:rFonts w:ascii="Calibri Light"/>
          <w:iCs/>
          <w:color w:val="EE0000"/>
          <w:sz w:val="21"/>
          <w:u w:val="single"/>
          <w:lang w:val="en-NZ"/>
        </w:rPr>
        <w:t>or employees (being employees of either the registered owner or of its lessees or occupiers)</w:t>
      </w:r>
      <w:r w:rsidR="00061D69" w:rsidRPr="00061D69">
        <w:rPr>
          <w:rFonts w:ascii="Calibri Light"/>
          <w:iCs/>
          <w:color w:val="EE0000"/>
          <w:sz w:val="21"/>
          <w:lang w:val="en-NZ"/>
        </w:rPr>
        <w:t xml:space="preserve"> </w:t>
      </w:r>
      <w:r w:rsidRPr="0041381A">
        <w:rPr>
          <w:rFonts w:ascii="Calibri Light"/>
          <w:iCs/>
          <w:sz w:val="21"/>
          <w:lang w:val="en-NZ"/>
        </w:rPr>
        <w:t>carrying out Approved Activities on the Benefited land.</w:t>
      </w:r>
    </w:p>
    <w:p w14:paraId="5BAEBA0E" w14:textId="77777777" w:rsidR="0041381A" w:rsidRPr="0041381A" w:rsidRDefault="0041381A" w:rsidP="0041381A">
      <w:pPr>
        <w:spacing w:line="360" w:lineRule="auto"/>
        <w:ind w:right="1200"/>
        <w:jc w:val="both"/>
        <w:rPr>
          <w:rFonts w:ascii="Calibri Light"/>
          <w:iCs/>
          <w:sz w:val="21"/>
          <w:lang w:val="en-NZ"/>
        </w:rPr>
      </w:pPr>
    </w:p>
    <w:p w14:paraId="59249BC7"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Covenantor</w:t>
      </w:r>
      <w:r w:rsidRPr="0041381A">
        <w:rPr>
          <w:rFonts w:ascii="Calibri Light"/>
          <w:iCs/>
          <w:sz w:val="21"/>
          <w:lang w:val="en-NZ"/>
        </w:rPr>
        <w:t xml:space="preserve"> means the registered owner of the Burdened Land from time to time together with (where the context so allows) its lessees, occupiers or invitees on the Burdened Land.</w:t>
      </w:r>
    </w:p>
    <w:p w14:paraId="6C790253" w14:textId="77777777" w:rsidR="0041381A" w:rsidRPr="0041381A" w:rsidRDefault="0041381A" w:rsidP="0041381A">
      <w:pPr>
        <w:spacing w:line="360" w:lineRule="auto"/>
        <w:ind w:right="1200"/>
        <w:jc w:val="both"/>
        <w:rPr>
          <w:rFonts w:ascii="Calibri Light"/>
          <w:iCs/>
          <w:sz w:val="21"/>
          <w:lang w:val="en-NZ"/>
        </w:rPr>
      </w:pPr>
    </w:p>
    <w:p w14:paraId="795B0C9B"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Covenants</w:t>
      </w:r>
      <w:r w:rsidRPr="0041381A">
        <w:rPr>
          <w:rFonts w:ascii="Calibri Light"/>
          <w:iCs/>
          <w:sz w:val="21"/>
          <w:lang w:val="en-NZ"/>
        </w:rPr>
        <w:t xml:space="preserve"> means the covenants set out in this Instrument.</w:t>
      </w:r>
    </w:p>
    <w:p w14:paraId="34FF8A39" w14:textId="77777777" w:rsidR="0041381A" w:rsidRPr="0041381A" w:rsidRDefault="0041381A" w:rsidP="0041381A">
      <w:pPr>
        <w:spacing w:line="360" w:lineRule="auto"/>
        <w:ind w:right="1200"/>
        <w:jc w:val="both"/>
        <w:rPr>
          <w:rFonts w:ascii="Calibri Light"/>
          <w:iCs/>
          <w:sz w:val="21"/>
          <w:lang w:val="en-NZ"/>
        </w:rPr>
      </w:pPr>
    </w:p>
    <w:p w14:paraId="4A66868C"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Instrument</w:t>
      </w:r>
      <w:r w:rsidRPr="0041381A">
        <w:rPr>
          <w:rFonts w:ascii="Calibri Light"/>
          <w:iCs/>
          <w:sz w:val="21"/>
          <w:lang w:val="en-NZ"/>
        </w:rPr>
        <w:t xml:space="preserve"> means all of this covenant instrument including all of its Schedules.</w:t>
      </w:r>
    </w:p>
    <w:p w14:paraId="5A447A88" w14:textId="77777777" w:rsidR="0041381A" w:rsidRPr="0041381A" w:rsidRDefault="0041381A" w:rsidP="0041381A">
      <w:pPr>
        <w:spacing w:line="360" w:lineRule="auto"/>
        <w:ind w:right="1200"/>
        <w:jc w:val="both"/>
        <w:rPr>
          <w:rFonts w:ascii="Calibri Light"/>
          <w:iCs/>
          <w:sz w:val="21"/>
          <w:lang w:val="en-NZ"/>
        </w:rPr>
      </w:pPr>
    </w:p>
    <w:p w14:paraId="101D8CCD"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Relevant Authority</w:t>
      </w:r>
      <w:r w:rsidRPr="0041381A">
        <w:rPr>
          <w:rFonts w:ascii="Calibri Light"/>
          <w:iCs/>
          <w:sz w:val="21"/>
          <w:lang w:val="en-NZ"/>
        </w:rPr>
        <w:t xml:space="preserve"> means any court, tribunal, government, local, statutory or non-statutory body, including the Council, having jurisdiction over the land referred to in this Instrument.</w:t>
      </w:r>
    </w:p>
    <w:p w14:paraId="58AF3C55" w14:textId="77777777" w:rsidR="0041381A" w:rsidRPr="0041381A" w:rsidRDefault="0041381A" w:rsidP="0041381A">
      <w:pPr>
        <w:spacing w:line="360" w:lineRule="auto"/>
        <w:ind w:right="1200"/>
        <w:jc w:val="both"/>
        <w:rPr>
          <w:rFonts w:ascii="Calibri Light"/>
          <w:iCs/>
          <w:sz w:val="21"/>
          <w:lang w:val="en-NZ"/>
        </w:rPr>
      </w:pPr>
    </w:p>
    <w:p w14:paraId="55AA7AFE"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b/>
          <w:bCs/>
          <w:iCs/>
          <w:sz w:val="21"/>
          <w:lang w:val="en-NZ"/>
        </w:rPr>
        <w:t>RMA</w:t>
      </w:r>
      <w:r w:rsidRPr="0041381A">
        <w:rPr>
          <w:rFonts w:ascii="Calibri Light"/>
          <w:iCs/>
          <w:sz w:val="21"/>
          <w:lang w:val="en-NZ"/>
        </w:rPr>
        <w:t xml:space="preserve"> means the Resource Management Act 1991.</w:t>
      </w:r>
    </w:p>
    <w:p w14:paraId="083D549E" w14:textId="77777777" w:rsidR="0041381A" w:rsidRPr="0041381A" w:rsidRDefault="0041381A" w:rsidP="0041381A">
      <w:pPr>
        <w:spacing w:line="360" w:lineRule="auto"/>
        <w:ind w:right="1200"/>
        <w:jc w:val="both"/>
        <w:rPr>
          <w:rFonts w:ascii="Calibri Light"/>
          <w:iCs/>
          <w:sz w:val="21"/>
          <w:lang w:val="en-NZ"/>
        </w:rPr>
      </w:pPr>
    </w:p>
    <w:p w14:paraId="33E3EBEB" w14:textId="77777777" w:rsidR="0041381A" w:rsidRPr="0041381A" w:rsidRDefault="0041381A" w:rsidP="007F5533">
      <w:pPr>
        <w:numPr>
          <w:ilvl w:val="1"/>
          <w:numId w:val="63"/>
        </w:numPr>
        <w:spacing w:line="360" w:lineRule="auto"/>
        <w:ind w:right="1200"/>
        <w:jc w:val="both"/>
        <w:rPr>
          <w:rFonts w:ascii="Calibri Light"/>
          <w:iCs/>
          <w:sz w:val="21"/>
          <w:lang w:val="en-NZ"/>
        </w:rPr>
      </w:pPr>
      <w:r w:rsidRPr="0041381A">
        <w:rPr>
          <w:rFonts w:ascii="Calibri Light"/>
          <w:iCs/>
          <w:sz w:val="21"/>
          <w:lang w:val="en-NZ"/>
        </w:rPr>
        <w:t>For the avoidance of doubt</w:t>
      </w:r>
    </w:p>
    <w:p w14:paraId="49DE6AE4" w14:textId="77777777" w:rsidR="0041381A" w:rsidRPr="0041381A" w:rsidRDefault="0041381A" w:rsidP="0041381A">
      <w:pPr>
        <w:spacing w:line="360" w:lineRule="auto"/>
        <w:ind w:right="1200"/>
        <w:jc w:val="both"/>
        <w:rPr>
          <w:rFonts w:ascii="Calibri Light"/>
          <w:iCs/>
          <w:sz w:val="21"/>
          <w:lang w:val="en-NZ"/>
        </w:rPr>
      </w:pPr>
    </w:p>
    <w:p w14:paraId="74B78278" w14:textId="77777777" w:rsidR="0041381A" w:rsidRPr="0041381A" w:rsidRDefault="0041381A" w:rsidP="007F5533">
      <w:pPr>
        <w:numPr>
          <w:ilvl w:val="0"/>
          <w:numId w:val="65"/>
        </w:numPr>
        <w:spacing w:line="360" w:lineRule="auto"/>
        <w:ind w:right="1200"/>
        <w:jc w:val="both"/>
        <w:rPr>
          <w:rFonts w:ascii="Calibri Light"/>
          <w:iCs/>
          <w:sz w:val="21"/>
          <w:lang w:val="en-NZ"/>
        </w:rPr>
      </w:pPr>
      <w:r w:rsidRPr="0041381A">
        <w:rPr>
          <w:rFonts w:ascii="Calibri Light"/>
          <w:iCs/>
          <w:sz w:val="21"/>
          <w:lang w:val="en-NZ"/>
        </w:rPr>
        <w:t xml:space="preserve">words importing the singular number include the plural and </w:t>
      </w:r>
      <w:proofErr w:type="gramStart"/>
      <w:r w:rsidRPr="0041381A">
        <w:rPr>
          <w:rFonts w:ascii="Calibri Light"/>
          <w:iCs/>
          <w:sz w:val="21"/>
          <w:lang w:val="en-NZ"/>
        </w:rPr>
        <w:t>vice versa;</w:t>
      </w:r>
      <w:proofErr w:type="gramEnd"/>
    </w:p>
    <w:p w14:paraId="3F152709" w14:textId="77777777" w:rsidR="0041381A" w:rsidRPr="0041381A" w:rsidRDefault="0041381A" w:rsidP="0041381A">
      <w:pPr>
        <w:spacing w:line="360" w:lineRule="auto"/>
        <w:ind w:right="1200"/>
        <w:jc w:val="both"/>
        <w:rPr>
          <w:rFonts w:ascii="Calibri Light"/>
          <w:iCs/>
          <w:sz w:val="21"/>
          <w:lang w:val="en-NZ"/>
        </w:rPr>
      </w:pPr>
    </w:p>
    <w:p w14:paraId="29875E69" w14:textId="77777777" w:rsidR="0041381A" w:rsidRPr="0041381A" w:rsidRDefault="0041381A" w:rsidP="007F5533">
      <w:pPr>
        <w:numPr>
          <w:ilvl w:val="0"/>
          <w:numId w:val="65"/>
        </w:numPr>
        <w:spacing w:line="360" w:lineRule="auto"/>
        <w:ind w:right="1200"/>
        <w:jc w:val="both"/>
        <w:rPr>
          <w:rFonts w:ascii="Calibri Light"/>
          <w:iCs/>
          <w:sz w:val="21"/>
          <w:lang w:val="en-NZ"/>
        </w:rPr>
      </w:pPr>
      <w:r w:rsidRPr="0041381A">
        <w:rPr>
          <w:rFonts w:ascii="Calibri Light"/>
          <w:iCs/>
          <w:sz w:val="21"/>
          <w:lang w:val="en-NZ"/>
        </w:rPr>
        <w:t xml:space="preserve">references to the parties are references to the Covenantor and the </w:t>
      </w:r>
      <w:proofErr w:type="gramStart"/>
      <w:r w:rsidRPr="0041381A">
        <w:rPr>
          <w:rFonts w:ascii="Calibri Light"/>
          <w:iCs/>
          <w:sz w:val="21"/>
          <w:lang w:val="en-NZ"/>
        </w:rPr>
        <w:t>Covenantee;</w:t>
      </w:r>
      <w:proofErr w:type="gramEnd"/>
    </w:p>
    <w:p w14:paraId="493DA954" w14:textId="77777777" w:rsidR="0041381A" w:rsidRPr="0041381A" w:rsidRDefault="0041381A" w:rsidP="0041381A">
      <w:pPr>
        <w:spacing w:line="360" w:lineRule="auto"/>
        <w:ind w:right="1200"/>
        <w:jc w:val="both"/>
        <w:rPr>
          <w:rFonts w:ascii="Calibri Light"/>
          <w:iCs/>
          <w:sz w:val="21"/>
          <w:lang w:val="en-NZ"/>
        </w:rPr>
      </w:pPr>
    </w:p>
    <w:p w14:paraId="5D95C46B" w14:textId="77777777" w:rsidR="0041381A" w:rsidRPr="0041381A" w:rsidRDefault="0041381A" w:rsidP="007F5533">
      <w:pPr>
        <w:numPr>
          <w:ilvl w:val="0"/>
          <w:numId w:val="65"/>
        </w:numPr>
        <w:spacing w:line="360" w:lineRule="auto"/>
        <w:ind w:right="1200"/>
        <w:jc w:val="both"/>
        <w:rPr>
          <w:rFonts w:ascii="Calibri Light"/>
          <w:iCs/>
          <w:sz w:val="21"/>
          <w:lang w:val="en-NZ"/>
        </w:rPr>
      </w:pPr>
      <w:r w:rsidRPr="0041381A">
        <w:rPr>
          <w:rFonts w:ascii="Calibri Light"/>
          <w:iCs/>
          <w:sz w:val="21"/>
          <w:lang w:val="en-NZ"/>
        </w:rPr>
        <w:t xml:space="preserve">a covenant to do something is also a covenant to permit or cause that thing to be done and a covenant not to do something is also a covenant not to permit nor cause that thing to be </w:t>
      </w:r>
      <w:proofErr w:type="gramStart"/>
      <w:r w:rsidRPr="0041381A">
        <w:rPr>
          <w:rFonts w:ascii="Calibri Light"/>
          <w:iCs/>
          <w:sz w:val="21"/>
          <w:lang w:val="en-NZ"/>
        </w:rPr>
        <w:t>done;</w:t>
      </w:r>
      <w:proofErr w:type="gramEnd"/>
    </w:p>
    <w:p w14:paraId="559D32F5" w14:textId="77777777" w:rsidR="0041381A" w:rsidRPr="0041381A" w:rsidRDefault="0041381A" w:rsidP="0041381A">
      <w:pPr>
        <w:spacing w:line="360" w:lineRule="auto"/>
        <w:ind w:right="1200"/>
        <w:jc w:val="both"/>
        <w:rPr>
          <w:rFonts w:ascii="Calibri Light"/>
          <w:iCs/>
          <w:sz w:val="21"/>
          <w:lang w:val="en-NZ"/>
        </w:rPr>
      </w:pPr>
    </w:p>
    <w:p w14:paraId="0AB8C509" w14:textId="77777777" w:rsidR="0041381A" w:rsidRPr="0041381A" w:rsidRDefault="0041381A" w:rsidP="007F5533">
      <w:pPr>
        <w:numPr>
          <w:ilvl w:val="0"/>
          <w:numId w:val="65"/>
        </w:numPr>
        <w:spacing w:line="360" w:lineRule="auto"/>
        <w:ind w:right="1200"/>
        <w:jc w:val="both"/>
        <w:rPr>
          <w:rFonts w:ascii="Calibri Light"/>
          <w:iCs/>
          <w:sz w:val="21"/>
          <w:lang w:val="en-NZ"/>
        </w:rPr>
      </w:pPr>
      <w:r w:rsidRPr="0041381A">
        <w:rPr>
          <w:rFonts w:ascii="Calibri Light"/>
          <w:iCs/>
          <w:sz w:val="21"/>
          <w:lang w:val="en-NZ"/>
        </w:rPr>
        <w:lastRenderedPageBreak/>
        <w:t xml:space="preserve">this Instrument binds the Covenantors and their heirs, executors, successors and assigns in perpetuity and also any lessee, occupier or invitee of or on the Burdened </w:t>
      </w:r>
      <w:proofErr w:type="gramStart"/>
      <w:r w:rsidRPr="0041381A">
        <w:rPr>
          <w:rFonts w:ascii="Calibri Light"/>
          <w:iCs/>
          <w:sz w:val="21"/>
          <w:lang w:val="en-NZ"/>
        </w:rPr>
        <w:t>Land;</w:t>
      </w:r>
      <w:proofErr w:type="gramEnd"/>
    </w:p>
    <w:p w14:paraId="6D6BB08D" w14:textId="77777777" w:rsidR="0041381A" w:rsidRPr="0041381A" w:rsidRDefault="0041381A" w:rsidP="0041381A">
      <w:pPr>
        <w:spacing w:line="360" w:lineRule="auto"/>
        <w:ind w:right="1200"/>
        <w:jc w:val="both"/>
        <w:rPr>
          <w:rFonts w:ascii="Calibri Light"/>
          <w:iCs/>
          <w:sz w:val="21"/>
          <w:lang w:val="en-NZ"/>
        </w:rPr>
      </w:pPr>
    </w:p>
    <w:p w14:paraId="5760F999" w14:textId="77777777" w:rsidR="0041381A" w:rsidRPr="0041381A" w:rsidRDefault="0041381A" w:rsidP="007F5533">
      <w:pPr>
        <w:numPr>
          <w:ilvl w:val="0"/>
          <w:numId w:val="65"/>
        </w:numPr>
        <w:spacing w:line="360" w:lineRule="auto"/>
        <w:ind w:right="1200"/>
        <w:jc w:val="both"/>
        <w:rPr>
          <w:rFonts w:ascii="Calibri Light"/>
          <w:iCs/>
          <w:sz w:val="21"/>
          <w:lang w:val="en-NZ"/>
        </w:rPr>
      </w:pPr>
      <w:r w:rsidRPr="0041381A">
        <w:rPr>
          <w:rFonts w:ascii="Calibri Light"/>
          <w:iCs/>
          <w:sz w:val="21"/>
          <w:lang w:val="en-NZ"/>
        </w:rPr>
        <w:t>this Instrument benefits the Covenantees and their heirs, executors, successors and assigns in perpetuity; and</w:t>
      </w:r>
    </w:p>
    <w:p w14:paraId="3E543D78" w14:textId="77777777" w:rsidR="0041381A" w:rsidRPr="0041381A" w:rsidRDefault="0041381A" w:rsidP="0041381A">
      <w:pPr>
        <w:spacing w:line="360" w:lineRule="auto"/>
        <w:ind w:right="1200"/>
        <w:jc w:val="both"/>
        <w:rPr>
          <w:rFonts w:ascii="Calibri Light"/>
          <w:iCs/>
          <w:sz w:val="21"/>
          <w:lang w:val="en-NZ"/>
        </w:rPr>
      </w:pPr>
    </w:p>
    <w:p w14:paraId="40C70B19" w14:textId="77777777" w:rsidR="0041381A" w:rsidRPr="0041381A" w:rsidRDefault="0041381A" w:rsidP="007F5533">
      <w:pPr>
        <w:numPr>
          <w:ilvl w:val="0"/>
          <w:numId w:val="65"/>
        </w:numPr>
        <w:spacing w:line="360" w:lineRule="auto"/>
        <w:ind w:right="1200"/>
        <w:jc w:val="both"/>
        <w:rPr>
          <w:rFonts w:ascii="Calibri Light"/>
          <w:iCs/>
          <w:sz w:val="21"/>
          <w:lang w:val="en-NZ"/>
        </w:rPr>
      </w:pPr>
      <w:r w:rsidRPr="0041381A">
        <w:rPr>
          <w:rFonts w:ascii="Calibri Light"/>
          <w:iCs/>
          <w:sz w:val="21"/>
          <w:lang w:val="en-NZ"/>
        </w:rPr>
        <w:t>a reference to a statute, regulation or by-law includes all statutes, regulations, or by-laws varying, consolidating or replacing them, and a reference to a statute includes all regulations or by-laws issued under that statute.</w:t>
      </w:r>
    </w:p>
    <w:p w14:paraId="2F018424" w14:textId="77777777" w:rsidR="0041381A" w:rsidRPr="0041381A" w:rsidRDefault="0041381A" w:rsidP="0041381A">
      <w:pPr>
        <w:spacing w:line="360" w:lineRule="auto"/>
        <w:ind w:right="1200"/>
        <w:jc w:val="both"/>
        <w:rPr>
          <w:rFonts w:ascii="Calibri Light"/>
          <w:iCs/>
          <w:sz w:val="21"/>
          <w:lang w:val="en-NZ"/>
        </w:rPr>
      </w:pPr>
    </w:p>
    <w:p w14:paraId="68372C8C" w14:textId="77777777" w:rsidR="0041381A" w:rsidRPr="0041381A" w:rsidRDefault="0041381A" w:rsidP="007F5533">
      <w:pPr>
        <w:numPr>
          <w:ilvl w:val="0"/>
          <w:numId w:val="64"/>
        </w:numPr>
        <w:spacing w:line="360" w:lineRule="auto"/>
        <w:ind w:right="1200"/>
        <w:jc w:val="both"/>
        <w:rPr>
          <w:rFonts w:ascii="Calibri Light"/>
          <w:b/>
          <w:iCs/>
          <w:sz w:val="21"/>
          <w:lang w:val="en-NZ"/>
        </w:rPr>
      </w:pPr>
      <w:r w:rsidRPr="0041381A">
        <w:rPr>
          <w:rFonts w:ascii="Calibri Light"/>
          <w:b/>
          <w:iCs/>
          <w:sz w:val="21"/>
          <w:lang w:val="en-NZ"/>
        </w:rPr>
        <w:t>General Covenants</w:t>
      </w:r>
    </w:p>
    <w:p w14:paraId="27B4DE0A" w14:textId="77777777" w:rsidR="0041381A" w:rsidRPr="0041381A" w:rsidRDefault="0041381A" w:rsidP="0041381A">
      <w:pPr>
        <w:spacing w:line="360" w:lineRule="auto"/>
        <w:ind w:right="1200"/>
        <w:jc w:val="both"/>
        <w:rPr>
          <w:rFonts w:ascii="Calibri Light"/>
          <w:b/>
          <w:iCs/>
          <w:sz w:val="21"/>
          <w:lang w:val="en-NZ"/>
        </w:rPr>
      </w:pPr>
    </w:p>
    <w:p w14:paraId="60B6DDAD" w14:textId="77777777" w:rsidR="0041381A" w:rsidRPr="0041381A" w:rsidRDefault="0041381A" w:rsidP="007F5533">
      <w:pPr>
        <w:numPr>
          <w:ilvl w:val="1"/>
          <w:numId w:val="66"/>
        </w:numPr>
        <w:spacing w:line="360" w:lineRule="auto"/>
        <w:ind w:right="1200"/>
        <w:jc w:val="both"/>
        <w:rPr>
          <w:rFonts w:ascii="Calibri Light"/>
          <w:iCs/>
          <w:sz w:val="21"/>
          <w:lang w:val="en-NZ"/>
        </w:rPr>
      </w:pPr>
      <w:r w:rsidRPr="0041381A">
        <w:rPr>
          <w:rFonts w:ascii="Calibri Light"/>
          <w:iCs/>
          <w:sz w:val="21"/>
          <w:lang w:val="en-NZ"/>
        </w:rPr>
        <w:t>The Covenantor covenants and agrees:</w:t>
      </w:r>
    </w:p>
    <w:p w14:paraId="626330F4" w14:textId="77777777" w:rsidR="0041381A" w:rsidRPr="0041381A" w:rsidRDefault="0041381A" w:rsidP="0041381A">
      <w:pPr>
        <w:spacing w:line="360" w:lineRule="auto"/>
        <w:ind w:right="1200"/>
        <w:jc w:val="both"/>
        <w:rPr>
          <w:rFonts w:ascii="Calibri Light"/>
          <w:iCs/>
          <w:sz w:val="21"/>
          <w:lang w:val="en-NZ"/>
        </w:rPr>
      </w:pPr>
    </w:p>
    <w:p w14:paraId="1259EB31" w14:textId="77777777" w:rsidR="0041381A" w:rsidRPr="0041381A" w:rsidRDefault="0041381A" w:rsidP="007F5533">
      <w:pPr>
        <w:numPr>
          <w:ilvl w:val="0"/>
          <w:numId w:val="67"/>
        </w:numPr>
        <w:spacing w:line="360" w:lineRule="auto"/>
        <w:ind w:right="1200"/>
        <w:jc w:val="both"/>
        <w:rPr>
          <w:rFonts w:ascii="Calibri Light"/>
          <w:iCs/>
          <w:sz w:val="21"/>
          <w:lang w:val="en-NZ"/>
        </w:rPr>
      </w:pPr>
      <w:r w:rsidRPr="0041381A">
        <w:rPr>
          <w:rFonts w:ascii="Calibri Light"/>
          <w:iCs/>
          <w:sz w:val="21"/>
          <w:lang w:val="en-NZ"/>
        </w:rPr>
        <w:t xml:space="preserve">to observe and perform all the Covenants at all </w:t>
      </w:r>
      <w:proofErr w:type="gramStart"/>
      <w:r w:rsidRPr="0041381A">
        <w:rPr>
          <w:rFonts w:ascii="Calibri Light"/>
          <w:iCs/>
          <w:sz w:val="21"/>
          <w:lang w:val="en-NZ"/>
        </w:rPr>
        <w:t>times;</w:t>
      </w:r>
      <w:proofErr w:type="gramEnd"/>
    </w:p>
    <w:p w14:paraId="1EA07585" w14:textId="77777777" w:rsidR="0041381A" w:rsidRPr="0041381A" w:rsidRDefault="0041381A" w:rsidP="0041381A">
      <w:pPr>
        <w:spacing w:line="360" w:lineRule="auto"/>
        <w:ind w:right="1200"/>
        <w:jc w:val="both"/>
        <w:rPr>
          <w:rFonts w:ascii="Calibri Light"/>
          <w:iCs/>
          <w:sz w:val="21"/>
          <w:lang w:val="en-NZ"/>
        </w:rPr>
      </w:pPr>
    </w:p>
    <w:p w14:paraId="0CC92412" w14:textId="77777777" w:rsidR="0041381A" w:rsidRPr="0041381A" w:rsidRDefault="0041381A" w:rsidP="007F5533">
      <w:pPr>
        <w:numPr>
          <w:ilvl w:val="0"/>
          <w:numId w:val="67"/>
        </w:numPr>
        <w:spacing w:line="360" w:lineRule="auto"/>
        <w:ind w:right="1200"/>
        <w:jc w:val="both"/>
        <w:rPr>
          <w:rFonts w:ascii="Calibri Light"/>
          <w:iCs/>
          <w:sz w:val="21"/>
          <w:lang w:val="en-NZ"/>
        </w:rPr>
      </w:pPr>
      <w:r w:rsidRPr="0041381A">
        <w:rPr>
          <w:rFonts w:ascii="Calibri Light"/>
          <w:iCs/>
          <w:sz w:val="21"/>
          <w:lang w:val="en-NZ"/>
        </w:rPr>
        <w:t xml:space="preserve">that the Covenants shall run with and bind the Burdened Land for the benefit of the Benefited </w:t>
      </w:r>
      <w:proofErr w:type="gramStart"/>
      <w:r w:rsidRPr="0041381A">
        <w:rPr>
          <w:rFonts w:ascii="Calibri Light"/>
          <w:iCs/>
          <w:sz w:val="21"/>
          <w:lang w:val="en-NZ"/>
        </w:rPr>
        <w:t>Land;</w:t>
      </w:r>
      <w:proofErr w:type="gramEnd"/>
      <w:r w:rsidRPr="0041381A">
        <w:rPr>
          <w:rFonts w:ascii="Calibri Light"/>
          <w:iCs/>
          <w:sz w:val="21"/>
          <w:lang w:val="en-NZ"/>
        </w:rPr>
        <w:t xml:space="preserve"> </w:t>
      </w:r>
    </w:p>
    <w:p w14:paraId="1B797539" w14:textId="77777777" w:rsidR="0041381A" w:rsidRPr="0041381A" w:rsidRDefault="0041381A" w:rsidP="0041381A">
      <w:pPr>
        <w:spacing w:line="360" w:lineRule="auto"/>
        <w:ind w:right="1200"/>
        <w:jc w:val="both"/>
        <w:rPr>
          <w:rFonts w:ascii="Calibri Light"/>
          <w:iCs/>
          <w:sz w:val="21"/>
          <w:lang w:val="en-NZ"/>
        </w:rPr>
      </w:pPr>
    </w:p>
    <w:p w14:paraId="1D92C567" w14:textId="428148D4" w:rsidR="0041381A" w:rsidRPr="0041381A" w:rsidRDefault="0041381A" w:rsidP="007F5533">
      <w:pPr>
        <w:numPr>
          <w:ilvl w:val="0"/>
          <w:numId w:val="67"/>
        </w:numPr>
        <w:spacing w:line="360" w:lineRule="auto"/>
        <w:ind w:right="1200"/>
        <w:jc w:val="both"/>
        <w:rPr>
          <w:rFonts w:ascii="Calibri Light"/>
          <w:iCs/>
          <w:sz w:val="21"/>
          <w:lang w:val="en-NZ"/>
        </w:rPr>
      </w:pPr>
      <w:r w:rsidRPr="0041381A">
        <w:rPr>
          <w:rFonts w:ascii="Calibri Light"/>
          <w:iCs/>
          <w:sz w:val="21"/>
          <w:lang w:val="en-NZ"/>
        </w:rPr>
        <w:t xml:space="preserve">to do all things necessary to ensure that any invitees of the Covenantor on the Burdened Land and any lessees or occupiers of the Burdened Land </w:t>
      </w:r>
      <w:r w:rsidR="00061D69" w:rsidRPr="00061D69">
        <w:rPr>
          <w:rFonts w:ascii="Calibri Light"/>
          <w:iCs/>
          <w:color w:val="EE0000"/>
          <w:sz w:val="21"/>
          <w:u w:val="single"/>
          <w:lang w:val="en-NZ"/>
        </w:rPr>
        <w:t>and their employees</w:t>
      </w:r>
      <w:r w:rsidR="00061D69" w:rsidRPr="00061D69">
        <w:rPr>
          <w:rFonts w:ascii="Calibri Light"/>
          <w:iCs/>
          <w:color w:val="EE0000"/>
          <w:sz w:val="21"/>
          <w:lang w:val="en-NZ"/>
        </w:rPr>
        <w:t xml:space="preserve"> </w:t>
      </w:r>
      <w:r w:rsidRPr="0041381A">
        <w:rPr>
          <w:rFonts w:ascii="Calibri Light"/>
          <w:iCs/>
          <w:sz w:val="21"/>
          <w:lang w:val="en-NZ"/>
        </w:rPr>
        <w:t xml:space="preserve">comply with the provisions of this </w:t>
      </w:r>
      <w:proofErr w:type="gramStart"/>
      <w:r w:rsidRPr="0041381A">
        <w:rPr>
          <w:rFonts w:ascii="Calibri Light"/>
          <w:iCs/>
          <w:sz w:val="21"/>
          <w:lang w:val="en-NZ"/>
        </w:rPr>
        <w:t>Instrument;</w:t>
      </w:r>
      <w:proofErr w:type="gramEnd"/>
    </w:p>
    <w:p w14:paraId="22ABD504" w14:textId="77777777" w:rsidR="0041381A" w:rsidRPr="0041381A" w:rsidRDefault="0041381A" w:rsidP="0041381A">
      <w:pPr>
        <w:spacing w:line="360" w:lineRule="auto"/>
        <w:ind w:right="1200"/>
        <w:jc w:val="both"/>
        <w:rPr>
          <w:rFonts w:ascii="Calibri Light"/>
          <w:iCs/>
          <w:sz w:val="21"/>
          <w:lang w:val="en-NZ"/>
        </w:rPr>
      </w:pPr>
    </w:p>
    <w:p w14:paraId="3517B0B4" w14:textId="77777777" w:rsidR="0041381A" w:rsidRPr="0041381A" w:rsidRDefault="0041381A" w:rsidP="007F5533">
      <w:pPr>
        <w:numPr>
          <w:ilvl w:val="0"/>
          <w:numId w:val="67"/>
        </w:numPr>
        <w:spacing w:line="360" w:lineRule="auto"/>
        <w:ind w:right="1200"/>
        <w:jc w:val="both"/>
        <w:rPr>
          <w:rFonts w:ascii="Calibri Light"/>
          <w:iCs/>
          <w:sz w:val="21"/>
          <w:lang w:val="en-NZ"/>
        </w:rPr>
      </w:pPr>
      <w:r w:rsidRPr="0041381A">
        <w:rPr>
          <w:rFonts w:ascii="Calibri Light"/>
          <w:iCs/>
          <w:sz w:val="21"/>
          <w:lang w:val="en-NZ"/>
        </w:rPr>
        <w:t>to pay the Covenantee's legal costs (as between solicitor and client) of and incidental to the enforcement or attempted enforcement of the Covenantee's rights, remedies and powers under this Instrument; and</w:t>
      </w:r>
    </w:p>
    <w:p w14:paraId="68E2B058" w14:textId="77777777" w:rsidR="0041381A" w:rsidRPr="0041381A" w:rsidRDefault="0041381A" w:rsidP="0041381A">
      <w:pPr>
        <w:spacing w:line="360" w:lineRule="auto"/>
        <w:ind w:right="1200"/>
        <w:jc w:val="both"/>
        <w:rPr>
          <w:rFonts w:ascii="Calibri Light"/>
          <w:iCs/>
          <w:sz w:val="21"/>
          <w:lang w:val="en-NZ"/>
        </w:rPr>
      </w:pPr>
    </w:p>
    <w:p w14:paraId="5B9420B2" w14:textId="77777777" w:rsidR="0041381A" w:rsidRPr="0041381A" w:rsidRDefault="0041381A" w:rsidP="007F5533">
      <w:pPr>
        <w:numPr>
          <w:ilvl w:val="0"/>
          <w:numId w:val="67"/>
        </w:numPr>
        <w:spacing w:line="360" w:lineRule="auto"/>
        <w:ind w:right="1200"/>
        <w:jc w:val="both"/>
        <w:rPr>
          <w:rFonts w:ascii="Calibri Light"/>
          <w:iCs/>
          <w:sz w:val="21"/>
          <w:lang w:val="en-NZ"/>
        </w:rPr>
      </w:pPr>
      <w:r w:rsidRPr="0041381A">
        <w:rPr>
          <w:rFonts w:ascii="Calibri Light"/>
          <w:iCs/>
          <w:sz w:val="21"/>
          <w:lang w:val="en-NZ"/>
        </w:rPr>
        <w:t>to indemnify the Covenantee against all claims and proceedings arising out of a breach by the Covenantor of any of its obligations set out in this Instrument.</w:t>
      </w:r>
    </w:p>
    <w:p w14:paraId="5CB728C0" w14:textId="77777777" w:rsidR="0041381A" w:rsidRPr="0041381A" w:rsidRDefault="0041381A" w:rsidP="0041381A">
      <w:pPr>
        <w:spacing w:line="360" w:lineRule="auto"/>
        <w:ind w:right="1200"/>
        <w:jc w:val="both"/>
        <w:rPr>
          <w:rFonts w:ascii="Calibri Light"/>
          <w:iCs/>
          <w:sz w:val="21"/>
          <w:lang w:val="en-NZ"/>
        </w:rPr>
      </w:pPr>
    </w:p>
    <w:p w14:paraId="79A330A7" w14:textId="77777777" w:rsidR="0041381A" w:rsidRPr="0041381A" w:rsidRDefault="0041381A" w:rsidP="007F5533">
      <w:pPr>
        <w:numPr>
          <w:ilvl w:val="0"/>
          <w:numId w:val="64"/>
        </w:numPr>
        <w:spacing w:line="360" w:lineRule="auto"/>
        <w:ind w:right="1200"/>
        <w:jc w:val="both"/>
        <w:rPr>
          <w:rFonts w:ascii="Calibri Light"/>
          <w:b/>
          <w:iCs/>
          <w:sz w:val="21"/>
          <w:lang w:val="en-NZ"/>
        </w:rPr>
      </w:pPr>
      <w:r w:rsidRPr="0041381A">
        <w:rPr>
          <w:rFonts w:ascii="Calibri Light"/>
          <w:b/>
          <w:iCs/>
          <w:sz w:val="21"/>
          <w:lang w:val="en-NZ"/>
        </w:rPr>
        <w:t>Covenants in Relation to Approved Activities</w:t>
      </w:r>
    </w:p>
    <w:p w14:paraId="048E6DE2" w14:textId="77777777" w:rsidR="0041381A" w:rsidRPr="0041381A" w:rsidRDefault="0041381A" w:rsidP="0041381A">
      <w:pPr>
        <w:spacing w:line="360" w:lineRule="auto"/>
        <w:ind w:right="1200"/>
        <w:jc w:val="both"/>
        <w:rPr>
          <w:rFonts w:ascii="Calibri Light"/>
          <w:iCs/>
          <w:sz w:val="21"/>
          <w:lang w:val="en-NZ"/>
        </w:rPr>
      </w:pPr>
    </w:p>
    <w:p w14:paraId="671A2A47" w14:textId="3755AF3B" w:rsidR="0041381A" w:rsidRPr="0041381A" w:rsidRDefault="0041381A" w:rsidP="007F5533">
      <w:pPr>
        <w:numPr>
          <w:ilvl w:val="1"/>
          <w:numId w:val="68"/>
        </w:numPr>
        <w:spacing w:line="360" w:lineRule="auto"/>
        <w:ind w:right="1200"/>
        <w:jc w:val="both"/>
        <w:rPr>
          <w:rFonts w:ascii="Calibri Light"/>
          <w:iCs/>
          <w:sz w:val="21"/>
          <w:lang w:val="en-NZ"/>
        </w:rPr>
      </w:pPr>
      <w:bookmarkStart w:id="109" w:name="_Ref160185707"/>
      <w:r w:rsidRPr="0041381A">
        <w:rPr>
          <w:rFonts w:ascii="Calibri Light"/>
          <w:iCs/>
          <w:sz w:val="21"/>
          <w:lang w:val="en-NZ"/>
        </w:rPr>
        <w:t>The Covenantor covenants and agrees with the Covenantee that the Covenantor:</w:t>
      </w:r>
      <w:bookmarkEnd w:id="109"/>
    </w:p>
    <w:p w14:paraId="71D4C1F4" w14:textId="77777777" w:rsidR="0041381A" w:rsidRPr="0041381A" w:rsidRDefault="0041381A" w:rsidP="0041381A">
      <w:pPr>
        <w:spacing w:line="360" w:lineRule="auto"/>
        <w:ind w:right="1200"/>
        <w:jc w:val="both"/>
        <w:rPr>
          <w:rFonts w:ascii="Calibri Light"/>
          <w:iCs/>
          <w:sz w:val="21"/>
          <w:lang w:val="en-NZ"/>
        </w:rPr>
      </w:pPr>
    </w:p>
    <w:p w14:paraId="0A219785" w14:textId="77777777" w:rsidR="0041381A" w:rsidRPr="0041381A" w:rsidRDefault="0041381A" w:rsidP="007F5533">
      <w:pPr>
        <w:numPr>
          <w:ilvl w:val="0"/>
          <w:numId w:val="69"/>
        </w:numPr>
        <w:spacing w:line="360" w:lineRule="auto"/>
        <w:ind w:right="1200"/>
        <w:jc w:val="both"/>
        <w:rPr>
          <w:rFonts w:ascii="Calibri Light"/>
          <w:iCs/>
          <w:sz w:val="21"/>
          <w:lang w:val="en-NZ"/>
        </w:rPr>
      </w:pPr>
      <w:r w:rsidRPr="0041381A">
        <w:rPr>
          <w:rFonts w:ascii="Calibri Light"/>
          <w:iCs/>
          <w:sz w:val="21"/>
          <w:lang w:val="en-NZ"/>
        </w:rPr>
        <w:t xml:space="preserve">acknowledges that the Covenantee is entitled to carry out the Approved Activities on the Benefited </w:t>
      </w:r>
      <w:proofErr w:type="gramStart"/>
      <w:r w:rsidRPr="0041381A">
        <w:rPr>
          <w:rFonts w:ascii="Calibri Light"/>
          <w:iCs/>
          <w:sz w:val="21"/>
          <w:lang w:val="en-NZ"/>
        </w:rPr>
        <w:t>Land;</w:t>
      </w:r>
      <w:proofErr w:type="gramEnd"/>
    </w:p>
    <w:p w14:paraId="45BE6FC1" w14:textId="77777777" w:rsidR="0041381A" w:rsidRPr="0041381A" w:rsidRDefault="0041381A" w:rsidP="0041381A">
      <w:pPr>
        <w:spacing w:line="360" w:lineRule="auto"/>
        <w:ind w:right="1200"/>
        <w:jc w:val="both"/>
        <w:rPr>
          <w:rFonts w:ascii="Calibri Light"/>
          <w:iCs/>
          <w:sz w:val="21"/>
          <w:lang w:val="en-NZ"/>
        </w:rPr>
      </w:pPr>
    </w:p>
    <w:p w14:paraId="35D21FEC" w14:textId="0A9640D0" w:rsidR="0041381A" w:rsidRPr="0041381A" w:rsidRDefault="0041381A" w:rsidP="007F5533">
      <w:pPr>
        <w:numPr>
          <w:ilvl w:val="0"/>
          <w:numId w:val="69"/>
        </w:numPr>
        <w:spacing w:line="360" w:lineRule="auto"/>
        <w:ind w:right="1200"/>
        <w:jc w:val="both"/>
        <w:rPr>
          <w:rFonts w:ascii="Calibri Light"/>
          <w:iCs/>
          <w:sz w:val="21"/>
          <w:lang w:val="en-NZ"/>
        </w:rPr>
      </w:pPr>
      <w:r w:rsidRPr="0041381A">
        <w:rPr>
          <w:rFonts w:ascii="Calibri Light"/>
          <w:iCs/>
          <w:sz w:val="21"/>
          <w:lang w:val="en-NZ"/>
        </w:rPr>
        <w:lastRenderedPageBreak/>
        <w:t>acknowledges that the Burdened Land is in close proximity to the Benefited Land and that the Approved Activities necessarily involve noise, lights, disturbances and other usual incidences of aeronautical activities and environmental effects which residents, occupiers</w:t>
      </w:r>
      <w:r w:rsidR="009D4A82" w:rsidRPr="009D4A82">
        <w:rPr>
          <w:rFonts w:ascii="Calibri Light"/>
          <w:iCs/>
          <w:color w:val="EE0000"/>
          <w:sz w:val="21"/>
          <w:u w:val="single"/>
          <w:lang w:val="en-NZ"/>
        </w:rPr>
        <w:t>, employees</w:t>
      </w:r>
      <w:r w:rsidRPr="009D4A82">
        <w:rPr>
          <w:rFonts w:ascii="Calibri Light"/>
          <w:iCs/>
          <w:color w:val="EE0000"/>
          <w:sz w:val="21"/>
          <w:lang w:val="en-NZ"/>
        </w:rPr>
        <w:t xml:space="preserve"> </w:t>
      </w:r>
      <w:r w:rsidRPr="0041381A">
        <w:rPr>
          <w:rFonts w:ascii="Calibri Light"/>
          <w:iCs/>
          <w:sz w:val="21"/>
          <w:lang w:val="en-NZ"/>
        </w:rPr>
        <w:t xml:space="preserve">and invitees on the Burdened Land may find disturbing and </w:t>
      </w:r>
      <w:proofErr w:type="gramStart"/>
      <w:r w:rsidRPr="0041381A">
        <w:rPr>
          <w:rFonts w:ascii="Calibri Light"/>
          <w:iCs/>
          <w:sz w:val="21"/>
          <w:lang w:val="en-NZ"/>
        </w:rPr>
        <w:t>annoying;</w:t>
      </w:r>
      <w:proofErr w:type="gramEnd"/>
    </w:p>
    <w:p w14:paraId="591F6E49" w14:textId="77777777" w:rsidR="0041381A" w:rsidRPr="0041381A" w:rsidRDefault="0041381A" w:rsidP="0041381A">
      <w:pPr>
        <w:spacing w:line="360" w:lineRule="auto"/>
        <w:ind w:right="1200"/>
        <w:jc w:val="both"/>
        <w:rPr>
          <w:rFonts w:ascii="Calibri Light"/>
          <w:iCs/>
          <w:sz w:val="21"/>
          <w:lang w:val="en-NZ"/>
        </w:rPr>
      </w:pPr>
    </w:p>
    <w:p w14:paraId="25D6C049" w14:textId="7B0BF7BA" w:rsidR="0041381A" w:rsidRPr="0041381A" w:rsidRDefault="0041381A" w:rsidP="007F5533">
      <w:pPr>
        <w:numPr>
          <w:ilvl w:val="0"/>
          <w:numId w:val="69"/>
        </w:numPr>
        <w:spacing w:line="360" w:lineRule="auto"/>
        <w:ind w:right="1200"/>
        <w:jc w:val="both"/>
        <w:rPr>
          <w:rFonts w:ascii="Calibri Light"/>
          <w:iCs/>
          <w:sz w:val="21"/>
          <w:lang w:val="en-NZ"/>
        </w:rPr>
      </w:pPr>
      <w:bookmarkStart w:id="110" w:name="_Ref160185700"/>
      <w:r w:rsidRPr="0041381A">
        <w:rPr>
          <w:rFonts w:ascii="Calibri Light"/>
          <w:iCs/>
          <w:sz w:val="21"/>
          <w:lang w:val="en-NZ"/>
        </w:rPr>
        <w:t>shall not</w:t>
      </w:r>
      <w:r w:rsidR="00A24A0B">
        <w:rPr>
          <w:rFonts w:ascii="Calibri Light"/>
          <w:iCs/>
          <w:sz w:val="21"/>
          <w:lang w:val="en-NZ"/>
        </w:rPr>
        <w:t xml:space="preserve"> </w:t>
      </w:r>
      <w:r w:rsidR="00A24A0B" w:rsidRPr="00096C76">
        <w:rPr>
          <w:rFonts w:ascii="Calibri Light"/>
          <w:iCs/>
          <w:color w:val="EE0000"/>
          <w:sz w:val="21"/>
          <w:u w:val="single"/>
          <w:lang w:val="en-NZ"/>
        </w:rPr>
        <w:t xml:space="preserve">(individually or as part of a group </w:t>
      </w:r>
      <w:r w:rsidR="00A24A0B">
        <w:rPr>
          <w:rFonts w:ascii="Calibri Light"/>
          <w:iCs/>
          <w:color w:val="EE0000"/>
          <w:sz w:val="21"/>
          <w:u w:val="single"/>
          <w:lang w:val="en-NZ"/>
        </w:rPr>
        <w:t>(i</w:t>
      </w:r>
      <w:r w:rsidR="00A24A0B" w:rsidRPr="00096C76">
        <w:rPr>
          <w:rFonts w:ascii="Calibri Light"/>
          <w:iCs/>
          <w:color w:val="EE0000"/>
          <w:sz w:val="21"/>
          <w:u w:val="single"/>
          <w:lang w:val="en-NZ"/>
        </w:rPr>
        <w:t>ncorporated or unincorporated))</w:t>
      </w:r>
      <w:r w:rsidR="00A24A0B" w:rsidRPr="0041381A">
        <w:rPr>
          <w:rFonts w:ascii="Calibri Light"/>
          <w:iCs/>
          <w:sz w:val="21"/>
          <w:lang w:val="en-NZ"/>
        </w:rPr>
        <w:t>:</w:t>
      </w:r>
      <w:bookmarkEnd w:id="110"/>
    </w:p>
    <w:p w14:paraId="3A9B7B39" w14:textId="77777777" w:rsidR="0041381A" w:rsidRPr="0041381A" w:rsidRDefault="0041381A" w:rsidP="0041381A">
      <w:pPr>
        <w:spacing w:line="360" w:lineRule="auto"/>
        <w:ind w:right="1200"/>
        <w:jc w:val="both"/>
        <w:rPr>
          <w:rFonts w:ascii="Calibri Light"/>
          <w:iCs/>
          <w:sz w:val="21"/>
          <w:lang w:val="en-NZ"/>
        </w:rPr>
      </w:pPr>
    </w:p>
    <w:p w14:paraId="79D31737" w14:textId="77777777" w:rsidR="0041381A" w:rsidRPr="0041381A" w:rsidRDefault="0041381A" w:rsidP="007F5533">
      <w:pPr>
        <w:numPr>
          <w:ilvl w:val="0"/>
          <w:numId w:val="70"/>
        </w:numPr>
        <w:spacing w:line="360" w:lineRule="auto"/>
        <w:ind w:right="1200"/>
        <w:jc w:val="both"/>
        <w:rPr>
          <w:rFonts w:ascii="Calibri Light"/>
          <w:iCs/>
          <w:sz w:val="21"/>
          <w:lang w:val="en-NZ"/>
        </w:rPr>
      </w:pPr>
      <w:r w:rsidRPr="0041381A">
        <w:rPr>
          <w:rFonts w:ascii="Calibri Light"/>
          <w:iCs/>
          <w:sz w:val="21"/>
          <w:lang w:val="en-NZ"/>
        </w:rPr>
        <w:t>make or lodge; nor</w:t>
      </w:r>
    </w:p>
    <w:p w14:paraId="322E8D32" w14:textId="77777777" w:rsidR="0041381A" w:rsidRPr="0041381A" w:rsidRDefault="0041381A" w:rsidP="0041381A">
      <w:pPr>
        <w:spacing w:line="360" w:lineRule="auto"/>
        <w:ind w:right="1200"/>
        <w:jc w:val="both"/>
        <w:rPr>
          <w:rFonts w:ascii="Calibri Light"/>
          <w:iCs/>
          <w:sz w:val="21"/>
          <w:lang w:val="en-NZ"/>
        </w:rPr>
      </w:pPr>
    </w:p>
    <w:p w14:paraId="3EEB8683" w14:textId="77777777" w:rsidR="0041381A" w:rsidRPr="0041381A" w:rsidRDefault="0041381A" w:rsidP="007F5533">
      <w:pPr>
        <w:numPr>
          <w:ilvl w:val="0"/>
          <w:numId w:val="70"/>
        </w:numPr>
        <w:spacing w:line="360" w:lineRule="auto"/>
        <w:ind w:right="1200"/>
        <w:jc w:val="both"/>
        <w:rPr>
          <w:rFonts w:ascii="Calibri Light"/>
          <w:iCs/>
          <w:sz w:val="21"/>
          <w:lang w:val="en-NZ"/>
        </w:rPr>
      </w:pPr>
      <w:r w:rsidRPr="0041381A">
        <w:rPr>
          <w:rFonts w:ascii="Calibri Light"/>
          <w:iCs/>
          <w:sz w:val="21"/>
          <w:lang w:val="en-NZ"/>
        </w:rPr>
        <w:t>be party to, procure, assist or support; nor</w:t>
      </w:r>
    </w:p>
    <w:p w14:paraId="6C943723" w14:textId="77777777" w:rsidR="0041381A" w:rsidRPr="0041381A" w:rsidRDefault="0041381A" w:rsidP="0041381A">
      <w:pPr>
        <w:spacing w:line="360" w:lineRule="auto"/>
        <w:ind w:right="1200"/>
        <w:jc w:val="both"/>
        <w:rPr>
          <w:rFonts w:ascii="Calibri Light"/>
          <w:iCs/>
          <w:sz w:val="21"/>
          <w:lang w:val="en-NZ"/>
        </w:rPr>
      </w:pPr>
    </w:p>
    <w:p w14:paraId="0D143AF8" w14:textId="77777777" w:rsidR="0041381A" w:rsidRPr="0041381A" w:rsidRDefault="0041381A" w:rsidP="007F5533">
      <w:pPr>
        <w:numPr>
          <w:ilvl w:val="0"/>
          <w:numId w:val="70"/>
        </w:numPr>
        <w:spacing w:line="360" w:lineRule="auto"/>
        <w:ind w:right="1200"/>
        <w:jc w:val="both"/>
        <w:rPr>
          <w:rFonts w:ascii="Calibri Light"/>
          <w:iCs/>
          <w:sz w:val="21"/>
          <w:lang w:val="en-NZ"/>
        </w:rPr>
      </w:pPr>
      <w:r w:rsidRPr="0041381A">
        <w:rPr>
          <w:rFonts w:ascii="Calibri Light"/>
          <w:iCs/>
          <w:sz w:val="21"/>
          <w:lang w:val="en-NZ"/>
        </w:rPr>
        <w:t>finance or contribute to the cost of,</w:t>
      </w:r>
    </w:p>
    <w:p w14:paraId="5C26FC4E" w14:textId="77777777" w:rsidR="0041381A" w:rsidRPr="0041381A" w:rsidRDefault="0041381A" w:rsidP="0041381A">
      <w:pPr>
        <w:spacing w:line="360" w:lineRule="auto"/>
        <w:ind w:right="1200"/>
        <w:jc w:val="both"/>
        <w:rPr>
          <w:rFonts w:ascii="Calibri Light"/>
          <w:iCs/>
          <w:sz w:val="21"/>
          <w:lang w:val="en-NZ"/>
        </w:rPr>
      </w:pPr>
    </w:p>
    <w:p w14:paraId="5EAA2FB9"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 xml:space="preserve">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w:t>
      </w:r>
      <w:proofErr w:type="gramStart"/>
      <w:r w:rsidRPr="0041381A">
        <w:rPr>
          <w:rFonts w:ascii="Calibri Light"/>
          <w:iCs/>
          <w:sz w:val="21"/>
          <w:lang w:val="en-NZ"/>
        </w:rPr>
        <w:t>Land;</w:t>
      </w:r>
      <w:proofErr w:type="gramEnd"/>
    </w:p>
    <w:p w14:paraId="41F5C1EB" w14:textId="77777777" w:rsidR="0041381A" w:rsidRPr="0041381A" w:rsidRDefault="0041381A" w:rsidP="0041381A">
      <w:pPr>
        <w:spacing w:line="360" w:lineRule="auto"/>
        <w:ind w:right="1200"/>
        <w:jc w:val="both"/>
        <w:rPr>
          <w:rFonts w:ascii="Calibri Light"/>
          <w:iCs/>
          <w:sz w:val="21"/>
          <w:lang w:val="en-NZ"/>
        </w:rPr>
      </w:pPr>
    </w:p>
    <w:p w14:paraId="0C1D3BED" w14:textId="77777777" w:rsidR="0041381A" w:rsidRPr="0041381A" w:rsidRDefault="0041381A" w:rsidP="007F5533">
      <w:pPr>
        <w:numPr>
          <w:ilvl w:val="1"/>
          <w:numId w:val="68"/>
        </w:numPr>
        <w:spacing w:line="360" w:lineRule="auto"/>
        <w:ind w:right="1200"/>
        <w:jc w:val="both"/>
        <w:rPr>
          <w:rFonts w:ascii="Calibri Light"/>
          <w:iCs/>
          <w:sz w:val="21"/>
          <w:lang w:val="en-NZ"/>
        </w:rPr>
      </w:pPr>
      <w:r w:rsidRPr="0041381A">
        <w:rPr>
          <w:rFonts w:ascii="Calibri Light"/>
          <w:iCs/>
          <w:sz w:val="21"/>
          <w:lang w:val="en-NZ"/>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5890A79F" w14:textId="77777777" w:rsidR="0041381A" w:rsidRPr="0041381A" w:rsidRDefault="0041381A" w:rsidP="0041381A">
      <w:pPr>
        <w:spacing w:line="360" w:lineRule="auto"/>
        <w:ind w:right="1200"/>
        <w:jc w:val="both"/>
        <w:rPr>
          <w:rFonts w:ascii="Calibri Light"/>
          <w:iCs/>
          <w:sz w:val="21"/>
          <w:lang w:val="en-NZ"/>
        </w:rPr>
      </w:pPr>
    </w:p>
    <w:p w14:paraId="407B6544" w14:textId="77777777" w:rsidR="0041381A" w:rsidRPr="0041381A" w:rsidRDefault="0041381A" w:rsidP="007F5533">
      <w:pPr>
        <w:numPr>
          <w:ilvl w:val="0"/>
          <w:numId w:val="64"/>
        </w:numPr>
        <w:spacing w:line="360" w:lineRule="auto"/>
        <w:ind w:right="1200"/>
        <w:jc w:val="both"/>
        <w:rPr>
          <w:rFonts w:ascii="Calibri Light"/>
          <w:b/>
          <w:iCs/>
          <w:sz w:val="21"/>
          <w:lang w:val="en-NZ"/>
        </w:rPr>
      </w:pPr>
      <w:r w:rsidRPr="0041381A">
        <w:rPr>
          <w:rFonts w:ascii="Calibri Light"/>
          <w:b/>
          <w:iCs/>
          <w:sz w:val="21"/>
          <w:lang w:val="en-NZ"/>
        </w:rPr>
        <w:t>Vesting of Roads or Reserve</w:t>
      </w:r>
    </w:p>
    <w:p w14:paraId="58E8A7C3" w14:textId="77777777" w:rsidR="0041381A" w:rsidRPr="0041381A" w:rsidRDefault="0041381A" w:rsidP="0041381A">
      <w:pPr>
        <w:spacing w:line="360" w:lineRule="auto"/>
        <w:ind w:right="1200"/>
        <w:jc w:val="both"/>
        <w:rPr>
          <w:rFonts w:ascii="Calibri Light"/>
          <w:iCs/>
          <w:sz w:val="21"/>
          <w:lang w:val="en-NZ"/>
        </w:rPr>
      </w:pPr>
    </w:p>
    <w:p w14:paraId="7078B74F" w14:textId="77777777" w:rsidR="0041381A" w:rsidRPr="0041381A" w:rsidRDefault="0041381A" w:rsidP="007F5533">
      <w:pPr>
        <w:numPr>
          <w:ilvl w:val="1"/>
          <w:numId w:val="76"/>
        </w:numPr>
        <w:spacing w:line="360" w:lineRule="auto"/>
        <w:ind w:right="1200"/>
        <w:jc w:val="both"/>
        <w:rPr>
          <w:rFonts w:ascii="Calibri Light"/>
          <w:iCs/>
          <w:sz w:val="21"/>
          <w:lang w:val="en-NZ"/>
        </w:rPr>
      </w:pPr>
      <w:r w:rsidRPr="0041381A">
        <w:rPr>
          <w:rFonts w:ascii="Calibri Light"/>
          <w:iCs/>
          <w:sz w:val="21"/>
          <w:lang w:val="en-NZ"/>
        </w:rPr>
        <w:t>The Covenantee:</w:t>
      </w:r>
    </w:p>
    <w:p w14:paraId="621D38E0" w14:textId="77777777" w:rsidR="0041381A" w:rsidRPr="0041381A" w:rsidRDefault="0041381A" w:rsidP="0041381A">
      <w:pPr>
        <w:spacing w:line="360" w:lineRule="auto"/>
        <w:ind w:right="1200"/>
        <w:jc w:val="both"/>
        <w:rPr>
          <w:rFonts w:ascii="Calibri Light"/>
          <w:iCs/>
          <w:sz w:val="21"/>
          <w:lang w:val="en-NZ"/>
        </w:rPr>
      </w:pPr>
    </w:p>
    <w:p w14:paraId="161BC7DD" w14:textId="77777777" w:rsidR="0041381A" w:rsidRPr="0041381A" w:rsidRDefault="0041381A" w:rsidP="007F5533">
      <w:pPr>
        <w:numPr>
          <w:ilvl w:val="0"/>
          <w:numId w:val="71"/>
        </w:numPr>
        <w:spacing w:line="360" w:lineRule="auto"/>
        <w:ind w:right="1200"/>
        <w:jc w:val="both"/>
        <w:rPr>
          <w:rFonts w:ascii="Calibri Light"/>
          <w:iCs/>
          <w:sz w:val="21"/>
          <w:lang w:val="en-NZ"/>
        </w:rPr>
      </w:pPr>
      <w:r w:rsidRPr="0041381A">
        <w:rPr>
          <w:rFonts w:ascii="Calibri Light"/>
          <w:iCs/>
          <w:sz w:val="21"/>
          <w:lang w:val="en-NZ"/>
        </w:rPr>
        <w:t>consents to the deposit or registration of any survey plan by a Covenantor which has the effect of vesting or dedicating all or any part of a Burdened Land as road or reserve in any local authority, territorial authority or the Crown (such plan referred to as Survey Plan</w:t>
      </w:r>
      <w:proofErr w:type="gramStart"/>
      <w:r w:rsidRPr="0041381A">
        <w:rPr>
          <w:rFonts w:ascii="Calibri Light"/>
          <w:iCs/>
          <w:sz w:val="21"/>
          <w:lang w:val="en-NZ"/>
        </w:rPr>
        <w:t>);</w:t>
      </w:r>
      <w:proofErr w:type="gramEnd"/>
    </w:p>
    <w:p w14:paraId="42CF1EA2" w14:textId="77777777" w:rsidR="0041381A" w:rsidRPr="0041381A" w:rsidRDefault="0041381A" w:rsidP="0041381A">
      <w:pPr>
        <w:spacing w:line="360" w:lineRule="auto"/>
        <w:ind w:right="1200"/>
        <w:jc w:val="both"/>
        <w:rPr>
          <w:rFonts w:ascii="Calibri Light"/>
          <w:iCs/>
          <w:sz w:val="21"/>
          <w:lang w:val="en-NZ"/>
        </w:rPr>
      </w:pPr>
    </w:p>
    <w:p w14:paraId="1ED71348" w14:textId="77777777" w:rsidR="0041381A" w:rsidRPr="0041381A" w:rsidRDefault="0041381A" w:rsidP="007F5533">
      <w:pPr>
        <w:numPr>
          <w:ilvl w:val="0"/>
          <w:numId w:val="71"/>
        </w:numPr>
        <w:spacing w:line="360" w:lineRule="auto"/>
        <w:ind w:right="1200"/>
        <w:jc w:val="both"/>
        <w:rPr>
          <w:rFonts w:ascii="Calibri Light"/>
          <w:iCs/>
          <w:sz w:val="21"/>
          <w:lang w:val="en-NZ"/>
        </w:rPr>
      </w:pPr>
      <w:r w:rsidRPr="0041381A">
        <w:rPr>
          <w:rFonts w:ascii="Calibri Light"/>
          <w:iCs/>
          <w:sz w:val="21"/>
          <w:lang w:val="en-NZ"/>
        </w:rPr>
        <w:t xml:space="preserve">agrees that the covenants in this Instrument shall cease to apply in respect of any land to vest or dedicate upon such Survey Plan immediately prior to the date of lodgement with Land Information New Zealand of such Survey Plan for deposit or </w:t>
      </w:r>
      <w:proofErr w:type="gramStart"/>
      <w:r w:rsidRPr="0041381A">
        <w:rPr>
          <w:rFonts w:ascii="Calibri Light"/>
          <w:iCs/>
          <w:sz w:val="21"/>
          <w:lang w:val="en-NZ"/>
        </w:rPr>
        <w:t>registration;</w:t>
      </w:r>
      <w:proofErr w:type="gramEnd"/>
    </w:p>
    <w:p w14:paraId="3C0B703F" w14:textId="77777777" w:rsidR="0041381A" w:rsidRPr="0041381A" w:rsidRDefault="0041381A" w:rsidP="0041381A">
      <w:pPr>
        <w:spacing w:line="360" w:lineRule="auto"/>
        <w:ind w:right="1200"/>
        <w:jc w:val="both"/>
        <w:rPr>
          <w:rFonts w:ascii="Calibri Light"/>
          <w:iCs/>
          <w:sz w:val="21"/>
          <w:lang w:val="en-NZ"/>
        </w:rPr>
      </w:pPr>
    </w:p>
    <w:p w14:paraId="1DDDF87B" w14:textId="77777777" w:rsidR="0041381A" w:rsidRPr="0041381A" w:rsidRDefault="0041381A" w:rsidP="007F5533">
      <w:pPr>
        <w:numPr>
          <w:ilvl w:val="0"/>
          <w:numId w:val="71"/>
        </w:numPr>
        <w:spacing w:line="360" w:lineRule="auto"/>
        <w:ind w:right="1200"/>
        <w:jc w:val="both"/>
        <w:rPr>
          <w:rFonts w:ascii="Calibri Light"/>
          <w:iCs/>
          <w:sz w:val="21"/>
          <w:lang w:val="en-NZ"/>
        </w:rPr>
      </w:pPr>
      <w:r w:rsidRPr="0041381A">
        <w:rPr>
          <w:rFonts w:ascii="Calibri Light"/>
          <w:iCs/>
          <w:sz w:val="21"/>
          <w:lang w:val="en-NZ"/>
        </w:rPr>
        <w:t>agrees that this clause will be deemed to be the written consent of the Covenantee to the deposit or registration of any Survey Plan (including under section 224(b)(</w:t>
      </w:r>
      <w:proofErr w:type="spellStart"/>
      <w:r w:rsidRPr="0041381A">
        <w:rPr>
          <w:rFonts w:ascii="Calibri Light"/>
          <w:iCs/>
          <w:sz w:val="21"/>
          <w:lang w:val="en-NZ"/>
        </w:rPr>
        <w:t>i</w:t>
      </w:r>
      <w:proofErr w:type="spellEnd"/>
      <w:r w:rsidRPr="0041381A">
        <w:rPr>
          <w:rFonts w:ascii="Calibri Light"/>
          <w:iCs/>
          <w:sz w:val="21"/>
          <w:lang w:val="en-NZ"/>
        </w:rPr>
        <w:t>) RMA</w:t>
      </w:r>
      <w:proofErr w:type="gramStart"/>
      <w:r w:rsidRPr="0041381A">
        <w:rPr>
          <w:rFonts w:ascii="Calibri Light"/>
          <w:iCs/>
          <w:sz w:val="21"/>
          <w:lang w:val="en-NZ"/>
        </w:rPr>
        <w:t>);</w:t>
      </w:r>
      <w:proofErr w:type="gramEnd"/>
    </w:p>
    <w:p w14:paraId="6792471F" w14:textId="77777777" w:rsidR="0041381A" w:rsidRPr="0041381A" w:rsidRDefault="0041381A" w:rsidP="0041381A">
      <w:pPr>
        <w:spacing w:line="360" w:lineRule="auto"/>
        <w:ind w:right="1200"/>
        <w:jc w:val="both"/>
        <w:rPr>
          <w:rFonts w:ascii="Calibri Light"/>
          <w:iCs/>
          <w:sz w:val="21"/>
          <w:lang w:val="en-NZ"/>
        </w:rPr>
      </w:pPr>
    </w:p>
    <w:p w14:paraId="71BF5231" w14:textId="77777777" w:rsidR="0041381A" w:rsidRPr="0041381A" w:rsidRDefault="0041381A" w:rsidP="007F5533">
      <w:pPr>
        <w:numPr>
          <w:ilvl w:val="0"/>
          <w:numId w:val="71"/>
        </w:numPr>
        <w:spacing w:line="360" w:lineRule="auto"/>
        <w:ind w:right="1200"/>
        <w:jc w:val="both"/>
        <w:rPr>
          <w:rFonts w:ascii="Calibri Light"/>
          <w:iCs/>
          <w:sz w:val="21"/>
          <w:lang w:val="en-NZ"/>
        </w:rPr>
      </w:pPr>
      <w:r w:rsidRPr="0041381A">
        <w:rPr>
          <w:rFonts w:ascii="Calibri Light"/>
          <w:iCs/>
          <w:sz w:val="21"/>
          <w:lang w:val="en-NZ"/>
        </w:rPr>
        <w:lastRenderedPageBreak/>
        <w:t>will, at its cost, on a Covenantor's request, immediately:</w:t>
      </w:r>
    </w:p>
    <w:p w14:paraId="53C10B26" w14:textId="77777777" w:rsidR="0041381A" w:rsidRPr="0041381A" w:rsidRDefault="0041381A" w:rsidP="0041381A">
      <w:pPr>
        <w:spacing w:line="360" w:lineRule="auto"/>
        <w:ind w:right="1200"/>
        <w:jc w:val="both"/>
        <w:rPr>
          <w:rFonts w:ascii="Calibri Light"/>
          <w:iCs/>
          <w:sz w:val="21"/>
          <w:lang w:val="en-NZ"/>
        </w:rPr>
      </w:pPr>
    </w:p>
    <w:p w14:paraId="2FD599A1" w14:textId="77777777" w:rsidR="0041381A" w:rsidRPr="0041381A" w:rsidRDefault="0041381A" w:rsidP="007F5533">
      <w:pPr>
        <w:numPr>
          <w:ilvl w:val="0"/>
          <w:numId w:val="72"/>
        </w:numPr>
        <w:spacing w:line="360" w:lineRule="auto"/>
        <w:ind w:right="1200"/>
        <w:jc w:val="both"/>
        <w:rPr>
          <w:rFonts w:ascii="Calibri Light"/>
          <w:iCs/>
          <w:sz w:val="21"/>
          <w:lang w:val="en-NZ"/>
        </w:rPr>
      </w:pPr>
      <w:r w:rsidRPr="0041381A">
        <w:rPr>
          <w:rFonts w:ascii="Calibri Light"/>
          <w:iCs/>
          <w:sz w:val="21"/>
          <w:lang w:val="en-NZ"/>
        </w:rPr>
        <w:t xml:space="preserve">give any additional written consent as required by a Covenantor to deposit or register any Survey </w:t>
      </w:r>
      <w:proofErr w:type="gramStart"/>
      <w:r w:rsidRPr="0041381A">
        <w:rPr>
          <w:rFonts w:ascii="Calibri Light"/>
          <w:iCs/>
          <w:sz w:val="21"/>
          <w:lang w:val="en-NZ"/>
        </w:rPr>
        <w:t>Plan;</w:t>
      </w:r>
      <w:proofErr w:type="gramEnd"/>
    </w:p>
    <w:p w14:paraId="307393C0" w14:textId="77777777" w:rsidR="0041381A" w:rsidRPr="0041381A" w:rsidRDefault="0041381A" w:rsidP="0041381A">
      <w:pPr>
        <w:spacing w:line="360" w:lineRule="auto"/>
        <w:ind w:right="1200"/>
        <w:jc w:val="both"/>
        <w:rPr>
          <w:rFonts w:ascii="Calibri Light"/>
          <w:iCs/>
          <w:sz w:val="21"/>
          <w:lang w:val="en-NZ"/>
        </w:rPr>
      </w:pPr>
    </w:p>
    <w:p w14:paraId="5CF7F38E" w14:textId="77777777" w:rsidR="0041381A" w:rsidRPr="0041381A" w:rsidRDefault="0041381A" w:rsidP="007F5533">
      <w:pPr>
        <w:numPr>
          <w:ilvl w:val="0"/>
          <w:numId w:val="72"/>
        </w:numPr>
        <w:spacing w:line="360" w:lineRule="auto"/>
        <w:ind w:right="1200"/>
        <w:jc w:val="both"/>
        <w:rPr>
          <w:rFonts w:ascii="Calibri Light"/>
          <w:iCs/>
          <w:sz w:val="21"/>
          <w:lang w:val="en-NZ"/>
        </w:rPr>
      </w:pPr>
      <w:r w:rsidRPr="0041381A">
        <w:rPr>
          <w:rFonts w:ascii="Calibri Light"/>
          <w:iCs/>
          <w:sz w:val="21"/>
          <w:lang w:val="en-NZ"/>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41381A">
        <w:rPr>
          <w:rFonts w:ascii="Calibri Light"/>
          <w:b/>
          <w:bCs/>
          <w:iCs/>
          <w:sz w:val="21"/>
          <w:lang w:val="en-NZ"/>
        </w:rPr>
        <w:t>Easement Surrender Instrument</w:t>
      </w:r>
      <w:r w:rsidRPr="0041381A">
        <w:rPr>
          <w:rFonts w:ascii="Calibri Light"/>
          <w:iCs/>
          <w:sz w:val="21"/>
          <w:lang w:val="en-NZ"/>
        </w:rPr>
        <w:t>); and</w:t>
      </w:r>
    </w:p>
    <w:p w14:paraId="2F478161" w14:textId="77777777" w:rsidR="0041381A" w:rsidRPr="0041381A" w:rsidRDefault="0041381A" w:rsidP="0041381A">
      <w:pPr>
        <w:spacing w:line="360" w:lineRule="auto"/>
        <w:ind w:right="1200"/>
        <w:jc w:val="both"/>
        <w:rPr>
          <w:rFonts w:ascii="Calibri Light"/>
          <w:iCs/>
          <w:sz w:val="21"/>
          <w:lang w:val="en-NZ"/>
        </w:rPr>
      </w:pPr>
    </w:p>
    <w:p w14:paraId="653B2434" w14:textId="77777777" w:rsidR="0041381A" w:rsidRPr="0041381A" w:rsidRDefault="0041381A" w:rsidP="007F5533">
      <w:pPr>
        <w:numPr>
          <w:ilvl w:val="0"/>
          <w:numId w:val="72"/>
        </w:numPr>
        <w:spacing w:line="360" w:lineRule="auto"/>
        <w:ind w:right="1200"/>
        <w:jc w:val="both"/>
        <w:rPr>
          <w:rFonts w:ascii="Calibri Light"/>
          <w:iCs/>
          <w:sz w:val="21"/>
          <w:lang w:val="en-NZ"/>
        </w:rPr>
      </w:pPr>
      <w:r w:rsidRPr="0041381A">
        <w:rPr>
          <w:rFonts w:ascii="Calibri Light"/>
          <w:iCs/>
          <w:sz w:val="21"/>
          <w:lang w:val="en-NZ"/>
        </w:rPr>
        <w:t>use reasonable endeavours to obtain any consents from any registered owner (</w:t>
      </w:r>
      <w:proofErr w:type="spellStart"/>
      <w:r w:rsidRPr="0041381A">
        <w:rPr>
          <w:rFonts w:ascii="Calibri Light"/>
          <w:b/>
          <w:bCs/>
          <w:iCs/>
          <w:sz w:val="21"/>
          <w:lang w:val="en-NZ"/>
        </w:rPr>
        <w:t>Encumbrancee</w:t>
      </w:r>
      <w:proofErr w:type="spellEnd"/>
      <w:r w:rsidRPr="0041381A">
        <w:rPr>
          <w:rFonts w:ascii="Calibri Light"/>
          <w:iCs/>
          <w:sz w:val="21"/>
          <w:lang w:val="en-NZ"/>
        </w:rPr>
        <w:t>) of an encumbrance or interest registered against the Benefited Land required to deposit or register any Survey Plan or to register the Easement Surrender Instrument.</w:t>
      </w:r>
    </w:p>
    <w:p w14:paraId="28E8C10C" w14:textId="77777777" w:rsidR="0041381A" w:rsidRPr="0041381A" w:rsidRDefault="0041381A" w:rsidP="0041381A">
      <w:pPr>
        <w:spacing w:line="360" w:lineRule="auto"/>
        <w:ind w:right="1200"/>
        <w:jc w:val="both"/>
        <w:rPr>
          <w:rFonts w:ascii="Calibri Light"/>
          <w:iCs/>
          <w:sz w:val="21"/>
          <w:lang w:val="en-NZ"/>
        </w:rPr>
      </w:pPr>
    </w:p>
    <w:p w14:paraId="0442C141" w14:textId="77777777" w:rsidR="0041381A" w:rsidRPr="0041381A" w:rsidRDefault="0041381A" w:rsidP="007F5533">
      <w:pPr>
        <w:numPr>
          <w:ilvl w:val="1"/>
          <w:numId w:val="76"/>
        </w:numPr>
        <w:spacing w:line="360" w:lineRule="auto"/>
        <w:ind w:right="1200"/>
        <w:jc w:val="both"/>
        <w:rPr>
          <w:rFonts w:ascii="Calibri Light"/>
          <w:iCs/>
          <w:sz w:val="21"/>
          <w:lang w:val="en-NZ"/>
        </w:rPr>
      </w:pPr>
      <w:r w:rsidRPr="0041381A">
        <w:rPr>
          <w:rFonts w:ascii="Calibri Light"/>
          <w:iCs/>
          <w:sz w:val="21"/>
          <w:lang w:val="en-NZ"/>
        </w:rPr>
        <w:t>Any caveator or registered owner of an encumbrance or interest registered against the Benefited Land which is registered after the date of registration of this Instrument:</w:t>
      </w:r>
    </w:p>
    <w:p w14:paraId="0FFC9091" w14:textId="77777777" w:rsidR="0041381A" w:rsidRPr="0041381A" w:rsidRDefault="0041381A" w:rsidP="0041381A">
      <w:pPr>
        <w:spacing w:line="360" w:lineRule="auto"/>
        <w:ind w:right="1200"/>
        <w:jc w:val="both"/>
        <w:rPr>
          <w:rFonts w:ascii="Calibri Light"/>
          <w:iCs/>
          <w:sz w:val="21"/>
          <w:lang w:val="en-NZ"/>
        </w:rPr>
      </w:pPr>
    </w:p>
    <w:p w14:paraId="6742B5C2" w14:textId="77777777" w:rsidR="0041381A" w:rsidRPr="0041381A" w:rsidRDefault="0041381A" w:rsidP="007F5533">
      <w:pPr>
        <w:numPr>
          <w:ilvl w:val="0"/>
          <w:numId w:val="73"/>
        </w:numPr>
        <w:spacing w:line="360" w:lineRule="auto"/>
        <w:ind w:right="1200"/>
        <w:jc w:val="both"/>
        <w:rPr>
          <w:rFonts w:ascii="Calibri Light"/>
          <w:iCs/>
          <w:sz w:val="21"/>
          <w:lang w:val="en-NZ"/>
        </w:rPr>
      </w:pPr>
      <w:r w:rsidRPr="0041381A">
        <w:rPr>
          <w:rFonts w:ascii="Calibri Light"/>
          <w:iCs/>
          <w:sz w:val="21"/>
          <w:lang w:val="en-NZ"/>
        </w:rPr>
        <w:t>will take its interest/s in the Benefited Land subject to the terms of this Instrument; and</w:t>
      </w:r>
    </w:p>
    <w:p w14:paraId="0543BE54" w14:textId="77777777" w:rsidR="0041381A" w:rsidRPr="0041381A" w:rsidRDefault="0041381A" w:rsidP="0041381A">
      <w:pPr>
        <w:spacing w:line="360" w:lineRule="auto"/>
        <w:ind w:right="1200"/>
        <w:jc w:val="both"/>
        <w:rPr>
          <w:rFonts w:ascii="Calibri Light"/>
          <w:iCs/>
          <w:sz w:val="21"/>
          <w:lang w:val="en-NZ"/>
        </w:rPr>
      </w:pPr>
    </w:p>
    <w:p w14:paraId="12E950BE" w14:textId="77777777" w:rsidR="0041381A" w:rsidRPr="0041381A" w:rsidRDefault="0041381A" w:rsidP="007F5533">
      <w:pPr>
        <w:numPr>
          <w:ilvl w:val="0"/>
          <w:numId w:val="73"/>
        </w:numPr>
        <w:spacing w:line="360" w:lineRule="auto"/>
        <w:ind w:right="1200"/>
        <w:jc w:val="both"/>
        <w:rPr>
          <w:rFonts w:ascii="Calibri Light"/>
          <w:iCs/>
          <w:sz w:val="21"/>
          <w:lang w:val="en-NZ"/>
        </w:rPr>
      </w:pPr>
      <w:r w:rsidRPr="0041381A">
        <w:rPr>
          <w:rFonts w:ascii="Calibri Light"/>
          <w:iCs/>
          <w:sz w:val="21"/>
          <w:lang w:val="en-NZ"/>
        </w:rPr>
        <w:t>will be deemed to have given its consent to the:</w:t>
      </w:r>
    </w:p>
    <w:p w14:paraId="1BCB53A8" w14:textId="77777777" w:rsidR="0041381A" w:rsidRPr="0041381A" w:rsidRDefault="0041381A" w:rsidP="0041381A">
      <w:pPr>
        <w:spacing w:line="360" w:lineRule="auto"/>
        <w:ind w:right="1200"/>
        <w:jc w:val="both"/>
        <w:rPr>
          <w:rFonts w:ascii="Calibri Light"/>
          <w:iCs/>
          <w:sz w:val="21"/>
          <w:lang w:val="en-NZ"/>
        </w:rPr>
      </w:pPr>
    </w:p>
    <w:p w14:paraId="62550435" w14:textId="77777777" w:rsidR="0041381A" w:rsidRPr="0041381A" w:rsidRDefault="0041381A" w:rsidP="007F5533">
      <w:pPr>
        <w:numPr>
          <w:ilvl w:val="0"/>
          <w:numId w:val="74"/>
        </w:numPr>
        <w:spacing w:line="360" w:lineRule="auto"/>
        <w:ind w:right="1200"/>
        <w:jc w:val="both"/>
        <w:rPr>
          <w:rFonts w:ascii="Calibri Light"/>
          <w:iCs/>
          <w:sz w:val="21"/>
          <w:lang w:val="en-NZ"/>
        </w:rPr>
      </w:pPr>
      <w:r w:rsidRPr="0041381A">
        <w:rPr>
          <w:rFonts w:ascii="Calibri Light"/>
          <w:iCs/>
          <w:sz w:val="21"/>
          <w:lang w:val="en-NZ"/>
        </w:rPr>
        <w:t>deposit or registration of any Survey Plan (including under section 224(b)(</w:t>
      </w:r>
      <w:proofErr w:type="spellStart"/>
      <w:r w:rsidRPr="0041381A">
        <w:rPr>
          <w:rFonts w:ascii="Calibri Light"/>
          <w:iCs/>
          <w:sz w:val="21"/>
          <w:lang w:val="en-NZ"/>
        </w:rPr>
        <w:t>i</w:t>
      </w:r>
      <w:proofErr w:type="spellEnd"/>
      <w:r w:rsidRPr="0041381A">
        <w:rPr>
          <w:rFonts w:ascii="Calibri Light"/>
          <w:iCs/>
          <w:sz w:val="21"/>
          <w:lang w:val="en-NZ"/>
        </w:rPr>
        <w:t>) RMA); and</w:t>
      </w:r>
    </w:p>
    <w:p w14:paraId="728F5D96" w14:textId="77777777" w:rsidR="0041381A" w:rsidRPr="0041381A" w:rsidRDefault="0041381A" w:rsidP="0041381A">
      <w:pPr>
        <w:spacing w:line="360" w:lineRule="auto"/>
        <w:ind w:right="1200"/>
        <w:jc w:val="both"/>
        <w:rPr>
          <w:rFonts w:ascii="Calibri Light"/>
          <w:iCs/>
          <w:sz w:val="21"/>
          <w:lang w:val="en-NZ"/>
        </w:rPr>
      </w:pPr>
    </w:p>
    <w:p w14:paraId="010638C2" w14:textId="77777777" w:rsidR="0041381A" w:rsidRPr="0041381A" w:rsidRDefault="0041381A" w:rsidP="007F5533">
      <w:pPr>
        <w:numPr>
          <w:ilvl w:val="0"/>
          <w:numId w:val="74"/>
        </w:numPr>
        <w:spacing w:line="360" w:lineRule="auto"/>
        <w:ind w:right="1200"/>
        <w:jc w:val="both"/>
        <w:rPr>
          <w:rFonts w:ascii="Calibri Light"/>
          <w:iCs/>
          <w:sz w:val="21"/>
          <w:lang w:val="en-NZ"/>
        </w:rPr>
      </w:pPr>
      <w:r w:rsidRPr="0041381A">
        <w:rPr>
          <w:rFonts w:ascii="Calibri Light"/>
          <w:iCs/>
          <w:sz w:val="21"/>
          <w:lang w:val="en-NZ"/>
        </w:rPr>
        <w:t>registration of any Easement Surrender Instrument (including under the Land Transfer Act 2017).</w:t>
      </w:r>
    </w:p>
    <w:p w14:paraId="66BC284A" w14:textId="77777777" w:rsidR="0041381A" w:rsidRPr="0041381A" w:rsidRDefault="0041381A" w:rsidP="0041381A">
      <w:pPr>
        <w:spacing w:line="360" w:lineRule="auto"/>
        <w:ind w:right="1200"/>
        <w:jc w:val="both"/>
        <w:rPr>
          <w:rFonts w:ascii="Calibri Light"/>
          <w:iCs/>
          <w:sz w:val="21"/>
          <w:lang w:val="en-NZ"/>
        </w:rPr>
      </w:pPr>
    </w:p>
    <w:p w14:paraId="5B629977" w14:textId="38BFB7CB" w:rsidR="0041381A" w:rsidRPr="0041381A" w:rsidRDefault="0041381A" w:rsidP="007F5533">
      <w:pPr>
        <w:numPr>
          <w:ilvl w:val="1"/>
          <w:numId w:val="76"/>
        </w:numPr>
        <w:spacing w:line="360" w:lineRule="auto"/>
        <w:ind w:right="1200"/>
        <w:jc w:val="both"/>
        <w:rPr>
          <w:rFonts w:ascii="Calibri Light"/>
          <w:iCs/>
          <w:sz w:val="21"/>
          <w:lang w:val="en-NZ"/>
        </w:rPr>
      </w:pPr>
      <w:r w:rsidRPr="0041381A">
        <w:rPr>
          <w:rFonts w:ascii="Calibri Light"/>
          <w:iCs/>
          <w:sz w:val="21"/>
          <w:lang w:val="en-NZ"/>
        </w:rPr>
        <w:tab/>
      </w:r>
      <w:bookmarkStart w:id="111" w:name="_Ref160185627"/>
      <w:r w:rsidRPr="0041381A">
        <w:rPr>
          <w:rFonts w:ascii="Calibri Light"/>
          <w:iCs/>
          <w:sz w:val="21"/>
          <w:lang w:val="en-NZ"/>
        </w:rPr>
        <w:t>Notwithstanding any other provision of this Instrument, the Covenantee irrevocably appoints the Covenantor or its successor in title as its attorney to:</w:t>
      </w:r>
      <w:bookmarkEnd w:id="111"/>
    </w:p>
    <w:p w14:paraId="70A655D3" w14:textId="77777777" w:rsidR="0041381A" w:rsidRPr="0041381A" w:rsidRDefault="0041381A" w:rsidP="0041381A">
      <w:pPr>
        <w:spacing w:line="360" w:lineRule="auto"/>
        <w:ind w:right="1200"/>
        <w:jc w:val="both"/>
        <w:rPr>
          <w:rFonts w:ascii="Calibri Light"/>
          <w:iCs/>
          <w:sz w:val="21"/>
          <w:lang w:val="en-NZ"/>
        </w:rPr>
      </w:pPr>
    </w:p>
    <w:p w14:paraId="38377990" w14:textId="77777777" w:rsidR="0041381A" w:rsidRPr="0041381A" w:rsidRDefault="0041381A" w:rsidP="007F5533">
      <w:pPr>
        <w:numPr>
          <w:ilvl w:val="0"/>
          <w:numId w:val="75"/>
        </w:numPr>
        <w:spacing w:line="360" w:lineRule="auto"/>
        <w:ind w:right="1200"/>
        <w:jc w:val="both"/>
        <w:rPr>
          <w:rFonts w:ascii="Calibri Light"/>
          <w:iCs/>
          <w:sz w:val="21"/>
          <w:lang w:val="en-NZ"/>
        </w:rPr>
      </w:pPr>
      <w:r w:rsidRPr="0041381A">
        <w:rPr>
          <w:rFonts w:ascii="Calibri Light"/>
          <w:iCs/>
          <w:sz w:val="21"/>
          <w:lang w:val="en-NZ"/>
        </w:rPr>
        <w:t xml:space="preserve">sign any consent necessary in the required form to deposit or register a Survey </w:t>
      </w:r>
      <w:proofErr w:type="gramStart"/>
      <w:r w:rsidRPr="0041381A">
        <w:rPr>
          <w:rFonts w:ascii="Calibri Light"/>
          <w:iCs/>
          <w:sz w:val="21"/>
          <w:lang w:val="en-NZ"/>
        </w:rPr>
        <w:t>Plan;</w:t>
      </w:r>
      <w:proofErr w:type="gramEnd"/>
    </w:p>
    <w:p w14:paraId="433F512B" w14:textId="77777777" w:rsidR="0041381A" w:rsidRPr="0041381A" w:rsidRDefault="0041381A" w:rsidP="0041381A">
      <w:pPr>
        <w:spacing w:line="360" w:lineRule="auto"/>
        <w:ind w:right="1200"/>
        <w:jc w:val="both"/>
        <w:rPr>
          <w:rFonts w:ascii="Calibri Light"/>
          <w:iCs/>
          <w:sz w:val="21"/>
          <w:lang w:val="en-NZ"/>
        </w:rPr>
      </w:pPr>
    </w:p>
    <w:p w14:paraId="6F19BFE0" w14:textId="77777777" w:rsidR="0041381A" w:rsidRPr="0041381A" w:rsidRDefault="0041381A" w:rsidP="007F5533">
      <w:pPr>
        <w:numPr>
          <w:ilvl w:val="0"/>
          <w:numId w:val="75"/>
        </w:numPr>
        <w:spacing w:line="360" w:lineRule="auto"/>
        <w:ind w:right="1200"/>
        <w:jc w:val="both"/>
        <w:rPr>
          <w:rFonts w:ascii="Calibri Light"/>
          <w:iCs/>
          <w:sz w:val="21"/>
          <w:lang w:val="en-NZ"/>
        </w:rPr>
      </w:pPr>
      <w:r w:rsidRPr="0041381A">
        <w:rPr>
          <w:rFonts w:ascii="Calibri Light"/>
          <w:iCs/>
          <w:sz w:val="21"/>
          <w:lang w:val="en-NZ"/>
        </w:rPr>
        <w:t>sign all documents and do all things required to register an Easement Surrender Instrument; and</w:t>
      </w:r>
    </w:p>
    <w:p w14:paraId="49E2EBBC" w14:textId="77777777" w:rsidR="0041381A" w:rsidRPr="0041381A" w:rsidRDefault="0041381A" w:rsidP="0041381A">
      <w:pPr>
        <w:spacing w:line="360" w:lineRule="auto"/>
        <w:ind w:right="1200"/>
        <w:jc w:val="both"/>
        <w:rPr>
          <w:rFonts w:ascii="Calibri Light"/>
          <w:iCs/>
          <w:sz w:val="21"/>
          <w:lang w:val="en-NZ"/>
        </w:rPr>
      </w:pPr>
    </w:p>
    <w:p w14:paraId="217A72C6" w14:textId="77777777" w:rsidR="0041381A" w:rsidRPr="0041381A" w:rsidRDefault="0041381A" w:rsidP="007F5533">
      <w:pPr>
        <w:numPr>
          <w:ilvl w:val="0"/>
          <w:numId w:val="75"/>
        </w:numPr>
        <w:spacing w:line="360" w:lineRule="auto"/>
        <w:ind w:right="1200"/>
        <w:jc w:val="both"/>
        <w:rPr>
          <w:rFonts w:ascii="Calibri Light"/>
          <w:iCs/>
          <w:sz w:val="21"/>
          <w:lang w:val="en-NZ"/>
        </w:rPr>
      </w:pPr>
      <w:r w:rsidRPr="0041381A">
        <w:rPr>
          <w:rFonts w:ascii="Calibri Light"/>
          <w:iCs/>
          <w:sz w:val="21"/>
          <w:lang w:val="en-NZ"/>
        </w:rPr>
        <w:t xml:space="preserve">obtain all required </w:t>
      </w:r>
      <w:proofErr w:type="spellStart"/>
      <w:r w:rsidRPr="0041381A">
        <w:rPr>
          <w:rFonts w:ascii="Calibri Light"/>
          <w:iCs/>
          <w:sz w:val="21"/>
          <w:lang w:val="en-NZ"/>
        </w:rPr>
        <w:t>Encumbrancees</w:t>
      </w:r>
      <w:proofErr w:type="spellEnd"/>
      <w:r w:rsidRPr="0041381A">
        <w:rPr>
          <w:rFonts w:ascii="Calibri Light"/>
          <w:iCs/>
          <w:sz w:val="21"/>
          <w:lang w:val="en-NZ"/>
        </w:rPr>
        <w:t xml:space="preserve">' consents to deposit a Survey Plan or register an Easement Surrender </w:t>
      </w:r>
      <w:proofErr w:type="spellStart"/>
      <w:r w:rsidRPr="0041381A">
        <w:rPr>
          <w:rFonts w:ascii="Calibri Light"/>
          <w:iCs/>
          <w:sz w:val="21"/>
          <w:lang w:val="en-NZ"/>
        </w:rPr>
        <w:t>lnstrument</w:t>
      </w:r>
      <w:proofErr w:type="spellEnd"/>
      <w:r w:rsidRPr="0041381A">
        <w:rPr>
          <w:rFonts w:ascii="Calibri Light"/>
          <w:iCs/>
          <w:sz w:val="21"/>
          <w:lang w:val="en-NZ"/>
        </w:rPr>
        <w:t>.</w:t>
      </w:r>
    </w:p>
    <w:p w14:paraId="7191E9D9" w14:textId="77777777" w:rsidR="0041381A" w:rsidRPr="0041381A" w:rsidRDefault="0041381A" w:rsidP="0041381A">
      <w:pPr>
        <w:spacing w:line="360" w:lineRule="auto"/>
        <w:ind w:right="1200"/>
        <w:jc w:val="both"/>
        <w:rPr>
          <w:rFonts w:ascii="Calibri Light"/>
          <w:iCs/>
          <w:sz w:val="21"/>
          <w:lang w:val="en-NZ"/>
        </w:rPr>
      </w:pPr>
    </w:p>
    <w:p w14:paraId="05C51475" w14:textId="2801CB84"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lastRenderedPageBreak/>
        <w:t xml:space="preserve">No person dealing with the Covenantor as the attorney in this capacity need inquire if the Covenantor is validly exercising its powers as attorney under this clause </w:t>
      </w:r>
      <w:r w:rsidRPr="0041381A">
        <w:rPr>
          <w:rFonts w:ascii="Calibri Light"/>
          <w:iCs/>
          <w:sz w:val="21"/>
          <w:lang w:val="en-NZ"/>
        </w:rPr>
        <w:fldChar w:fldCharType="begin"/>
      </w:r>
      <w:r w:rsidRPr="0041381A">
        <w:rPr>
          <w:rFonts w:ascii="Calibri Light"/>
          <w:iCs/>
          <w:sz w:val="21"/>
          <w:lang w:val="en-NZ"/>
        </w:rPr>
        <w:instrText xml:space="preserve"> REF _Ref160185627 \w \h </w:instrText>
      </w:r>
      <w:r w:rsidRPr="0041381A">
        <w:rPr>
          <w:rFonts w:ascii="Calibri Light"/>
          <w:iCs/>
          <w:sz w:val="21"/>
          <w:lang w:val="en-NZ"/>
        </w:rPr>
      </w:r>
      <w:r w:rsidRPr="0041381A">
        <w:rPr>
          <w:rFonts w:ascii="Calibri Light"/>
          <w:iCs/>
          <w:sz w:val="21"/>
          <w:lang w:val="en-NZ"/>
        </w:rPr>
        <w:fldChar w:fldCharType="separate"/>
      </w:r>
      <w:r w:rsidR="00B52B28">
        <w:rPr>
          <w:rFonts w:ascii="Calibri Light"/>
          <w:iCs/>
          <w:sz w:val="21"/>
          <w:lang w:val="en-NZ"/>
        </w:rPr>
        <w:t>4.3</w:t>
      </w:r>
      <w:r w:rsidRPr="0041381A">
        <w:rPr>
          <w:rFonts w:ascii="Calibri Light"/>
          <w:iCs/>
          <w:sz w:val="21"/>
          <w:lang w:val="en-NZ"/>
        </w:rPr>
        <w:fldChar w:fldCharType="end"/>
      </w:r>
      <w:r w:rsidRPr="0041381A">
        <w:rPr>
          <w:rFonts w:ascii="Calibri Light"/>
          <w:iCs/>
          <w:sz w:val="21"/>
          <w:lang w:val="en-NZ"/>
        </w:rPr>
        <w:t>.</w:t>
      </w:r>
    </w:p>
    <w:p w14:paraId="74AE9242" w14:textId="77777777" w:rsidR="0041381A" w:rsidRPr="0041381A" w:rsidRDefault="0041381A" w:rsidP="0041381A">
      <w:pPr>
        <w:spacing w:line="360" w:lineRule="auto"/>
        <w:ind w:right="1200"/>
        <w:jc w:val="both"/>
        <w:rPr>
          <w:rFonts w:ascii="Calibri Light"/>
          <w:iCs/>
          <w:sz w:val="21"/>
          <w:lang w:val="en-NZ"/>
        </w:rPr>
      </w:pPr>
    </w:p>
    <w:p w14:paraId="682DF24C" w14:textId="77777777" w:rsidR="0041381A" w:rsidRPr="0041381A" w:rsidRDefault="0041381A" w:rsidP="007F5533">
      <w:pPr>
        <w:numPr>
          <w:ilvl w:val="0"/>
          <w:numId w:val="64"/>
        </w:numPr>
        <w:spacing w:line="360" w:lineRule="auto"/>
        <w:ind w:right="1200"/>
        <w:jc w:val="both"/>
        <w:rPr>
          <w:rFonts w:ascii="Calibri Light"/>
          <w:b/>
          <w:iCs/>
          <w:sz w:val="21"/>
          <w:lang w:val="en-NZ"/>
        </w:rPr>
      </w:pPr>
      <w:r w:rsidRPr="0041381A">
        <w:rPr>
          <w:rFonts w:ascii="Calibri Light"/>
          <w:b/>
          <w:iCs/>
          <w:sz w:val="21"/>
          <w:lang w:val="en-NZ"/>
        </w:rPr>
        <w:t>General</w:t>
      </w:r>
    </w:p>
    <w:p w14:paraId="45B5456B" w14:textId="77777777" w:rsidR="0041381A" w:rsidRPr="0041381A" w:rsidRDefault="0041381A" w:rsidP="0041381A">
      <w:pPr>
        <w:spacing w:line="360" w:lineRule="auto"/>
        <w:ind w:right="1200"/>
        <w:jc w:val="both"/>
        <w:rPr>
          <w:rFonts w:ascii="Calibri Light"/>
          <w:bCs/>
          <w:iCs/>
          <w:sz w:val="21"/>
          <w:lang w:val="en-NZ"/>
        </w:rPr>
      </w:pPr>
    </w:p>
    <w:p w14:paraId="563504B8" w14:textId="77777777" w:rsidR="0041381A" w:rsidRPr="0041381A" w:rsidRDefault="0041381A" w:rsidP="007F5533">
      <w:pPr>
        <w:numPr>
          <w:ilvl w:val="1"/>
          <w:numId w:val="77"/>
        </w:numPr>
        <w:spacing w:line="360" w:lineRule="auto"/>
        <w:ind w:right="1200"/>
        <w:jc w:val="both"/>
        <w:rPr>
          <w:rFonts w:ascii="Calibri Light"/>
          <w:iCs/>
          <w:sz w:val="21"/>
          <w:lang w:val="en-NZ"/>
        </w:rPr>
      </w:pPr>
      <w:r w:rsidRPr="0041381A">
        <w:rPr>
          <w:rFonts w:ascii="Calibri Light"/>
          <w:iCs/>
          <w:sz w:val="21"/>
          <w:lang w:val="en-NZ"/>
        </w:rPr>
        <w:t>Any notice required to be served on any party shall be in writing and served in accordance with the Property Law Act 2007.</w:t>
      </w:r>
    </w:p>
    <w:p w14:paraId="4B02E16F" w14:textId="77777777" w:rsidR="0041381A" w:rsidRPr="0041381A" w:rsidRDefault="0041381A" w:rsidP="0041381A">
      <w:pPr>
        <w:spacing w:line="360" w:lineRule="auto"/>
        <w:ind w:right="1200"/>
        <w:jc w:val="both"/>
        <w:rPr>
          <w:rFonts w:ascii="Calibri Light"/>
          <w:iCs/>
          <w:sz w:val="21"/>
          <w:lang w:val="en-NZ"/>
        </w:rPr>
      </w:pPr>
    </w:p>
    <w:p w14:paraId="488F29F4" w14:textId="77777777" w:rsidR="0041381A" w:rsidRPr="0041381A" w:rsidRDefault="0041381A" w:rsidP="007F5533">
      <w:pPr>
        <w:numPr>
          <w:ilvl w:val="1"/>
          <w:numId w:val="77"/>
        </w:numPr>
        <w:spacing w:line="360" w:lineRule="auto"/>
        <w:ind w:right="1200"/>
        <w:jc w:val="both"/>
        <w:rPr>
          <w:rFonts w:ascii="Calibri Light"/>
          <w:iCs/>
          <w:sz w:val="21"/>
          <w:lang w:val="en-NZ"/>
        </w:rPr>
      </w:pPr>
      <w:r w:rsidRPr="0041381A">
        <w:rPr>
          <w:rFonts w:ascii="Calibri Light"/>
          <w:iCs/>
          <w:sz w:val="21"/>
          <w:lang w:val="en-NZ"/>
        </w:rPr>
        <w:tab/>
        <w:t>Any failure by a party to enforce any clause of this Instrument, or any forbearance, delay or indulgence granted by that party to any other party will not be construed as a waiver of the first party's rights under this Instrument.</w:t>
      </w:r>
    </w:p>
    <w:p w14:paraId="37494C2F" w14:textId="77777777" w:rsidR="0041381A" w:rsidRPr="0041381A" w:rsidRDefault="0041381A" w:rsidP="0041381A">
      <w:pPr>
        <w:spacing w:line="360" w:lineRule="auto"/>
        <w:ind w:right="1200"/>
        <w:jc w:val="both"/>
        <w:rPr>
          <w:rFonts w:ascii="Calibri Light"/>
          <w:iCs/>
          <w:sz w:val="21"/>
          <w:lang w:val="en-NZ"/>
        </w:rPr>
      </w:pPr>
    </w:p>
    <w:p w14:paraId="11FC790D" w14:textId="77777777" w:rsidR="0041381A" w:rsidRPr="0041381A" w:rsidRDefault="0041381A" w:rsidP="007F5533">
      <w:pPr>
        <w:numPr>
          <w:ilvl w:val="1"/>
          <w:numId w:val="77"/>
        </w:numPr>
        <w:spacing w:line="360" w:lineRule="auto"/>
        <w:ind w:right="1200"/>
        <w:jc w:val="both"/>
        <w:rPr>
          <w:rFonts w:ascii="Calibri Light"/>
          <w:iCs/>
          <w:sz w:val="21"/>
          <w:lang w:val="en-NZ"/>
        </w:rPr>
      </w:pPr>
      <w:r w:rsidRPr="0041381A">
        <w:rPr>
          <w:rFonts w:ascii="Calibri Light"/>
          <w:iCs/>
          <w:sz w:val="21"/>
          <w:lang w:val="en-NZ"/>
        </w:rPr>
        <w:tab/>
        <w:t>The Covenantor will not seek to have this Instrument removed from the title to the Burdened Land due to any lack of proximity between the Burdened Land and the Benefited Land.</w:t>
      </w:r>
    </w:p>
    <w:p w14:paraId="1DBC9043" w14:textId="77777777" w:rsidR="0041381A" w:rsidRPr="0041381A" w:rsidRDefault="0041381A" w:rsidP="0041381A">
      <w:pPr>
        <w:spacing w:line="360" w:lineRule="auto"/>
        <w:ind w:right="1200"/>
        <w:jc w:val="both"/>
        <w:rPr>
          <w:rFonts w:ascii="Calibri Light"/>
          <w:iCs/>
          <w:sz w:val="21"/>
          <w:lang w:val="en-NZ"/>
        </w:rPr>
      </w:pPr>
    </w:p>
    <w:p w14:paraId="65F71814" w14:textId="77777777" w:rsidR="0041381A" w:rsidRPr="0041381A" w:rsidRDefault="0041381A" w:rsidP="007F5533">
      <w:pPr>
        <w:numPr>
          <w:ilvl w:val="0"/>
          <w:numId w:val="64"/>
        </w:numPr>
        <w:spacing w:line="360" w:lineRule="auto"/>
        <w:ind w:right="1200"/>
        <w:jc w:val="both"/>
        <w:rPr>
          <w:rFonts w:ascii="Calibri Light"/>
          <w:b/>
          <w:iCs/>
          <w:sz w:val="21"/>
          <w:lang w:val="en-NZ"/>
        </w:rPr>
      </w:pPr>
      <w:r w:rsidRPr="0041381A">
        <w:rPr>
          <w:rFonts w:ascii="Calibri Light"/>
          <w:b/>
          <w:iCs/>
          <w:sz w:val="21"/>
          <w:lang w:val="en-NZ"/>
        </w:rPr>
        <w:t>Liability</w:t>
      </w:r>
    </w:p>
    <w:p w14:paraId="5363AAE1" w14:textId="77777777" w:rsidR="0041381A" w:rsidRPr="0041381A" w:rsidRDefault="0041381A" w:rsidP="0041381A">
      <w:pPr>
        <w:spacing w:line="360" w:lineRule="auto"/>
        <w:ind w:right="1200"/>
        <w:jc w:val="both"/>
        <w:rPr>
          <w:rFonts w:ascii="Calibri Light"/>
          <w:bCs/>
          <w:iCs/>
          <w:sz w:val="21"/>
          <w:lang w:val="en-NZ"/>
        </w:rPr>
      </w:pPr>
    </w:p>
    <w:p w14:paraId="319F5DFE" w14:textId="77777777" w:rsidR="0041381A" w:rsidRPr="0041381A" w:rsidRDefault="0041381A" w:rsidP="007F5533">
      <w:pPr>
        <w:numPr>
          <w:ilvl w:val="1"/>
          <w:numId w:val="78"/>
        </w:numPr>
        <w:spacing w:line="360" w:lineRule="auto"/>
        <w:ind w:right="1200"/>
        <w:jc w:val="both"/>
        <w:rPr>
          <w:rFonts w:ascii="Calibri Light"/>
          <w:iCs/>
          <w:sz w:val="21"/>
          <w:lang w:val="en-NZ"/>
        </w:rPr>
      </w:pPr>
      <w:r w:rsidRPr="0041381A">
        <w:rPr>
          <w:rFonts w:ascii="Calibri Light"/>
          <w:iCs/>
          <w:sz w:val="21"/>
          <w:lang w:val="en-NZ"/>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49E5B476" w14:textId="77777777" w:rsidR="0041381A" w:rsidRPr="0041381A" w:rsidRDefault="0041381A" w:rsidP="0041381A">
      <w:pPr>
        <w:spacing w:line="360" w:lineRule="auto"/>
        <w:ind w:right="1200"/>
        <w:jc w:val="both"/>
        <w:rPr>
          <w:rFonts w:ascii="Calibri Light"/>
          <w:iCs/>
          <w:sz w:val="21"/>
          <w:lang w:val="en-NZ"/>
        </w:rPr>
      </w:pPr>
    </w:p>
    <w:p w14:paraId="0C48EEE2" w14:textId="77777777" w:rsidR="0041381A" w:rsidRPr="0041381A" w:rsidRDefault="0041381A" w:rsidP="007F5533">
      <w:pPr>
        <w:numPr>
          <w:ilvl w:val="0"/>
          <w:numId w:val="64"/>
        </w:numPr>
        <w:spacing w:line="360" w:lineRule="auto"/>
        <w:ind w:right="1200"/>
        <w:jc w:val="both"/>
        <w:rPr>
          <w:rFonts w:ascii="Calibri Light"/>
          <w:b/>
          <w:iCs/>
          <w:sz w:val="21"/>
          <w:lang w:val="en-NZ"/>
        </w:rPr>
      </w:pPr>
      <w:r w:rsidRPr="0041381A">
        <w:rPr>
          <w:rFonts w:ascii="Calibri Light"/>
          <w:b/>
          <w:iCs/>
          <w:sz w:val="21"/>
          <w:lang w:val="en-NZ"/>
        </w:rPr>
        <w:t>Severability</w:t>
      </w:r>
    </w:p>
    <w:p w14:paraId="650109AC" w14:textId="77777777" w:rsidR="0041381A" w:rsidRPr="0041381A" w:rsidRDefault="0041381A" w:rsidP="0041381A">
      <w:pPr>
        <w:spacing w:line="360" w:lineRule="auto"/>
        <w:ind w:right="1200"/>
        <w:jc w:val="both"/>
        <w:rPr>
          <w:rFonts w:ascii="Calibri Light"/>
          <w:bCs/>
          <w:iCs/>
          <w:sz w:val="21"/>
          <w:lang w:val="en-NZ"/>
        </w:rPr>
      </w:pPr>
    </w:p>
    <w:p w14:paraId="73DD06D0" w14:textId="77777777" w:rsidR="0041381A" w:rsidRPr="0041381A" w:rsidRDefault="0041381A" w:rsidP="007F5533">
      <w:pPr>
        <w:numPr>
          <w:ilvl w:val="1"/>
          <w:numId w:val="79"/>
        </w:numPr>
        <w:spacing w:line="360" w:lineRule="auto"/>
        <w:ind w:right="1200"/>
        <w:jc w:val="both"/>
        <w:rPr>
          <w:rFonts w:ascii="Calibri Light"/>
          <w:iCs/>
          <w:sz w:val="21"/>
          <w:lang w:val="en-NZ"/>
        </w:rPr>
      </w:pPr>
      <w:r w:rsidRPr="0041381A">
        <w:rPr>
          <w:rFonts w:ascii="Calibri Light"/>
          <w:iCs/>
          <w:sz w:val="21"/>
          <w:lang w:val="en-NZ"/>
        </w:rPr>
        <w:t>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the intent that the Instrument shall achieve the economic, legal and commercial objectives of the unenforceable term, covenant or obligation.</w:t>
      </w:r>
    </w:p>
    <w:p w14:paraId="447E19D1" w14:textId="7FD95AA2" w:rsidR="0041381A" w:rsidRPr="00BD7E16" w:rsidRDefault="0041381A" w:rsidP="0041381A">
      <w:pPr>
        <w:spacing w:line="360" w:lineRule="auto"/>
        <w:ind w:right="1200"/>
        <w:jc w:val="both"/>
        <w:rPr>
          <w:rFonts w:ascii="Calibri Light"/>
          <w:iCs/>
          <w:sz w:val="21"/>
          <w:lang w:val="en-NZ"/>
        </w:rPr>
      </w:pPr>
    </w:p>
    <w:p w14:paraId="34B150A7" w14:textId="77777777" w:rsidR="0041381A" w:rsidRPr="0041381A" w:rsidRDefault="0041381A" w:rsidP="0041381A">
      <w:pPr>
        <w:spacing w:line="360" w:lineRule="auto"/>
        <w:ind w:right="1200"/>
        <w:jc w:val="both"/>
        <w:rPr>
          <w:rFonts w:ascii="Calibri Light"/>
          <w:b/>
          <w:iCs/>
          <w:sz w:val="21"/>
        </w:rPr>
      </w:pPr>
      <w:r w:rsidRPr="0041381A">
        <w:rPr>
          <w:rFonts w:ascii="Calibri Light"/>
          <w:b/>
          <w:iCs/>
          <w:sz w:val="21"/>
        </w:rPr>
        <w:lastRenderedPageBreak/>
        <w:t>ANNEXURE SCHEDULE C</w:t>
      </w:r>
    </w:p>
    <w:p w14:paraId="116FD576" w14:textId="77777777" w:rsidR="0041381A" w:rsidRPr="0041381A" w:rsidRDefault="0041381A" w:rsidP="0041381A">
      <w:pPr>
        <w:spacing w:line="360" w:lineRule="auto"/>
        <w:ind w:right="1200"/>
        <w:jc w:val="both"/>
        <w:rPr>
          <w:rFonts w:ascii="Calibri Light"/>
          <w:b/>
          <w:iCs/>
          <w:sz w:val="21"/>
        </w:rPr>
      </w:pPr>
      <w:r w:rsidRPr="0041381A">
        <w:rPr>
          <w:rFonts w:ascii="Calibri Light"/>
          <w:b/>
          <w:iCs/>
          <w:sz w:val="21"/>
        </w:rPr>
        <w:t>BURDENED LAND</w:t>
      </w:r>
    </w:p>
    <w:p w14:paraId="0A5CCB97" w14:textId="77777777" w:rsidR="0041381A" w:rsidRPr="0041381A" w:rsidRDefault="0041381A" w:rsidP="0041381A">
      <w:pPr>
        <w:spacing w:line="360" w:lineRule="auto"/>
        <w:ind w:right="1200"/>
        <w:jc w:val="both"/>
        <w:rPr>
          <w:rFonts w:ascii="Calibri Light"/>
          <w:iCs/>
          <w:sz w:val="21"/>
          <w:lang w:val="en-NZ"/>
        </w:rPr>
      </w:pPr>
    </w:p>
    <w:p w14:paraId="24FB0A6B" w14:textId="77777777" w:rsidR="0041381A" w:rsidRPr="0041381A" w:rsidRDefault="0041381A" w:rsidP="0041381A">
      <w:pPr>
        <w:spacing w:line="360" w:lineRule="auto"/>
        <w:ind w:right="1200"/>
        <w:jc w:val="both"/>
        <w:rPr>
          <w:rFonts w:ascii="Calibri Light"/>
          <w:iCs/>
          <w:sz w:val="21"/>
          <w:lang w:val="en-NZ"/>
        </w:rPr>
      </w:pPr>
    </w:p>
    <w:p w14:paraId="4DCB64F1" w14:textId="77777777" w:rsidR="0041381A" w:rsidRPr="0041381A" w:rsidRDefault="0041381A" w:rsidP="0041381A">
      <w:pPr>
        <w:spacing w:line="360" w:lineRule="auto"/>
        <w:ind w:right="1200"/>
        <w:jc w:val="both"/>
        <w:rPr>
          <w:rFonts w:ascii="Calibri Light"/>
          <w:iCs/>
          <w:sz w:val="21"/>
          <w:lang w:val="en-NZ"/>
        </w:rPr>
      </w:pPr>
    </w:p>
    <w:p w14:paraId="0EEC42A0"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The following parcels of land:</w:t>
      </w:r>
    </w:p>
    <w:p w14:paraId="18C4BC22" w14:textId="77777777" w:rsidR="0041381A" w:rsidRPr="0041381A" w:rsidRDefault="0041381A" w:rsidP="0041381A">
      <w:pPr>
        <w:spacing w:line="360" w:lineRule="auto"/>
        <w:ind w:right="1200"/>
        <w:jc w:val="both"/>
        <w:rPr>
          <w:rFonts w:ascii="Calibri Light"/>
          <w:iCs/>
          <w:sz w:val="21"/>
          <w:lang w:val="en-NZ"/>
        </w:rPr>
      </w:pPr>
    </w:p>
    <w:tbl>
      <w:tblPr>
        <w:tblStyle w:val="TableGrid"/>
        <w:tblW w:w="0" w:type="auto"/>
        <w:tblInd w:w="250" w:type="dxa"/>
        <w:tblLook w:val="04A0" w:firstRow="1" w:lastRow="0" w:firstColumn="1" w:lastColumn="0" w:noHBand="0" w:noVBand="1"/>
      </w:tblPr>
      <w:tblGrid>
        <w:gridCol w:w="4253"/>
        <w:gridCol w:w="2108"/>
        <w:gridCol w:w="2252"/>
      </w:tblGrid>
      <w:tr w:rsidR="0041381A" w:rsidRPr="0041381A" w14:paraId="40B69C88" w14:textId="77777777" w:rsidTr="005F628E">
        <w:trPr>
          <w:tblHeader/>
        </w:trPr>
        <w:tc>
          <w:tcPr>
            <w:tcW w:w="4253" w:type="dxa"/>
            <w:shd w:val="clear" w:color="auto" w:fill="D9D9D9" w:themeFill="background1" w:themeFillShade="D9"/>
          </w:tcPr>
          <w:p w14:paraId="4E722D2E" w14:textId="77777777" w:rsidR="0041381A" w:rsidRPr="0041381A" w:rsidRDefault="0041381A" w:rsidP="0041381A">
            <w:pPr>
              <w:widowControl w:val="0"/>
              <w:autoSpaceDE w:val="0"/>
              <w:autoSpaceDN w:val="0"/>
              <w:spacing w:line="360" w:lineRule="auto"/>
              <w:ind w:right="1200"/>
              <w:jc w:val="both"/>
              <w:rPr>
                <w:rFonts w:ascii="Calibri Light"/>
                <w:b/>
                <w:i/>
                <w:iCs/>
                <w:sz w:val="21"/>
              </w:rPr>
            </w:pPr>
            <w:r w:rsidRPr="0041381A">
              <w:rPr>
                <w:rFonts w:ascii="Calibri Light"/>
                <w:b/>
                <w:i/>
                <w:iCs/>
                <w:sz w:val="21"/>
              </w:rPr>
              <w:t>Legal Description</w:t>
            </w:r>
          </w:p>
        </w:tc>
        <w:tc>
          <w:tcPr>
            <w:tcW w:w="2108" w:type="dxa"/>
            <w:shd w:val="clear" w:color="auto" w:fill="D9D9D9" w:themeFill="background1" w:themeFillShade="D9"/>
          </w:tcPr>
          <w:p w14:paraId="0D3C2CD5" w14:textId="77777777" w:rsidR="0041381A" w:rsidRPr="0041381A" w:rsidRDefault="0041381A" w:rsidP="0041381A">
            <w:pPr>
              <w:widowControl w:val="0"/>
              <w:autoSpaceDE w:val="0"/>
              <w:autoSpaceDN w:val="0"/>
              <w:spacing w:line="360" w:lineRule="auto"/>
              <w:ind w:right="1200"/>
              <w:jc w:val="both"/>
              <w:rPr>
                <w:rFonts w:ascii="Calibri Light"/>
                <w:b/>
                <w:i/>
                <w:iCs/>
                <w:sz w:val="21"/>
              </w:rPr>
            </w:pPr>
            <w:r w:rsidRPr="0041381A">
              <w:rPr>
                <w:rFonts w:ascii="Calibri Light"/>
                <w:b/>
                <w:i/>
                <w:iCs/>
                <w:sz w:val="21"/>
              </w:rPr>
              <w:t>Area</w:t>
            </w:r>
            <w:r w:rsidRPr="0041381A">
              <w:rPr>
                <w:rFonts w:ascii="Calibri Light"/>
                <w:b/>
                <w:i/>
                <w:iCs/>
                <w:sz w:val="21"/>
              </w:rPr>
              <w:br/>
              <w:t>(more or less)</w:t>
            </w:r>
          </w:p>
        </w:tc>
        <w:tc>
          <w:tcPr>
            <w:tcW w:w="2109" w:type="dxa"/>
            <w:shd w:val="clear" w:color="auto" w:fill="D9D9D9" w:themeFill="background1" w:themeFillShade="D9"/>
          </w:tcPr>
          <w:p w14:paraId="5890A92A" w14:textId="77777777" w:rsidR="0041381A" w:rsidRPr="0041381A" w:rsidRDefault="0041381A" w:rsidP="0041381A">
            <w:pPr>
              <w:widowControl w:val="0"/>
              <w:autoSpaceDE w:val="0"/>
              <w:autoSpaceDN w:val="0"/>
              <w:spacing w:line="360" w:lineRule="auto"/>
              <w:ind w:right="1200"/>
              <w:jc w:val="both"/>
              <w:rPr>
                <w:rFonts w:ascii="Calibri Light"/>
                <w:b/>
                <w:i/>
                <w:iCs/>
                <w:sz w:val="21"/>
              </w:rPr>
            </w:pPr>
            <w:r w:rsidRPr="0041381A">
              <w:rPr>
                <w:rFonts w:ascii="Calibri Light"/>
                <w:b/>
                <w:i/>
                <w:iCs/>
                <w:sz w:val="21"/>
              </w:rPr>
              <w:t>Title Reference</w:t>
            </w:r>
          </w:p>
        </w:tc>
      </w:tr>
      <w:tr w:rsidR="0041381A" w:rsidRPr="0041381A" w14:paraId="6D1A10E1" w14:textId="77777777" w:rsidTr="005F628E">
        <w:tc>
          <w:tcPr>
            <w:tcW w:w="4253" w:type="dxa"/>
          </w:tcPr>
          <w:p w14:paraId="389FD2F1"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[insert]</w:t>
            </w:r>
          </w:p>
        </w:tc>
        <w:tc>
          <w:tcPr>
            <w:tcW w:w="2108" w:type="dxa"/>
          </w:tcPr>
          <w:p w14:paraId="666C309B"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5F9187F8"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1852886A" w14:textId="77777777" w:rsidTr="005F628E">
        <w:tc>
          <w:tcPr>
            <w:tcW w:w="4253" w:type="dxa"/>
          </w:tcPr>
          <w:p w14:paraId="1C067523"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3EC87AAF"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2C17638B" w14:textId="77777777" w:rsidR="0041381A" w:rsidRPr="0041381A" w:rsidRDefault="0041381A" w:rsidP="0041381A">
            <w:pPr>
              <w:widowControl w:val="0"/>
              <w:autoSpaceDE w:val="0"/>
              <w:autoSpaceDN w:val="0"/>
              <w:spacing w:line="360" w:lineRule="auto"/>
              <w:ind w:right="1200"/>
              <w:jc w:val="both"/>
              <w:rPr>
                <w:rFonts w:ascii="Calibri Light"/>
                <w:i/>
                <w:iCs/>
                <w:sz w:val="21"/>
              </w:rPr>
            </w:pPr>
          </w:p>
        </w:tc>
      </w:tr>
      <w:tr w:rsidR="0041381A" w:rsidRPr="0041381A" w14:paraId="238E277A" w14:textId="77777777" w:rsidTr="005F628E">
        <w:tc>
          <w:tcPr>
            <w:tcW w:w="4253" w:type="dxa"/>
          </w:tcPr>
          <w:p w14:paraId="314817D6"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35C7319A"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35C6B803"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1E58D18D" w14:textId="77777777" w:rsidTr="005F628E">
        <w:tc>
          <w:tcPr>
            <w:tcW w:w="4253" w:type="dxa"/>
          </w:tcPr>
          <w:p w14:paraId="1F8D4BBD"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0A9F5207"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1D1A8B25"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1EAD533C" w14:textId="77777777" w:rsidTr="005F628E">
        <w:tc>
          <w:tcPr>
            <w:tcW w:w="4253" w:type="dxa"/>
          </w:tcPr>
          <w:p w14:paraId="506BD029"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531D88BD"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2F139E51"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4EE18C1E" w14:textId="77777777" w:rsidTr="005F628E">
        <w:tc>
          <w:tcPr>
            <w:tcW w:w="4253" w:type="dxa"/>
          </w:tcPr>
          <w:p w14:paraId="7A5ED50C"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23202CAA"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245E409D"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2E39BC70" w14:textId="77777777" w:rsidTr="005F628E">
        <w:tc>
          <w:tcPr>
            <w:tcW w:w="4253" w:type="dxa"/>
          </w:tcPr>
          <w:p w14:paraId="3DC946DF"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6DB0A908"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2D5197CF"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21AD028B" w14:textId="77777777" w:rsidTr="005F628E">
        <w:tc>
          <w:tcPr>
            <w:tcW w:w="4253" w:type="dxa"/>
          </w:tcPr>
          <w:p w14:paraId="77FEDF2A"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07C43D3B"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0E6DB45D"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6CCE3126" w14:textId="77777777" w:rsidTr="005F628E">
        <w:tc>
          <w:tcPr>
            <w:tcW w:w="4253" w:type="dxa"/>
          </w:tcPr>
          <w:p w14:paraId="05474F2A"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1BB4A85F"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7CABFB22"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2CB1BA57" w14:textId="77777777" w:rsidTr="005F628E">
        <w:tc>
          <w:tcPr>
            <w:tcW w:w="4253" w:type="dxa"/>
          </w:tcPr>
          <w:p w14:paraId="3D406AED"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6B52E421"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6606C49D"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0E599E13" w14:textId="77777777" w:rsidTr="005F628E">
        <w:tc>
          <w:tcPr>
            <w:tcW w:w="4253" w:type="dxa"/>
          </w:tcPr>
          <w:p w14:paraId="39466662"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5CD2A214"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17A0C95C"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56A73836" w14:textId="77777777" w:rsidTr="005F628E">
        <w:tc>
          <w:tcPr>
            <w:tcW w:w="4253" w:type="dxa"/>
          </w:tcPr>
          <w:p w14:paraId="1F11F59A"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0F07DF5A"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3C104155"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r w:rsidR="0041381A" w:rsidRPr="0041381A" w14:paraId="45570A0E" w14:textId="77777777" w:rsidTr="005F628E">
        <w:tc>
          <w:tcPr>
            <w:tcW w:w="4253" w:type="dxa"/>
          </w:tcPr>
          <w:p w14:paraId="682463C1" w14:textId="77777777" w:rsidR="0041381A" w:rsidRPr="0041381A" w:rsidDel="00B15426" w:rsidRDefault="0041381A" w:rsidP="0041381A">
            <w:pPr>
              <w:widowControl w:val="0"/>
              <w:autoSpaceDE w:val="0"/>
              <w:autoSpaceDN w:val="0"/>
              <w:spacing w:line="360" w:lineRule="auto"/>
              <w:ind w:right="1200"/>
              <w:jc w:val="both"/>
              <w:rPr>
                <w:rFonts w:ascii="Calibri Light"/>
                <w:iCs/>
                <w:sz w:val="21"/>
              </w:rPr>
            </w:pPr>
          </w:p>
        </w:tc>
        <w:tc>
          <w:tcPr>
            <w:tcW w:w="2108" w:type="dxa"/>
          </w:tcPr>
          <w:p w14:paraId="5713D1C8"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c>
          <w:tcPr>
            <w:tcW w:w="2109" w:type="dxa"/>
          </w:tcPr>
          <w:p w14:paraId="2E63CA5C" w14:textId="77777777" w:rsidR="0041381A" w:rsidRPr="0041381A" w:rsidRDefault="0041381A" w:rsidP="0041381A">
            <w:pPr>
              <w:widowControl w:val="0"/>
              <w:autoSpaceDE w:val="0"/>
              <w:autoSpaceDN w:val="0"/>
              <w:spacing w:line="360" w:lineRule="auto"/>
              <w:ind w:right="1200"/>
              <w:jc w:val="both"/>
              <w:rPr>
                <w:rFonts w:ascii="Calibri Light"/>
                <w:iCs/>
                <w:sz w:val="21"/>
              </w:rPr>
            </w:pPr>
          </w:p>
        </w:tc>
      </w:tr>
    </w:tbl>
    <w:p w14:paraId="3729A4BC" w14:textId="77777777" w:rsidR="0041381A" w:rsidRPr="0041381A" w:rsidRDefault="0041381A" w:rsidP="0041381A">
      <w:pPr>
        <w:spacing w:line="360" w:lineRule="auto"/>
        <w:ind w:right="1200"/>
        <w:jc w:val="both"/>
        <w:rPr>
          <w:rFonts w:ascii="Calibri Light"/>
          <w:iCs/>
          <w:sz w:val="21"/>
          <w:lang w:val="en-NZ"/>
        </w:rPr>
      </w:pPr>
    </w:p>
    <w:p w14:paraId="53A19E7B" w14:textId="77777777" w:rsidR="0041381A" w:rsidRPr="0041381A" w:rsidRDefault="0041381A" w:rsidP="0041381A">
      <w:pPr>
        <w:spacing w:line="360" w:lineRule="auto"/>
        <w:ind w:right="1200"/>
        <w:jc w:val="both"/>
        <w:rPr>
          <w:rFonts w:ascii="Calibri Light"/>
          <w:iCs/>
          <w:sz w:val="21"/>
          <w:lang w:val="en-NZ"/>
        </w:rPr>
      </w:pPr>
    </w:p>
    <w:p w14:paraId="7A49BAE2" w14:textId="77777777" w:rsidR="0041381A" w:rsidRPr="0041381A" w:rsidRDefault="0041381A" w:rsidP="0041381A">
      <w:pPr>
        <w:spacing w:line="360" w:lineRule="auto"/>
        <w:ind w:right="1200"/>
        <w:jc w:val="both"/>
        <w:rPr>
          <w:rFonts w:ascii="Calibri Light"/>
          <w:iCs/>
          <w:sz w:val="21"/>
          <w:lang w:val="en-NZ"/>
        </w:rPr>
      </w:pPr>
    </w:p>
    <w:p w14:paraId="0A9AE59F" w14:textId="0B08D77D"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br w:type="page"/>
      </w:r>
    </w:p>
    <w:p w14:paraId="7367CDBD" w14:textId="77777777" w:rsidR="0041381A" w:rsidRPr="0041381A" w:rsidRDefault="0041381A" w:rsidP="0041381A">
      <w:pPr>
        <w:spacing w:line="360" w:lineRule="auto"/>
        <w:ind w:right="1200"/>
        <w:jc w:val="both"/>
        <w:rPr>
          <w:rFonts w:ascii="Calibri Light"/>
          <w:b/>
          <w:iCs/>
          <w:sz w:val="21"/>
        </w:rPr>
      </w:pPr>
      <w:r w:rsidRPr="0041381A">
        <w:rPr>
          <w:rFonts w:ascii="Calibri Light"/>
          <w:b/>
          <w:iCs/>
          <w:sz w:val="21"/>
        </w:rPr>
        <w:lastRenderedPageBreak/>
        <w:t>ANNEXURE SCHEDULE D</w:t>
      </w:r>
    </w:p>
    <w:p w14:paraId="704CC8B6" w14:textId="77777777" w:rsidR="0041381A" w:rsidRPr="0041381A" w:rsidRDefault="0041381A" w:rsidP="0041381A">
      <w:pPr>
        <w:spacing w:line="360" w:lineRule="auto"/>
        <w:ind w:right="1200"/>
        <w:jc w:val="both"/>
        <w:rPr>
          <w:rFonts w:ascii="Calibri Light"/>
          <w:b/>
          <w:iCs/>
          <w:sz w:val="21"/>
        </w:rPr>
      </w:pPr>
      <w:proofErr w:type="gramStart"/>
      <w:r w:rsidRPr="0041381A">
        <w:rPr>
          <w:rFonts w:ascii="Calibri Light"/>
          <w:b/>
          <w:iCs/>
          <w:sz w:val="21"/>
        </w:rPr>
        <w:t>BENEFITTED</w:t>
      </w:r>
      <w:proofErr w:type="gramEnd"/>
      <w:r w:rsidRPr="0041381A">
        <w:rPr>
          <w:rFonts w:ascii="Calibri Light"/>
          <w:b/>
          <w:iCs/>
          <w:sz w:val="21"/>
        </w:rPr>
        <w:t xml:space="preserve"> LAND</w:t>
      </w:r>
    </w:p>
    <w:p w14:paraId="4CBCF477" w14:textId="77777777" w:rsidR="0041381A" w:rsidRPr="0041381A" w:rsidRDefault="0041381A" w:rsidP="0041381A">
      <w:pPr>
        <w:spacing w:line="360" w:lineRule="auto"/>
        <w:ind w:right="1200"/>
        <w:jc w:val="both"/>
        <w:rPr>
          <w:rFonts w:ascii="Calibri Light"/>
          <w:iCs/>
          <w:sz w:val="21"/>
          <w:lang w:val="en-NZ"/>
        </w:rPr>
      </w:pPr>
    </w:p>
    <w:p w14:paraId="07FB46EF" w14:textId="77777777" w:rsidR="0041381A" w:rsidRPr="0041381A" w:rsidRDefault="0041381A" w:rsidP="0041381A">
      <w:pPr>
        <w:spacing w:line="360" w:lineRule="auto"/>
        <w:ind w:right="1200"/>
        <w:jc w:val="both"/>
        <w:rPr>
          <w:rFonts w:ascii="Calibri Light"/>
          <w:iCs/>
          <w:sz w:val="21"/>
          <w:lang w:val="en-NZ"/>
        </w:rPr>
      </w:pPr>
    </w:p>
    <w:p w14:paraId="4DDD0029" w14:textId="77777777" w:rsidR="0041381A" w:rsidRPr="0041381A" w:rsidRDefault="0041381A" w:rsidP="0041381A">
      <w:pPr>
        <w:spacing w:line="360" w:lineRule="auto"/>
        <w:ind w:right="1200"/>
        <w:jc w:val="both"/>
        <w:rPr>
          <w:rFonts w:ascii="Calibri Light"/>
          <w:iCs/>
          <w:sz w:val="21"/>
          <w:lang w:val="en-NZ"/>
        </w:rPr>
      </w:pPr>
    </w:p>
    <w:p w14:paraId="325C0DB8" w14:textId="77777777" w:rsidR="0041381A" w:rsidRPr="0041381A" w:rsidRDefault="0041381A" w:rsidP="0041381A">
      <w:pPr>
        <w:spacing w:line="360" w:lineRule="auto"/>
        <w:ind w:right="1200"/>
        <w:jc w:val="both"/>
        <w:rPr>
          <w:rFonts w:ascii="Calibri Light"/>
          <w:iCs/>
          <w:sz w:val="21"/>
          <w:lang w:val="en-NZ"/>
        </w:rPr>
      </w:pPr>
      <w:r w:rsidRPr="0041381A">
        <w:rPr>
          <w:rFonts w:ascii="Calibri Light"/>
          <w:iCs/>
          <w:sz w:val="21"/>
          <w:lang w:val="en-NZ"/>
        </w:rPr>
        <w:t>The following parcels of land:</w:t>
      </w:r>
    </w:p>
    <w:p w14:paraId="10872A1B" w14:textId="77777777" w:rsidR="0041381A" w:rsidRPr="0041381A" w:rsidRDefault="0041381A" w:rsidP="0041381A">
      <w:pPr>
        <w:spacing w:line="360" w:lineRule="auto"/>
        <w:ind w:right="1200"/>
        <w:jc w:val="both"/>
        <w:rPr>
          <w:rFonts w:ascii="Calibri Light"/>
          <w:iCs/>
          <w:sz w:val="21"/>
          <w:lang w:val="en-NZ"/>
        </w:rPr>
      </w:pPr>
    </w:p>
    <w:tbl>
      <w:tblPr>
        <w:tblStyle w:val="TableGrid"/>
        <w:tblW w:w="0" w:type="auto"/>
        <w:tblInd w:w="250" w:type="dxa"/>
        <w:tblLook w:val="04A0" w:firstRow="1" w:lastRow="0" w:firstColumn="1" w:lastColumn="0" w:noHBand="0" w:noVBand="1"/>
      </w:tblPr>
      <w:tblGrid>
        <w:gridCol w:w="4253"/>
        <w:gridCol w:w="2213"/>
        <w:gridCol w:w="2252"/>
      </w:tblGrid>
      <w:tr w:rsidR="0041381A" w:rsidRPr="0041381A" w14:paraId="7B451E56" w14:textId="77777777" w:rsidTr="005F628E">
        <w:trPr>
          <w:tblHeader/>
        </w:trPr>
        <w:tc>
          <w:tcPr>
            <w:tcW w:w="4253" w:type="dxa"/>
            <w:shd w:val="clear" w:color="auto" w:fill="D9D9D9" w:themeFill="background1" w:themeFillShade="D9"/>
          </w:tcPr>
          <w:p w14:paraId="2C67149E" w14:textId="77777777" w:rsidR="0041381A" w:rsidRPr="0041381A" w:rsidRDefault="0041381A" w:rsidP="0041381A">
            <w:pPr>
              <w:widowControl w:val="0"/>
              <w:autoSpaceDE w:val="0"/>
              <w:autoSpaceDN w:val="0"/>
              <w:spacing w:line="360" w:lineRule="auto"/>
              <w:ind w:right="1200"/>
              <w:jc w:val="both"/>
              <w:rPr>
                <w:rFonts w:ascii="Calibri Light"/>
                <w:b/>
                <w:i/>
                <w:iCs/>
                <w:sz w:val="21"/>
              </w:rPr>
            </w:pPr>
            <w:r w:rsidRPr="0041381A">
              <w:rPr>
                <w:rFonts w:ascii="Calibri Light"/>
                <w:b/>
                <w:i/>
                <w:iCs/>
                <w:sz w:val="21"/>
              </w:rPr>
              <w:t>Legal Description</w:t>
            </w:r>
          </w:p>
        </w:tc>
        <w:tc>
          <w:tcPr>
            <w:tcW w:w="2108" w:type="dxa"/>
            <w:shd w:val="clear" w:color="auto" w:fill="D9D9D9" w:themeFill="background1" w:themeFillShade="D9"/>
          </w:tcPr>
          <w:p w14:paraId="098EBDD4" w14:textId="77777777" w:rsidR="0041381A" w:rsidRPr="0041381A" w:rsidRDefault="0041381A" w:rsidP="0041381A">
            <w:pPr>
              <w:widowControl w:val="0"/>
              <w:autoSpaceDE w:val="0"/>
              <w:autoSpaceDN w:val="0"/>
              <w:spacing w:line="360" w:lineRule="auto"/>
              <w:ind w:right="1200"/>
              <w:jc w:val="both"/>
              <w:rPr>
                <w:rFonts w:ascii="Calibri Light"/>
                <w:b/>
                <w:i/>
                <w:iCs/>
                <w:sz w:val="21"/>
              </w:rPr>
            </w:pPr>
            <w:r w:rsidRPr="0041381A">
              <w:rPr>
                <w:rFonts w:ascii="Calibri Light"/>
                <w:b/>
                <w:i/>
                <w:iCs/>
                <w:sz w:val="21"/>
              </w:rPr>
              <w:t>Area</w:t>
            </w:r>
            <w:r w:rsidRPr="0041381A">
              <w:rPr>
                <w:rFonts w:ascii="Calibri Light"/>
                <w:b/>
                <w:i/>
                <w:iCs/>
                <w:sz w:val="21"/>
              </w:rPr>
              <w:br/>
              <w:t>(more or less)</w:t>
            </w:r>
          </w:p>
        </w:tc>
        <w:tc>
          <w:tcPr>
            <w:tcW w:w="2109" w:type="dxa"/>
            <w:shd w:val="clear" w:color="auto" w:fill="D9D9D9" w:themeFill="background1" w:themeFillShade="D9"/>
          </w:tcPr>
          <w:p w14:paraId="44152BFB" w14:textId="77777777" w:rsidR="0041381A" w:rsidRPr="0041381A" w:rsidRDefault="0041381A" w:rsidP="0041381A">
            <w:pPr>
              <w:widowControl w:val="0"/>
              <w:autoSpaceDE w:val="0"/>
              <w:autoSpaceDN w:val="0"/>
              <w:spacing w:line="360" w:lineRule="auto"/>
              <w:ind w:right="1200"/>
              <w:jc w:val="both"/>
              <w:rPr>
                <w:rFonts w:ascii="Calibri Light"/>
                <w:b/>
                <w:i/>
                <w:iCs/>
                <w:sz w:val="21"/>
              </w:rPr>
            </w:pPr>
            <w:r w:rsidRPr="0041381A">
              <w:rPr>
                <w:rFonts w:ascii="Calibri Light"/>
                <w:b/>
                <w:i/>
                <w:iCs/>
                <w:sz w:val="21"/>
              </w:rPr>
              <w:t>Title Reference</w:t>
            </w:r>
          </w:p>
        </w:tc>
      </w:tr>
      <w:tr w:rsidR="0041381A" w:rsidRPr="0041381A" w14:paraId="315B7F72" w14:textId="77777777" w:rsidTr="005F628E">
        <w:tc>
          <w:tcPr>
            <w:tcW w:w="4253" w:type="dxa"/>
          </w:tcPr>
          <w:p w14:paraId="25A9C780"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200 Deposited Plan 319290</w:t>
            </w:r>
          </w:p>
        </w:tc>
        <w:tc>
          <w:tcPr>
            <w:tcW w:w="2108" w:type="dxa"/>
          </w:tcPr>
          <w:p w14:paraId="7D572F85"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2078 sqm</w:t>
            </w:r>
          </w:p>
        </w:tc>
        <w:tc>
          <w:tcPr>
            <w:tcW w:w="2109" w:type="dxa"/>
          </w:tcPr>
          <w:p w14:paraId="14C70019" w14:textId="77777777" w:rsidR="0041381A" w:rsidRPr="0041381A" w:rsidRDefault="0041381A" w:rsidP="0041381A">
            <w:pPr>
              <w:widowControl w:val="0"/>
              <w:autoSpaceDE w:val="0"/>
              <w:autoSpaceDN w:val="0"/>
              <w:spacing w:line="360" w:lineRule="auto"/>
              <w:ind w:right="1200"/>
              <w:jc w:val="both"/>
              <w:rPr>
                <w:rFonts w:ascii="Calibri Light"/>
                <w:i/>
                <w:iCs/>
                <w:sz w:val="21"/>
              </w:rPr>
            </w:pPr>
            <w:r w:rsidRPr="0041381A">
              <w:rPr>
                <w:rFonts w:ascii="Calibri Light"/>
                <w:iCs/>
                <w:sz w:val="21"/>
              </w:rPr>
              <w:t>75931</w:t>
            </w:r>
          </w:p>
        </w:tc>
      </w:tr>
      <w:tr w:rsidR="0041381A" w:rsidRPr="0041381A" w14:paraId="2C8511EA" w14:textId="77777777" w:rsidTr="005F628E">
        <w:tc>
          <w:tcPr>
            <w:tcW w:w="4253" w:type="dxa"/>
          </w:tcPr>
          <w:p w14:paraId="1E351361"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202 Deposited Plan 458277</w:t>
            </w:r>
          </w:p>
        </w:tc>
        <w:tc>
          <w:tcPr>
            <w:tcW w:w="2108" w:type="dxa"/>
          </w:tcPr>
          <w:p w14:paraId="75353758"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3685 sqm</w:t>
            </w:r>
          </w:p>
        </w:tc>
        <w:tc>
          <w:tcPr>
            <w:tcW w:w="2109" w:type="dxa"/>
          </w:tcPr>
          <w:p w14:paraId="15991346"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597618</w:t>
            </w:r>
          </w:p>
        </w:tc>
      </w:tr>
      <w:tr w:rsidR="0041381A" w:rsidRPr="0041381A" w14:paraId="2457DD96" w14:textId="77777777" w:rsidTr="005F628E">
        <w:tc>
          <w:tcPr>
            <w:tcW w:w="4253" w:type="dxa"/>
          </w:tcPr>
          <w:p w14:paraId="080CFB4E"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203 Deposited Plan 458277</w:t>
            </w:r>
          </w:p>
        </w:tc>
        <w:tc>
          <w:tcPr>
            <w:tcW w:w="2108" w:type="dxa"/>
          </w:tcPr>
          <w:p w14:paraId="751182C6"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1301 sqm</w:t>
            </w:r>
          </w:p>
        </w:tc>
        <w:tc>
          <w:tcPr>
            <w:tcW w:w="2109" w:type="dxa"/>
          </w:tcPr>
          <w:p w14:paraId="3BD2E2E9"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597619</w:t>
            </w:r>
          </w:p>
        </w:tc>
      </w:tr>
      <w:tr w:rsidR="0041381A" w:rsidRPr="0041381A" w14:paraId="048ABD82" w14:textId="77777777" w:rsidTr="005F628E">
        <w:tc>
          <w:tcPr>
            <w:tcW w:w="4253" w:type="dxa"/>
          </w:tcPr>
          <w:p w14:paraId="59DC8E45"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204 Deposited Plan 458277</w:t>
            </w:r>
          </w:p>
        </w:tc>
        <w:tc>
          <w:tcPr>
            <w:tcW w:w="2108" w:type="dxa"/>
          </w:tcPr>
          <w:p w14:paraId="7D4AD18B"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4004 sqm</w:t>
            </w:r>
          </w:p>
        </w:tc>
        <w:tc>
          <w:tcPr>
            <w:tcW w:w="2109" w:type="dxa"/>
          </w:tcPr>
          <w:p w14:paraId="3A55B197"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597620</w:t>
            </w:r>
          </w:p>
        </w:tc>
      </w:tr>
      <w:tr w:rsidR="0041381A" w:rsidRPr="0041381A" w14:paraId="25C78AD6" w14:textId="77777777" w:rsidTr="005F628E">
        <w:tc>
          <w:tcPr>
            <w:tcW w:w="4253" w:type="dxa"/>
          </w:tcPr>
          <w:p w14:paraId="5994DAEC"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205 Deposited Plan 458277</w:t>
            </w:r>
          </w:p>
        </w:tc>
        <w:tc>
          <w:tcPr>
            <w:tcW w:w="2108" w:type="dxa"/>
          </w:tcPr>
          <w:p w14:paraId="3E9F8080"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3533 sqm</w:t>
            </w:r>
          </w:p>
        </w:tc>
        <w:tc>
          <w:tcPr>
            <w:tcW w:w="2109" w:type="dxa"/>
          </w:tcPr>
          <w:p w14:paraId="08119681"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597621</w:t>
            </w:r>
          </w:p>
        </w:tc>
      </w:tr>
      <w:tr w:rsidR="0041381A" w:rsidRPr="0041381A" w14:paraId="6B5B56BC" w14:textId="77777777" w:rsidTr="005F628E">
        <w:tc>
          <w:tcPr>
            <w:tcW w:w="4253" w:type="dxa"/>
          </w:tcPr>
          <w:p w14:paraId="73260184"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206 Deposited Plan 458277</w:t>
            </w:r>
          </w:p>
        </w:tc>
        <w:tc>
          <w:tcPr>
            <w:tcW w:w="2108" w:type="dxa"/>
          </w:tcPr>
          <w:p w14:paraId="141513A0"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5161 sqm</w:t>
            </w:r>
          </w:p>
        </w:tc>
        <w:tc>
          <w:tcPr>
            <w:tcW w:w="2109" w:type="dxa"/>
          </w:tcPr>
          <w:p w14:paraId="079E9F8B"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597622</w:t>
            </w:r>
          </w:p>
        </w:tc>
      </w:tr>
      <w:tr w:rsidR="0041381A" w:rsidRPr="0041381A" w14:paraId="339131F5" w14:textId="77777777" w:rsidTr="005F628E">
        <w:tc>
          <w:tcPr>
            <w:tcW w:w="4253" w:type="dxa"/>
          </w:tcPr>
          <w:p w14:paraId="2A1B4FD4"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207 Deposited Plan 458277</w:t>
            </w:r>
          </w:p>
        </w:tc>
        <w:tc>
          <w:tcPr>
            <w:tcW w:w="2108" w:type="dxa"/>
          </w:tcPr>
          <w:p w14:paraId="74D23049"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1.4751 ha</w:t>
            </w:r>
          </w:p>
        </w:tc>
        <w:tc>
          <w:tcPr>
            <w:tcW w:w="2109" w:type="dxa"/>
          </w:tcPr>
          <w:p w14:paraId="3E934A2B"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597623</w:t>
            </w:r>
          </w:p>
        </w:tc>
      </w:tr>
      <w:tr w:rsidR="0041381A" w:rsidRPr="0041381A" w14:paraId="2A97602D" w14:textId="77777777" w:rsidTr="005F628E">
        <w:tc>
          <w:tcPr>
            <w:tcW w:w="4253" w:type="dxa"/>
          </w:tcPr>
          <w:p w14:paraId="643651C7"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208 Deposited Plan 458277</w:t>
            </w:r>
          </w:p>
        </w:tc>
        <w:tc>
          <w:tcPr>
            <w:tcW w:w="2108" w:type="dxa"/>
          </w:tcPr>
          <w:p w14:paraId="12EC2DF7"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4359 sqm</w:t>
            </w:r>
          </w:p>
        </w:tc>
        <w:tc>
          <w:tcPr>
            <w:tcW w:w="2109" w:type="dxa"/>
          </w:tcPr>
          <w:p w14:paraId="09AC1B13"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597624</w:t>
            </w:r>
          </w:p>
        </w:tc>
      </w:tr>
      <w:tr w:rsidR="0041381A" w:rsidRPr="0041381A" w14:paraId="287FC782" w14:textId="77777777" w:rsidTr="005F628E">
        <w:tc>
          <w:tcPr>
            <w:tcW w:w="4253" w:type="dxa"/>
          </w:tcPr>
          <w:p w14:paraId="0C5161A3"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209 Deposited Plan 458277</w:t>
            </w:r>
          </w:p>
        </w:tc>
        <w:tc>
          <w:tcPr>
            <w:tcW w:w="2108" w:type="dxa"/>
          </w:tcPr>
          <w:p w14:paraId="291B620A"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1500 sqm</w:t>
            </w:r>
          </w:p>
        </w:tc>
        <w:tc>
          <w:tcPr>
            <w:tcW w:w="2109" w:type="dxa"/>
          </w:tcPr>
          <w:p w14:paraId="1A8CD979"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597625</w:t>
            </w:r>
          </w:p>
        </w:tc>
      </w:tr>
      <w:tr w:rsidR="0041381A" w:rsidRPr="0041381A" w14:paraId="0747877E" w14:textId="77777777" w:rsidTr="005F628E">
        <w:tc>
          <w:tcPr>
            <w:tcW w:w="4253" w:type="dxa"/>
          </w:tcPr>
          <w:p w14:paraId="491583D1" w14:textId="77777777" w:rsidR="0041381A" w:rsidRPr="0041381A" w:rsidDel="00A54FB4"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Lot 1 Deposited Plan 578804</w:t>
            </w:r>
          </w:p>
        </w:tc>
        <w:tc>
          <w:tcPr>
            <w:tcW w:w="2108" w:type="dxa"/>
          </w:tcPr>
          <w:p w14:paraId="596ECE9A"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129.0628 ha</w:t>
            </w:r>
          </w:p>
        </w:tc>
        <w:tc>
          <w:tcPr>
            <w:tcW w:w="2109" w:type="dxa"/>
          </w:tcPr>
          <w:p w14:paraId="0AF8D672" w14:textId="77777777" w:rsidR="0041381A" w:rsidRPr="0041381A" w:rsidRDefault="0041381A" w:rsidP="0041381A">
            <w:pPr>
              <w:widowControl w:val="0"/>
              <w:autoSpaceDE w:val="0"/>
              <w:autoSpaceDN w:val="0"/>
              <w:spacing w:line="360" w:lineRule="auto"/>
              <w:ind w:right="1200"/>
              <w:jc w:val="both"/>
              <w:rPr>
                <w:rFonts w:ascii="Calibri Light"/>
                <w:iCs/>
                <w:sz w:val="21"/>
              </w:rPr>
            </w:pPr>
            <w:r w:rsidRPr="0041381A">
              <w:rPr>
                <w:rFonts w:ascii="Calibri Light"/>
                <w:iCs/>
                <w:sz w:val="21"/>
              </w:rPr>
              <w:t>1072588</w:t>
            </w:r>
          </w:p>
        </w:tc>
      </w:tr>
    </w:tbl>
    <w:p w14:paraId="2199ECAB" w14:textId="77777777" w:rsidR="007C7E80" w:rsidRPr="007C7E80" w:rsidRDefault="007C7E80" w:rsidP="007C7E80">
      <w:pPr>
        <w:spacing w:line="360" w:lineRule="auto"/>
        <w:ind w:right="1200"/>
        <w:jc w:val="both"/>
        <w:rPr>
          <w:rFonts w:ascii="Calibri Light"/>
          <w:iCs/>
          <w:sz w:val="21"/>
          <w:lang w:val="en-NZ"/>
        </w:rPr>
      </w:pPr>
    </w:p>
    <w:p w14:paraId="291921A8" w14:textId="77777777" w:rsidR="007C7E80" w:rsidRPr="007C7E80" w:rsidRDefault="007C7E80" w:rsidP="007C7E80">
      <w:pPr>
        <w:spacing w:line="360" w:lineRule="auto"/>
        <w:ind w:right="1200"/>
        <w:jc w:val="both"/>
        <w:rPr>
          <w:rFonts w:ascii="Calibri Light"/>
          <w:iCs/>
          <w:sz w:val="21"/>
          <w:lang w:val="en-NZ"/>
        </w:rPr>
      </w:pPr>
    </w:p>
    <w:p w14:paraId="442CF316" w14:textId="77777777" w:rsidR="007C7E80" w:rsidRPr="007C7E80" w:rsidRDefault="007C7E80" w:rsidP="007C7E80">
      <w:pPr>
        <w:spacing w:line="360" w:lineRule="auto"/>
        <w:ind w:right="1200"/>
        <w:jc w:val="both"/>
        <w:rPr>
          <w:rFonts w:ascii="Calibri Light"/>
          <w:iCs/>
          <w:sz w:val="21"/>
          <w:lang w:val="en-NZ"/>
        </w:rPr>
      </w:pPr>
    </w:p>
    <w:p w14:paraId="0B7670A8" w14:textId="77777777" w:rsidR="007C7E80" w:rsidRPr="007C7E80" w:rsidRDefault="007C7E80" w:rsidP="007C7E80">
      <w:pPr>
        <w:spacing w:line="360" w:lineRule="auto"/>
        <w:ind w:right="1200"/>
        <w:jc w:val="both"/>
        <w:rPr>
          <w:rFonts w:ascii="Calibri Light"/>
          <w:iCs/>
          <w:sz w:val="21"/>
          <w:lang w:val="en-NZ"/>
        </w:rPr>
      </w:pPr>
    </w:p>
    <w:p w14:paraId="67D6F683" w14:textId="77777777" w:rsidR="004D1FDF" w:rsidRPr="004D1FDF" w:rsidRDefault="004D1FDF" w:rsidP="0026717B">
      <w:pPr>
        <w:spacing w:line="360" w:lineRule="auto"/>
        <w:ind w:right="1200"/>
        <w:jc w:val="both"/>
        <w:rPr>
          <w:rFonts w:ascii="Calibri Light"/>
          <w:iCs/>
          <w:sz w:val="21"/>
        </w:rPr>
      </w:pPr>
    </w:p>
    <w:sectPr w:rsidR="004D1FDF" w:rsidRPr="004D1FDF">
      <w:headerReference w:type="default" r:id="rId44"/>
      <w:footerReference w:type="default" r:id="rId45"/>
      <w:pgSz w:w="11910" w:h="16840"/>
      <w:pgMar w:top="1380" w:right="316" w:bottom="1120" w:left="1180" w:header="0" w:footer="93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Ian Smallburn" w:date="2025-12-15T12:09:00Z" w:initials="IS">
    <w:p w14:paraId="15B93B39" w14:textId="77777777" w:rsidR="000E085B" w:rsidRDefault="0006555A" w:rsidP="000E085B">
      <w:pPr>
        <w:pStyle w:val="CommentText"/>
      </w:pPr>
      <w:r>
        <w:rPr>
          <w:rStyle w:val="CommentReference"/>
        </w:rPr>
        <w:annotationRef/>
      </w:r>
      <w:r w:rsidR="000E085B">
        <w:t>Transportation Ref: 1. AT request changes which have not been adopted by the applicant.</w:t>
      </w:r>
    </w:p>
  </w:comment>
  <w:comment w:id="4" w:author="Ian Smallburn" w:date="2025-12-12T08:56:00Z" w:initials="IS">
    <w:p w14:paraId="303D37DF" w14:textId="77777777" w:rsidR="002A1446" w:rsidRDefault="00AB0BD2" w:rsidP="002A1446">
      <w:pPr>
        <w:pStyle w:val="CommentText"/>
      </w:pPr>
      <w:r>
        <w:rPr>
          <w:rStyle w:val="CommentReference"/>
        </w:rPr>
        <w:annotationRef/>
      </w:r>
      <w:r w:rsidR="002A1446">
        <w:t>Transportation Ref: 10. Added to ensure the PTOIP is updated regularly, as per condition 114.</w:t>
      </w:r>
    </w:p>
  </w:comment>
  <w:comment w:id="5" w:author="Ian Smallburn" w:date="2025-12-15T12:13:00Z" w:initials="IS">
    <w:p w14:paraId="2B0BB3CC" w14:textId="77777777" w:rsidR="002A1446" w:rsidRDefault="006A1F1F" w:rsidP="002A1446">
      <w:pPr>
        <w:pStyle w:val="CommentText"/>
      </w:pPr>
      <w:r>
        <w:rPr>
          <w:rStyle w:val="CommentReference"/>
        </w:rPr>
        <w:annotationRef/>
      </w:r>
      <w:r w:rsidR="002A1446">
        <w:t>Transportation Ref: 2. Applicant has accepted Auckland Transport recommendations.</w:t>
      </w:r>
    </w:p>
  </w:comment>
  <w:comment w:id="18" w:author="Ian Smallburn" w:date="2025-12-17T09:08:00Z" w:initials="IS">
    <w:p w14:paraId="229153B1" w14:textId="77777777" w:rsidR="002A1446" w:rsidRDefault="002A1446" w:rsidP="002A1446">
      <w:pPr>
        <w:pStyle w:val="CommentText"/>
      </w:pPr>
      <w:r>
        <w:rPr>
          <w:rStyle w:val="CommentReference"/>
        </w:rPr>
        <w:annotationRef/>
      </w:r>
      <w:r>
        <w:t>Transportation Ref: 3. Applicant has accepted Auckland Transport recommendations.</w:t>
      </w:r>
    </w:p>
  </w:comment>
  <w:comment w:id="19" w:author="Ian Smallburn" w:date="2025-12-17T09:09:00Z" w:initials="IS">
    <w:p w14:paraId="22A02F52" w14:textId="77777777" w:rsidR="00153980" w:rsidRDefault="00153980" w:rsidP="00153980">
      <w:pPr>
        <w:pStyle w:val="CommentText"/>
      </w:pPr>
      <w:r>
        <w:rPr>
          <w:rStyle w:val="CommentReference"/>
        </w:rPr>
        <w:annotationRef/>
      </w:r>
      <w:r>
        <w:t>Transportation Ref: 21. Applicant has accepted Auckland Transport recommendations.</w:t>
      </w:r>
    </w:p>
  </w:comment>
  <w:comment w:id="21" w:author="Ian Smallburn" w:date="2025-12-16T13:50:00Z" w:initials="IS">
    <w:p w14:paraId="5C5FDD44" w14:textId="77777777" w:rsidR="00153980" w:rsidRDefault="00550B29" w:rsidP="00153980">
      <w:pPr>
        <w:pStyle w:val="CommentText"/>
      </w:pPr>
      <w:r>
        <w:rPr>
          <w:rStyle w:val="CommentReference"/>
        </w:rPr>
        <w:annotationRef/>
      </w:r>
      <w:r w:rsidR="00153980">
        <w:t>Geotechnical Ref: 41. Applicant has accepted Auckland Council recommendation.</w:t>
      </w:r>
    </w:p>
  </w:comment>
  <w:comment w:id="24" w:author="Ian Smallburn" w:date="2025-12-11T11:44:00Z" w:initials="IS">
    <w:p w14:paraId="5D9C4337" w14:textId="77777777" w:rsidR="00964084" w:rsidRDefault="007C4279" w:rsidP="00964084">
      <w:pPr>
        <w:pStyle w:val="CommentText"/>
      </w:pPr>
      <w:r>
        <w:rPr>
          <w:rStyle w:val="CommentReference"/>
        </w:rPr>
        <w:annotationRef/>
      </w:r>
      <w:r w:rsidR="00964084">
        <w:t xml:space="preserve">Stormwater Ref: 26. This condition has been put forward by Council, however, the Applicant has amended this condition to remove the reference to private farm drains and the road, and the likelihood of creating damage or nuisance. These have been removed as the Applicant can only control the stormwater flow and not the environmental conditions of the neighbouring private properties e.g. blockages within the farm/road drains or the condition of the road. </w:t>
      </w:r>
    </w:p>
  </w:comment>
  <w:comment w:id="25" w:author="Ian Smallburn" w:date="2025-12-11T11:26:00Z" w:initials="IS">
    <w:p w14:paraId="522B1167" w14:textId="77777777" w:rsidR="00EF45EF" w:rsidRDefault="007E2464" w:rsidP="00EF45EF">
      <w:pPr>
        <w:pStyle w:val="CommentText"/>
      </w:pPr>
      <w:r>
        <w:rPr>
          <w:rStyle w:val="CommentReference"/>
        </w:rPr>
        <w:annotationRef/>
      </w:r>
      <w:r w:rsidR="00EF45EF">
        <w:t>Stormwater Ref: 25. Applicant has reworded conditions to those put forward by Auckland Council, and included a survey requirement.</w:t>
      </w:r>
    </w:p>
  </w:comment>
  <w:comment w:id="33" w:author="Ian Smallburn" w:date="2025-12-16T09:07:00Z" w:initials="IS">
    <w:p w14:paraId="29BB54F2" w14:textId="77777777" w:rsidR="00065C1F" w:rsidRDefault="00BB3327" w:rsidP="00065C1F">
      <w:pPr>
        <w:pStyle w:val="CommentText"/>
      </w:pPr>
      <w:r>
        <w:rPr>
          <w:rStyle w:val="CommentReference"/>
        </w:rPr>
        <w:annotationRef/>
      </w:r>
      <w:r w:rsidR="00065C1F">
        <w:t>Stormwater Ref: 29. Applicant has put forward Auckland Council’s wording.</w:t>
      </w:r>
    </w:p>
  </w:comment>
  <w:comment w:id="34" w:author="Ian Smallburn" w:date="2025-12-01T17:07:00Z" w:initials="IS">
    <w:p w14:paraId="3FB6CCA7" w14:textId="77777777" w:rsidR="00065C1F" w:rsidRDefault="00190AE0" w:rsidP="00065C1F">
      <w:pPr>
        <w:pStyle w:val="CommentText"/>
      </w:pPr>
      <w:r>
        <w:rPr>
          <w:rStyle w:val="CommentReference"/>
        </w:rPr>
        <w:annotationRef/>
      </w:r>
      <w:r w:rsidR="00065C1F">
        <w:t>Geotechnical Ref: 37. Applicant has accepted majority of Auckland Council’s recommendations, with minor modifications.</w:t>
      </w:r>
    </w:p>
  </w:comment>
  <w:comment w:id="35" w:author="Ian Smallburn" w:date="2025-12-16T12:15:00Z" w:initials="IS">
    <w:p w14:paraId="01055CA3" w14:textId="77777777" w:rsidR="00065C1F" w:rsidRDefault="001C013F" w:rsidP="00065C1F">
      <w:pPr>
        <w:pStyle w:val="CommentText"/>
      </w:pPr>
      <w:r>
        <w:rPr>
          <w:rStyle w:val="CommentReference"/>
        </w:rPr>
        <w:annotationRef/>
      </w:r>
      <w:r w:rsidR="00065C1F">
        <w:t>Geotechnical Ref: 38. Applicant has accepted Auckland Council’s recommendation.</w:t>
      </w:r>
    </w:p>
  </w:comment>
  <w:comment w:id="36" w:author="Ian Smallburn" w:date="2025-12-16T12:18:00Z" w:initials="IS">
    <w:p w14:paraId="337D2888" w14:textId="77777777" w:rsidR="00065C1F" w:rsidRDefault="00B226A9" w:rsidP="00065C1F">
      <w:pPr>
        <w:pStyle w:val="CommentText"/>
      </w:pPr>
      <w:r>
        <w:rPr>
          <w:rStyle w:val="CommentReference"/>
        </w:rPr>
        <w:annotationRef/>
      </w:r>
      <w:r w:rsidR="00065C1F">
        <w:t>Geotechnical Ref: 39. Applicant has accepted Auckland Council’s recommendation.</w:t>
      </w:r>
    </w:p>
  </w:comment>
  <w:comment w:id="37" w:author="Ian Smallburn" w:date="2025-12-16T12:25:00Z" w:initials="IS">
    <w:p w14:paraId="608A491D" w14:textId="77777777" w:rsidR="00065C1F" w:rsidRDefault="00403CFF" w:rsidP="00065C1F">
      <w:pPr>
        <w:pStyle w:val="CommentText"/>
      </w:pPr>
      <w:r>
        <w:rPr>
          <w:rStyle w:val="CommentReference"/>
        </w:rPr>
        <w:annotationRef/>
      </w:r>
      <w:r w:rsidR="00065C1F">
        <w:t>Geotechnical Ref: 40. Applicant has accepted Auckland Council’s recommendation.</w:t>
      </w:r>
    </w:p>
  </w:comment>
  <w:comment w:id="38" w:author="Ian Smallburn" w:date="2025-12-16T12:25:00Z" w:initials="IS">
    <w:p w14:paraId="46F42FDA" w14:textId="77777777" w:rsidR="005C1A77" w:rsidRDefault="00403CFF" w:rsidP="005C1A77">
      <w:pPr>
        <w:pStyle w:val="CommentText"/>
      </w:pPr>
      <w:r>
        <w:rPr>
          <w:rStyle w:val="CommentReference"/>
        </w:rPr>
        <w:annotationRef/>
      </w:r>
      <w:r w:rsidR="005C1A77">
        <w:t>Geotechnical Ref: 40. Applicant has accepted Auckland Council’s recommendation in part, with the addition of a timeframe ‘under construction’, so monitoring isn’t required for an unlimited timeframe.</w:t>
      </w:r>
    </w:p>
  </w:comment>
  <w:comment w:id="39" w:author="Ian Smallburn" w:date="2025-12-15T12:26:00Z" w:initials="IS">
    <w:p w14:paraId="59DEC309" w14:textId="77777777" w:rsidR="005C1A77" w:rsidRDefault="008E1712" w:rsidP="005C1A77">
      <w:pPr>
        <w:pStyle w:val="CommentText"/>
      </w:pPr>
      <w:r>
        <w:rPr>
          <w:rStyle w:val="CommentReference"/>
        </w:rPr>
        <w:annotationRef/>
      </w:r>
      <w:r w:rsidR="005C1A77">
        <w:t>Transportation Ref: 4. Applicant has accepted Auckland Transport recommendations.</w:t>
      </w:r>
    </w:p>
  </w:comment>
  <w:comment w:id="42" w:author="Ian Smallburn" w:date="2025-12-19T09:57:00Z" w:initials="IS">
    <w:p w14:paraId="092D9865" w14:textId="77777777" w:rsidR="00E76961" w:rsidRDefault="00E76961" w:rsidP="00E76961">
      <w:pPr>
        <w:pStyle w:val="CommentText"/>
      </w:pPr>
      <w:r>
        <w:rPr>
          <w:rStyle w:val="CommentReference"/>
        </w:rPr>
        <w:annotationRef/>
      </w:r>
      <w:r>
        <w:t>Condition has been updated by the Applicant following discussion with NZTA.</w:t>
      </w:r>
    </w:p>
  </w:comment>
  <w:comment w:id="48" w:author="Ian Smallburn" w:date="2025-12-15T12:28:00Z" w:initials="IS">
    <w:p w14:paraId="7AD9AF0F" w14:textId="00D6CCBA" w:rsidR="005C1A77" w:rsidRDefault="003B74AB" w:rsidP="005C1A77">
      <w:pPr>
        <w:pStyle w:val="CommentText"/>
      </w:pPr>
      <w:r>
        <w:rPr>
          <w:rStyle w:val="CommentReference"/>
        </w:rPr>
        <w:annotationRef/>
      </w:r>
      <w:r w:rsidR="005C1A77">
        <w:t>Transportation Ref: 5. Agreement with Auckland Transport noting alignment with condition 126.</w:t>
      </w:r>
    </w:p>
  </w:comment>
  <w:comment w:id="54" w:author="Ian Smallburn" w:date="2025-12-15T12:33:00Z" w:initials="IS">
    <w:p w14:paraId="370DB18A" w14:textId="77777777" w:rsidR="005C1A77" w:rsidRDefault="004E3403" w:rsidP="005C1A77">
      <w:pPr>
        <w:pStyle w:val="CommentText"/>
      </w:pPr>
      <w:r>
        <w:rPr>
          <w:rStyle w:val="CommentReference"/>
        </w:rPr>
        <w:annotationRef/>
      </w:r>
      <w:r w:rsidR="005C1A77">
        <w:t>Transportation Ref: 6. Applicant has accepted Auckland Transport recommendations.</w:t>
      </w:r>
    </w:p>
  </w:comment>
  <w:comment w:id="58" w:author="Ian Smallburn" w:date="2025-12-15T12:47:00Z" w:initials="IS">
    <w:p w14:paraId="6C30AC71" w14:textId="77777777" w:rsidR="009D2B35" w:rsidRDefault="00BF6EC1" w:rsidP="009D2B35">
      <w:pPr>
        <w:pStyle w:val="CommentText"/>
      </w:pPr>
      <w:r>
        <w:rPr>
          <w:rStyle w:val="CommentReference"/>
        </w:rPr>
        <w:annotationRef/>
      </w:r>
      <w:r w:rsidR="009D2B35">
        <w:t>Transportation Ref: 7. The Applicant has not accepted Auckland Transport recommendations, apart from clarification that no more than one car-parking space is to be provided on a residential lot.</w:t>
      </w:r>
    </w:p>
  </w:comment>
  <w:comment w:id="59" w:author="Ian Smallburn" w:date="2025-12-19T12:18:00Z" w:initials="IS">
    <w:p w14:paraId="61BC7E77" w14:textId="77777777" w:rsidR="001C3979" w:rsidRDefault="001C3979" w:rsidP="001C3979">
      <w:pPr>
        <w:pStyle w:val="CommentText"/>
      </w:pPr>
      <w:r>
        <w:rPr>
          <w:rStyle w:val="CommentReference"/>
        </w:rPr>
        <w:annotationRef/>
      </w:r>
      <w:r>
        <w:t>Transportation Ref: 24. Applicant has not accepted Auckland Transport recommendations, however has proposed an alternative mechanism.</w:t>
      </w:r>
    </w:p>
  </w:comment>
  <w:comment w:id="60" w:author="Ian Smallburn" w:date="2025-12-15T13:09:00Z" w:initials="IS">
    <w:p w14:paraId="02B68090" w14:textId="6AB6F609" w:rsidR="009D2B35" w:rsidRDefault="00992C9F" w:rsidP="009D2B35">
      <w:pPr>
        <w:pStyle w:val="CommentText"/>
      </w:pPr>
      <w:r>
        <w:rPr>
          <w:rStyle w:val="CommentReference"/>
        </w:rPr>
        <w:annotationRef/>
      </w:r>
      <w:r w:rsidR="009D2B35">
        <w:t>Transportation Ref: 8. The parking ratio has remained as per the Applicant’s original ratio, and a 6 month transitional period, in line with Auckland Transport’s recommendation is proposed.</w:t>
      </w:r>
    </w:p>
  </w:comment>
  <w:comment w:id="61" w:author="Ian Smallburn" w:date="2025-12-15T13:10:00Z" w:initials="IS">
    <w:p w14:paraId="2823019F" w14:textId="77777777" w:rsidR="009D2B35" w:rsidRDefault="00A64FB7" w:rsidP="009D2B35">
      <w:pPr>
        <w:pStyle w:val="CommentText"/>
      </w:pPr>
      <w:r>
        <w:rPr>
          <w:rStyle w:val="CommentReference"/>
        </w:rPr>
        <w:annotationRef/>
      </w:r>
      <w:r w:rsidR="009D2B35">
        <w:t>Transportation Ref: 9. Applicant has accepted and rejected aspects of the Auckland Transport recommendations.</w:t>
      </w:r>
    </w:p>
  </w:comment>
  <w:comment w:id="62" w:author="Ian Smallburn" w:date="2025-12-15T13:20:00Z" w:initials="IS">
    <w:p w14:paraId="4485B705" w14:textId="77777777" w:rsidR="009808F8" w:rsidRDefault="00B4454E" w:rsidP="009808F8">
      <w:pPr>
        <w:pStyle w:val="CommentText"/>
      </w:pPr>
      <w:r>
        <w:rPr>
          <w:rStyle w:val="CommentReference"/>
        </w:rPr>
        <w:annotationRef/>
      </w:r>
      <w:r w:rsidR="009808F8">
        <w:t>Transportation Ref: 10.</w:t>
      </w:r>
    </w:p>
  </w:comment>
  <w:comment w:id="63" w:author="Ian Smallburn" w:date="2025-12-12T09:13:00Z" w:initials="IS">
    <w:p w14:paraId="5457B26A" w14:textId="77777777" w:rsidR="004F7933" w:rsidRDefault="007D5FB8" w:rsidP="004F7933">
      <w:pPr>
        <w:pStyle w:val="CommentText"/>
      </w:pPr>
      <w:r>
        <w:rPr>
          <w:rStyle w:val="CommentReference"/>
        </w:rPr>
        <w:annotationRef/>
      </w:r>
      <w:r w:rsidR="004F7933">
        <w:t>Transportation Ref: 10. Added by Applicant to provide greater clarity of ownership and responsibility.</w:t>
      </w:r>
    </w:p>
  </w:comment>
  <w:comment w:id="64" w:author="Ian Smallburn" w:date="2025-12-17T08:19:00Z" w:initials="IS">
    <w:p w14:paraId="7155431A" w14:textId="77777777" w:rsidR="005B66B2" w:rsidRDefault="000B63AF" w:rsidP="005B66B2">
      <w:pPr>
        <w:pStyle w:val="CommentText"/>
      </w:pPr>
      <w:r>
        <w:rPr>
          <w:rStyle w:val="CommentReference"/>
        </w:rPr>
        <w:annotationRef/>
      </w:r>
      <w:r w:rsidR="005B66B2">
        <w:t>Transportation Ref: 20. Added by Applicant following feedback from Auckland Transport with alternative wording used.</w:t>
      </w:r>
    </w:p>
  </w:comment>
  <w:comment w:id="65" w:author="Ian Smallburn" w:date="2025-12-12T09:10:00Z" w:initials="IS">
    <w:p w14:paraId="6939B5A2" w14:textId="77777777" w:rsidR="005B66B2" w:rsidRDefault="0079061B" w:rsidP="005B66B2">
      <w:pPr>
        <w:pStyle w:val="CommentText"/>
      </w:pPr>
      <w:r>
        <w:rPr>
          <w:rStyle w:val="CommentReference"/>
        </w:rPr>
        <w:annotationRef/>
      </w:r>
      <w:r w:rsidR="005B66B2">
        <w:t>Transportation Ref: 10. Added by the Applicant to ensure the PTOIP is updated as the development grows.</w:t>
      </w:r>
    </w:p>
  </w:comment>
  <w:comment w:id="71" w:author="Ian Smallburn" w:date="2025-12-19T09:13:00Z" w:initials="IS">
    <w:p w14:paraId="6E0892BC" w14:textId="77777777" w:rsidR="00537F06" w:rsidRDefault="00537F06" w:rsidP="00537F06">
      <w:pPr>
        <w:pStyle w:val="CommentText"/>
      </w:pPr>
      <w:r>
        <w:rPr>
          <w:rStyle w:val="CommentReference"/>
        </w:rPr>
        <w:annotationRef/>
      </w:r>
      <w:r>
        <w:t>Added by Applicant</w:t>
      </w:r>
    </w:p>
  </w:comment>
  <w:comment w:id="72" w:author="Ian Smallburn" w:date="2025-12-15T13:57:00Z" w:initials="IS">
    <w:p w14:paraId="7AA2781F" w14:textId="151E6B96" w:rsidR="004536FC" w:rsidRDefault="00317C57" w:rsidP="004536FC">
      <w:pPr>
        <w:pStyle w:val="CommentText"/>
      </w:pPr>
      <w:r>
        <w:rPr>
          <w:rStyle w:val="CommentReference"/>
        </w:rPr>
        <w:annotationRef/>
      </w:r>
      <w:r w:rsidR="004536FC">
        <w:t>Transportation Ref: 14. Recommended change from Auckland Transport accepted, apart from the requirement of speed bumps.</w:t>
      </w:r>
    </w:p>
  </w:comment>
  <w:comment w:id="73" w:author="Ian Smallburn" w:date="2025-12-16T17:01:00Z" w:initials="IS">
    <w:p w14:paraId="0CF55824" w14:textId="77777777" w:rsidR="004536FC" w:rsidRDefault="003D752E" w:rsidP="004536FC">
      <w:pPr>
        <w:pStyle w:val="CommentText"/>
      </w:pPr>
      <w:r>
        <w:rPr>
          <w:rStyle w:val="CommentReference"/>
        </w:rPr>
        <w:annotationRef/>
      </w:r>
      <w:r w:rsidR="004536FC">
        <w:t>Transportation Ref: 16. Proposed amendments from Auckland Transport accepted by the Applicant.</w:t>
      </w:r>
    </w:p>
  </w:comment>
  <w:comment w:id="74" w:author="Ian Smallburn" w:date="2025-12-15T14:30:00Z" w:initials="IS">
    <w:p w14:paraId="35CC4B29" w14:textId="77777777" w:rsidR="008329CD" w:rsidRDefault="00B933BA" w:rsidP="008329CD">
      <w:pPr>
        <w:pStyle w:val="CommentText"/>
      </w:pPr>
      <w:r>
        <w:rPr>
          <w:rStyle w:val="CommentReference"/>
        </w:rPr>
        <w:annotationRef/>
      </w:r>
      <w:r w:rsidR="008329CD">
        <w:t>Transportation Ref: 17. Proposed amendments from Auckland Transport accepted by the Applicant.</w:t>
      </w:r>
    </w:p>
  </w:comment>
  <w:comment w:id="83" w:author="Ian Smallburn" w:date="2025-12-16T14:12:00Z" w:initials="IS">
    <w:p w14:paraId="1518D7D9" w14:textId="77777777" w:rsidR="000F29AE" w:rsidRDefault="00DF4390" w:rsidP="000F29AE">
      <w:pPr>
        <w:pStyle w:val="CommentText"/>
      </w:pPr>
      <w:r>
        <w:rPr>
          <w:rStyle w:val="CommentReference"/>
        </w:rPr>
        <w:annotationRef/>
      </w:r>
      <w:r w:rsidR="000F29AE">
        <w:t>Parks Ref: 43. Applicant accepts Auckland Council recommendations.</w:t>
      </w:r>
    </w:p>
  </w:comment>
  <w:comment w:id="84" w:author="Ian Smallburn" w:date="2025-12-11T14:14:00Z" w:initials="IS">
    <w:p w14:paraId="2685C99D" w14:textId="77777777" w:rsidR="000F29AE" w:rsidRDefault="00E511A9" w:rsidP="000F29AE">
      <w:pPr>
        <w:pStyle w:val="CommentText"/>
      </w:pPr>
      <w:r>
        <w:rPr>
          <w:rStyle w:val="CommentReference"/>
        </w:rPr>
        <w:annotationRef/>
      </w:r>
      <w:r w:rsidR="000F29AE">
        <w:t>Stormwater Ref: 28. Updated conditions 160 onwards to provide flexibility for vesting (or not) and the associated requirements.</w:t>
      </w:r>
    </w:p>
  </w:comment>
  <w:comment w:id="85" w:author="Ian Smallburn" w:date="2025-12-15T15:44:00Z" w:initials="IS">
    <w:p w14:paraId="1CB42860" w14:textId="77777777" w:rsidR="000F29AE" w:rsidRDefault="00090795" w:rsidP="000F29AE">
      <w:pPr>
        <w:pStyle w:val="CommentText"/>
      </w:pPr>
      <w:r>
        <w:rPr>
          <w:rStyle w:val="CommentReference"/>
        </w:rPr>
        <w:annotationRef/>
      </w:r>
      <w:r w:rsidR="000F29AE">
        <w:t>Stormwater Ref: 28, and Parks Ref: 45</w:t>
      </w:r>
    </w:p>
  </w:comment>
  <w:comment w:id="86" w:author="Ian Smallburn" w:date="2025-12-11T14:23:00Z" w:initials="IS">
    <w:p w14:paraId="58A3ADC6" w14:textId="77777777" w:rsidR="000F29AE" w:rsidRDefault="00954EAF" w:rsidP="000F29AE">
      <w:pPr>
        <w:pStyle w:val="CommentText"/>
      </w:pPr>
      <w:r>
        <w:rPr>
          <w:rStyle w:val="CommentReference"/>
        </w:rPr>
        <w:annotationRef/>
      </w:r>
      <w:r w:rsidR="000F29AE">
        <w:t>Stormwater Ref: 28.</w:t>
      </w:r>
    </w:p>
  </w:comment>
  <w:comment w:id="87" w:author="Ian Smallburn" w:date="2025-12-11T14:20:00Z" w:initials="IS">
    <w:p w14:paraId="72ACBB91" w14:textId="77777777" w:rsidR="00363ED6" w:rsidRDefault="00147A4F" w:rsidP="00363ED6">
      <w:pPr>
        <w:pStyle w:val="CommentText"/>
      </w:pPr>
      <w:r>
        <w:rPr>
          <w:rStyle w:val="CommentReference"/>
        </w:rPr>
        <w:annotationRef/>
      </w:r>
      <w:r w:rsidR="00363ED6">
        <w:t>Stormwater Ref: 28.</w:t>
      </w:r>
    </w:p>
  </w:comment>
  <w:comment w:id="88" w:author="Ian Smallburn" w:date="2025-12-11T14:25:00Z" w:initials="IS">
    <w:p w14:paraId="43CF6B7C" w14:textId="77777777" w:rsidR="00363ED6" w:rsidRDefault="00EF69F7" w:rsidP="00363ED6">
      <w:pPr>
        <w:pStyle w:val="CommentText"/>
      </w:pPr>
      <w:r>
        <w:rPr>
          <w:rStyle w:val="CommentReference"/>
        </w:rPr>
        <w:annotationRef/>
      </w:r>
      <w:r w:rsidR="00363ED6">
        <w:t>Stormwater Ref: 28. Applicant has reworded Auckland Council’s suggested changes.</w:t>
      </w:r>
    </w:p>
  </w:comment>
  <w:comment w:id="89" w:author="Ian Smallburn" w:date="2025-12-16T09:14:00Z" w:initials="IS">
    <w:p w14:paraId="3D769FCB" w14:textId="77777777" w:rsidR="00363ED6" w:rsidRDefault="003F6A74" w:rsidP="00363ED6">
      <w:pPr>
        <w:pStyle w:val="CommentText"/>
      </w:pPr>
      <w:r>
        <w:rPr>
          <w:rStyle w:val="CommentReference"/>
        </w:rPr>
        <w:annotationRef/>
      </w:r>
      <w:r w:rsidR="00363ED6">
        <w:t>Stormwater Ref: 30. Applicant has reworded Auckland Council’s suggested changes.</w:t>
      </w:r>
    </w:p>
  </w:comment>
  <w:comment w:id="90" w:author="Ian Smallburn" w:date="2025-12-11T14:28:00Z" w:initials="IS">
    <w:p w14:paraId="68EA1B49" w14:textId="77777777" w:rsidR="00896AB7" w:rsidRDefault="007F5EDA" w:rsidP="00896AB7">
      <w:pPr>
        <w:pStyle w:val="CommentText"/>
      </w:pPr>
      <w:r>
        <w:rPr>
          <w:rStyle w:val="CommentReference"/>
        </w:rPr>
        <w:annotationRef/>
      </w:r>
      <w:r w:rsidR="00896AB7">
        <w:t>Stormwater Ref: 28.</w:t>
      </w:r>
    </w:p>
  </w:comment>
  <w:comment w:id="91" w:author="Ian Smallburn" w:date="2025-12-11T09:11:00Z" w:initials="IS">
    <w:p w14:paraId="098AC6CB" w14:textId="77777777" w:rsidR="00896AB7" w:rsidRDefault="00D632B5" w:rsidP="00896AB7">
      <w:pPr>
        <w:pStyle w:val="CommentText"/>
      </w:pPr>
      <w:r>
        <w:rPr>
          <w:rStyle w:val="CommentReference"/>
        </w:rPr>
        <w:annotationRef/>
      </w:r>
      <w:r w:rsidR="00896AB7">
        <w:t>Parks Ref: 49. Applicant accepts Auckland Council recommendation.</w:t>
      </w:r>
    </w:p>
  </w:comment>
  <w:comment w:id="92" w:author="Ian Smallburn" w:date="2025-12-17T08:47:00Z" w:initials="IS">
    <w:p w14:paraId="3CAA7F88" w14:textId="77777777" w:rsidR="00896AB7" w:rsidRDefault="00D55D86" w:rsidP="00896AB7">
      <w:pPr>
        <w:pStyle w:val="CommentText"/>
      </w:pPr>
      <w:r>
        <w:rPr>
          <w:rStyle w:val="CommentReference"/>
        </w:rPr>
        <w:annotationRef/>
      </w:r>
      <w:r w:rsidR="00896AB7">
        <w:t>Transportation Ref: 22. Applicant accepts Auckland Transport recommendation with minor amendments.</w:t>
      </w:r>
    </w:p>
  </w:comment>
  <w:comment w:id="93" w:author="Ian Smallburn" w:date="2025-12-17T08:26:00Z" w:initials="IS">
    <w:p w14:paraId="3A17FCAA" w14:textId="77777777" w:rsidR="00896AB7" w:rsidRDefault="00547473" w:rsidP="00896AB7">
      <w:pPr>
        <w:pStyle w:val="CommentText"/>
      </w:pPr>
      <w:r>
        <w:rPr>
          <w:rStyle w:val="CommentReference"/>
        </w:rPr>
        <w:annotationRef/>
      </w:r>
      <w:r w:rsidR="00896AB7">
        <w:t>Transportation Ref: 21. Added by Applicant to cross reference relevant land-use condition.</w:t>
      </w:r>
    </w:p>
  </w:comment>
  <w:comment w:id="94" w:author="Ian Smallburn" w:date="2025-12-19T09:31:00Z" w:initials="IS">
    <w:p w14:paraId="6057415A" w14:textId="77777777" w:rsidR="009F4748" w:rsidRDefault="009F4748" w:rsidP="009F4748">
      <w:pPr>
        <w:pStyle w:val="CommentText"/>
      </w:pPr>
      <w:r>
        <w:rPr>
          <w:rStyle w:val="CommentReference"/>
        </w:rPr>
        <w:annotationRef/>
      </w:r>
      <w:r>
        <w:t>Applicant update.</w:t>
      </w:r>
    </w:p>
  </w:comment>
  <w:comment w:id="95" w:author="Ian Smallburn" w:date="2025-12-11T14:39:00Z" w:initials="IS">
    <w:p w14:paraId="7763FE5B" w14:textId="5AE1D6C5" w:rsidR="00684297" w:rsidRDefault="00880A38" w:rsidP="00684297">
      <w:pPr>
        <w:pStyle w:val="CommentText"/>
      </w:pPr>
      <w:r>
        <w:rPr>
          <w:rStyle w:val="CommentReference"/>
        </w:rPr>
        <w:annotationRef/>
      </w:r>
      <w:r w:rsidR="00684297">
        <w:t>Added by Applicant to provide clarity.</w:t>
      </w:r>
    </w:p>
  </w:comment>
  <w:comment w:id="96" w:author="Ian Smallburn" w:date="2025-12-11T14:28:00Z" w:initials="IS">
    <w:p w14:paraId="4B378B5C" w14:textId="77777777" w:rsidR="00684297" w:rsidRDefault="00FA2991" w:rsidP="00684297">
      <w:pPr>
        <w:pStyle w:val="CommentText"/>
      </w:pPr>
      <w:r>
        <w:rPr>
          <w:rStyle w:val="CommentReference"/>
        </w:rPr>
        <w:annotationRef/>
      </w:r>
      <w:r w:rsidR="00684297">
        <w:t>Stormwater Ref: 28.</w:t>
      </w:r>
    </w:p>
  </w:comment>
  <w:comment w:id="97" w:author="Ian Smallburn" w:date="2025-12-11T14:28:00Z" w:initials="IS">
    <w:p w14:paraId="15D61AB8" w14:textId="77777777" w:rsidR="00684297" w:rsidRDefault="00B37190" w:rsidP="00684297">
      <w:pPr>
        <w:pStyle w:val="CommentText"/>
      </w:pPr>
      <w:r>
        <w:rPr>
          <w:rStyle w:val="CommentReference"/>
        </w:rPr>
        <w:annotationRef/>
      </w:r>
      <w:r w:rsidR="00684297">
        <w:t>Stormwater Ref: 28.</w:t>
      </w:r>
    </w:p>
  </w:comment>
  <w:comment w:id="98" w:author="Ian Smallburn" w:date="2025-12-11T14:44:00Z" w:initials="IS">
    <w:p w14:paraId="1037EF2B" w14:textId="77777777" w:rsidR="00D0498F" w:rsidRDefault="001D5617" w:rsidP="00D0498F">
      <w:pPr>
        <w:pStyle w:val="CommentText"/>
      </w:pPr>
      <w:r>
        <w:rPr>
          <w:rStyle w:val="CommentReference"/>
        </w:rPr>
        <w:annotationRef/>
      </w:r>
      <w:r w:rsidR="00D0498F">
        <w:t>Updated by Applicant to provide clarity.</w:t>
      </w:r>
    </w:p>
  </w:comment>
  <w:comment w:id="99" w:author="Ian Smallburn" w:date="2025-12-11T14:45:00Z" w:initials="IS">
    <w:p w14:paraId="183C7E20" w14:textId="77777777" w:rsidR="00D0498F" w:rsidRDefault="00483C80" w:rsidP="00D0498F">
      <w:pPr>
        <w:pStyle w:val="CommentText"/>
      </w:pPr>
      <w:r>
        <w:rPr>
          <w:rStyle w:val="CommentReference"/>
        </w:rPr>
        <w:annotationRef/>
      </w:r>
      <w:r w:rsidR="00D0498F">
        <w:t>Added by Applicant to provide clarity</w:t>
      </w:r>
    </w:p>
  </w:comment>
  <w:comment w:id="100" w:author="Ian Smallburn" w:date="2025-12-11T14:47:00Z" w:initials="IS">
    <w:p w14:paraId="28DA50AF" w14:textId="77777777" w:rsidR="004B57BA" w:rsidRDefault="00887823" w:rsidP="004B57BA">
      <w:pPr>
        <w:pStyle w:val="CommentText"/>
      </w:pPr>
      <w:r>
        <w:rPr>
          <w:rStyle w:val="CommentReference"/>
        </w:rPr>
        <w:annotationRef/>
      </w:r>
      <w:r w:rsidR="004B57BA">
        <w:t>Added by applicant to provide clarity</w:t>
      </w:r>
    </w:p>
  </w:comment>
  <w:comment w:id="101" w:author="Ian Smallburn" w:date="2025-12-11T15:09:00Z" w:initials="IS">
    <w:p w14:paraId="610DE3DA" w14:textId="77777777" w:rsidR="004B57BA" w:rsidRDefault="00806239" w:rsidP="004B57BA">
      <w:pPr>
        <w:pStyle w:val="CommentText"/>
      </w:pPr>
      <w:r>
        <w:rPr>
          <w:rStyle w:val="CommentReference"/>
        </w:rPr>
        <w:annotationRef/>
      </w:r>
      <w:r w:rsidR="004B57BA">
        <w:t>Stormwater Ref: 28.</w:t>
      </w:r>
    </w:p>
  </w:comment>
  <w:comment w:id="102" w:author="Ian Smallburn" w:date="2025-12-11T15:26:00Z" w:initials="IS">
    <w:p w14:paraId="110D3888" w14:textId="77777777" w:rsidR="004B57BA" w:rsidRDefault="0091693C" w:rsidP="004B57BA">
      <w:pPr>
        <w:pStyle w:val="CommentText"/>
      </w:pPr>
      <w:r>
        <w:rPr>
          <w:rStyle w:val="CommentReference"/>
        </w:rPr>
        <w:annotationRef/>
      </w:r>
      <w:r w:rsidR="004B57BA">
        <w:t>Added by Applicant to provide clarity</w:t>
      </w:r>
    </w:p>
  </w:comment>
  <w:comment w:id="103" w:author="Ian Smallburn" w:date="2025-12-11T15:09:00Z" w:initials="IS">
    <w:p w14:paraId="61036129" w14:textId="77777777" w:rsidR="004B57BA" w:rsidRDefault="008B0595" w:rsidP="004B57BA">
      <w:pPr>
        <w:pStyle w:val="CommentText"/>
      </w:pPr>
      <w:r>
        <w:rPr>
          <w:rStyle w:val="CommentReference"/>
        </w:rPr>
        <w:annotationRef/>
      </w:r>
      <w:r w:rsidR="004B57BA">
        <w:t>Stormwater Ref: 28.</w:t>
      </w:r>
    </w:p>
  </w:comment>
  <w:comment w:id="104" w:author="Ian Smallburn" w:date="2025-12-11T13:50:00Z" w:initials="IS">
    <w:p w14:paraId="756F8E7C" w14:textId="77777777" w:rsidR="00886E6A" w:rsidRDefault="00F77402" w:rsidP="00886E6A">
      <w:pPr>
        <w:pStyle w:val="CommentText"/>
      </w:pPr>
      <w:r>
        <w:rPr>
          <w:rStyle w:val="CommentReference"/>
        </w:rPr>
        <w:annotationRef/>
      </w:r>
      <w:r w:rsidR="00886E6A">
        <w:t>Stormwater Ref: 28. - x3 Pocket Parks added as (d). Subject to conditions 160-160A being Drainage Reserves and Stormwater Devices, and Recreation Reserve and whether these are vested.</w:t>
      </w:r>
    </w:p>
    <w:p w14:paraId="53BA2721" w14:textId="77777777" w:rsidR="00886E6A" w:rsidRDefault="00886E6A" w:rsidP="00886E6A">
      <w:pPr>
        <w:pStyle w:val="CommentText"/>
      </w:pPr>
    </w:p>
    <w:p w14:paraId="4BC1999F" w14:textId="77777777" w:rsidR="00886E6A" w:rsidRDefault="00886E6A" w:rsidP="00886E6A">
      <w:pPr>
        <w:pStyle w:val="CommentText"/>
      </w:pPr>
      <w:r>
        <w:t>Split into A and B to ensure clarity of who is responsible for the Sunbus and who is effectively the consent holder.</w:t>
      </w:r>
    </w:p>
  </w:comment>
  <w:comment w:id="105" w:author="Ian Smallburn" w:date="2025-12-11T16:43:00Z" w:initials="IS">
    <w:p w14:paraId="52922949" w14:textId="4CAA4581" w:rsidR="007956A4" w:rsidRDefault="00F82C90" w:rsidP="007956A4">
      <w:pPr>
        <w:pStyle w:val="CommentText"/>
      </w:pPr>
      <w:r>
        <w:rPr>
          <w:rStyle w:val="CommentReference"/>
        </w:rPr>
        <w:annotationRef/>
      </w:r>
      <w:r w:rsidR="007956A4">
        <w:t>Deleted and updated by Applicant with condition 193A. Note Parks Ref: 47 and 48.</w:t>
      </w:r>
    </w:p>
  </w:comment>
  <w:comment w:id="106" w:author="Ian Smallburn" w:date="2025-12-12T09:15:00Z" w:initials="IS">
    <w:p w14:paraId="34C4E458" w14:textId="77777777" w:rsidR="007956A4" w:rsidRDefault="005C163F" w:rsidP="007956A4">
      <w:pPr>
        <w:pStyle w:val="CommentText"/>
      </w:pPr>
      <w:r>
        <w:rPr>
          <w:rStyle w:val="CommentReference"/>
        </w:rPr>
        <w:annotationRef/>
      </w:r>
      <w:r w:rsidR="007956A4">
        <w:t>Deleted and updated by Applicant with condition 193A. Note Parks Ref: 47 and 48.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B93B39" w15:done="0"/>
  <w15:commentEx w15:paraId="303D37DF" w15:done="0"/>
  <w15:commentEx w15:paraId="2B0BB3CC" w15:done="0"/>
  <w15:commentEx w15:paraId="229153B1" w15:done="0"/>
  <w15:commentEx w15:paraId="22A02F52" w15:done="0"/>
  <w15:commentEx w15:paraId="5C5FDD44" w15:done="0"/>
  <w15:commentEx w15:paraId="5D9C4337" w15:done="0"/>
  <w15:commentEx w15:paraId="522B1167" w15:done="0"/>
  <w15:commentEx w15:paraId="29BB54F2" w15:done="0"/>
  <w15:commentEx w15:paraId="3FB6CCA7" w15:done="0"/>
  <w15:commentEx w15:paraId="01055CA3" w15:done="0"/>
  <w15:commentEx w15:paraId="337D2888" w15:done="0"/>
  <w15:commentEx w15:paraId="608A491D" w15:done="0"/>
  <w15:commentEx w15:paraId="46F42FDA" w15:done="0"/>
  <w15:commentEx w15:paraId="59DEC309" w15:done="0"/>
  <w15:commentEx w15:paraId="092D9865" w15:done="0"/>
  <w15:commentEx w15:paraId="7AD9AF0F" w15:done="0"/>
  <w15:commentEx w15:paraId="370DB18A" w15:done="0"/>
  <w15:commentEx w15:paraId="6C30AC71" w15:done="0"/>
  <w15:commentEx w15:paraId="61BC7E77" w15:done="0"/>
  <w15:commentEx w15:paraId="02B68090" w15:done="0"/>
  <w15:commentEx w15:paraId="2823019F" w15:done="0"/>
  <w15:commentEx w15:paraId="4485B705" w15:done="0"/>
  <w15:commentEx w15:paraId="5457B26A" w15:done="0"/>
  <w15:commentEx w15:paraId="7155431A" w15:done="0"/>
  <w15:commentEx w15:paraId="6939B5A2" w15:done="0"/>
  <w15:commentEx w15:paraId="6E0892BC" w15:done="0"/>
  <w15:commentEx w15:paraId="7AA2781F" w15:done="0"/>
  <w15:commentEx w15:paraId="0CF55824" w15:done="0"/>
  <w15:commentEx w15:paraId="35CC4B29" w15:done="0"/>
  <w15:commentEx w15:paraId="1518D7D9" w15:done="0"/>
  <w15:commentEx w15:paraId="2685C99D" w15:done="0"/>
  <w15:commentEx w15:paraId="1CB42860" w15:done="0"/>
  <w15:commentEx w15:paraId="58A3ADC6" w15:done="0"/>
  <w15:commentEx w15:paraId="72ACBB91" w15:done="0"/>
  <w15:commentEx w15:paraId="43CF6B7C" w15:done="0"/>
  <w15:commentEx w15:paraId="3D769FCB" w15:done="0"/>
  <w15:commentEx w15:paraId="68EA1B49" w15:done="0"/>
  <w15:commentEx w15:paraId="098AC6CB" w15:done="0"/>
  <w15:commentEx w15:paraId="3CAA7F88" w15:done="0"/>
  <w15:commentEx w15:paraId="3A17FCAA" w15:done="0"/>
  <w15:commentEx w15:paraId="6057415A" w15:done="0"/>
  <w15:commentEx w15:paraId="7763FE5B" w15:done="0"/>
  <w15:commentEx w15:paraId="4B378B5C" w15:done="0"/>
  <w15:commentEx w15:paraId="15D61AB8" w15:done="0"/>
  <w15:commentEx w15:paraId="1037EF2B" w15:done="0"/>
  <w15:commentEx w15:paraId="183C7E20" w15:done="0"/>
  <w15:commentEx w15:paraId="28DA50AF" w15:done="0"/>
  <w15:commentEx w15:paraId="610DE3DA" w15:done="0"/>
  <w15:commentEx w15:paraId="110D3888" w15:done="0"/>
  <w15:commentEx w15:paraId="61036129" w15:done="0"/>
  <w15:commentEx w15:paraId="4BC1999F" w15:done="0"/>
  <w15:commentEx w15:paraId="52922949" w15:done="0"/>
  <w15:commentEx w15:paraId="34C4E4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95D1D3" w16cex:dateUtc="2025-12-14T23:09:00Z"/>
  <w16cex:commentExtensible w16cex:durableId="1709E8AE" w16cex:dateUtc="2025-12-11T19:56:00Z"/>
  <w16cex:commentExtensible w16cex:durableId="4487F647" w16cex:dateUtc="2025-12-14T23:13:00Z"/>
  <w16cex:commentExtensible w16cex:durableId="07535ED9" w16cex:dateUtc="2025-12-16T20:08:00Z"/>
  <w16cex:commentExtensible w16cex:durableId="7DD24345" w16cex:dateUtc="2025-12-16T20:09:00Z"/>
  <w16cex:commentExtensible w16cex:durableId="7A6D4C7B" w16cex:dateUtc="2025-12-16T00:50:00Z"/>
  <w16cex:commentExtensible w16cex:durableId="244A178F" w16cex:dateUtc="2025-12-10T22:44:00Z"/>
  <w16cex:commentExtensible w16cex:durableId="19E30280" w16cex:dateUtc="2025-12-10T22:26:00Z"/>
  <w16cex:commentExtensible w16cex:durableId="1F36689D" w16cex:dateUtc="2025-12-15T20:07:00Z"/>
  <w16cex:commentExtensible w16cex:durableId="075BDCD0" w16cex:dateUtc="2025-12-01T04:07:00Z"/>
  <w16cex:commentExtensible w16cex:durableId="2A34D469" w16cex:dateUtc="2025-12-15T23:15:00Z"/>
  <w16cex:commentExtensible w16cex:durableId="31E27D38" w16cex:dateUtc="2025-12-15T23:18:00Z"/>
  <w16cex:commentExtensible w16cex:durableId="5FBAADEF" w16cex:dateUtc="2025-12-15T23:25:00Z"/>
  <w16cex:commentExtensible w16cex:durableId="73DD1BB6" w16cex:dateUtc="2025-12-15T23:25:00Z"/>
  <w16cex:commentExtensible w16cex:durableId="0058F103" w16cex:dateUtc="2025-12-14T23:26:00Z"/>
  <w16cex:commentExtensible w16cex:durableId="042F70EE" w16cex:dateUtc="2025-12-18T20:57:00Z"/>
  <w16cex:commentExtensible w16cex:durableId="60C31C3B" w16cex:dateUtc="2025-12-14T23:28:00Z"/>
  <w16cex:commentExtensible w16cex:durableId="13D8924C" w16cex:dateUtc="2025-12-14T23:33:00Z"/>
  <w16cex:commentExtensible w16cex:durableId="12BAAA98" w16cex:dateUtc="2025-12-14T23:47:00Z"/>
  <w16cex:commentExtensible w16cex:durableId="439423BC" w16cex:dateUtc="2025-12-18T23:18:00Z"/>
  <w16cex:commentExtensible w16cex:durableId="29C613B2" w16cex:dateUtc="2025-12-15T00:09:00Z"/>
  <w16cex:commentExtensible w16cex:durableId="3CBE3392" w16cex:dateUtc="2025-12-15T00:10:00Z"/>
  <w16cex:commentExtensible w16cex:durableId="6180BAD3" w16cex:dateUtc="2025-12-15T00:20:00Z"/>
  <w16cex:commentExtensible w16cex:durableId="16ECAA0A" w16cex:dateUtc="2025-12-11T20:13:00Z"/>
  <w16cex:commentExtensible w16cex:durableId="5A425F2F" w16cex:dateUtc="2025-12-16T19:19:00Z"/>
  <w16cex:commentExtensible w16cex:durableId="55293E9A" w16cex:dateUtc="2025-12-11T20:10:00Z"/>
  <w16cex:commentExtensible w16cex:durableId="196D7699" w16cex:dateUtc="2025-12-18T20:13:00Z"/>
  <w16cex:commentExtensible w16cex:durableId="38918024" w16cex:dateUtc="2025-12-15T00:57:00Z"/>
  <w16cex:commentExtensible w16cex:durableId="58BE2D69" w16cex:dateUtc="2025-12-16T04:01:00Z"/>
  <w16cex:commentExtensible w16cex:durableId="5F818E7B" w16cex:dateUtc="2025-12-15T01:30:00Z"/>
  <w16cex:commentExtensible w16cex:durableId="4CE9A2BA" w16cex:dateUtc="2025-12-16T01:12:00Z"/>
  <w16cex:commentExtensible w16cex:durableId="4ED12393" w16cex:dateUtc="2025-12-11T01:14:00Z"/>
  <w16cex:commentExtensible w16cex:durableId="6B8D7E9E" w16cex:dateUtc="2025-12-15T02:44:00Z"/>
  <w16cex:commentExtensible w16cex:durableId="4F7E7848" w16cex:dateUtc="2025-12-11T01:23:00Z"/>
  <w16cex:commentExtensible w16cex:durableId="6985C145" w16cex:dateUtc="2025-12-11T01:20:00Z"/>
  <w16cex:commentExtensible w16cex:durableId="48ADD484" w16cex:dateUtc="2025-12-11T01:25:00Z"/>
  <w16cex:commentExtensible w16cex:durableId="4AAC7A72" w16cex:dateUtc="2025-12-15T20:14:00Z"/>
  <w16cex:commentExtensible w16cex:durableId="05A6D21D" w16cex:dateUtc="2025-12-11T01:28:00Z"/>
  <w16cex:commentExtensible w16cex:durableId="0043E48E" w16cex:dateUtc="2025-12-10T20:11:00Z"/>
  <w16cex:commentExtensible w16cex:durableId="15EDE8D5" w16cex:dateUtc="2025-12-16T19:47:00Z"/>
  <w16cex:commentExtensible w16cex:durableId="1CB192D4" w16cex:dateUtc="2025-12-16T19:26:00Z"/>
  <w16cex:commentExtensible w16cex:durableId="0A319A28" w16cex:dateUtc="2025-12-18T20:31:00Z"/>
  <w16cex:commentExtensible w16cex:durableId="023E93C2" w16cex:dateUtc="2025-12-11T01:39:00Z"/>
  <w16cex:commentExtensible w16cex:durableId="67A49A37" w16cex:dateUtc="2025-12-11T01:28:00Z"/>
  <w16cex:commentExtensible w16cex:durableId="3B472DBD" w16cex:dateUtc="2025-12-11T01:28:00Z"/>
  <w16cex:commentExtensible w16cex:durableId="1EB12B81" w16cex:dateUtc="2025-12-11T01:44:00Z"/>
  <w16cex:commentExtensible w16cex:durableId="74EC7D13" w16cex:dateUtc="2025-12-11T01:45:00Z"/>
  <w16cex:commentExtensible w16cex:durableId="7DC40CF6" w16cex:dateUtc="2025-12-11T01:47:00Z"/>
  <w16cex:commentExtensible w16cex:durableId="56C4BC38" w16cex:dateUtc="2025-12-11T02:09:00Z"/>
  <w16cex:commentExtensible w16cex:durableId="0486814D" w16cex:dateUtc="2025-12-11T02:26:00Z"/>
  <w16cex:commentExtensible w16cex:durableId="35E3DD4A" w16cex:dateUtc="2025-12-11T02:09:00Z"/>
  <w16cex:commentExtensible w16cex:durableId="65BBE31E" w16cex:dateUtc="2025-12-11T00:50:00Z"/>
  <w16cex:commentExtensible w16cex:durableId="620C0897" w16cex:dateUtc="2025-12-11T03:43:00Z"/>
  <w16cex:commentExtensible w16cex:durableId="77AC0917" w16cex:dateUtc="2025-12-11T2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B93B39" w16cid:durableId="7895D1D3"/>
  <w16cid:commentId w16cid:paraId="303D37DF" w16cid:durableId="1709E8AE"/>
  <w16cid:commentId w16cid:paraId="2B0BB3CC" w16cid:durableId="4487F647"/>
  <w16cid:commentId w16cid:paraId="229153B1" w16cid:durableId="07535ED9"/>
  <w16cid:commentId w16cid:paraId="22A02F52" w16cid:durableId="7DD24345"/>
  <w16cid:commentId w16cid:paraId="5C5FDD44" w16cid:durableId="7A6D4C7B"/>
  <w16cid:commentId w16cid:paraId="5D9C4337" w16cid:durableId="244A178F"/>
  <w16cid:commentId w16cid:paraId="522B1167" w16cid:durableId="19E30280"/>
  <w16cid:commentId w16cid:paraId="29BB54F2" w16cid:durableId="1F36689D"/>
  <w16cid:commentId w16cid:paraId="3FB6CCA7" w16cid:durableId="075BDCD0"/>
  <w16cid:commentId w16cid:paraId="01055CA3" w16cid:durableId="2A34D469"/>
  <w16cid:commentId w16cid:paraId="337D2888" w16cid:durableId="31E27D38"/>
  <w16cid:commentId w16cid:paraId="608A491D" w16cid:durableId="5FBAADEF"/>
  <w16cid:commentId w16cid:paraId="46F42FDA" w16cid:durableId="73DD1BB6"/>
  <w16cid:commentId w16cid:paraId="59DEC309" w16cid:durableId="0058F103"/>
  <w16cid:commentId w16cid:paraId="092D9865" w16cid:durableId="042F70EE"/>
  <w16cid:commentId w16cid:paraId="7AD9AF0F" w16cid:durableId="60C31C3B"/>
  <w16cid:commentId w16cid:paraId="370DB18A" w16cid:durableId="13D8924C"/>
  <w16cid:commentId w16cid:paraId="6C30AC71" w16cid:durableId="12BAAA98"/>
  <w16cid:commentId w16cid:paraId="61BC7E77" w16cid:durableId="439423BC"/>
  <w16cid:commentId w16cid:paraId="02B68090" w16cid:durableId="29C613B2"/>
  <w16cid:commentId w16cid:paraId="2823019F" w16cid:durableId="3CBE3392"/>
  <w16cid:commentId w16cid:paraId="4485B705" w16cid:durableId="6180BAD3"/>
  <w16cid:commentId w16cid:paraId="5457B26A" w16cid:durableId="16ECAA0A"/>
  <w16cid:commentId w16cid:paraId="7155431A" w16cid:durableId="5A425F2F"/>
  <w16cid:commentId w16cid:paraId="6939B5A2" w16cid:durableId="55293E9A"/>
  <w16cid:commentId w16cid:paraId="6E0892BC" w16cid:durableId="196D7699"/>
  <w16cid:commentId w16cid:paraId="7AA2781F" w16cid:durableId="38918024"/>
  <w16cid:commentId w16cid:paraId="0CF55824" w16cid:durableId="58BE2D69"/>
  <w16cid:commentId w16cid:paraId="35CC4B29" w16cid:durableId="5F818E7B"/>
  <w16cid:commentId w16cid:paraId="1518D7D9" w16cid:durableId="4CE9A2BA"/>
  <w16cid:commentId w16cid:paraId="2685C99D" w16cid:durableId="4ED12393"/>
  <w16cid:commentId w16cid:paraId="1CB42860" w16cid:durableId="6B8D7E9E"/>
  <w16cid:commentId w16cid:paraId="58A3ADC6" w16cid:durableId="4F7E7848"/>
  <w16cid:commentId w16cid:paraId="72ACBB91" w16cid:durableId="6985C145"/>
  <w16cid:commentId w16cid:paraId="43CF6B7C" w16cid:durableId="48ADD484"/>
  <w16cid:commentId w16cid:paraId="3D769FCB" w16cid:durableId="4AAC7A72"/>
  <w16cid:commentId w16cid:paraId="68EA1B49" w16cid:durableId="05A6D21D"/>
  <w16cid:commentId w16cid:paraId="098AC6CB" w16cid:durableId="0043E48E"/>
  <w16cid:commentId w16cid:paraId="3CAA7F88" w16cid:durableId="15EDE8D5"/>
  <w16cid:commentId w16cid:paraId="3A17FCAA" w16cid:durableId="1CB192D4"/>
  <w16cid:commentId w16cid:paraId="6057415A" w16cid:durableId="0A319A28"/>
  <w16cid:commentId w16cid:paraId="7763FE5B" w16cid:durableId="023E93C2"/>
  <w16cid:commentId w16cid:paraId="4B378B5C" w16cid:durableId="67A49A37"/>
  <w16cid:commentId w16cid:paraId="15D61AB8" w16cid:durableId="3B472DBD"/>
  <w16cid:commentId w16cid:paraId="1037EF2B" w16cid:durableId="1EB12B81"/>
  <w16cid:commentId w16cid:paraId="183C7E20" w16cid:durableId="74EC7D13"/>
  <w16cid:commentId w16cid:paraId="28DA50AF" w16cid:durableId="7DC40CF6"/>
  <w16cid:commentId w16cid:paraId="610DE3DA" w16cid:durableId="56C4BC38"/>
  <w16cid:commentId w16cid:paraId="110D3888" w16cid:durableId="0486814D"/>
  <w16cid:commentId w16cid:paraId="61036129" w16cid:durableId="35E3DD4A"/>
  <w16cid:commentId w16cid:paraId="4BC1999F" w16cid:durableId="65BBE31E"/>
  <w16cid:commentId w16cid:paraId="52922949" w16cid:durableId="620C0897"/>
  <w16cid:commentId w16cid:paraId="34C4E458" w16cid:durableId="77AC09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C544A" w14:textId="77777777" w:rsidR="00BA6C8B" w:rsidRDefault="00BA6C8B">
      <w:r>
        <w:separator/>
      </w:r>
    </w:p>
  </w:endnote>
  <w:endnote w:type="continuationSeparator" w:id="0">
    <w:p w14:paraId="23B36BB5" w14:textId="77777777" w:rsidR="00BA6C8B" w:rsidRDefault="00BA6C8B">
      <w:r>
        <w:continuationSeparator/>
      </w:r>
    </w:p>
  </w:endnote>
  <w:endnote w:type="continuationNotice" w:id="1">
    <w:p w14:paraId="36865E8B" w14:textId="77777777" w:rsidR="00BA6C8B" w:rsidRDefault="00BA6C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D5F8" w14:textId="77777777" w:rsidR="00FE72AB" w:rsidRDefault="00FE72A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D636" w14:textId="77777777" w:rsidR="00FE72AB" w:rsidRDefault="00881208">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6C7ED733" wp14:editId="6C7ED734">
              <wp:simplePos x="0" y="0"/>
              <wp:positionH relativeFrom="page">
                <wp:posOffset>882650</wp:posOffset>
              </wp:positionH>
              <wp:positionV relativeFrom="page">
                <wp:posOffset>9960164</wp:posOffset>
              </wp:positionV>
              <wp:extent cx="5833745" cy="1651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3745" cy="165100"/>
                      </a:xfrm>
                      <a:prstGeom prst="rect">
                        <a:avLst/>
                      </a:prstGeom>
                    </wps:spPr>
                    <wps:txbx>
                      <w:txbxContent>
                        <w:p w14:paraId="6C7ED7D4" w14:textId="77777777" w:rsidR="00FE72AB" w:rsidRDefault="00881208">
                          <w:pPr>
                            <w:pStyle w:val="BodyText"/>
                            <w:tabs>
                              <w:tab w:val="left" w:pos="4451"/>
                              <w:tab w:val="left" w:pos="9106"/>
                            </w:tabs>
                            <w:spacing w:line="244" w:lineRule="exact"/>
                            <w:ind w:left="20"/>
                            <w:rPr>
                              <w:rFonts w:ascii="Calibri"/>
                            </w:rPr>
                          </w:pPr>
                          <w:r>
                            <w:rPr>
                              <w:rFonts w:ascii="Calibri"/>
                              <w:u w:val="single" w:color="D9D9D9"/>
                            </w:rPr>
                            <w:tab/>
                          </w:r>
                          <w:r>
                            <w:rPr>
                              <w:rFonts w:ascii="Calibri"/>
                              <w:spacing w:val="-5"/>
                              <w:u w:val="single" w:color="D9D9D9"/>
                            </w:rPr>
                            <w:fldChar w:fldCharType="begin"/>
                          </w:r>
                          <w:r>
                            <w:rPr>
                              <w:rFonts w:ascii="Calibri"/>
                              <w:spacing w:val="-5"/>
                              <w:u w:val="single" w:color="D9D9D9"/>
                            </w:rPr>
                            <w:instrText xml:space="preserve"> PAGE </w:instrText>
                          </w:r>
                          <w:r>
                            <w:rPr>
                              <w:rFonts w:ascii="Calibri"/>
                              <w:spacing w:val="-5"/>
                              <w:u w:val="single" w:color="D9D9D9"/>
                            </w:rPr>
                            <w:fldChar w:fldCharType="separate"/>
                          </w:r>
                          <w:r>
                            <w:rPr>
                              <w:rFonts w:ascii="Calibri"/>
                              <w:spacing w:val="-5"/>
                              <w:u w:val="single" w:color="D9D9D9"/>
                            </w:rPr>
                            <w:t>32</w:t>
                          </w:r>
                          <w:r>
                            <w:rPr>
                              <w:rFonts w:ascii="Calibri"/>
                              <w:spacing w:val="-5"/>
                              <w:u w:val="single" w:color="D9D9D9"/>
                            </w:rPr>
                            <w:fldChar w:fldCharType="end"/>
                          </w:r>
                          <w:r>
                            <w:rPr>
                              <w:rFonts w:ascii="Calibri"/>
                              <w:u w:val="single" w:color="D9D9D9"/>
                            </w:rPr>
                            <w:tab/>
                          </w:r>
                        </w:p>
                      </w:txbxContent>
                    </wps:txbx>
                    <wps:bodyPr wrap="square" lIns="0" tIns="0" rIns="0" bIns="0" rtlCol="0">
                      <a:noAutofit/>
                    </wps:bodyPr>
                  </wps:wsp>
                </a:graphicData>
              </a:graphic>
            </wp:anchor>
          </w:drawing>
        </mc:Choice>
        <mc:Fallback>
          <w:pict>
            <v:shapetype w14:anchorId="6C7ED733" id="_x0000_t202" coordsize="21600,21600" o:spt="202" path="m,l,21600r21600,l21600,xe">
              <v:stroke joinstyle="miter"/>
              <v:path gradientshapeok="t" o:connecttype="rect"/>
            </v:shapetype>
            <v:shape id="Textbox 117" o:spid="_x0000_s1029" type="#_x0000_t202" style="position:absolute;margin-left:69.5pt;margin-top:784.25pt;width:459.35pt;height:1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" filled="f" stroked="f">
              <v:textbox inset="0,0,0,0">
                <w:txbxContent>
                  <w:p w14:paraId="6C7ED7D4" w14:textId="77777777" w:rsidR="00FE72AB" w:rsidRDefault="00881208">
                    <w:pPr>
                      <w:pStyle w:val="BodyText"/>
                      <w:tabs>
                        <w:tab w:val="left" w:pos="4451"/>
                        <w:tab w:val="left" w:pos="9106"/>
                      </w:tabs>
                      <w:spacing w:line="244" w:lineRule="exact"/>
                      <w:ind w:left="20"/>
                      <w:rPr>
                        <w:rFonts w:ascii="Calibri"/>
                      </w:rPr>
                    </w:pPr>
                    <w:r>
                      <w:rPr>
                        <w:rFonts w:ascii="Calibri"/>
                        <w:u w:val="single" w:color="D9D9D9"/>
                      </w:rPr>
                      <w:tab/>
                    </w:r>
                    <w:r>
                      <w:rPr>
                        <w:rFonts w:ascii="Calibri"/>
                        <w:spacing w:val="-5"/>
                        <w:u w:val="single" w:color="D9D9D9"/>
                      </w:rPr>
                      <w:fldChar w:fldCharType="begin"/>
                    </w:r>
                    <w:r>
                      <w:rPr>
                        <w:rFonts w:ascii="Calibri"/>
                        <w:spacing w:val="-5"/>
                        <w:u w:val="single" w:color="D9D9D9"/>
                      </w:rPr>
                      <w:instrText xml:space="preserve"> PAGE </w:instrText>
                    </w:r>
                    <w:r>
                      <w:rPr>
                        <w:rFonts w:ascii="Calibri"/>
                        <w:spacing w:val="-5"/>
                        <w:u w:val="single" w:color="D9D9D9"/>
                      </w:rPr>
                      <w:fldChar w:fldCharType="separate"/>
                    </w:r>
                    <w:r>
                      <w:rPr>
                        <w:rFonts w:ascii="Calibri"/>
                        <w:spacing w:val="-5"/>
                        <w:u w:val="single" w:color="D9D9D9"/>
                      </w:rPr>
                      <w:t>32</w:t>
                    </w:r>
                    <w:r>
                      <w:rPr>
                        <w:rFonts w:ascii="Calibri"/>
                        <w:spacing w:val="-5"/>
                        <w:u w:val="single" w:color="D9D9D9"/>
                      </w:rPr>
                      <w:fldChar w:fldCharType="end"/>
                    </w:r>
                    <w:r>
                      <w:rPr>
                        <w:rFonts w:ascii="Calibri"/>
                        <w:u w:val="single" w:color="D9D9D9"/>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D6A8" w14:textId="77777777" w:rsidR="00FE72AB" w:rsidRDefault="00881208">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6C7ED7AD" wp14:editId="6C7ED7AE">
              <wp:simplePos x="0" y="0"/>
              <wp:positionH relativeFrom="page">
                <wp:posOffset>882650</wp:posOffset>
              </wp:positionH>
              <wp:positionV relativeFrom="page">
                <wp:posOffset>9960164</wp:posOffset>
              </wp:positionV>
              <wp:extent cx="5833745" cy="1651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3745" cy="165100"/>
                      </a:xfrm>
                      <a:prstGeom prst="rect">
                        <a:avLst/>
                      </a:prstGeom>
                    </wps:spPr>
                    <wps:txbx>
                      <w:txbxContent>
                        <w:p w14:paraId="6C7ED811" w14:textId="77777777" w:rsidR="00FE72AB" w:rsidRDefault="00881208">
                          <w:pPr>
                            <w:pStyle w:val="BodyText"/>
                            <w:tabs>
                              <w:tab w:val="left" w:pos="4451"/>
                              <w:tab w:val="left" w:pos="9106"/>
                            </w:tabs>
                            <w:spacing w:line="244" w:lineRule="exact"/>
                            <w:ind w:left="20"/>
                            <w:rPr>
                              <w:rFonts w:ascii="Calibri"/>
                            </w:rPr>
                          </w:pPr>
                          <w:r>
                            <w:rPr>
                              <w:rFonts w:ascii="Calibri"/>
                              <w:u w:val="single" w:color="D9D9D9"/>
                            </w:rPr>
                            <w:tab/>
                          </w:r>
                          <w:r>
                            <w:rPr>
                              <w:rFonts w:ascii="Calibri"/>
                              <w:spacing w:val="-5"/>
                              <w:u w:val="single" w:color="D9D9D9"/>
                            </w:rPr>
                            <w:fldChar w:fldCharType="begin"/>
                          </w:r>
                          <w:r>
                            <w:rPr>
                              <w:rFonts w:ascii="Calibri"/>
                              <w:spacing w:val="-5"/>
                              <w:u w:val="single" w:color="D9D9D9"/>
                            </w:rPr>
                            <w:instrText xml:space="preserve"> PAGE </w:instrText>
                          </w:r>
                          <w:r>
                            <w:rPr>
                              <w:rFonts w:ascii="Calibri"/>
                              <w:spacing w:val="-5"/>
                              <w:u w:val="single" w:color="D9D9D9"/>
                            </w:rPr>
                            <w:fldChar w:fldCharType="separate"/>
                          </w:r>
                          <w:r>
                            <w:rPr>
                              <w:rFonts w:ascii="Calibri"/>
                              <w:spacing w:val="-5"/>
                              <w:u w:val="single" w:color="D9D9D9"/>
                            </w:rPr>
                            <w:t>89</w:t>
                          </w:r>
                          <w:r>
                            <w:rPr>
                              <w:rFonts w:ascii="Calibri"/>
                              <w:spacing w:val="-5"/>
                              <w:u w:val="single" w:color="D9D9D9"/>
                            </w:rPr>
                            <w:fldChar w:fldCharType="end"/>
                          </w:r>
                          <w:r>
                            <w:rPr>
                              <w:rFonts w:ascii="Calibri"/>
                              <w:u w:val="single" w:color="D9D9D9"/>
                            </w:rPr>
                            <w:tab/>
                          </w:r>
                        </w:p>
                      </w:txbxContent>
                    </wps:txbx>
                    <wps:bodyPr wrap="square" lIns="0" tIns="0" rIns="0" bIns="0" rtlCol="0">
                      <a:noAutofit/>
                    </wps:bodyPr>
                  </wps:wsp>
                </a:graphicData>
              </a:graphic>
            </wp:anchor>
          </w:drawing>
        </mc:Choice>
        <mc:Fallback>
          <w:pict>
            <v:shapetype w14:anchorId="6C7ED7AD" id="_x0000_t202" coordsize="21600,21600" o:spt="202" path="m,l,21600r21600,l21600,xe">
              <v:stroke joinstyle="miter"/>
              <v:path gradientshapeok="t" o:connecttype="rect"/>
            </v:shapetype>
            <v:shape id="Textbox 185" o:spid="_x0000_s1031" type="#_x0000_t202" style="position:absolute;margin-left:69.5pt;margin-top:784.25pt;width:459.35pt;height:1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L2mQEAACIDAAAOAAAAZHJzL2Uyb0RvYy54bWysUt2OEyEUvjfxHQj3dqZdu2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" filled="f" stroked="f">
              <v:textbox inset="0,0,0,0">
                <w:txbxContent>
                  <w:p w14:paraId="6C7ED811" w14:textId="77777777" w:rsidR="00FE72AB" w:rsidRDefault="00881208">
                    <w:pPr>
                      <w:pStyle w:val="BodyText"/>
                      <w:tabs>
                        <w:tab w:val="left" w:pos="4451"/>
                        <w:tab w:val="left" w:pos="9106"/>
                      </w:tabs>
                      <w:spacing w:line="244" w:lineRule="exact"/>
                      <w:ind w:left="20"/>
                      <w:rPr>
                        <w:rFonts w:ascii="Calibri"/>
                      </w:rPr>
                    </w:pPr>
                    <w:r>
                      <w:rPr>
                        <w:rFonts w:ascii="Calibri"/>
                        <w:u w:val="single" w:color="D9D9D9"/>
                      </w:rPr>
                      <w:tab/>
                    </w:r>
                    <w:r>
                      <w:rPr>
                        <w:rFonts w:ascii="Calibri"/>
                        <w:spacing w:val="-5"/>
                        <w:u w:val="single" w:color="D9D9D9"/>
                      </w:rPr>
                      <w:fldChar w:fldCharType="begin"/>
                    </w:r>
                    <w:r>
                      <w:rPr>
                        <w:rFonts w:ascii="Calibri"/>
                        <w:spacing w:val="-5"/>
                        <w:u w:val="single" w:color="D9D9D9"/>
                      </w:rPr>
                      <w:instrText xml:space="preserve"> PAGE </w:instrText>
                    </w:r>
                    <w:r>
                      <w:rPr>
                        <w:rFonts w:ascii="Calibri"/>
                        <w:spacing w:val="-5"/>
                        <w:u w:val="single" w:color="D9D9D9"/>
                      </w:rPr>
                      <w:fldChar w:fldCharType="separate"/>
                    </w:r>
                    <w:r>
                      <w:rPr>
                        <w:rFonts w:ascii="Calibri"/>
                        <w:spacing w:val="-5"/>
                        <w:u w:val="single" w:color="D9D9D9"/>
                      </w:rPr>
                      <w:t>89</w:t>
                    </w:r>
                    <w:r>
                      <w:rPr>
                        <w:rFonts w:ascii="Calibri"/>
                        <w:spacing w:val="-5"/>
                        <w:u w:val="single" w:color="D9D9D9"/>
                      </w:rPr>
                      <w:fldChar w:fldCharType="end"/>
                    </w:r>
                    <w:r>
                      <w:rPr>
                        <w:rFonts w:ascii="Calibri"/>
                        <w:u w:val="single" w:color="D9D9D9"/>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4A69F" w14:textId="77777777" w:rsidR="00BA6C8B" w:rsidRDefault="00BA6C8B">
      <w:r>
        <w:separator/>
      </w:r>
    </w:p>
  </w:footnote>
  <w:footnote w:type="continuationSeparator" w:id="0">
    <w:p w14:paraId="32D7EA33" w14:textId="77777777" w:rsidR="00BA6C8B" w:rsidRDefault="00BA6C8B">
      <w:r>
        <w:continuationSeparator/>
      </w:r>
    </w:p>
  </w:footnote>
  <w:footnote w:type="continuationNotice" w:id="1">
    <w:p w14:paraId="6424F7DB" w14:textId="77777777" w:rsidR="00BA6C8B" w:rsidRDefault="00BA6C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D5F7" w14:textId="77777777" w:rsidR="00FE72AB" w:rsidRDefault="00FE72A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D635" w14:textId="77777777" w:rsidR="00FE72AB" w:rsidRDefault="00FE72A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0C8FC" w14:textId="328F595B" w:rsidR="00BE0788" w:rsidRDefault="00BE0788" w:rsidP="00BE0788">
    <w:pPr>
      <w:spacing w:before="240"/>
      <w:jc w:val="center"/>
      <w:rPr>
        <w:rFonts w:ascii="Verdana" w:hAnsi="Verdana"/>
        <w:sz w:val="16"/>
        <w:szCs w:val="16"/>
      </w:rPr>
    </w:pPr>
  </w:p>
  <w:p w14:paraId="65E31903" w14:textId="77777777" w:rsidR="0041381A" w:rsidRPr="00AA1B23" w:rsidRDefault="0041381A" w:rsidP="00E53E1A">
    <w:pPr>
      <w:spacing w:before="240"/>
      <w:jc w:val="center"/>
      <w:rPr>
        <w:rFonts w:ascii="Verdana" w:hAnsi="Verdana"/>
        <w:sz w:val="16"/>
        <w:szCs w:val="16"/>
      </w:rPr>
    </w:pPr>
  </w:p>
  <w:p w14:paraId="54437FAD" w14:textId="77777777" w:rsidR="0041381A" w:rsidRDefault="004138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D6A7" w14:textId="77777777" w:rsidR="00FE72AB" w:rsidRDefault="00FE72A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2F05E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3"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5" w15:restartNumberingAfterBreak="0">
    <w:nsid w:val="00000402"/>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6" w15:restartNumberingAfterBreak="0">
    <w:nsid w:val="01652CEB"/>
    <w:multiLevelType w:val="hybridMultilevel"/>
    <w:tmpl w:val="E160D3C8"/>
    <w:lvl w:ilvl="0" w:tplc="2DBCEADE">
      <w:start w:val="1"/>
      <w:numFmt w:val="lowerRoman"/>
      <w:lvlText w:val="(%1)"/>
      <w:lvlJc w:val="left"/>
      <w:pPr>
        <w:ind w:left="1919" w:hanging="220"/>
      </w:pPr>
      <w:rPr>
        <w:rFonts w:ascii="Calibri Light" w:eastAsia="Calibri Light" w:hAnsi="Calibri Light" w:cs="Calibri Light" w:hint="default"/>
        <w:b w:val="0"/>
        <w:bCs w:val="0"/>
        <w:i w:val="0"/>
        <w:iCs w:val="0"/>
        <w:spacing w:val="-1"/>
        <w:w w:val="100"/>
        <w:sz w:val="21"/>
        <w:szCs w:val="21"/>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7"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8"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9"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10" w15:restartNumberingAfterBreak="0">
    <w:nsid w:val="05897600"/>
    <w:multiLevelType w:val="hybridMultilevel"/>
    <w:tmpl w:val="4DAA051A"/>
    <w:lvl w:ilvl="0" w:tplc="FFFFFFFF">
      <w:start w:val="1"/>
      <w:numFmt w:val="lowerRoman"/>
      <w:lvlText w:val="%1)"/>
      <w:lvlJc w:val="left"/>
      <w:pPr>
        <w:ind w:left="2111" w:hanging="428"/>
      </w:pPr>
      <w:rPr>
        <w:rFonts w:ascii="Calibri Light" w:eastAsia="Arial" w:hAnsi="Calibri Light" w:cs="Calibri Light" w:hint="default"/>
        <w:b w:val="0"/>
        <w:bCs w:val="0"/>
        <w:i w:val="0"/>
        <w:iCs w:val="0"/>
        <w:spacing w:val="-2"/>
        <w:w w:val="100"/>
        <w:sz w:val="21"/>
        <w:szCs w:val="21"/>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D60C8C"/>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12" w15:restartNumberingAfterBreak="0">
    <w:nsid w:val="064D5C49"/>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13" w15:restartNumberingAfterBreak="0">
    <w:nsid w:val="07A61937"/>
    <w:multiLevelType w:val="hybridMultilevel"/>
    <w:tmpl w:val="F85A33FA"/>
    <w:lvl w:ilvl="0" w:tplc="99DE4ABE">
      <w:start w:val="161"/>
      <w:numFmt w:val="decimal"/>
      <w:lvlText w:val="%1."/>
      <w:lvlJc w:val="left"/>
      <w:pPr>
        <w:ind w:left="927" w:hanging="360"/>
      </w:pPr>
      <w:rPr>
        <w:rFonts w:ascii="Calibri Light" w:eastAsia="Calibri Light" w:hAnsi="Calibri Light" w:cs="Calibri Light" w:hint="default"/>
        <w:b w:val="0"/>
        <w:bCs w:val="0"/>
        <w:i w:val="0"/>
        <w:iCs w:val="0"/>
        <w:color w:val="auto"/>
        <w:spacing w:val="0"/>
        <w:w w:val="100"/>
        <w:sz w:val="21"/>
        <w:szCs w:val="2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5"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A602B9C"/>
    <w:multiLevelType w:val="hybridMultilevel"/>
    <w:tmpl w:val="58DA2EC8"/>
    <w:lvl w:ilvl="0" w:tplc="14090017">
      <w:start w:val="1"/>
      <w:numFmt w:val="lowerLetter"/>
      <w:lvlText w:val="%1)"/>
      <w:lvlJc w:val="lef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7" w15:restartNumberingAfterBreak="0">
    <w:nsid w:val="0A9535DA"/>
    <w:multiLevelType w:val="hybridMultilevel"/>
    <w:tmpl w:val="5C66520C"/>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0AE232C6"/>
    <w:multiLevelType w:val="hybridMultilevel"/>
    <w:tmpl w:val="83AA878A"/>
    <w:lvl w:ilvl="0" w:tplc="3CDEA4D0">
      <w:start w:val="1"/>
      <w:numFmt w:val="lowerLetter"/>
      <w:lvlText w:val="%1."/>
      <w:lvlJc w:val="left"/>
      <w:pPr>
        <w:ind w:left="1064" w:hanging="360"/>
      </w:pPr>
      <w:rPr>
        <w:rFonts w:hint="default"/>
        <w:u w:val="single"/>
      </w:rPr>
    </w:lvl>
    <w:lvl w:ilvl="1" w:tplc="14090019" w:tentative="1">
      <w:start w:val="1"/>
      <w:numFmt w:val="lowerLetter"/>
      <w:lvlText w:val="%2."/>
      <w:lvlJc w:val="left"/>
      <w:pPr>
        <w:ind w:left="1784" w:hanging="360"/>
      </w:pPr>
    </w:lvl>
    <w:lvl w:ilvl="2" w:tplc="1409001B" w:tentative="1">
      <w:start w:val="1"/>
      <w:numFmt w:val="lowerRoman"/>
      <w:lvlText w:val="%3."/>
      <w:lvlJc w:val="right"/>
      <w:pPr>
        <w:ind w:left="2504" w:hanging="180"/>
      </w:pPr>
    </w:lvl>
    <w:lvl w:ilvl="3" w:tplc="1409000F" w:tentative="1">
      <w:start w:val="1"/>
      <w:numFmt w:val="decimal"/>
      <w:lvlText w:val="%4."/>
      <w:lvlJc w:val="left"/>
      <w:pPr>
        <w:ind w:left="3224" w:hanging="360"/>
      </w:pPr>
    </w:lvl>
    <w:lvl w:ilvl="4" w:tplc="14090019" w:tentative="1">
      <w:start w:val="1"/>
      <w:numFmt w:val="lowerLetter"/>
      <w:lvlText w:val="%5."/>
      <w:lvlJc w:val="left"/>
      <w:pPr>
        <w:ind w:left="3944" w:hanging="360"/>
      </w:pPr>
    </w:lvl>
    <w:lvl w:ilvl="5" w:tplc="1409001B" w:tentative="1">
      <w:start w:val="1"/>
      <w:numFmt w:val="lowerRoman"/>
      <w:lvlText w:val="%6."/>
      <w:lvlJc w:val="right"/>
      <w:pPr>
        <w:ind w:left="4664" w:hanging="180"/>
      </w:pPr>
    </w:lvl>
    <w:lvl w:ilvl="6" w:tplc="1409000F" w:tentative="1">
      <w:start w:val="1"/>
      <w:numFmt w:val="decimal"/>
      <w:lvlText w:val="%7."/>
      <w:lvlJc w:val="left"/>
      <w:pPr>
        <w:ind w:left="5384" w:hanging="360"/>
      </w:pPr>
    </w:lvl>
    <w:lvl w:ilvl="7" w:tplc="14090019" w:tentative="1">
      <w:start w:val="1"/>
      <w:numFmt w:val="lowerLetter"/>
      <w:lvlText w:val="%8."/>
      <w:lvlJc w:val="left"/>
      <w:pPr>
        <w:ind w:left="6104" w:hanging="360"/>
      </w:pPr>
    </w:lvl>
    <w:lvl w:ilvl="8" w:tplc="1409001B" w:tentative="1">
      <w:start w:val="1"/>
      <w:numFmt w:val="lowerRoman"/>
      <w:lvlText w:val="%9."/>
      <w:lvlJc w:val="right"/>
      <w:pPr>
        <w:ind w:left="6824" w:hanging="180"/>
      </w:pPr>
    </w:lvl>
  </w:abstractNum>
  <w:abstractNum w:abstractNumId="19"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0" w15:restartNumberingAfterBreak="0">
    <w:nsid w:val="0B7B21DF"/>
    <w:multiLevelType w:val="hybridMultilevel"/>
    <w:tmpl w:val="5D0E6DF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17">
      <w:start w:val="1"/>
      <w:numFmt w:val="lowerLetter"/>
      <w:lvlText w:val="%4)"/>
      <w:lvlJc w:val="left"/>
      <w:pPr>
        <w:ind w:left="72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0BA2703B"/>
    <w:multiLevelType w:val="hybridMultilevel"/>
    <w:tmpl w:val="C68ED67A"/>
    <w:lvl w:ilvl="0" w:tplc="14090019">
      <w:start w:val="1"/>
      <w:numFmt w:val="lowerLetter"/>
      <w:lvlText w:val="%1."/>
      <w:lvlJc w:val="left"/>
      <w:pPr>
        <w:ind w:left="1159" w:hanging="360"/>
      </w:pPr>
    </w:lvl>
    <w:lvl w:ilvl="1" w:tplc="14090019" w:tentative="1">
      <w:start w:val="1"/>
      <w:numFmt w:val="lowerLetter"/>
      <w:lvlText w:val="%2."/>
      <w:lvlJc w:val="left"/>
      <w:pPr>
        <w:ind w:left="1879" w:hanging="360"/>
      </w:pPr>
    </w:lvl>
    <w:lvl w:ilvl="2" w:tplc="1409001B" w:tentative="1">
      <w:start w:val="1"/>
      <w:numFmt w:val="lowerRoman"/>
      <w:lvlText w:val="%3."/>
      <w:lvlJc w:val="right"/>
      <w:pPr>
        <w:ind w:left="2599" w:hanging="180"/>
      </w:pPr>
    </w:lvl>
    <w:lvl w:ilvl="3" w:tplc="1409000F" w:tentative="1">
      <w:start w:val="1"/>
      <w:numFmt w:val="decimal"/>
      <w:lvlText w:val="%4."/>
      <w:lvlJc w:val="left"/>
      <w:pPr>
        <w:ind w:left="3319" w:hanging="360"/>
      </w:pPr>
    </w:lvl>
    <w:lvl w:ilvl="4" w:tplc="14090019" w:tentative="1">
      <w:start w:val="1"/>
      <w:numFmt w:val="lowerLetter"/>
      <w:lvlText w:val="%5."/>
      <w:lvlJc w:val="left"/>
      <w:pPr>
        <w:ind w:left="4039" w:hanging="360"/>
      </w:pPr>
    </w:lvl>
    <w:lvl w:ilvl="5" w:tplc="1409001B" w:tentative="1">
      <w:start w:val="1"/>
      <w:numFmt w:val="lowerRoman"/>
      <w:lvlText w:val="%6."/>
      <w:lvlJc w:val="right"/>
      <w:pPr>
        <w:ind w:left="4759" w:hanging="180"/>
      </w:pPr>
    </w:lvl>
    <w:lvl w:ilvl="6" w:tplc="1409000F" w:tentative="1">
      <w:start w:val="1"/>
      <w:numFmt w:val="decimal"/>
      <w:lvlText w:val="%7."/>
      <w:lvlJc w:val="left"/>
      <w:pPr>
        <w:ind w:left="5479" w:hanging="360"/>
      </w:pPr>
    </w:lvl>
    <w:lvl w:ilvl="7" w:tplc="14090019" w:tentative="1">
      <w:start w:val="1"/>
      <w:numFmt w:val="lowerLetter"/>
      <w:lvlText w:val="%8."/>
      <w:lvlJc w:val="left"/>
      <w:pPr>
        <w:ind w:left="6199" w:hanging="360"/>
      </w:pPr>
    </w:lvl>
    <w:lvl w:ilvl="8" w:tplc="1409001B" w:tentative="1">
      <w:start w:val="1"/>
      <w:numFmt w:val="lowerRoman"/>
      <w:lvlText w:val="%9."/>
      <w:lvlJc w:val="right"/>
      <w:pPr>
        <w:ind w:left="6919" w:hanging="180"/>
      </w:pPr>
    </w:lvl>
  </w:abstractNum>
  <w:abstractNum w:abstractNumId="22" w15:restartNumberingAfterBreak="0">
    <w:nsid w:val="0BBB31A8"/>
    <w:multiLevelType w:val="hybridMultilevel"/>
    <w:tmpl w:val="4DAA051A"/>
    <w:lvl w:ilvl="0" w:tplc="FFFFFFFF">
      <w:start w:val="1"/>
      <w:numFmt w:val="lowerRoman"/>
      <w:lvlText w:val="%1)"/>
      <w:lvlJc w:val="left"/>
      <w:pPr>
        <w:ind w:left="2111" w:hanging="428"/>
      </w:pPr>
      <w:rPr>
        <w:rFonts w:ascii="Calibri Light" w:eastAsia="Arial" w:hAnsi="Calibri Light" w:cs="Calibri Light" w:hint="default"/>
        <w:b w:val="0"/>
        <w:bCs w:val="0"/>
        <w:i w:val="0"/>
        <w:iCs w:val="0"/>
        <w:spacing w:val="-2"/>
        <w:w w:val="100"/>
        <w:sz w:val="21"/>
        <w:szCs w:val="21"/>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BF608AC"/>
    <w:multiLevelType w:val="hybridMultilevel"/>
    <w:tmpl w:val="FE188754"/>
    <w:lvl w:ilvl="0" w:tplc="FFFFFFFF">
      <w:start w:val="47"/>
      <w:numFmt w:val="decimal"/>
      <w:lvlText w:val="%1."/>
      <w:lvlJc w:val="left"/>
      <w:pPr>
        <w:ind w:left="720" w:hanging="360"/>
      </w:pPr>
      <w:rPr>
        <w:rFonts w:eastAsia="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B9129E48">
      <w:start w:val="1"/>
      <w:numFmt w:val="lowerRoman"/>
      <w:lvlText w:val="%5."/>
      <w:lvlJc w:val="left"/>
      <w:pPr>
        <w:ind w:left="3600" w:hanging="360"/>
      </w:pPr>
      <w:rPr>
        <w:rFonts w:ascii="Calibri Light" w:eastAsia="Calibri Light" w:hAnsi="Calibri Light" w:cs="Calibri Light" w:hint="default"/>
        <w:b w:val="0"/>
        <w:bCs w:val="0"/>
        <w:i w:val="0"/>
        <w:iCs w:val="0"/>
        <w:spacing w:val="0"/>
        <w:w w:val="100"/>
        <w:sz w:val="21"/>
        <w:szCs w:val="21"/>
        <w:lang w:val="en-US" w:eastAsia="en-US" w:bidi="ar-SA"/>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28" w15:restartNumberingAfterBreak="0">
    <w:nsid w:val="131A0512"/>
    <w:multiLevelType w:val="hybridMultilevel"/>
    <w:tmpl w:val="14B6DEEA"/>
    <w:lvl w:ilvl="0" w:tplc="3CC23BBE">
      <w:start w:val="1"/>
      <w:numFmt w:val="lowerLetter"/>
      <w:lvlText w:val="%1."/>
      <w:lvlJc w:val="left"/>
      <w:pPr>
        <w:ind w:left="1440" w:hanging="360"/>
      </w:pPr>
      <w:rPr>
        <w:rFonts w:ascii="Calibri Light" w:hAnsi="Calibri Light" w:cs="Calibri Light" w:hint="default"/>
        <w:b w:val="0"/>
        <w:bCs w:val="0"/>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1" w15:restartNumberingAfterBreak="0">
    <w:nsid w:val="156B5AF4"/>
    <w:multiLevelType w:val="hybridMultilevel"/>
    <w:tmpl w:val="3DD22918"/>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15B74816"/>
    <w:multiLevelType w:val="hybridMultilevel"/>
    <w:tmpl w:val="4DAA051A"/>
    <w:lvl w:ilvl="0" w:tplc="56DEF2AA">
      <w:start w:val="1"/>
      <w:numFmt w:val="lowerRoman"/>
      <w:lvlText w:val="%1)"/>
      <w:lvlJc w:val="left"/>
      <w:pPr>
        <w:ind w:left="2111" w:hanging="428"/>
      </w:pPr>
      <w:rPr>
        <w:rFonts w:ascii="Calibri Light" w:eastAsia="Arial" w:hAnsi="Calibri Light" w:cs="Calibri Light" w:hint="default"/>
        <w:b w:val="0"/>
        <w:bCs w:val="0"/>
        <w:i w:val="0"/>
        <w:iCs w:val="0"/>
        <w:spacing w:val="-2"/>
        <w:w w:val="100"/>
        <w:sz w:val="21"/>
        <w:szCs w:val="21"/>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15FD4BCA"/>
    <w:multiLevelType w:val="hybridMultilevel"/>
    <w:tmpl w:val="9A8C83C2"/>
    <w:lvl w:ilvl="0" w:tplc="14090017">
      <w:start w:val="1"/>
      <w:numFmt w:val="lowerLetter"/>
      <w:lvlText w:val="%1)"/>
      <w:lvlJc w:val="left"/>
      <w:pPr>
        <w:ind w:left="1286" w:hanging="360"/>
      </w:pPr>
    </w:lvl>
    <w:lvl w:ilvl="1" w:tplc="14090019" w:tentative="1">
      <w:start w:val="1"/>
      <w:numFmt w:val="lowerLetter"/>
      <w:lvlText w:val="%2."/>
      <w:lvlJc w:val="left"/>
      <w:pPr>
        <w:ind w:left="2006" w:hanging="360"/>
      </w:pPr>
    </w:lvl>
    <w:lvl w:ilvl="2" w:tplc="1409001B" w:tentative="1">
      <w:start w:val="1"/>
      <w:numFmt w:val="lowerRoman"/>
      <w:lvlText w:val="%3."/>
      <w:lvlJc w:val="right"/>
      <w:pPr>
        <w:ind w:left="2726" w:hanging="180"/>
      </w:pPr>
    </w:lvl>
    <w:lvl w:ilvl="3" w:tplc="1409000F" w:tentative="1">
      <w:start w:val="1"/>
      <w:numFmt w:val="decimal"/>
      <w:lvlText w:val="%4."/>
      <w:lvlJc w:val="left"/>
      <w:pPr>
        <w:ind w:left="3446" w:hanging="360"/>
      </w:pPr>
    </w:lvl>
    <w:lvl w:ilvl="4" w:tplc="14090019" w:tentative="1">
      <w:start w:val="1"/>
      <w:numFmt w:val="lowerLetter"/>
      <w:lvlText w:val="%5."/>
      <w:lvlJc w:val="left"/>
      <w:pPr>
        <w:ind w:left="4166" w:hanging="360"/>
      </w:pPr>
    </w:lvl>
    <w:lvl w:ilvl="5" w:tplc="1409001B" w:tentative="1">
      <w:start w:val="1"/>
      <w:numFmt w:val="lowerRoman"/>
      <w:lvlText w:val="%6."/>
      <w:lvlJc w:val="right"/>
      <w:pPr>
        <w:ind w:left="4886" w:hanging="180"/>
      </w:pPr>
    </w:lvl>
    <w:lvl w:ilvl="6" w:tplc="1409000F" w:tentative="1">
      <w:start w:val="1"/>
      <w:numFmt w:val="decimal"/>
      <w:lvlText w:val="%7."/>
      <w:lvlJc w:val="left"/>
      <w:pPr>
        <w:ind w:left="5606" w:hanging="360"/>
      </w:pPr>
    </w:lvl>
    <w:lvl w:ilvl="7" w:tplc="14090019" w:tentative="1">
      <w:start w:val="1"/>
      <w:numFmt w:val="lowerLetter"/>
      <w:lvlText w:val="%8."/>
      <w:lvlJc w:val="left"/>
      <w:pPr>
        <w:ind w:left="6326" w:hanging="360"/>
      </w:pPr>
    </w:lvl>
    <w:lvl w:ilvl="8" w:tplc="1409001B" w:tentative="1">
      <w:start w:val="1"/>
      <w:numFmt w:val="lowerRoman"/>
      <w:lvlText w:val="%9."/>
      <w:lvlJc w:val="right"/>
      <w:pPr>
        <w:ind w:left="7046" w:hanging="180"/>
      </w:pPr>
    </w:lvl>
  </w:abstractNum>
  <w:abstractNum w:abstractNumId="34"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35" w15:restartNumberingAfterBreak="0">
    <w:nsid w:val="168E6FE5"/>
    <w:multiLevelType w:val="hybridMultilevel"/>
    <w:tmpl w:val="9A8C83C2"/>
    <w:lvl w:ilvl="0" w:tplc="FFFFFFFF">
      <w:start w:val="1"/>
      <w:numFmt w:val="lowerLetter"/>
      <w:lvlText w:val="%1)"/>
      <w:lvlJc w:val="left"/>
      <w:pPr>
        <w:ind w:left="1286" w:hanging="360"/>
      </w:pPr>
    </w:lvl>
    <w:lvl w:ilvl="1" w:tplc="FFFFFFFF" w:tentative="1">
      <w:start w:val="1"/>
      <w:numFmt w:val="lowerLetter"/>
      <w:lvlText w:val="%2."/>
      <w:lvlJc w:val="left"/>
      <w:pPr>
        <w:ind w:left="2006" w:hanging="360"/>
      </w:pPr>
    </w:lvl>
    <w:lvl w:ilvl="2" w:tplc="FFFFFFFF" w:tentative="1">
      <w:start w:val="1"/>
      <w:numFmt w:val="lowerRoman"/>
      <w:lvlText w:val="%3."/>
      <w:lvlJc w:val="right"/>
      <w:pPr>
        <w:ind w:left="2726" w:hanging="180"/>
      </w:pPr>
    </w:lvl>
    <w:lvl w:ilvl="3" w:tplc="FFFFFFFF" w:tentative="1">
      <w:start w:val="1"/>
      <w:numFmt w:val="decimal"/>
      <w:lvlText w:val="%4."/>
      <w:lvlJc w:val="left"/>
      <w:pPr>
        <w:ind w:left="3446" w:hanging="360"/>
      </w:pPr>
    </w:lvl>
    <w:lvl w:ilvl="4" w:tplc="FFFFFFFF" w:tentative="1">
      <w:start w:val="1"/>
      <w:numFmt w:val="lowerLetter"/>
      <w:lvlText w:val="%5."/>
      <w:lvlJc w:val="left"/>
      <w:pPr>
        <w:ind w:left="4166" w:hanging="360"/>
      </w:pPr>
    </w:lvl>
    <w:lvl w:ilvl="5" w:tplc="FFFFFFFF" w:tentative="1">
      <w:start w:val="1"/>
      <w:numFmt w:val="lowerRoman"/>
      <w:lvlText w:val="%6."/>
      <w:lvlJc w:val="right"/>
      <w:pPr>
        <w:ind w:left="4886" w:hanging="180"/>
      </w:pPr>
    </w:lvl>
    <w:lvl w:ilvl="6" w:tplc="FFFFFFFF" w:tentative="1">
      <w:start w:val="1"/>
      <w:numFmt w:val="decimal"/>
      <w:lvlText w:val="%7."/>
      <w:lvlJc w:val="left"/>
      <w:pPr>
        <w:ind w:left="5606" w:hanging="360"/>
      </w:pPr>
    </w:lvl>
    <w:lvl w:ilvl="7" w:tplc="FFFFFFFF" w:tentative="1">
      <w:start w:val="1"/>
      <w:numFmt w:val="lowerLetter"/>
      <w:lvlText w:val="%8."/>
      <w:lvlJc w:val="left"/>
      <w:pPr>
        <w:ind w:left="6326" w:hanging="360"/>
      </w:pPr>
    </w:lvl>
    <w:lvl w:ilvl="8" w:tplc="FFFFFFFF" w:tentative="1">
      <w:start w:val="1"/>
      <w:numFmt w:val="lowerRoman"/>
      <w:lvlText w:val="%9."/>
      <w:lvlJc w:val="right"/>
      <w:pPr>
        <w:ind w:left="7046" w:hanging="180"/>
      </w:pPr>
    </w:lvl>
  </w:abstractNum>
  <w:abstractNum w:abstractNumId="36" w15:restartNumberingAfterBreak="0">
    <w:nsid w:val="1690485C"/>
    <w:multiLevelType w:val="hybridMultilevel"/>
    <w:tmpl w:val="E3A854D2"/>
    <w:lvl w:ilvl="0" w:tplc="0598EAF2">
      <w:start w:val="1"/>
      <w:numFmt w:val="lowerLetter"/>
      <w:lvlText w:val="(%1)"/>
      <w:lvlJc w:val="left"/>
      <w:pPr>
        <w:ind w:left="927" w:hanging="360"/>
      </w:pPr>
      <w:rPr>
        <w:rFonts w:hint="default"/>
      </w:rPr>
    </w:lvl>
    <w:lvl w:ilvl="1" w:tplc="84369764">
      <w:numFmt w:val="bullet"/>
      <w:lvlText w:val=""/>
      <w:lvlJc w:val="left"/>
      <w:pPr>
        <w:ind w:left="1647" w:hanging="360"/>
      </w:pPr>
      <w:rPr>
        <w:rFonts w:ascii="Symbol" w:eastAsiaTheme="minorHAnsi" w:hAnsi="Symbol" w:cs="Courier New" w:hint="default"/>
      </w:r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7"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6D635FC"/>
    <w:multiLevelType w:val="hybridMultilevel"/>
    <w:tmpl w:val="8D38170A"/>
    <w:lvl w:ilvl="0" w:tplc="6FF45C72">
      <w:start w:val="1"/>
      <w:numFmt w:val="lowerLetter"/>
      <w:lvlText w:val="%1)"/>
      <w:lvlJc w:val="left"/>
      <w:pPr>
        <w:ind w:left="2138" w:hanging="360"/>
      </w:pPr>
      <w:rPr>
        <w:rFonts w:ascii="Calibri Light" w:eastAsia="Calibri Light" w:hAnsi="Calibri Light" w:cs="Calibri Light" w:hint="default"/>
        <w:b w:val="0"/>
        <w:bCs w:val="0"/>
        <w:i w:val="0"/>
        <w:iCs w:val="0"/>
        <w:spacing w:val="-1"/>
        <w:w w:val="100"/>
        <w:sz w:val="21"/>
        <w:szCs w:val="21"/>
        <w:lang w:val="en-US" w:eastAsia="en-US" w:bidi="ar-SA"/>
      </w:r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39" w15:restartNumberingAfterBreak="0">
    <w:nsid w:val="19A627AA"/>
    <w:multiLevelType w:val="hybridMultilevel"/>
    <w:tmpl w:val="9C18C452"/>
    <w:lvl w:ilvl="0" w:tplc="3216BB5C">
      <w:start w:val="118"/>
      <w:numFmt w:val="decimal"/>
      <w:lvlText w:val="%1."/>
      <w:lvlJc w:val="left"/>
      <w:pPr>
        <w:ind w:left="927" w:hanging="360"/>
      </w:pPr>
      <w:rPr>
        <w:rFonts w:ascii="Calibri Light" w:eastAsia="Calibri Light" w:hAnsi="Calibri Light" w:cs="Calibri Light" w:hint="default"/>
        <w:b w:val="0"/>
        <w:bCs w:val="0"/>
        <w:i w:val="0"/>
        <w:iCs w:val="0"/>
        <w:color w:val="auto"/>
        <w:spacing w:val="0"/>
        <w:w w:val="100"/>
        <w:sz w:val="21"/>
        <w:szCs w:val="21"/>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19B62316"/>
    <w:multiLevelType w:val="hybridMultilevel"/>
    <w:tmpl w:val="5BA8D66E"/>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1AC51FF7"/>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42" w15:restartNumberingAfterBreak="0">
    <w:nsid w:val="1D6B37BF"/>
    <w:multiLevelType w:val="hybridMultilevel"/>
    <w:tmpl w:val="D0DE679C"/>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1E4C75E3"/>
    <w:multiLevelType w:val="hybridMultilevel"/>
    <w:tmpl w:val="C618FFB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1F8F6DD4"/>
    <w:multiLevelType w:val="hybridMultilevel"/>
    <w:tmpl w:val="9A86736A"/>
    <w:lvl w:ilvl="0" w:tplc="48CE971C">
      <w:start w:val="47"/>
      <w:numFmt w:val="decimal"/>
      <w:lvlText w:val="%1."/>
      <w:lvlJc w:val="left"/>
      <w:pPr>
        <w:ind w:left="720" w:hanging="360"/>
      </w:pPr>
      <w:rPr>
        <w:rFonts w:eastAsia="Arial" w:hAnsi="Arial" w:cs="Arial"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22792CD3"/>
    <w:multiLevelType w:val="hybridMultilevel"/>
    <w:tmpl w:val="A452626C"/>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51"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52" w15:restartNumberingAfterBreak="0">
    <w:nsid w:val="26287643"/>
    <w:multiLevelType w:val="hybridMultilevel"/>
    <w:tmpl w:val="514433E8"/>
    <w:lvl w:ilvl="0" w:tplc="5EDC9624">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53"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56"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2B79091C"/>
    <w:multiLevelType w:val="hybridMultilevel"/>
    <w:tmpl w:val="4D9A970C"/>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60"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1" w15:restartNumberingAfterBreak="0">
    <w:nsid w:val="304C1703"/>
    <w:multiLevelType w:val="hybridMultilevel"/>
    <w:tmpl w:val="0192B898"/>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21A3B5F"/>
    <w:multiLevelType w:val="hybridMultilevel"/>
    <w:tmpl w:val="CD0E1E7C"/>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3235577F"/>
    <w:multiLevelType w:val="hybridMultilevel"/>
    <w:tmpl w:val="C5E0D922"/>
    <w:lvl w:ilvl="0" w:tplc="A8788066">
      <w:start w:val="156"/>
      <w:numFmt w:val="decimal"/>
      <w:lvlText w:val="%1."/>
      <w:lvlJc w:val="left"/>
      <w:pPr>
        <w:ind w:left="927" w:hanging="360"/>
      </w:pPr>
      <w:rPr>
        <w:rFonts w:ascii="Calibri Light" w:eastAsia="Calibri Light" w:hAnsi="Calibri Light" w:cs="Calibri Light" w:hint="default"/>
        <w:b w:val="0"/>
        <w:bCs w:val="0"/>
        <w:i w:val="0"/>
        <w:iCs w:val="0"/>
        <w:color w:val="auto"/>
        <w:spacing w:val="0"/>
        <w:w w:val="100"/>
        <w:sz w:val="21"/>
        <w:szCs w:val="2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67"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8"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9" w15:restartNumberingAfterBreak="0">
    <w:nsid w:val="36AF077E"/>
    <w:multiLevelType w:val="hybridMultilevel"/>
    <w:tmpl w:val="C5E0D922"/>
    <w:lvl w:ilvl="0" w:tplc="FFFFFFFF">
      <w:start w:val="156"/>
      <w:numFmt w:val="decimal"/>
      <w:lvlText w:val="%1."/>
      <w:lvlJc w:val="left"/>
      <w:pPr>
        <w:ind w:left="927" w:hanging="360"/>
      </w:pPr>
      <w:rPr>
        <w:rFonts w:ascii="Calibri Light" w:eastAsia="Calibri Light" w:hAnsi="Calibri Light" w:cs="Calibri Light" w:hint="default"/>
        <w:b w:val="0"/>
        <w:bCs w:val="0"/>
        <w:i w:val="0"/>
        <w:iCs w:val="0"/>
        <w:color w:val="auto"/>
        <w:spacing w:val="0"/>
        <w:w w:val="100"/>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6D11F88"/>
    <w:multiLevelType w:val="hybridMultilevel"/>
    <w:tmpl w:val="B3AC4F6E"/>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1" w15:restartNumberingAfterBreak="0">
    <w:nsid w:val="37033CF4"/>
    <w:multiLevelType w:val="hybridMultilevel"/>
    <w:tmpl w:val="0A4A2C64"/>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56DEF2AA">
      <w:start w:val="1"/>
      <w:numFmt w:val="lowerRoman"/>
      <w:lvlText w:val="%3)"/>
      <w:lvlJc w:val="left"/>
      <w:pPr>
        <w:ind w:left="2111" w:hanging="428"/>
      </w:pPr>
      <w:rPr>
        <w:rFonts w:ascii="Calibri Light" w:eastAsia="Arial" w:hAnsi="Calibri Light" w:cs="Calibri Light"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72"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3D4C45E0"/>
    <w:multiLevelType w:val="hybridMultilevel"/>
    <w:tmpl w:val="D1C28BE4"/>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FFFFFFF">
      <w:start w:val="1"/>
      <w:numFmt w:val="lowerRoman"/>
      <w:lvlText w:val="%3."/>
      <w:lvlJc w:val="left"/>
      <w:pPr>
        <w:ind w:left="2578" w:hanging="451"/>
        <w:jc w:val="right"/>
      </w:pPr>
      <w:rPr>
        <w:rFonts w:ascii="Calibri Light" w:eastAsia="Calibri Light" w:hAnsi="Calibri Light" w:cs="Calibri Light" w:hint="default"/>
        <w:b w:val="0"/>
        <w:bCs w:val="0"/>
        <w:i w:val="0"/>
        <w:iCs w:val="0"/>
        <w:spacing w:val="0"/>
        <w:w w:val="100"/>
        <w:sz w:val="21"/>
        <w:szCs w:val="21"/>
        <w:lang w:val="en-US" w:eastAsia="en-US" w:bidi="ar-SA"/>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75" w15:restartNumberingAfterBreak="0">
    <w:nsid w:val="3D772CF2"/>
    <w:multiLevelType w:val="hybridMultilevel"/>
    <w:tmpl w:val="A87C203C"/>
    <w:lvl w:ilvl="0" w:tplc="FFFFFFFF">
      <w:start w:val="7"/>
      <w:numFmt w:val="decimal"/>
      <w:lvlText w:val="%1."/>
      <w:lvlJc w:val="left"/>
      <w:pPr>
        <w:ind w:left="927"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FFFFFFF">
      <w:start w:val="1"/>
      <w:numFmt w:val="lowerRoman"/>
      <w:lvlText w:val="%3."/>
      <w:lvlJc w:val="left"/>
      <w:pPr>
        <w:ind w:left="2578" w:hanging="451"/>
        <w:jc w:val="right"/>
      </w:pPr>
      <w:rPr>
        <w:rFonts w:ascii="Calibri Light" w:eastAsia="Calibri Light" w:hAnsi="Calibri Light" w:cs="Calibri Light" w:hint="default"/>
        <w:b w:val="0"/>
        <w:bCs w:val="0"/>
        <w:i w:val="0"/>
        <w:iCs w:val="0"/>
        <w:spacing w:val="0"/>
        <w:w w:val="100"/>
        <w:sz w:val="21"/>
        <w:szCs w:val="21"/>
        <w:lang w:val="en-US" w:eastAsia="en-US" w:bidi="ar-SA"/>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76" w15:restartNumberingAfterBreak="0">
    <w:nsid w:val="400F3C80"/>
    <w:multiLevelType w:val="hybridMultilevel"/>
    <w:tmpl w:val="6E8439B8"/>
    <w:lvl w:ilvl="0" w:tplc="14090017">
      <w:start w:val="1"/>
      <w:numFmt w:val="lowerLetter"/>
      <w:lvlText w:val="%1)"/>
      <w:lvlJc w:val="lef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77" w15:restartNumberingAfterBreak="0">
    <w:nsid w:val="41BE4771"/>
    <w:multiLevelType w:val="hybridMultilevel"/>
    <w:tmpl w:val="4A7E52BC"/>
    <w:lvl w:ilvl="0" w:tplc="14090017">
      <w:start w:val="1"/>
      <w:numFmt w:val="lowerLetter"/>
      <w:lvlText w:val="%1)"/>
      <w:lvlJc w:val="left"/>
      <w:pPr>
        <w:ind w:left="2149" w:hanging="360"/>
      </w:pPr>
    </w:lvl>
    <w:lvl w:ilvl="1" w:tplc="14090019" w:tentative="1">
      <w:start w:val="1"/>
      <w:numFmt w:val="lowerLetter"/>
      <w:lvlText w:val="%2."/>
      <w:lvlJc w:val="left"/>
      <w:pPr>
        <w:ind w:left="2869" w:hanging="360"/>
      </w:pPr>
    </w:lvl>
    <w:lvl w:ilvl="2" w:tplc="1409001B" w:tentative="1">
      <w:start w:val="1"/>
      <w:numFmt w:val="lowerRoman"/>
      <w:lvlText w:val="%3."/>
      <w:lvlJc w:val="right"/>
      <w:pPr>
        <w:ind w:left="3589" w:hanging="180"/>
      </w:pPr>
    </w:lvl>
    <w:lvl w:ilvl="3" w:tplc="1409000F" w:tentative="1">
      <w:start w:val="1"/>
      <w:numFmt w:val="decimal"/>
      <w:lvlText w:val="%4."/>
      <w:lvlJc w:val="left"/>
      <w:pPr>
        <w:ind w:left="4309" w:hanging="360"/>
      </w:pPr>
    </w:lvl>
    <w:lvl w:ilvl="4" w:tplc="14090019" w:tentative="1">
      <w:start w:val="1"/>
      <w:numFmt w:val="lowerLetter"/>
      <w:lvlText w:val="%5."/>
      <w:lvlJc w:val="left"/>
      <w:pPr>
        <w:ind w:left="5029" w:hanging="360"/>
      </w:pPr>
    </w:lvl>
    <w:lvl w:ilvl="5" w:tplc="1409001B" w:tentative="1">
      <w:start w:val="1"/>
      <w:numFmt w:val="lowerRoman"/>
      <w:lvlText w:val="%6."/>
      <w:lvlJc w:val="right"/>
      <w:pPr>
        <w:ind w:left="5749" w:hanging="180"/>
      </w:pPr>
    </w:lvl>
    <w:lvl w:ilvl="6" w:tplc="1409000F" w:tentative="1">
      <w:start w:val="1"/>
      <w:numFmt w:val="decimal"/>
      <w:lvlText w:val="%7."/>
      <w:lvlJc w:val="left"/>
      <w:pPr>
        <w:ind w:left="6469" w:hanging="360"/>
      </w:pPr>
    </w:lvl>
    <w:lvl w:ilvl="7" w:tplc="14090019" w:tentative="1">
      <w:start w:val="1"/>
      <w:numFmt w:val="lowerLetter"/>
      <w:lvlText w:val="%8."/>
      <w:lvlJc w:val="left"/>
      <w:pPr>
        <w:ind w:left="7189" w:hanging="360"/>
      </w:pPr>
    </w:lvl>
    <w:lvl w:ilvl="8" w:tplc="1409001B" w:tentative="1">
      <w:start w:val="1"/>
      <w:numFmt w:val="lowerRoman"/>
      <w:lvlText w:val="%9."/>
      <w:lvlJc w:val="right"/>
      <w:pPr>
        <w:ind w:left="7909" w:hanging="180"/>
      </w:pPr>
    </w:lvl>
  </w:abstractNum>
  <w:abstractNum w:abstractNumId="78" w15:restartNumberingAfterBreak="0">
    <w:nsid w:val="421C654F"/>
    <w:multiLevelType w:val="hybridMultilevel"/>
    <w:tmpl w:val="C5CE04BA"/>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80"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82"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3"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48BF16C2"/>
    <w:multiLevelType w:val="hybridMultilevel"/>
    <w:tmpl w:val="6744FEE6"/>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5"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86"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4DCD05F8"/>
    <w:multiLevelType w:val="hybridMultilevel"/>
    <w:tmpl w:val="3C1E9F46"/>
    <w:lvl w:ilvl="0" w:tplc="FFFFFFFF">
      <w:start w:val="1"/>
      <w:numFmt w:val="lowerLetter"/>
      <w:lvlText w:val="%1."/>
      <w:lvlJc w:val="left"/>
      <w:pPr>
        <w:ind w:left="2006" w:hanging="360"/>
      </w:pPr>
    </w:lvl>
    <w:lvl w:ilvl="1" w:tplc="14090019" w:tentative="1">
      <w:start w:val="1"/>
      <w:numFmt w:val="lowerLetter"/>
      <w:lvlText w:val="%2."/>
      <w:lvlJc w:val="left"/>
      <w:pPr>
        <w:ind w:left="2006" w:hanging="360"/>
      </w:pPr>
    </w:lvl>
    <w:lvl w:ilvl="2" w:tplc="1409001B" w:tentative="1">
      <w:start w:val="1"/>
      <w:numFmt w:val="lowerRoman"/>
      <w:lvlText w:val="%3."/>
      <w:lvlJc w:val="right"/>
      <w:pPr>
        <w:ind w:left="2726" w:hanging="180"/>
      </w:pPr>
    </w:lvl>
    <w:lvl w:ilvl="3" w:tplc="1409000F" w:tentative="1">
      <w:start w:val="1"/>
      <w:numFmt w:val="decimal"/>
      <w:lvlText w:val="%4."/>
      <w:lvlJc w:val="left"/>
      <w:pPr>
        <w:ind w:left="3446" w:hanging="360"/>
      </w:pPr>
    </w:lvl>
    <w:lvl w:ilvl="4" w:tplc="14090019" w:tentative="1">
      <w:start w:val="1"/>
      <w:numFmt w:val="lowerLetter"/>
      <w:lvlText w:val="%5."/>
      <w:lvlJc w:val="left"/>
      <w:pPr>
        <w:ind w:left="4166" w:hanging="360"/>
      </w:pPr>
    </w:lvl>
    <w:lvl w:ilvl="5" w:tplc="1409001B" w:tentative="1">
      <w:start w:val="1"/>
      <w:numFmt w:val="lowerRoman"/>
      <w:lvlText w:val="%6."/>
      <w:lvlJc w:val="right"/>
      <w:pPr>
        <w:ind w:left="4886" w:hanging="180"/>
      </w:pPr>
    </w:lvl>
    <w:lvl w:ilvl="6" w:tplc="1409000F" w:tentative="1">
      <w:start w:val="1"/>
      <w:numFmt w:val="decimal"/>
      <w:lvlText w:val="%7."/>
      <w:lvlJc w:val="left"/>
      <w:pPr>
        <w:ind w:left="5606" w:hanging="360"/>
      </w:pPr>
    </w:lvl>
    <w:lvl w:ilvl="7" w:tplc="14090019" w:tentative="1">
      <w:start w:val="1"/>
      <w:numFmt w:val="lowerLetter"/>
      <w:lvlText w:val="%8."/>
      <w:lvlJc w:val="left"/>
      <w:pPr>
        <w:ind w:left="6326" w:hanging="360"/>
      </w:pPr>
    </w:lvl>
    <w:lvl w:ilvl="8" w:tplc="1409001B" w:tentative="1">
      <w:start w:val="1"/>
      <w:numFmt w:val="lowerRoman"/>
      <w:lvlText w:val="%9."/>
      <w:lvlJc w:val="right"/>
      <w:pPr>
        <w:ind w:left="7046" w:hanging="180"/>
      </w:pPr>
    </w:lvl>
  </w:abstractNum>
  <w:abstractNum w:abstractNumId="88" w15:restartNumberingAfterBreak="0">
    <w:nsid w:val="4DE05D97"/>
    <w:multiLevelType w:val="hybridMultilevel"/>
    <w:tmpl w:val="8BACBB54"/>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9"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4E6D01CD"/>
    <w:multiLevelType w:val="hybridMultilevel"/>
    <w:tmpl w:val="7B0A8D78"/>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92" w15:restartNumberingAfterBreak="0">
    <w:nsid w:val="4F70442F"/>
    <w:multiLevelType w:val="hybridMultilevel"/>
    <w:tmpl w:val="23304F76"/>
    <w:lvl w:ilvl="0" w:tplc="14090017">
      <w:start w:val="1"/>
      <w:numFmt w:val="lowerLetter"/>
      <w:lvlText w:val="%1)"/>
      <w:lvlJc w:val="left"/>
      <w:pPr>
        <w:ind w:left="2347" w:hanging="360"/>
      </w:pPr>
    </w:lvl>
    <w:lvl w:ilvl="1" w:tplc="14090019">
      <w:start w:val="1"/>
      <w:numFmt w:val="lowerLetter"/>
      <w:lvlText w:val="%2."/>
      <w:lvlJc w:val="left"/>
      <w:pPr>
        <w:ind w:left="3067" w:hanging="360"/>
      </w:pPr>
    </w:lvl>
    <w:lvl w:ilvl="2" w:tplc="1409001B">
      <w:start w:val="1"/>
      <w:numFmt w:val="lowerRoman"/>
      <w:lvlText w:val="%3."/>
      <w:lvlJc w:val="right"/>
      <w:pPr>
        <w:ind w:left="3787" w:hanging="180"/>
      </w:pPr>
    </w:lvl>
    <w:lvl w:ilvl="3" w:tplc="1409000F">
      <w:start w:val="1"/>
      <w:numFmt w:val="decimal"/>
      <w:lvlText w:val="%4."/>
      <w:lvlJc w:val="left"/>
      <w:pPr>
        <w:ind w:left="4507" w:hanging="360"/>
      </w:pPr>
    </w:lvl>
    <w:lvl w:ilvl="4" w:tplc="14090019">
      <w:start w:val="1"/>
      <w:numFmt w:val="lowerLetter"/>
      <w:lvlText w:val="%5."/>
      <w:lvlJc w:val="left"/>
      <w:pPr>
        <w:ind w:left="5227" w:hanging="360"/>
      </w:pPr>
    </w:lvl>
    <w:lvl w:ilvl="5" w:tplc="1409001B">
      <w:start w:val="1"/>
      <w:numFmt w:val="lowerRoman"/>
      <w:lvlText w:val="%6."/>
      <w:lvlJc w:val="right"/>
      <w:pPr>
        <w:ind w:left="5947" w:hanging="180"/>
      </w:pPr>
    </w:lvl>
    <w:lvl w:ilvl="6" w:tplc="1409000F">
      <w:start w:val="1"/>
      <w:numFmt w:val="decimal"/>
      <w:lvlText w:val="%7."/>
      <w:lvlJc w:val="left"/>
      <w:pPr>
        <w:ind w:left="6667" w:hanging="360"/>
      </w:pPr>
    </w:lvl>
    <w:lvl w:ilvl="7" w:tplc="14090019">
      <w:start w:val="1"/>
      <w:numFmt w:val="lowerLetter"/>
      <w:lvlText w:val="%8."/>
      <w:lvlJc w:val="left"/>
      <w:pPr>
        <w:ind w:left="7387" w:hanging="360"/>
      </w:pPr>
    </w:lvl>
    <w:lvl w:ilvl="8" w:tplc="1409001B">
      <w:start w:val="1"/>
      <w:numFmt w:val="lowerRoman"/>
      <w:lvlText w:val="%9."/>
      <w:lvlJc w:val="right"/>
      <w:pPr>
        <w:ind w:left="8107" w:hanging="180"/>
      </w:pPr>
    </w:lvl>
  </w:abstractNum>
  <w:abstractNum w:abstractNumId="93"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4"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95"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96" w15:restartNumberingAfterBreak="0">
    <w:nsid w:val="54A16F93"/>
    <w:multiLevelType w:val="hybridMultilevel"/>
    <w:tmpl w:val="FE84D164"/>
    <w:lvl w:ilvl="0" w:tplc="FFFFFFFF">
      <w:start w:val="47"/>
      <w:numFmt w:val="decimal"/>
      <w:lvlText w:val="%1."/>
      <w:lvlJc w:val="left"/>
      <w:pPr>
        <w:ind w:left="720" w:hanging="360"/>
      </w:pPr>
      <w:rPr>
        <w:rFonts w:eastAsia="Arial" w:hAnsi="Arial" w:cs="Arial" w:hint="default"/>
      </w:rPr>
    </w:lvl>
    <w:lvl w:ilvl="1" w:tplc="6FF45C72">
      <w:start w:val="1"/>
      <w:numFmt w:val="lowerLetter"/>
      <w:lvlText w:val="%2)"/>
      <w:lvlJc w:val="left"/>
      <w:pPr>
        <w:ind w:left="1440" w:hanging="360"/>
      </w:pPr>
      <w:rPr>
        <w:rFonts w:ascii="Calibri Light" w:eastAsia="Calibri Light" w:hAnsi="Calibri Light" w:cs="Calibri Light" w:hint="default"/>
        <w:b w:val="0"/>
        <w:bCs w:val="0"/>
        <w:i w:val="0"/>
        <w:iCs w:val="0"/>
        <w:spacing w:val="-1"/>
        <w:w w:val="100"/>
        <w:sz w:val="21"/>
        <w:szCs w:val="21"/>
        <w:lang w:val="en-US" w:eastAsia="en-US" w:bidi="ar-SA"/>
      </w:rPr>
    </w:lvl>
    <w:lvl w:ilvl="2" w:tplc="FFFFFFFF">
      <w:start w:val="1"/>
      <w:numFmt w:val="lowerRoman"/>
      <w:lvlText w:val="%3."/>
      <w:lvlJc w:val="right"/>
      <w:pPr>
        <w:ind w:left="2160" w:hanging="180"/>
      </w:pPr>
    </w:lvl>
    <w:lvl w:ilvl="3" w:tplc="EF6C9498">
      <w:start w:val="1"/>
      <w:numFmt w:val="decimal"/>
      <w:lvlText w:val="%4)"/>
      <w:lvlJc w:val="left"/>
      <w:pPr>
        <w:ind w:left="3230" w:hanging="710"/>
      </w:pPr>
      <w:rPr>
        <w:rFonts w:hint="default"/>
      </w:rPr>
    </w:lvl>
    <w:lvl w:ilvl="4" w:tplc="FFFFFFFF">
      <w:start w:val="1"/>
      <w:numFmt w:val="lowerLetter"/>
      <w:lvlText w:val="%5."/>
      <w:lvlJc w:val="left"/>
      <w:pPr>
        <w:ind w:left="3600" w:hanging="360"/>
      </w:pPr>
    </w:lvl>
    <w:lvl w:ilvl="5" w:tplc="5EC28CCE">
      <w:start w:val="1"/>
      <w:numFmt w:val="lowerLetter"/>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4AC2025"/>
    <w:multiLevelType w:val="hybridMultilevel"/>
    <w:tmpl w:val="0F50C6EC"/>
    <w:lvl w:ilvl="0" w:tplc="CBD434DC">
      <w:start w:val="1"/>
      <w:numFmt w:val="lowerLetter"/>
      <w:lvlText w:val="%1."/>
      <w:lvlJc w:val="left"/>
      <w:pPr>
        <w:ind w:left="1440" w:hanging="360"/>
      </w:pPr>
      <w:rPr>
        <w:strike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54F76190"/>
    <w:multiLevelType w:val="hybridMultilevel"/>
    <w:tmpl w:val="35100A18"/>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100"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1"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102"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103" w15:restartNumberingAfterBreak="0">
    <w:nsid w:val="594D2DC9"/>
    <w:multiLevelType w:val="hybridMultilevel"/>
    <w:tmpl w:val="71AA1CC0"/>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04"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05"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7"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108" w15:restartNumberingAfterBreak="0">
    <w:nsid w:val="60986333"/>
    <w:multiLevelType w:val="hybridMultilevel"/>
    <w:tmpl w:val="70341220"/>
    <w:lvl w:ilvl="0" w:tplc="14090017">
      <w:start w:val="1"/>
      <w:numFmt w:val="lowerLetter"/>
      <w:lvlText w:val="%1)"/>
      <w:lvlJc w:val="left"/>
      <w:pPr>
        <w:ind w:left="1505" w:hanging="360"/>
      </w:pPr>
      <w:rPr>
        <w:rFonts w:hint="default"/>
      </w:rPr>
    </w:lvl>
    <w:lvl w:ilvl="1" w:tplc="14090003" w:tentative="1">
      <w:start w:val="1"/>
      <w:numFmt w:val="bullet"/>
      <w:lvlText w:val="o"/>
      <w:lvlJc w:val="left"/>
      <w:pPr>
        <w:ind w:left="2225" w:hanging="360"/>
      </w:pPr>
      <w:rPr>
        <w:rFonts w:ascii="Courier New" w:hAnsi="Courier New" w:cs="Courier New" w:hint="default"/>
      </w:rPr>
    </w:lvl>
    <w:lvl w:ilvl="2" w:tplc="14090005" w:tentative="1">
      <w:start w:val="1"/>
      <w:numFmt w:val="bullet"/>
      <w:lvlText w:val=""/>
      <w:lvlJc w:val="left"/>
      <w:pPr>
        <w:ind w:left="2945" w:hanging="360"/>
      </w:pPr>
      <w:rPr>
        <w:rFonts w:ascii="Wingdings" w:hAnsi="Wingdings" w:hint="default"/>
      </w:rPr>
    </w:lvl>
    <w:lvl w:ilvl="3" w:tplc="14090001" w:tentative="1">
      <w:start w:val="1"/>
      <w:numFmt w:val="bullet"/>
      <w:lvlText w:val=""/>
      <w:lvlJc w:val="left"/>
      <w:pPr>
        <w:ind w:left="3665" w:hanging="360"/>
      </w:pPr>
      <w:rPr>
        <w:rFonts w:ascii="Symbol" w:hAnsi="Symbol" w:hint="default"/>
      </w:rPr>
    </w:lvl>
    <w:lvl w:ilvl="4" w:tplc="14090003" w:tentative="1">
      <w:start w:val="1"/>
      <w:numFmt w:val="bullet"/>
      <w:lvlText w:val="o"/>
      <w:lvlJc w:val="left"/>
      <w:pPr>
        <w:ind w:left="4385" w:hanging="360"/>
      </w:pPr>
      <w:rPr>
        <w:rFonts w:ascii="Courier New" w:hAnsi="Courier New" w:cs="Courier New" w:hint="default"/>
      </w:rPr>
    </w:lvl>
    <w:lvl w:ilvl="5" w:tplc="14090005" w:tentative="1">
      <w:start w:val="1"/>
      <w:numFmt w:val="bullet"/>
      <w:lvlText w:val=""/>
      <w:lvlJc w:val="left"/>
      <w:pPr>
        <w:ind w:left="5105" w:hanging="360"/>
      </w:pPr>
      <w:rPr>
        <w:rFonts w:ascii="Wingdings" w:hAnsi="Wingdings" w:hint="default"/>
      </w:rPr>
    </w:lvl>
    <w:lvl w:ilvl="6" w:tplc="14090001" w:tentative="1">
      <w:start w:val="1"/>
      <w:numFmt w:val="bullet"/>
      <w:lvlText w:val=""/>
      <w:lvlJc w:val="left"/>
      <w:pPr>
        <w:ind w:left="5825" w:hanging="360"/>
      </w:pPr>
      <w:rPr>
        <w:rFonts w:ascii="Symbol" w:hAnsi="Symbol" w:hint="default"/>
      </w:rPr>
    </w:lvl>
    <w:lvl w:ilvl="7" w:tplc="14090003" w:tentative="1">
      <w:start w:val="1"/>
      <w:numFmt w:val="bullet"/>
      <w:lvlText w:val="o"/>
      <w:lvlJc w:val="left"/>
      <w:pPr>
        <w:ind w:left="6545" w:hanging="360"/>
      </w:pPr>
      <w:rPr>
        <w:rFonts w:ascii="Courier New" w:hAnsi="Courier New" w:cs="Courier New" w:hint="default"/>
      </w:rPr>
    </w:lvl>
    <w:lvl w:ilvl="8" w:tplc="14090005" w:tentative="1">
      <w:start w:val="1"/>
      <w:numFmt w:val="bullet"/>
      <w:lvlText w:val=""/>
      <w:lvlJc w:val="left"/>
      <w:pPr>
        <w:ind w:left="7265" w:hanging="360"/>
      </w:pPr>
      <w:rPr>
        <w:rFonts w:ascii="Wingdings" w:hAnsi="Wingdings" w:hint="default"/>
      </w:rPr>
    </w:lvl>
  </w:abstractNum>
  <w:abstractNum w:abstractNumId="109" w15:restartNumberingAfterBreak="0">
    <w:nsid w:val="60F429AE"/>
    <w:multiLevelType w:val="hybridMultilevel"/>
    <w:tmpl w:val="729686DC"/>
    <w:lvl w:ilvl="0" w:tplc="527278B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 w15:restartNumberingAfterBreak="0">
    <w:nsid w:val="628433D0"/>
    <w:multiLevelType w:val="hybridMultilevel"/>
    <w:tmpl w:val="E2EC38AA"/>
    <w:lvl w:ilvl="0" w:tplc="F4B2DC5A">
      <w:start w:val="1"/>
      <w:numFmt w:val="lowerLetter"/>
      <w:lvlText w:val="%1."/>
      <w:lvlJc w:val="left"/>
      <w:pPr>
        <w:ind w:left="144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15:restartNumberingAfterBreak="0">
    <w:nsid w:val="62B638DE"/>
    <w:multiLevelType w:val="hybridMultilevel"/>
    <w:tmpl w:val="C618FFBA"/>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3" w15:restartNumberingAfterBreak="0">
    <w:nsid w:val="63EF0FC2"/>
    <w:multiLevelType w:val="hybridMultilevel"/>
    <w:tmpl w:val="90C20C50"/>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115" w15:restartNumberingAfterBreak="0">
    <w:nsid w:val="65117F58"/>
    <w:multiLevelType w:val="hybridMultilevel"/>
    <w:tmpl w:val="286E58EC"/>
    <w:lvl w:ilvl="0" w:tplc="4E22E6E0">
      <w:start w:val="2"/>
      <w:numFmt w:val="lowerRoman"/>
      <w:lvlText w:val="(%1)"/>
      <w:lvlJc w:val="left"/>
      <w:pPr>
        <w:ind w:left="2421" w:hanging="360"/>
      </w:pPr>
      <w:rPr>
        <w:rFonts w:ascii="Calibri Light" w:eastAsia="Calibri Light" w:hAnsi="Calibri Light" w:cs="Calibri Light" w:hint="default"/>
        <w:b w:val="0"/>
        <w:bCs w:val="0"/>
        <w:i w:val="0"/>
        <w:iCs w:val="0"/>
        <w:spacing w:val="-1"/>
        <w:w w:val="100"/>
        <w:sz w:val="21"/>
        <w:szCs w:val="2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117" w15:restartNumberingAfterBreak="0">
    <w:nsid w:val="67F905AB"/>
    <w:multiLevelType w:val="multilevel"/>
    <w:tmpl w:val="B6AA19EA"/>
    <w:lvl w:ilvl="0">
      <w:start w:val="1"/>
      <w:numFmt w:val="decimal"/>
      <w:pStyle w:val="heading1"/>
      <w:lvlText w:val="%1.0"/>
      <w:lvlJc w:val="left"/>
      <w:pPr>
        <w:ind w:left="735" w:hanging="735"/>
      </w:pPr>
      <w:rPr>
        <w:rFonts w:hint="default"/>
      </w:rPr>
    </w:lvl>
    <w:lvl w:ilvl="1">
      <w:start w:val="1"/>
      <w:numFmt w:val="decimal"/>
      <w:pStyle w:val="heading2"/>
      <w:lvlText w:val="%1.%2"/>
      <w:lvlJc w:val="left"/>
      <w:pPr>
        <w:ind w:left="1472" w:hanging="735"/>
      </w:pPr>
      <w:rPr>
        <w:rFonts w:hint="default"/>
      </w:rPr>
    </w:lvl>
    <w:lvl w:ilvl="2">
      <w:start w:val="1"/>
      <w:numFmt w:val="decimal"/>
      <w:pStyle w:val="heading3"/>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118"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119" w15:restartNumberingAfterBreak="0">
    <w:nsid w:val="6C816EE6"/>
    <w:multiLevelType w:val="hybridMultilevel"/>
    <w:tmpl w:val="9E523810"/>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6CE302F3"/>
    <w:multiLevelType w:val="hybridMultilevel"/>
    <w:tmpl w:val="AD1EC91C"/>
    <w:lvl w:ilvl="0" w:tplc="14090017">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21"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3"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124" w15:restartNumberingAfterBreak="0">
    <w:nsid w:val="6FCD504D"/>
    <w:multiLevelType w:val="hybridMultilevel"/>
    <w:tmpl w:val="55AC0D10"/>
    <w:lvl w:ilvl="0" w:tplc="A29819D2">
      <w:start w:val="1"/>
      <w:numFmt w:val="decimal"/>
      <w:lvlText w:val="%1."/>
      <w:lvlJc w:val="left"/>
      <w:pPr>
        <w:ind w:left="927"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14090019">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B9129E48">
      <w:start w:val="1"/>
      <w:numFmt w:val="lowerRoman"/>
      <w:lvlText w:val="%3."/>
      <w:lvlJc w:val="left"/>
      <w:pPr>
        <w:ind w:left="2059" w:hanging="451"/>
        <w:jc w:val="right"/>
      </w:pPr>
      <w:rPr>
        <w:rFonts w:ascii="Calibri Light" w:eastAsia="Calibri Light" w:hAnsi="Calibri Light" w:cs="Calibri Light" w:hint="default"/>
        <w:b w:val="0"/>
        <w:bCs w:val="0"/>
        <w:i w:val="0"/>
        <w:iCs w:val="0"/>
        <w:spacing w:val="0"/>
        <w:w w:val="100"/>
        <w:sz w:val="21"/>
        <w:szCs w:val="21"/>
        <w:lang w:val="en-US" w:eastAsia="en-US" w:bidi="ar-SA"/>
      </w:rPr>
    </w:lvl>
    <w:lvl w:ilvl="3" w:tplc="B474482E">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89309E16">
      <w:numFmt w:val="bullet"/>
      <w:lvlText w:val="•"/>
      <w:lvlJc w:val="left"/>
      <w:pPr>
        <w:ind w:left="1400" w:hanging="451"/>
      </w:pPr>
      <w:rPr>
        <w:rFonts w:hint="default"/>
        <w:lang w:val="en-US" w:eastAsia="en-US" w:bidi="ar-SA"/>
      </w:rPr>
    </w:lvl>
    <w:lvl w:ilvl="5" w:tplc="5E708196">
      <w:numFmt w:val="bullet"/>
      <w:lvlText w:val="•"/>
      <w:lvlJc w:val="left"/>
      <w:pPr>
        <w:ind w:left="1480" w:hanging="451"/>
      </w:pPr>
      <w:rPr>
        <w:rFonts w:hint="default"/>
        <w:lang w:val="en-US" w:eastAsia="en-US" w:bidi="ar-SA"/>
      </w:rPr>
    </w:lvl>
    <w:lvl w:ilvl="6" w:tplc="E5ACBE1E">
      <w:numFmt w:val="bullet"/>
      <w:lvlText w:val="•"/>
      <w:lvlJc w:val="left"/>
      <w:pPr>
        <w:ind w:left="1700" w:hanging="451"/>
      </w:pPr>
      <w:rPr>
        <w:rFonts w:hint="default"/>
        <w:lang w:val="en-US" w:eastAsia="en-US" w:bidi="ar-SA"/>
      </w:rPr>
    </w:lvl>
    <w:lvl w:ilvl="7" w:tplc="1A26A18E">
      <w:numFmt w:val="bullet"/>
      <w:lvlText w:val="•"/>
      <w:lvlJc w:val="left"/>
      <w:pPr>
        <w:ind w:left="2060" w:hanging="451"/>
      </w:pPr>
      <w:rPr>
        <w:rFonts w:hint="default"/>
        <w:lang w:val="en-US" w:eastAsia="en-US" w:bidi="ar-SA"/>
      </w:rPr>
    </w:lvl>
    <w:lvl w:ilvl="8" w:tplc="75BE729A">
      <w:numFmt w:val="bullet"/>
      <w:lvlText w:val="•"/>
      <w:lvlJc w:val="left"/>
      <w:pPr>
        <w:ind w:left="2420" w:hanging="451"/>
      </w:pPr>
      <w:rPr>
        <w:rFonts w:hint="default"/>
        <w:lang w:val="en-US" w:eastAsia="en-US" w:bidi="ar-SA"/>
      </w:rPr>
    </w:lvl>
  </w:abstractNum>
  <w:abstractNum w:abstractNumId="125"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126"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127"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128" w15:restartNumberingAfterBreak="0">
    <w:nsid w:val="72C00EB8"/>
    <w:multiLevelType w:val="hybridMultilevel"/>
    <w:tmpl w:val="AF502D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9"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0"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 w15:restartNumberingAfterBreak="0">
    <w:nsid w:val="75576AA6"/>
    <w:multiLevelType w:val="hybridMultilevel"/>
    <w:tmpl w:val="6608D0BA"/>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3"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134" w15:restartNumberingAfterBreak="0">
    <w:nsid w:val="76655C7D"/>
    <w:multiLevelType w:val="hybridMultilevel"/>
    <w:tmpl w:val="C4546572"/>
    <w:lvl w:ilvl="0" w:tplc="14090017">
      <w:start w:val="1"/>
      <w:numFmt w:val="lowerLetter"/>
      <w:lvlText w:val="%1)"/>
      <w:lvlJc w:val="left"/>
      <w:pPr>
        <w:ind w:left="2160" w:hanging="360"/>
      </w:pPr>
    </w:lvl>
    <w:lvl w:ilvl="1" w:tplc="14090019">
      <w:start w:val="1"/>
      <w:numFmt w:val="lowerLetter"/>
      <w:lvlText w:val="%2."/>
      <w:lvlJc w:val="left"/>
      <w:pPr>
        <w:ind w:left="2880" w:hanging="360"/>
      </w:pPr>
    </w:lvl>
    <w:lvl w:ilvl="2" w:tplc="1409001B">
      <w:start w:val="1"/>
      <w:numFmt w:val="lowerRoman"/>
      <w:lvlText w:val="%3."/>
      <w:lvlJc w:val="right"/>
      <w:pPr>
        <w:ind w:left="3600" w:hanging="180"/>
      </w:pPr>
    </w:lvl>
    <w:lvl w:ilvl="3" w:tplc="1409000F">
      <w:start w:val="1"/>
      <w:numFmt w:val="decimal"/>
      <w:lvlText w:val="%4."/>
      <w:lvlJc w:val="left"/>
      <w:pPr>
        <w:ind w:left="4320" w:hanging="360"/>
      </w:pPr>
    </w:lvl>
    <w:lvl w:ilvl="4" w:tplc="14090019">
      <w:start w:val="1"/>
      <w:numFmt w:val="lowerLetter"/>
      <w:lvlText w:val="%5."/>
      <w:lvlJc w:val="left"/>
      <w:pPr>
        <w:ind w:left="5040" w:hanging="360"/>
      </w:pPr>
    </w:lvl>
    <w:lvl w:ilvl="5" w:tplc="1409001B">
      <w:start w:val="1"/>
      <w:numFmt w:val="lowerRoman"/>
      <w:lvlText w:val="%6."/>
      <w:lvlJc w:val="right"/>
      <w:pPr>
        <w:ind w:left="5760" w:hanging="180"/>
      </w:pPr>
    </w:lvl>
    <w:lvl w:ilvl="6" w:tplc="1409000F">
      <w:start w:val="1"/>
      <w:numFmt w:val="decimal"/>
      <w:lvlText w:val="%7."/>
      <w:lvlJc w:val="left"/>
      <w:pPr>
        <w:ind w:left="6480" w:hanging="360"/>
      </w:pPr>
    </w:lvl>
    <w:lvl w:ilvl="7" w:tplc="14090019">
      <w:start w:val="1"/>
      <w:numFmt w:val="lowerLetter"/>
      <w:lvlText w:val="%8."/>
      <w:lvlJc w:val="left"/>
      <w:pPr>
        <w:ind w:left="7200" w:hanging="360"/>
      </w:pPr>
    </w:lvl>
    <w:lvl w:ilvl="8" w:tplc="1409001B">
      <w:start w:val="1"/>
      <w:numFmt w:val="lowerRoman"/>
      <w:lvlText w:val="%9."/>
      <w:lvlJc w:val="right"/>
      <w:pPr>
        <w:ind w:left="7920" w:hanging="180"/>
      </w:pPr>
    </w:lvl>
  </w:abstractNum>
  <w:abstractNum w:abstractNumId="135" w15:restartNumberingAfterBreak="0">
    <w:nsid w:val="7700114A"/>
    <w:multiLevelType w:val="hybridMultilevel"/>
    <w:tmpl w:val="061E013C"/>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137" w15:restartNumberingAfterBreak="0">
    <w:nsid w:val="79895A4B"/>
    <w:multiLevelType w:val="hybridMultilevel"/>
    <w:tmpl w:val="5BB251C2"/>
    <w:lvl w:ilvl="0" w:tplc="FFFFFFFF">
      <w:start w:val="1"/>
      <w:numFmt w:val="lowerLetter"/>
      <w:lvlText w:val="%1."/>
      <w:lvlJc w:val="left"/>
      <w:pPr>
        <w:ind w:left="2006" w:hanging="360"/>
      </w:pPr>
    </w:lvl>
    <w:lvl w:ilvl="1" w:tplc="14090019" w:tentative="1">
      <w:start w:val="1"/>
      <w:numFmt w:val="lowerLetter"/>
      <w:lvlText w:val="%2."/>
      <w:lvlJc w:val="left"/>
      <w:pPr>
        <w:ind w:left="2006" w:hanging="360"/>
      </w:pPr>
    </w:lvl>
    <w:lvl w:ilvl="2" w:tplc="1409001B" w:tentative="1">
      <w:start w:val="1"/>
      <w:numFmt w:val="lowerRoman"/>
      <w:lvlText w:val="%3."/>
      <w:lvlJc w:val="right"/>
      <w:pPr>
        <w:ind w:left="2726" w:hanging="180"/>
      </w:pPr>
    </w:lvl>
    <w:lvl w:ilvl="3" w:tplc="1409000F" w:tentative="1">
      <w:start w:val="1"/>
      <w:numFmt w:val="decimal"/>
      <w:lvlText w:val="%4."/>
      <w:lvlJc w:val="left"/>
      <w:pPr>
        <w:ind w:left="3446" w:hanging="360"/>
      </w:pPr>
    </w:lvl>
    <w:lvl w:ilvl="4" w:tplc="14090019" w:tentative="1">
      <w:start w:val="1"/>
      <w:numFmt w:val="lowerLetter"/>
      <w:lvlText w:val="%5."/>
      <w:lvlJc w:val="left"/>
      <w:pPr>
        <w:ind w:left="4166" w:hanging="360"/>
      </w:pPr>
    </w:lvl>
    <w:lvl w:ilvl="5" w:tplc="1409001B" w:tentative="1">
      <w:start w:val="1"/>
      <w:numFmt w:val="lowerRoman"/>
      <w:lvlText w:val="%6."/>
      <w:lvlJc w:val="right"/>
      <w:pPr>
        <w:ind w:left="4886" w:hanging="180"/>
      </w:pPr>
    </w:lvl>
    <w:lvl w:ilvl="6" w:tplc="1409000F" w:tentative="1">
      <w:start w:val="1"/>
      <w:numFmt w:val="decimal"/>
      <w:lvlText w:val="%7."/>
      <w:lvlJc w:val="left"/>
      <w:pPr>
        <w:ind w:left="5606" w:hanging="360"/>
      </w:pPr>
    </w:lvl>
    <w:lvl w:ilvl="7" w:tplc="14090019" w:tentative="1">
      <w:start w:val="1"/>
      <w:numFmt w:val="lowerLetter"/>
      <w:lvlText w:val="%8."/>
      <w:lvlJc w:val="left"/>
      <w:pPr>
        <w:ind w:left="6326" w:hanging="360"/>
      </w:pPr>
    </w:lvl>
    <w:lvl w:ilvl="8" w:tplc="1409001B" w:tentative="1">
      <w:start w:val="1"/>
      <w:numFmt w:val="lowerRoman"/>
      <w:lvlText w:val="%9."/>
      <w:lvlJc w:val="right"/>
      <w:pPr>
        <w:ind w:left="7046" w:hanging="180"/>
      </w:pPr>
    </w:lvl>
  </w:abstractNum>
  <w:abstractNum w:abstractNumId="138"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139"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7E084532"/>
    <w:multiLevelType w:val="hybridMultilevel"/>
    <w:tmpl w:val="A28EB290"/>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41"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2"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3" w15:restartNumberingAfterBreak="0">
    <w:nsid w:val="7EF00483"/>
    <w:multiLevelType w:val="hybridMultilevel"/>
    <w:tmpl w:val="9D5A1848"/>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333753097">
    <w:abstractNumId w:val="99"/>
  </w:num>
  <w:num w:numId="2" w16cid:durableId="2030983462">
    <w:abstractNumId w:val="6"/>
  </w:num>
  <w:num w:numId="3" w16cid:durableId="789544763">
    <w:abstractNumId w:val="116"/>
  </w:num>
  <w:num w:numId="4" w16cid:durableId="325979394">
    <w:abstractNumId w:val="133"/>
  </w:num>
  <w:num w:numId="5" w16cid:durableId="214968850">
    <w:abstractNumId w:val="125"/>
  </w:num>
  <w:num w:numId="6" w16cid:durableId="368922922">
    <w:abstractNumId w:val="85"/>
  </w:num>
  <w:num w:numId="7" w16cid:durableId="1601255301">
    <w:abstractNumId w:val="124"/>
  </w:num>
  <w:num w:numId="8" w16cid:durableId="1658074478">
    <w:abstractNumId w:val="2"/>
  </w:num>
  <w:num w:numId="9" w16cid:durableId="1387753376">
    <w:abstractNumId w:val="3"/>
  </w:num>
  <w:num w:numId="10" w16cid:durableId="1659504577">
    <w:abstractNumId w:val="67"/>
  </w:num>
  <w:num w:numId="11" w16cid:durableId="2071222571">
    <w:abstractNumId w:val="4"/>
  </w:num>
  <w:num w:numId="12" w16cid:durableId="1585257430">
    <w:abstractNumId w:val="121"/>
  </w:num>
  <w:num w:numId="13" w16cid:durableId="1284069607">
    <w:abstractNumId w:val="95"/>
  </w:num>
  <w:num w:numId="14" w16cid:durableId="1906720239">
    <w:abstractNumId w:val="117"/>
  </w:num>
  <w:num w:numId="15" w16cid:durableId="2015834534">
    <w:abstractNumId w:val="102"/>
  </w:num>
  <w:num w:numId="16" w16cid:durableId="1018048351">
    <w:abstractNumId w:val="79"/>
  </w:num>
  <w:num w:numId="17" w16cid:durableId="415788353">
    <w:abstractNumId w:val="127"/>
  </w:num>
  <w:num w:numId="18" w16cid:durableId="511259091">
    <w:abstractNumId w:val="19"/>
  </w:num>
  <w:num w:numId="19" w16cid:durableId="282660747">
    <w:abstractNumId w:val="30"/>
  </w:num>
  <w:num w:numId="20" w16cid:durableId="206720178">
    <w:abstractNumId w:val="50"/>
  </w:num>
  <w:num w:numId="21" w16cid:durableId="1084692810">
    <w:abstractNumId w:val="91"/>
  </w:num>
  <w:num w:numId="22" w16cid:durableId="66195930">
    <w:abstractNumId w:val="101"/>
  </w:num>
  <w:num w:numId="23" w16cid:durableId="1139806370">
    <w:abstractNumId w:val="9"/>
  </w:num>
  <w:num w:numId="24" w16cid:durableId="2054499367">
    <w:abstractNumId w:val="82"/>
  </w:num>
  <w:num w:numId="25" w16cid:durableId="1774470275">
    <w:abstractNumId w:val="118"/>
  </w:num>
  <w:num w:numId="26" w16cid:durableId="2044137818">
    <w:abstractNumId w:val="123"/>
  </w:num>
  <w:num w:numId="27" w16cid:durableId="1339313458">
    <w:abstractNumId w:val="29"/>
  </w:num>
  <w:num w:numId="28" w16cid:durableId="16370987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0742290">
    <w:abstractNumId w:val="94"/>
  </w:num>
  <w:num w:numId="30" w16cid:durableId="755051655">
    <w:abstractNumId w:val="27"/>
  </w:num>
  <w:num w:numId="31" w16cid:durableId="782959790">
    <w:abstractNumId w:val="46"/>
  </w:num>
  <w:num w:numId="32" w16cid:durableId="1878815816">
    <w:abstractNumId w:val="138"/>
  </w:num>
  <w:num w:numId="33" w16cid:durableId="1501191913">
    <w:abstractNumId w:val="59"/>
  </w:num>
  <w:num w:numId="34" w16cid:durableId="1037894150">
    <w:abstractNumId w:val="105"/>
  </w:num>
  <w:num w:numId="35" w16cid:durableId="1889145864">
    <w:abstractNumId w:val="63"/>
  </w:num>
  <w:num w:numId="36" w16cid:durableId="1288194179">
    <w:abstractNumId w:val="139"/>
  </w:num>
  <w:num w:numId="37" w16cid:durableId="795292574">
    <w:abstractNumId w:val="142"/>
  </w:num>
  <w:num w:numId="38" w16cid:durableId="549534810">
    <w:abstractNumId w:val="72"/>
  </w:num>
  <w:num w:numId="39" w16cid:durableId="1616057920">
    <w:abstractNumId w:val="37"/>
  </w:num>
  <w:num w:numId="40" w16cid:durableId="2084527562">
    <w:abstractNumId w:val="83"/>
  </w:num>
  <w:num w:numId="41" w16cid:durableId="1032726825">
    <w:abstractNumId w:val="55"/>
  </w:num>
  <w:num w:numId="42" w16cid:durableId="1647002779">
    <w:abstractNumId w:val="136"/>
  </w:num>
  <w:num w:numId="43" w16cid:durableId="83041850">
    <w:abstractNumId w:val="114"/>
  </w:num>
  <w:num w:numId="44" w16cid:durableId="505100825">
    <w:abstractNumId w:val="71"/>
  </w:num>
  <w:num w:numId="45" w16cid:durableId="1477381191">
    <w:abstractNumId w:val="66"/>
  </w:num>
  <w:num w:numId="46" w16cid:durableId="899555471">
    <w:abstractNumId w:val="24"/>
  </w:num>
  <w:num w:numId="47" w16cid:durableId="125708956">
    <w:abstractNumId w:val="129"/>
  </w:num>
  <w:num w:numId="48" w16cid:durableId="85418997">
    <w:abstractNumId w:val="53"/>
  </w:num>
  <w:num w:numId="49" w16cid:durableId="1819223002">
    <w:abstractNumId w:val="126"/>
  </w:num>
  <w:num w:numId="50" w16cid:durableId="188758686">
    <w:abstractNumId w:val="128"/>
  </w:num>
  <w:num w:numId="51" w16cid:durableId="2111730021">
    <w:abstractNumId w:val="21"/>
  </w:num>
  <w:num w:numId="52" w16cid:durableId="466048786">
    <w:abstractNumId w:val="32"/>
  </w:num>
  <w:num w:numId="53" w16cid:durableId="729039044">
    <w:abstractNumId w:val="22"/>
  </w:num>
  <w:num w:numId="54" w16cid:durableId="813177437">
    <w:abstractNumId w:val="10"/>
  </w:num>
  <w:num w:numId="55" w16cid:durableId="1432891869">
    <w:abstractNumId w:val="74"/>
  </w:num>
  <w:num w:numId="56" w16cid:durableId="786049213">
    <w:abstractNumId w:val="47"/>
  </w:num>
  <w:num w:numId="57" w16cid:durableId="1637833000">
    <w:abstractNumId w:val="33"/>
  </w:num>
  <w:num w:numId="58" w16cid:durableId="515926751">
    <w:abstractNumId w:val="96"/>
  </w:num>
  <w:num w:numId="59" w16cid:durableId="542599739">
    <w:abstractNumId w:val="52"/>
  </w:num>
  <w:num w:numId="60" w16cid:durableId="1663700176">
    <w:abstractNumId w:val="23"/>
  </w:num>
  <w:num w:numId="61" w16cid:durableId="237135637">
    <w:abstractNumId w:val="84"/>
  </w:num>
  <w:num w:numId="62" w16cid:durableId="146245582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64229945">
    <w:abstractNumId w:val="141"/>
  </w:num>
  <w:num w:numId="64" w16cid:durableId="11344198">
    <w:abstractNumId w:val="58"/>
  </w:num>
  <w:num w:numId="65" w16cid:durableId="157422659">
    <w:abstractNumId w:val="86"/>
  </w:num>
  <w:num w:numId="66" w16cid:durableId="879823891">
    <w:abstractNumId w:val="89"/>
  </w:num>
  <w:num w:numId="67" w16cid:durableId="571506153">
    <w:abstractNumId w:val="43"/>
  </w:num>
  <w:num w:numId="68" w16cid:durableId="1700620351">
    <w:abstractNumId w:val="62"/>
  </w:num>
  <w:num w:numId="69" w16cid:durableId="366756732">
    <w:abstractNumId w:val="131"/>
  </w:num>
  <w:num w:numId="70" w16cid:durableId="648362644">
    <w:abstractNumId w:val="107"/>
  </w:num>
  <w:num w:numId="71" w16cid:durableId="1409881031">
    <w:abstractNumId w:val="110"/>
  </w:num>
  <w:num w:numId="72" w16cid:durableId="332881031">
    <w:abstractNumId w:val="106"/>
  </w:num>
  <w:num w:numId="73" w16cid:durableId="1309433998">
    <w:abstractNumId w:val="48"/>
  </w:num>
  <w:num w:numId="74" w16cid:durableId="1484202093">
    <w:abstractNumId w:val="100"/>
  </w:num>
  <w:num w:numId="75" w16cid:durableId="22561733">
    <w:abstractNumId w:val="73"/>
  </w:num>
  <w:num w:numId="76" w16cid:durableId="1710259041">
    <w:abstractNumId w:val="15"/>
  </w:num>
  <w:num w:numId="77" w16cid:durableId="1333295894">
    <w:abstractNumId w:val="25"/>
  </w:num>
  <w:num w:numId="78" w16cid:durableId="1272980121">
    <w:abstractNumId w:val="56"/>
  </w:num>
  <w:num w:numId="79" w16cid:durableId="450828596">
    <w:abstractNumId w:val="54"/>
  </w:num>
  <w:num w:numId="80" w16cid:durableId="786044428">
    <w:abstractNumId w:val="68"/>
  </w:num>
  <w:num w:numId="81" w16cid:durableId="151802343">
    <w:abstractNumId w:val="88"/>
  </w:num>
  <w:num w:numId="82" w16cid:durableId="473986955">
    <w:abstractNumId w:val="44"/>
  </w:num>
  <w:num w:numId="83" w16cid:durableId="1365135136">
    <w:abstractNumId w:val="45"/>
  </w:num>
  <w:num w:numId="84" w16cid:durableId="1247618779">
    <w:abstractNumId w:val="113"/>
  </w:num>
  <w:num w:numId="85" w16cid:durableId="567764451">
    <w:abstractNumId w:val="135"/>
  </w:num>
  <w:num w:numId="86" w16cid:durableId="374891405">
    <w:abstractNumId w:val="98"/>
  </w:num>
  <w:num w:numId="87" w16cid:durableId="1051736457">
    <w:abstractNumId w:val="20"/>
  </w:num>
  <w:num w:numId="88" w16cid:durableId="1509952011">
    <w:abstractNumId w:val="119"/>
  </w:num>
  <w:num w:numId="89" w16cid:durableId="1839542759">
    <w:abstractNumId w:val="40"/>
  </w:num>
  <w:num w:numId="90" w16cid:durableId="1242179326">
    <w:abstractNumId w:val="17"/>
  </w:num>
  <w:num w:numId="91" w16cid:durableId="886189209">
    <w:abstractNumId w:val="80"/>
  </w:num>
  <w:num w:numId="92" w16cid:durableId="48189488">
    <w:abstractNumId w:val="143"/>
  </w:num>
  <w:num w:numId="93" w16cid:durableId="655761821">
    <w:abstractNumId w:val="64"/>
  </w:num>
  <w:num w:numId="94" w16cid:durableId="900560509">
    <w:abstractNumId w:val="28"/>
  </w:num>
  <w:num w:numId="95" w16cid:durableId="1255086655">
    <w:abstractNumId w:val="42"/>
  </w:num>
  <w:num w:numId="96" w16cid:durableId="1229923131">
    <w:abstractNumId w:val="90"/>
  </w:num>
  <w:num w:numId="97" w16cid:durableId="1850018424">
    <w:abstractNumId w:val="78"/>
  </w:num>
  <w:num w:numId="98" w16cid:durableId="1305046707">
    <w:abstractNumId w:val="31"/>
  </w:num>
  <w:num w:numId="99" w16cid:durableId="315113400">
    <w:abstractNumId w:val="57"/>
  </w:num>
  <w:num w:numId="100" w16cid:durableId="1488665302">
    <w:abstractNumId w:val="97"/>
  </w:num>
  <w:num w:numId="101" w16cid:durableId="1753966012">
    <w:abstractNumId w:val="61"/>
  </w:num>
  <w:num w:numId="102" w16cid:durableId="1668823197">
    <w:abstractNumId w:val="35"/>
  </w:num>
  <w:num w:numId="103" w16cid:durableId="1659334823">
    <w:abstractNumId w:val="137"/>
  </w:num>
  <w:num w:numId="104" w16cid:durableId="2126263287">
    <w:abstractNumId w:val="87"/>
  </w:num>
  <w:num w:numId="105" w16cid:durableId="760954685">
    <w:abstractNumId w:val="70"/>
  </w:num>
  <w:num w:numId="106" w16cid:durableId="94519731">
    <w:abstractNumId w:val="77"/>
  </w:num>
  <w:num w:numId="107" w16cid:durableId="241261265">
    <w:abstractNumId w:val="76"/>
  </w:num>
  <w:num w:numId="108" w16cid:durableId="1195851089">
    <w:abstractNumId w:val="38"/>
  </w:num>
  <w:num w:numId="109" w16cid:durableId="1754087758">
    <w:abstractNumId w:val="75"/>
  </w:num>
  <w:num w:numId="110" w16cid:durableId="1350328599">
    <w:abstractNumId w:val="140"/>
  </w:num>
  <w:num w:numId="111" w16cid:durableId="1201089094">
    <w:abstractNumId w:val="7"/>
  </w:num>
  <w:num w:numId="112" w16cid:durableId="495654673">
    <w:abstractNumId w:val="39"/>
  </w:num>
  <w:num w:numId="113" w16cid:durableId="666245189">
    <w:abstractNumId w:val="65"/>
  </w:num>
  <w:num w:numId="114" w16cid:durableId="1269311238">
    <w:abstractNumId w:val="93"/>
  </w:num>
  <w:num w:numId="115" w16cid:durableId="1100443365">
    <w:abstractNumId w:val="16"/>
  </w:num>
  <w:num w:numId="116" w16cid:durableId="1352297826">
    <w:abstractNumId w:val="1"/>
  </w:num>
  <w:num w:numId="117" w16cid:durableId="235168550">
    <w:abstractNumId w:val="111"/>
  </w:num>
  <w:num w:numId="118" w16cid:durableId="2019963859">
    <w:abstractNumId w:val="120"/>
  </w:num>
  <w:num w:numId="119" w16cid:durableId="1910580315">
    <w:abstractNumId w:val="41"/>
  </w:num>
  <w:num w:numId="120" w16cid:durableId="1728528396">
    <w:abstractNumId w:val="108"/>
  </w:num>
  <w:num w:numId="121" w16cid:durableId="1575359940">
    <w:abstractNumId w:val="49"/>
  </w:num>
  <w:num w:numId="122" w16cid:durableId="68042408">
    <w:abstractNumId w:val="11"/>
  </w:num>
  <w:num w:numId="123" w16cid:durableId="479885122">
    <w:abstractNumId w:val="12"/>
  </w:num>
  <w:num w:numId="124" w16cid:durableId="582833350">
    <w:abstractNumId w:val="36"/>
  </w:num>
  <w:num w:numId="125" w16cid:durableId="572393691">
    <w:abstractNumId w:val="130"/>
  </w:num>
  <w:num w:numId="126" w16cid:durableId="564491032">
    <w:abstractNumId w:val="122"/>
  </w:num>
  <w:num w:numId="127" w16cid:durableId="1217084276">
    <w:abstractNumId w:val="34"/>
  </w:num>
  <w:num w:numId="128" w16cid:durableId="900092668">
    <w:abstractNumId w:val="8"/>
  </w:num>
  <w:num w:numId="129" w16cid:durableId="412438239">
    <w:abstractNumId w:val="14"/>
  </w:num>
  <w:num w:numId="130" w16cid:durableId="424107666">
    <w:abstractNumId w:val="5"/>
  </w:num>
  <w:num w:numId="131" w16cid:durableId="1566141386">
    <w:abstractNumId w:val="132"/>
  </w:num>
  <w:num w:numId="132" w16cid:durableId="1897621740">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06374928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244440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848368019">
    <w:abstractNumId w:val="104"/>
  </w:num>
  <w:num w:numId="136" w16cid:durableId="1044327744">
    <w:abstractNumId w:val="26"/>
  </w:num>
  <w:num w:numId="137" w16cid:durableId="183267125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3543096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691031833">
    <w:abstractNumId w:val="81"/>
  </w:num>
  <w:num w:numId="140" w16cid:durableId="1890267234">
    <w:abstractNumId w:val="115"/>
  </w:num>
  <w:num w:numId="141" w16cid:durableId="1483962012">
    <w:abstractNumId w:val="18"/>
  </w:num>
  <w:num w:numId="142" w16cid:durableId="2070880646">
    <w:abstractNumId w:val="0"/>
  </w:num>
  <w:num w:numId="143" w16cid:durableId="344790104">
    <w:abstractNumId w:val="69"/>
  </w:num>
  <w:num w:numId="144" w16cid:durableId="1620405642">
    <w:abstractNumId w:val="13"/>
  </w:num>
  <w:num w:numId="145" w16cid:durableId="526456575">
    <w:abstractNumId w:val="103"/>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 Smallburn">
    <w15:presenceInfo w15:providerId="AD" w15:userId="S::Ian.Smallburn@tattico.co.nz::7b6315ae-39fd-435e-bf1c-fff22f593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2AB"/>
    <w:rsid w:val="00000C8F"/>
    <w:rsid w:val="00001010"/>
    <w:rsid w:val="000012CD"/>
    <w:rsid w:val="00001A89"/>
    <w:rsid w:val="00001F53"/>
    <w:rsid w:val="00002927"/>
    <w:rsid w:val="00002BDB"/>
    <w:rsid w:val="000030C3"/>
    <w:rsid w:val="00003389"/>
    <w:rsid w:val="00004AAE"/>
    <w:rsid w:val="00004EB3"/>
    <w:rsid w:val="00005F91"/>
    <w:rsid w:val="000060C8"/>
    <w:rsid w:val="000067EB"/>
    <w:rsid w:val="00006D40"/>
    <w:rsid w:val="00006D4F"/>
    <w:rsid w:val="00007893"/>
    <w:rsid w:val="00007F14"/>
    <w:rsid w:val="00010EAC"/>
    <w:rsid w:val="00010EDB"/>
    <w:rsid w:val="0001157B"/>
    <w:rsid w:val="000117FC"/>
    <w:rsid w:val="00011E20"/>
    <w:rsid w:val="00012042"/>
    <w:rsid w:val="00012468"/>
    <w:rsid w:val="00012B89"/>
    <w:rsid w:val="000130A5"/>
    <w:rsid w:val="00013572"/>
    <w:rsid w:val="0001385A"/>
    <w:rsid w:val="00013934"/>
    <w:rsid w:val="00014047"/>
    <w:rsid w:val="000142E6"/>
    <w:rsid w:val="0001450F"/>
    <w:rsid w:val="00014687"/>
    <w:rsid w:val="0001589F"/>
    <w:rsid w:val="000162D3"/>
    <w:rsid w:val="00016754"/>
    <w:rsid w:val="00016DCB"/>
    <w:rsid w:val="000177E2"/>
    <w:rsid w:val="00017C5E"/>
    <w:rsid w:val="00020AA7"/>
    <w:rsid w:val="00020DC8"/>
    <w:rsid w:val="00021012"/>
    <w:rsid w:val="00021B01"/>
    <w:rsid w:val="00021E07"/>
    <w:rsid w:val="00021F59"/>
    <w:rsid w:val="00022BEC"/>
    <w:rsid w:val="00023117"/>
    <w:rsid w:val="000235B6"/>
    <w:rsid w:val="00024674"/>
    <w:rsid w:val="00024ED3"/>
    <w:rsid w:val="00025691"/>
    <w:rsid w:val="00025921"/>
    <w:rsid w:val="00025974"/>
    <w:rsid w:val="00026716"/>
    <w:rsid w:val="00026931"/>
    <w:rsid w:val="00026CDE"/>
    <w:rsid w:val="00027207"/>
    <w:rsid w:val="00027654"/>
    <w:rsid w:val="00030AFE"/>
    <w:rsid w:val="00030D72"/>
    <w:rsid w:val="00031331"/>
    <w:rsid w:val="000315A6"/>
    <w:rsid w:val="00031E3A"/>
    <w:rsid w:val="000323C1"/>
    <w:rsid w:val="000323D9"/>
    <w:rsid w:val="000330B6"/>
    <w:rsid w:val="00033304"/>
    <w:rsid w:val="00033A30"/>
    <w:rsid w:val="00033D9A"/>
    <w:rsid w:val="0003430E"/>
    <w:rsid w:val="00034DF6"/>
    <w:rsid w:val="00034EE9"/>
    <w:rsid w:val="000356C7"/>
    <w:rsid w:val="00035882"/>
    <w:rsid w:val="000359A5"/>
    <w:rsid w:val="00035EEF"/>
    <w:rsid w:val="00036888"/>
    <w:rsid w:val="000369B3"/>
    <w:rsid w:val="00036D77"/>
    <w:rsid w:val="00037E58"/>
    <w:rsid w:val="000402C2"/>
    <w:rsid w:val="00040735"/>
    <w:rsid w:val="00042B6B"/>
    <w:rsid w:val="00042D57"/>
    <w:rsid w:val="00042D6B"/>
    <w:rsid w:val="00044393"/>
    <w:rsid w:val="00044BDC"/>
    <w:rsid w:val="00044C6F"/>
    <w:rsid w:val="0004548C"/>
    <w:rsid w:val="000454B1"/>
    <w:rsid w:val="00045CE9"/>
    <w:rsid w:val="000463C7"/>
    <w:rsid w:val="00047874"/>
    <w:rsid w:val="0005074F"/>
    <w:rsid w:val="00050766"/>
    <w:rsid w:val="00050CB0"/>
    <w:rsid w:val="000510DE"/>
    <w:rsid w:val="0005111A"/>
    <w:rsid w:val="00051179"/>
    <w:rsid w:val="00051BAA"/>
    <w:rsid w:val="00051FE8"/>
    <w:rsid w:val="0005263B"/>
    <w:rsid w:val="0005287D"/>
    <w:rsid w:val="000535BE"/>
    <w:rsid w:val="000539A1"/>
    <w:rsid w:val="00054822"/>
    <w:rsid w:val="00054A47"/>
    <w:rsid w:val="00054DA1"/>
    <w:rsid w:val="00054F3C"/>
    <w:rsid w:val="000550A0"/>
    <w:rsid w:val="00055834"/>
    <w:rsid w:val="00055CB7"/>
    <w:rsid w:val="000561CE"/>
    <w:rsid w:val="00056C15"/>
    <w:rsid w:val="00056CEB"/>
    <w:rsid w:val="00056EB6"/>
    <w:rsid w:val="000570F7"/>
    <w:rsid w:val="000571C7"/>
    <w:rsid w:val="00057FEE"/>
    <w:rsid w:val="00061429"/>
    <w:rsid w:val="000619C0"/>
    <w:rsid w:val="00061BC6"/>
    <w:rsid w:val="00061D69"/>
    <w:rsid w:val="0006326F"/>
    <w:rsid w:val="00063351"/>
    <w:rsid w:val="00064790"/>
    <w:rsid w:val="00065417"/>
    <w:rsid w:val="00065546"/>
    <w:rsid w:val="0006555A"/>
    <w:rsid w:val="00065912"/>
    <w:rsid w:val="00065A61"/>
    <w:rsid w:val="00065C1F"/>
    <w:rsid w:val="000668D7"/>
    <w:rsid w:val="00066964"/>
    <w:rsid w:val="00067AE0"/>
    <w:rsid w:val="00070442"/>
    <w:rsid w:val="0007050C"/>
    <w:rsid w:val="00070657"/>
    <w:rsid w:val="00071D45"/>
    <w:rsid w:val="0007229B"/>
    <w:rsid w:val="00072433"/>
    <w:rsid w:val="000731E0"/>
    <w:rsid w:val="00073DA2"/>
    <w:rsid w:val="000746F1"/>
    <w:rsid w:val="00074817"/>
    <w:rsid w:val="00074853"/>
    <w:rsid w:val="00075B9C"/>
    <w:rsid w:val="000761BD"/>
    <w:rsid w:val="000766BB"/>
    <w:rsid w:val="000774E4"/>
    <w:rsid w:val="0007769D"/>
    <w:rsid w:val="000806E0"/>
    <w:rsid w:val="00081F22"/>
    <w:rsid w:val="000828D4"/>
    <w:rsid w:val="00082AFE"/>
    <w:rsid w:val="000832BD"/>
    <w:rsid w:val="00083C71"/>
    <w:rsid w:val="00083CC7"/>
    <w:rsid w:val="000847F5"/>
    <w:rsid w:val="00084863"/>
    <w:rsid w:val="000849A6"/>
    <w:rsid w:val="00084EE6"/>
    <w:rsid w:val="000856C2"/>
    <w:rsid w:val="00085875"/>
    <w:rsid w:val="00085C41"/>
    <w:rsid w:val="00085E29"/>
    <w:rsid w:val="000861EF"/>
    <w:rsid w:val="000868DB"/>
    <w:rsid w:val="00086B42"/>
    <w:rsid w:val="00086D7F"/>
    <w:rsid w:val="00087345"/>
    <w:rsid w:val="0008743C"/>
    <w:rsid w:val="00087500"/>
    <w:rsid w:val="00090795"/>
    <w:rsid w:val="00093309"/>
    <w:rsid w:val="000933C5"/>
    <w:rsid w:val="000933F8"/>
    <w:rsid w:val="00093510"/>
    <w:rsid w:val="0009355C"/>
    <w:rsid w:val="00093EBA"/>
    <w:rsid w:val="00094F05"/>
    <w:rsid w:val="00095A00"/>
    <w:rsid w:val="000961EE"/>
    <w:rsid w:val="000966EE"/>
    <w:rsid w:val="00096C76"/>
    <w:rsid w:val="000971BF"/>
    <w:rsid w:val="000A024C"/>
    <w:rsid w:val="000A0B2B"/>
    <w:rsid w:val="000A0E14"/>
    <w:rsid w:val="000A1027"/>
    <w:rsid w:val="000A1890"/>
    <w:rsid w:val="000A1ADB"/>
    <w:rsid w:val="000A2038"/>
    <w:rsid w:val="000A2493"/>
    <w:rsid w:val="000A28BD"/>
    <w:rsid w:val="000A4462"/>
    <w:rsid w:val="000A45A3"/>
    <w:rsid w:val="000A501A"/>
    <w:rsid w:val="000A5307"/>
    <w:rsid w:val="000A545E"/>
    <w:rsid w:val="000A55D5"/>
    <w:rsid w:val="000A6028"/>
    <w:rsid w:val="000A64D0"/>
    <w:rsid w:val="000A6632"/>
    <w:rsid w:val="000A6D73"/>
    <w:rsid w:val="000A76FE"/>
    <w:rsid w:val="000A7DCC"/>
    <w:rsid w:val="000B0CEE"/>
    <w:rsid w:val="000B0D2F"/>
    <w:rsid w:val="000B1288"/>
    <w:rsid w:val="000B15E5"/>
    <w:rsid w:val="000B15E9"/>
    <w:rsid w:val="000B2BB2"/>
    <w:rsid w:val="000B34F1"/>
    <w:rsid w:val="000B373A"/>
    <w:rsid w:val="000B37E7"/>
    <w:rsid w:val="000B394B"/>
    <w:rsid w:val="000B3DB9"/>
    <w:rsid w:val="000B4412"/>
    <w:rsid w:val="000B46DF"/>
    <w:rsid w:val="000B4E38"/>
    <w:rsid w:val="000B4F4E"/>
    <w:rsid w:val="000B4FA8"/>
    <w:rsid w:val="000B5C8C"/>
    <w:rsid w:val="000B5F21"/>
    <w:rsid w:val="000B638C"/>
    <w:rsid w:val="000B63AF"/>
    <w:rsid w:val="000B64B3"/>
    <w:rsid w:val="000B6B21"/>
    <w:rsid w:val="000B7220"/>
    <w:rsid w:val="000B7232"/>
    <w:rsid w:val="000B7ACB"/>
    <w:rsid w:val="000B7B34"/>
    <w:rsid w:val="000C03C8"/>
    <w:rsid w:val="000C0A31"/>
    <w:rsid w:val="000C1270"/>
    <w:rsid w:val="000C1830"/>
    <w:rsid w:val="000C21D7"/>
    <w:rsid w:val="000C228F"/>
    <w:rsid w:val="000C2651"/>
    <w:rsid w:val="000C2B68"/>
    <w:rsid w:val="000C2B99"/>
    <w:rsid w:val="000C33BC"/>
    <w:rsid w:val="000C3506"/>
    <w:rsid w:val="000C354B"/>
    <w:rsid w:val="000C3B74"/>
    <w:rsid w:val="000C4138"/>
    <w:rsid w:val="000C4531"/>
    <w:rsid w:val="000C4539"/>
    <w:rsid w:val="000C58F1"/>
    <w:rsid w:val="000C701F"/>
    <w:rsid w:val="000C7190"/>
    <w:rsid w:val="000C7252"/>
    <w:rsid w:val="000C74A4"/>
    <w:rsid w:val="000C7B26"/>
    <w:rsid w:val="000C7B53"/>
    <w:rsid w:val="000D081A"/>
    <w:rsid w:val="000D096B"/>
    <w:rsid w:val="000D2120"/>
    <w:rsid w:val="000D21C7"/>
    <w:rsid w:val="000D22B6"/>
    <w:rsid w:val="000D251C"/>
    <w:rsid w:val="000D2AFC"/>
    <w:rsid w:val="000D2EFE"/>
    <w:rsid w:val="000D3653"/>
    <w:rsid w:val="000D3CD9"/>
    <w:rsid w:val="000D40D5"/>
    <w:rsid w:val="000D4DC3"/>
    <w:rsid w:val="000D56F1"/>
    <w:rsid w:val="000D5AB9"/>
    <w:rsid w:val="000D6D7E"/>
    <w:rsid w:val="000D6FF5"/>
    <w:rsid w:val="000E085B"/>
    <w:rsid w:val="000E0ED5"/>
    <w:rsid w:val="000E0F8B"/>
    <w:rsid w:val="000E1333"/>
    <w:rsid w:val="000E142B"/>
    <w:rsid w:val="000E1514"/>
    <w:rsid w:val="000E2145"/>
    <w:rsid w:val="000E281A"/>
    <w:rsid w:val="000E28F1"/>
    <w:rsid w:val="000E2F78"/>
    <w:rsid w:val="000E39C9"/>
    <w:rsid w:val="000E4274"/>
    <w:rsid w:val="000E4C53"/>
    <w:rsid w:val="000E4F50"/>
    <w:rsid w:val="000E51C4"/>
    <w:rsid w:val="000E640D"/>
    <w:rsid w:val="000E7818"/>
    <w:rsid w:val="000F0B65"/>
    <w:rsid w:val="000F1A51"/>
    <w:rsid w:val="000F29AE"/>
    <w:rsid w:val="000F2B5A"/>
    <w:rsid w:val="000F2E32"/>
    <w:rsid w:val="000F3076"/>
    <w:rsid w:val="000F322C"/>
    <w:rsid w:val="000F349F"/>
    <w:rsid w:val="000F3D40"/>
    <w:rsid w:val="000F4521"/>
    <w:rsid w:val="000F4B58"/>
    <w:rsid w:val="000F4D6F"/>
    <w:rsid w:val="000F5519"/>
    <w:rsid w:val="000F5DAA"/>
    <w:rsid w:val="000F60A4"/>
    <w:rsid w:val="000F650A"/>
    <w:rsid w:val="000F65A2"/>
    <w:rsid w:val="000F6841"/>
    <w:rsid w:val="000F685E"/>
    <w:rsid w:val="000F7789"/>
    <w:rsid w:val="000F7C49"/>
    <w:rsid w:val="000F7D58"/>
    <w:rsid w:val="000F7DF8"/>
    <w:rsid w:val="000F7FCC"/>
    <w:rsid w:val="00100299"/>
    <w:rsid w:val="00100A0F"/>
    <w:rsid w:val="00100B14"/>
    <w:rsid w:val="00101951"/>
    <w:rsid w:val="00101980"/>
    <w:rsid w:val="00101989"/>
    <w:rsid w:val="00101BBC"/>
    <w:rsid w:val="00102F05"/>
    <w:rsid w:val="00103191"/>
    <w:rsid w:val="00103A90"/>
    <w:rsid w:val="00103B67"/>
    <w:rsid w:val="00103E6C"/>
    <w:rsid w:val="00104651"/>
    <w:rsid w:val="001048C9"/>
    <w:rsid w:val="00104B67"/>
    <w:rsid w:val="00104B96"/>
    <w:rsid w:val="0010518D"/>
    <w:rsid w:val="00105637"/>
    <w:rsid w:val="001060EC"/>
    <w:rsid w:val="0010646C"/>
    <w:rsid w:val="0010680E"/>
    <w:rsid w:val="001075A0"/>
    <w:rsid w:val="00107D02"/>
    <w:rsid w:val="00107E25"/>
    <w:rsid w:val="00110345"/>
    <w:rsid w:val="001103DC"/>
    <w:rsid w:val="0011063B"/>
    <w:rsid w:val="00110C83"/>
    <w:rsid w:val="001116F0"/>
    <w:rsid w:val="00111F08"/>
    <w:rsid w:val="00111FA5"/>
    <w:rsid w:val="0011276C"/>
    <w:rsid w:val="001129FE"/>
    <w:rsid w:val="00112BE8"/>
    <w:rsid w:val="00113355"/>
    <w:rsid w:val="00114124"/>
    <w:rsid w:val="00114556"/>
    <w:rsid w:val="00114677"/>
    <w:rsid w:val="00115822"/>
    <w:rsid w:val="00115D04"/>
    <w:rsid w:val="00116907"/>
    <w:rsid w:val="0011719B"/>
    <w:rsid w:val="00117C29"/>
    <w:rsid w:val="00120970"/>
    <w:rsid w:val="0012173C"/>
    <w:rsid w:val="0012177C"/>
    <w:rsid w:val="00121E68"/>
    <w:rsid w:val="00122A8C"/>
    <w:rsid w:val="00122BCB"/>
    <w:rsid w:val="00122CAB"/>
    <w:rsid w:val="00123350"/>
    <w:rsid w:val="00123549"/>
    <w:rsid w:val="00123743"/>
    <w:rsid w:val="00124189"/>
    <w:rsid w:val="0012418D"/>
    <w:rsid w:val="001254FD"/>
    <w:rsid w:val="00125697"/>
    <w:rsid w:val="0012635E"/>
    <w:rsid w:val="00126990"/>
    <w:rsid w:val="0012709E"/>
    <w:rsid w:val="001276F3"/>
    <w:rsid w:val="001307A7"/>
    <w:rsid w:val="0013141E"/>
    <w:rsid w:val="00131999"/>
    <w:rsid w:val="001321F8"/>
    <w:rsid w:val="00132540"/>
    <w:rsid w:val="0013286F"/>
    <w:rsid w:val="0013288F"/>
    <w:rsid w:val="00132E0F"/>
    <w:rsid w:val="00132ED9"/>
    <w:rsid w:val="00134403"/>
    <w:rsid w:val="001348C2"/>
    <w:rsid w:val="001351B1"/>
    <w:rsid w:val="001353ED"/>
    <w:rsid w:val="00135695"/>
    <w:rsid w:val="00135EBD"/>
    <w:rsid w:val="001367EE"/>
    <w:rsid w:val="00136EE2"/>
    <w:rsid w:val="00137605"/>
    <w:rsid w:val="001376CC"/>
    <w:rsid w:val="00140056"/>
    <w:rsid w:val="001400B7"/>
    <w:rsid w:val="00140149"/>
    <w:rsid w:val="00140CF1"/>
    <w:rsid w:val="00140E41"/>
    <w:rsid w:val="0014105D"/>
    <w:rsid w:val="00141418"/>
    <w:rsid w:val="00141721"/>
    <w:rsid w:val="00141779"/>
    <w:rsid w:val="001419EB"/>
    <w:rsid w:val="00141CB8"/>
    <w:rsid w:val="001425BA"/>
    <w:rsid w:val="00142D52"/>
    <w:rsid w:val="00143314"/>
    <w:rsid w:val="00143717"/>
    <w:rsid w:val="0014385D"/>
    <w:rsid w:val="00143AEC"/>
    <w:rsid w:val="001449B2"/>
    <w:rsid w:val="00145BD9"/>
    <w:rsid w:val="00145E3C"/>
    <w:rsid w:val="00146D64"/>
    <w:rsid w:val="00147300"/>
    <w:rsid w:val="00147A4F"/>
    <w:rsid w:val="00147EE6"/>
    <w:rsid w:val="0015056B"/>
    <w:rsid w:val="00150733"/>
    <w:rsid w:val="00150A1C"/>
    <w:rsid w:val="00152A69"/>
    <w:rsid w:val="00152F3D"/>
    <w:rsid w:val="001538AD"/>
    <w:rsid w:val="00153980"/>
    <w:rsid w:val="001542FD"/>
    <w:rsid w:val="0015436B"/>
    <w:rsid w:val="00154BDD"/>
    <w:rsid w:val="00154EB8"/>
    <w:rsid w:val="00154F0D"/>
    <w:rsid w:val="00154F8B"/>
    <w:rsid w:val="00154FA7"/>
    <w:rsid w:val="00155208"/>
    <w:rsid w:val="00156422"/>
    <w:rsid w:val="00156B7E"/>
    <w:rsid w:val="00157C94"/>
    <w:rsid w:val="00160586"/>
    <w:rsid w:val="00161696"/>
    <w:rsid w:val="001617FA"/>
    <w:rsid w:val="00161C11"/>
    <w:rsid w:val="00162BFA"/>
    <w:rsid w:val="001630E1"/>
    <w:rsid w:val="001641FB"/>
    <w:rsid w:val="00164DB0"/>
    <w:rsid w:val="00165D57"/>
    <w:rsid w:val="0016631B"/>
    <w:rsid w:val="00166438"/>
    <w:rsid w:val="001667E0"/>
    <w:rsid w:val="00166B3E"/>
    <w:rsid w:val="001670F1"/>
    <w:rsid w:val="00167D46"/>
    <w:rsid w:val="00167F20"/>
    <w:rsid w:val="001706E8"/>
    <w:rsid w:val="0017081E"/>
    <w:rsid w:val="00170BE6"/>
    <w:rsid w:val="00171600"/>
    <w:rsid w:val="0017191D"/>
    <w:rsid w:val="00171D92"/>
    <w:rsid w:val="00171EC6"/>
    <w:rsid w:val="00172963"/>
    <w:rsid w:val="00172F2D"/>
    <w:rsid w:val="001730A7"/>
    <w:rsid w:val="00173A26"/>
    <w:rsid w:val="00173E31"/>
    <w:rsid w:val="00174913"/>
    <w:rsid w:val="00174E56"/>
    <w:rsid w:val="00175F88"/>
    <w:rsid w:val="00176C24"/>
    <w:rsid w:val="00177172"/>
    <w:rsid w:val="0018009A"/>
    <w:rsid w:val="0018040D"/>
    <w:rsid w:val="001805A8"/>
    <w:rsid w:val="001807D4"/>
    <w:rsid w:val="001809F4"/>
    <w:rsid w:val="00180C0D"/>
    <w:rsid w:val="00180EB3"/>
    <w:rsid w:val="001822B2"/>
    <w:rsid w:val="001824CB"/>
    <w:rsid w:val="0018318A"/>
    <w:rsid w:val="0018338C"/>
    <w:rsid w:val="001835B6"/>
    <w:rsid w:val="00183B89"/>
    <w:rsid w:val="00184E33"/>
    <w:rsid w:val="0018657F"/>
    <w:rsid w:val="001868E1"/>
    <w:rsid w:val="00187041"/>
    <w:rsid w:val="0018742E"/>
    <w:rsid w:val="001906C3"/>
    <w:rsid w:val="001907FA"/>
    <w:rsid w:val="00190AE0"/>
    <w:rsid w:val="00190E1A"/>
    <w:rsid w:val="00191352"/>
    <w:rsid w:val="0019161E"/>
    <w:rsid w:val="001922FA"/>
    <w:rsid w:val="00192483"/>
    <w:rsid w:val="00193778"/>
    <w:rsid w:val="00193D30"/>
    <w:rsid w:val="001946E8"/>
    <w:rsid w:val="0019491E"/>
    <w:rsid w:val="00194CEC"/>
    <w:rsid w:val="001954F7"/>
    <w:rsid w:val="00195C65"/>
    <w:rsid w:val="00195D2D"/>
    <w:rsid w:val="00195D4D"/>
    <w:rsid w:val="00196868"/>
    <w:rsid w:val="00196B73"/>
    <w:rsid w:val="00197264"/>
    <w:rsid w:val="00197660"/>
    <w:rsid w:val="00197DF3"/>
    <w:rsid w:val="001A0204"/>
    <w:rsid w:val="001A0408"/>
    <w:rsid w:val="001A0946"/>
    <w:rsid w:val="001A0E00"/>
    <w:rsid w:val="001A10CE"/>
    <w:rsid w:val="001A26BD"/>
    <w:rsid w:val="001A2AEC"/>
    <w:rsid w:val="001A3102"/>
    <w:rsid w:val="001A3113"/>
    <w:rsid w:val="001A333C"/>
    <w:rsid w:val="001A3DFE"/>
    <w:rsid w:val="001A4759"/>
    <w:rsid w:val="001A4F6B"/>
    <w:rsid w:val="001A4FD3"/>
    <w:rsid w:val="001A5088"/>
    <w:rsid w:val="001A59AD"/>
    <w:rsid w:val="001A5D74"/>
    <w:rsid w:val="001A62EF"/>
    <w:rsid w:val="001A67A0"/>
    <w:rsid w:val="001A69D9"/>
    <w:rsid w:val="001A6CFB"/>
    <w:rsid w:val="001B03A1"/>
    <w:rsid w:val="001B0475"/>
    <w:rsid w:val="001B09AF"/>
    <w:rsid w:val="001B1317"/>
    <w:rsid w:val="001B1894"/>
    <w:rsid w:val="001B1F77"/>
    <w:rsid w:val="001B2279"/>
    <w:rsid w:val="001B257C"/>
    <w:rsid w:val="001B2A5D"/>
    <w:rsid w:val="001B2FD2"/>
    <w:rsid w:val="001B3091"/>
    <w:rsid w:val="001B341B"/>
    <w:rsid w:val="001B4210"/>
    <w:rsid w:val="001B50F3"/>
    <w:rsid w:val="001B5772"/>
    <w:rsid w:val="001B58E4"/>
    <w:rsid w:val="001B5C27"/>
    <w:rsid w:val="001B5D84"/>
    <w:rsid w:val="001B6020"/>
    <w:rsid w:val="001B6F7D"/>
    <w:rsid w:val="001B78B7"/>
    <w:rsid w:val="001C013F"/>
    <w:rsid w:val="001C077D"/>
    <w:rsid w:val="001C1186"/>
    <w:rsid w:val="001C1587"/>
    <w:rsid w:val="001C19FB"/>
    <w:rsid w:val="001C1ABD"/>
    <w:rsid w:val="001C226C"/>
    <w:rsid w:val="001C2580"/>
    <w:rsid w:val="001C2A9F"/>
    <w:rsid w:val="001C300D"/>
    <w:rsid w:val="001C3948"/>
    <w:rsid w:val="001C3979"/>
    <w:rsid w:val="001C3C67"/>
    <w:rsid w:val="001C41DC"/>
    <w:rsid w:val="001C4877"/>
    <w:rsid w:val="001C5EFC"/>
    <w:rsid w:val="001C6CCC"/>
    <w:rsid w:val="001C6E82"/>
    <w:rsid w:val="001C746D"/>
    <w:rsid w:val="001C78EB"/>
    <w:rsid w:val="001D11D1"/>
    <w:rsid w:val="001D1D7F"/>
    <w:rsid w:val="001D20DC"/>
    <w:rsid w:val="001D2291"/>
    <w:rsid w:val="001D23E5"/>
    <w:rsid w:val="001D34EB"/>
    <w:rsid w:val="001D354A"/>
    <w:rsid w:val="001D36FD"/>
    <w:rsid w:val="001D3C80"/>
    <w:rsid w:val="001D3DAA"/>
    <w:rsid w:val="001D40B9"/>
    <w:rsid w:val="001D496B"/>
    <w:rsid w:val="001D5015"/>
    <w:rsid w:val="001D5617"/>
    <w:rsid w:val="001D5839"/>
    <w:rsid w:val="001D5B7C"/>
    <w:rsid w:val="001D5F6A"/>
    <w:rsid w:val="001D669A"/>
    <w:rsid w:val="001D6B1E"/>
    <w:rsid w:val="001D6E50"/>
    <w:rsid w:val="001D7156"/>
    <w:rsid w:val="001D7BC7"/>
    <w:rsid w:val="001E0210"/>
    <w:rsid w:val="001E03AA"/>
    <w:rsid w:val="001E093F"/>
    <w:rsid w:val="001E0FC8"/>
    <w:rsid w:val="001E345F"/>
    <w:rsid w:val="001E36F1"/>
    <w:rsid w:val="001E3C83"/>
    <w:rsid w:val="001E3E99"/>
    <w:rsid w:val="001E55BD"/>
    <w:rsid w:val="001E55FA"/>
    <w:rsid w:val="001E6191"/>
    <w:rsid w:val="001E6404"/>
    <w:rsid w:val="001E7B4C"/>
    <w:rsid w:val="001F054B"/>
    <w:rsid w:val="001F057F"/>
    <w:rsid w:val="001F0EAE"/>
    <w:rsid w:val="001F14C1"/>
    <w:rsid w:val="001F19A0"/>
    <w:rsid w:val="001F3482"/>
    <w:rsid w:val="001F3CE3"/>
    <w:rsid w:val="001F4259"/>
    <w:rsid w:val="001F4770"/>
    <w:rsid w:val="001F4AB9"/>
    <w:rsid w:val="001F559E"/>
    <w:rsid w:val="001F5639"/>
    <w:rsid w:val="001F6106"/>
    <w:rsid w:val="001F625E"/>
    <w:rsid w:val="001F6BFA"/>
    <w:rsid w:val="001F758F"/>
    <w:rsid w:val="001F7683"/>
    <w:rsid w:val="001F78A4"/>
    <w:rsid w:val="00200A3F"/>
    <w:rsid w:val="00201A6E"/>
    <w:rsid w:val="0020335D"/>
    <w:rsid w:val="002036B8"/>
    <w:rsid w:val="00203CD6"/>
    <w:rsid w:val="002040C5"/>
    <w:rsid w:val="00204C73"/>
    <w:rsid w:val="00205D68"/>
    <w:rsid w:val="00205D87"/>
    <w:rsid w:val="002060D6"/>
    <w:rsid w:val="00206A96"/>
    <w:rsid w:val="002072A4"/>
    <w:rsid w:val="00207330"/>
    <w:rsid w:val="00207A5A"/>
    <w:rsid w:val="00207B47"/>
    <w:rsid w:val="002100B7"/>
    <w:rsid w:val="002101D3"/>
    <w:rsid w:val="0021022B"/>
    <w:rsid w:val="002105D7"/>
    <w:rsid w:val="0021104D"/>
    <w:rsid w:val="00211343"/>
    <w:rsid w:val="002113CC"/>
    <w:rsid w:val="00211B5A"/>
    <w:rsid w:val="00212195"/>
    <w:rsid w:val="002121B6"/>
    <w:rsid w:val="002126BC"/>
    <w:rsid w:val="002129F6"/>
    <w:rsid w:val="00212CE2"/>
    <w:rsid w:val="00213114"/>
    <w:rsid w:val="002132D8"/>
    <w:rsid w:val="0021346B"/>
    <w:rsid w:val="00213664"/>
    <w:rsid w:val="00213952"/>
    <w:rsid w:val="00213D65"/>
    <w:rsid w:val="00214183"/>
    <w:rsid w:val="00214278"/>
    <w:rsid w:val="00214BF6"/>
    <w:rsid w:val="0021528D"/>
    <w:rsid w:val="00215346"/>
    <w:rsid w:val="00215FBE"/>
    <w:rsid w:val="002162AC"/>
    <w:rsid w:val="00216812"/>
    <w:rsid w:val="00216D13"/>
    <w:rsid w:val="00216DCA"/>
    <w:rsid w:val="0021753D"/>
    <w:rsid w:val="0022049E"/>
    <w:rsid w:val="0022083A"/>
    <w:rsid w:val="00220B57"/>
    <w:rsid w:val="0022211A"/>
    <w:rsid w:val="00222307"/>
    <w:rsid w:val="002225C7"/>
    <w:rsid w:val="00223271"/>
    <w:rsid w:val="002232A6"/>
    <w:rsid w:val="00224202"/>
    <w:rsid w:val="00224233"/>
    <w:rsid w:val="00224F1D"/>
    <w:rsid w:val="00224F28"/>
    <w:rsid w:val="0022578F"/>
    <w:rsid w:val="00226273"/>
    <w:rsid w:val="00226396"/>
    <w:rsid w:val="00226B75"/>
    <w:rsid w:val="00227766"/>
    <w:rsid w:val="002303F2"/>
    <w:rsid w:val="00230419"/>
    <w:rsid w:val="0023096B"/>
    <w:rsid w:val="002312FA"/>
    <w:rsid w:val="002315D6"/>
    <w:rsid w:val="00231A55"/>
    <w:rsid w:val="00232667"/>
    <w:rsid w:val="002327D8"/>
    <w:rsid w:val="00232AF9"/>
    <w:rsid w:val="00233DDD"/>
    <w:rsid w:val="00234F82"/>
    <w:rsid w:val="002354A6"/>
    <w:rsid w:val="002354D9"/>
    <w:rsid w:val="00235C78"/>
    <w:rsid w:val="00235F02"/>
    <w:rsid w:val="00235FD6"/>
    <w:rsid w:val="002364C8"/>
    <w:rsid w:val="00236D6C"/>
    <w:rsid w:val="002376DE"/>
    <w:rsid w:val="00237BDC"/>
    <w:rsid w:val="0024109D"/>
    <w:rsid w:val="00241251"/>
    <w:rsid w:val="00241532"/>
    <w:rsid w:val="00241A14"/>
    <w:rsid w:val="00241B61"/>
    <w:rsid w:val="00241BE7"/>
    <w:rsid w:val="00242CB5"/>
    <w:rsid w:val="00242DB4"/>
    <w:rsid w:val="00243760"/>
    <w:rsid w:val="0024398E"/>
    <w:rsid w:val="002439C9"/>
    <w:rsid w:val="00244B3A"/>
    <w:rsid w:val="00244C10"/>
    <w:rsid w:val="00245C6A"/>
    <w:rsid w:val="00245E16"/>
    <w:rsid w:val="0024607F"/>
    <w:rsid w:val="00246383"/>
    <w:rsid w:val="00246491"/>
    <w:rsid w:val="002468AA"/>
    <w:rsid w:val="00246D77"/>
    <w:rsid w:val="00247584"/>
    <w:rsid w:val="002476CA"/>
    <w:rsid w:val="00247B02"/>
    <w:rsid w:val="00247CC7"/>
    <w:rsid w:val="00247FDC"/>
    <w:rsid w:val="0025047F"/>
    <w:rsid w:val="0025051B"/>
    <w:rsid w:val="0025101F"/>
    <w:rsid w:val="002518F1"/>
    <w:rsid w:val="00251CAB"/>
    <w:rsid w:val="00252193"/>
    <w:rsid w:val="00252643"/>
    <w:rsid w:val="00252890"/>
    <w:rsid w:val="00252E00"/>
    <w:rsid w:val="00252E60"/>
    <w:rsid w:val="002531AB"/>
    <w:rsid w:val="00254235"/>
    <w:rsid w:val="002547CF"/>
    <w:rsid w:val="00254A1F"/>
    <w:rsid w:val="00256B7B"/>
    <w:rsid w:val="0026002A"/>
    <w:rsid w:val="002608C8"/>
    <w:rsid w:val="00261046"/>
    <w:rsid w:val="002611AB"/>
    <w:rsid w:val="0026142E"/>
    <w:rsid w:val="0026271A"/>
    <w:rsid w:val="00262D09"/>
    <w:rsid w:val="00262E30"/>
    <w:rsid w:val="00263B93"/>
    <w:rsid w:val="00264212"/>
    <w:rsid w:val="00264299"/>
    <w:rsid w:val="00264E09"/>
    <w:rsid w:val="00265977"/>
    <w:rsid w:val="002659B9"/>
    <w:rsid w:val="00266E1A"/>
    <w:rsid w:val="0026717B"/>
    <w:rsid w:val="00267BDB"/>
    <w:rsid w:val="00267FC7"/>
    <w:rsid w:val="00270257"/>
    <w:rsid w:val="00270910"/>
    <w:rsid w:val="00270BD9"/>
    <w:rsid w:val="00270CE1"/>
    <w:rsid w:val="00271505"/>
    <w:rsid w:val="00271649"/>
    <w:rsid w:val="00271ED1"/>
    <w:rsid w:val="0027222A"/>
    <w:rsid w:val="002737B2"/>
    <w:rsid w:val="00273C3F"/>
    <w:rsid w:val="00274328"/>
    <w:rsid w:val="002745AD"/>
    <w:rsid w:val="00274AD4"/>
    <w:rsid w:val="00274F43"/>
    <w:rsid w:val="00274F88"/>
    <w:rsid w:val="002758D9"/>
    <w:rsid w:val="00276FFC"/>
    <w:rsid w:val="002804A5"/>
    <w:rsid w:val="0028055D"/>
    <w:rsid w:val="00280F4D"/>
    <w:rsid w:val="002810BC"/>
    <w:rsid w:val="002814F0"/>
    <w:rsid w:val="002820D8"/>
    <w:rsid w:val="00282595"/>
    <w:rsid w:val="00282844"/>
    <w:rsid w:val="002829DD"/>
    <w:rsid w:val="00282CCF"/>
    <w:rsid w:val="0028404F"/>
    <w:rsid w:val="002847B5"/>
    <w:rsid w:val="00285214"/>
    <w:rsid w:val="00285A2A"/>
    <w:rsid w:val="0028635C"/>
    <w:rsid w:val="00286E15"/>
    <w:rsid w:val="00286FC2"/>
    <w:rsid w:val="002877D4"/>
    <w:rsid w:val="00290106"/>
    <w:rsid w:val="002914AB"/>
    <w:rsid w:val="00291878"/>
    <w:rsid w:val="00292261"/>
    <w:rsid w:val="002930F3"/>
    <w:rsid w:val="002942A0"/>
    <w:rsid w:val="00294A87"/>
    <w:rsid w:val="002958BA"/>
    <w:rsid w:val="002969F1"/>
    <w:rsid w:val="00296EA0"/>
    <w:rsid w:val="00297702"/>
    <w:rsid w:val="00297881"/>
    <w:rsid w:val="002979EC"/>
    <w:rsid w:val="00297BB8"/>
    <w:rsid w:val="002A0259"/>
    <w:rsid w:val="002A0C79"/>
    <w:rsid w:val="002A0D9C"/>
    <w:rsid w:val="002A1446"/>
    <w:rsid w:val="002A1867"/>
    <w:rsid w:val="002A1AA6"/>
    <w:rsid w:val="002A2E6F"/>
    <w:rsid w:val="002A3252"/>
    <w:rsid w:val="002A51DD"/>
    <w:rsid w:val="002A5581"/>
    <w:rsid w:val="002A6398"/>
    <w:rsid w:val="002A7536"/>
    <w:rsid w:val="002A774E"/>
    <w:rsid w:val="002A78C4"/>
    <w:rsid w:val="002B0375"/>
    <w:rsid w:val="002B13A7"/>
    <w:rsid w:val="002B172D"/>
    <w:rsid w:val="002B19E1"/>
    <w:rsid w:val="002B2E81"/>
    <w:rsid w:val="002B2F8C"/>
    <w:rsid w:val="002B3B82"/>
    <w:rsid w:val="002B3CC4"/>
    <w:rsid w:val="002B3DFF"/>
    <w:rsid w:val="002B43C6"/>
    <w:rsid w:val="002B4577"/>
    <w:rsid w:val="002B51EF"/>
    <w:rsid w:val="002B5449"/>
    <w:rsid w:val="002B5E3E"/>
    <w:rsid w:val="002B6420"/>
    <w:rsid w:val="002B6490"/>
    <w:rsid w:val="002B717B"/>
    <w:rsid w:val="002B798E"/>
    <w:rsid w:val="002C0BA5"/>
    <w:rsid w:val="002C1B26"/>
    <w:rsid w:val="002C267C"/>
    <w:rsid w:val="002C2988"/>
    <w:rsid w:val="002C31C1"/>
    <w:rsid w:val="002C3B16"/>
    <w:rsid w:val="002C4607"/>
    <w:rsid w:val="002C47CB"/>
    <w:rsid w:val="002C57C9"/>
    <w:rsid w:val="002C7B63"/>
    <w:rsid w:val="002C7EBE"/>
    <w:rsid w:val="002D0C96"/>
    <w:rsid w:val="002D0CA1"/>
    <w:rsid w:val="002D0E8D"/>
    <w:rsid w:val="002D0FFD"/>
    <w:rsid w:val="002D164C"/>
    <w:rsid w:val="002D1903"/>
    <w:rsid w:val="002D1D09"/>
    <w:rsid w:val="002D2187"/>
    <w:rsid w:val="002D2D2B"/>
    <w:rsid w:val="002D3003"/>
    <w:rsid w:val="002D3523"/>
    <w:rsid w:val="002D3AB5"/>
    <w:rsid w:val="002D460E"/>
    <w:rsid w:val="002D4B2D"/>
    <w:rsid w:val="002D4B70"/>
    <w:rsid w:val="002D563B"/>
    <w:rsid w:val="002D5DBE"/>
    <w:rsid w:val="002D6004"/>
    <w:rsid w:val="002D6E90"/>
    <w:rsid w:val="002D6FC8"/>
    <w:rsid w:val="002E00DD"/>
    <w:rsid w:val="002E086F"/>
    <w:rsid w:val="002E1911"/>
    <w:rsid w:val="002E2A4E"/>
    <w:rsid w:val="002E2D96"/>
    <w:rsid w:val="002E3200"/>
    <w:rsid w:val="002E4D6E"/>
    <w:rsid w:val="002E57E2"/>
    <w:rsid w:val="002E5D4E"/>
    <w:rsid w:val="002E61D0"/>
    <w:rsid w:val="002E621A"/>
    <w:rsid w:val="002E7922"/>
    <w:rsid w:val="002F0E45"/>
    <w:rsid w:val="002F117C"/>
    <w:rsid w:val="002F1AC4"/>
    <w:rsid w:val="002F2156"/>
    <w:rsid w:val="002F3085"/>
    <w:rsid w:val="002F34C6"/>
    <w:rsid w:val="002F3B87"/>
    <w:rsid w:val="002F419B"/>
    <w:rsid w:val="002F529D"/>
    <w:rsid w:val="002F5780"/>
    <w:rsid w:val="002F7226"/>
    <w:rsid w:val="002F75D9"/>
    <w:rsid w:val="002F7663"/>
    <w:rsid w:val="00301599"/>
    <w:rsid w:val="00302235"/>
    <w:rsid w:val="003022BA"/>
    <w:rsid w:val="003047B1"/>
    <w:rsid w:val="00304934"/>
    <w:rsid w:val="00304F66"/>
    <w:rsid w:val="0030592F"/>
    <w:rsid w:val="00305D25"/>
    <w:rsid w:val="00305E24"/>
    <w:rsid w:val="00305FEB"/>
    <w:rsid w:val="003067B7"/>
    <w:rsid w:val="003067DE"/>
    <w:rsid w:val="00306808"/>
    <w:rsid w:val="00306B0F"/>
    <w:rsid w:val="00306D88"/>
    <w:rsid w:val="00307534"/>
    <w:rsid w:val="00307806"/>
    <w:rsid w:val="00310AC5"/>
    <w:rsid w:val="00310EF3"/>
    <w:rsid w:val="003110BE"/>
    <w:rsid w:val="0031129E"/>
    <w:rsid w:val="00312228"/>
    <w:rsid w:val="00312E9A"/>
    <w:rsid w:val="00313029"/>
    <w:rsid w:val="003131FF"/>
    <w:rsid w:val="003132CF"/>
    <w:rsid w:val="00313A53"/>
    <w:rsid w:val="00313AFF"/>
    <w:rsid w:val="00313FF3"/>
    <w:rsid w:val="0031454B"/>
    <w:rsid w:val="00314765"/>
    <w:rsid w:val="00314C66"/>
    <w:rsid w:val="00314F56"/>
    <w:rsid w:val="003154B5"/>
    <w:rsid w:val="0031558E"/>
    <w:rsid w:val="00315AD9"/>
    <w:rsid w:val="0031669F"/>
    <w:rsid w:val="0031693E"/>
    <w:rsid w:val="003171F7"/>
    <w:rsid w:val="00317245"/>
    <w:rsid w:val="00317C57"/>
    <w:rsid w:val="00317D64"/>
    <w:rsid w:val="00317E5B"/>
    <w:rsid w:val="003201A5"/>
    <w:rsid w:val="00320470"/>
    <w:rsid w:val="00320AAD"/>
    <w:rsid w:val="00321615"/>
    <w:rsid w:val="00321975"/>
    <w:rsid w:val="003223B6"/>
    <w:rsid w:val="0032249A"/>
    <w:rsid w:val="00322818"/>
    <w:rsid w:val="00322F7A"/>
    <w:rsid w:val="00323197"/>
    <w:rsid w:val="003237FF"/>
    <w:rsid w:val="00323882"/>
    <w:rsid w:val="003238B1"/>
    <w:rsid w:val="00323B13"/>
    <w:rsid w:val="00323D00"/>
    <w:rsid w:val="00324378"/>
    <w:rsid w:val="00324B6B"/>
    <w:rsid w:val="00325618"/>
    <w:rsid w:val="003262ED"/>
    <w:rsid w:val="00326492"/>
    <w:rsid w:val="00326781"/>
    <w:rsid w:val="003271CF"/>
    <w:rsid w:val="003272A9"/>
    <w:rsid w:val="00327308"/>
    <w:rsid w:val="0032736B"/>
    <w:rsid w:val="00327D36"/>
    <w:rsid w:val="00327FB4"/>
    <w:rsid w:val="00330663"/>
    <w:rsid w:val="00330A99"/>
    <w:rsid w:val="003314B9"/>
    <w:rsid w:val="00331B07"/>
    <w:rsid w:val="00332E69"/>
    <w:rsid w:val="003333C9"/>
    <w:rsid w:val="00333492"/>
    <w:rsid w:val="003335A7"/>
    <w:rsid w:val="00333D80"/>
    <w:rsid w:val="00334108"/>
    <w:rsid w:val="00334146"/>
    <w:rsid w:val="003359FF"/>
    <w:rsid w:val="003362DD"/>
    <w:rsid w:val="00336DD8"/>
    <w:rsid w:val="0033725B"/>
    <w:rsid w:val="00337948"/>
    <w:rsid w:val="00340194"/>
    <w:rsid w:val="003403CA"/>
    <w:rsid w:val="00341B62"/>
    <w:rsid w:val="00342250"/>
    <w:rsid w:val="0034333E"/>
    <w:rsid w:val="0034348A"/>
    <w:rsid w:val="00343E7C"/>
    <w:rsid w:val="003441A8"/>
    <w:rsid w:val="0034503B"/>
    <w:rsid w:val="00345220"/>
    <w:rsid w:val="00345AA6"/>
    <w:rsid w:val="00345F9C"/>
    <w:rsid w:val="00346A70"/>
    <w:rsid w:val="00350386"/>
    <w:rsid w:val="00351777"/>
    <w:rsid w:val="00351DA5"/>
    <w:rsid w:val="00352A20"/>
    <w:rsid w:val="00353BAC"/>
    <w:rsid w:val="00353FB7"/>
    <w:rsid w:val="00355176"/>
    <w:rsid w:val="003559F5"/>
    <w:rsid w:val="00355EA2"/>
    <w:rsid w:val="00355FEC"/>
    <w:rsid w:val="00356A03"/>
    <w:rsid w:val="00357B45"/>
    <w:rsid w:val="00357B57"/>
    <w:rsid w:val="00357FB0"/>
    <w:rsid w:val="00360152"/>
    <w:rsid w:val="00360A8A"/>
    <w:rsid w:val="003614DE"/>
    <w:rsid w:val="00361CFD"/>
    <w:rsid w:val="00362E90"/>
    <w:rsid w:val="00363134"/>
    <w:rsid w:val="0036391D"/>
    <w:rsid w:val="00363ED6"/>
    <w:rsid w:val="00364863"/>
    <w:rsid w:val="00364C5A"/>
    <w:rsid w:val="00365257"/>
    <w:rsid w:val="00365781"/>
    <w:rsid w:val="00366271"/>
    <w:rsid w:val="0036722F"/>
    <w:rsid w:val="00367DC4"/>
    <w:rsid w:val="003700D5"/>
    <w:rsid w:val="00370775"/>
    <w:rsid w:val="00371592"/>
    <w:rsid w:val="0037161D"/>
    <w:rsid w:val="00371BBC"/>
    <w:rsid w:val="00371F0D"/>
    <w:rsid w:val="00372441"/>
    <w:rsid w:val="00372767"/>
    <w:rsid w:val="00372E2C"/>
    <w:rsid w:val="00373044"/>
    <w:rsid w:val="00373537"/>
    <w:rsid w:val="00373A54"/>
    <w:rsid w:val="00373BE5"/>
    <w:rsid w:val="00373E8B"/>
    <w:rsid w:val="00373F03"/>
    <w:rsid w:val="00374A41"/>
    <w:rsid w:val="00374C43"/>
    <w:rsid w:val="00375094"/>
    <w:rsid w:val="00375171"/>
    <w:rsid w:val="00375B9F"/>
    <w:rsid w:val="00375BFC"/>
    <w:rsid w:val="00375FFD"/>
    <w:rsid w:val="00376289"/>
    <w:rsid w:val="00376348"/>
    <w:rsid w:val="00376482"/>
    <w:rsid w:val="00376548"/>
    <w:rsid w:val="00376880"/>
    <w:rsid w:val="003770C2"/>
    <w:rsid w:val="00380484"/>
    <w:rsid w:val="003806E2"/>
    <w:rsid w:val="003807BE"/>
    <w:rsid w:val="0038191C"/>
    <w:rsid w:val="003819C3"/>
    <w:rsid w:val="003819E9"/>
    <w:rsid w:val="00382069"/>
    <w:rsid w:val="003831F1"/>
    <w:rsid w:val="003832DA"/>
    <w:rsid w:val="003835D8"/>
    <w:rsid w:val="00383A98"/>
    <w:rsid w:val="00384160"/>
    <w:rsid w:val="0038486C"/>
    <w:rsid w:val="0038544B"/>
    <w:rsid w:val="00385938"/>
    <w:rsid w:val="0038660F"/>
    <w:rsid w:val="003869A2"/>
    <w:rsid w:val="00387057"/>
    <w:rsid w:val="0039086E"/>
    <w:rsid w:val="003909B8"/>
    <w:rsid w:val="00390E16"/>
    <w:rsid w:val="00391088"/>
    <w:rsid w:val="00391975"/>
    <w:rsid w:val="00391C5E"/>
    <w:rsid w:val="00391D67"/>
    <w:rsid w:val="00391EE7"/>
    <w:rsid w:val="00392204"/>
    <w:rsid w:val="00392806"/>
    <w:rsid w:val="00392E1C"/>
    <w:rsid w:val="00392E7E"/>
    <w:rsid w:val="00392E9B"/>
    <w:rsid w:val="00393094"/>
    <w:rsid w:val="003939A3"/>
    <w:rsid w:val="00393CE4"/>
    <w:rsid w:val="003941C8"/>
    <w:rsid w:val="00394CA4"/>
    <w:rsid w:val="003959D4"/>
    <w:rsid w:val="00395EC5"/>
    <w:rsid w:val="0039602F"/>
    <w:rsid w:val="003960EC"/>
    <w:rsid w:val="00396B30"/>
    <w:rsid w:val="00396B37"/>
    <w:rsid w:val="00396B6F"/>
    <w:rsid w:val="00396EF5"/>
    <w:rsid w:val="003A0604"/>
    <w:rsid w:val="003A0C0E"/>
    <w:rsid w:val="003A0EEF"/>
    <w:rsid w:val="003A22D1"/>
    <w:rsid w:val="003A384F"/>
    <w:rsid w:val="003A502A"/>
    <w:rsid w:val="003A5AE8"/>
    <w:rsid w:val="003A6310"/>
    <w:rsid w:val="003A65CA"/>
    <w:rsid w:val="003A6DCD"/>
    <w:rsid w:val="003A6F11"/>
    <w:rsid w:val="003A71AB"/>
    <w:rsid w:val="003A7E39"/>
    <w:rsid w:val="003B0169"/>
    <w:rsid w:val="003B0409"/>
    <w:rsid w:val="003B0D45"/>
    <w:rsid w:val="003B109C"/>
    <w:rsid w:val="003B1641"/>
    <w:rsid w:val="003B1C49"/>
    <w:rsid w:val="003B2D21"/>
    <w:rsid w:val="003B36BE"/>
    <w:rsid w:val="003B3CE1"/>
    <w:rsid w:val="003B41B5"/>
    <w:rsid w:val="003B48D8"/>
    <w:rsid w:val="003B4BD1"/>
    <w:rsid w:val="003B4F44"/>
    <w:rsid w:val="003B5A93"/>
    <w:rsid w:val="003B6220"/>
    <w:rsid w:val="003B74AB"/>
    <w:rsid w:val="003B754E"/>
    <w:rsid w:val="003B778F"/>
    <w:rsid w:val="003B779C"/>
    <w:rsid w:val="003B7C03"/>
    <w:rsid w:val="003C0345"/>
    <w:rsid w:val="003C06C7"/>
    <w:rsid w:val="003C0F87"/>
    <w:rsid w:val="003C132C"/>
    <w:rsid w:val="003C1C37"/>
    <w:rsid w:val="003C2D36"/>
    <w:rsid w:val="003C38BD"/>
    <w:rsid w:val="003C4145"/>
    <w:rsid w:val="003C4842"/>
    <w:rsid w:val="003C5CD4"/>
    <w:rsid w:val="003C682F"/>
    <w:rsid w:val="003C723C"/>
    <w:rsid w:val="003C7726"/>
    <w:rsid w:val="003C7B8D"/>
    <w:rsid w:val="003C7D11"/>
    <w:rsid w:val="003C7FE0"/>
    <w:rsid w:val="003D0193"/>
    <w:rsid w:val="003D0772"/>
    <w:rsid w:val="003D0BCD"/>
    <w:rsid w:val="003D21D8"/>
    <w:rsid w:val="003D268F"/>
    <w:rsid w:val="003D2A96"/>
    <w:rsid w:val="003D32BA"/>
    <w:rsid w:val="003D518B"/>
    <w:rsid w:val="003D5E06"/>
    <w:rsid w:val="003D6811"/>
    <w:rsid w:val="003D697C"/>
    <w:rsid w:val="003D6E75"/>
    <w:rsid w:val="003D708A"/>
    <w:rsid w:val="003D752E"/>
    <w:rsid w:val="003D7DF9"/>
    <w:rsid w:val="003D7F52"/>
    <w:rsid w:val="003E0364"/>
    <w:rsid w:val="003E1106"/>
    <w:rsid w:val="003E1E50"/>
    <w:rsid w:val="003E1EC7"/>
    <w:rsid w:val="003E2AC4"/>
    <w:rsid w:val="003E2AEC"/>
    <w:rsid w:val="003E2FE2"/>
    <w:rsid w:val="003E316E"/>
    <w:rsid w:val="003E45CE"/>
    <w:rsid w:val="003E48E8"/>
    <w:rsid w:val="003E51AB"/>
    <w:rsid w:val="003E5B19"/>
    <w:rsid w:val="003E5B7F"/>
    <w:rsid w:val="003E5F2C"/>
    <w:rsid w:val="003E6197"/>
    <w:rsid w:val="003E7561"/>
    <w:rsid w:val="003E782F"/>
    <w:rsid w:val="003F0157"/>
    <w:rsid w:val="003F0291"/>
    <w:rsid w:val="003F042C"/>
    <w:rsid w:val="003F141E"/>
    <w:rsid w:val="003F18D7"/>
    <w:rsid w:val="003F2B65"/>
    <w:rsid w:val="003F2F80"/>
    <w:rsid w:val="003F3A8A"/>
    <w:rsid w:val="003F3EF6"/>
    <w:rsid w:val="003F44D4"/>
    <w:rsid w:val="003F4641"/>
    <w:rsid w:val="003F4ACF"/>
    <w:rsid w:val="003F4D58"/>
    <w:rsid w:val="003F4F98"/>
    <w:rsid w:val="003F519A"/>
    <w:rsid w:val="003F5F27"/>
    <w:rsid w:val="003F60F2"/>
    <w:rsid w:val="003F6207"/>
    <w:rsid w:val="003F6933"/>
    <w:rsid w:val="003F6A74"/>
    <w:rsid w:val="003F6B8F"/>
    <w:rsid w:val="004003B4"/>
    <w:rsid w:val="004007DB"/>
    <w:rsid w:val="004009CF"/>
    <w:rsid w:val="0040249E"/>
    <w:rsid w:val="004030EE"/>
    <w:rsid w:val="0040381E"/>
    <w:rsid w:val="00403CFF"/>
    <w:rsid w:val="00404329"/>
    <w:rsid w:val="00404415"/>
    <w:rsid w:val="0040487A"/>
    <w:rsid w:val="00404909"/>
    <w:rsid w:val="004053E5"/>
    <w:rsid w:val="00405B63"/>
    <w:rsid w:val="004068FA"/>
    <w:rsid w:val="00406B16"/>
    <w:rsid w:val="00407460"/>
    <w:rsid w:val="0040752A"/>
    <w:rsid w:val="00407ACB"/>
    <w:rsid w:val="00407E7C"/>
    <w:rsid w:val="00410960"/>
    <w:rsid w:val="00410FA4"/>
    <w:rsid w:val="00411243"/>
    <w:rsid w:val="0041191D"/>
    <w:rsid w:val="00411A76"/>
    <w:rsid w:val="00412C6F"/>
    <w:rsid w:val="00412FDA"/>
    <w:rsid w:val="00413414"/>
    <w:rsid w:val="004134C6"/>
    <w:rsid w:val="004135E2"/>
    <w:rsid w:val="004135F6"/>
    <w:rsid w:val="0041381A"/>
    <w:rsid w:val="00413F1C"/>
    <w:rsid w:val="004147B5"/>
    <w:rsid w:val="00415A1F"/>
    <w:rsid w:val="00415A3C"/>
    <w:rsid w:val="004168B4"/>
    <w:rsid w:val="00417071"/>
    <w:rsid w:val="00417A38"/>
    <w:rsid w:val="00417F98"/>
    <w:rsid w:val="004203F1"/>
    <w:rsid w:val="00420E5C"/>
    <w:rsid w:val="00421334"/>
    <w:rsid w:val="004215B3"/>
    <w:rsid w:val="0042221C"/>
    <w:rsid w:val="00422C14"/>
    <w:rsid w:val="00422E10"/>
    <w:rsid w:val="00422FAF"/>
    <w:rsid w:val="00423839"/>
    <w:rsid w:val="00423A3D"/>
    <w:rsid w:val="0042468C"/>
    <w:rsid w:val="004248BE"/>
    <w:rsid w:val="004267B9"/>
    <w:rsid w:val="00426AF2"/>
    <w:rsid w:val="00426DBF"/>
    <w:rsid w:val="00427857"/>
    <w:rsid w:val="00427ABA"/>
    <w:rsid w:val="0043098E"/>
    <w:rsid w:val="00431BDD"/>
    <w:rsid w:val="00432429"/>
    <w:rsid w:val="00432698"/>
    <w:rsid w:val="00433662"/>
    <w:rsid w:val="00433E09"/>
    <w:rsid w:val="004341F8"/>
    <w:rsid w:val="004357C1"/>
    <w:rsid w:val="004361FC"/>
    <w:rsid w:val="004363FB"/>
    <w:rsid w:val="0043654A"/>
    <w:rsid w:val="00436702"/>
    <w:rsid w:val="00437127"/>
    <w:rsid w:val="00437388"/>
    <w:rsid w:val="00437C58"/>
    <w:rsid w:val="004401ED"/>
    <w:rsid w:val="00440E09"/>
    <w:rsid w:val="00441661"/>
    <w:rsid w:val="004418B3"/>
    <w:rsid w:val="00442F28"/>
    <w:rsid w:val="004437CA"/>
    <w:rsid w:val="00443ADD"/>
    <w:rsid w:val="004443B3"/>
    <w:rsid w:val="004443DF"/>
    <w:rsid w:val="00444557"/>
    <w:rsid w:val="004445D2"/>
    <w:rsid w:val="00444EDC"/>
    <w:rsid w:val="0044505F"/>
    <w:rsid w:val="004454EF"/>
    <w:rsid w:val="00445591"/>
    <w:rsid w:val="004456BD"/>
    <w:rsid w:val="004462D1"/>
    <w:rsid w:val="004464CD"/>
    <w:rsid w:val="00446B41"/>
    <w:rsid w:val="00446C2A"/>
    <w:rsid w:val="00447199"/>
    <w:rsid w:val="0044788C"/>
    <w:rsid w:val="004479FD"/>
    <w:rsid w:val="0045139C"/>
    <w:rsid w:val="00451A01"/>
    <w:rsid w:val="0045328C"/>
    <w:rsid w:val="004533BC"/>
    <w:rsid w:val="00453401"/>
    <w:rsid w:val="004534CD"/>
    <w:rsid w:val="004536FC"/>
    <w:rsid w:val="00453D32"/>
    <w:rsid w:val="00454064"/>
    <w:rsid w:val="004555D9"/>
    <w:rsid w:val="004561EE"/>
    <w:rsid w:val="004562F2"/>
    <w:rsid w:val="0045654B"/>
    <w:rsid w:val="004571DA"/>
    <w:rsid w:val="004575C2"/>
    <w:rsid w:val="004611A4"/>
    <w:rsid w:val="00461A81"/>
    <w:rsid w:val="00461CCA"/>
    <w:rsid w:val="00462420"/>
    <w:rsid w:val="00462BC0"/>
    <w:rsid w:val="00462C93"/>
    <w:rsid w:val="00462FF4"/>
    <w:rsid w:val="004634C0"/>
    <w:rsid w:val="00463E75"/>
    <w:rsid w:val="00463EF8"/>
    <w:rsid w:val="00463FFA"/>
    <w:rsid w:val="00464C14"/>
    <w:rsid w:val="00465BE2"/>
    <w:rsid w:val="00466A96"/>
    <w:rsid w:val="004672CE"/>
    <w:rsid w:val="00467675"/>
    <w:rsid w:val="004679F7"/>
    <w:rsid w:val="00467C7F"/>
    <w:rsid w:val="00470152"/>
    <w:rsid w:val="00470A3D"/>
    <w:rsid w:val="00470AE8"/>
    <w:rsid w:val="0047195E"/>
    <w:rsid w:val="00471B42"/>
    <w:rsid w:val="004728B4"/>
    <w:rsid w:val="00472B2B"/>
    <w:rsid w:val="004738FC"/>
    <w:rsid w:val="00474431"/>
    <w:rsid w:val="00474A7D"/>
    <w:rsid w:val="00474AD5"/>
    <w:rsid w:val="00474D8E"/>
    <w:rsid w:val="00475670"/>
    <w:rsid w:val="00475A46"/>
    <w:rsid w:val="00476536"/>
    <w:rsid w:val="00476676"/>
    <w:rsid w:val="004772F7"/>
    <w:rsid w:val="004774AA"/>
    <w:rsid w:val="00477DCD"/>
    <w:rsid w:val="004808A2"/>
    <w:rsid w:val="00481B8E"/>
    <w:rsid w:val="00482056"/>
    <w:rsid w:val="00482359"/>
    <w:rsid w:val="00482D86"/>
    <w:rsid w:val="00483B48"/>
    <w:rsid w:val="00483C80"/>
    <w:rsid w:val="00484E04"/>
    <w:rsid w:val="00484FEF"/>
    <w:rsid w:val="004870B3"/>
    <w:rsid w:val="004877B9"/>
    <w:rsid w:val="004904F9"/>
    <w:rsid w:val="00490C95"/>
    <w:rsid w:val="004910E0"/>
    <w:rsid w:val="0049182A"/>
    <w:rsid w:val="0049279F"/>
    <w:rsid w:val="00492E5D"/>
    <w:rsid w:val="0049348C"/>
    <w:rsid w:val="00493642"/>
    <w:rsid w:val="00493D18"/>
    <w:rsid w:val="00494327"/>
    <w:rsid w:val="00495015"/>
    <w:rsid w:val="0049581B"/>
    <w:rsid w:val="004962FE"/>
    <w:rsid w:val="004968B8"/>
    <w:rsid w:val="00496C5E"/>
    <w:rsid w:val="00497DB8"/>
    <w:rsid w:val="004A006F"/>
    <w:rsid w:val="004A05AE"/>
    <w:rsid w:val="004A076A"/>
    <w:rsid w:val="004A1D5D"/>
    <w:rsid w:val="004A251E"/>
    <w:rsid w:val="004A2821"/>
    <w:rsid w:val="004A31F2"/>
    <w:rsid w:val="004A347C"/>
    <w:rsid w:val="004A3DC7"/>
    <w:rsid w:val="004A400F"/>
    <w:rsid w:val="004A41AD"/>
    <w:rsid w:val="004A52D0"/>
    <w:rsid w:val="004A5505"/>
    <w:rsid w:val="004A5902"/>
    <w:rsid w:val="004A65FA"/>
    <w:rsid w:val="004B0344"/>
    <w:rsid w:val="004B0475"/>
    <w:rsid w:val="004B04B6"/>
    <w:rsid w:val="004B0600"/>
    <w:rsid w:val="004B0B7C"/>
    <w:rsid w:val="004B1B5B"/>
    <w:rsid w:val="004B23D5"/>
    <w:rsid w:val="004B2672"/>
    <w:rsid w:val="004B354D"/>
    <w:rsid w:val="004B3E03"/>
    <w:rsid w:val="004B523C"/>
    <w:rsid w:val="004B53F9"/>
    <w:rsid w:val="004B57BA"/>
    <w:rsid w:val="004B6837"/>
    <w:rsid w:val="004B6881"/>
    <w:rsid w:val="004B6F16"/>
    <w:rsid w:val="004B7086"/>
    <w:rsid w:val="004B72D2"/>
    <w:rsid w:val="004B7380"/>
    <w:rsid w:val="004C0622"/>
    <w:rsid w:val="004C0B16"/>
    <w:rsid w:val="004C12F8"/>
    <w:rsid w:val="004C1A9B"/>
    <w:rsid w:val="004C2113"/>
    <w:rsid w:val="004C2C3E"/>
    <w:rsid w:val="004C2D3C"/>
    <w:rsid w:val="004C38AF"/>
    <w:rsid w:val="004C435E"/>
    <w:rsid w:val="004C4513"/>
    <w:rsid w:val="004C463F"/>
    <w:rsid w:val="004C5213"/>
    <w:rsid w:val="004C56D7"/>
    <w:rsid w:val="004C5AA0"/>
    <w:rsid w:val="004C5CBF"/>
    <w:rsid w:val="004C6052"/>
    <w:rsid w:val="004C7DF0"/>
    <w:rsid w:val="004C7FD5"/>
    <w:rsid w:val="004D0186"/>
    <w:rsid w:val="004D0736"/>
    <w:rsid w:val="004D1602"/>
    <w:rsid w:val="004D1FDF"/>
    <w:rsid w:val="004D23B7"/>
    <w:rsid w:val="004D3198"/>
    <w:rsid w:val="004D3DDB"/>
    <w:rsid w:val="004D4D56"/>
    <w:rsid w:val="004D5174"/>
    <w:rsid w:val="004D549F"/>
    <w:rsid w:val="004D61B8"/>
    <w:rsid w:val="004D6353"/>
    <w:rsid w:val="004D6952"/>
    <w:rsid w:val="004D6E71"/>
    <w:rsid w:val="004D701B"/>
    <w:rsid w:val="004D76F8"/>
    <w:rsid w:val="004E0205"/>
    <w:rsid w:val="004E0E0A"/>
    <w:rsid w:val="004E1054"/>
    <w:rsid w:val="004E1EE3"/>
    <w:rsid w:val="004E1F10"/>
    <w:rsid w:val="004E21DA"/>
    <w:rsid w:val="004E2239"/>
    <w:rsid w:val="004E3403"/>
    <w:rsid w:val="004E3DE7"/>
    <w:rsid w:val="004E3E01"/>
    <w:rsid w:val="004E4055"/>
    <w:rsid w:val="004E44DC"/>
    <w:rsid w:val="004E4699"/>
    <w:rsid w:val="004E49C8"/>
    <w:rsid w:val="004E4BAA"/>
    <w:rsid w:val="004E4CF9"/>
    <w:rsid w:val="004E58A5"/>
    <w:rsid w:val="004E5AF5"/>
    <w:rsid w:val="004E5BE5"/>
    <w:rsid w:val="004E6913"/>
    <w:rsid w:val="004E69E1"/>
    <w:rsid w:val="004E6AA3"/>
    <w:rsid w:val="004F014F"/>
    <w:rsid w:val="004F037B"/>
    <w:rsid w:val="004F101A"/>
    <w:rsid w:val="004F1B2A"/>
    <w:rsid w:val="004F27D3"/>
    <w:rsid w:val="004F2964"/>
    <w:rsid w:val="004F3430"/>
    <w:rsid w:val="004F3EB9"/>
    <w:rsid w:val="004F44D6"/>
    <w:rsid w:val="004F4659"/>
    <w:rsid w:val="004F47EF"/>
    <w:rsid w:val="004F4E73"/>
    <w:rsid w:val="004F53E8"/>
    <w:rsid w:val="004F587D"/>
    <w:rsid w:val="004F6E19"/>
    <w:rsid w:val="004F74AB"/>
    <w:rsid w:val="004F7933"/>
    <w:rsid w:val="004F7D08"/>
    <w:rsid w:val="005000F3"/>
    <w:rsid w:val="005001D5"/>
    <w:rsid w:val="00501EAA"/>
    <w:rsid w:val="00501F6D"/>
    <w:rsid w:val="005029DA"/>
    <w:rsid w:val="00502BC3"/>
    <w:rsid w:val="00502C5B"/>
    <w:rsid w:val="005034C2"/>
    <w:rsid w:val="0050368E"/>
    <w:rsid w:val="005042BC"/>
    <w:rsid w:val="00504354"/>
    <w:rsid w:val="00504941"/>
    <w:rsid w:val="0050562C"/>
    <w:rsid w:val="0050595E"/>
    <w:rsid w:val="00505B54"/>
    <w:rsid w:val="00505FFD"/>
    <w:rsid w:val="0050728A"/>
    <w:rsid w:val="00510DF9"/>
    <w:rsid w:val="00511B9C"/>
    <w:rsid w:val="00511D5E"/>
    <w:rsid w:val="0051205C"/>
    <w:rsid w:val="00512803"/>
    <w:rsid w:val="005129A4"/>
    <w:rsid w:val="0051309D"/>
    <w:rsid w:val="00514905"/>
    <w:rsid w:val="00515931"/>
    <w:rsid w:val="00515E21"/>
    <w:rsid w:val="005172D6"/>
    <w:rsid w:val="00517793"/>
    <w:rsid w:val="00517E88"/>
    <w:rsid w:val="00517F4E"/>
    <w:rsid w:val="005203FD"/>
    <w:rsid w:val="00520828"/>
    <w:rsid w:val="00520FCB"/>
    <w:rsid w:val="005217FA"/>
    <w:rsid w:val="0052217F"/>
    <w:rsid w:val="00522CE1"/>
    <w:rsid w:val="00523007"/>
    <w:rsid w:val="005239ED"/>
    <w:rsid w:val="0052574B"/>
    <w:rsid w:val="00525861"/>
    <w:rsid w:val="00526FDD"/>
    <w:rsid w:val="0052726A"/>
    <w:rsid w:val="005274FB"/>
    <w:rsid w:val="0052751F"/>
    <w:rsid w:val="00527D97"/>
    <w:rsid w:val="00530A9C"/>
    <w:rsid w:val="0053139C"/>
    <w:rsid w:val="005313ED"/>
    <w:rsid w:val="0053251E"/>
    <w:rsid w:val="00532C63"/>
    <w:rsid w:val="00533283"/>
    <w:rsid w:val="005338F4"/>
    <w:rsid w:val="0053428D"/>
    <w:rsid w:val="0053488B"/>
    <w:rsid w:val="005348F6"/>
    <w:rsid w:val="00534CB2"/>
    <w:rsid w:val="00535AB3"/>
    <w:rsid w:val="00535FFC"/>
    <w:rsid w:val="00536987"/>
    <w:rsid w:val="005369F6"/>
    <w:rsid w:val="00536BC9"/>
    <w:rsid w:val="00536C63"/>
    <w:rsid w:val="00536EDE"/>
    <w:rsid w:val="0053720C"/>
    <w:rsid w:val="00537323"/>
    <w:rsid w:val="00537BE4"/>
    <w:rsid w:val="00537F06"/>
    <w:rsid w:val="005405E8"/>
    <w:rsid w:val="005407E5"/>
    <w:rsid w:val="00540D1A"/>
    <w:rsid w:val="00540D69"/>
    <w:rsid w:val="00540EE3"/>
    <w:rsid w:val="0054139C"/>
    <w:rsid w:val="00541639"/>
    <w:rsid w:val="005416E5"/>
    <w:rsid w:val="005419D2"/>
    <w:rsid w:val="00541A73"/>
    <w:rsid w:val="00541A87"/>
    <w:rsid w:val="00541E25"/>
    <w:rsid w:val="0054201E"/>
    <w:rsid w:val="00542124"/>
    <w:rsid w:val="005421F1"/>
    <w:rsid w:val="00542D60"/>
    <w:rsid w:val="005432B3"/>
    <w:rsid w:val="00543452"/>
    <w:rsid w:val="0054384D"/>
    <w:rsid w:val="00543E8E"/>
    <w:rsid w:val="0054452F"/>
    <w:rsid w:val="005448AA"/>
    <w:rsid w:val="005448CB"/>
    <w:rsid w:val="00544A82"/>
    <w:rsid w:val="0054531F"/>
    <w:rsid w:val="005453F3"/>
    <w:rsid w:val="00545755"/>
    <w:rsid w:val="00545793"/>
    <w:rsid w:val="005459EC"/>
    <w:rsid w:val="00545A09"/>
    <w:rsid w:val="00546313"/>
    <w:rsid w:val="00546474"/>
    <w:rsid w:val="0054667B"/>
    <w:rsid w:val="005468DD"/>
    <w:rsid w:val="005472B7"/>
    <w:rsid w:val="00547433"/>
    <w:rsid w:val="00547473"/>
    <w:rsid w:val="00547BC0"/>
    <w:rsid w:val="00547C6B"/>
    <w:rsid w:val="00547DC7"/>
    <w:rsid w:val="005501CC"/>
    <w:rsid w:val="00550440"/>
    <w:rsid w:val="00550B29"/>
    <w:rsid w:val="0055129F"/>
    <w:rsid w:val="00551C64"/>
    <w:rsid w:val="00551D68"/>
    <w:rsid w:val="005523A9"/>
    <w:rsid w:val="005524E8"/>
    <w:rsid w:val="005537E3"/>
    <w:rsid w:val="00553EE4"/>
    <w:rsid w:val="005543D2"/>
    <w:rsid w:val="00554460"/>
    <w:rsid w:val="00554645"/>
    <w:rsid w:val="00555E20"/>
    <w:rsid w:val="00556A86"/>
    <w:rsid w:val="0055708F"/>
    <w:rsid w:val="00557A3C"/>
    <w:rsid w:val="00557B13"/>
    <w:rsid w:val="00560525"/>
    <w:rsid w:val="005613BF"/>
    <w:rsid w:val="005616AC"/>
    <w:rsid w:val="00561BB5"/>
    <w:rsid w:val="0056203C"/>
    <w:rsid w:val="00562975"/>
    <w:rsid w:val="00562D50"/>
    <w:rsid w:val="00563171"/>
    <w:rsid w:val="00564347"/>
    <w:rsid w:val="00565252"/>
    <w:rsid w:val="00565958"/>
    <w:rsid w:val="0056646C"/>
    <w:rsid w:val="00566521"/>
    <w:rsid w:val="0056652A"/>
    <w:rsid w:val="0056691A"/>
    <w:rsid w:val="00566C33"/>
    <w:rsid w:val="00567449"/>
    <w:rsid w:val="005678B6"/>
    <w:rsid w:val="00567BA7"/>
    <w:rsid w:val="00570813"/>
    <w:rsid w:val="00570EC5"/>
    <w:rsid w:val="00570F2B"/>
    <w:rsid w:val="005713BC"/>
    <w:rsid w:val="005717B4"/>
    <w:rsid w:val="00571B3D"/>
    <w:rsid w:val="00571D33"/>
    <w:rsid w:val="00573732"/>
    <w:rsid w:val="0057374B"/>
    <w:rsid w:val="0057377A"/>
    <w:rsid w:val="00574267"/>
    <w:rsid w:val="00574DBE"/>
    <w:rsid w:val="00574E03"/>
    <w:rsid w:val="00575701"/>
    <w:rsid w:val="00575800"/>
    <w:rsid w:val="00575AA5"/>
    <w:rsid w:val="00575B99"/>
    <w:rsid w:val="00576985"/>
    <w:rsid w:val="00577087"/>
    <w:rsid w:val="00580500"/>
    <w:rsid w:val="005811A2"/>
    <w:rsid w:val="0058149C"/>
    <w:rsid w:val="005816D4"/>
    <w:rsid w:val="00581F16"/>
    <w:rsid w:val="005820A3"/>
    <w:rsid w:val="0058233E"/>
    <w:rsid w:val="0058252A"/>
    <w:rsid w:val="00582910"/>
    <w:rsid w:val="00582B87"/>
    <w:rsid w:val="00582D2C"/>
    <w:rsid w:val="00583BA9"/>
    <w:rsid w:val="005846D3"/>
    <w:rsid w:val="00584D8A"/>
    <w:rsid w:val="005856FB"/>
    <w:rsid w:val="00585B54"/>
    <w:rsid w:val="00586294"/>
    <w:rsid w:val="00587997"/>
    <w:rsid w:val="005905AB"/>
    <w:rsid w:val="0059107A"/>
    <w:rsid w:val="00591707"/>
    <w:rsid w:val="00591B4C"/>
    <w:rsid w:val="00591C0A"/>
    <w:rsid w:val="00591EDC"/>
    <w:rsid w:val="0059278F"/>
    <w:rsid w:val="0059318A"/>
    <w:rsid w:val="005936CC"/>
    <w:rsid w:val="00593782"/>
    <w:rsid w:val="00593A59"/>
    <w:rsid w:val="00593E10"/>
    <w:rsid w:val="00594300"/>
    <w:rsid w:val="00595AB1"/>
    <w:rsid w:val="005960B9"/>
    <w:rsid w:val="00596104"/>
    <w:rsid w:val="0059692D"/>
    <w:rsid w:val="00597555"/>
    <w:rsid w:val="0059779D"/>
    <w:rsid w:val="005A0281"/>
    <w:rsid w:val="005A052F"/>
    <w:rsid w:val="005A07A3"/>
    <w:rsid w:val="005A0884"/>
    <w:rsid w:val="005A0BD2"/>
    <w:rsid w:val="005A0F3E"/>
    <w:rsid w:val="005A0F64"/>
    <w:rsid w:val="005A15AC"/>
    <w:rsid w:val="005A1930"/>
    <w:rsid w:val="005A1C87"/>
    <w:rsid w:val="005A1E67"/>
    <w:rsid w:val="005A2CA9"/>
    <w:rsid w:val="005A337B"/>
    <w:rsid w:val="005A33BA"/>
    <w:rsid w:val="005A3476"/>
    <w:rsid w:val="005A3A2E"/>
    <w:rsid w:val="005A3CB9"/>
    <w:rsid w:val="005A43CF"/>
    <w:rsid w:val="005A4780"/>
    <w:rsid w:val="005A47CF"/>
    <w:rsid w:val="005A49D1"/>
    <w:rsid w:val="005A4A1A"/>
    <w:rsid w:val="005A53A9"/>
    <w:rsid w:val="005A5DDB"/>
    <w:rsid w:val="005A6173"/>
    <w:rsid w:val="005A716C"/>
    <w:rsid w:val="005B03DB"/>
    <w:rsid w:val="005B1B92"/>
    <w:rsid w:val="005B24EE"/>
    <w:rsid w:val="005B2BE8"/>
    <w:rsid w:val="005B3293"/>
    <w:rsid w:val="005B3D7A"/>
    <w:rsid w:val="005B4080"/>
    <w:rsid w:val="005B408C"/>
    <w:rsid w:val="005B43F6"/>
    <w:rsid w:val="005B5EDD"/>
    <w:rsid w:val="005B65EC"/>
    <w:rsid w:val="005B66B2"/>
    <w:rsid w:val="005B6905"/>
    <w:rsid w:val="005B72E3"/>
    <w:rsid w:val="005B749A"/>
    <w:rsid w:val="005B77DC"/>
    <w:rsid w:val="005B7AFC"/>
    <w:rsid w:val="005B7B5F"/>
    <w:rsid w:val="005C0519"/>
    <w:rsid w:val="005C052D"/>
    <w:rsid w:val="005C116E"/>
    <w:rsid w:val="005C12AB"/>
    <w:rsid w:val="005C14AA"/>
    <w:rsid w:val="005C163F"/>
    <w:rsid w:val="005C1A77"/>
    <w:rsid w:val="005C2386"/>
    <w:rsid w:val="005C2603"/>
    <w:rsid w:val="005C2B89"/>
    <w:rsid w:val="005C2BC5"/>
    <w:rsid w:val="005C34E3"/>
    <w:rsid w:val="005C36E5"/>
    <w:rsid w:val="005C389D"/>
    <w:rsid w:val="005C39C8"/>
    <w:rsid w:val="005C52DA"/>
    <w:rsid w:val="005C5559"/>
    <w:rsid w:val="005C556C"/>
    <w:rsid w:val="005C5C07"/>
    <w:rsid w:val="005C6097"/>
    <w:rsid w:val="005C629D"/>
    <w:rsid w:val="005C6A79"/>
    <w:rsid w:val="005D094B"/>
    <w:rsid w:val="005D0AB5"/>
    <w:rsid w:val="005D1325"/>
    <w:rsid w:val="005D1764"/>
    <w:rsid w:val="005D1817"/>
    <w:rsid w:val="005D1947"/>
    <w:rsid w:val="005D1F3F"/>
    <w:rsid w:val="005D25AD"/>
    <w:rsid w:val="005D271C"/>
    <w:rsid w:val="005D2FE7"/>
    <w:rsid w:val="005D3491"/>
    <w:rsid w:val="005D3708"/>
    <w:rsid w:val="005D4236"/>
    <w:rsid w:val="005D42D3"/>
    <w:rsid w:val="005D4EDE"/>
    <w:rsid w:val="005D5325"/>
    <w:rsid w:val="005D53FF"/>
    <w:rsid w:val="005D552B"/>
    <w:rsid w:val="005D55EC"/>
    <w:rsid w:val="005D59E1"/>
    <w:rsid w:val="005D5EEA"/>
    <w:rsid w:val="005D627F"/>
    <w:rsid w:val="005D6CEA"/>
    <w:rsid w:val="005D743F"/>
    <w:rsid w:val="005D7B40"/>
    <w:rsid w:val="005D7B6F"/>
    <w:rsid w:val="005D7CA8"/>
    <w:rsid w:val="005E0755"/>
    <w:rsid w:val="005E1061"/>
    <w:rsid w:val="005E17C8"/>
    <w:rsid w:val="005E22EA"/>
    <w:rsid w:val="005E2A97"/>
    <w:rsid w:val="005E3223"/>
    <w:rsid w:val="005E3339"/>
    <w:rsid w:val="005E3784"/>
    <w:rsid w:val="005E3A92"/>
    <w:rsid w:val="005E3DB9"/>
    <w:rsid w:val="005E4DBA"/>
    <w:rsid w:val="005E5130"/>
    <w:rsid w:val="005E52E8"/>
    <w:rsid w:val="005E5A27"/>
    <w:rsid w:val="005E5E60"/>
    <w:rsid w:val="005E60FB"/>
    <w:rsid w:val="005E670A"/>
    <w:rsid w:val="005E7077"/>
    <w:rsid w:val="005E7C9F"/>
    <w:rsid w:val="005E7F7F"/>
    <w:rsid w:val="005F0B67"/>
    <w:rsid w:val="005F0F69"/>
    <w:rsid w:val="005F1780"/>
    <w:rsid w:val="005F17CE"/>
    <w:rsid w:val="005F1AD3"/>
    <w:rsid w:val="005F1C7B"/>
    <w:rsid w:val="005F2373"/>
    <w:rsid w:val="005F2CDE"/>
    <w:rsid w:val="005F30E7"/>
    <w:rsid w:val="005F3C03"/>
    <w:rsid w:val="005F3DEF"/>
    <w:rsid w:val="005F414D"/>
    <w:rsid w:val="005F41FB"/>
    <w:rsid w:val="005F46A1"/>
    <w:rsid w:val="005F4733"/>
    <w:rsid w:val="005F48DA"/>
    <w:rsid w:val="005F5451"/>
    <w:rsid w:val="005F5FCA"/>
    <w:rsid w:val="005F65A0"/>
    <w:rsid w:val="005F66BE"/>
    <w:rsid w:val="005F671D"/>
    <w:rsid w:val="005F692A"/>
    <w:rsid w:val="005F6F55"/>
    <w:rsid w:val="005F70FA"/>
    <w:rsid w:val="005F75A6"/>
    <w:rsid w:val="00601295"/>
    <w:rsid w:val="0060159C"/>
    <w:rsid w:val="0060162E"/>
    <w:rsid w:val="00601F5A"/>
    <w:rsid w:val="006023AF"/>
    <w:rsid w:val="00602ADE"/>
    <w:rsid w:val="006030BB"/>
    <w:rsid w:val="0060319C"/>
    <w:rsid w:val="00603821"/>
    <w:rsid w:val="00603E44"/>
    <w:rsid w:val="0060436F"/>
    <w:rsid w:val="006049C9"/>
    <w:rsid w:val="006059E7"/>
    <w:rsid w:val="006060F0"/>
    <w:rsid w:val="006061AF"/>
    <w:rsid w:val="00607248"/>
    <w:rsid w:val="00607FF3"/>
    <w:rsid w:val="006104E4"/>
    <w:rsid w:val="006105CA"/>
    <w:rsid w:val="00611371"/>
    <w:rsid w:val="00611622"/>
    <w:rsid w:val="006119E6"/>
    <w:rsid w:val="00611D49"/>
    <w:rsid w:val="006125B4"/>
    <w:rsid w:val="00612888"/>
    <w:rsid w:val="00612B9B"/>
    <w:rsid w:val="00613279"/>
    <w:rsid w:val="0061360D"/>
    <w:rsid w:val="00614046"/>
    <w:rsid w:val="00614A95"/>
    <w:rsid w:val="00614CC1"/>
    <w:rsid w:val="00614F11"/>
    <w:rsid w:val="00615556"/>
    <w:rsid w:val="00615DED"/>
    <w:rsid w:val="0061642A"/>
    <w:rsid w:val="00617185"/>
    <w:rsid w:val="00617318"/>
    <w:rsid w:val="006174FE"/>
    <w:rsid w:val="00617729"/>
    <w:rsid w:val="006201BF"/>
    <w:rsid w:val="00620441"/>
    <w:rsid w:val="00620A78"/>
    <w:rsid w:val="0062117F"/>
    <w:rsid w:val="00621EB2"/>
    <w:rsid w:val="006222A3"/>
    <w:rsid w:val="00622D29"/>
    <w:rsid w:val="00624A45"/>
    <w:rsid w:val="0062585F"/>
    <w:rsid w:val="00626189"/>
    <w:rsid w:val="00626545"/>
    <w:rsid w:val="006270F8"/>
    <w:rsid w:val="00627681"/>
    <w:rsid w:val="00627DCD"/>
    <w:rsid w:val="00630425"/>
    <w:rsid w:val="006308C0"/>
    <w:rsid w:val="00631171"/>
    <w:rsid w:val="00631229"/>
    <w:rsid w:val="0063141F"/>
    <w:rsid w:val="0063150A"/>
    <w:rsid w:val="00631B0A"/>
    <w:rsid w:val="006324A2"/>
    <w:rsid w:val="0063372A"/>
    <w:rsid w:val="00633939"/>
    <w:rsid w:val="00633D8F"/>
    <w:rsid w:val="006344BB"/>
    <w:rsid w:val="00634EA1"/>
    <w:rsid w:val="0063630A"/>
    <w:rsid w:val="0063637F"/>
    <w:rsid w:val="00636722"/>
    <w:rsid w:val="00636917"/>
    <w:rsid w:val="00636A7B"/>
    <w:rsid w:val="00636CC1"/>
    <w:rsid w:val="00637089"/>
    <w:rsid w:val="006373FE"/>
    <w:rsid w:val="00640969"/>
    <w:rsid w:val="00641157"/>
    <w:rsid w:val="00641347"/>
    <w:rsid w:val="00641758"/>
    <w:rsid w:val="006418DC"/>
    <w:rsid w:val="00642DC9"/>
    <w:rsid w:val="00642F67"/>
    <w:rsid w:val="00643553"/>
    <w:rsid w:val="00643E24"/>
    <w:rsid w:val="00643FFC"/>
    <w:rsid w:val="00644A84"/>
    <w:rsid w:val="00645325"/>
    <w:rsid w:val="006477AC"/>
    <w:rsid w:val="00647927"/>
    <w:rsid w:val="00647A7F"/>
    <w:rsid w:val="00647B19"/>
    <w:rsid w:val="00647D88"/>
    <w:rsid w:val="00647E74"/>
    <w:rsid w:val="00647E88"/>
    <w:rsid w:val="00650072"/>
    <w:rsid w:val="00650B80"/>
    <w:rsid w:val="00650F3C"/>
    <w:rsid w:val="0065102D"/>
    <w:rsid w:val="00651280"/>
    <w:rsid w:val="006513D2"/>
    <w:rsid w:val="00651DF4"/>
    <w:rsid w:val="00651F2C"/>
    <w:rsid w:val="006524BA"/>
    <w:rsid w:val="006525E4"/>
    <w:rsid w:val="006526CF"/>
    <w:rsid w:val="00652A4D"/>
    <w:rsid w:val="0065361F"/>
    <w:rsid w:val="00653634"/>
    <w:rsid w:val="006541BB"/>
    <w:rsid w:val="00654AAF"/>
    <w:rsid w:val="00654DA1"/>
    <w:rsid w:val="006551AF"/>
    <w:rsid w:val="006554F9"/>
    <w:rsid w:val="0065624E"/>
    <w:rsid w:val="00656414"/>
    <w:rsid w:val="00656B0E"/>
    <w:rsid w:val="006617A1"/>
    <w:rsid w:val="00662162"/>
    <w:rsid w:val="00662245"/>
    <w:rsid w:val="00662AFD"/>
    <w:rsid w:val="00662CD3"/>
    <w:rsid w:val="00662E8E"/>
    <w:rsid w:val="0066420F"/>
    <w:rsid w:val="006644DF"/>
    <w:rsid w:val="00664C21"/>
    <w:rsid w:val="00664EE7"/>
    <w:rsid w:val="006660FC"/>
    <w:rsid w:val="00666B11"/>
    <w:rsid w:val="00666F47"/>
    <w:rsid w:val="006676CB"/>
    <w:rsid w:val="0066770D"/>
    <w:rsid w:val="00667734"/>
    <w:rsid w:val="00667742"/>
    <w:rsid w:val="006678B8"/>
    <w:rsid w:val="00667CB7"/>
    <w:rsid w:val="00670158"/>
    <w:rsid w:val="00670569"/>
    <w:rsid w:val="0067058F"/>
    <w:rsid w:val="00670E08"/>
    <w:rsid w:val="006716E2"/>
    <w:rsid w:val="006724E4"/>
    <w:rsid w:val="00672ADE"/>
    <w:rsid w:val="00672FDB"/>
    <w:rsid w:val="0067369B"/>
    <w:rsid w:val="00674549"/>
    <w:rsid w:val="00674FC9"/>
    <w:rsid w:val="006758CC"/>
    <w:rsid w:val="00675D0D"/>
    <w:rsid w:val="00675E70"/>
    <w:rsid w:val="00676BDD"/>
    <w:rsid w:val="00676F05"/>
    <w:rsid w:val="0067707C"/>
    <w:rsid w:val="00677260"/>
    <w:rsid w:val="0067733E"/>
    <w:rsid w:val="00677B58"/>
    <w:rsid w:val="00677FED"/>
    <w:rsid w:val="006805A5"/>
    <w:rsid w:val="00680AAB"/>
    <w:rsid w:val="00680B5A"/>
    <w:rsid w:val="00680C18"/>
    <w:rsid w:val="006811DC"/>
    <w:rsid w:val="00681238"/>
    <w:rsid w:val="00681CD7"/>
    <w:rsid w:val="006827E1"/>
    <w:rsid w:val="00683230"/>
    <w:rsid w:val="006839F1"/>
    <w:rsid w:val="00683B93"/>
    <w:rsid w:val="006841BA"/>
    <w:rsid w:val="00684297"/>
    <w:rsid w:val="00684342"/>
    <w:rsid w:val="00684810"/>
    <w:rsid w:val="00684ADB"/>
    <w:rsid w:val="00684CF3"/>
    <w:rsid w:val="00685596"/>
    <w:rsid w:val="00686077"/>
    <w:rsid w:val="00686B61"/>
    <w:rsid w:val="00690F5C"/>
    <w:rsid w:val="00691789"/>
    <w:rsid w:val="0069242F"/>
    <w:rsid w:val="006931F3"/>
    <w:rsid w:val="006933D9"/>
    <w:rsid w:val="00693BCE"/>
    <w:rsid w:val="00695019"/>
    <w:rsid w:val="00696D72"/>
    <w:rsid w:val="00696E11"/>
    <w:rsid w:val="006A0783"/>
    <w:rsid w:val="006A07CC"/>
    <w:rsid w:val="006A126F"/>
    <w:rsid w:val="006A12D5"/>
    <w:rsid w:val="006A1524"/>
    <w:rsid w:val="006A157F"/>
    <w:rsid w:val="006A1A9E"/>
    <w:rsid w:val="006A1BC7"/>
    <w:rsid w:val="006A1D5C"/>
    <w:rsid w:val="006A1F1F"/>
    <w:rsid w:val="006A25D1"/>
    <w:rsid w:val="006A31D1"/>
    <w:rsid w:val="006A4C10"/>
    <w:rsid w:val="006A545E"/>
    <w:rsid w:val="006A5465"/>
    <w:rsid w:val="006A596E"/>
    <w:rsid w:val="006A5EDD"/>
    <w:rsid w:val="006A6088"/>
    <w:rsid w:val="006A6FB1"/>
    <w:rsid w:val="006A7590"/>
    <w:rsid w:val="006B0428"/>
    <w:rsid w:val="006B1176"/>
    <w:rsid w:val="006B1677"/>
    <w:rsid w:val="006B1BC4"/>
    <w:rsid w:val="006B1EB4"/>
    <w:rsid w:val="006B25DA"/>
    <w:rsid w:val="006B27CB"/>
    <w:rsid w:val="006B2C72"/>
    <w:rsid w:val="006B3F8E"/>
    <w:rsid w:val="006B51FD"/>
    <w:rsid w:val="006B5E8D"/>
    <w:rsid w:val="006B7A33"/>
    <w:rsid w:val="006B7E6C"/>
    <w:rsid w:val="006B7F17"/>
    <w:rsid w:val="006B7F20"/>
    <w:rsid w:val="006C004A"/>
    <w:rsid w:val="006C03A8"/>
    <w:rsid w:val="006C03AC"/>
    <w:rsid w:val="006C097C"/>
    <w:rsid w:val="006C0AE7"/>
    <w:rsid w:val="006C125D"/>
    <w:rsid w:val="006C17DC"/>
    <w:rsid w:val="006C2060"/>
    <w:rsid w:val="006C2511"/>
    <w:rsid w:val="006C2BE1"/>
    <w:rsid w:val="006C398D"/>
    <w:rsid w:val="006C3A91"/>
    <w:rsid w:val="006C410E"/>
    <w:rsid w:val="006C41AA"/>
    <w:rsid w:val="006C5148"/>
    <w:rsid w:val="006C5913"/>
    <w:rsid w:val="006C614C"/>
    <w:rsid w:val="006C654F"/>
    <w:rsid w:val="006C6A0B"/>
    <w:rsid w:val="006C6DA0"/>
    <w:rsid w:val="006C711C"/>
    <w:rsid w:val="006C7921"/>
    <w:rsid w:val="006C7AFE"/>
    <w:rsid w:val="006D04B7"/>
    <w:rsid w:val="006D112A"/>
    <w:rsid w:val="006D22A1"/>
    <w:rsid w:val="006D2D0A"/>
    <w:rsid w:val="006D4307"/>
    <w:rsid w:val="006D4738"/>
    <w:rsid w:val="006D4B5D"/>
    <w:rsid w:val="006D4DEF"/>
    <w:rsid w:val="006D5D19"/>
    <w:rsid w:val="006D6154"/>
    <w:rsid w:val="006D6384"/>
    <w:rsid w:val="006D6CBA"/>
    <w:rsid w:val="006D7826"/>
    <w:rsid w:val="006E06EA"/>
    <w:rsid w:val="006E0773"/>
    <w:rsid w:val="006E1359"/>
    <w:rsid w:val="006E13C1"/>
    <w:rsid w:val="006E1526"/>
    <w:rsid w:val="006E1619"/>
    <w:rsid w:val="006E1822"/>
    <w:rsid w:val="006E1B41"/>
    <w:rsid w:val="006E1E7D"/>
    <w:rsid w:val="006E29B4"/>
    <w:rsid w:val="006E3214"/>
    <w:rsid w:val="006E35AB"/>
    <w:rsid w:val="006E3629"/>
    <w:rsid w:val="006E36FC"/>
    <w:rsid w:val="006E3CCA"/>
    <w:rsid w:val="006E45DB"/>
    <w:rsid w:val="006E5B50"/>
    <w:rsid w:val="006E61D0"/>
    <w:rsid w:val="006E6E2A"/>
    <w:rsid w:val="006E705A"/>
    <w:rsid w:val="006E73C0"/>
    <w:rsid w:val="006F014F"/>
    <w:rsid w:val="006F0776"/>
    <w:rsid w:val="006F13C2"/>
    <w:rsid w:val="006F1C33"/>
    <w:rsid w:val="006F2027"/>
    <w:rsid w:val="006F219C"/>
    <w:rsid w:val="006F2970"/>
    <w:rsid w:val="006F2C4F"/>
    <w:rsid w:val="006F3207"/>
    <w:rsid w:val="006F4084"/>
    <w:rsid w:val="006F40A3"/>
    <w:rsid w:val="006F4310"/>
    <w:rsid w:val="006F5474"/>
    <w:rsid w:val="006F5ACD"/>
    <w:rsid w:val="006F6D06"/>
    <w:rsid w:val="006F728B"/>
    <w:rsid w:val="006F77B3"/>
    <w:rsid w:val="006F7C61"/>
    <w:rsid w:val="006F7F2A"/>
    <w:rsid w:val="0070068E"/>
    <w:rsid w:val="007009AD"/>
    <w:rsid w:val="00701179"/>
    <w:rsid w:val="00701723"/>
    <w:rsid w:val="0070191C"/>
    <w:rsid w:val="00701920"/>
    <w:rsid w:val="00703FD0"/>
    <w:rsid w:val="00704EBF"/>
    <w:rsid w:val="00704FB0"/>
    <w:rsid w:val="007058D3"/>
    <w:rsid w:val="00705CC6"/>
    <w:rsid w:val="00706194"/>
    <w:rsid w:val="0070643C"/>
    <w:rsid w:val="00706F67"/>
    <w:rsid w:val="00707AEB"/>
    <w:rsid w:val="00710300"/>
    <w:rsid w:val="00710455"/>
    <w:rsid w:val="0071066A"/>
    <w:rsid w:val="00710A49"/>
    <w:rsid w:val="00710B70"/>
    <w:rsid w:val="00710E4F"/>
    <w:rsid w:val="0071126D"/>
    <w:rsid w:val="007112A0"/>
    <w:rsid w:val="00711857"/>
    <w:rsid w:val="007118B1"/>
    <w:rsid w:val="0071223A"/>
    <w:rsid w:val="00712BFD"/>
    <w:rsid w:val="00713399"/>
    <w:rsid w:val="00713544"/>
    <w:rsid w:val="007138D9"/>
    <w:rsid w:val="00713C95"/>
    <w:rsid w:val="00713DF9"/>
    <w:rsid w:val="007146E9"/>
    <w:rsid w:val="00714ADC"/>
    <w:rsid w:val="00715485"/>
    <w:rsid w:val="00715860"/>
    <w:rsid w:val="00715A84"/>
    <w:rsid w:val="007160BB"/>
    <w:rsid w:val="00716DC6"/>
    <w:rsid w:val="00716F1F"/>
    <w:rsid w:val="0071712B"/>
    <w:rsid w:val="00717F37"/>
    <w:rsid w:val="00720126"/>
    <w:rsid w:val="00720601"/>
    <w:rsid w:val="0072072C"/>
    <w:rsid w:val="00720CB2"/>
    <w:rsid w:val="0072108F"/>
    <w:rsid w:val="00722DA4"/>
    <w:rsid w:val="0072310B"/>
    <w:rsid w:val="00723CA1"/>
    <w:rsid w:val="00723FB8"/>
    <w:rsid w:val="00724044"/>
    <w:rsid w:val="007240B2"/>
    <w:rsid w:val="00724D39"/>
    <w:rsid w:val="0072536F"/>
    <w:rsid w:val="00725B46"/>
    <w:rsid w:val="00725B56"/>
    <w:rsid w:val="007264D9"/>
    <w:rsid w:val="00726752"/>
    <w:rsid w:val="00727113"/>
    <w:rsid w:val="00727480"/>
    <w:rsid w:val="0072794D"/>
    <w:rsid w:val="007279E2"/>
    <w:rsid w:val="00727F9D"/>
    <w:rsid w:val="00730146"/>
    <w:rsid w:val="00730376"/>
    <w:rsid w:val="00730CB8"/>
    <w:rsid w:val="00731064"/>
    <w:rsid w:val="00731BA1"/>
    <w:rsid w:val="00732B12"/>
    <w:rsid w:val="0073315E"/>
    <w:rsid w:val="00733A58"/>
    <w:rsid w:val="00733CA7"/>
    <w:rsid w:val="00733DD5"/>
    <w:rsid w:val="007349F2"/>
    <w:rsid w:val="007350E6"/>
    <w:rsid w:val="007359FC"/>
    <w:rsid w:val="00736343"/>
    <w:rsid w:val="007364A9"/>
    <w:rsid w:val="007364F8"/>
    <w:rsid w:val="0073793D"/>
    <w:rsid w:val="00737978"/>
    <w:rsid w:val="007418D6"/>
    <w:rsid w:val="00741D9C"/>
    <w:rsid w:val="00742B00"/>
    <w:rsid w:val="007430DC"/>
    <w:rsid w:val="0074313B"/>
    <w:rsid w:val="007447BC"/>
    <w:rsid w:val="00744978"/>
    <w:rsid w:val="007451D1"/>
    <w:rsid w:val="00745F0E"/>
    <w:rsid w:val="007466F4"/>
    <w:rsid w:val="00746972"/>
    <w:rsid w:val="00747333"/>
    <w:rsid w:val="0074794E"/>
    <w:rsid w:val="00747AAD"/>
    <w:rsid w:val="0075074E"/>
    <w:rsid w:val="00750CC0"/>
    <w:rsid w:val="007512BB"/>
    <w:rsid w:val="007513CF"/>
    <w:rsid w:val="00751542"/>
    <w:rsid w:val="00751603"/>
    <w:rsid w:val="00751B6B"/>
    <w:rsid w:val="007520EF"/>
    <w:rsid w:val="0075229B"/>
    <w:rsid w:val="007524A6"/>
    <w:rsid w:val="00752DED"/>
    <w:rsid w:val="00753553"/>
    <w:rsid w:val="00753573"/>
    <w:rsid w:val="007537B9"/>
    <w:rsid w:val="00753DD6"/>
    <w:rsid w:val="007541F4"/>
    <w:rsid w:val="00754A61"/>
    <w:rsid w:val="007564EC"/>
    <w:rsid w:val="007565F2"/>
    <w:rsid w:val="00756644"/>
    <w:rsid w:val="00757204"/>
    <w:rsid w:val="00757DB8"/>
    <w:rsid w:val="00757F47"/>
    <w:rsid w:val="00760F37"/>
    <w:rsid w:val="00761471"/>
    <w:rsid w:val="0076147D"/>
    <w:rsid w:val="007616D3"/>
    <w:rsid w:val="00761C70"/>
    <w:rsid w:val="00762694"/>
    <w:rsid w:val="00763893"/>
    <w:rsid w:val="0076448D"/>
    <w:rsid w:val="00764937"/>
    <w:rsid w:val="00764E6C"/>
    <w:rsid w:val="007657EC"/>
    <w:rsid w:val="00765C27"/>
    <w:rsid w:val="007663B6"/>
    <w:rsid w:val="007705B4"/>
    <w:rsid w:val="00770E3A"/>
    <w:rsid w:val="00771163"/>
    <w:rsid w:val="007713CF"/>
    <w:rsid w:val="0077165C"/>
    <w:rsid w:val="0077167B"/>
    <w:rsid w:val="00771812"/>
    <w:rsid w:val="00772A42"/>
    <w:rsid w:val="00772AB2"/>
    <w:rsid w:val="00772E81"/>
    <w:rsid w:val="00773E99"/>
    <w:rsid w:val="007740C4"/>
    <w:rsid w:val="0077472A"/>
    <w:rsid w:val="00775A74"/>
    <w:rsid w:val="007763A1"/>
    <w:rsid w:val="00776A20"/>
    <w:rsid w:val="00777A5F"/>
    <w:rsid w:val="00780E98"/>
    <w:rsid w:val="0078296D"/>
    <w:rsid w:val="00782FC2"/>
    <w:rsid w:val="00783295"/>
    <w:rsid w:val="00784051"/>
    <w:rsid w:val="007878EF"/>
    <w:rsid w:val="00787DA6"/>
    <w:rsid w:val="0079061B"/>
    <w:rsid w:val="007915F2"/>
    <w:rsid w:val="007920D2"/>
    <w:rsid w:val="007920F8"/>
    <w:rsid w:val="007927AD"/>
    <w:rsid w:val="0079330F"/>
    <w:rsid w:val="00793430"/>
    <w:rsid w:val="00793758"/>
    <w:rsid w:val="00793870"/>
    <w:rsid w:val="00794ADC"/>
    <w:rsid w:val="007956A4"/>
    <w:rsid w:val="007958F8"/>
    <w:rsid w:val="00795BF1"/>
    <w:rsid w:val="00796955"/>
    <w:rsid w:val="0079708A"/>
    <w:rsid w:val="007976AC"/>
    <w:rsid w:val="007979EB"/>
    <w:rsid w:val="00797F27"/>
    <w:rsid w:val="007A1D02"/>
    <w:rsid w:val="007A1EEC"/>
    <w:rsid w:val="007A2270"/>
    <w:rsid w:val="007A2B83"/>
    <w:rsid w:val="007A2C9F"/>
    <w:rsid w:val="007A3A4A"/>
    <w:rsid w:val="007A3B18"/>
    <w:rsid w:val="007A3F63"/>
    <w:rsid w:val="007A3FF4"/>
    <w:rsid w:val="007A41DF"/>
    <w:rsid w:val="007A59D4"/>
    <w:rsid w:val="007A62A0"/>
    <w:rsid w:val="007A66F3"/>
    <w:rsid w:val="007A6BE1"/>
    <w:rsid w:val="007A6FBB"/>
    <w:rsid w:val="007A7416"/>
    <w:rsid w:val="007A742E"/>
    <w:rsid w:val="007B0A2B"/>
    <w:rsid w:val="007B18CF"/>
    <w:rsid w:val="007B1A7D"/>
    <w:rsid w:val="007B1BD8"/>
    <w:rsid w:val="007B1E87"/>
    <w:rsid w:val="007B2238"/>
    <w:rsid w:val="007B2270"/>
    <w:rsid w:val="007B26DE"/>
    <w:rsid w:val="007B2E66"/>
    <w:rsid w:val="007B3039"/>
    <w:rsid w:val="007B350E"/>
    <w:rsid w:val="007B3993"/>
    <w:rsid w:val="007B3E18"/>
    <w:rsid w:val="007B454B"/>
    <w:rsid w:val="007B49E7"/>
    <w:rsid w:val="007B4BF8"/>
    <w:rsid w:val="007B515C"/>
    <w:rsid w:val="007B55FF"/>
    <w:rsid w:val="007B687C"/>
    <w:rsid w:val="007B72C2"/>
    <w:rsid w:val="007B7551"/>
    <w:rsid w:val="007C012C"/>
    <w:rsid w:val="007C03DA"/>
    <w:rsid w:val="007C05C7"/>
    <w:rsid w:val="007C075D"/>
    <w:rsid w:val="007C0C47"/>
    <w:rsid w:val="007C0F1A"/>
    <w:rsid w:val="007C135E"/>
    <w:rsid w:val="007C1449"/>
    <w:rsid w:val="007C1C4F"/>
    <w:rsid w:val="007C1CD8"/>
    <w:rsid w:val="007C24C8"/>
    <w:rsid w:val="007C24FA"/>
    <w:rsid w:val="007C313A"/>
    <w:rsid w:val="007C356D"/>
    <w:rsid w:val="007C3ADF"/>
    <w:rsid w:val="007C3F43"/>
    <w:rsid w:val="007C4279"/>
    <w:rsid w:val="007C44EA"/>
    <w:rsid w:val="007C4774"/>
    <w:rsid w:val="007C489E"/>
    <w:rsid w:val="007C50F8"/>
    <w:rsid w:val="007C5D61"/>
    <w:rsid w:val="007C6043"/>
    <w:rsid w:val="007C744D"/>
    <w:rsid w:val="007C7A93"/>
    <w:rsid w:val="007C7C3A"/>
    <w:rsid w:val="007C7E80"/>
    <w:rsid w:val="007D0C6E"/>
    <w:rsid w:val="007D0FC4"/>
    <w:rsid w:val="007D1094"/>
    <w:rsid w:val="007D11BB"/>
    <w:rsid w:val="007D130E"/>
    <w:rsid w:val="007D13A3"/>
    <w:rsid w:val="007D2892"/>
    <w:rsid w:val="007D3057"/>
    <w:rsid w:val="007D3813"/>
    <w:rsid w:val="007D3C9F"/>
    <w:rsid w:val="007D3F50"/>
    <w:rsid w:val="007D51F1"/>
    <w:rsid w:val="007D5305"/>
    <w:rsid w:val="007D56C9"/>
    <w:rsid w:val="007D5B4D"/>
    <w:rsid w:val="007D5BC3"/>
    <w:rsid w:val="007D5FB8"/>
    <w:rsid w:val="007D720D"/>
    <w:rsid w:val="007E0FE9"/>
    <w:rsid w:val="007E1D76"/>
    <w:rsid w:val="007E2464"/>
    <w:rsid w:val="007E26D3"/>
    <w:rsid w:val="007E2A2B"/>
    <w:rsid w:val="007E2D25"/>
    <w:rsid w:val="007E435A"/>
    <w:rsid w:val="007E501D"/>
    <w:rsid w:val="007E5AC4"/>
    <w:rsid w:val="007E60DC"/>
    <w:rsid w:val="007E610C"/>
    <w:rsid w:val="007E61C0"/>
    <w:rsid w:val="007E6B9F"/>
    <w:rsid w:val="007E6DD3"/>
    <w:rsid w:val="007E6E33"/>
    <w:rsid w:val="007E6FA5"/>
    <w:rsid w:val="007E7887"/>
    <w:rsid w:val="007F0366"/>
    <w:rsid w:val="007F0766"/>
    <w:rsid w:val="007F0E70"/>
    <w:rsid w:val="007F10A9"/>
    <w:rsid w:val="007F132B"/>
    <w:rsid w:val="007F1833"/>
    <w:rsid w:val="007F1B5B"/>
    <w:rsid w:val="007F241C"/>
    <w:rsid w:val="007F2AB9"/>
    <w:rsid w:val="007F2BD6"/>
    <w:rsid w:val="007F2D79"/>
    <w:rsid w:val="007F313D"/>
    <w:rsid w:val="007F3366"/>
    <w:rsid w:val="007F37EC"/>
    <w:rsid w:val="007F40F3"/>
    <w:rsid w:val="007F46D1"/>
    <w:rsid w:val="007F4983"/>
    <w:rsid w:val="007F5533"/>
    <w:rsid w:val="007F55E8"/>
    <w:rsid w:val="007F5CB8"/>
    <w:rsid w:val="007F5D72"/>
    <w:rsid w:val="007F5EB5"/>
    <w:rsid w:val="007F5ED5"/>
    <w:rsid w:val="007F5EDA"/>
    <w:rsid w:val="007F6132"/>
    <w:rsid w:val="007F6FA5"/>
    <w:rsid w:val="007F7800"/>
    <w:rsid w:val="0080082E"/>
    <w:rsid w:val="00801485"/>
    <w:rsid w:val="0080180B"/>
    <w:rsid w:val="00802846"/>
    <w:rsid w:val="0080325D"/>
    <w:rsid w:val="008033C7"/>
    <w:rsid w:val="00804526"/>
    <w:rsid w:val="0080461F"/>
    <w:rsid w:val="00804E22"/>
    <w:rsid w:val="008050E9"/>
    <w:rsid w:val="008055F0"/>
    <w:rsid w:val="00805907"/>
    <w:rsid w:val="00806239"/>
    <w:rsid w:val="00806942"/>
    <w:rsid w:val="00806CEF"/>
    <w:rsid w:val="008075A8"/>
    <w:rsid w:val="00807776"/>
    <w:rsid w:val="008079DE"/>
    <w:rsid w:val="00807E11"/>
    <w:rsid w:val="0081088B"/>
    <w:rsid w:val="008116B6"/>
    <w:rsid w:val="00811BA1"/>
    <w:rsid w:val="00811E31"/>
    <w:rsid w:val="0081235B"/>
    <w:rsid w:val="00812A1E"/>
    <w:rsid w:val="008134F8"/>
    <w:rsid w:val="0081383F"/>
    <w:rsid w:val="0081395B"/>
    <w:rsid w:val="008146B7"/>
    <w:rsid w:val="00815217"/>
    <w:rsid w:val="00815527"/>
    <w:rsid w:val="0081562A"/>
    <w:rsid w:val="00815A58"/>
    <w:rsid w:val="00815D5A"/>
    <w:rsid w:val="00816767"/>
    <w:rsid w:val="0081779D"/>
    <w:rsid w:val="00817C9A"/>
    <w:rsid w:val="00817E4F"/>
    <w:rsid w:val="0082042B"/>
    <w:rsid w:val="0082062D"/>
    <w:rsid w:val="00821C7B"/>
    <w:rsid w:val="0082226E"/>
    <w:rsid w:val="008222CD"/>
    <w:rsid w:val="008234EC"/>
    <w:rsid w:val="008246DE"/>
    <w:rsid w:val="00824AAD"/>
    <w:rsid w:val="00824B82"/>
    <w:rsid w:val="008255CE"/>
    <w:rsid w:val="00826417"/>
    <w:rsid w:val="0082645A"/>
    <w:rsid w:val="00826E38"/>
    <w:rsid w:val="00827AD6"/>
    <w:rsid w:val="0083011C"/>
    <w:rsid w:val="00830632"/>
    <w:rsid w:val="0083074E"/>
    <w:rsid w:val="0083168B"/>
    <w:rsid w:val="008329CD"/>
    <w:rsid w:val="00832EBA"/>
    <w:rsid w:val="00833B64"/>
    <w:rsid w:val="00833D86"/>
    <w:rsid w:val="0083463F"/>
    <w:rsid w:val="00834C68"/>
    <w:rsid w:val="00835180"/>
    <w:rsid w:val="00835384"/>
    <w:rsid w:val="00835957"/>
    <w:rsid w:val="00835DA2"/>
    <w:rsid w:val="00836023"/>
    <w:rsid w:val="00837B10"/>
    <w:rsid w:val="00837B5B"/>
    <w:rsid w:val="00837EF7"/>
    <w:rsid w:val="00837F08"/>
    <w:rsid w:val="008405B7"/>
    <w:rsid w:val="0084091F"/>
    <w:rsid w:val="00842954"/>
    <w:rsid w:val="00842DA4"/>
    <w:rsid w:val="00843167"/>
    <w:rsid w:val="00843876"/>
    <w:rsid w:val="00843A4C"/>
    <w:rsid w:val="00843E98"/>
    <w:rsid w:val="008445F1"/>
    <w:rsid w:val="008446D7"/>
    <w:rsid w:val="0084523C"/>
    <w:rsid w:val="00845694"/>
    <w:rsid w:val="00845791"/>
    <w:rsid w:val="008457AF"/>
    <w:rsid w:val="00845903"/>
    <w:rsid w:val="00845D2E"/>
    <w:rsid w:val="008460F5"/>
    <w:rsid w:val="00846D0D"/>
    <w:rsid w:val="008475CC"/>
    <w:rsid w:val="00850579"/>
    <w:rsid w:val="0085256B"/>
    <w:rsid w:val="00852AEB"/>
    <w:rsid w:val="00852F3E"/>
    <w:rsid w:val="00853176"/>
    <w:rsid w:val="00853E48"/>
    <w:rsid w:val="00853FE7"/>
    <w:rsid w:val="008554CE"/>
    <w:rsid w:val="00855630"/>
    <w:rsid w:val="00855CE1"/>
    <w:rsid w:val="00856159"/>
    <w:rsid w:val="00856161"/>
    <w:rsid w:val="008567B4"/>
    <w:rsid w:val="00860299"/>
    <w:rsid w:val="00860589"/>
    <w:rsid w:val="00860B32"/>
    <w:rsid w:val="00860F22"/>
    <w:rsid w:val="008619AD"/>
    <w:rsid w:val="00861CF7"/>
    <w:rsid w:val="008626D9"/>
    <w:rsid w:val="008627E9"/>
    <w:rsid w:val="00862C54"/>
    <w:rsid w:val="00863ED1"/>
    <w:rsid w:val="00863ED5"/>
    <w:rsid w:val="008642EB"/>
    <w:rsid w:val="00864771"/>
    <w:rsid w:val="00864B37"/>
    <w:rsid w:val="00864EEE"/>
    <w:rsid w:val="00864F49"/>
    <w:rsid w:val="0086560D"/>
    <w:rsid w:val="00865CB3"/>
    <w:rsid w:val="00865CCF"/>
    <w:rsid w:val="00865E17"/>
    <w:rsid w:val="00865F1F"/>
    <w:rsid w:val="00865F5D"/>
    <w:rsid w:val="00866122"/>
    <w:rsid w:val="00866629"/>
    <w:rsid w:val="00867217"/>
    <w:rsid w:val="008675DA"/>
    <w:rsid w:val="0086781C"/>
    <w:rsid w:val="00870909"/>
    <w:rsid w:val="00870D31"/>
    <w:rsid w:val="00871039"/>
    <w:rsid w:val="008711F8"/>
    <w:rsid w:val="008713CD"/>
    <w:rsid w:val="00871BA0"/>
    <w:rsid w:val="008726B5"/>
    <w:rsid w:val="00873798"/>
    <w:rsid w:val="008738D9"/>
    <w:rsid w:val="00873905"/>
    <w:rsid w:val="00873CAF"/>
    <w:rsid w:val="00873D7B"/>
    <w:rsid w:val="00874D71"/>
    <w:rsid w:val="008750EF"/>
    <w:rsid w:val="0087619F"/>
    <w:rsid w:val="008764B3"/>
    <w:rsid w:val="00876522"/>
    <w:rsid w:val="008769F4"/>
    <w:rsid w:val="0087738E"/>
    <w:rsid w:val="00877931"/>
    <w:rsid w:val="008809C5"/>
    <w:rsid w:val="00880A38"/>
    <w:rsid w:val="00880F75"/>
    <w:rsid w:val="00881208"/>
    <w:rsid w:val="0088164B"/>
    <w:rsid w:val="00882083"/>
    <w:rsid w:val="00882759"/>
    <w:rsid w:val="0088397F"/>
    <w:rsid w:val="00883FDC"/>
    <w:rsid w:val="008842C9"/>
    <w:rsid w:val="00885359"/>
    <w:rsid w:val="00885FB0"/>
    <w:rsid w:val="00886E6A"/>
    <w:rsid w:val="00887823"/>
    <w:rsid w:val="0089001A"/>
    <w:rsid w:val="00891C48"/>
    <w:rsid w:val="00892354"/>
    <w:rsid w:val="00892414"/>
    <w:rsid w:val="008949DF"/>
    <w:rsid w:val="00895598"/>
    <w:rsid w:val="008955D8"/>
    <w:rsid w:val="00895753"/>
    <w:rsid w:val="008957E3"/>
    <w:rsid w:val="00896336"/>
    <w:rsid w:val="008965CD"/>
    <w:rsid w:val="008966BF"/>
    <w:rsid w:val="00896AB7"/>
    <w:rsid w:val="00896CF2"/>
    <w:rsid w:val="008970A8"/>
    <w:rsid w:val="00897503"/>
    <w:rsid w:val="008979BE"/>
    <w:rsid w:val="008A0C6B"/>
    <w:rsid w:val="008A1131"/>
    <w:rsid w:val="008A1B5E"/>
    <w:rsid w:val="008A21A9"/>
    <w:rsid w:val="008A4052"/>
    <w:rsid w:val="008A4952"/>
    <w:rsid w:val="008A49EA"/>
    <w:rsid w:val="008A4A17"/>
    <w:rsid w:val="008A4E39"/>
    <w:rsid w:val="008A51D0"/>
    <w:rsid w:val="008A584C"/>
    <w:rsid w:val="008A5CFE"/>
    <w:rsid w:val="008A64A0"/>
    <w:rsid w:val="008A6822"/>
    <w:rsid w:val="008A722E"/>
    <w:rsid w:val="008A7B56"/>
    <w:rsid w:val="008B02F4"/>
    <w:rsid w:val="008B03FB"/>
    <w:rsid w:val="008B0595"/>
    <w:rsid w:val="008B0B6A"/>
    <w:rsid w:val="008B2020"/>
    <w:rsid w:val="008B22C2"/>
    <w:rsid w:val="008B2D1D"/>
    <w:rsid w:val="008B2D98"/>
    <w:rsid w:val="008B41D6"/>
    <w:rsid w:val="008B529B"/>
    <w:rsid w:val="008B53A4"/>
    <w:rsid w:val="008B693A"/>
    <w:rsid w:val="008B6C25"/>
    <w:rsid w:val="008B752B"/>
    <w:rsid w:val="008B763A"/>
    <w:rsid w:val="008B7907"/>
    <w:rsid w:val="008B7C42"/>
    <w:rsid w:val="008C0698"/>
    <w:rsid w:val="008C1454"/>
    <w:rsid w:val="008C17CC"/>
    <w:rsid w:val="008C1946"/>
    <w:rsid w:val="008C1CA5"/>
    <w:rsid w:val="008C1D22"/>
    <w:rsid w:val="008C2243"/>
    <w:rsid w:val="008C24D5"/>
    <w:rsid w:val="008C36FF"/>
    <w:rsid w:val="008C3A1C"/>
    <w:rsid w:val="008C5758"/>
    <w:rsid w:val="008C6923"/>
    <w:rsid w:val="008C6C6F"/>
    <w:rsid w:val="008C6E59"/>
    <w:rsid w:val="008C7409"/>
    <w:rsid w:val="008C7EF9"/>
    <w:rsid w:val="008D0401"/>
    <w:rsid w:val="008D075D"/>
    <w:rsid w:val="008D08C2"/>
    <w:rsid w:val="008D0914"/>
    <w:rsid w:val="008D172D"/>
    <w:rsid w:val="008D21EF"/>
    <w:rsid w:val="008D288F"/>
    <w:rsid w:val="008D2CB5"/>
    <w:rsid w:val="008D37ED"/>
    <w:rsid w:val="008D5943"/>
    <w:rsid w:val="008D5EBB"/>
    <w:rsid w:val="008D6875"/>
    <w:rsid w:val="008D6C6C"/>
    <w:rsid w:val="008D7760"/>
    <w:rsid w:val="008D78EF"/>
    <w:rsid w:val="008E0950"/>
    <w:rsid w:val="008E1712"/>
    <w:rsid w:val="008E3031"/>
    <w:rsid w:val="008E3174"/>
    <w:rsid w:val="008E319F"/>
    <w:rsid w:val="008E3C68"/>
    <w:rsid w:val="008E42DF"/>
    <w:rsid w:val="008E60A6"/>
    <w:rsid w:val="008E61C5"/>
    <w:rsid w:val="008E685E"/>
    <w:rsid w:val="008E6CAC"/>
    <w:rsid w:val="008E72C9"/>
    <w:rsid w:val="008E73C6"/>
    <w:rsid w:val="008E73D5"/>
    <w:rsid w:val="008E7425"/>
    <w:rsid w:val="008F0233"/>
    <w:rsid w:val="008F2531"/>
    <w:rsid w:val="008F2987"/>
    <w:rsid w:val="008F2BCD"/>
    <w:rsid w:val="008F2BDA"/>
    <w:rsid w:val="008F4823"/>
    <w:rsid w:val="008F69C0"/>
    <w:rsid w:val="008F6B9D"/>
    <w:rsid w:val="008F6CED"/>
    <w:rsid w:val="008F7573"/>
    <w:rsid w:val="008F7CC6"/>
    <w:rsid w:val="008F7F86"/>
    <w:rsid w:val="009000CE"/>
    <w:rsid w:val="00900D50"/>
    <w:rsid w:val="009010F2"/>
    <w:rsid w:val="009011A8"/>
    <w:rsid w:val="009014FF"/>
    <w:rsid w:val="00901C21"/>
    <w:rsid w:val="009020AE"/>
    <w:rsid w:val="009026DF"/>
    <w:rsid w:val="009027A9"/>
    <w:rsid w:val="00902A3A"/>
    <w:rsid w:val="00902B6E"/>
    <w:rsid w:val="0090303D"/>
    <w:rsid w:val="009032CD"/>
    <w:rsid w:val="009034D5"/>
    <w:rsid w:val="00903B2F"/>
    <w:rsid w:val="009041D9"/>
    <w:rsid w:val="00905333"/>
    <w:rsid w:val="0090632D"/>
    <w:rsid w:val="009064AC"/>
    <w:rsid w:val="00906D0D"/>
    <w:rsid w:val="00906D70"/>
    <w:rsid w:val="00906F3F"/>
    <w:rsid w:val="00907B44"/>
    <w:rsid w:val="009101BE"/>
    <w:rsid w:val="00910ABB"/>
    <w:rsid w:val="00911497"/>
    <w:rsid w:val="009123BA"/>
    <w:rsid w:val="00912711"/>
    <w:rsid w:val="00912919"/>
    <w:rsid w:val="00912A28"/>
    <w:rsid w:val="009131FA"/>
    <w:rsid w:val="00913663"/>
    <w:rsid w:val="00913BA2"/>
    <w:rsid w:val="0091493F"/>
    <w:rsid w:val="00914E66"/>
    <w:rsid w:val="00915294"/>
    <w:rsid w:val="00915E0F"/>
    <w:rsid w:val="009162F9"/>
    <w:rsid w:val="0091693C"/>
    <w:rsid w:val="00916C39"/>
    <w:rsid w:val="00916EC8"/>
    <w:rsid w:val="00917643"/>
    <w:rsid w:val="00917CB7"/>
    <w:rsid w:val="00917F48"/>
    <w:rsid w:val="0092003C"/>
    <w:rsid w:val="00920200"/>
    <w:rsid w:val="0092054C"/>
    <w:rsid w:val="00920999"/>
    <w:rsid w:val="009213C5"/>
    <w:rsid w:val="00922324"/>
    <w:rsid w:val="00922807"/>
    <w:rsid w:val="00922C74"/>
    <w:rsid w:val="00922F91"/>
    <w:rsid w:val="00924042"/>
    <w:rsid w:val="009251FF"/>
    <w:rsid w:val="009254B4"/>
    <w:rsid w:val="00925552"/>
    <w:rsid w:val="009257EF"/>
    <w:rsid w:val="00925CAD"/>
    <w:rsid w:val="00925D7C"/>
    <w:rsid w:val="0092621C"/>
    <w:rsid w:val="0092637C"/>
    <w:rsid w:val="00926796"/>
    <w:rsid w:val="009269D6"/>
    <w:rsid w:val="00926C0E"/>
    <w:rsid w:val="00926D60"/>
    <w:rsid w:val="00927337"/>
    <w:rsid w:val="00927704"/>
    <w:rsid w:val="00927CB1"/>
    <w:rsid w:val="009305F3"/>
    <w:rsid w:val="009307FD"/>
    <w:rsid w:val="009309A9"/>
    <w:rsid w:val="00930C2F"/>
    <w:rsid w:val="00930EC2"/>
    <w:rsid w:val="009310AD"/>
    <w:rsid w:val="0093115C"/>
    <w:rsid w:val="0093128E"/>
    <w:rsid w:val="00931676"/>
    <w:rsid w:val="00931954"/>
    <w:rsid w:val="00931EAE"/>
    <w:rsid w:val="009320D1"/>
    <w:rsid w:val="0093249C"/>
    <w:rsid w:val="009327F9"/>
    <w:rsid w:val="009337F5"/>
    <w:rsid w:val="00933CFE"/>
    <w:rsid w:val="009340E0"/>
    <w:rsid w:val="00934D0A"/>
    <w:rsid w:val="00935012"/>
    <w:rsid w:val="00935C3C"/>
    <w:rsid w:val="0093651E"/>
    <w:rsid w:val="00936795"/>
    <w:rsid w:val="00936EC7"/>
    <w:rsid w:val="00937DF6"/>
    <w:rsid w:val="0094106C"/>
    <w:rsid w:val="009418A1"/>
    <w:rsid w:val="00942127"/>
    <w:rsid w:val="00942502"/>
    <w:rsid w:val="00943462"/>
    <w:rsid w:val="009444B1"/>
    <w:rsid w:val="009450B9"/>
    <w:rsid w:val="00945368"/>
    <w:rsid w:val="00945752"/>
    <w:rsid w:val="0094597C"/>
    <w:rsid w:val="00945B38"/>
    <w:rsid w:val="00946804"/>
    <w:rsid w:val="00946B47"/>
    <w:rsid w:val="00950B86"/>
    <w:rsid w:val="009514D9"/>
    <w:rsid w:val="00952374"/>
    <w:rsid w:val="009526E3"/>
    <w:rsid w:val="00953301"/>
    <w:rsid w:val="00953861"/>
    <w:rsid w:val="00953DA5"/>
    <w:rsid w:val="00954513"/>
    <w:rsid w:val="00954AD5"/>
    <w:rsid w:val="00954EAF"/>
    <w:rsid w:val="0095502E"/>
    <w:rsid w:val="00955EF6"/>
    <w:rsid w:val="00956831"/>
    <w:rsid w:val="00957457"/>
    <w:rsid w:val="00957551"/>
    <w:rsid w:val="0095783F"/>
    <w:rsid w:val="00960269"/>
    <w:rsid w:val="00960F8B"/>
    <w:rsid w:val="00961AE6"/>
    <w:rsid w:val="00961E92"/>
    <w:rsid w:val="00961FB3"/>
    <w:rsid w:val="0096352C"/>
    <w:rsid w:val="0096354E"/>
    <w:rsid w:val="009635F5"/>
    <w:rsid w:val="009637BA"/>
    <w:rsid w:val="00964084"/>
    <w:rsid w:val="0096495E"/>
    <w:rsid w:val="00964BE7"/>
    <w:rsid w:val="009651EB"/>
    <w:rsid w:val="009652D0"/>
    <w:rsid w:val="009656E4"/>
    <w:rsid w:val="00965A92"/>
    <w:rsid w:val="00965CB5"/>
    <w:rsid w:val="009665A7"/>
    <w:rsid w:val="009668C7"/>
    <w:rsid w:val="009703F8"/>
    <w:rsid w:val="00970FEB"/>
    <w:rsid w:val="0097119B"/>
    <w:rsid w:val="00971D6E"/>
    <w:rsid w:val="009721EC"/>
    <w:rsid w:val="009736CE"/>
    <w:rsid w:val="00973D97"/>
    <w:rsid w:val="00975279"/>
    <w:rsid w:val="00975C2A"/>
    <w:rsid w:val="00975E03"/>
    <w:rsid w:val="00976BBF"/>
    <w:rsid w:val="0097710F"/>
    <w:rsid w:val="009803E9"/>
    <w:rsid w:val="009808F8"/>
    <w:rsid w:val="00980949"/>
    <w:rsid w:val="009809E0"/>
    <w:rsid w:val="00980C67"/>
    <w:rsid w:val="00981012"/>
    <w:rsid w:val="009816A2"/>
    <w:rsid w:val="00982190"/>
    <w:rsid w:val="0098260A"/>
    <w:rsid w:val="009830F1"/>
    <w:rsid w:val="00983FA9"/>
    <w:rsid w:val="00984E2A"/>
    <w:rsid w:val="00985124"/>
    <w:rsid w:val="00985CB5"/>
    <w:rsid w:val="009862F4"/>
    <w:rsid w:val="009863C9"/>
    <w:rsid w:val="009864DA"/>
    <w:rsid w:val="00986537"/>
    <w:rsid w:val="00986C74"/>
    <w:rsid w:val="00986D9F"/>
    <w:rsid w:val="00987125"/>
    <w:rsid w:val="00987B71"/>
    <w:rsid w:val="00990296"/>
    <w:rsid w:val="009902DF"/>
    <w:rsid w:val="00990387"/>
    <w:rsid w:val="00990B26"/>
    <w:rsid w:val="00991665"/>
    <w:rsid w:val="009921B5"/>
    <w:rsid w:val="00992AA6"/>
    <w:rsid w:val="00992C9F"/>
    <w:rsid w:val="00992FE1"/>
    <w:rsid w:val="009939FD"/>
    <w:rsid w:val="009941C9"/>
    <w:rsid w:val="00994B95"/>
    <w:rsid w:val="00995F18"/>
    <w:rsid w:val="00996BA5"/>
    <w:rsid w:val="00996FD9"/>
    <w:rsid w:val="0099774C"/>
    <w:rsid w:val="009977DA"/>
    <w:rsid w:val="00997A48"/>
    <w:rsid w:val="00997C79"/>
    <w:rsid w:val="009A0890"/>
    <w:rsid w:val="009A09B6"/>
    <w:rsid w:val="009A16BF"/>
    <w:rsid w:val="009A1969"/>
    <w:rsid w:val="009A1A50"/>
    <w:rsid w:val="009A1D8A"/>
    <w:rsid w:val="009A3182"/>
    <w:rsid w:val="009A53EF"/>
    <w:rsid w:val="009A5474"/>
    <w:rsid w:val="009A5B25"/>
    <w:rsid w:val="009A6235"/>
    <w:rsid w:val="009A6246"/>
    <w:rsid w:val="009A7CA1"/>
    <w:rsid w:val="009B07CC"/>
    <w:rsid w:val="009B09D9"/>
    <w:rsid w:val="009B1136"/>
    <w:rsid w:val="009B1B32"/>
    <w:rsid w:val="009B1CD2"/>
    <w:rsid w:val="009B3ADB"/>
    <w:rsid w:val="009B3BFD"/>
    <w:rsid w:val="009B3F96"/>
    <w:rsid w:val="009B4CCC"/>
    <w:rsid w:val="009B4E23"/>
    <w:rsid w:val="009B5304"/>
    <w:rsid w:val="009B5442"/>
    <w:rsid w:val="009B5480"/>
    <w:rsid w:val="009B5864"/>
    <w:rsid w:val="009B5893"/>
    <w:rsid w:val="009B5CBF"/>
    <w:rsid w:val="009B5DB8"/>
    <w:rsid w:val="009B60BF"/>
    <w:rsid w:val="009B6124"/>
    <w:rsid w:val="009B79B5"/>
    <w:rsid w:val="009C0130"/>
    <w:rsid w:val="009C0934"/>
    <w:rsid w:val="009C0D4D"/>
    <w:rsid w:val="009C14FB"/>
    <w:rsid w:val="009C1523"/>
    <w:rsid w:val="009C1E02"/>
    <w:rsid w:val="009C23BA"/>
    <w:rsid w:val="009C35FE"/>
    <w:rsid w:val="009C3BD3"/>
    <w:rsid w:val="009C5908"/>
    <w:rsid w:val="009C715B"/>
    <w:rsid w:val="009C7516"/>
    <w:rsid w:val="009C7842"/>
    <w:rsid w:val="009C7B32"/>
    <w:rsid w:val="009C7D75"/>
    <w:rsid w:val="009D128A"/>
    <w:rsid w:val="009D18AB"/>
    <w:rsid w:val="009D1BF3"/>
    <w:rsid w:val="009D1C15"/>
    <w:rsid w:val="009D23F9"/>
    <w:rsid w:val="009D2B35"/>
    <w:rsid w:val="009D2C36"/>
    <w:rsid w:val="009D2F6B"/>
    <w:rsid w:val="009D3357"/>
    <w:rsid w:val="009D3396"/>
    <w:rsid w:val="009D33C8"/>
    <w:rsid w:val="009D491B"/>
    <w:rsid w:val="009D4A82"/>
    <w:rsid w:val="009D4AA9"/>
    <w:rsid w:val="009D4C27"/>
    <w:rsid w:val="009D5AB7"/>
    <w:rsid w:val="009D649E"/>
    <w:rsid w:val="009D6A80"/>
    <w:rsid w:val="009D700C"/>
    <w:rsid w:val="009D72DE"/>
    <w:rsid w:val="009E000E"/>
    <w:rsid w:val="009E012E"/>
    <w:rsid w:val="009E078A"/>
    <w:rsid w:val="009E0E96"/>
    <w:rsid w:val="009E17FE"/>
    <w:rsid w:val="009E196E"/>
    <w:rsid w:val="009E40E7"/>
    <w:rsid w:val="009E4255"/>
    <w:rsid w:val="009E46DF"/>
    <w:rsid w:val="009E50CB"/>
    <w:rsid w:val="009E586A"/>
    <w:rsid w:val="009E5B2D"/>
    <w:rsid w:val="009E6013"/>
    <w:rsid w:val="009E61B6"/>
    <w:rsid w:val="009E6579"/>
    <w:rsid w:val="009E6EEF"/>
    <w:rsid w:val="009E728D"/>
    <w:rsid w:val="009E7675"/>
    <w:rsid w:val="009E79DF"/>
    <w:rsid w:val="009F1281"/>
    <w:rsid w:val="009F12AC"/>
    <w:rsid w:val="009F1DCE"/>
    <w:rsid w:val="009F1F0E"/>
    <w:rsid w:val="009F26AA"/>
    <w:rsid w:val="009F2754"/>
    <w:rsid w:val="009F27FE"/>
    <w:rsid w:val="009F2F16"/>
    <w:rsid w:val="009F304B"/>
    <w:rsid w:val="009F3A16"/>
    <w:rsid w:val="009F3CC4"/>
    <w:rsid w:val="009F44A4"/>
    <w:rsid w:val="009F45B9"/>
    <w:rsid w:val="009F4748"/>
    <w:rsid w:val="009F494C"/>
    <w:rsid w:val="009F49AD"/>
    <w:rsid w:val="009F4C18"/>
    <w:rsid w:val="009F4F9A"/>
    <w:rsid w:val="009F5AD2"/>
    <w:rsid w:val="009F6068"/>
    <w:rsid w:val="009F6582"/>
    <w:rsid w:val="009F72FE"/>
    <w:rsid w:val="009F76B1"/>
    <w:rsid w:val="009F773F"/>
    <w:rsid w:val="009F79B1"/>
    <w:rsid w:val="00A000D9"/>
    <w:rsid w:val="00A00593"/>
    <w:rsid w:val="00A03021"/>
    <w:rsid w:val="00A0358E"/>
    <w:rsid w:val="00A03BC1"/>
    <w:rsid w:val="00A04072"/>
    <w:rsid w:val="00A0476A"/>
    <w:rsid w:val="00A0482F"/>
    <w:rsid w:val="00A04FB3"/>
    <w:rsid w:val="00A0547E"/>
    <w:rsid w:val="00A05EEA"/>
    <w:rsid w:val="00A05FAD"/>
    <w:rsid w:val="00A06A42"/>
    <w:rsid w:val="00A07FBF"/>
    <w:rsid w:val="00A1099D"/>
    <w:rsid w:val="00A116BD"/>
    <w:rsid w:val="00A11832"/>
    <w:rsid w:val="00A11AEE"/>
    <w:rsid w:val="00A11DC5"/>
    <w:rsid w:val="00A1207C"/>
    <w:rsid w:val="00A1231B"/>
    <w:rsid w:val="00A12DC2"/>
    <w:rsid w:val="00A12E4C"/>
    <w:rsid w:val="00A12EBB"/>
    <w:rsid w:val="00A14145"/>
    <w:rsid w:val="00A1458C"/>
    <w:rsid w:val="00A157BA"/>
    <w:rsid w:val="00A159EF"/>
    <w:rsid w:val="00A15CF2"/>
    <w:rsid w:val="00A164DE"/>
    <w:rsid w:val="00A168F2"/>
    <w:rsid w:val="00A16A07"/>
    <w:rsid w:val="00A16ABF"/>
    <w:rsid w:val="00A172E9"/>
    <w:rsid w:val="00A1793F"/>
    <w:rsid w:val="00A179B3"/>
    <w:rsid w:val="00A202E7"/>
    <w:rsid w:val="00A211D8"/>
    <w:rsid w:val="00A21393"/>
    <w:rsid w:val="00A22181"/>
    <w:rsid w:val="00A22A69"/>
    <w:rsid w:val="00A23FAC"/>
    <w:rsid w:val="00A240CE"/>
    <w:rsid w:val="00A241B3"/>
    <w:rsid w:val="00A24A0B"/>
    <w:rsid w:val="00A255C6"/>
    <w:rsid w:val="00A25D3C"/>
    <w:rsid w:val="00A26AE4"/>
    <w:rsid w:val="00A30187"/>
    <w:rsid w:val="00A31C77"/>
    <w:rsid w:val="00A324D5"/>
    <w:rsid w:val="00A32CC9"/>
    <w:rsid w:val="00A333C5"/>
    <w:rsid w:val="00A336B6"/>
    <w:rsid w:val="00A33C64"/>
    <w:rsid w:val="00A33ECE"/>
    <w:rsid w:val="00A34AFA"/>
    <w:rsid w:val="00A35567"/>
    <w:rsid w:val="00A358FE"/>
    <w:rsid w:val="00A35FC9"/>
    <w:rsid w:val="00A3632C"/>
    <w:rsid w:val="00A36F11"/>
    <w:rsid w:val="00A37299"/>
    <w:rsid w:val="00A373D2"/>
    <w:rsid w:val="00A37C1A"/>
    <w:rsid w:val="00A40DE9"/>
    <w:rsid w:val="00A40F15"/>
    <w:rsid w:val="00A4114A"/>
    <w:rsid w:val="00A414AB"/>
    <w:rsid w:val="00A41574"/>
    <w:rsid w:val="00A41A0E"/>
    <w:rsid w:val="00A41A96"/>
    <w:rsid w:val="00A41F45"/>
    <w:rsid w:val="00A4265E"/>
    <w:rsid w:val="00A4268E"/>
    <w:rsid w:val="00A427A9"/>
    <w:rsid w:val="00A42F0E"/>
    <w:rsid w:val="00A44041"/>
    <w:rsid w:val="00A44275"/>
    <w:rsid w:val="00A4456D"/>
    <w:rsid w:val="00A445FF"/>
    <w:rsid w:val="00A44689"/>
    <w:rsid w:val="00A451ED"/>
    <w:rsid w:val="00A4597F"/>
    <w:rsid w:val="00A45C18"/>
    <w:rsid w:val="00A45E12"/>
    <w:rsid w:val="00A46844"/>
    <w:rsid w:val="00A46918"/>
    <w:rsid w:val="00A47113"/>
    <w:rsid w:val="00A50362"/>
    <w:rsid w:val="00A50A90"/>
    <w:rsid w:val="00A5123A"/>
    <w:rsid w:val="00A51323"/>
    <w:rsid w:val="00A51ABD"/>
    <w:rsid w:val="00A51C56"/>
    <w:rsid w:val="00A5285B"/>
    <w:rsid w:val="00A53A99"/>
    <w:rsid w:val="00A54418"/>
    <w:rsid w:val="00A54527"/>
    <w:rsid w:val="00A54D43"/>
    <w:rsid w:val="00A552CA"/>
    <w:rsid w:val="00A55DA8"/>
    <w:rsid w:val="00A56474"/>
    <w:rsid w:val="00A56744"/>
    <w:rsid w:val="00A56D5A"/>
    <w:rsid w:val="00A570C3"/>
    <w:rsid w:val="00A570ED"/>
    <w:rsid w:val="00A60A49"/>
    <w:rsid w:val="00A618E9"/>
    <w:rsid w:val="00A62492"/>
    <w:rsid w:val="00A62FEA"/>
    <w:rsid w:val="00A63173"/>
    <w:rsid w:val="00A63761"/>
    <w:rsid w:val="00A638D5"/>
    <w:rsid w:val="00A63D98"/>
    <w:rsid w:val="00A6447D"/>
    <w:rsid w:val="00A644C1"/>
    <w:rsid w:val="00A648E4"/>
    <w:rsid w:val="00A64BB1"/>
    <w:rsid w:val="00A64FB7"/>
    <w:rsid w:val="00A65226"/>
    <w:rsid w:val="00A656ED"/>
    <w:rsid w:val="00A661C2"/>
    <w:rsid w:val="00A671C3"/>
    <w:rsid w:val="00A70974"/>
    <w:rsid w:val="00A71234"/>
    <w:rsid w:val="00A727B7"/>
    <w:rsid w:val="00A72887"/>
    <w:rsid w:val="00A729FB"/>
    <w:rsid w:val="00A72A13"/>
    <w:rsid w:val="00A72B7F"/>
    <w:rsid w:val="00A737A9"/>
    <w:rsid w:val="00A73BCC"/>
    <w:rsid w:val="00A73D95"/>
    <w:rsid w:val="00A74373"/>
    <w:rsid w:val="00A74C8A"/>
    <w:rsid w:val="00A755D7"/>
    <w:rsid w:val="00A75AAA"/>
    <w:rsid w:val="00A75D74"/>
    <w:rsid w:val="00A7646F"/>
    <w:rsid w:val="00A77537"/>
    <w:rsid w:val="00A77543"/>
    <w:rsid w:val="00A81E6D"/>
    <w:rsid w:val="00A8265B"/>
    <w:rsid w:val="00A82AFC"/>
    <w:rsid w:val="00A82F8E"/>
    <w:rsid w:val="00A83675"/>
    <w:rsid w:val="00A8529A"/>
    <w:rsid w:val="00A85495"/>
    <w:rsid w:val="00A8618F"/>
    <w:rsid w:val="00A86319"/>
    <w:rsid w:val="00A86438"/>
    <w:rsid w:val="00A86798"/>
    <w:rsid w:val="00A872A5"/>
    <w:rsid w:val="00A87523"/>
    <w:rsid w:val="00A876DF"/>
    <w:rsid w:val="00A90C2F"/>
    <w:rsid w:val="00A91174"/>
    <w:rsid w:val="00A91FD9"/>
    <w:rsid w:val="00A92239"/>
    <w:rsid w:val="00A92D82"/>
    <w:rsid w:val="00A93652"/>
    <w:rsid w:val="00A936BF"/>
    <w:rsid w:val="00A93A1F"/>
    <w:rsid w:val="00A93BDF"/>
    <w:rsid w:val="00A93F22"/>
    <w:rsid w:val="00A943FB"/>
    <w:rsid w:val="00A94B30"/>
    <w:rsid w:val="00A95251"/>
    <w:rsid w:val="00A95386"/>
    <w:rsid w:val="00A95B66"/>
    <w:rsid w:val="00A9727F"/>
    <w:rsid w:val="00A974B1"/>
    <w:rsid w:val="00A97C0A"/>
    <w:rsid w:val="00AA021D"/>
    <w:rsid w:val="00AA02E5"/>
    <w:rsid w:val="00AA0404"/>
    <w:rsid w:val="00AA07E8"/>
    <w:rsid w:val="00AA0C5F"/>
    <w:rsid w:val="00AA0CE7"/>
    <w:rsid w:val="00AA0E46"/>
    <w:rsid w:val="00AA1363"/>
    <w:rsid w:val="00AA199C"/>
    <w:rsid w:val="00AA427B"/>
    <w:rsid w:val="00AA4299"/>
    <w:rsid w:val="00AA4CDB"/>
    <w:rsid w:val="00AA790A"/>
    <w:rsid w:val="00AA7911"/>
    <w:rsid w:val="00AA7C3A"/>
    <w:rsid w:val="00AB010F"/>
    <w:rsid w:val="00AB0BD2"/>
    <w:rsid w:val="00AB131B"/>
    <w:rsid w:val="00AB233D"/>
    <w:rsid w:val="00AB27B9"/>
    <w:rsid w:val="00AB3006"/>
    <w:rsid w:val="00AB3F29"/>
    <w:rsid w:val="00AB45AC"/>
    <w:rsid w:val="00AB4983"/>
    <w:rsid w:val="00AB56E3"/>
    <w:rsid w:val="00AB57C6"/>
    <w:rsid w:val="00AB6086"/>
    <w:rsid w:val="00AB78F6"/>
    <w:rsid w:val="00AB7F99"/>
    <w:rsid w:val="00AC004B"/>
    <w:rsid w:val="00AC070A"/>
    <w:rsid w:val="00AC1216"/>
    <w:rsid w:val="00AC20C7"/>
    <w:rsid w:val="00AC210E"/>
    <w:rsid w:val="00AC22B6"/>
    <w:rsid w:val="00AC2A68"/>
    <w:rsid w:val="00AC2CB0"/>
    <w:rsid w:val="00AC302C"/>
    <w:rsid w:val="00AC32D4"/>
    <w:rsid w:val="00AC3BCD"/>
    <w:rsid w:val="00AC443A"/>
    <w:rsid w:val="00AC46B0"/>
    <w:rsid w:val="00AC4EDB"/>
    <w:rsid w:val="00AC54C9"/>
    <w:rsid w:val="00AC6F4E"/>
    <w:rsid w:val="00AC7886"/>
    <w:rsid w:val="00AC7CB3"/>
    <w:rsid w:val="00AD00EC"/>
    <w:rsid w:val="00AD0406"/>
    <w:rsid w:val="00AD18E6"/>
    <w:rsid w:val="00AD2343"/>
    <w:rsid w:val="00AD2613"/>
    <w:rsid w:val="00AD294C"/>
    <w:rsid w:val="00AD326A"/>
    <w:rsid w:val="00AD3AE3"/>
    <w:rsid w:val="00AD4814"/>
    <w:rsid w:val="00AD4D08"/>
    <w:rsid w:val="00AD65E7"/>
    <w:rsid w:val="00AD764B"/>
    <w:rsid w:val="00AD7B64"/>
    <w:rsid w:val="00AD7EDB"/>
    <w:rsid w:val="00AE143A"/>
    <w:rsid w:val="00AE148F"/>
    <w:rsid w:val="00AE14D1"/>
    <w:rsid w:val="00AE2032"/>
    <w:rsid w:val="00AE22C6"/>
    <w:rsid w:val="00AE23CC"/>
    <w:rsid w:val="00AE2771"/>
    <w:rsid w:val="00AE27F1"/>
    <w:rsid w:val="00AE2ACF"/>
    <w:rsid w:val="00AE2F5A"/>
    <w:rsid w:val="00AE3AD3"/>
    <w:rsid w:val="00AE42AF"/>
    <w:rsid w:val="00AE49EA"/>
    <w:rsid w:val="00AE4D8C"/>
    <w:rsid w:val="00AE56BF"/>
    <w:rsid w:val="00AE56CD"/>
    <w:rsid w:val="00AE5D13"/>
    <w:rsid w:val="00AE60AA"/>
    <w:rsid w:val="00AE6180"/>
    <w:rsid w:val="00AE62AC"/>
    <w:rsid w:val="00AE7406"/>
    <w:rsid w:val="00AE78A6"/>
    <w:rsid w:val="00AE7CBF"/>
    <w:rsid w:val="00AF013F"/>
    <w:rsid w:val="00AF01F4"/>
    <w:rsid w:val="00AF110E"/>
    <w:rsid w:val="00AF25D9"/>
    <w:rsid w:val="00AF3C7D"/>
    <w:rsid w:val="00AF4266"/>
    <w:rsid w:val="00AF4571"/>
    <w:rsid w:val="00AF49DC"/>
    <w:rsid w:val="00AF52F1"/>
    <w:rsid w:val="00AF6C58"/>
    <w:rsid w:val="00AF728F"/>
    <w:rsid w:val="00AF7E7A"/>
    <w:rsid w:val="00B006A6"/>
    <w:rsid w:val="00B00843"/>
    <w:rsid w:val="00B01532"/>
    <w:rsid w:val="00B01E2C"/>
    <w:rsid w:val="00B02097"/>
    <w:rsid w:val="00B020BA"/>
    <w:rsid w:val="00B027EB"/>
    <w:rsid w:val="00B03560"/>
    <w:rsid w:val="00B03848"/>
    <w:rsid w:val="00B03C17"/>
    <w:rsid w:val="00B04882"/>
    <w:rsid w:val="00B05222"/>
    <w:rsid w:val="00B05C05"/>
    <w:rsid w:val="00B06FC4"/>
    <w:rsid w:val="00B07394"/>
    <w:rsid w:val="00B1049E"/>
    <w:rsid w:val="00B11E08"/>
    <w:rsid w:val="00B12032"/>
    <w:rsid w:val="00B122D8"/>
    <w:rsid w:val="00B12397"/>
    <w:rsid w:val="00B12529"/>
    <w:rsid w:val="00B1324A"/>
    <w:rsid w:val="00B136AB"/>
    <w:rsid w:val="00B13856"/>
    <w:rsid w:val="00B139CF"/>
    <w:rsid w:val="00B13D5B"/>
    <w:rsid w:val="00B143F9"/>
    <w:rsid w:val="00B149C1"/>
    <w:rsid w:val="00B14B64"/>
    <w:rsid w:val="00B15039"/>
    <w:rsid w:val="00B15E7C"/>
    <w:rsid w:val="00B15F21"/>
    <w:rsid w:val="00B16640"/>
    <w:rsid w:val="00B17A99"/>
    <w:rsid w:val="00B17AFE"/>
    <w:rsid w:val="00B20F57"/>
    <w:rsid w:val="00B21761"/>
    <w:rsid w:val="00B220F2"/>
    <w:rsid w:val="00B2252E"/>
    <w:rsid w:val="00B22546"/>
    <w:rsid w:val="00B22547"/>
    <w:rsid w:val="00B226A9"/>
    <w:rsid w:val="00B23DE5"/>
    <w:rsid w:val="00B242B6"/>
    <w:rsid w:val="00B243AA"/>
    <w:rsid w:val="00B24800"/>
    <w:rsid w:val="00B248B1"/>
    <w:rsid w:val="00B2532E"/>
    <w:rsid w:val="00B25800"/>
    <w:rsid w:val="00B25FF1"/>
    <w:rsid w:val="00B26257"/>
    <w:rsid w:val="00B262E6"/>
    <w:rsid w:val="00B276FA"/>
    <w:rsid w:val="00B27D88"/>
    <w:rsid w:val="00B300B8"/>
    <w:rsid w:val="00B3078A"/>
    <w:rsid w:val="00B31E72"/>
    <w:rsid w:val="00B32282"/>
    <w:rsid w:val="00B32545"/>
    <w:rsid w:val="00B325CE"/>
    <w:rsid w:val="00B32688"/>
    <w:rsid w:val="00B32D46"/>
    <w:rsid w:val="00B32FCB"/>
    <w:rsid w:val="00B330CA"/>
    <w:rsid w:val="00B3392E"/>
    <w:rsid w:val="00B33FB0"/>
    <w:rsid w:val="00B348F8"/>
    <w:rsid w:val="00B34DF0"/>
    <w:rsid w:val="00B34E28"/>
    <w:rsid w:val="00B352ED"/>
    <w:rsid w:val="00B3542E"/>
    <w:rsid w:val="00B3556A"/>
    <w:rsid w:val="00B35A94"/>
    <w:rsid w:val="00B3684D"/>
    <w:rsid w:val="00B3714C"/>
    <w:rsid w:val="00B37190"/>
    <w:rsid w:val="00B371CF"/>
    <w:rsid w:val="00B374DB"/>
    <w:rsid w:val="00B378E4"/>
    <w:rsid w:val="00B37CD6"/>
    <w:rsid w:val="00B37FD8"/>
    <w:rsid w:val="00B403A9"/>
    <w:rsid w:val="00B40A7D"/>
    <w:rsid w:val="00B41245"/>
    <w:rsid w:val="00B41AF4"/>
    <w:rsid w:val="00B420F6"/>
    <w:rsid w:val="00B430C9"/>
    <w:rsid w:val="00B4311E"/>
    <w:rsid w:val="00B4326D"/>
    <w:rsid w:val="00B436E7"/>
    <w:rsid w:val="00B444CE"/>
    <w:rsid w:val="00B4454E"/>
    <w:rsid w:val="00B44FA5"/>
    <w:rsid w:val="00B45896"/>
    <w:rsid w:val="00B46108"/>
    <w:rsid w:val="00B463DB"/>
    <w:rsid w:val="00B4728D"/>
    <w:rsid w:val="00B47466"/>
    <w:rsid w:val="00B474D3"/>
    <w:rsid w:val="00B4768C"/>
    <w:rsid w:val="00B4797B"/>
    <w:rsid w:val="00B47B9F"/>
    <w:rsid w:val="00B47FD5"/>
    <w:rsid w:val="00B50181"/>
    <w:rsid w:val="00B508D2"/>
    <w:rsid w:val="00B5161A"/>
    <w:rsid w:val="00B51804"/>
    <w:rsid w:val="00B51F50"/>
    <w:rsid w:val="00B52057"/>
    <w:rsid w:val="00B52B28"/>
    <w:rsid w:val="00B534EE"/>
    <w:rsid w:val="00B53542"/>
    <w:rsid w:val="00B5377E"/>
    <w:rsid w:val="00B54BD9"/>
    <w:rsid w:val="00B556D5"/>
    <w:rsid w:val="00B55A80"/>
    <w:rsid w:val="00B55E36"/>
    <w:rsid w:val="00B566A9"/>
    <w:rsid w:val="00B5761E"/>
    <w:rsid w:val="00B57734"/>
    <w:rsid w:val="00B57E9D"/>
    <w:rsid w:val="00B601D7"/>
    <w:rsid w:val="00B60815"/>
    <w:rsid w:val="00B60C05"/>
    <w:rsid w:val="00B60D51"/>
    <w:rsid w:val="00B60DA6"/>
    <w:rsid w:val="00B61065"/>
    <w:rsid w:val="00B613CD"/>
    <w:rsid w:val="00B617B2"/>
    <w:rsid w:val="00B625EE"/>
    <w:rsid w:val="00B6277D"/>
    <w:rsid w:val="00B62944"/>
    <w:rsid w:val="00B630C4"/>
    <w:rsid w:val="00B63E3C"/>
    <w:rsid w:val="00B63F49"/>
    <w:rsid w:val="00B64050"/>
    <w:rsid w:val="00B65DF7"/>
    <w:rsid w:val="00B664D9"/>
    <w:rsid w:val="00B66665"/>
    <w:rsid w:val="00B6698A"/>
    <w:rsid w:val="00B67F4B"/>
    <w:rsid w:val="00B7019E"/>
    <w:rsid w:val="00B70B29"/>
    <w:rsid w:val="00B71232"/>
    <w:rsid w:val="00B717AD"/>
    <w:rsid w:val="00B72488"/>
    <w:rsid w:val="00B72AE6"/>
    <w:rsid w:val="00B72CE9"/>
    <w:rsid w:val="00B72E31"/>
    <w:rsid w:val="00B731D9"/>
    <w:rsid w:val="00B73CAB"/>
    <w:rsid w:val="00B73E6D"/>
    <w:rsid w:val="00B74119"/>
    <w:rsid w:val="00B746D0"/>
    <w:rsid w:val="00B75CF6"/>
    <w:rsid w:val="00B75ED4"/>
    <w:rsid w:val="00B768FF"/>
    <w:rsid w:val="00B76A62"/>
    <w:rsid w:val="00B76F84"/>
    <w:rsid w:val="00B76FFF"/>
    <w:rsid w:val="00B770A1"/>
    <w:rsid w:val="00B77756"/>
    <w:rsid w:val="00B800D7"/>
    <w:rsid w:val="00B80180"/>
    <w:rsid w:val="00B802A7"/>
    <w:rsid w:val="00B80424"/>
    <w:rsid w:val="00B80950"/>
    <w:rsid w:val="00B80963"/>
    <w:rsid w:val="00B80AE6"/>
    <w:rsid w:val="00B80DEE"/>
    <w:rsid w:val="00B81057"/>
    <w:rsid w:val="00B81097"/>
    <w:rsid w:val="00B81451"/>
    <w:rsid w:val="00B821F0"/>
    <w:rsid w:val="00B83412"/>
    <w:rsid w:val="00B84025"/>
    <w:rsid w:val="00B8461A"/>
    <w:rsid w:val="00B84DFD"/>
    <w:rsid w:val="00B85956"/>
    <w:rsid w:val="00B85BD7"/>
    <w:rsid w:val="00B868EE"/>
    <w:rsid w:val="00B873A6"/>
    <w:rsid w:val="00B876DE"/>
    <w:rsid w:val="00B87C3C"/>
    <w:rsid w:val="00B9021D"/>
    <w:rsid w:val="00B904C1"/>
    <w:rsid w:val="00B904E3"/>
    <w:rsid w:val="00B90BBA"/>
    <w:rsid w:val="00B91E9D"/>
    <w:rsid w:val="00B92118"/>
    <w:rsid w:val="00B9221E"/>
    <w:rsid w:val="00B925F9"/>
    <w:rsid w:val="00B9278F"/>
    <w:rsid w:val="00B927AF"/>
    <w:rsid w:val="00B92BFA"/>
    <w:rsid w:val="00B92D74"/>
    <w:rsid w:val="00B933BA"/>
    <w:rsid w:val="00B93EB6"/>
    <w:rsid w:val="00B94446"/>
    <w:rsid w:val="00B954F9"/>
    <w:rsid w:val="00B957DE"/>
    <w:rsid w:val="00B95883"/>
    <w:rsid w:val="00B975FD"/>
    <w:rsid w:val="00B9796A"/>
    <w:rsid w:val="00B97998"/>
    <w:rsid w:val="00BA0AD7"/>
    <w:rsid w:val="00BA0FB8"/>
    <w:rsid w:val="00BA22AB"/>
    <w:rsid w:val="00BA253C"/>
    <w:rsid w:val="00BA317E"/>
    <w:rsid w:val="00BA40A2"/>
    <w:rsid w:val="00BA438A"/>
    <w:rsid w:val="00BA4557"/>
    <w:rsid w:val="00BA4810"/>
    <w:rsid w:val="00BA48DD"/>
    <w:rsid w:val="00BA4A86"/>
    <w:rsid w:val="00BA4CAB"/>
    <w:rsid w:val="00BA59B0"/>
    <w:rsid w:val="00BA5A7F"/>
    <w:rsid w:val="00BA6688"/>
    <w:rsid w:val="00BA6C8B"/>
    <w:rsid w:val="00BA7054"/>
    <w:rsid w:val="00BA722F"/>
    <w:rsid w:val="00BA7600"/>
    <w:rsid w:val="00BB0309"/>
    <w:rsid w:val="00BB062A"/>
    <w:rsid w:val="00BB2329"/>
    <w:rsid w:val="00BB2864"/>
    <w:rsid w:val="00BB2B0A"/>
    <w:rsid w:val="00BB313B"/>
    <w:rsid w:val="00BB3327"/>
    <w:rsid w:val="00BB341E"/>
    <w:rsid w:val="00BB3586"/>
    <w:rsid w:val="00BB440D"/>
    <w:rsid w:val="00BB5465"/>
    <w:rsid w:val="00BB60E4"/>
    <w:rsid w:val="00BB6138"/>
    <w:rsid w:val="00BB654A"/>
    <w:rsid w:val="00BB6DB1"/>
    <w:rsid w:val="00BB74D9"/>
    <w:rsid w:val="00BB755B"/>
    <w:rsid w:val="00BB7C18"/>
    <w:rsid w:val="00BC00DF"/>
    <w:rsid w:val="00BC0306"/>
    <w:rsid w:val="00BC045F"/>
    <w:rsid w:val="00BC0D79"/>
    <w:rsid w:val="00BC1401"/>
    <w:rsid w:val="00BC18C2"/>
    <w:rsid w:val="00BC19C3"/>
    <w:rsid w:val="00BC1C1A"/>
    <w:rsid w:val="00BC2E48"/>
    <w:rsid w:val="00BC43A5"/>
    <w:rsid w:val="00BC44D2"/>
    <w:rsid w:val="00BC44FC"/>
    <w:rsid w:val="00BC5EEC"/>
    <w:rsid w:val="00BC5FDE"/>
    <w:rsid w:val="00BC6982"/>
    <w:rsid w:val="00BC6A22"/>
    <w:rsid w:val="00BC6B01"/>
    <w:rsid w:val="00BD241A"/>
    <w:rsid w:val="00BD292B"/>
    <w:rsid w:val="00BD2E3D"/>
    <w:rsid w:val="00BD2E9B"/>
    <w:rsid w:val="00BD3122"/>
    <w:rsid w:val="00BD3CD2"/>
    <w:rsid w:val="00BD3D20"/>
    <w:rsid w:val="00BD41EB"/>
    <w:rsid w:val="00BD4BBA"/>
    <w:rsid w:val="00BD4D29"/>
    <w:rsid w:val="00BD50A0"/>
    <w:rsid w:val="00BD5AD3"/>
    <w:rsid w:val="00BD6256"/>
    <w:rsid w:val="00BD6359"/>
    <w:rsid w:val="00BD63C0"/>
    <w:rsid w:val="00BD73C9"/>
    <w:rsid w:val="00BD776C"/>
    <w:rsid w:val="00BD7E16"/>
    <w:rsid w:val="00BE0698"/>
    <w:rsid w:val="00BE0788"/>
    <w:rsid w:val="00BE0BA8"/>
    <w:rsid w:val="00BE16F8"/>
    <w:rsid w:val="00BE1974"/>
    <w:rsid w:val="00BE19C5"/>
    <w:rsid w:val="00BE2917"/>
    <w:rsid w:val="00BE294B"/>
    <w:rsid w:val="00BE3257"/>
    <w:rsid w:val="00BE3978"/>
    <w:rsid w:val="00BE4A37"/>
    <w:rsid w:val="00BE4FD9"/>
    <w:rsid w:val="00BE5012"/>
    <w:rsid w:val="00BE55F8"/>
    <w:rsid w:val="00BE5AAA"/>
    <w:rsid w:val="00BE5E87"/>
    <w:rsid w:val="00BE6F50"/>
    <w:rsid w:val="00BE6F79"/>
    <w:rsid w:val="00BE72B0"/>
    <w:rsid w:val="00BE791F"/>
    <w:rsid w:val="00BE794F"/>
    <w:rsid w:val="00BE7EFC"/>
    <w:rsid w:val="00BF00C1"/>
    <w:rsid w:val="00BF063E"/>
    <w:rsid w:val="00BF0D52"/>
    <w:rsid w:val="00BF125F"/>
    <w:rsid w:val="00BF18C3"/>
    <w:rsid w:val="00BF1B6C"/>
    <w:rsid w:val="00BF1E9E"/>
    <w:rsid w:val="00BF2A7F"/>
    <w:rsid w:val="00BF349F"/>
    <w:rsid w:val="00BF3FD8"/>
    <w:rsid w:val="00BF491B"/>
    <w:rsid w:val="00BF5826"/>
    <w:rsid w:val="00BF5F70"/>
    <w:rsid w:val="00BF614E"/>
    <w:rsid w:val="00BF6A36"/>
    <w:rsid w:val="00BF6A73"/>
    <w:rsid w:val="00BF6EC1"/>
    <w:rsid w:val="00BF7C91"/>
    <w:rsid w:val="00BF7D6E"/>
    <w:rsid w:val="00C002CA"/>
    <w:rsid w:val="00C014B5"/>
    <w:rsid w:val="00C01C2E"/>
    <w:rsid w:val="00C02355"/>
    <w:rsid w:val="00C030B5"/>
    <w:rsid w:val="00C034FA"/>
    <w:rsid w:val="00C03855"/>
    <w:rsid w:val="00C0389F"/>
    <w:rsid w:val="00C03E19"/>
    <w:rsid w:val="00C0455F"/>
    <w:rsid w:val="00C04A51"/>
    <w:rsid w:val="00C04B63"/>
    <w:rsid w:val="00C055CD"/>
    <w:rsid w:val="00C07FA7"/>
    <w:rsid w:val="00C10246"/>
    <w:rsid w:val="00C1080F"/>
    <w:rsid w:val="00C10894"/>
    <w:rsid w:val="00C1090A"/>
    <w:rsid w:val="00C115E0"/>
    <w:rsid w:val="00C1175E"/>
    <w:rsid w:val="00C11D24"/>
    <w:rsid w:val="00C1240D"/>
    <w:rsid w:val="00C12A3F"/>
    <w:rsid w:val="00C12D71"/>
    <w:rsid w:val="00C12EFB"/>
    <w:rsid w:val="00C1393A"/>
    <w:rsid w:val="00C14652"/>
    <w:rsid w:val="00C149EA"/>
    <w:rsid w:val="00C15A74"/>
    <w:rsid w:val="00C17003"/>
    <w:rsid w:val="00C1749F"/>
    <w:rsid w:val="00C20CC7"/>
    <w:rsid w:val="00C22555"/>
    <w:rsid w:val="00C23161"/>
    <w:rsid w:val="00C24A47"/>
    <w:rsid w:val="00C24E4B"/>
    <w:rsid w:val="00C24FA7"/>
    <w:rsid w:val="00C25565"/>
    <w:rsid w:val="00C2690F"/>
    <w:rsid w:val="00C26CFB"/>
    <w:rsid w:val="00C27544"/>
    <w:rsid w:val="00C2791E"/>
    <w:rsid w:val="00C27B2E"/>
    <w:rsid w:val="00C3020C"/>
    <w:rsid w:val="00C30795"/>
    <w:rsid w:val="00C315DD"/>
    <w:rsid w:val="00C32167"/>
    <w:rsid w:val="00C3221A"/>
    <w:rsid w:val="00C32C24"/>
    <w:rsid w:val="00C33047"/>
    <w:rsid w:val="00C33147"/>
    <w:rsid w:val="00C33BDD"/>
    <w:rsid w:val="00C34C69"/>
    <w:rsid w:val="00C34E9D"/>
    <w:rsid w:val="00C3500E"/>
    <w:rsid w:val="00C351D6"/>
    <w:rsid w:val="00C355C1"/>
    <w:rsid w:val="00C35D55"/>
    <w:rsid w:val="00C36395"/>
    <w:rsid w:val="00C36C2A"/>
    <w:rsid w:val="00C37767"/>
    <w:rsid w:val="00C37BE6"/>
    <w:rsid w:val="00C40909"/>
    <w:rsid w:val="00C4170E"/>
    <w:rsid w:val="00C41D28"/>
    <w:rsid w:val="00C42224"/>
    <w:rsid w:val="00C42298"/>
    <w:rsid w:val="00C42D13"/>
    <w:rsid w:val="00C43107"/>
    <w:rsid w:val="00C43EF1"/>
    <w:rsid w:val="00C44756"/>
    <w:rsid w:val="00C44AF1"/>
    <w:rsid w:val="00C45603"/>
    <w:rsid w:val="00C471EF"/>
    <w:rsid w:val="00C47B35"/>
    <w:rsid w:val="00C50083"/>
    <w:rsid w:val="00C501C4"/>
    <w:rsid w:val="00C502DD"/>
    <w:rsid w:val="00C5065D"/>
    <w:rsid w:val="00C506F2"/>
    <w:rsid w:val="00C50ECB"/>
    <w:rsid w:val="00C5103E"/>
    <w:rsid w:val="00C51D86"/>
    <w:rsid w:val="00C524B5"/>
    <w:rsid w:val="00C54E88"/>
    <w:rsid w:val="00C54F70"/>
    <w:rsid w:val="00C55082"/>
    <w:rsid w:val="00C5545D"/>
    <w:rsid w:val="00C5560C"/>
    <w:rsid w:val="00C55A5F"/>
    <w:rsid w:val="00C55E53"/>
    <w:rsid w:val="00C5656E"/>
    <w:rsid w:val="00C573E6"/>
    <w:rsid w:val="00C5796F"/>
    <w:rsid w:val="00C57EB6"/>
    <w:rsid w:val="00C60CA7"/>
    <w:rsid w:val="00C61B08"/>
    <w:rsid w:val="00C62751"/>
    <w:rsid w:val="00C62EE2"/>
    <w:rsid w:val="00C63739"/>
    <w:rsid w:val="00C64196"/>
    <w:rsid w:val="00C643D3"/>
    <w:rsid w:val="00C64A2B"/>
    <w:rsid w:val="00C64B14"/>
    <w:rsid w:val="00C65084"/>
    <w:rsid w:val="00C653FC"/>
    <w:rsid w:val="00C657A5"/>
    <w:rsid w:val="00C66426"/>
    <w:rsid w:val="00C66C46"/>
    <w:rsid w:val="00C66D36"/>
    <w:rsid w:val="00C67F7F"/>
    <w:rsid w:val="00C708FA"/>
    <w:rsid w:val="00C711B1"/>
    <w:rsid w:val="00C71A27"/>
    <w:rsid w:val="00C72143"/>
    <w:rsid w:val="00C7218F"/>
    <w:rsid w:val="00C74091"/>
    <w:rsid w:val="00C742A4"/>
    <w:rsid w:val="00C74702"/>
    <w:rsid w:val="00C74F2F"/>
    <w:rsid w:val="00C759DD"/>
    <w:rsid w:val="00C765B1"/>
    <w:rsid w:val="00C76CBC"/>
    <w:rsid w:val="00C76F50"/>
    <w:rsid w:val="00C76FFF"/>
    <w:rsid w:val="00C770B3"/>
    <w:rsid w:val="00C778DB"/>
    <w:rsid w:val="00C806E7"/>
    <w:rsid w:val="00C80C1F"/>
    <w:rsid w:val="00C81A69"/>
    <w:rsid w:val="00C82F09"/>
    <w:rsid w:val="00C82F11"/>
    <w:rsid w:val="00C83009"/>
    <w:rsid w:val="00C83A20"/>
    <w:rsid w:val="00C83F1C"/>
    <w:rsid w:val="00C8458C"/>
    <w:rsid w:val="00C84638"/>
    <w:rsid w:val="00C84B63"/>
    <w:rsid w:val="00C84F53"/>
    <w:rsid w:val="00C85624"/>
    <w:rsid w:val="00C85A0C"/>
    <w:rsid w:val="00C85B3B"/>
    <w:rsid w:val="00C86535"/>
    <w:rsid w:val="00C8660F"/>
    <w:rsid w:val="00C86953"/>
    <w:rsid w:val="00C86E73"/>
    <w:rsid w:val="00C86EC9"/>
    <w:rsid w:val="00C86FF6"/>
    <w:rsid w:val="00C8720B"/>
    <w:rsid w:val="00C87345"/>
    <w:rsid w:val="00C874EC"/>
    <w:rsid w:val="00C876C9"/>
    <w:rsid w:val="00C879C2"/>
    <w:rsid w:val="00C9074F"/>
    <w:rsid w:val="00C90C06"/>
    <w:rsid w:val="00C90EFF"/>
    <w:rsid w:val="00C90FA7"/>
    <w:rsid w:val="00C91796"/>
    <w:rsid w:val="00C918EB"/>
    <w:rsid w:val="00C91C1C"/>
    <w:rsid w:val="00C91D15"/>
    <w:rsid w:val="00C91EFC"/>
    <w:rsid w:val="00C9223F"/>
    <w:rsid w:val="00C92AF4"/>
    <w:rsid w:val="00C93501"/>
    <w:rsid w:val="00C936B2"/>
    <w:rsid w:val="00C93C47"/>
    <w:rsid w:val="00C95EEB"/>
    <w:rsid w:val="00C95F51"/>
    <w:rsid w:val="00C961F4"/>
    <w:rsid w:val="00C96828"/>
    <w:rsid w:val="00C96EC1"/>
    <w:rsid w:val="00C96EF0"/>
    <w:rsid w:val="00C97076"/>
    <w:rsid w:val="00C97582"/>
    <w:rsid w:val="00C97735"/>
    <w:rsid w:val="00C97BB6"/>
    <w:rsid w:val="00C97BDC"/>
    <w:rsid w:val="00CA00B3"/>
    <w:rsid w:val="00CA07B4"/>
    <w:rsid w:val="00CA097E"/>
    <w:rsid w:val="00CA0ED0"/>
    <w:rsid w:val="00CA14F2"/>
    <w:rsid w:val="00CA23CF"/>
    <w:rsid w:val="00CA302D"/>
    <w:rsid w:val="00CA4BF6"/>
    <w:rsid w:val="00CA544F"/>
    <w:rsid w:val="00CA5626"/>
    <w:rsid w:val="00CA6077"/>
    <w:rsid w:val="00CA72BF"/>
    <w:rsid w:val="00CA76C9"/>
    <w:rsid w:val="00CA7CE7"/>
    <w:rsid w:val="00CB016B"/>
    <w:rsid w:val="00CB028B"/>
    <w:rsid w:val="00CB0B90"/>
    <w:rsid w:val="00CB13F2"/>
    <w:rsid w:val="00CB1448"/>
    <w:rsid w:val="00CB14CD"/>
    <w:rsid w:val="00CB1699"/>
    <w:rsid w:val="00CB1A0E"/>
    <w:rsid w:val="00CB1AFF"/>
    <w:rsid w:val="00CB222B"/>
    <w:rsid w:val="00CB24BE"/>
    <w:rsid w:val="00CB309D"/>
    <w:rsid w:val="00CB31C6"/>
    <w:rsid w:val="00CB3870"/>
    <w:rsid w:val="00CB3C28"/>
    <w:rsid w:val="00CB3F75"/>
    <w:rsid w:val="00CB4E8E"/>
    <w:rsid w:val="00CB5975"/>
    <w:rsid w:val="00CB5B06"/>
    <w:rsid w:val="00CB6C16"/>
    <w:rsid w:val="00CB6EBE"/>
    <w:rsid w:val="00CB70F5"/>
    <w:rsid w:val="00CB7195"/>
    <w:rsid w:val="00CC04BC"/>
    <w:rsid w:val="00CC07E5"/>
    <w:rsid w:val="00CC0A24"/>
    <w:rsid w:val="00CC13C9"/>
    <w:rsid w:val="00CC17AA"/>
    <w:rsid w:val="00CC1D25"/>
    <w:rsid w:val="00CC1E23"/>
    <w:rsid w:val="00CC20F2"/>
    <w:rsid w:val="00CC2417"/>
    <w:rsid w:val="00CC33B5"/>
    <w:rsid w:val="00CC34F9"/>
    <w:rsid w:val="00CC386F"/>
    <w:rsid w:val="00CC399E"/>
    <w:rsid w:val="00CC4352"/>
    <w:rsid w:val="00CC46A2"/>
    <w:rsid w:val="00CC4D18"/>
    <w:rsid w:val="00CC4E81"/>
    <w:rsid w:val="00CC5778"/>
    <w:rsid w:val="00CC5DD4"/>
    <w:rsid w:val="00CC5EC7"/>
    <w:rsid w:val="00CC71A5"/>
    <w:rsid w:val="00CC7E70"/>
    <w:rsid w:val="00CD0130"/>
    <w:rsid w:val="00CD06B0"/>
    <w:rsid w:val="00CD0917"/>
    <w:rsid w:val="00CD0B43"/>
    <w:rsid w:val="00CD0E9B"/>
    <w:rsid w:val="00CD140F"/>
    <w:rsid w:val="00CD1456"/>
    <w:rsid w:val="00CD178D"/>
    <w:rsid w:val="00CD24F5"/>
    <w:rsid w:val="00CD2674"/>
    <w:rsid w:val="00CD2B16"/>
    <w:rsid w:val="00CD2E91"/>
    <w:rsid w:val="00CD302F"/>
    <w:rsid w:val="00CD4598"/>
    <w:rsid w:val="00CD47B0"/>
    <w:rsid w:val="00CD5996"/>
    <w:rsid w:val="00CD5B33"/>
    <w:rsid w:val="00CD63FA"/>
    <w:rsid w:val="00CD76DC"/>
    <w:rsid w:val="00CE09A0"/>
    <w:rsid w:val="00CE0F62"/>
    <w:rsid w:val="00CE1811"/>
    <w:rsid w:val="00CE1A7A"/>
    <w:rsid w:val="00CE1D29"/>
    <w:rsid w:val="00CE1F44"/>
    <w:rsid w:val="00CE1F82"/>
    <w:rsid w:val="00CE2146"/>
    <w:rsid w:val="00CE29D5"/>
    <w:rsid w:val="00CE2C0C"/>
    <w:rsid w:val="00CE5431"/>
    <w:rsid w:val="00CE59C6"/>
    <w:rsid w:val="00CE69E8"/>
    <w:rsid w:val="00CE73FC"/>
    <w:rsid w:val="00CE76C9"/>
    <w:rsid w:val="00CE7C20"/>
    <w:rsid w:val="00CE7F95"/>
    <w:rsid w:val="00CF0400"/>
    <w:rsid w:val="00CF0AFE"/>
    <w:rsid w:val="00CF1C66"/>
    <w:rsid w:val="00CF23EB"/>
    <w:rsid w:val="00CF26A9"/>
    <w:rsid w:val="00CF2D2E"/>
    <w:rsid w:val="00CF2DA2"/>
    <w:rsid w:val="00CF2FE2"/>
    <w:rsid w:val="00CF354F"/>
    <w:rsid w:val="00CF3A14"/>
    <w:rsid w:val="00CF46AB"/>
    <w:rsid w:val="00CF4866"/>
    <w:rsid w:val="00CF4DC3"/>
    <w:rsid w:val="00CF52D1"/>
    <w:rsid w:val="00CF5311"/>
    <w:rsid w:val="00CF554B"/>
    <w:rsid w:val="00CF68C0"/>
    <w:rsid w:val="00CF6CB6"/>
    <w:rsid w:val="00CF77A3"/>
    <w:rsid w:val="00D0025E"/>
    <w:rsid w:val="00D0096D"/>
    <w:rsid w:val="00D00BC7"/>
    <w:rsid w:val="00D0256C"/>
    <w:rsid w:val="00D0266A"/>
    <w:rsid w:val="00D02720"/>
    <w:rsid w:val="00D02DFB"/>
    <w:rsid w:val="00D02E92"/>
    <w:rsid w:val="00D043A0"/>
    <w:rsid w:val="00D0498F"/>
    <w:rsid w:val="00D04D43"/>
    <w:rsid w:val="00D04DEF"/>
    <w:rsid w:val="00D0535A"/>
    <w:rsid w:val="00D05552"/>
    <w:rsid w:val="00D058E0"/>
    <w:rsid w:val="00D062AC"/>
    <w:rsid w:val="00D07596"/>
    <w:rsid w:val="00D076DE"/>
    <w:rsid w:val="00D079C0"/>
    <w:rsid w:val="00D07A97"/>
    <w:rsid w:val="00D07E7C"/>
    <w:rsid w:val="00D107A9"/>
    <w:rsid w:val="00D10CA9"/>
    <w:rsid w:val="00D10D63"/>
    <w:rsid w:val="00D10EC7"/>
    <w:rsid w:val="00D10F6C"/>
    <w:rsid w:val="00D11394"/>
    <w:rsid w:val="00D11455"/>
    <w:rsid w:val="00D11488"/>
    <w:rsid w:val="00D1231A"/>
    <w:rsid w:val="00D12AD2"/>
    <w:rsid w:val="00D12D59"/>
    <w:rsid w:val="00D13642"/>
    <w:rsid w:val="00D136CE"/>
    <w:rsid w:val="00D146BC"/>
    <w:rsid w:val="00D14BEC"/>
    <w:rsid w:val="00D14C0F"/>
    <w:rsid w:val="00D1627C"/>
    <w:rsid w:val="00D164BB"/>
    <w:rsid w:val="00D171F4"/>
    <w:rsid w:val="00D1746C"/>
    <w:rsid w:val="00D176F2"/>
    <w:rsid w:val="00D17864"/>
    <w:rsid w:val="00D17B49"/>
    <w:rsid w:val="00D17EC8"/>
    <w:rsid w:val="00D17FE0"/>
    <w:rsid w:val="00D2025B"/>
    <w:rsid w:val="00D21C37"/>
    <w:rsid w:val="00D21D10"/>
    <w:rsid w:val="00D21FA9"/>
    <w:rsid w:val="00D229DE"/>
    <w:rsid w:val="00D23156"/>
    <w:rsid w:val="00D23A8C"/>
    <w:rsid w:val="00D23DCE"/>
    <w:rsid w:val="00D24B12"/>
    <w:rsid w:val="00D25B4C"/>
    <w:rsid w:val="00D26C51"/>
    <w:rsid w:val="00D26EC1"/>
    <w:rsid w:val="00D27362"/>
    <w:rsid w:val="00D273CC"/>
    <w:rsid w:val="00D276CC"/>
    <w:rsid w:val="00D27B32"/>
    <w:rsid w:val="00D27B66"/>
    <w:rsid w:val="00D27FFE"/>
    <w:rsid w:val="00D3013D"/>
    <w:rsid w:val="00D30761"/>
    <w:rsid w:val="00D30ED5"/>
    <w:rsid w:val="00D3129B"/>
    <w:rsid w:val="00D3155D"/>
    <w:rsid w:val="00D31AF7"/>
    <w:rsid w:val="00D31D59"/>
    <w:rsid w:val="00D32113"/>
    <w:rsid w:val="00D32521"/>
    <w:rsid w:val="00D3273F"/>
    <w:rsid w:val="00D32977"/>
    <w:rsid w:val="00D32C19"/>
    <w:rsid w:val="00D339B6"/>
    <w:rsid w:val="00D34135"/>
    <w:rsid w:val="00D34F3F"/>
    <w:rsid w:val="00D35C04"/>
    <w:rsid w:val="00D36C34"/>
    <w:rsid w:val="00D3782F"/>
    <w:rsid w:val="00D37B6B"/>
    <w:rsid w:val="00D402E8"/>
    <w:rsid w:val="00D4084E"/>
    <w:rsid w:val="00D41093"/>
    <w:rsid w:val="00D41344"/>
    <w:rsid w:val="00D41438"/>
    <w:rsid w:val="00D41569"/>
    <w:rsid w:val="00D415D8"/>
    <w:rsid w:val="00D41A39"/>
    <w:rsid w:val="00D4201B"/>
    <w:rsid w:val="00D4378A"/>
    <w:rsid w:val="00D4415B"/>
    <w:rsid w:val="00D4470F"/>
    <w:rsid w:val="00D44B12"/>
    <w:rsid w:val="00D46269"/>
    <w:rsid w:val="00D46535"/>
    <w:rsid w:val="00D46A2C"/>
    <w:rsid w:val="00D471D6"/>
    <w:rsid w:val="00D474E6"/>
    <w:rsid w:val="00D47F2C"/>
    <w:rsid w:val="00D50493"/>
    <w:rsid w:val="00D5065E"/>
    <w:rsid w:val="00D50C44"/>
    <w:rsid w:val="00D50E33"/>
    <w:rsid w:val="00D51124"/>
    <w:rsid w:val="00D52224"/>
    <w:rsid w:val="00D53EB3"/>
    <w:rsid w:val="00D54692"/>
    <w:rsid w:val="00D54801"/>
    <w:rsid w:val="00D54DAD"/>
    <w:rsid w:val="00D54E95"/>
    <w:rsid w:val="00D55366"/>
    <w:rsid w:val="00D555CE"/>
    <w:rsid w:val="00D5560D"/>
    <w:rsid w:val="00D55731"/>
    <w:rsid w:val="00D55775"/>
    <w:rsid w:val="00D55D86"/>
    <w:rsid w:val="00D56512"/>
    <w:rsid w:val="00D5672B"/>
    <w:rsid w:val="00D56A04"/>
    <w:rsid w:val="00D56DF8"/>
    <w:rsid w:val="00D575EE"/>
    <w:rsid w:val="00D57740"/>
    <w:rsid w:val="00D60604"/>
    <w:rsid w:val="00D60619"/>
    <w:rsid w:val="00D60C93"/>
    <w:rsid w:val="00D60DBC"/>
    <w:rsid w:val="00D610E2"/>
    <w:rsid w:val="00D6152E"/>
    <w:rsid w:val="00D6268E"/>
    <w:rsid w:val="00D62A20"/>
    <w:rsid w:val="00D62E6B"/>
    <w:rsid w:val="00D63052"/>
    <w:rsid w:val="00D632B5"/>
    <w:rsid w:val="00D636B4"/>
    <w:rsid w:val="00D63CD6"/>
    <w:rsid w:val="00D63FB3"/>
    <w:rsid w:val="00D643D9"/>
    <w:rsid w:val="00D645E1"/>
    <w:rsid w:val="00D65727"/>
    <w:rsid w:val="00D657F1"/>
    <w:rsid w:val="00D669E8"/>
    <w:rsid w:val="00D669F0"/>
    <w:rsid w:val="00D7066E"/>
    <w:rsid w:val="00D70E86"/>
    <w:rsid w:val="00D7120C"/>
    <w:rsid w:val="00D71534"/>
    <w:rsid w:val="00D72194"/>
    <w:rsid w:val="00D721A5"/>
    <w:rsid w:val="00D72494"/>
    <w:rsid w:val="00D7277B"/>
    <w:rsid w:val="00D72B90"/>
    <w:rsid w:val="00D72F61"/>
    <w:rsid w:val="00D73048"/>
    <w:rsid w:val="00D731DA"/>
    <w:rsid w:val="00D7363B"/>
    <w:rsid w:val="00D74A13"/>
    <w:rsid w:val="00D74EF5"/>
    <w:rsid w:val="00D752B5"/>
    <w:rsid w:val="00D754AE"/>
    <w:rsid w:val="00D758EB"/>
    <w:rsid w:val="00D76046"/>
    <w:rsid w:val="00D76112"/>
    <w:rsid w:val="00D766A2"/>
    <w:rsid w:val="00D76CE8"/>
    <w:rsid w:val="00D77AA3"/>
    <w:rsid w:val="00D80E95"/>
    <w:rsid w:val="00D81422"/>
    <w:rsid w:val="00D81A96"/>
    <w:rsid w:val="00D81D2B"/>
    <w:rsid w:val="00D820B7"/>
    <w:rsid w:val="00D8218B"/>
    <w:rsid w:val="00D821FE"/>
    <w:rsid w:val="00D82360"/>
    <w:rsid w:val="00D823C0"/>
    <w:rsid w:val="00D832ED"/>
    <w:rsid w:val="00D833DA"/>
    <w:rsid w:val="00D83960"/>
    <w:rsid w:val="00D83C44"/>
    <w:rsid w:val="00D844E6"/>
    <w:rsid w:val="00D84EB9"/>
    <w:rsid w:val="00D85191"/>
    <w:rsid w:val="00D85276"/>
    <w:rsid w:val="00D8551A"/>
    <w:rsid w:val="00D8667E"/>
    <w:rsid w:val="00D875B5"/>
    <w:rsid w:val="00D876AB"/>
    <w:rsid w:val="00D877B9"/>
    <w:rsid w:val="00D8787B"/>
    <w:rsid w:val="00D87B88"/>
    <w:rsid w:val="00D87E79"/>
    <w:rsid w:val="00D90BEE"/>
    <w:rsid w:val="00D9151D"/>
    <w:rsid w:val="00D92EAA"/>
    <w:rsid w:val="00D93009"/>
    <w:rsid w:val="00D9323D"/>
    <w:rsid w:val="00D94687"/>
    <w:rsid w:val="00D9495E"/>
    <w:rsid w:val="00D94D86"/>
    <w:rsid w:val="00D9613B"/>
    <w:rsid w:val="00DA1903"/>
    <w:rsid w:val="00DA2D54"/>
    <w:rsid w:val="00DA2E68"/>
    <w:rsid w:val="00DA387D"/>
    <w:rsid w:val="00DA3DB1"/>
    <w:rsid w:val="00DA40DF"/>
    <w:rsid w:val="00DA4412"/>
    <w:rsid w:val="00DA4E45"/>
    <w:rsid w:val="00DA52D9"/>
    <w:rsid w:val="00DA5B31"/>
    <w:rsid w:val="00DA5CA9"/>
    <w:rsid w:val="00DA5E42"/>
    <w:rsid w:val="00DA6127"/>
    <w:rsid w:val="00DA6348"/>
    <w:rsid w:val="00DA6427"/>
    <w:rsid w:val="00DA67A9"/>
    <w:rsid w:val="00DA6997"/>
    <w:rsid w:val="00DA6B39"/>
    <w:rsid w:val="00DB00E6"/>
    <w:rsid w:val="00DB043A"/>
    <w:rsid w:val="00DB08B9"/>
    <w:rsid w:val="00DB129E"/>
    <w:rsid w:val="00DB1593"/>
    <w:rsid w:val="00DB1DF8"/>
    <w:rsid w:val="00DB230E"/>
    <w:rsid w:val="00DB3671"/>
    <w:rsid w:val="00DB3B66"/>
    <w:rsid w:val="00DB40CF"/>
    <w:rsid w:val="00DB4306"/>
    <w:rsid w:val="00DB469F"/>
    <w:rsid w:val="00DB4A91"/>
    <w:rsid w:val="00DB4D58"/>
    <w:rsid w:val="00DB4EF8"/>
    <w:rsid w:val="00DB5486"/>
    <w:rsid w:val="00DB58B9"/>
    <w:rsid w:val="00DB5F7F"/>
    <w:rsid w:val="00DB63C5"/>
    <w:rsid w:val="00DB6E1C"/>
    <w:rsid w:val="00DB7061"/>
    <w:rsid w:val="00DB758A"/>
    <w:rsid w:val="00DB79F2"/>
    <w:rsid w:val="00DB7C67"/>
    <w:rsid w:val="00DC0410"/>
    <w:rsid w:val="00DC05D3"/>
    <w:rsid w:val="00DC060C"/>
    <w:rsid w:val="00DC189C"/>
    <w:rsid w:val="00DC1E52"/>
    <w:rsid w:val="00DC23A4"/>
    <w:rsid w:val="00DC25F5"/>
    <w:rsid w:val="00DC2832"/>
    <w:rsid w:val="00DC28F4"/>
    <w:rsid w:val="00DC38AD"/>
    <w:rsid w:val="00DC3DD9"/>
    <w:rsid w:val="00DC4FCC"/>
    <w:rsid w:val="00DC5701"/>
    <w:rsid w:val="00DC57A5"/>
    <w:rsid w:val="00DC6F98"/>
    <w:rsid w:val="00DC730D"/>
    <w:rsid w:val="00DC77E1"/>
    <w:rsid w:val="00DC7AFA"/>
    <w:rsid w:val="00DD00AD"/>
    <w:rsid w:val="00DD01E2"/>
    <w:rsid w:val="00DD02FD"/>
    <w:rsid w:val="00DD08AF"/>
    <w:rsid w:val="00DD098F"/>
    <w:rsid w:val="00DD2504"/>
    <w:rsid w:val="00DD3321"/>
    <w:rsid w:val="00DD3956"/>
    <w:rsid w:val="00DD4840"/>
    <w:rsid w:val="00DD4F10"/>
    <w:rsid w:val="00DD519C"/>
    <w:rsid w:val="00DD51ED"/>
    <w:rsid w:val="00DD586A"/>
    <w:rsid w:val="00DD5914"/>
    <w:rsid w:val="00DD5A60"/>
    <w:rsid w:val="00DD61CE"/>
    <w:rsid w:val="00DD645E"/>
    <w:rsid w:val="00DD67A4"/>
    <w:rsid w:val="00DD67F4"/>
    <w:rsid w:val="00DD77CC"/>
    <w:rsid w:val="00DE02D2"/>
    <w:rsid w:val="00DE06DE"/>
    <w:rsid w:val="00DE08DE"/>
    <w:rsid w:val="00DE0E7C"/>
    <w:rsid w:val="00DE0E7D"/>
    <w:rsid w:val="00DE11D5"/>
    <w:rsid w:val="00DE1546"/>
    <w:rsid w:val="00DE1F4A"/>
    <w:rsid w:val="00DE2B1C"/>
    <w:rsid w:val="00DE33DF"/>
    <w:rsid w:val="00DE3DA9"/>
    <w:rsid w:val="00DE4D1D"/>
    <w:rsid w:val="00DE582A"/>
    <w:rsid w:val="00DE58F8"/>
    <w:rsid w:val="00DE599C"/>
    <w:rsid w:val="00DE59DF"/>
    <w:rsid w:val="00DE6980"/>
    <w:rsid w:val="00DE6A35"/>
    <w:rsid w:val="00DE6F0F"/>
    <w:rsid w:val="00DE7D23"/>
    <w:rsid w:val="00DF067D"/>
    <w:rsid w:val="00DF104D"/>
    <w:rsid w:val="00DF1166"/>
    <w:rsid w:val="00DF13A9"/>
    <w:rsid w:val="00DF1AFF"/>
    <w:rsid w:val="00DF1C1F"/>
    <w:rsid w:val="00DF262D"/>
    <w:rsid w:val="00DF2B99"/>
    <w:rsid w:val="00DF347A"/>
    <w:rsid w:val="00DF361B"/>
    <w:rsid w:val="00DF3B6C"/>
    <w:rsid w:val="00DF3CF8"/>
    <w:rsid w:val="00DF4068"/>
    <w:rsid w:val="00DF41A2"/>
    <w:rsid w:val="00DF4390"/>
    <w:rsid w:val="00DF509F"/>
    <w:rsid w:val="00DF5646"/>
    <w:rsid w:val="00DF5F1A"/>
    <w:rsid w:val="00DF5F29"/>
    <w:rsid w:val="00DF6542"/>
    <w:rsid w:val="00DF6764"/>
    <w:rsid w:val="00DF6D38"/>
    <w:rsid w:val="00DF6FDB"/>
    <w:rsid w:val="00E0003F"/>
    <w:rsid w:val="00E011E5"/>
    <w:rsid w:val="00E0161A"/>
    <w:rsid w:val="00E01713"/>
    <w:rsid w:val="00E01E62"/>
    <w:rsid w:val="00E022E4"/>
    <w:rsid w:val="00E02625"/>
    <w:rsid w:val="00E02744"/>
    <w:rsid w:val="00E02B7F"/>
    <w:rsid w:val="00E03030"/>
    <w:rsid w:val="00E03C61"/>
    <w:rsid w:val="00E042C2"/>
    <w:rsid w:val="00E0522B"/>
    <w:rsid w:val="00E053B6"/>
    <w:rsid w:val="00E05E2A"/>
    <w:rsid w:val="00E06541"/>
    <w:rsid w:val="00E06BA9"/>
    <w:rsid w:val="00E07299"/>
    <w:rsid w:val="00E073F8"/>
    <w:rsid w:val="00E107BC"/>
    <w:rsid w:val="00E112B1"/>
    <w:rsid w:val="00E118AE"/>
    <w:rsid w:val="00E11E8F"/>
    <w:rsid w:val="00E12160"/>
    <w:rsid w:val="00E1325A"/>
    <w:rsid w:val="00E13DB6"/>
    <w:rsid w:val="00E1451A"/>
    <w:rsid w:val="00E14DD4"/>
    <w:rsid w:val="00E15098"/>
    <w:rsid w:val="00E15491"/>
    <w:rsid w:val="00E154EB"/>
    <w:rsid w:val="00E15DE4"/>
    <w:rsid w:val="00E160F8"/>
    <w:rsid w:val="00E16143"/>
    <w:rsid w:val="00E16D5B"/>
    <w:rsid w:val="00E16E2B"/>
    <w:rsid w:val="00E16E89"/>
    <w:rsid w:val="00E170DD"/>
    <w:rsid w:val="00E17EB7"/>
    <w:rsid w:val="00E20319"/>
    <w:rsid w:val="00E2059C"/>
    <w:rsid w:val="00E2141E"/>
    <w:rsid w:val="00E2171A"/>
    <w:rsid w:val="00E21D04"/>
    <w:rsid w:val="00E22556"/>
    <w:rsid w:val="00E228CE"/>
    <w:rsid w:val="00E22CFD"/>
    <w:rsid w:val="00E22ED0"/>
    <w:rsid w:val="00E22FA0"/>
    <w:rsid w:val="00E23944"/>
    <w:rsid w:val="00E23C0F"/>
    <w:rsid w:val="00E23C28"/>
    <w:rsid w:val="00E24262"/>
    <w:rsid w:val="00E2438C"/>
    <w:rsid w:val="00E2442F"/>
    <w:rsid w:val="00E2451F"/>
    <w:rsid w:val="00E24B7C"/>
    <w:rsid w:val="00E25043"/>
    <w:rsid w:val="00E26002"/>
    <w:rsid w:val="00E26181"/>
    <w:rsid w:val="00E261DC"/>
    <w:rsid w:val="00E26263"/>
    <w:rsid w:val="00E269D2"/>
    <w:rsid w:val="00E26AB3"/>
    <w:rsid w:val="00E27922"/>
    <w:rsid w:val="00E3140B"/>
    <w:rsid w:val="00E319F8"/>
    <w:rsid w:val="00E31FF7"/>
    <w:rsid w:val="00E3250F"/>
    <w:rsid w:val="00E32657"/>
    <w:rsid w:val="00E32B3A"/>
    <w:rsid w:val="00E3338D"/>
    <w:rsid w:val="00E3390D"/>
    <w:rsid w:val="00E33DA2"/>
    <w:rsid w:val="00E33FA5"/>
    <w:rsid w:val="00E3441E"/>
    <w:rsid w:val="00E3474F"/>
    <w:rsid w:val="00E349A5"/>
    <w:rsid w:val="00E363C5"/>
    <w:rsid w:val="00E3670D"/>
    <w:rsid w:val="00E368C4"/>
    <w:rsid w:val="00E36FAD"/>
    <w:rsid w:val="00E3760B"/>
    <w:rsid w:val="00E37CBA"/>
    <w:rsid w:val="00E40617"/>
    <w:rsid w:val="00E412D8"/>
    <w:rsid w:val="00E41DCE"/>
    <w:rsid w:val="00E41E75"/>
    <w:rsid w:val="00E42220"/>
    <w:rsid w:val="00E426C8"/>
    <w:rsid w:val="00E44192"/>
    <w:rsid w:val="00E45013"/>
    <w:rsid w:val="00E45D93"/>
    <w:rsid w:val="00E45DA2"/>
    <w:rsid w:val="00E45EAC"/>
    <w:rsid w:val="00E47554"/>
    <w:rsid w:val="00E5097A"/>
    <w:rsid w:val="00E511A9"/>
    <w:rsid w:val="00E51200"/>
    <w:rsid w:val="00E518F4"/>
    <w:rsid w:val="00E51CB4"/>
    <w:rsid w:val="00E533A1"/>
    <w:rsid w:val="00E537F7"/>
    <w:rsid w:val="00E544CD"/>
    <w:rsid w:val="00E5455B"/>
    <w:rsid w:val="00E55711"/>
    <w:rsid w:val="00E557FD"/>
    <w:rsid w:val="00E55FBF"/>
    <w:rsid w:val="00E563FC"/>
    <w:rsid w:val="00E5644B"/>
    <w:rsid w:val="00E564B6"/>
    <w:rsid w:val="00E568F1"/>
    <w:rsid w:val="00E56BC5"/>
    <w:rsid w:val="00E57269"/>
    <w:rsid w:val="00E5763E"/>
    <w:rsid w:val="00E600E0"/>
    <w:rsid w:val="00E63014"/>
    <w:rsid w:val="00E64315"/>
    <w:rsid w:val="00E646C6"/>
    <w:rsid w:val="00E646E3"/>
    <w:rsid w:val="00E646ED"/>
    <w:rsid w:val="00E64830"/>
    <w:rsid w:val="00E654F7"/>
    <w:rsid w:val="00E65988"/>
    <w:rsid w:val="00E65AA0"/>
    <w:rsid w:val="00E65F37"/>
    <w:rsid w:val="00E6696A"/>
    <w:rsid w:val="00E67059"/>
    <w:rsid w:val="00E675AD"/>
    <w:rsid w:val="00E70857"/>
    <w:rsid w:val="00E70B0D"/>
    <w:rsid w:val="00E71691"/>
    <w:rsid w:val="00E721C4"/>
    <w:rsid w:val="00E723D7"/>
    <w:rsid w:val="00E72AE4"/>
    <w:rsid w:val="00E72D97"/>
    <w:rsid w:val="00E72FBC"/>
    <w:rsid w:val="00E73A14"/>
    <w:rsid w:val="00E74187"/>
    <w:rsid w:val="00E7464B"/>
    <w:rsid w:val="00E7504D"/>
    <w:rsid w:val="00E75BB5"/>
    <w:rsid w:val="00E75D6C"/>
    <w:rsid w:val="00E75FF5"/>
    <w:rsid w:val="00E762A7"/>
    <w:rsid w:val="00E767A0"/>
    <w:rsid w:val="00E76961"/>
    <w:rsid w:val="00E76A99"/>
    <w:rsid w:val="00E76DC2"/>
    <w:rsid w:val="00E7720F"/>
    <w:rsid w:val="00E77228"/>
    <w:rsid w:val="00E77E29"/>
    <w:rsid w:val="00E80455"/>
    <w:rsid w:val="00E80487"/>
    <w:rsid w:val="00E805B8"/>
    <w:rsid w:val="00E80CD8"/>
    <w:rsid w:val="00E818C5"/>
    <w:rsid w:val="00E81A12"/>
    <w:rsid w:val="00E81B09"/>
    <w:rsid w:val="00E81D52"/>
    <w:rsid w:val="00E826A1"/>
    <w:rsid w:val="00E82C69"/>
    <w:rsid w:val="00E8310E"/>
    <w:rsid w:val="00E83274"/>
    <w:rsid w:val="00E83509"/>
    <w:rsid w:val="00E835C6"/>
    <w:rsid w:val="00E838BC"/>
    <w:rsid w:val="00E83B22"/>
    <w:rsid w:val="00E83F39"/>
    <w:rsid w:val="00E84ADB"/>
    <w:rsid w:val="00E84ED1"/>
    <w:rsid w:val="00E851D9"/>
    <w:rsid w:val="00E8556D"/>
    <w:rsid w:val="00E8693C"/>
    <w:rsid w:val="00E86991"/>
    <w:rsid w:val="00E86A26"/>
    <w:rsid w:val="00E870DB"/>
    <w:rsid w:val="00E8748B"/>
    <w:rsid w:val="00E87621"/>
    <w:rsid w:val="00E878C4"/>
    <w:rsid w:val="00E87A49"/>
    <w:rsid w:val="00E87BA7"/>
    <w:rsid w:val="00E87C29"/>
    <w:rsid w:val="00E87F8A"/>
    <w:rsid w:val="00E90EED"/>
    <w:rsid w:val="00E9189F"/>
    <w:rsid w:val="00E91CB2"/>
    <w:rsid w:val="00E92795"/>
    <w:rsid w:val="00E92F5C"/>
    <w:rsid w:val="00E93247"/>
    <w:rsid w:val="00E93DB0"/>
    <w:rsid w:val="00E93EAE"/>
    <w:rsid w:val="00E9569E"/>
    <w:rsid w:val="00E95915"/>
    <w:rsid w:val="00E95AFB"/>
    <w:rsid w:val="00E95CF4"/>
    <w:rsid w:val="00E96C7B"/>
    <w:rsid w:val="00E975F7"/>
    <w:rsid w:val="00EA10B7"/>
    <w:rsid w:val="00EA1A6C"/>
    <w:rsid w:val="00EA2B0A"/>
    <w:rsid w:val="00EA2DE0"/>
    <w:rsid w:val="00EA45A1"/>
    <w:rsid w:val="00EA4B0C"/>
    <w:rsid w:val="00EA58B5"/>
    <w:rsid w:val="00EA62FD"/>
    <w:rsid w:val="00EA6F50"/>
    <w:rsid w:val="00EA75ED"/>
    <w:rsid w:val="00EB0619"/>
    <w:rsid w:val="00EB150D"/>
    <w:rsid w:val="00EB2299"/>
    <w:rsid w:val="00EB27C6"/>
    <w:rsid w:val="00EB41C6"/>
    <w:rsid w:val="00EB4468"/>
    <w:rsid w:val="00EB4E9B"/>
    <w:rsid w:val="00EB50C4"/>
    <w:rsid w:val="00EB583C"/>
    <w:rsid w:val="00EB593E"/>
    <w:rsid w:val="00EB5D7A"/>
    <w:rsid w:val="00EB5EFE"/>
    <w:rsid w:val="00EB6C32"/>
    <w:rsid w:val="00EB6EA5"/>
    <w:rsid w:val="00EB6F34"/>
    <w:rsid w:val="00EB71FF"/>
    <w:rsid w:val="00EB76AE"/>
    <w:rsid w:val="00EC015C"/>
    <w:rsid w:val="00EC0424"/>
    <w:rsid w:val="00EC054F"/>
    <w:rsid w:val="00EC11DA"/>
    <w:rsid w:val="00EC2120"/>
    <w:rsid w:val="00EC300A"/>
    <w:rsid w:val="00EC410B"/>
    <w:rsid w:val="00EC46C2"/>
    <w:rsid w:val="00EC4A43"/>
    <w:rsid w:val="00EC4F82"/>
    <w:rsid w:val="00EC53C1"/>
    <w:rsid w:val="00EC624F"/>
    <w:rsid w:val="00EC6780"/>
    <w:rsid w:val="00EC758A"/>
    <w:rsid w:val="00EC776E"/>
    <w:rsid w:val="00EC7AF5"/>
    <w:rsid w:val="00ED0305"/>
    <w:rsid w:val="00ED0B5D"/>
    <w:rsid w:val="00ED0B94"/>
    <w:rsid w:val="00ED0E1A"/>
    <w:rsid w:val="00ED0F7C"/>
    <w:rsid w:val="00ED12DE"/>
    <w:rsid w:val="00ED1859"/>
    <w:rsid w:val="00ED195F"/>
    <w:rsid w:val="00ED1B5F"/>
    <w:rsid w:val="00ED1B96"/>
    <w:rsid w:val="00ED2475"/>
    <w:rsid w:val="00ED276A"/>
    <w:rsid w:val="00ED27CB"/>
    <w:rsid w:val="00ED290B"/>
    <w:rsid w:val="00ED31BA"/>
    <w:rsid w:val="00ED415C"/>
    <w:rsid w:val="00ED4D5E"/>
    <w:rsid w:val="00ED4DE3"/>
    <w:rsid w:val="00ED4FE3"/>
    <w:rsid w:val="00ED5DC7"/>
    <w:rsid w:val="00ED5E9F"/>
    <w:rsid w:val="00ED66DD"/>
    <w:rsid w:val="00ED6BE9"/>
    <w:rsid w:val="00ED6D89"/>
    <w:rsid w:val="00ED6E04"/>
    <w:rsid w:val="00ED787B"/>
    <w:rsid w:val="00ED7A4C"/>
    <w:rsid w:val="00EE0454"/>
    <w:rsid w:val="00EE05D8"/>
    <w:rsid w:val="00EE0673"/>
    <w:rsid w:val="00EE0A91"/>
    <w:rsid w:val="00EE174E"/>
    <w:rsid w:val="00EE1AB3"/>
    <w:rsid w:val="00EE2311"/>
    <w:rsid w:val="00EE2DC1"/>
    <w:rsid w:val="00EE3009"/>
    <w:rsid w:val="00EE337D"/>
    <w:rsid w:val="00EE3FA3"/>
    <w:rsid w:val="00EE439D"/>
    <w:rsid w:val="00EE45C9"/>
    <w:rsid w:val="00EE4B61"/>
    <w:rsid w:val="00EE4B70"/>
    <w:rsid w:val="00EE68CD"/>
    <w:rsid w:val="00EE6CAC"/>
    <w:rsid w:val="00EE783F"/>
    <w:rsid w:val="00EF017B"/>
    <w:rsid w:val="00EF0786"/>
    <w:rsid w:val="00EF0C43"/>
    <w:rsid w:val="00EF0D13"/>
    <w:rsid w:val="00EF10F9"/>
    <w:rsid w:val="00EF1522"/>
    <w:rsid w:val="00EF194F"/>
    <w:rsid w:val="00EF21A9"/>
    <w:rsid w:val="00EF3543"/>
    <w:rsid w:val="00EF3D8E"/>
    <w:rsid w:val="00EF45EF"/>
    <w:rsid w:val="00EF6850"/>
    <w:rsid w:val="00EF69F7"/>
    <w:rsid w:val="00EF6BAA"/>
    <w:rsid w:val="00EF6FD5"/>
    <w:rsid w:val="00EF705A"/>
    <w:rsid w:val="00EF7608"/>
    <w:rsid w:val="00EF762B"/>
    <w:rsid w:val="00F00050"/>
    <w:rsid w:val="00F00DE0"/>
    <w:rsid w:val="00F00DFF"/>
    <w:rsid w:val="00F00F27"/>
    <w:rsid w:val="00F02016"/>
    <w:rsid w:val="00F02C96"/>
    <w:rsid w:val="00F02DBA"/>
    <w:rsid w:val="00F041A7"/>
    <w:rsid w:val="00F041ED"/>
    <w:rsid w:val="00F04853"/>
    <w:rsid w:val="00F049E2"/>
    <w:rsid w:val="00F051F6"/>
    <w:rsid w:val="00F0543D"/>
    <w:rsid w:val="00F05504"/>
    <w:rsid w:val="00F05593"/>
    <w:rsid w:val="00F05A10"/>
    <w:rsid w:val="00F05C5F"/>
    <w:rsid w:val="00F05D80"/>
    <w:rsid w:val="00F07116"/>
    <w:rsid w:val="00F07316"/>
    <w:rsid w:val="00F0751D"/>
    <w:rsid w:val="00F077FB"/>
    <w:rsid w:val="00F10BD3"/>
    <w:rsid w:val="00F1138E"/>
    <w:rsid w:val="00F11449"/>
    <w:rsid w:val="00F11A2A"/>
    <w:rsid w:val="00F1206D"/>
    <w:rsid w:val="00F125CA"/>
    <w:rsid w:val="00F128E0"/>
    <w:rsid w:val="00F129FA"/>
    <w:rsid w:val="00F12AB8"/>
    <w:rsid w:val="00F13241"/>
    <w:rsid w:val="00F1340D"/>
    <w:rsid w:val="00F13889"/>
    <w:rsid w:val="00F1394A"/>
    <w:rsid w:val="00F13A8B"/>
    <w:rsid w:val="00F15CCA"/>
    <w:rsid w:val="00F16012"/>
    <w:rsid w:val="00F16310"/>
    <w:rsid w:val="00F16681"/>
    <w:rsid w:val="00F16C22"/>
    <w:rsid w:val="00F16DAA"/>
    <w:rsid w:val="00F16FC3"/>
    <w:rsid w:val="00F171A6"/>
    <w:rsid w:val="00F17330"/>
    <w:rsid w:val="00F20453"/>
    <w:rsid w:val="00F20A6D"/>
    <w:rsid w:val="00F21666"/>
    <w:rsid w:val="00F22785"/>
    <w:rsid w:val="00F22B75"/>
    <w:rsid w:val="00F22E85"/>
    <w:rsid w:val="00F23026"/>
    <w:rsid w:val="00F23125"/>
    <w:rsid w:val="00F2491A"/>
    <w:rsid w:val="00F24B51"/>
    <w:rsid w:val="00F24B97"/>
    <w:rsid w:val="00F24E39"/>
    <w:rsid w:val="00F25F70"/>
    <w:rsid w:val="00F262A1"/>
    <w:rsid w:val="00F269D9"/>
    <w:rsid w:val="00F30276"/>
    <w:rsid w:val="00F306DC"/>
    <w:rsid w:val="00F30709"/>
    <w:rsid w:val="00F30790"/>
    <w:rsid w:val="00F30D4A"/>
    <w:rsid w:val="00F310B7"/>
    <w:rsid w:val="00F31418"/>
    <w:rsid w:val="00F3145B"/>
    <w:rsid w:val="00F31B8E"/>
    <w:rsid w:val="00F33458"/>
    <w:rsid w:val="00F3440C"/>
    <w:rsid w:val="00F34DA2"/>
    <w:rsid w:val="00F350C7"/>
    <w:rsid w:val="00F35311"/>
    <w:rsid w:val="00F3533C"/>
    <w:rsid w:val="00F35509"/>
    <w:rsid w:val="00F36348"/>
    <w:rsid w:val="00F36AF2"/>
    <w:rsid w:val="00F371DF"/>
    <w:rsid w:val="00F374F9"/>
    <w:rsid w:val="00F37C9D"/>
    <w:rsid w:val="00F409FF"/>
    <w:rsid w:val="00F40B23"/>
    <w:rsid w:val="00F40E36"/>
    <w:rsid w:val="00F4139D"/>
    <w:rsid w:val="00F41533"/>
    <w:rsid w:val="00F41E96"/>
    <w:rsid w:val="00F420E9"/>
    <w:rsid w:val="00F422C4"/>
    <w:rsid w:val="00F4295D"/>
    <w:rsid w:val="00F42978"/>
    <w:rsid w:val="00F42A82"/>
    <w:rsid w:val="00F42DC4"/>
    <w:rsid w:val="00F43314"/>
    <w:rsid w:val="00F435C2"/>
    <w:rsid w:val="00F43AC0"/>
    <w:rsid w:val="00F4402E"/>
    <w:rsid w:val="00F44185"/>
    <w:rsid w:val="00F44783"/>
    <w:rsid w:val="00F44DA7"/>
    <w:rsid w:val="00F45019"/>
    <w:rsid w:val="00F45705"/>
    <w:rsid w:val="00F46D60"/>
    <w:rsid w:val="00F471A5"/>
    <w:rsid w:val="00F47679"/>
    <w:rsid w:val="00F50808"/>
    <w:rsid w:val="00F51555"/>
    <w:rsid w:val="00F51EB2"/>
    <w:rsid w:val="00F5216F"/>
    <w:rsid w:val="00F52671"/>
    <w:rsid w:val="00F52773"/>
    <w:rsid w:val="00F528D0"/>
    <w:rsid w:val="00F52A27"/>
    <w:rsid w:val="00F544E3"/>
    <w:rsid w:val="00F544F9"/>
    <w:rsid w:val="00F54AD7"/>
    <w:rsid w:val="00F55F9E"/>
    <w:rsid w:val="00F56160"/>
    <w:rsid w:val="00F565E5"/>
    <w:rsid w:val="00F5661D"/>
    <w:rsid w:val="00F56D17"/>
    <w:rsid w:val="00F57C8F"/>
    <w:rsid w:val="00F601A0"/>
    <w:rsid w:val="00F605CE"/>
    <w:rsid w:val="00F60CDC"/>
    <w:rsid w:val="00F6252A"/>
    <w:rsid w:val="00F633C6"/>
    <w:rsid w:val="00F63E88"/>
    <w:rsid w:val="00F64BE8"/>
    <w:rsid w:val="00F65F7D"/>
    <w:rsid w:val="00F666CE"/>
    <w:rsid w:val="00F66FDB"/>
    <w:rsid w:val="00F6728D"/>
    <w:rsid w:val="00F6730D"/>
    <w:rsid w:val="00F67488"/>
    <w:rsid w:val="00F704C1"/>
    <w:rsid w:val="00F709C7"/>
    <w:rsid w:val="00F70E8B"/>
    <w:rsid w:val="00F72049"/>
    <w:rsid w:val="00F72C2A"/>
    <w:rsid w:val="00F72E59"/>
    <w:rsid w:val="00F7417F"/>
    <w:rsid w:val="00F745EA"/>
    <w:rsid w:val="00F751FE"/>
    <w:rsid w:val="00F7571D"/>
    <w:rsid w:val="00F75A36"/>
    <w:rsid w:val="00F76337"/>
    <w:rsid w:val="00F76AE9"/>
    <w:rsid w:val="00F76F98"/>
    <w:rsid w:val="00F77402"/>
    <w:rsid w:val="00F77D09"/>
    <w:rsid w:val="00F77F24"/>
    <w:rsid w:val="00F80F7F"/>
    <w:rsid w:val="00F8119B"/>
    <w:rsid w:val="00F81214"/>
    <w:rsid w:val="00F814F6"/>
    <w:rsid w:val="00F81D43"/>
    <w:rsid w:val="00F8220E"/>
    <w:rsid w:val="00F8286E"/>
    <w:rsid w:val="00F82C90"/>
    <w:rsid w:val="00F8312A"/>
    <w:rsid w:val="00F83306"/>
    <w:rsid w:val="00F837FE"/>
    <w:rsid w:val="00F83C07"/>
    <w:rsid w:val="00F83DD9"/>
    <w:rsid w:val="00F846AF"/>
    <w:rsid w:val="00F846D5"/>
    <w:rsid w:val="00F862FE"/>
    <w:rsid w:val="00F864BF"/>
    <w:rsid w:val="00F864FF"/>
    <w:rsid w:val="00F8715C"/>
    <w:rsid w:val="00F87226"/>
    <w:rsid w:val="00F872D9"/>
    <w:rsid w:val="00F87795"/>
    <w:rsid w:val="00F9041B"/>
    <w:rsid w:val="00F907E0"/>
    <w:rsid w:val="00F9139E"/>
    <w:rsid w:val="00F9149F"/>
    <w:rsid w:val="00F928BE"/>
    <w:rsid w:val="00F92E85"/>
    <w:rsid w:val="00F92FE5"/>
    <w:rsid w:val="00F932D3"/>
    <w:rsid w:val="00F938BA"/>
    <w:rsid w:val="00F93F94"/>
    <w:rsid w:val="00F94E07"/>
    <w:rsid w:val="00F95253"/>
    <w:rsid w:val="00F953A1"/>
    <w:rsid w:val="00F95E37"/>
    <w:rsid w:val="00F95F5A"/>
    <w:rsid w:val="00F96C9F"/>
    <w:rsid w:val="00F96CD0"/>
    <w:rsid w:val="00F96F8E"/>
    <w:rsid w:val="00F97050"/>
    <w:rsid w:val="00F97CAC"/>
    <w:rsid w:val="00F97EA1"/>
    <w:rsid w:val="00FA0DE7"/>
    <w:rsid w:val="00FA1DC6"/>
    <w:rsid w:val="00FA2496"/>
    <w:rsid w:val="00FA2871"/>
    <w:rsid w:val="00FA2991"/>
    <w:rsid w:val="00FA2A74"/>
    <w:rsid w:val="00FA2BC1"/>
    <w:rsid w:val="00FA2D3D"/>
    <w:rsid w:val="00FA30CF"/>
    <w:rsid w:val="00FA37D2"/>
    <w:rsid w:val="00FA46CF"/>
    <w:rsid w:val="00FA50BC"/>
    <w:rsid w:val="00FA515D"/>
    <w:rsid w:val="00FA5797"/>
    <w:rsid w:val="00FA6164"/>
    <w:rsid w:val="00FA6716"/>
    <w:rsid w:val="00FA6D00"/>
    <w:rsid w:val="00FA7FBA"/>
    <w:rsid w:val="00FB0C00"/>
    <w:rsid w:val="00FB10DF"/>
    <w:rsid w:val="00FB1457"/>
    <w:rsid w:val="00FB174D"/>
    <w:rsid w:val="00FB2071"/>
    <w:rsid w:val="00FB31F6"/>
    <w:rsid w:val="00FB3F9A"/>
    <w:rsid w:val="00FB412A"/>
    <w:rsid w:val="00FB4A00"/>
    <w:rsid w:val="00FB58AF"/>
    <w:rsid w:val="00FB5DD0"/>
    <w:rsid w:val="00FB65F2"/>
    <w:rsid w:val="00FB6674"/>
    <w:rsid w:val="00FB67B2"/>
    <w:rsid w:val="00FB688F"/>
    <w:rsid w:val="00FB6EA0"/>
    <w:rsid w:val="00FB7692"/>
    <w:rsid w:val="00FC00E0"/>
    <w:rsid w:val="00FC0777"/>
    <w:rsid w:val="00FC19D4"/>
    <w:rsid w:val="00FC2E6D"/>
    <w:rsid w:val="00FC3EB2"/>
    <w:rsid w:val="00FC49FA"/>
    <w:rsid w:val="00FC4F0E"/>
    <w:rsid w:val="00FC5635"/>
    <w:rsid w:val="00FC6D65"/>
    <w:rsid w:val="00FC75A1"/>
    <w:rsid w:val="00FC78C2"/>
    <w:rsid w:val="00FC7B30"/>
    <w:rsid w:val="00FC7C59"/>
    <w:rsid w:val="00FD049C"/>
    <w:rsid w:val="00FD0619"/>
    <w:rsid w:val="00FD0A25"/>
    <w:rsid w:val="00FD0F17"/>
    <w:rsid w:val="00FD131C"/>
    <w:rsid w:val="00FD284D"/>
    <w:rsid w:val="00FD2E00"/>
    <w:rsid w:val="00FD3023"/>
    <w:rsid w:val="00FD3BC5"/>
    <w:rsid w:val="00FD3CBA"/>
    <w:rsid w:val="00FD4489"/>
    <w:rsid w:val="00FD477B"/>
    <w:rsid w:val="00FD4E16"/>
    <w:rsid w:val="00FD51F4"/>
    <w:rsid w:val="00FD6358"/>
    <w:rsid w:val="00FD63EB"/>
    <w:rsid w:val="00FD6F92"/>
    <w:rsid w:val="00FD7565"/>
    <w:rsid w:val="00FD7664"/>
    <w:rsid w:val="00FE0729"/>
    <w:rsid w:val="00FE0734"/>
    <w:rsid w:val="00FE0D04"/>
    <w:rsid w:val="00FE0EDA"/>
    <w:rsid w:val="00FE11CA"/>
    <w:rsid w:val="00FE1CBA"/>
    <w:rsid w:val="00FE2C60"/>
    <w:rsid w:val="00FE3634"/>
    <w:rsid w:val="00FE4062"/>
    <w:rsid w:val="00FE4217"/>
    <w:rsid w:val="00FE4619"/>
    <w:rsid w:val="00FE4A53"/>
    <w:rsid w:val="00FE4C6D"/>
    <w:rsid w:val="00FE55AC"/>
    <w:rsid w:val="00FE5C7F"/>
    <w:rsid w:val="00FE610D"/>
    <w:rsid w:val="00FE637D"/>
    <w:rsid w:val="00FE65FB"/>
    <w:rsid w:val="00FE66B5"/>
    <w:rsid w:val="00FE72AB"/>
    <w:rsid w:val="00FF095D"/>
    <w:rsid w:val="00FF1349"/>
    <w:rsid w:val="00FF2AB2"/>
    <w:rsid w:val="00FF3137"/>
    <w:rsid w:val="00FF3311"/>
    <w:rsid w:val="00FF3587"/>
    <w:rsid w:val="00FF3863"/>
    <w:rsid w:val="00FF5B5A"/>
    <w:rsid w:val="00FF6DAB"/>
    <w:rsid w:val="00FF72E5"/>
    <w:rsid w:val="00FF7391"/>
    <w:rsid w:val="00FF77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EBC32"/>
  <w15:docId w15:val="{828F3B05-C83D-4822-99D7-712A2A0F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482"/>
    <w:rPr>
      <w:rFonts w:ascii="Arial" w:eastAsia="Arial" w:hAnsi="Arial" w:cs="Arial"/>
    </w:rPr>
  </w:style>
  <w:style w:type="paragraph" w:styleId="Heading10">
    <w:name w:val="heading 1"/>
    <w:basedOn w:val="Normal"/>
    <w:link w:val="Heading1Char"/>
    <w:uiPriority w:val="9"/>
    <w:qFormat/>
    <w:rsid w:val="006554F9"/>
    <w:pPr>
      <w:spacing w:before="5"/>
      <w:ind w:left="2016"/>
      <w:outlineLvl w:val="0"/>
    </w:pPr>
    <w:rPr>
      <w:rFonts w:asciiTheme="minorHAnsi" w:eastAsia="Calibri Light" w:hAnsiTheme="minorHAnsi" w:cstheme="minorHAnsi"/>
      <w:b/>
      <w:bCs/>
      <w:sz w:val="32"/>
      <w:szCs w:val="32"/>
      <w:u w:color="000000"/>
    </w:rPr>
  </w:style>
  <w:style w:type="paragraph" w:styleId="Heading20">
    <w:name w:val="heading 2"/>
    <w:basedOn w:val="Normal"/>
    <w:link w:val="Heading2Char"/>
    <w:uiPriority w:val="9"/>
    <w:unhideWhenUsed/>
    <w:qFormat/>
    <w:rsid w:val="00220B57"/>
    <w:pPr>
      <w:spacing w:after="240"/>
      <w:outlineLvl w:val="1"/>
    </w:pPr>
    <w:rPr>
      <w:rFonts w:ascii="Calibri Light" w:eastAsia="Calibri Light" w:hAnsi="Calibri Light" w:cs="Calibri Light"/>
      <w:b/>
      <w:bCs/>
      <w:color w:val="365F91" w:themeColor="accent1" w:themeShade="BF"/>
      <w:sz w:val="28"/>
      <w:szCs w:val="28"/>
      <w:u w:val="single" w:color="000000"/>
    </w:rPr>
  </w:style>
  <w:style w:type="paragraph" w:styleId="Heading30">
    <w:name w:val="heading 3"/>
    <w:basedOn w:val="Normal"/>
    <w:link w:val="Heading3Char"/>
    <w:uiPriority w:val="9"/>
    <w:unhideWhenUsed/>
    <w:qFormat/>
    <w:rsid w:val="00367DC4"/>
    <w:pPr>
      <w:spacing w:after="240"/>
      <w:ind w:left="851" w:hanging="709"/>
      <w:outlineLvl w:val="2"/>
    </w:pPr>
    <w:rPr>
      <w:rFonts w:ascii="Calibri Light" w:hAnsi="Calibri Light" w:cs="Calibri Light"/>
      <w:b/>
      <w:bCs/>
      <w:color w:val="000000" w:themeColor="text1"/>
      <w:u w:val="single"/>
    </w:rPr>
  </w:style>
  <w:style w:type="paragraph" w:styleId="Heading4">
    <w:name w:val="heading 4"/>
    <w:basedOn w:val="Normal"/>
    <w:link w:val="Heading4Char"/>
    <w:uiPriority w:val="9"/>
    <w:unhideWhenUsed/>
    <w:qFormat/>
    <w:pPr>
      <w:ind w:left="2477"/>
      <w:outlineLvl w:val="3"/>
    </w:pPr>
    <w:rPr>
      <w:b/>
      <w:bCs/>
    </w:rPr>
  </w:style>
  <w:style w:type="paragraph" w:styleId="Heading5">
    <w:name w:val="heading 5"/>
    <w:basedOn w:val="Normal"/>
    <w:link w:val="Heading5Char"/>
    <w:uiPriority w:val="9"/>
    <w:unhideWhenUsed/>
    <w:qFormat/>
    <w:pPr>
      <w:spacing w:before="240"/>
      <w:ind w:left="2477"/>
      <w:outlineLvl w:val="4"/>
    </w:pPr>
    <w:rPr>
      <w:b/>
      <w:bCs/>
      <w:i/>
      <w:iCs/>
    </w:rPr>
  </w:style>
  <w:style w:type="paragraph" w:styleId="Heading6">
    <w:name w:val="heading 6"/>
    <w:basedOn w:val="Normal"/>
    <w:next w:val="Normal"/>
    <w:link w:val="Heading6Char"/>
    <w:unhideWhenUsed/>
    <w:qFormat/>
    <w:rsid w:val="00C17003"/>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NZ"/>
      <w14:ligatures w14:val="standardContextual"/>
    </w:rPr>
  </w:style>
  <w:style w:type="paragraph" w:styleId="Heading7">
    <w:name w:val="heading 7"/>
    <w:basedOn w:val="Normal"/>
    <w:next w:val="Normal"/>
    <w:link w:val="Heading7Char"/>
    <w:unhideWhenUsed/>
    <w:qFormat/>
    <w:rsid w:val="00C17003"/>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NZ"/>
      <w14:ligatures w14:val="standardContextual"/>
    </w:rPr>
  </w:style>
  <w:style w:type="paragraph" w:styleId="Heading8">
    <w:name w:val="heading 8"/>
    <w:basedOn w:val="Normal"/>
    <w:next w:val="Normal"/>
    <w:link w:val="Heading8Char"/>
    <w:unhideWhenUsed/>
    <w:qFormat/>
    <w:rsid w:val="00C17003"/>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NZ"/>
      <w14:ligatures w14:val="standardContextual"/>
    </w:rPr>
  </w:style>
  <w:style w:type="paragraph" w:styleId="Heading9">
    <w:name w:val="heading 9"/>
    <w:basedOn w:val="Normal"/>
    <w:next w:val="Normal"/>
    <w:link w:val="Heading9Char"/>
    <w:unhideWhenUsed/>
    <w:qFormat/>
    <w:rsid w:val="00C17003"/>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NZ"/>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2335" w:hanging="568"/>
    </w:pPr>
    <w:rPr>
      <w:b/>
      <w:bCs/>
    </w:rPr>
  </w:style>
  <w:style w:type="paragraph" w:styleId="TOC2">
    <w:name w:val="toc 2"/>
    <w:basedOn w:val="Normal"/>
    <w:uiPriority w:val="39"/>
    <w:qFormat/>
    <w:pPr>
      <w:ind w:left="2336"/>
    </w:pPr>
  </w:style>
  <w:style w:type="paragraph" w:styleId="BodyText">
    <w:name w:val="Body Text"/>
    <w:basedOn w:val="Normal"/>
    <w:link w:val="BodyTextChar"/>
    <w:uiPriority w:val="1"/>
    <w:qFormat/>
  </w:style>
  <w:style w:type="paragraph" w:styleId="ListParagraph">
    <w:name w:val="List Paragraph"/>
    <w:aliases w:val="Bulleted list in paragraph,List Paragraph 1"/>
    <w:basedOn w:val="Normal"/>
    <w:link w:val="ListParagraphChar"/>
    <w:uiPriority w:val="1"/>
    <w:qFormat/>
    <w:pPr>
      <w:ind w:left="2477" w:hanging="710"/>
    </w:pPr>
  </w:style>
  <w:style w:type="paragraph" w:customStyle="1" w:styleId="TableParagraph">
    <w:name w:val="Table Paragraph"/>
    <w:basedOn w:val="Normal"/>
    <w:uiPriority w:val="1"/>
    <w:qFormat/>
    <w:pPr>
      <w:ind w:left="107"/>
    </w:pPr>
    <w:rPr>
      <w:rFonts w:ascii="Calibri" w:eastAsia="Calibri" w:hAnsi="Calibri" w:cs="Calibri"/>
    </w:rPr>
  </w:style>
  <w:style w:type="paragraph" w:styleId="Header">
    <w:name w:val="header"/>
    <w:basedOn w:val="Normal"/>
    <w:link w:val="HeaderChar"/>
    <w:uiPriority w:val="99"/>
    <w:unhideWhenUsed/>
    <w:rsid w:val="00881208"/>
    <w:pPr>
      <w:tabs>
        <w:tab w:val="center" w:pos="4513"/>
        <w:tab w:val="right" w:pos="9026"/>
      </w:tabs>
    </w:pPr>
  </w:style>
  <w:style w:type="character" w:customStyle="1" w:styleId="HeaderChar">
    <w:name w:val="Header Char"/>
    <w:basedOn w:val="DefaultParagraphFont"/>
    <w:link w:val="Header"/>
    <w:uiPriority w:val="99"/>
    <w:rsid w:val="00881208"/>
    <w:rPr>
      <w:rFonts w:ascii="Arial" w:eastAsia="Arial" w:hAnsi="Arial" w:cs="Arial"/>
    </w:rPr>
  </w:style>
  <w:style w:type="paragraph" w:styleId="Footer">
    <w:name w:val="footer"/>
    <w:basedOn w:val="Normal"/>
    <w:link w:val="FooterChar"/>
    <w:uiPriority w:val="99"/>
    <w:unhideWhenUsed/>
    <w:rsid w:val="00881208"/>
    <w:pPr>
      <w:tabs>
        <w:tab w:val="center" w:pos="4513"/>
        <w:tab w:val="right" w:pos="9026"/>
      </w:tabs>
    </w:pPr>
  </w:style>
  <w:style w:type="character" w:customStyle="1" w:styleId="FooterChar">
    <w:name w:val="Footer Char"/>
    <w:basedOn w:val="DefaultParagraphFont"/>
    <w:link w:val="Footer"/>
    <w:uiPriority w:val="99"/>
    <w:rsid w:val="00881208"/>
    <w:rPr>
      <w:rFonts w:ascii="Arial" w:eastAsia="Arial" w:hAnsi="Arial" w:cs="Arial"/>
    </w:rPr>
  </w:style>
  <w:style w:type="paragraph" w:styleId="Revision">
    <w:name w:val="Revision"/>
    <w:hidden/>
    <w:uiPriority w:val="99"/>
    <w:semiHidden/>
    <w:rsid w:val="006F1C33"/>
    <w:pPr>
      <w:widowControl/>
      <w:autoSpaceDE/>
      <w:autoSpaceDN/>
    </w:pPr>
    <w:rPr>
      <w:rFonts w:ascii="Arial" w:eastAsia="Arial" w:hAnsi="Arial" w:cs="Arial"/>
    </w:rPr>
  </w:style>
  <w:style w:type="character" w:customStyle="1" w:styleId="Heading6Char">
    <w:name w:val="Heading 6 Char"/>
    <w:basedOn w:val="DefaultParagraphFont"/>
    <w:link w:val="Heading6"/>
    <w:rsid w:val="00C17003"/>
    <w:rPr>
      <w:rFonts w:eastAsiaTheme="majorEastAsia" w:cstheme="majorBidi"/>
      <w:i/>
      <w:iCs/>
      <w:color w:val="595959" w:themeColor="text1" w:themeTint="A6"/>
      <w:kern w:val="2"/>
      <w:lang w:val="en-NZ"/>
      <w14:ligatures w14:val="standardContextual"/>
    </w:rPr>
  </w:style>
  <w:style w:type="character" w:customStyle="1" w:styleId="Heading7Char">
    <w:name w:val="Heading 7 Char"/>
    <w:basedOn w:val="DefaultParagraphFont"/>
    <w:link w:val="Heading7"/>
    <w:rsid w:val="00C17003"/>
    <w:rPr>
      <w:rFonts w:eastAsiaTheme="majorEastAsia" w:cstheme="majorBidi"/>
      <w:color w:val="595959" w:themeColor="text1" w:themeTint="A6"/>
      <w:kern w:val="2"/>
      <w:lang w:val="en-NZ"/>
      <w14:ligatures w14:val="standardContextual"/>
    </w:rPr>
  </w:style>
  <w:style w:type="character" w:customStyle="1" w:styleId="Heading8Char">
    <w:name w:val="Heading 8 Char"/>
    <w:basedOn w:val="DefaultParagraphFont"/>
    <w:link w:val="Heading8"/>
    <w:rsid w:val="00C17003"/>
    <w:rPr>
      <w:rFonts w:eastAsiaTheme="majorEastAsia" w:cstheme="majorBidi"/>
      <w:i/>
      <w:iCs/>
      <w:color w:val="272727" w:themeColor="text1" w:themeTint="D8"/>
      <w:kern w:val="2"/>
      <w:lang w:val="en-NZ"/>
      <w14:ligatures w14:val="standardContextual"/>
    </w:rPr>
  </w:style>
  <w:style w:type="character" w:customStyle="1" w:styleId="Heading9Char">
    <w:name w:val="Heading 9 Char"/>
    <w:basedOn w:val="DefaultParagraphFont"/>
    <w:link w:val="Heading9"/>
    <w:rsid w:val="00C17003"/>
    <w:rPr>
      <w:rFonts w:eastAsiaTheme="majorEastAsia" w:cstheme="majorBidi"/>
      <w:color w:val="272727" w:themeColor="text1" w:themeTint="D8"/>
      <w:kern w:val="2"/>
      <w:lang w:val="en-NZ"/>
      <w14:ligatures w14:val="standardContextual"/>
    </w:rPr>
  </w:style>
  <w:style w:type="character" w:customStyle="1" w:styleId="Heading1Char">
    <w:name w:val="Heading 1 Char"/>
    <w:basedOn w:val="DefaultParagraphFont"/>
    <w:link w:val="Heading10"/>
    <w:uiPriority w:val="9"/>
    <w:rsid w:val="006554F9"/>
    <w:rPr>
      <w:rFonts w:eastAsia="Calibri Light" w:cstheme="minorHAnsi"/>
      <w:b/>
      <w:bCs/>
      <w:sz w:val="32"/>
      <w:szCs w:val="32"/>
      <w:u w:color="000000"/>
    </w:rPr>
  </w:style>
  <w:style w:type="character" w:customStyle="1" w:styleId="Heading2Char">
    <w:name w:val="Heading 2 Char"/>
    <w:basedOn w:val="DefaultParagraphFont"/>
    <w:link w:val="Heading20"/>
    <w:uiPriority w:val="9"/>
    <w:rsid w:val="00220B57"/>
    <w:rPr>
      <w:rFonts w:ascii="Calibri Light" w:eastAsia="Calibri Light" w:hAnsi="Calibri Light" w:cs="Calibri Light"/>
      <w:b/>
      <w:bCs/>
      <w:color w:val="365F91" w:themeColor="accent1" w:themeShade="BF"/>
      <w:sz w:val="28"/>
      <w:szCs w:val="28"/>
      <w:u w:val="single" w:color="000000"/>
    </w:rPr>
  </w:style>
  <w:style w:type="character" w:customStyle="1" w:styleId="Heading3Char">
    <w:name w:val="Heading 3 Char"/>
    <w:basedOn w:val="DefaultParagraphFont"/>
    <w:link w:val="Heading30"/>
    <w:uiPriority w:val="9"/>
    <w:rsid w:val="00367DC4"/>
    <w:rPr>
      <w:rFonts w:ascii="Calibri Light" w:eastAsia="Arial" w:hAnsi="Calibri Light" w:cs="Calibri Light"/>
      <w:b/>
      <w:bCs/>
      <w:color w:val="000000" w:themeColor="text1"/>
      <w:u w:val="single"/>
    </w:rPr>
  </w:style>
  <w:style w:type="character" w:customStyle="1" w:styleId="Heading4Char">
    <w:name w:val="Heading 4 Char"/>
    <w:basedOn w:val="DefaultParagraphFont"/>
    <w:link w:val="Heading4"/>
    <w:uiPriority w:val="9"/>
    <w:rsid w:val="00C17003"/>
    <w:rPr>
      <w:rFonts w:ascii="Arial" w:eastAsia="Arial" w:hAnsi="Arial" w:cs="Arial"/>
      <w:b/>
      <w:bCs/>
    </w:rPr>
  </w:style>
  <w:style w:type="character" w:customStyle="1" w:styleId="Heading5Char">
    <w:name w:val="Heading 5 Char"/>
    <w:basedOn w:val="DefaultParagraphFont"/>
    <w:link w:val="Heading5"/>
    <w:rsid w:val="00C17003"/>
    <w:rPr>
      <w:rFonts w:ascii="Arial" w:eastAsia="Arial" w:hAnsi="Arial" w:cs="Arial"/>
      <w:b/>
      <w:bCs/>
      <w:i/>
      <w:iCs/>
    </w:rPr>
  </w:style>
  <w:style w:type="paragraph" w:styleId="Title">
    <w:name w:val="Title"/>
    <w:basedOn w:val="Normal"/>
    <w:next w:val="Normal"/>
    <w:link w:val="TitleChar"/>
    <w:uiPriority w:val="1"/>
    <w:qFormat/>
    <w:rsid w:val="00C17003"/>
    <w:pPr>
      <w:widowControl/>
      <w:autoSpaceDE/>
      <w:autoSpaceDN/>
      <w:spacing w:after="80"/>
      <w:contextualSpacing/>
    </w:pPr>
    <w:rPr>
      <w:rFonts w:asciiTheme="majorHAnsi" w:eastAsiaTheme="majorEastAsia" w:hAnsiTheme="majorHAnsi" w:cstheme="majorBidi"/>
      <w:spacing w:val="-10"/>
      <w:kern w:val="28"/>
      <w:sz w:val="56"/>
      <w:szCs w:val="56"/>
      <w:lang w:val="en-NZ"/>
      <w14:ligatures w14:val="standardContextual"/>
    </w:rPr>
  </w:style>
  <w:style w:type="character" w:customStyle="1" w:styleId="TitleChar">
    <w:name w:val="Title Char"/>
    <w:basedOn w:val="DefaultParagraphFont"/>
    <w:link w:val="Title"/>
    <w:uiPriority w:val="1"/>
    <w:rsid w:val="00C17003"/>
    <w:rPr>
      <w:rFonts w:asciiTheme="majorHAnsi" w:eastAsiaTheme="majorEastAsia" w:hAnsiTheme="majorHAnsi" w:cstheme="majorBidi"/>
      <w:spacing w:val="-10"/>
      <w:kern w:val="28"/>
      <w:sz w:val="56"/>
      <w:szCs w:val="56"/>
      <w:lang w:val="en-NZ"/>
      <w14:ligatures w14:val="standardContextual"/>
    </w:rPr>
  </w:style>
  <w:style w:type="paragraph" w:styleId="Subtitle">
    <w:name w:val="Subtitle"/>
    <w:basedOn w:val="Normal"/>
    <w:next w:val="Normal"/>
    <w:link w:val="SubtitleChar"/>
    <w:uiPriority w:val="11"/>
    <w:qFormat/>
    <w:rsid w:val="00C17003"/>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NZ"/>
      <w14:ligatures w14:val="standardContextual"/>
    </w:rPr>
  </w:style>
  <w:style w:type="character" w:customStyle="1" w:styleId="SubtitleChar">
    <w:name w:val="Subtitle Char"/>
    <w:basedOn w:val="DefaultParagraphFont"/>
    <w:link w:val="Subtitle"/>
    <w:uiPriority w:val="11"/>
    <w:rsid w:val="00C17003"/>
    <w:rPr>
      <w:rFonts w:eastAsiaTheme="majorEastAsia" w:cstheme="majorBidi"/>
      <w:color w:val="595959" w:themeColor="text1" w:themeTint="A6"/>
      <w:spacing w:val="15"/>
      <w:kern w:val="2"/>
      <w:sz w:val="28"/>
      <w:szCs w:val="28"/>
      <w:lang w:val="en-NZ"/>
      <w14:ligatures w14:val="standardContextual"/>
    </w:rPr>
  </w:style>
  <w:style w:type="paragraph" w:styleId="Quote">
    <w:name w:val="Quote"/>
    <w:basedOn w:val="Normal"/>
    <w:next w:val="Normal"/>
    <w:link w:val="QuoteChar"/>
    <w:uiPriority w:val="29"/>
    <w:qFormat/>
    <w:rsid w:val="00C17003"/>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NZ"/>
      <w14:ligatures w14:val="standardContextual"/>
    </w:rPr>
  </w:style>
  <w:style w:type="character" w:customStyle="1" w:styleId="QuoteChar">
    <w:name w:val="Quote Char"/>
    <w:basedOn w:val="DefaultParagraphFont"/>
    <w:link w:val="Quote"/>
    <w:uiPriority w:val="29"/>
    <w:rsid w:val="00C17003"/>
    <w:rPr>
      <w:i/>
      <w:iCs/>
      <w:color w:val="404040" w:themeColor="text1" w:themeTint="BF"/>
      <w:kern w:val="2"/>
      <w:lang w:val="en-NZ"/>
      <w14:ligatures w14:val="standardContextual"/>
    </w:rPr>
  </w:style>
  <w:style w:type="character" w:styleId="IntenseEmphasis">
    <w:name w:val="Intense Emphasis"/>
    <w:basedOn w:val="DefaultParagraphFont"/>
    <w:uiPriority w:val="21"/>
    <w:qFormat/>
    <w:rsid w:val="00C17003"/>
    <w:rPr>
      <w:i/>
      <w:iCs/>
      <w:color w:val="365F91" w:themeColor="accent1" w:themeShade="BF"/>
    </w:rPr>
  </w:style>
  <w:style w:type="paragraph" w:styleId="IntenseQuote">
    <w:name w:val="Intense Quote"/>
    <w:basedOn w:val="Normal"/>
    <w:next w:val="Normal"/>
    <w:link w:val="IntenseQuoteChar"/>
    <w:uiPriority w:val="30"/>
    <w:qFormat/>
    <w:rsid w:val="00C17003"/>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n-NZ"/>
      <w14:ligatures w14:val="standardContextual"/>
    </w:rPr>
  </w:style>
  <w:style w:type="character" w:customStyle="1" w:styleId="IntenseQuoteChar">
    <w:name w:val="Intense Quote Char"/>
    <w:basedOn w:val="DefaultParagraphFont"/>
    <w:link w:val="IntenseQuote"/>
    <w:uiPriority w:val="30"/>
    <w:rsid w:val="00C17003"/>
    <w:rPr>
      <w:i/>
      <w:iCs/>
      <w:color w:val="365F91" w:themeColor="accent1" w:themeShade="BF"/>
      <w:kern w:val="2"/>
      <w:lang w:val="en-NZ"/>
      <w14:ligatures w14:val="standardContextual"/>
    </w:rPr>
  </w:style>
  <w:style w:type="character" w:styleId="IntenseReference">
    <w:name w:val="Intense Reference"/>
    <w:basedOn w:val="DefaultParagraphFont"/>
    <w:uiPriority w:val="32"/>
    <w:qFormat/>
    <w:rsid w:val="00C17003"/>
    <w:rPr>
      <w:b/>
      <w:bCs/>
      <w:smallCaps/>
      <w:color w:val="365F91" w:themeColor="accent1" w:themeShade="BF"/>
      <w:spacing w:val="5"/>
    </w:rPr>
  </w:style>
  <w:style w:type="numbering" w:customStyle="1" w:styleId="NoList1">
    <w:name w:val="No List1"/>
    <w:next w:val="NoList"/>
    <w:uiPriority w:val="99"/>
    <w:semiHidden/>
    <w:unhideWhenUsed/>
    <w:rsid w:val="00C17003"/>
  </w:style>
  <w:style w:type="paragraph" w:styleId="NormalIndent">
    <w:name w:val="Normal Indent"/>
    <w:basedOn w:val="Normal"/>
    <w:link w:val="NormalIndentChar"/>
    <w:rsid w:val="00C17003"/>
    <w:pPr>
      <w:autoSpaceDE/>
      <w:autoSpaceDN/>
      <w:adjustRightInd w:val="0"/>
      <w:spacing w:after="120" w:line="360" w:lineRule="atLeast"/>
      <w:ind w:left="709"/>
      <w:textAlignment w:val="baseline"/>
    </w:pPr>
    <w:rPr>
      <w:rFonts w:eastAsia="MS Mincho" w:cs="Times New Roman"/>
      <w:sz w:val="20"/>
      <w:szCs w:val="20"/>
      <w:lang w:val="en-GB"/>
    </w:rPr>
  </w:style>
  <w:style w:type="character" w:styleId="FootnoteReference">
    <w:name w:val="footnote reference"/>
    <w:semiHidden/>
    <w:rsid w:val="00C17003"/>
    <w:rPr>
      <w:position w:val="6"/>
      <w:sz w:val="16"/>
    </w:rPr>
  </w:style>
  <w:style w:type="paragraph" w:styleId="FootnoteText">
    <w:name w:val="footnote text"/>
    <w:basedOn w:val="Normal"/>
    <w:link w:val="FootnoteTextChar"/>
    <w:semiHidden/>
    <w:rsid w:val="00C17003"/>
    <w:pPr>
      <w:autoSpaceDE/>
      <w:autoSpaceDN/>
      <w:adjustRightInd w:val="0"/>
      <w:spacing w:after="120" w:line="360" w:lineRule="atLeast"/>
      <w:textAlignment w:val="baseline"/>
    </w:pPr>
    <w:rPr>
      <w:rFonts w:eastAsia="MS Mincho"/>
      <w:sz w:val="16"/>
      <w:lang w:val="en-GB"/>
    </w:rPr>
  </w:style>
  <w:style w:type="character" w:customStyle="1" w:styleId="FootnoteTextChar">
    <w:name w:val="Footnote Text Char"/>
    <w:basedOn w:val="DefaultParagraphFont"/>
    <w:link w:val="FootnoteText"/>
    <w:semiHidden/>
    <w:rsid w:val="00C17003"/>
    <w:rPr>
      <w:rFonts w:ascii="Arial" w:eastAsia="MS Mincho" w:hAnsi="Arial" w:cs="Arial"/>
      <w:sz w:val="16"/>
      <w:lang w:val="en-GB"/>
    </w:rPr>
  </w:style>
  <w:style w:type="paragraph" w:customStyle="1" w:styleId="rightjustify">
    <w:name w:val="right justify"/>
    <w:basedOn w:val="Normal"/>
    <w:rsid w:val="00C17003"/>
    <w:pPr>
      <w:autoSpaceDE/>
      <w:autoSpaceDN/>
      <w:adjustRightInd w:val="0"/>
      <w:spacing w:line="360" w:lineRule="atLeast"/>
      <w:jc w:val="right"/>
      <w:textAlignment w:val="baseline"/>
    </w:pPr>
    <w:rPr>
      <w:rFonts w:ascii="Times New Roman" w:eastAsia="MS Mincho" w:hAnsi="Times New Roman"/>
      <w:lang w:val="en-GB"/>
    </w:rPr>
  </w:style>
  <w:style w:type="character" w:styleId="PageNumber">
    <w:name w:val="page number"/>
    <w:rsid w:val="00C17003"/>
    <w:rPr>
      <w:rFonts w:ascii="Times New Roman" w:hAnsi="Times New Roman"/>
      <w:dstrike w:val="0"/>
      <w:sz w:val="20"/>
      <w:vertAlign w:val="baseline"/>
    </w:rPr>
  </w:style>
  <w:style w:type="character" w:styleId="CommentReference">
    <w:name w:val="annotation reference"/>
    <w:uiPriority w:val="99"/>
    <w:rsid w:val="00C17003"/>
    <w:rPr>
      <w:sz w:val="16"/>
    </w:rPr>
  </w:style>
  <w:style w:type="paragraph" w:styleId="CommentText">
    <w:name w:val="annotation text"/>
    <w:basedOn w:val="Normal"/>
    <w:link w:val="CommentTextChar1"/>
    <w:uiPriority w:val="99"/>
    <w:rsid w:val="00C17003"/>
    <w:pPr>
      <w:autoSpaceDE/>
      <w:autoSpaceDN/>
      <w:adjustRightInd w:val="0"/>
      <w:spacing w:line="360" w:lineRule="atLeast"/>
      <w:textAlignment w:val="baseline"/>
    </w:pPr>
    <w:rPr>
      <w:rFonts w:eastAsia="MS Mincho" w:cs="Times New Roman"/>
      <w:sz w:val="20"/>
      <w:szCs w:val="20"/>
      <w:lang w:val="en-GB"/>
    </w:rPr>
  </w:style>
  <w:style w:type="character" w:customStyle="1" w:styleId="CommentTextChar">
    <w:name w:val="Comment Text Char"/>
    <w:basedOn w:val="DefaultParagraphFont"/>
    <w:uiPriority w:val="99"/>
    <w:rsid w:val="00C17003"/>
    <w:rPr>
      <w:rFonts w:ascii="Arial" w:eastAsia="Arial" w:hAnsi="Arial" w:cs="Arial"/>
      <w:sz w:val="20"/>
      <w:szCs w:val="20"/>
    </w:rPr>
  </w:style>
  <w:style w:type="paragraph" w:customStyle="1" w:styleId="Table">
    <w:name w:val="Table"/>
    <w:basedOn w:val="Normal"/>
    <w:uiPriority w:val="99"/>
    <w:rsid w:val="00C17003"/>
    <w:pPr>
      <w:autoSpaceDE/>
      <w:autoSpaceDN/>
      <w:adjustRightInd w:val="0"/>
      <w:spacing w:before="60" w:after="60" w:line="360" w:lineRule="atLeast"/>
      <w:textAlignment w:val="baseline"/>
    </w:pPr>
    <w:rPr>
      <w:rFonts w:eastAsia="MS Mincho"/>
      <w:lang w:val="en-GB"/>
    </w:rPr>
  </w:style>
  <w:style w:type="paragraph" w:styleId="BodyText2">
    <w:name w:val="Body Text 2"/>
    <w:basedOn w:val="Normal"/>
    <w:link w:val="BodyText2Char"/>
    <w:rsid w:val="00C17003"/>
    <w:pPr>
      <w:autoSpaceDE/>
      <w:autoSpaceDN/>
      <w:adjustRightInd w:val="0"/>
      <w:spacing w:line="360" w:lineRule="atLeast"/>
      <w:textAlignment w:val="baseline"/>
    </w:pPr>
    <w:rPr>
      <w:rFonts w:eastAsia="MS Mincho"/>
      <w:lang w:val="en-GB"/>
    </w:rPr>
  </w:style>
  <w:style w:type="character" w:customStyle="1" w:styleId="BodyText2Char">
    <w:name w:val="Body Text 2 Char"/>
    <w:basedOn w:val="DefaultParagraphFont"/>
    <w:link w:val="BodyText2"/>
    <w:rsid w:val="00C17003"/>
    <w:rPr>
      <w:rFonts w:ascii="Arial" w:eastAsia="MS Mincho" w:hAnsi="Arial" w:cs="Arial"/>
      <w:lang w:val="en-GB"/>
    </w:rPr>
  </w:style>
  <w:style w:type="paragraph" w:styleId="EnvelopeAddress">
    <w:name w:val="envelope address"/>
    <w:basedOn w:val="Normal"/>
    <w:rsid w:val="00C17003"/>
    <w:pPr>
      <w:framePr w:w="7920" w:h="1980" w:hRule="exact" w:hSpace="180" w:wrap="auto" w:hAnchor="page" w:xAlign="center" w:yAlign="bottom"/>
      <w:autoSpaceDE/>
      <w:autoSpaceDN/>
      <w:adjustRightInd w:val="0"/>
      <w:spacing w:line="360" w:lineRule="atLeast"/>
      <w:ind w:left="2880"/>
      <w:textAlignment w:val="baseline"/>
    </w:pPr>
    <w:rPr>
      <w:rFonts w:ascii="Times New Roman" w:eastAsia="MS Mincho" w:hAnsi="Times New Roman"/>
      <w:sz w:val="20"/>
      <w:lang w:val="en-GB"/>
    </w:rPr>
  </w:style>
  <w:style w:type="character" w:customStyle="1" w:styleId="BodyTextChar">
    <w:name w:val="Body Text Char"/>
    <w:basedOn w:val="DefaultParagraphFont"/>
    <w:link w:val="BodyText"/>
    <w:uiPriority w:val="1"/>
    <w:rsid w:val="00C17003"/>
    <w:rPr>
      <w:rFonts w:ascii="Arial" w:eastAsia="Arial" w:hAnsi="Arial" w:cs="Arial"/>
    </w:rPr>
  </w:style>
  <w:style w:type="paragraph" w:styleId="BodyTextIndent2">
    <w:name w:val="Body Text Indent 2"/>
    <w:basedOn w:val="Normal"/>
    <w:link w:val="BodyTextIndent2Char"/>
    <w:rsid w:val="00C17003"/>
    <w:pPr>
      <w:autoSpaceDE/>
      <w:autoSpaceDN/>
      <w:adjustRightInd w:val="0"/>
      <w:spacing w:before="120" w:after="120" w:line="360" w:lineRule="atLeast"/>
      <w:ind w:left="709"/>
      <w:textAlignment w:val="baseline"/>
    </w:pPr>
    <w:rPr>
      <w:rFonts w:eastAsia="MS Mincho"/>
      <w:lang w:val="en-GB"/>
    </w:rPr>
  </w:style>
  <w:style w:type="character" w:customStyle="1" w:styleId="BodyTextIndent2Char">
    <w:name w:val="Body Text Indent 2 Char"/>
    <w:basedOn w:val="DefaultParagraphFont"/>
    <w:link w:val="BodyTextIndent2"/>
    <w:rsid w:val="00C17003"/>
    <w:rPr>
      <w:rFonts w:ascii="Arial" w:eastAsia="MS Mincho" w:hAnsi="Arial" w:cs="Arial"/>
      <w:lang w:val="en-GB"/>
    </w:rPr>
  </w:style>
  <w:style w:type="paragraph" w:styleId="BodyTextIndent3">
    <w:name w:val="Body Text Indent 3"/>
    <w:basedOn w:val="Normal"/>
    <w:link w:val="BodyTextIndent3Char"/>
    <w:uiPriority w:val="99"/>
    <w:rsid w:val="00C17003"/>
    <w:pPr>
      <w:autoSpaceDE/>
      <w:autoSpaceDN/>
      <w:adjustRightInd w:val="0"/>
      <w:spacing w:before="60" w:after="60" w:line="360" w:lineRule="atLeast"/>
      <w:ind w:left="720" w:hanging="720"/>
      <w:textAlignment w:val="baseline"/>
    </w:pPr>
    <w:rPr>
      <w:rFonts w:eastAsia="MS Mincho"/>
      <w:lang w:val="en-GB"/>
    </w:rPr>
  </w:style>
  <w:style w:type="character" w:customStyle="1" w:styleId="BodyTextIndent3Char">
    <w:name w:val="Body Text Indent 3 Char"/>
    <w:basedOn w:val="DefaultParagraphFont"/>
    <w:link w:val="BodyTextIndent3"/>
    <w:uiPriority w:val="99"/>
    <w:rsid w:val="00C17003"/>
    <w:rPr>
      <w:rFonts w:ascii="Arial" w:eastAsia="MS Mincho" w:hAnsi="Arial" w:cs="Arial"/>
      <w:lang w:val="en-GB"/>
    </w:rPr>
  </w:style>
  <w:style w:type="paragraph" w:styleId="DocumentMap">
    <w:name w:val="Document Map"/>
    <w:basedOn w:val="Normal"/>
    <w:link w:val="DocumentMapChar"/>
    <w:semiHidden/>
    <w:rsid w:val="00C17003"/>
    <w:pPr>
      <w:shd w:val="clear" w:color="auto" w:fill="000080"/>
      <w:autoSpaceDE/>
      <w:autoSpaceDN/>
      <w:adjustRightInd w:val="0"/>
      <w:spacing w:line="360" w:lineRule="atLeast"/>
      <w:textAlignment w:val="baseline"/>
    </w:pPr>
    <w:rPr>
      <w:rFonts w:ascii="Times New Roman" w:eastAsia="MS Mincho" w:hAnsi="Times New Roman"/>
      <w:lang w:val="en-GB"/>
    </w:rPr>
  </w:style>
  <w:style w:type="character" w:customStyle="1" w:styleId="DocumentMapChar">
    <w:name w:val="Document Map Char"/>
    <w:basedOn w:val="DefaultParagraphFont"/>
    <w:link w:val="DocumentMap"/>
    <w:semiHidden/>
    <w:rsid w:val="00C17003"/>
    <w:rPr>
      <w:rFonts w:ascii="Times New Roman" w:eastAsia="MS Mincho" w:hAnsi="Times New Roman" w:cs="Arial"/>
      <w:shd w:val="clear" w:color="auto" w:fill="000080"/>
      <w:lang w:val="en-GB"/>
    </w:rPr>
  </w:style>
  <w:style w:type="paragraph" w:styleId="BodyTextIndent">
    <w:name w:val="Body Text Indent"/>
    <w:basedOn w:val="Normal"/>
    <w:link w:val="BodyTextIndentChar"/>
    <w:uiPriority w:val="99"/>
    <w:rsid w:val="00C17003"/>
    <w:pPr>
      <w:autoSpaceDE/>
      <w:autoSpaceDN/>
      <w:adjustRightInd w:val="0"/>
      <w:spacing w:line="360" w:lineRule="atLeast"/>
      <w:ind w:left="1418" w:hanging="1418"/>
      <w:textAlignment w:val="baseline"/>
    </w:pPr>
    <w:rPr>
      <w:rFonts w:eastAsia="MS Mincho" w:cs="Times New Roman"/>
      <w:szCs w:val="20"/>
      <w:lang w:val="en-GB"/>
    </w:rPr>
  </w:style>
  <w:style w:type="character" w:customStyle="1" w:styleId="BodyTextIndentChar">
    <w:name w:val="Body Text Indent Char"/>
    <w:basedOn w:val="DefaultParagraphFont"/>
    <w:link w:val="BodyTextIndent"/>
    <w:uiPriority w:val="99"/>
    <w:rsid w:val="00C17003"/>
    <w:rPr>
      <w:rFonts w:ascii="Arial" w:eastAsia="MS Mincho" w:hAnsi="Arial" w:cs="Times New Roman"/>
      <w:szCs w:val="20"/>
      <w:lang w:val="en-GB"/>
    </w:rPr>
  </w:style>
  <w:style w:type="paragraph" w:styleId="BlockText">
    <w:name w:val="Block Text"/>
    <w:basedOn w:val="Normal"/>
    <w:rsid w:val="00C17003"/>
    <w:pPr>
      <w:tabs>
        <w:tab w:val="left" w:pos="1134"/>
        <w:tab w:val="left" w:pos="2127"/>
        <w:tab w:val="left" w:pos="3119"/>
        <w:tab w:val="left" w:pos="4678"/>
      </w:tabs>
      <w:autoSpaceDE/>
      <w:autoSpaceDN/>
      <w:adjustRightInd w:val="0"/>
      <w:spacing w:line="360" w:lineRule="atLeast"/>
      <w:ind w:left="720" w:right="-45" w:hanging="720"/>
      <w:textAlignment w:val="baseline"/>
    </w:pPr>
    <w:rPr>
      <w:rFonts w:eastAsia="MS Mincho"/>
      <w:lang w:val="en-GB"/>
    </w:rPr>
  </w:style>
  <w:style w:type="paragraph" w:customStyle="1" w:styleId="Numbera">
    <w:name w:val="Number a"/>
    <w:basedOn w:val="ListNumber5"/>
    <w:rsid w:val="00C17003"/>
  </w:style>
  <w:style w:type="paragraph" w:styleId="ListNumber5">
    <w:name w:val="List Number 5"/>
    <w:basedOn w:val="Normal"/>
    <w:uiPriority w:val="99"/>
    <w:rsid w:val="00C17003"/>
    <w:pPr>
      <w:numPr>
        <w:numId w:val="8"/>
      </w:numPr>
      <w:autoSpaceDE/>
      <w:autoSpaceDN/>
      <w:adjustRightInd w:val="0"/>
      <w:spacing w:line="360" w:lineRule="atLeast"/>
      <w:textAlignment w:val="baseline"/>
    </w:pPr>
    <w:rPr>
      <w:rFonts w:eastAsia="MS Mincho"/>
      <w:lang w:val="en-GB"/>
    </w:rPr>
  </w:style>
  <w:style w:type="paragraph" w:customStyle="1" w:styleId="Hidden">
    <w:name w:val="Hidden"/>
    <w:basedOn w:val="Normal"/>
    <w:rsid w:val="00C17003"/>
    <w:pPr>
      <w:autoSpaceDE/>
      <w:autoSpaceDN/>
      <w:adjustRightInd w:val="0"/>
      <w:spacing w:after="120" w:line="360" w:lineRule="atLeast"/>
      <w:ind w:left="709"/>
      <w:textAlignment w:val="baseline"/>
    </w:pPr>
    <w:rPr>
      <w:rFonts w:eastAsia="MS Mincho"/>
      <w:i/>
      <w:vanish/>
      <w:color w:val="0000FF"/>
      <w:lang w:val="en-GB"/>
    </w:rPr>
  </w:style>
  <w:style w:type="paragraph" w:styleId="BodyText3">
    <w:name w:val="Body Text 3"/>
    <w:basedOn w:val="Normal"/>
    <w:link w:val="BodyText3Char"/>
    <w:rsid w:val="00C17003"/>
    <w:pPr>
      <w:autoSpaceDE/>
      <w:autoSpaceDN/>
      <w:adjustRightInd w:val="0"/>
      <w:spacing w:before="480" w:line="360" w:lineRule="atLeast"/>
      <w:textAlignment w:val="baseline"/>
    </w:pPr>
    <w:rPr>
      <w:rFonts w:eastAsia="MS Mincho"/>
      <w:b/>
      <w:lang w:val="en-GB"/>
    </w:rPr>
  </w:style>
  <w:style w:type="character" w:customStyle="1" w:styleId="BodyText3Char">
    <w:name w:val="Body Text 3 Char"/>
    <w:basedOn w:val="DefaultParagraphFont"/>
    <w:link w:val="BodyText3"/>
    <w:rsid w:val="00C17003"/>
    <w:rPr>
      <w:rFonts w:ascii="Arial" w:eastAsia="MS Mincho" w:hAnsi="Arial" w:cs="Arial"/>
      <w:b/>
      <w:lang w:val="en-GB"/>
    </w:rPr>
  </w:style>
  <w:style w:type="paragraph" w:customStyle="1" w:styleId="BodyTextHeader">
    <w:name w:val="Body Text Header"/>
    <w:basedOn w:val="BodyText"/>
    <w:rsid w:val="00C17003"/>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C17003"/>
  </w:style>
  <w:style w:type="paragraph" w:customStyle="1" w:styleId="HiddenIndent">
    <w:name w:val="Hidden Indent"/>
    <w:basedOn w:val="Hidden"/>
    <w:next w:val="BodyText2"/>
    <w:rsid w:val="00C17003"/>
    <w:pPr>
      <w:tabs>
        <w:tab w:val="left" w:pos="2268"/>
      </w:tabs>
      <w:ind w:left="2892"/>
    </w:pPr>
  </w:style>
  <w:style w:type="paragraph" w:styleId="PlainText">
    <w:name w:val="Plain Text"/>
    <w:basedOn w:val="Normal"/>
    <w:link w:val="PlainTextChar"/>
    <w:rsid w:val="00C17003"/>
    <w:pPr>
      <w:autoSpaceDE/>
      <w:autoSpaceDN/>
      <w:adjustRightInd w:val="0"/>
      <w:spacing w:line="360" w:lineRule="atLeast"/>
      <w:textAlignment w:val="baseline"/>
    </w:pPr>
    <w:rPr>
      <w:rFonts w:ascii="Times New Roman" w:eastAsia="MS Mincho" w:hAnsi="Times New Roman"/>
      <w:sz w:val="20"/>
    </w:rPr>
  </w:style>
  <w:style w:type="character" w:customStyle="1" w:styleId="PlainTextChar">
    <w:name w:val="Plain Text Char"/>
    <w:basedOn w:val="DefaultParagraphFont"/>
    <w:link w:val="PlainText"/>
    <w:rsid w:val="00C17003"/>
    <w:rPr>
      <w:rFonts w:ascii="Times New Roman" w:eastAsia="MS Mincho" w:hAnsi="Times New Roman" w:cs="Arial"/>
      <w:sz w:val="20"/>
    </w:rPr>
  </w:style>
  <w:style w:type="paragraph" w:customStyle="1" w:styleId="BodyText1">
    <w:name w:val="Body Text1"/>
    <w:basedOn w:val="Normal"/>
    <w:rsid w:val="00C17003"/>
    <w:pPr>
      <w:autoSpaceDE/>
      <w:autoSpaceDN/>
      <w:adjustRightInd w:val="0"/>
      <w:spacing w:line="360" w:lineRule="atLeast"/>
      <w:textAlignment w:val="baseline"/>
    </w:pPr>
    <w:rPr>
      <w:rFonts w:eastAsia="MS Mincho" w:cs="Courier New"/>
      <w:bCs/>
      <w:lang w:val="en-GB"/>
    </w:rPr>
  </w:style>
  <w:style w:type="paragraph" w:customStyle="1" w:styleId="BodyText4">
    <w:name w:val="Body Text 4"/>
    <w:basedOn w:val="Normal"/>
    <w:rsid w:val="00C17003"/>
    <w:pPr>
      <w:autoSpaceDE/>
      <w:autoSpaceDN/>
      <w:adjustRightInd w:val="0"/>
      <w:spacing w:line="360" w:lineRule="atLeast"/>
      <w:ind w:left="709"/>
      <w:textAlignment w:val="baseline"/>
    </w:pPr>
    <w:rPr>
      <w:rFonts w:eastAsia="MS Mincho"/>
      <w:szCs w:val="24"/>
      <w:lang w:val="en-GB"/>
    </w:rPr>
  </w:style>
  <w:style w:type="paragraph" w:styleId="BalloonText">
    <w:name w:val="Balloon Text"/>
    <w:basedOn w:val="Normal"/>
    <w:link w:val="BalloonTextChar"/>
    <w:uiPriority w:val="99"/>
    <w:semiHidden/>
    <w:rsid w:val="00C17003"/>
    <w:pPr>
      <w:autoSpaceDE/>
      <w:autoSpaceDN/>
      <w:adjustRightInd w:val="0"/>
      <w:spacing w:line="360" w:lineRule="atLeast"/>
      <w:textAlignment w:val="baseline"/>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C17003"/>
    <w:rPr>
      <w:rFonts w:ascii="Tahoma" w:eastAsia="MS Mincho" w:hAnsi="Tahoma" w:cs="Tahoma"/>
      <w:sz w:val="16"/>
      <w:szCs w:val="16"/>
      <w:lang w:val="en-GB"/>
    </w:rPr>
  </w:style>
  <w:style w:type="paragraph" w:customStyle="1" w:styleId="Normal6ptsp">
    <w:name w:val="Normal 6pt sp"/>
    <w:basedOn w:val="Normal"/>
    <w:rsid w:val="00C17003"/>
    <w:pPr>
      <w:autoSpaceDE/>
      <w:autoSpaceDN/>
      <w:adjustRightInd w:val="0"/>
      <w:spacing w:after="120" w:line="360" w:lineRule="atLeast"/>
      <w:textAlignment w:val="baseline"/>
    </w:pPr>
    <w:rPr>
      <w:rFonts w:eastAsia="MS Mincho"/>
      <w:lang w:val="en-GB"/>
    </w:rPr>
  </w:style>
  <w:style w:type="character" w:styleId="Hyperlink">
    <w:name w:val="Hyperlink"/>
    <w:uiPriority w:val="99"/>
    <w:rsid w:val="00C17003"/>
    <w:rPr>
      <w:color w:val="0000FF"/>
      <w:u w:val="single"/>
    </w:rPr>
  </w:style>
  <w:style w:type="table" w:styleId="TableGrid">
    <w:name w:val="Table Grid"/>
    <w:basedOn w:val="TableNormal"/>
    <w:rsid w:val="00C17003"/>
    <w:pPr>
      <w:widowControl/>
      <w:autoSpaceDE/>
      <w:autoSpaceDN/>
    </w:pPr>
    <w:rPr>
      <w:rFonts w:ascii="Arial" w:eastAsia="MS Mincho" w:hAnsi="Arial" w:cs="Arial"/>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C17003"/>
    <w:pPr>
      <w:autoSpaceDE/>
      <w:autoSpaceDN/>
      <w:adjustRightInd w:val="0"/>
      <w:spacing w:line="360" w:lineRule="atLeast"/>
      <w:ind w:left="1100"/>
      <w:textAlignment w:val="baseline"/>
    </w:pPr>
    <w:rPr>
      <w:rFonts w:eastAsia="MS Mincho"/>
      <w:lang w:val="en-GB"/>
    </w:rPr>
  </w:style>
  <w:style w:type="paragraph" w:customStyle="1" w:styleId="StyleHeading2Left0cmFirstline0cm">
    <w:name w:val="Style Heading 2 + Left:  0 cm First line:  0 cm"/>
    <w:basedOn w:val="Heading20"/>
    <w:rsid w:val="00C17003"/>
    <w:pPr>
      <w:tabs>
        <w:tab w:val="num" w:pos="709"/>
      </w:tabs>
      <w:autoSpaceDE/>
      <w:autoSpaceDN/>
      <w:adjustRightInd w:val="0"/>
      <w:spacing w:before="100" w:beforeAutospacing="1" w:line="360" w:lineRule="auto"/>
      <w:ind w:left="709" w:hanging="709"/>
      <w:textAlignment w:val="baseline"/>
    </w:pPr>
    <w:rPr>
      <w:rFonts w:ascii="Arial" w:eastAsia="MS Mincho" w:hAnsi="Arial" w:cs="Times New Roman"/>
      <w:b w:val="0"/>
      <w:bCs w:val="0"/>
      <w:szCs w:val="22"/>
      <w:u w:val="none"/>
      <w:lang w:val="en-NZ"/>
    </w:rPr>
  </w:style>
  <w:style w:type="paragraph" w:customStyle="1" w:styleId="StyleHeading3">
    <w:name w:val="Style Heading 3"/>
    <w:basedOn w:val="Heading30"/>
    <w:rsid w:val="00C17003"/>
    <w:pPr>
      <w:tabs>
        <w:tab w:val="num" w:pos="709"/>
      </w:tabs>
      <w:autoSpaceDE/>
      <w:autoSpaceDN/>
      <w:adjustRightInd w:val="0"/>
      <w:spacing w:before="100" w:beforeAutospacing="1" w:after="120" w:line="360" w:lineRule="auto"/>
      <w:ind w:left="709"/>
      <w:textAlignment w:val="baseline"/>
    </w:pPr>
    <w:rPr>
      <w:rFonts w:eastAsia="MS Mincho"/>
      <w:bCs w:val="0"/>
      <w:lang w:val="en-GB"/>
    </w:rPr>
  </w:style>
  <w:style w:type="paragraph" w:customStyle="1" w:styleId="Style14ptBoldAllcapsLeftBefore5ptAfter12ptTo">
    <w:name w:val="Style 14 pt Bold All caps Left Before:  5 pt After:  12 pt To..."/>
    <w:basedOn w:val="Normal"/>
    <w:rsid w:val="00C17003"/>
    <w:pPr>
      <w:pBdr>
        <w:top w:val="single" w:sz="6" w:space="4" w:color="000000"/>
        <w:left w:val="single" w:sz="6" w:space="7" w:color="000000"/>
        <w:bottom w:val="single" w:sz="6" w:space="4" w:color="000000"/>
        <w:right w:val="single" w:sz="6" w:space="7" w:color="000000"/>
      </w:pBdr>
      <w:shd w:val="solid" w:color="FFFFFF" w:fill="FFFFFF"/>
      <w:autoSpaceDE/>
      <w:autoSpaceDN/>
      <w:adjustRightInd w:val="0"/>
      <w:spacing w:before="100" w:after="240" w:line="360" w:lineRule="auto"/>
      <w:textAlignment w:val="baseline"/>
    </w:pPr>
    <w:rPr>
      <w:rFonts w:eastAsia="MS Mincho"/>
      <w:b/>
      <w:bCs/>
      <w:caps/>
      <w:sz w:val="24"/>
      <w:lang w:val="en-GB"/>
    </w:rPr>
  </w:style>
  <w:style w:type="paragraph" w:customStyle="1" w:styleId="StyleStyle14ptBoldAllcapsLeftBefore5ptAfter12ptTo">
    <w:name w:val="Style Style 14 pt Bold All caps Left Before:  5 pt After:  12 pt To..."/>
    <w:basedOn w:val="Style14ptBoldAllcapsLeftBefore5ptAfter12ptTo"/>
    <w:rsid w:val="00C17003"/>
    <w:rPr>
      <w:sz w:val="28"/>
    </w:rPr>
  </w:style>
  <w:style w:type="paragraph" w:styleId="ListNumber">
    <w:name w:val="List Number"/>
    <w:basedOn w:val="Normal"/>
    <w:rsid w:val="00C17003"/>
    <w:pPr>
      <w:numPr>
        <w:numId w:val="9"/>
      </w:numPr>
      <w:autoSpaceDE/>
      <w:autoSpaceDN/>
      <w:adjustRightInd w:val="0"/>
      <w:spacing w:line="360" w:lineRule="atLeast"/>
      <w:textAlignment w:val="baseline"/>
    </w:pPr>
    <w:rPr>
      <w:rFonts w:eastAsia="MS Mincho"/>
      <w:sz w:val="21"/>
      <w:szCs w:val="24"/>
      <w:lang w:val="en-NZ" w:eastAsia="en-GB"/>
    </w:rPr>
  </w:style>
  <w:style w:type="paragraph" w:customStyle="1" w:styleId="Char">
    <w:name w:val="Char"/>
    <w:basedOn w:val="Normal"/>
    <w:rsid w:val="00C17003"/>
    <w:pPr>
      <w:autoSpaceDE/>
      <w:autoSpaceDN/>
      <w:adjustRightInd w:val="0"/>
      <w:spacing w:after="160" w:line="240" w:lineRule="exact"/>
      <w:textAlignment w:val="baseline"/>
    </w:pPr>
    <w:rPr>
      <w:rFonts w:ascii="Tahoma" w:eastAsia="MS Mincho" w:hAnsi="Tahoma"/>
      <w:sz w:val="20"/>
    </w:rPr>
  </w:style>
  <w:style w:type="paragraph" w:customStyle="1" w:styleId="labelledlabel-para">
    <w:name w:val="labelled label-para"/>
    <w:basedOn w:val="Normal"/>
    <w:rsid w:val="00C17003"/>
    <w:pPr>
      <w:autoSpaceDE/>
      <w:autoSpaceDN/>
      <w:adjustRightInd w:val="0"/>
      <w:spacing w:line="360" w:lineRule="atLeast"/>
      <w:textAlignment w:val="baseline"/>
    </w:pPr>
    <w:rPr>
      <w:rFonts w:ascii="Times New Roman" w:eastAsia="MS Mincho" w:hAnsi="Times New Roman"/>
      <w:sz w:val="24"/>
      <w:szCs w:val="24"/>
      <w:lang w:val="en-GB" w:eastAsia="en-GB"/>
    </w:rPr>
  </w:style>
  <w:style w:type="paragraph" w:customStyle="1" w:styleId="labelledsubprov">
    <w:name w:val="labelled subprov"/>
    <w:basedOn w:val="Normal"/>
    <w:rsid w:val="00C17003"/>
    <w:pPr>
      <w:autoSpaceDE/>
      <w:autoSpaceDN/>
      <w:adjustRightInd w:val="0"/>
      <w:spacing w:line="360" w:lineRule="atLeast"/>
      <w:textAlignment w:val="baseline"/>
    </w:pPr>
    <w:rPr>
      <w:rFonts w:ascii="Times New Roman" w:eastAsia="MS Mincho" w:hAnsi="Times New Roman"/>
      <w:sz w:val="24"/>
      <w:szCs w:val="24"/>
      <w:lang w:val="en-GB" w:eastAsia="en-GB"/>
    </w:rPr>
  </w:style>
  <w:style w:type="paragraph" w:styleId="ListBullet">
    <w:name w:val="List Bullet"/>
    <w:basedOn w:val="Normal"/>
    <w:rsid w:val="00C17003"/>
    <w:pPr>
      <w:numPr>
        <w:numId w:val="11"/>
      </w:numPr>
      <w:autoSpaceDE/>
      <w:autoSpaceDN/>
      <w:adjustRightInd w:val="0"/>
      <w:spacing w:line="360" w:lineRule="atLeast"/>
      <w:contextualSpacing/>
      <w:textAlignment w:val="baseline"/>
    </w:pPr>
    <w:rPr>
      <w:rFonts w:eastAsia="MS Mincho"/>
      <w:sz w:val="21"/>
      <w:szCs w:val="24"/>
      <w:lang w:val="en-NZ" w:eastAsia="en-GB"/>
    </w:rPr>
  </w:style>
  <w:style w:type="paragraph" w:customStyle="1" w:styleId="Subheading">
    <w:name w:val="Sub heading"/>
    <w:basedOn w:val="Normal"/>
    <w:next w:val="Normal"/>
    <w:link w:val="SubheadingChar"/>
    <w:rsid w:val="00C17003"/>
    <w:pPr>
      <w:keepNext/>
      <w:numPr>
        <w:ilvl w:val="1"/>
        <w:numId w:val="10"/>
      </w:numPr>
      <w:autoSpaceDE/>
      <w:autoSpaceDN/>
      <w:adjustRightInd w:val="0"/>
      <w:spacing w:before="240" w:line="360" w:lineRule="atLeast"/>
      <w:textAlignment w:val="baseline"/>
    </w:pPr>
    <w:rPr>
      <w:rFonts w:eastAsia="MS Mincho" w:cs="Times New Roman"/>
      <w:b/>
      <w:sz w:val="21"/>
      <w:lang w:val="en-GB" w:eastAsia="en-GB"/>
    </w:rPr>
  </w:style>
  <w:style w:type="character" w:customStyle="1" w:styleId="SubheadingChar">
    <w:name w:val="Sub heading Char"/>
    <w:link w:val="Subheading"/>
    <w:rsid w:val="00C17003"/>
    <w:rPr>
      <w:rFonts w:ascii="Arial" w:eastAsia="MS Mincho" w:hAnsi="Arial" w:cs="Times New Roman"/>
      <w:b/>
      <w:sz w:val="21"/>
      <w:lang w:val="en-GB" w:eastAsia="en-GB"/>
    </w:rPr>
  </w:style>
  <w:style w:type="paragraph" w:styleId="CommentSubject">
    <w:name w:val="annotation subject"/>
    <w:basedOn w:val="CommentText"/>
    <w:next w:val="CommentText"/>
    <w:link w:val="CommentSubjectChar"/>
    <w:uiPriority w:val="99"/>
    <w:rsid w:val="00C17003"/>
    <w:rPr>
      <w:b/>
      <w:bCs/>
      <w:lang w:eastAsia="en-GB"/>
    </w:rPr>
  </w:style>
  <w:style w:type="character" w:customStyle="1" w:styleId="CommentSubjectChar">
    <w:name w:val="Comment Subject Char"/>
    <w:basedOn w:val="CommentTextChar"/>
    <w:link w:val="CommentSubject"/>
    <w:uiPriority w:val="99"/>
    <w:rsid w:val="00C17003"/>
    <w:rPr>
      <w:rFonts w:ascii="Arial" w:eastAsia="MS Mincho" w:hAnsi="Arial" w:cs="Times New Roman"/>
      <w:b/>
      <w:bCs/>
      <w:sz w:val="20"/>
      <w:szCs w:val="20"/>
      <w:lang w:val="en-GB" w:eastAsia="en-GB"/>
    </w:rPr>
  </w:style>
  <w:style w:type="character" w:customStyle="1" w:styleId="CommentTextChar1">
    <w:name w:val="Comment Text Char1"/>
    <w:link w:val="CommentText"/>
    <w:uiPriority w:val="99"/>
    <w:rsid w:val="00C17003"/>
    <w:rPr>
      <w:rFonts w:ascii="Arial" w:eastAsia="MS Mincho" w:hAnsi="Arial" w:cs="Times New Roman"/>
      <w:sz w:val="20"/>
      <w:szCs w:val="20"/>
      <w:lang w:val="en-GB"/>
    </w:rPr>
  </w:style>
  <w:style w:type="character" w:styleId="Emphasis">
    <w:name w:val="Emphasis"/>
    <w:rsid w:val="00C17003"/>
    <w:rPr>
      <w:i/>
      <w:iCs/>
    </w:rPr>
  </w:style>
  <w:style w:type="paragraph" w:customStyle="1" w:styleId="StyleLeft037Right007">
    <w:name w:val="Style Left:  0.37&quot; Right:  0.07&quot;"/>
    <w:basedOn w:val="Normal"/>
    <w:uiPriority w:val="99"/>
    <w:rsid w:val="00C17003"/>
    <w:pPr>
      <w:autoSpaceDE/>
      <w:autoSpaceDN/>
      <w:adjustRightInd w:val="0"/>
      <w:spacing w:line="360" w:lineRule="atLeast"/>
      <w:ind w:left="562" w:right="101"/>
      <w:textAlignment w:val="baseline"/>
    </w:pPr>
    <w:rPr>
      <w:rFonts w:eastAsia="MS Mincho"/>
      <w:sz w:val="21"/>
      <w:lang w:val="en-NZ" w:eastAsia="en-GB"/>
    </w:rPr>
  </w:style>
  <w:style w:type="paragraph" w:customStyle="1" w:styleId="StyleBoldBefore12ptAfter12pt">
    <w:name w:val="Style Bold Before:  12 pt After:  12 pt"/>
    <w:basedOn w:val="Normal"/>
    <w:rsid w:val="00C17003"/>
    <w:pPr>
      <w:autoSpaceDE/>
      <w:autoSpaceDN/>
      <w:adjustRightInd w:val="0"/>
      <w:spacing w:before="240" w:after="240" w:line="360" w:lineRule="atLeast"/>
      <w:ind w:left="-144"/>
      <w:textAlignment w:val="baseline"/>
    </w:pPr>
    <w:rPr>
      <w:rFonts w:eastAsia="MS Mincho"/>
      <w:b/>
      <w:bCs/>
      <w:sz w:val="21"/>
      <w:lang w:val="en-NZ" w:eastAsia="en-GB"/>
    </w:rPr>
  </w:style>
  <w:style w:type="paragraph" w:customStyle="1" w:styleId="DNCTemplateLevel2Heading">
    <w:name w:val="D_NC Template Level 2 Heading"/>
    <w:basedOn w:val="Normal"/>
    <w:link w:val="DNCTemplateLevel2HeadingChar"/>
    <w:rsid w:val="00C17003"/>
    <w:pPr>
      <w:autoSpaceDE/>
      <w:autoSpaceDN/>
      <w:adjustRightInd w:val="0"/>
      <w:spacing w:before="240" w:after="240" w:line="360" w:lineRule="atLeast"/>
      <w:ind w:left="1440"/>
      <w:textAlignment w:val="baseline"/>
    </w:pPr>
    <w:rPr>
      <w:rFonts w:eastAsia="MS Mincho" w:cs="Times New Roman"/>
      <w:b/>
      <w:bCs/>
      <w:sz w:val="21"/>
      <w:szCs w:val="20"/>
      <w:lang w:val="en-GB" w:eastAsia="en-GB"/>
    </w:rPr>
  </w:style>
  <w:style w:type="paragraph" w:customStyle="1" w:styleId="DNCreportlevel2">
    <w:name w:val="D_NC report level 2"/>
    <w:basedOn w:val="Normal"/>
    <w:link w:val="DNCreportlevel2CharChar"/>
    <w:rsid w:val="00C17003"/>
    <w:pPr>
      <w:keepNext/>
      <w:keepLines/>
      <w:numPr>
        <w:ilvl w:val="1"/>
        <w:numId w:val="12"/>
      </w:numPr>
      <w:autoSpaceDE/>
      <w:autoSpaceDN/>
      <w:adjustRightInd w:val="0"/>
      <w:spacing w:before="240" w:after="240" w:line="360" w:lineRule="atLeast"/>
      <w:textAlignment w:val="baseline"/>
      <w:outlineLvl w:val="1"/>
    </w:pPr>
    <w:rPr>
      <w:rFonts w:eastAsia="MS Mincho" w:cs="Times New Roman"/>
      <w:b/>
      <w:iCs/>
      <w:sz w:val="21"/>
      <w:lang w:val="en-GB" w:eastAsia="en-GB"/>
    </w:rPr>
  </w:style>
  <w:style w:type="character" w:customStyle="1" w:styleId="DNCreportlevel2CharChar">
    <w:name w:val="D_NC report level 2 Char Char"/>
    <w:link w:val="DNCreportlevel2"/>
    <w:rsid w:val="00C17003"/>
    <w:rPr>
      <w:rFonts w:ascii="Arial" w:eastAsia="MS Mincho" w:hAnsi="Arial" w:cs="Times New Roman"/>
      <w:b/>
      <w:iCs/>
      <w:sz w:val="21"/>
      <w:lang w:val="en-GB" w:eastAsia="en-GB"/>
    </w:rPr>
  </w:style>
  <w:style w:type="paragraph" w:customStyle="1" w:styleId="DNCreportlevel1">
    <w:name w:val="D_NC report level 1"/>
    <w:basedOn w:val="DNCreportlevel2"/>
    <w:link w:val="DNCreportlevel1Char"/>
    <w:rsid w:val="00C17003"/>
    <w:pPr>
      <w:numPr>
        <w:ilvl w:val="0"/>
      </w:numPr>
    </w:pPr>
    <w:rPr>
      <w:sz w:val="22"/>
    </w:rPr>
  </w:style>
  <w:style w:type="paragraph" w:customStyle="1" w:styleId="StyleDNCreportlevel111pt">
    <w:name w:val="Style D_NC report level 1 + 11 pt"/>
    <w:basedOn w:val="DNCreportlevel1"/>
    <w:link w:val="StyleDNCreportlevel111ptCharChar"/>
    <w:rsid w:val="00C17003"/>
    <w:pPr>
      <w:tabs>
        <w:tab w:val="clear" w:pos="720"/>
        <w:tab w:val="num" w:pos="700"/>
      </w:tabs>
    </w:pPr>
  </w:style>
  <w:style w:type="character" w:customStyle="1" w:styleId="DNCreportlevel1Char">
    <w:name w:val="D_NC report level 1 Char"/>
    <w:link w:val="DNCreportlevel1"/>
    <w:rsid w:val="00C17003"/>
    <w:rPr>
      <w:rFonts w:ascii="Arial" w:eastAsia="MS Mincho" w:hAnsi="Arial" w:cs="Times New Roman"/>
      <w:b/>
      <w:iCs/>
      <w:lang w:val="en-GB" w:eastAsia="en-GB"/>
    </w:rPr>
  </w:style>
  <w:style w:type="character" w:customStyle="1" w:styleId="StyleDNCreportlevel111ptCharChar">
    <w:name w:val="Style D_NC report level 1 + 11 pt Char Char"/>
    <w:basedOn w:val="DNCreportlevel1Char"/>
    <w:link w:val="StyleDNCreportlevel111pt"/>
    <w:rsid w:val="00C17003"/>
    <w:rPr>
      <w:rFonts w:ascii="Arial" w:eastAsia="MS Mincho" w:hAnsi="Arial" w:cs="Times New Roman"/>
      <w:b/>
      <w:iCs/>
      <w:lang w:val="en-GB" w:eastAsia="en-GB"/>
    </w:rPr>
  </w:style>
  <w:style w:type="paragraph" w:customStyle="1" w:styleId="DNClevel2">
    <w:name w:val="D_NC level 2"/>
    <w:basedOn w:val="Normal"/>
    <w:rsid w:val="00C17003"/>
    <w:pPr>
      <w:autoSpaceDE/>
      <w:autoSpaceDN/>
      <w:adjustRightInd w:val="0"/>
      <w:spacing w:before="240" w:after="240" w:line="360" w:lineRule="atLeast"/>
      <w:textAlignment w:val="baseline"/>
    </w:pPr>
    <w:rPr>
      <w:rFonts w:eastAsia="MS Mincho"/>
      <w:b/>
      <w:bCs/>
      <w:sz w:val="21"/>
      <w:lang w:val="en-NZ" w:eastAsia="en-GB"/>
    </w:rPr>
  </w:style>
  <w:style w:type="paragraph" w:customStyle="1" w:styleId="DNCreportlevel3">
    <w:name w:val="D_NC report level 3"/>
    <w:basedOn w:val="DNCreportlevel2"/>
    <w:link w:val="DNCreportlevel3Char"/>
    <w:rsid w:val="00C17003"/>
    <w:pPr>
      <w:numPr>
        <w:ilvl w:val="2"/>
      </w:numPr>
    </w:pPr>
  </w:style>
  <w:style w:type="character" w:customStyle="1" w:styleId="DNCreportlevel3Char">
    <w:name w:val="D_NC report level 3 Char"/>
    <w:basedOn w:val="DNCreportlevel2CharChar"/>
    <w:link w:val="DNCreportlevel3"/>
    <w:rsid w:val="00C17003"/>
    <w:rPr>
      <w:rFonts w:ascii="Arial" w:eastAsia="MS Mincho" w:hAnsi="Arial" w:cs="Times New Roman"/>
      <w:b/>
      <w:iCs/>
      <w:sz w:val="21"/>
      <w:lang w:val="en-GB" w:eastAsia="en-GB"/>
    </w:rPr>
  </w:style>
  <w:style w:type="paragraph" w:customStyle="1" w:styleId="DNCreportlevel4">
    <w:name w:val="D_NC report level 4"/>
    <w:basedOn w:val="DNCreportlevel3"/>
    <w:rsid w:val="00C17003"/>
    <w:pPr>
      <w:numPr>
        <w:ilvl w:val="3"/>
      </w:numPr>
      <w:tabs>
        <w:tab w:val="clear" w:pos="1620"/>
        <w:tab w:val="num" w:pos="360"/>
        <w:tab w:val="num" w:pos="3240"/>
      </w:tabs>
      <w:ind w:left="3240" w:hanging="360"/>
    </w:pPr>
  </w:style>
  <w:style w:type="character" w:customStyle="1" w:styleId="DNCTemplateLevel2HeadingChar">
    <w:name w:val="D_NC Template Level 2 Heading Char"/>
    <w:link w:val="DNCTemplateLevel2Heading"/>
    <w:rsid w:val="00C17003"/>
    <w:rPr>
      <w:rFonts w:ascii="Arial" w:eastAsia="MS Mincho" w:hAnsi="Arial" w:cs="Times New Roman"/>
      <w:b/>
      <w:bCs/>
      <w:sz w:val="21"/>
      <w:szCs w:val="20"/>
      <w:lang w:val="en-GB" w:eastAsia="en-GB"/>
    </w:rPr>
  </w:style>
  <w:style w:type="character" w:customStyle="1" w:styleId="Input-Char">
    <w:name w:val="Input-Char"/>
    <w:semiHidden/>
    <w:rsid w:val="00C17003"/>
    <w:rPr>
      <w:rFonts w:ascii="Arial" w:hAnsi="Arial"/>
      <w:sz w:val="24"/>
    </w:rPr>
  </w:style>
  <w:style w:type="paragraph" w:customStyle="1" w:styleId="Input">
    <w:name w:val="Input"/>
    <w:basedOn w:val="Normal"/>
    <w:next w:val="Input-Indent"/>
    <w:link w:val="InputChar"/>
    <w:semiHidden/>
    <w:rsid w:val="00C17003"/>
    <w:pPr>
      <w:tabs>
        <w:tab w:val="left" w:pos="1418"/>
        <w:tab w:val="left" w:pos="5670"/>
        <w:tab w:val="left" w:pos="6521"/>
      </w:tabs>
      <w:autoSpaceDE/>
      <w:autoSpaceDN/>
      <w:adjustRightInd w:val="0"/>
      <w:spacing w:before="140" w:line="360" w:lineRule="atLeast"/>
      <w:ind w:left="1418" w:hanging="1418"/>
      <w:textAlignment w:val="baseline"/>
    </w:pPr>
    <w:rPr>
      <w:rFonts w:eastAsia="MS Mincho"/>
      <w:lang w:val="en-NZ" w:eastAsia="en-GB"/>
    </w:rPr>
  </w:style>
  <w:style w:type="paragraph" w:customStyle="1" w:styleId="Input-Indent">
    <w:name w:val="Input-Indent"/>
    <w:basedOn w:val="Input"/>
    <w:semiHidden/>
    <w:rsid w:val="00C17003"/>
    <w:pPr>
      <w:spacing w:before="0"/>
      <w:ind w:firstLine="0"/>
    </w:pPr>
  </w:style>
  <w:style w:type="paragraph" w:customStyle="1" w:styleId="Input-Subject">
    <w:name w:val="Input-Subject"/>
    <w:basedOn w:val="Input"/>
    <w:next w:val="Normal"/>
    <w:semiHidden/>
    <w:rsid w:val="00C17003"/>
    <w:pPr>
      <w:pBdr>
        <w:top w:val="single" w:sz="4" w:space="4" w:color="auto"/>
      </w:pBdr>
    </w:pPr>
  </w:style>
  <w:style w:type="character" w:customStyle="1" w:styleId="NormalIndentChar">
    <w:name w:val="Normal Indent Char"/>
    <w:link w:val="NormalIndent"/>
    <w:rsid w:val="00C17003"/>
    <w:rPr>
      <w:rFonts w:ascii="Arial" w:eastAsia="MS Mincho" w:hAnsi="Arial" w:cs="Times New Roman"/>
      <w:sz w:val="20"/>
      <w:szCs w:val="20"/>
      <w:lang w:val="en-GB"/>
    </w:rPr>
  </w:style>
  <w:style w:type="numbering" w:customStyle="1" w:styleId="Style1">
    <w:name w:val="Style1"/>
    <w:uiPriority w:val="99"/>
    <w:rsid w:val="00C17003"/>
    <w:pPr>
      <w:numPr>
        <w:numId w:val="15"/>
      </w:numPr>
    </w:pPr>
  </w:style>
  <w:style w:type="paragraph" w:customStyle="1" w:styleId="condheading">
    <w:name w:val="condheading"/>
    <w:basedOn w:val="Normal"/>
    <w:link w:val="condheadingChar"/>
    <w:qFormat/>
    <w:rsid w:val="00C17003"/>
    <w:pPr>
      <w:widowControl/>
      <w:autoSpaceDE/>
      <w:autoSpaceDN/>
      <w:spacing w:before="100" w:beforeAutospacing="1" w:after="240" w:line="360" w:lineRule="auto"/>
    </w:pPr>
    <w:rPr>
      <w:rFonts w:eastAsia="MS Mincho"/>
      <w:b/>
      <w:lang w:val="en-GB"/>
    </w:rPr>
  </w:style>
  <w:style w:type="paragraph" w:customStyle="1" w:styleId="condnumb1">
    <w:name w:val="condnumb1"/>
    <w:basedOn w:val="Normal"/>
    <w:link w:val="condnumb1Char"/>
    <w:qFormat/>
    <w:rsid w:val="00C17003"/>
    <w:pPr>
      <w:widowControl/>
      <w:tabs>
        <w:tab w:val="num" w:pos="1440"/>
      </w:tabs>
      <w:autoSpaceDE/>
      <w:autoSpaceDN/>
      <w:spacing w:before="100" w:beforeAutospacing="1" w:after="240" w:line="360" w:lineRule="auto"/>
      <w:ind w:left="1440" w:hanging="360"/>
      <w:jc w:val="both"/>
    </w:pPr>
    <w:rPr>
      <w:rFonts w:eastAsia="MS Mincho"/>
      <w:lang w:val="en-GB"/>
    </w:rPr>
  </w:style>
  <w:style w:type="character" w:customStyle="1" w:styleId="condheadingChar">
    <w:name w:val="condheading Char"/>
    <w:basedOn w:val="DefaultParagraphFont"/>
    <w:link w:val="condheading"/>
    <w:rsid w:val="00C17003"/>
    <w:rPr>
      <w:rFonts w:ascii="Arial" w:eastAsia="MS Mincho" w:hAnsi="Arial" w:cs="Arial"/>
      <w:b/>
      <w:lang w:val="en-GB"/>
    </w:rPr>
  </w:style>
  <w:style w:type="paragraph" w:customStyle="1" w:styleId="condnumba">
    <w:name w:val="condnumba"/>
    <w:basedOn w:val="Normal"/>
    <w:next w:val="BodyText1"/>
    <w:link w:val="condnumbaChar"/>
    <w:qFormat/>
    <w:rsid w:val="00C17003"/>
    <w:pPr>
      <w:widowControl/>
      <w:numPr>
        <w:numId w:val="29"/>
      </w:numPr>
      <w:tabs>
        <w:tab w:val="left" w:pos="851"/>
      </w:tabs>
      <w:autoSpaceDE/>
      <w:autoSpaceDN/>
      <w:spacing w:before="100" w:beforeAutospacing="1" w:after="240" w:line="360" w:lineRule="auto"/>
      <w:jc w:val="both"/>
    </w:pPr>
    <w:rPr>
      <w:rFonts w:eastAsia="MS Mincho"/>
    </w:rPr>
  </w:style>
  <w:style w:type="character" w:customStyle="1" w:styleId="condnumb1Char">
    <w:name w:val="condnumb1 Char"/>
    <w:basedOn w:val="DefaultParagraphFont"/>
    <w:link w:val="condnumb1"/>
    <w:rsid w:val="00C17003"/>
    <w:rPr>
      <w:rFonts w:ascii="Arial" w:eastAsia="MS Mincho" w:hAnsi="Arial" w:cs="Arial"/>
      <w:lang w:val="en-GB"/>
    </w:rPr>
  </w:style>
  <w:style w:type="paragraph" w:customStyle="1" w:styleId="condnumbi">
    <w:name w:val="condnumbi"/>
    <w:basedOn w:val="ListParagraph"/>
    <w:link w:val="condnumbiChar"/>
    <w:qFormat/>
    <w:rsid w:val="00C17003"/>
    <w:pPr>
      <w:widowControl/>
      <w:numPr>
        <w:numId w:val="25"/>
      </w:numPr>
      <w:autoSpaceDE/>
      <w:autoSpaceDN/>
      <w:spacing w:before="100" w:beforeAutospacing="1" w:after="240" w:line="360" w:lineRule="auto"/>
    </w:pPr>
    <w:rPr>
      <w:rFonts w:eastAsia="MS Mincho"/>
      <w:lang w:val="en-NZ"/>
    </w:rPr>
  </w:style>
  <w:style w:type="character" w:customStyle="1" w:styleId="condnumbaChar">
    <w:name w:val="condnumba Char"/>
    <w:basedOn w:val="DefaultParagraphFont"/>
    <w:link w:val="condnumba"/>
    <w:rsid w:val="00C17003"/>
    <w:rPr>
      <w:rFonts w:ascii="Arial" w:eastAsia="MS Mincho" w:hAnsi="Arial" w:cs="Arial"/>
    </w:rPr>
  </w:style>
  <w:style w:type="paragraph" w:customStyle="1" w:styleId="condnumb2">
    <w:name w:val="condnumb2"/>
    <w:basedOn w:val="Normal"/>
    <w:link w:val="condnumb2Char"/>
    <w:qFormat/>
    <w:rsid w:val="00C17003"/>
    <w:pPr>
      <w:widowControl/>
      <w:numPr>
        <w:ilvl w:val="6"/>
        <w:numId w:val="17"/>
      </w:numPr>
      <w:autoSpaceDE/>
      <w:autoSpaceDN/>
      <w:spacing w:before="100" w:beforeAutospacing="1" w:after="240" w:line="360" w:lineRule="auto"/>
    </w:pPr>
    <w:rPr>
      <w:rFonts w:eastAsia="MS Mincho"/>
      <w:lang w:val="en-GB"/>
    </w:rPr>
  </w:style>
  <w:style w:type="character" w:customStyle="1" w:styleId="ListParagraphChar">
    <w:name w:val="List Paragraph Char"/>
    <w:aliases w:val="Bulleted list in paragraph Char,List Paragraph 1 Char"/>
    <w:basedOn w:val="DefaultParagraphFont"/>
    <w:link w:val="ListParagraph"/>
    <w:uiPriority w:val="1"/>
    <w:rsid w:val="00C17003"/>
    <w:rPr>
      <w:rFonts w:ascii="Arial" w:eastAsia="Arial" w:hAnsi="Arial" w:cs="Arial"/>
    </w:rPr>
  </w:style>
  <w:style w:type="character" w:customStyle="1" w:styleId="condnumbiChar">
    <w:name w:val="condnumbi Char"/>
    <w:basedOn w:val="ListParagraphChar"/>
    <w:link w:val="condnumbi"/>
    <w:rsid w:val="00C17003"/>
    <w:rPr>
      <w:rFonts w:ascii="Arial" w:eastAsia="MS Mincho" w:hAnsi="Arial" w:cs="Arial"/>
      <w:lang w:val="en-NZ"/>
    </w:rPr>
  </w:style>
  <w:style w:type="paragraph" w:customStyle="1" w:styleId="condnumbi2">
    <w:name w:val="condnumbi2"/>
    <w:basedOn w:val="Normal"/>
    <w:link w:val="condnumbi2Char"/>
    <w:qFormat/>
    <w:rsid w:val="00C17003"/>
    <w:pPr>
      <w:numPr>
        <w:numId w:val="16"/>
      </w:numPr>
      <w:autoSpaceDE/>
      <w:autoSpaceDN/>
      <w:adjustRightInd w:val="0"/>
      <w:spacing w:before="100" w:beforeAutospacing="1" w:line="360" w:lineRule="auto"/>
      <w:ind w:left="1418" w:hanging="567"/>
      <w:textAlignment w:val="baseline"/>
    </w:pPr>
    <w:rPr>
      <w:rFonts w:eastAsia="MS Mincho"/>
      <w:lang w:val="en-GB"/>
    </w:rPr>
  </w:style>
  <w:style w:type="character" w:customStyle="1" w:styleId="condnumb2Char">
    <w:name w:val="condnumb2 Char"/>
    <w:basedOn w:val="DefaultParagraphFont"/>
    <w:link w:val="condnumb2"/>
    <w:rsid w:val="00C17003"/>
    <w:rPr>
      <w:rFonts w:ascii="Arial" w:eastAsia="MS Mincho" w:hAnsi="Arial" w:cs="Arial"/>
      <w:lang w:val="en-GB"/>
    </w:rPr>
  </w:style>
  <w:style w:type="character" w:customStyle="1" w:styleId="condnumbi2Char">
    <w:name w:val="condnumbi2 Char"/>
    <w:basedOn w:val="DefaultParagraphFont"/>
    <w:link w:val="condnumbi2"/>
    <w:rsid w:val="00C17003"/>
    <w:rPr>
      <w:rFonts w:ascii="Arial" w:eastAsia="MS Mincho" w:hAnsi="Arial" w:cs="Arial"/>
      <w:lang w:val="en-GB"/>
    </w:rPr>
  </w:style>
  <w:style w:type="paragraph" w:customStyle="1" w:styleId="Default">
    <w:name w:val="Default"/>
    <w:rsid w:val="00C17003"/>
    <w:pPr>
      <w:widowControl/>
      <w:adjustRightInd w:val="0"/>
    </w:pPr>
    <w:rPr>
      <w:rFonts w:ascii="Calibri" w:eastAsia="Times New Roman" w:hAnsi="Calibri" w:cs="Calibri"/>
      <w:color w:val="000000"/>
      <w:sz w:val="24"/>
      <w:szCs w:val="24"/>
      <w:lang w:val="en-NZ" w:eastAsia="en-NZ"/>
    </w:rPr>
  </w:style>
  <w:style w:type="paragraph" w:customStyle="1" w:styleId="memo">
    <w:name w:val="memo"/>
    <w:basedOn w:val="Normal"/>
    <w:link w:val="memoChar"/>
    <w:qFormat/>
    <w:rsid w:val="00C17003"/>
    <w:pPr>
      <w:autoSpaceDE/>
      <w:autoSpaceDN/>
      <w:adjustRightInd w:val="0"/>
      <w:spacing w:before="100" w:beforeAutospacing="1" w:after="240" w:line="276" w:lineRule="auto"/>
      <w:ind w:left="709"/>
      <w:textAlignment w:val="baseline"/>
    </w:pPr>
    <w:rPr>
      <w:rFonts w:eastAsia="MS Mincho"/>
      <w:lang w:val="en-GB"/>
    </w:rPr>
  </w:style>
  <w:style w:type="paragraph" w:customStyle="1" w:styleId="bullet1">
    <w:name w:val="bullet1"/>
    <w:basedOn w:val="memo"/>
    <w:link w:val="bullet1Char"/>
    <w:qFormat/>
    <w:rsid w:val="00C17003"/>
    <w:pPr>
      <w:numPr>
        <w:numId w:val="13"/>
      </w:numPr>
      <w:spacing w:after="120"/>
    </w:pPr>
  </w:style>
  <w:style w:type="character" w:customStyle="1" w:styleId="memoChar">
    <w:name w:val="memo Char"/>
    <w:basedOn w:val="DefaultParagraphFont"/>
    <w:link w:val="memo"/>
    <w:rsid w:val="00C17003"/>
    <w:rPr>
      <w:rFonts w:ascii="Arial" w:eastAsia="MS Mincho" w:hAnsi="Arial" w:cs="Arial"/>
      <w:lang w:val="en-GB"/>
    </w:rPr>
  </w:style>
  <w:style w:type="character" w:customStyle="1" w:styleId="bullet1Char">
    <w:name w:val="bullet1 Char"/>
    <w:basedOn w:val="memoChar"/>
    <w:link w:val="bullet1"/>
    <w:rsid w:val="00C17003"/>
    <w:rPr>
      <w:rFonts w:ascii="Arial" w:eastAsia="MS Mincho" w:hAnsi="Arial" w:cs="Arial"/>
      <w:lang w:val="en-GB"/>
    </w:rPr>
  </w:style>
  <w:style w:type="paragraph" w:customStyle="1" w:styleId="heading2">
    <w:name w:val="heading2"/>
    <w:basedOn w:val="Normal"/>
    <w:link w:val="heading2Char0"/>
    <w:qFormat/>
    <w:rsid w:val="00C17003"/>
    <w:pPr>
      <w:keepNext/>
      <w:numPr>
        <w:ilvl w:val="1"/>
        <w:numId w:val="14"/>
      </w:numPr>
      <w:tabs>
        <w:tab w:val="left" w:pos="709"/>
      </w:tabs>
      <w:autoSpaceDE/>
      <w:autoSpaceDN/>
      <w:adjustRightInd w:val="0"/>
      <w:spacing w:before="100" w:beforeAutospacing="1" w:after="240" w:line="276" w:lineRule="auto"/>
      <w:textAlignment w:val="baseline"/>
    </w:pPr>
    <w:rPr>
      <w:rFonts w:eastAsia="MS Mincho"/>
      <w:b/>
      <w:lang w:val="en-GB"/>
    </w:rPr>
  </w:style>
  <w:style w:type="character" w:customStyle="1" w:styleId="label">
    <w:name w:val="label"/>
    <w:basedOn w:val="DefaultParagraphFont"/>
    <w:rsid w:val="00C17003"/>
  </w:style>
  <w:style w:type="character" w:customStyle="1" w:styleId="heading2Char0">
    <w:name w:val="heading2 Char"/>
    <w:basedOn w:val="DefaultParagraphFont"/>
    <w:link w:val="heading2"/>
    <w:rsid w:val="00C17003"/>
    <w:rPr>
      <w:rFonts w:ascii="Arial" w:eastAsia="MS Mincho" w:hAnsi="Arial" w:cs="Arial"/>
      <w:b/>
      <w:lang w:val="en-GB"/>
    </w:rPr>
  </w:style>
  <w:style w:type="character" w:customStyle="1" w:styleId="spc1">
    <w:name w:val="spc1"/>
    <w:basedOn w:val="DefaultParagraphFont"/>
    <w:rsid w:val="00C17003"/>
    <w:rPr>
      <w:strike w:val="0"/>
      <w:dstrike w:val="0"/>
      <w:u w:val="none"/>
      <w:effect w:val="none"/>
    </w:rPr>
  </w:style>
  <w:style w:type="paragraph" w:customStyle="1" w:styleId="labelled4">
    <w:name w:val="labelled4"/>
    <w:basedOn w:val="Normal"/>
    <w:rsid w:val="00C17003"/>
    <w:pPr>
      <w:widowControl/>
      <w:autoSpaceDE/>
      <w:autoSpaceDN/>
      <w:spacing w:line="288" w:lineRule="atLeast"/>
      <w:ind w:right="240"/>
    </w:pPr>
    <w:rPr>
      <w:rFonts w:ascii="Times New Roman" w:eastAsia="MS Mincho" w:hAnsi="Times New Roman" w:cs="Times New Roman"/>
      <w:color w:val="000000"/>
      <w:sz w:val="24"/>
      <w:szCs w:val="24"/>
      <w:lang w:val="en-NZ" w:eastAsia="en-NZ"/>
    </w:rPr>
  </w:style>
  <w:style w:type="paragraph" w:customStyle="1" w:styleId="heading1">
    <w:name w:val="heading1"/>
    <w:basedOn w:val="Normal"/>
    <w:link w:val="heading1Char0"/>
    <w:qFormat/>
    <w:rsid w:val="00C17003"/>
    <w:pPr>
      <w:numPr>
        <w:numId w:val="14"/>
      </w:numPr>
      <w:tabs>
        <w:tab w:val="left" w:pos="709"/>
      </w:tabs>
      <w:autoSpaceDE/>
      <w:autoSpaceDN/>
      <w:adjustRightInd w:val="0"/>
      <w:spacing w:before="60" w:after="60"/>
      <w:textAlignment w:val="baseline"/>
    </w:pPr>
    <w:rPr>
      <w:rFonts w:eastAsia="MS Mincho"/>
      <w:b/>
      <w:color w:val="FFFFFF"/>
      <w:lang w:val="en-GB"/>
    </w:rPr>
  </w:style>
  <w:style w:type="character" w:customStyle="1" w:styleId="heading1Char0">
    <w:name w:val="heading1 Char"/>
    <w:basedOn w:val="DefaultParagraphFont"/>
    <w:link w:val="heading1"/>
    <w:rsid w:val="00C17003"/>
    <w:rPr>
      <w:rFonts w:ascii="Arial" w:eastAsia="MS Mincho" w:hAnsi="Arial" w:cs="Arial"/>
      <w:b/>
      <w:color w:val="FFFFFF"/>
      <w:lang w:val="en-GB"/>
    </w:rPr>
  </w:style>
  <w:style w:type="paragraph" w:customStyle="1" w:styleId="bold">
    <w:name w:val="bold"/>
    <w:basedOn w:val="Input"/>
    <w:link w:val="boldChar"/>
    <w:qFormat/>
    <w:rsid w:val="00C17003"/>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C17003"/>
    <w:pPr>
      <w:tabs>
        <w:tab w:val="left" w:pos="1620"/>
        <w:tab w:val="right" w:leader="underscore" w:pos="8280"/>
      </w:tabs>
      <w:autoSpaceDE/>
      <w:autoSpaceDN/>
      <w:adjustRightInd w:val="0"/>
      <w:spacing w:before="100" w:beforeAutospacing="1" w:after="240" w:line="276" w:lineRule="auto"/>
      <w:ind w:right="28"/>
      <w:textAlignment w:val="baseline"/>
    </w:pPr>
    <w:rPr>
      <w:rFonts w:eastAsia="MS Mincho"/>
      <w:i/>
      <w:vanish/>
      <w:color w:val="0000FF"/>
      <w:lang w:val="en-NZ"/>
    </w:rPr>
  </w:style>
  <w:style w:type="character" w:customStyle="1" w:styleId="InputChar">
    <w:name w:val="Input Char"/>
    <w:basedOn w:val="DefaultParagraphFont"/>
    <w:link w:val="Input"/>
    <w:semiHidden/>
    <w:rsid w:val="00C17003"/>
    <w:rPr>
      <w:rFonts w:ascii="Arial" w:eastAsia="MS Mincho" w:hAnsi="Arial" w:cs="Arial"/>
      <w:lang w:val="en-NZ" w:eastAsia="en-GB"/>
    </w:rPr>
  </w:style>
  <w:style w:type="character" w:customStyle="1" w:styleId="boldChar">
    <w:name w:val="bold Char"/>
    <w:basedOn w:val="InputChar"/>
    <w:link w:val="bold"/>
    <w:rsid w:val="00C17003"/>
    <w:rPr>
      <w:rFonts w:ascii="Arial" w:eastAsia="MS Mincho" w:hAnsi="Arial" w:cs="Arial"/>
      <w:b/>
      <w:color w:val="333333"/>
      <w:sz w:val="24"/>
      <w:szCs w:val="24"/>
      <w:lang w:val="en-NZ" w:eastAsia="en-GB"/>
    </w:rPr>
  </w:style>
  <w:style w:type="paragraph" w:customStyle="1" w:styleId="bold1">
    <w:name w:val="bold1"/>
    <w:basedOn w:val="condheading"/>
    <w:link w:val="bold1Char"/>
    <w:qFormat/>
    <w:rsid w:val="00C17003"/>
    <w:pPr>
      <w:keepNext/>
      <w:spacing w:line="276" w:lineRule="auto"/>
      <w:ind w:left="709"/>
    </w:pPr>
  </w:style>
  <w:style w:type="character" w:customStyle="1" w:styleId="hiddenChar">
    <w:name w:val="hidden Char"/>
    <w:basedOn w:val="DefaultParagraphFont"/>
    <w:link w:val="hidden0"/>
    <w:rsid w:val="00C17003"/>
    <w:rPr>
      <w:rFonts w:ascii="Arial" w:eastAsia="MS Mincho" w:hAnsi="Arial" w:cs="Arial"/>
      <w:i/>
      <w:vanish/>
      <w:color w:val="0000FF"/>
      <w:lang w:val="en-NZ"/>
    </w:rPr>
  </w:style>
  <w:style w:type="paragraph" w:customStyle="1" w:styleId="memonumb1">
    <w:name w:val="memonumb1"/>
    <w:basedOn w:val="memo"/>
    <w:link w:val="memonumb1Char"/>
    <w:qFormat/>
    <w:rsid w:val="00C17003"/>
    <w:pPr>
      <w:numPr>
        <w:numId w:val="18"/>
      </w:numPr>
      <w:spacing w:after="120"/>
      <w:ind w:left="993" w:hanging="284"/>
    </w:pPr>
  </w:style>
  <w:style w:type="character" w:customStyle="1" w:styleId="bold1Char">
    <w:name w:val="bold1 Char"/>
    <w:basedOn w:val="condheadingChar"/>
    <w:link w:val="bold1"/>
    <w:rsid w:val="00C17003"/>
    <w:rPr>
      <w:rFonts w:ascii="Arial" w:eastAsia="MS Mincho" w:hAnsi="Arial" w:cs="Arial"/>
      <w:b/>
      <w:lang w:val="en-GB"/>
    </w:rPr>
  </w:style>
  <w:style w:type="paragraph" w:customStyle="1" w:styleId="memonumbalpha">
    <w:name w:val="memonumbalpha"/>
    <w:basedOn w:val="memo"/>
    <w:link w:val="memonumbalphaChar"/>
    <w:qFormat/>
    <w:rsid w:val="00C17003"/>
    <w:pPr>
      <w:numPr>
        <w:numId w:val="19"/>
      </w:numPr>
      <w:tabs>
        <w:tab w:val="left" w:pos="993"/>
      </w:tabs>
    </w:pPr>
  </w:style>
  <w:style w:type="character" w:customStyle="1" w:styleId="memonumb1Char">
    <w:name w:val="memonumb1 Char"/>
    <w:basedOn w:val="memoChar"/>
    <w:link w:val="memonumb1"/>
    <w:rsid w:val="00C17003"/>
    <w:rPr>
      <w:rFonts w:ascii="Arial" w:eastAsia="MS Mincho" w:hAnsi="Arial" w:cs="Arial"/>
      <w:lang w:val="en-GB"/>
    </w:rPr>
  </w:style>
  <w:style w:type="character" w:customStyle="1" w:styleId="memonumbalphaChar">
    <w:name w:val="memonumbalpha Char"/>
    <w:basedOn w:val="memoChar"/>
    <w:link w:val="memonumbalpha"/>
    <w:rsid w:val="00C17003"/>
    <w:rPr>
      <w:rFonts w:ascii="Arial" w:eastAsia="MS Mincho" w:hAnsi="Arial" w:cs="Arial"/>
      <w:lang w:val="en-GB"/>
    </w:rPr>
  </w:style>
  <w:style w:type="paragraph" w:customStyle="1" w:styleId="num1">
    <w:name w:val="num1"/>
    <w:basedOn w:val="Normal"/>
    <w:link w:val="num1Char"/>
    <w:qFormat/>
    <w:rsid w:val="00C17003"/>
    <w:pPr>
      <w:widowControl/>
      <w:autoSpaceDE/>
      <w:autoSpaceDN/>
      <w:spacing w:before="100" w:beforeAutospacing="1" w:after="240" w:line="360" w:lineRule="auto"/>
      <w:jc w:val="both"/>
    </w:pPr>
    <w:rPr>
      <w:rFonts w:eastAsia="Times New Roman"/>
      <w:lang w:val="en-GB"/>
    </w:rPr>
  </w:style>
  <w:style w:type="paragraph" w:customStyle="1" w:styleId="alpha1">
    <w:name w:val="alpha1"/>
    <w:basedOn w:val="Normal"/>
    <w:link w:val="alpha1Char"/>
    <w:qFormat/>
    <w:rsid w:val="00C17003"/>
    <w:pPr>
      <w:tabs>
        <w:tab w:val="left" w:pos="1134"/>
      </w:tabs>
      <w:adjustRightInd w:val="0"/>
      <w:spacing w:before="240" w:line="360" w:lineRule="auto"/>
      <w:ind w:left="1134" w:hanging="425"/>
      <w:jc w:val="both"/>
      <w:textAlignment w:val="baseline"/>
    </w:pPr>
    <w:rPr>
      <w:rFonts w:eastAsia="Times New Roman"/>
    </w:rPr>
  </w:style>
  <w:style w:type="character" w:customStyle="1" w:styleId="num1Char">
    <w:name w:val="num1 Char"/>
    <w:basedOn w:val="DefaultParagraphFont"/>
    <w:link w:val="num1"/>
    <w:rsid w:val="00C17003"/>
    <w:rPr>
      <w:rFonts w:ascii="Arial" w:eastAsia="Times New Roman" w:hAnsi="Arial" w:cs="Arial"/>
      <w:lang w:val="en-GB"/>
    </w:rPr>
  </w:style>
  <w:style w:type="character" w:customStyle="1" w:styleId="alpha1Char">
    <w:name w:val="alpha1 Char"/>
    <w:basedOn w:val="DefaultParagraphFont"/>
    <w:link w:val="alpha1"/>
    <w:rsid w:val="00C17003"/>
    <w:rPr>
      <w:rFonts w:ascii="Arial" w:eastAsia="Times New Roman" w:hAnsi="Arial" w:cs="Arial"/>
    </w:rPr>
  </w:style>
  <w:style w:type="paragraph" w:customStyle="1" w:styleId="consentheading">
    <w:name w:val="consentheading"/>
    <w:basedOn w:val="Normal"/>
    <w:link w:val="consentheadingChar"/>
    <w:qFormat/>
    <w:rsid w:val="00C17003"/>
    <w:pPr>
      <w:keepNext/>
      <w:widowControl/>
      <w:autoSpaceDE/>
      <w:autoSpaceDN/>
      <w:spacing w:before="100" w:beforeAutospacing="1" w:after="240" w:line="360" w:lineRule="auto"/>
      <w:jc w:val="both"/>
    </w:pPr>
    <w:rPr>
      <w:rFonts w:eastAsia="Times New Roman"/>
      <w:b/>
      <w:lang w:val="en-GB"/>
    </w:rPr>
  </w:style>
  <w:style w:type="character" w:customStyle="1" w:styleId="consentheadingChar">
    <w:name w:val="consentheading Char"/>
    <w:basedOn w:val="DefaultParagraphFont"/>
    <w:link w:val="consentheading"/>
    <w:rsid w:val="00C17003"/>
    <w:rPr>
      <w:rFonts w:ascii="Arial" w:eastAsia="Times New Roman" w:hAnsi="Arial" w:cs="Arial"/>
      <w:b/>
      <w:lang w:val="en-GB"/>
    </w:rPr>
  </w:style>
  <w:style w:type="paragraph" w:customStyle="1" w:styleId="adviceheading">
    <w:name w:val="advice heading"/>
    <w:basedOn w:val="Normal"/>
    <w:link w:val="adviceheadingChar"/>
    <w:qFormat/>
    <w:rsid w:val="00C17003"/>
    <w:pPr>
      <w:keepNext/>
      <w:widowControl/>
      <w:tabs>
        <w:tab w:val="num" w:pos="709"/>
      </w:tabs>
      <w:autoSpaceDE/>
      <w:autoSpaceDN/>
      <w:adjustRightInd w:val="0"/>
      <w:spacing w:before="100" w:beforeAutospacing="1" w:line="360" w:lineRule="auto"/>
      <w:ind w:left="709"/>
      <w:jc w:val="both"/>
      <w:textAlignment w:val="baseline"/>
    </w:pPr>
    <w:rPr>
      <w:rFonts w:eastAsia="Times New Roman"/>
      <w:u w:val="single"/>
      <w:lang w:val="en-GB"/>
    </w:rPr>
  </w:style>
  <w:style w:type="paragraph" w:customStyle="1" w:styleId="advicenote">
    <w:name w:val="advice note"/>
    <w:basedOn w:val="Normal"/>
    <w:link w:val="advicenoteChar"/>
    <w:qFormat/>
    <w:rsid w:val="00C17003"/>
    <w:pPr>
      <w:tabs>
        <w:tab w:val="num" w:pos="709"/>
      </w:tabs>
      <w:autoSpaceDE/>
      <w:autoSpaceDN/>
      <w:adjustRightInd w:val="0"/>
      <w:spacing w:after="240" w:line="360" w:lineRule="auto"/>
      <w:ind w:left="709"/>
      <w:jc w:val="both"/>
      <w:textAlignment w:val="baseline"/>
    </w:pPr>
    <w:rPr>
      <w:rFonts w:eastAsia="Times New Roman"/>
      <w:i/>
      <w:lang w:val="en-GB"/>
    </w:rPr>
  </w:style>
  <w:style w:type="character" w:customStyle="1" w:styleId="adviceheadingChar">
    <w:name w:val="advice heading Char"/>
    <w:basedOn w:val="DefaultParagraphFont"/>
    <w:link w:val="adviceheading"/>
    <w:rsid w:val="00C17003"/>
    <w:rPr>
      <w:rFonts w:ascii="Arial" w:eastAsia="Times New Roman" w:hAnsi="Arial" w:cs="Arial"/>
      <w:u w:val="single"/>
      <w:lang w:val="en-GB"/>
    </w:rPr>
  </w:style>
  <w:style w:type="paragraph" w:customStyle="1" w:styleId="condition">
    <w:name w:val="condition"/>
    <w:basedOn w:val="Normal"/>
    <w:link w:val="conditionChar"/>
    <w:qFormat/>
    <w:rsid w:val="00C17003"/>
    <w:pPr>
      <w:widowControl/>
      <w:numPr>
        <w:numId w:val="21"/>
      </w:numPr>
      <w:autoSpaceDE/>
      <w:autoSpaceDN/>
      <w:spacing w:before="100" w:beforeAutospacing="1" w:after="240" w:line="360" w:lineRule="auto"/>
      <w:jc w:val="both"/>
    </w:pPr>
    <w:rPr>
      <w:rFonts w:eastAsia="MS Mincho"/>
      <w:lang w:val="en-GB"/>
    </w:rPr>
  </w:style>
  <w:style w:type="character" w:customStyle="1" w:styleId="advicenoteChar">
    <w:name w:val="advice note Char"/>
    <w:basedOn w:val="DefaultParagraphFont"/>
    <w:link w:val="advicenote"/>
    <w:rsid w:val="00C17003"/>
    <w:rPr>
      <w:rFonts w:ascii="Arial" w:eastAsia="Times New Roman" w:hAnsi="Arial" w:cs="Arial"/>
      <w:i/>
      <w:lang w:val="en-GB"/>
    </w:rPr>
  </w:style>
  <w:style w:type="paragraph" w:customStyle="1" w:styleId="roman1">
    <w:name w:val="roman1"/>
    <w:basedOn w:val="ListParagraph"/>
    <w:link w:val="roman1Char"/>
    <w:qFormat/>
    <w:rsid w:val="00C17003"/>
    <w:pPr>
      <w:widowControl/>
      <w:tabs>
        <w:tab w:val="num" w:pos="851"/>
      </w:tabs>
      <w:autoSpaceDE/>
      <w:autoSpaceDN/>
      <w:spacing w:before="100" w:beforeAutospacing="1" w:after="240" w:line="360" w:lineRule="auto"/>
      <w:ind w:left="851" w:hanging="567"/>
      <w:jc w:val="both"/>
    </w:pPr>
    <w:rPr>
      <w:rFonts w:eastAsia="Times New Roman"/>
      <w:lang w:val="en-NZ" w:eastAsia="en-GB"/>
    </w:rPr>
  </w:style>
  <w:style w:type="character" w:customStyle="1" w:styleId="conditionChar">
    <w:name w:val="condition Char"/>
    <w:basedOn w:val="DefaultParagraphFont"/>
    <w:link w:val="condition"/>
    <w:rsid w:val="00C17003"/>
    <w:rPr>
      <w:rFonts w:ascii="Arial" w:eastAsia="MS Mincho" w:hAnsi="Arial" w:cs="Arial"/>
      <w:lang w:val="en-GB"/>
    </w:rPr>
  </w:style>
  <w:style w:type="paragraph" w:customStyle="1" w:styleId="num2">
    <w:name w:val="num2"/>
    <w:basedOn w:val="Normal"/>
    <w:link w:val="num2Char"/>
    <w:qFormat/>
    <w:rsid w:val="00C17003"/>
    <w:pPr>
      <w:widowControl/>
      <w:numPr>
        <w:ilvl w:val="5"/>
        <w:numId w:val="24"/>
      </w:numPr>
      <w:tabs>
        <w:tab w:val="right" w:pos="6804"/>
      </w:tabs>
      <w:autoSpaceDE/>
      <w:autoSpaceDN/>
      <w:spacing w:before="100" w:beforeAutospacing="1" w:after="240" w:line="360" w:lineRule="auto"/>
      <w:jc w:val="both"/>
    </w:pPr>
    <w:rPr>
      <w:rFonts w:eastAsia="Times New Roman"/>
      <w:lang w:val="en-GB"/>
    </w:rPr>
  </w:style>
  <w:style w:type="character" w:customStyle="1" w:styleId="roman1Char">
    <w:name w:val="roman1 Char"/>
    <w:basedOn w:val="ListParagraphChar"/>
    <w:link w:val="roman1"/>
    <w:rsid w:val="00C17003"/>
    <w:rPr>
      <w:rFonts w:ascii="Arial" w:eastAsia="Times New Roman" w:hAnsi="Arial" w:cs="Arial"/>
      <w:lang w:val="en-NZ" w:eastAsia="en-GB"/>
    </w:rPr>
  </w:style>
  <w:style w:type="paragraph" w:customStyle="1" w:styleId="numsmall">
    <w:name w:val="numsmall"/>
    <w:basedOn w:val="num1"/>
    <w:link w:val="numsmallChar"/>
    <w:qFormat/>
    <w:rsid w:val="00C17003"/>
    <w:pPr>
      <w:spacing w:before="120" w:after="120"/>
      <w:ind w:left="284"/>
    </w:pPr>
    <w:rPr>
      <w:sz w:val="18"/>
      <w:szCs w:val="18"/>
    </w:rPr>
  </w:style>
  <w:style w:type="character" w:customStyle="1" w:styleId="num2Char">
    <w:name w:val="num2 Char"/>
    <w:basedOn w:val="DefaultParagraphFont"/>
    <w:link w:val="num2"/>
    <w:rsid w:val="00C17003"/>
    <w:rPr>
      <w:rFonts w:ascii="Arial" w:eastAsia="Times New Roman" w:hAnsi="Arial" w:cs="Arial"/>
      <w:lang w:val="en-GB"/>
    </w:rPr>
  </w:style>
  <w:style w:type="paragraph" w:customStyle="1" w:styleId="roman2">
    <w:name w:val="roman2"/>
    <w:basedOn w:val="Normal"/>
    <w:link w:val="roman2Char"/>
    <w:qFormat/>
    <w:rsid w:val="00C17003"/>
    <w:pPr>
      <w:widowControl/>
      <w:numPr>
        <w:ilvl w:val="5"/>
        <w:numId w:val="22"/>
      </w:numPr>
      <w:autoSpaceDE/>
      <w:autoSpaceDN/>
      <w:spacing w:after="240" w:line="360" w:lineRule="auto"/>
      <w:contextualSpacing/>
      <w:jc w:val="both"/>
    </w:pPr>
    <w:rPr>
      <w:rFonts w:eastAsia="Times New Roman"/>
      <w:lang w:val="en-GB"/>
    </w:rPr>
  </w:style>
  <w:style w:type="character" w:customStyle="1" w:styleId="numsmallChar">
    <w:name w:val="numsmall Char"/>
    <w:basedOn w:val="num1Char"/>
    <w:link w:val="numsmall"/>
    <w:rsid w:val="00C17003"/>
    <w:rPr>
      <w:rFonts w:ascii="Arial" w:eastAsia="Times New Roman" w:hAnsi="Arial" w:cs="Arial"/>
      <w:sz w:val="18"/>
      <w:szCs w:val="18"/>
      <w:lang w:val="en-GB"/>
    </w:rPr>
  </w:style>
  <w:style w:type="character" w:customStyle="1" w:styleId="roman2Char">
    <w:name w:val="roman2 Char"/>
    <w:basedOn w:val="DefaultParagraphFont"/>
    <w:link w:val="roman2"/>
    <w:rsid w:val="00C17003"/>
    <w:rPr>
      <w:rFonts w:ascii="Arial" w:eastAsia="Times New Roman" w:hAnsi="Arial" w:cs="Arial"/>
      <w:lang w:val="en-GB"/>
    </w:rPr>
  </w:style>
  <w:style w:type="paragraph" w:customStyle="1" w:styleId="bullet2">
    <w:name w:val="bullet2"/>
    <w:basedOn w:val="memo"/>
    <w:link w:val="bullet2Char"/>
    <w:qFormat/>
    <w:rsid w:val="00C17003"/>
    <w:pPr>
      <w:numPr>
        <w:ilvl w:val="1"/>
        <w:numId w:val="20"/>
      </w:numPr>
      <w:ind w:left="1560" w:hanging="426"/>
    </w:pPr>
    <w:rPr>
      <w:lang w:eastAsia="en-GB"/>
    </w:rPr>
  </w:style>
  <w:style w:type="character" w:customStyle="1" w:styleId="bullet2Char">
    <w:name w:val="bullet2 Char"/>
    <w:basedOn w:val="memoChar"/>
    <w:link w:val="bullet2"/>
    <w:rsid w:val="00C17003"/>
    <w:rPr>
      <w:rFonts w:ascii="Arial" w:eastAsia="MS Mincho" w:hAnsi="Arial" w:cs="Arial"/>
      <w:lang w:val="en-GB" w:eastAsia="en-GB"/>
    </w:rPr>
  </w:style>
  <w:style w:type="paragraph" w:customStyle="1" w:styleId="romanx">
    <w:name w:val="romanx"/>
    <w:basedOn w:val="roman1"/>
    <w:link w:val="romanxChar"/>
    <w:qFormat/>
    <w:rsid w:val="00C17003"/>
    <w:pPr>
      <w:numPr>
        <w:numId w:val="23"/>
      </w:numPr>
      <w:spacing w:before="0" w:beforeAutospacing="0"/>
      <w:ind w:left="1560" w:hanging="426"/>
      <w:contextualSpacing/>
    </w:pPr>
  </w:style>
  <w:style w:type="character" w:customStyle="1" w:styleId="romanxChar">
    <w:name w:val="romanx Char"/>
    <w:basedOn w:val="roman1Char"/>
    <w:link w:val="romanx"/>
    <w:rsid w:val="00C17003"/>
    <w:rPr>
      <w:rFonts w:ascii="Arial" w:eastAsia="Times New Roman" w:hAnsi="Arial" w:cs="Arial"/>
      <w:lang w:val="en-NZ" w:eastAsia="en-GB"/>
    </w:rPr>
  </w:style>
  <w:style w:type="paragraph" w:customStyle="1" w:styleId="alphax">
    <w:name w:val="alphax"/>
    <w:basedOn w:val="Normal"/>
    <w:link w:val="alphaxChar"/>
    <w:qFormat/>
    <w:rsid w:val="00C17003"/>
    <w:pPr>
      <w:tabs>
        <w:tab w:val="left" w:pos="1985"/>
        <w:tab w:val="right" w:pos="7371"/>
      </w:tabs>
      <w:autoSpaceDE/>
      <w:autoSpaceDN/>
      <w:adjustRightInd w:val="0"/>
      <w:spacing w:after="240" w:line="360" w:lineRule="auto"/>
      <w:ind w:left="1560"/>
      <w:contextualSpacing/>
      <w:jc w:val="both"/>
      <w:textAlignment w:val="baseline"/>
    </w:pPr>
    <w:rPr>
      <w:rFonts w:eastAsia="Times New Roman"/>
      <w:lang w:val="en-GB"/>
    </w:rPr>
  </w:style>
  <w:style w:type="paragraph" w:customStyle="1" w:styleId="numx">
    <w:name w:val="numx"/>
    <w:basedOn w:val="num2"/>
    <w:link w:val="numxChar"/>
    <w:qFormat/>
    <w:rsid w:val="00C17003"/>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C17003"/>
    <w:rPr>
      <w:rFonts w:ascii="Arial" w:eastAsia="Times New Roman" w:hAnsi="Arial" w:cs="Arial"/>
      <w:lang w:val="en-GB"/>
    </w:rPr>
  </w:style>
  <w:style w:type="character" w:customStyle="1" w:styleId="numxChar">
    <w:name w:val="numx Char"/>
    <w:basedOn w:val="num2Char"/>
    <w:link w:val="numx"/>
    <w:rsid w:val="00C17003"/>
    <w:rPr>
      <w:rFonts w:ascii="Arial" w:eastAsia="Times New Roman" w:hAnsi="Arial" w:cs="Arial"/>
      <w:lang w:val="en-GB"/>
    </w:rPr>
  </w:style>
  <w:style w:type="paragraph" w:customStyle="1" w:styleId="numbullet1">
    <w:name w:val="numbullet1"/>
    <w:basedOn w:val="bullet1"/>
    <w:link w:val="numbullet1Char"/>
    <w:qFormat/>
    <w:rsid w:val="00C17003"/>
    <w:pPr>
      <w:numPr>
        <w:numId w:val="26"/>
      </w:numPr>
      <w:ind w:left="1134" w:hanging="425"/>
    </w:pPr>
  </w:style>
  <w:style w:type="character" w:customStyle="1" w:styleId="numbullet1Char">
    <w:name w:val="numbullet1 Char"/>
    <w:basedOn w:val="bullet1Char"/>
    <w:link w:val="numbullet1"/>
    <w:rsid w:val="00C17003"/>
    <w:rPr>
      <w:rFonts w:ascii="Arial" w:eastAsia="MS Mincho" w:hAnsi="Arial" w:cs="Arial"/>
      <w:lang w:val="en-GB"/>
    </w:rPr>
  </w:style>
  <w:style w:type="paragraph" w:customStyle="1" w:styleId="tableroman">
    <w:name w:val="tableroman"/>
    <w:basedOn w:val="roman1"/>
    <w:link w:val="tableromanChar"/>
    <w:qFormat/>
    <w:rsid w:val="00C17003"/>
    <w:pPr>
      <w:numPr>
        <w:numId w:val="27"/>
      </w:numPr>
      <w:tabs>
        <w:tab w:val="clear" w:pos="720"/>
      </w:tabs>
      <w:spacing w:before="0" w:beforeAutospacing="0" w:after="0" w:line="276" w:lineRule="auto"/>
      <w:ind w:left="425" w:hanging="425"/>
      <w:contextualSpacing/>
    </w:pPr>
    <w:rPr>
      <w:sz w:val="20"/>
      <w:szCs w:val="20"/>
    </w:rPr>
  </w:style>
  <w:style w:type="paragraph" w:customStyle="1" w:styleId="tabletext">
    <w:name w:val="tabletext"/>
    <w:basedOn w:val="Normal"/>
    <w:link w:val="tabletextChar"/>
    <w:qFormat/>
    <w:rsid w:val="00C17003"/>
    <w:pPr>
      <w:autoSpaceDE/>
      <w:autoSpaceDN/>
      <w:adjustRightInd w:val="0"/>
      <w:spacing w:before="40" w:after="40" w:line="276" w:lineRule="auto"/>
      <w:textAlignment w:val="baseline"/>
    </w:pPr>
    <w:rPr>
      <w:rFonts w:eastAsia="Times New Roman"/>
      <w:sz w:val="20"/>
      <w:szCs w:val="20"/>
      <w:lang w:val="en-GB" w:eastAsia="en-NZ"/>
    </w:rPr>
  </w:style>
  <w:style w:type="character" w:customStyle="1" w:styleId="tableromanChar">
    <w:name w:val="tableroman Char"/>
    <w:basedOn w:val="roman1Char"/>
    <w:link w:val="tableroman"/>
    <w:rsid w:val="00C17003"/>
    <w:rPr>
      <w:rFonts w:ascii="Arial" w:eastAsia="Times New Roman" w:hAnsi="Arial" w:cs="Arial"/>
      <w:sz w:val="20"/>
      <w:szCs w:val="20"/>
      <w:lang w:val="en-NZ" w:eastAsia="en-GB"/>
    </w:rPr>
  </w:style>
  <w:style w:type="paragraph" w:customStyle="1" w:styleId="tablebold">
    <w:name w:val="tablebold"/>
    <w:basedOn w:val="Normal"/>
    <w:link w:val="tableboldChar"/>
    <w:qFormat/>
    <w:rsid w:val="00C17003"/>
    <w:pPr>
      <w:autoSpaceDE/>
      <w:autoSpaceDN/>
      <w:adjustRightInd w:val="0"/>
      <w:spacing w:before="40" w:after="40" w:line="276" w:lineRule="auto"/>
      <w:jc w:val="both"/>
      <w:textAlignment w:val="baseline"/>
    </w:pPr>
    <w:rPr>
      <w:rFonts w:eastAsia="Times New Roman"/>
      <w:b/>
      <w:sz w:val="20"/>
      <w:szCs w:val="20"/>
      <w:lang w:val="en-GB" w:eastAsia="en-NZ"/>
    </w:rPr>
  </w:style>
  <w:style w:type="character" w:customStyle="1" w:styleId="tabletextChar">
    <w:name w:val="tabletext Char"/>
    <w:basedOn w:val="DefaultParagraphFont"/>
    <w:link w:val="tabletext"/>
    <w:rsid w:val="00C17003"/>
    <w:rPr>
      <w:rFonts w:ascii="Arial" w:eastAsia="Times New Roman" w:hAnsi="Arial" w:cs="Arial"/>
      <w:sz w:val="20"/>
      <w:szCs w:val="20"/>
      <w:lang w:val="en-GB" w:eastAsia="en-NZ"/>
    </w:rPr>
  </w:style>
  <w:style w:type="paragraph" w:customStyle="1" w:styleId="tableright">
    <w:name w:val="tableright"/>
    <w:basedOn w:val="tabletext"/>
    <w:link w:val="tablerightChar"/>
    <w:qFormat/>
    <w:rsid w:val="00C17003"/>
    <w:pPr>
      <w:ind w:right="175"/>
      <w:jc w:val="right"/>
    </w:pPr>
  </w:style>
  <w:style w:type="character" w:customStyle="1" w:styleId="tableboldChar">
    <w:name w:val="tablebold Char"/>
    <w:basedOn w:val="DefaultParagraphFont"/>
    <w:link w:val="tablebold"/>
    <w:rsid w:val="00C17003"/>
    <w:rPr>
      <w:rFonts w:ascii="Arial" w:eastAsia="Times New Roman" w:hAnsi="Arial" w:cs="Arial"/>
      <w:b/>
      <w:sz w:val="20"/>
      <w:szCs w:val="20"/>
      <w:lang w:val="en-GB" w:eastAsia="en-NZ"/>
    </w:rPr>
  </w:style>
  <w:style w:type="character" w:customStyle="1" w:styleId="tablerightChar">
    <w:name w:val="tableright Char"/>
    <w:basedOn w:val="tabletextChar"/>
    <w:link w:val="tableright"/>
    <w:rsid w:val="00C17003"/>
    <w:rPr>
      <w:rFonts w:ascii="Arial" w:eastAsia="Times New Roman" w:hAnsi="Arial" w:cs="Arial"/>
      <w:sz w:val="20"/>
      <w:szCs w:val="20"/>
      <w:lang w:val="en-GB" w:eastAsia="en-NZ"/>
    </w:rPr>
  </w:style>
  <w:style w:type="paragraph" w:customStyle="1" w:styleId="condtext">
    <w:name w:val="cond text"/>
    <w:basedOn w:val="condition"/>
    <w:link w:val="condtextChar"/>
    <w:qFormat/>
    <w:rsid w:val="00C17003"/>
    <w:pPr>
      <w:numPr>
        <w:numId w:val="0"/>
      </w:numPr>
      <w:ind w:left="709"/>
    </w:pPr>
    <w:rPr>
      <w:rFonts w:eastAsia="Times New Roman"/>
    </w:rPr>
  </w:style>
  <w:style w:type="character" w:customStyle="1" w:styleId="condtextChar">
    <w:name w:val="cond text Char"/>
    <w:basedOn w:val="conditionChar"/>
    <w:link w:val="condtext"/>
    <w:rsid w:val="00C17003"/>
    <w:rPr>
      <w:rFonts w:ascii="Arial" w:eastAsia="Times New Roman" w:hAnsi="Arial" w:cs="Arial"/>
      <w:lang w:val="en-GB"/>
    </w:rPr>
  </w:style>
  <w:style w:type="paragraph" w:customStyle="1" w:styleId="heading3">
    <w:name w:val="heading3"/>
    <w:basedOn w:val="heading2"/>
    <w:link w:val="heading3Char0"/>
    <w:qFormat/>
    <w:rsid w:val="00C17003"/>
    <w:pPr>
      <w:numPr>
        <w:ilvl w:val="2"/>
      </w:numPr>
      <w:tabs>
        <w:tab w:val="clear" w:pos="709"/>
      </w:tabs>
    </w:pPr>
  </w:style>
  <w:style w:type="character" w:customStyle="1" w:styleId="heading3Char0">
    <w:name w:val="heading3 Char"/>
    <w:basedOn w:val="heading2Char0"/>
    <w:link w:val="heading3"/>
    <w:rsid w:val="00C17003"/>
    <w:rPr>
      <w:rFonts w:ascii="Arial" w:eastAsia="MS Mincho" w:hAnsi="Arial" w:cs="Arial"/>
      <w:b/>
      <w:lang w:val="en-GB"/>
    </w:rPr>
  </w:style>
  <w:style w:type="paragraph" w:customStyle="1" w:styleId="Caption1">
    <w:name w:val="Caption1"/>
    <w:basedOn w:val="Normal"/>
    <w:next w:val="Normal"/>
    <w:unhideWhenUsed/>
    <w:qFormat/>
    <w:rsid w:val="00C17003"/>
    <w:pPr>
      <w:autoSpaceDE/>
      <w:autoSpaceDN/>
      <w:adjustRightInd w:val="0"/>
      <w:spacing w:after="200"/>
      <w:textAlignment w:val="baseline"/>
    </w:pPr>
    <w:rPr>
      <w:rFonts w:eastAsia="MS Mincho"/>
      <w:b/>
      <w:bCs/>
      <w:color w:val="4F81BD"/>
      <w:sz w:val="18"/>
      <w:szCs w:val="18"/>
      <w:lang w:val="en-GB"/>
    </w:rPr>
  </w:style>
  <w:style w:type="numbering" w:customStyle="1" w:styleId="ACBodyNumbers1">
    <w:name w:val="AC Body Numbers1"/>
    <w:uiPriority w:val="99"/>
    <w:rsid w:val="00C17003"/>
    <w:pPr>
      <w:numPr>
        <w:numId w:val="30"/>
      </w:numPr>
    </w:pPr>
  </w:style>
  <w:style w:type="paragraph" w:customStyle="1" w:styleId="ACBodyTextNumberedlevel2a">
    <w:name w:val="AC BodyText Numbered level 2 (a"/>
    <w:aliases w:val="b,c etc)"/>
    <w:basedOn w:val="Normal"/>
    <w:qFormat/>
    <w:rsid w:val="00C17003"/>
    <w:pPr>
      <w:widowControl/>
      <w:numPr>
        <w:ilvl w:val="1"/>
        <w:numId w:val="28"/>
      </w:numPr>
      <w:tabs>
        <w:tab w:val="clear" w:pos="908"/>
        <w:tab w:val="num" w:pos="360"/>
      </w:tabs>
      <w:autoSpaceDE/>
      <w:autoSpaceDN/>
      <w:spacing w:after="160" w:line="288" w:lineRule="auto"/>
      <w:ind w:left="0" w:firstLine="0"/>
    </w:pPr>
    <w:rPr>
      <w:rFonts w:eastAsia="Times New Roman" w:cs="Times New Roman"/>
      <w:bCs/>
      <w:szCs w:val="28"/>
      <w:lang w:val="en-NZ" w:eastAsia="en-GB"/>
    </w:rPr>
  </w:style>
  <w:style w:type="table" w:customStyle="1" w:styleId="TableGrid1">
    <w:name w:val="Table Grid1"/>
    <w:basedOn w:val="TableNormal"/>
    <w:next w:val="TableGrid"/>
    <w:rsid w:val="00C17003"/>
    <w:pPr>
      <w:widowControl/>
      <w:autoSpaceDE/>
      <w:autoSpaceDN/>
    </w:pPr>
    <w:rPr>
      <w:rFonts w:ascii="Arial" w:eastAsia="MS Mincho" w:hAnsi="Arial" w:cs="Arial"/>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17003"/>
  </w:style>
  <w:style w:type="paragraph" w:styleId="NoSpacing">
    <w:name w:val="No Spacing"/>
    <w:uiPriority w:val="1"/>
    <w:qFormat/>
    <w:rsid w:val="00C17003"/>
    <w:pPr>
      <w:widowControl/>
      <w:autoSpaceDE/>
      <w:autoSpaceDN/>
    </w:pPr>
    <w:rPr>
      <w:rFonts w:ascii="Arial" w:eastAsia="Calibri" w:hAnsi="Arial" w:cs="Arial"/>
      <w:sz w:val="24"/>
      <w:szCs w:val="24"/>
      <w:lang w:val="en-NZ"/>
    </w:rPr>
  </w:style>
  <w:style w:type="numbering" w:customStyle="1" w:styleId="NoList111">
    <w:name w:val="No List111"/>
    <w:next w:val="NoList"/>
    <w:uiPriority w:val="99"/>
    <w:semiHidden/>
    <w:unhideWhenUsed/>
    <w:rsid w:val="00C17003"/>
  </w:style>
  <w:style w:type="table" w:customStyle="1" w:styleId="TableGrid2">
    <w:name w:val="Table Grid2"/>
    <w:basedOn w:val="TableNormal"/>
    <w:next w:val="TableGrid"/>
    <w:rsid w:val="00C17003"/>
    <w:pPr>
      <w:widowControl/>
      <w:autoSpaceDE/>
      <w:autoSpaceDN/>
    </w:pPr>
    <w:rPr>
      <w:rFonts w:ascii="Arial" w:eastAsia="MS Mincho" w:hAnsi="Arial" w:cs="Arial"/>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C17003"/>
    <w:pPr>
      <w:numPr>
        <w:numId w:val="21"/>
      </w:numPr>
    </w:pPr>
  </w:style>
  <w:style w:type="paragraph" w:customStyle="1" w:styleId="subheading0">
    <w:name w:val="subheading"/>
    <w:basedOn w:val="Normal"/>
    <w:link w:val="subheadingChar0"/>
    <w:qFormat/>
    <w:rsid w:val="00C17003"/>
    <w:pPr>
      <w:keepNext/>
      <w:autoSpaceDE/>
      <w:autoSpaceDN/>
      <w:adjustRightInd w:val="0"/>
      <w:spacing w:after="120" w:line="360" w:lineRule="auto"/>
      <w:jc w:val="both"/>
      <w:textAlignment w:val="baseline"/>
    </w:pPr>
    <w:rPr>
      <w:rFonts w:eastAsia="Times New Roman"/>
      <w:b/>
      <w:bCs/>
      <w:sz w:val="24"/>
      <w:lang w:val="en-GB"/>
    </w:rPr>
  </w:style>
  <w:style w:type="paragraph" w:customStyle="1" w:styleId="table0">
    <w:name w:val="table"/>
    <w:basedOn w:val="condtext"/>
    <w:link w:val="tableChar"/>
    <w:qFormat/>
    <w:rsid w:val="00C17003"/>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C17003"/>
    <w:rPr>
      <w:rFonts w:ascii="Arial" w:eastAsia="Times New Roman" w:hAnsi="Arial" w:cs="Arial"/>
      <w:b/>
      <w:bCs/>
      <w:sz w:val="24"/>
      <w:lang w:val="en-GB"/>
    </w:rPr>
  </w:style>
  <w:style w:type="character" w:customStyle="1" w:styleId="tableChar">
    <w:name w:val="table Char"/>
    <w:basedOn w:val="condtextChar"/>
    <w:link w:val="table0"/>
    <w:rsid w:val="00C17003"/>
    <w:rPr>
      <w:rFonts w:ascii="Arial" w:eastAsia="MS Mincho" w:hAnsi="Arial" w:cs="Arial"/>
      <w:lang w:val="en-GB"/>
    </w:rPr>
  </w:style>
  <w:style w:type="paragraph" w:customStyle="1" w:styleId="Bullets">
    <w:name w:val="Bullets"/>
    <w:basedOn w:val="Normal"/>
    <w:rsid w:val="00C17003"/>
    <w:pPr>
      <w:widowControl/>
      <w:numPr>
        <w:numId w:val="31"/>
      </w:numPr>
      <w:autoSpaceDE/>
      <w:autoSpaceDN/>
      <w:spacing w:after="160" w:line="240" w:lineRule="atLeast"/>
    </w:pPr>
    <w:rPr>
      <w:rFonts w:eastAsia="Times New Roman" w:cs="Times New Roman"/>
      <w:sz w:val="20"/>
      <w:szCs w:val="20"/>
      <w:lang w:val="en-NZ"/>
    </w:rPr>
  </w:style>
  <w:style w:type="paragraph" w:customStyle="1" w:styleId="TableText0">
    <w:name w:val="Table Text"/>
    <w:basedOn w:val="BodyText"/>
    <w:qFormat/>
    <w:rsid w:val="00C17003"/>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C17003"/>
    <w:pPr>
      <w:keepNext/>
      <w:keepLines/>
      <w:tabs>
        <w:tab w:val="left" w:pos="425"/>
      </w:tabs>
    </w:pPr>
    <w:rPr>
      <w:b/>
      <w:color w:val="FFFFFF"/>
    </w:rPr>
  </w:style>
  <w:style w:type="table" w:customStyle="1" w:styleId="BecaTable">
    <w:name w:val="Beca Table"/>
    <w:basedOn w:val="TableNormal"/>
    <w:rsid w:val="00C17003"/>
    <w:pPr>
      <w:widowControl/>
      <w:tabs>
        <w:tab w:val="left" w:pos="425"/>
      </w:tabs>
      <w:suppressAutoHyphens/>
      <w:autoSpaceDE/>
      <w:autoSpaceDN/>
      <w:spacing w:before="60" w:after="60"/>
      <w:contextualSpacing/>
    </w:pPr>
    <w:rPr>
      <w:rFonts w:ascii="Arial" w:eastAsia="Times New Roman" w:hAnsi="Arial" w:cs="Times New Roman"/>
      <w:sz w:val="20"/>
      <w:szCs w:val="20"/>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C17003"/>
    <w:pPr>
      <w:widowControl/>
      <w:tabs>
        <w:tab w:val="num" w:pos="567"/>
      </w:tabs>
      <w:autoSpaceDE/>
      <w:autoSpaceDN/>
      <w:spacing w:after="160" w:line="288" w:lineRule="auto"/>
      <w:ind w:left="567" w:right="57" w:hanging="567"/>
    </w:pPr>
    <w:rPr>
      <w:rFonts w:eastAsia="Times New Roman" w:cs="Times New Roman"/>
      <w:bCs/>
      <w:szCs w:val="28"/>
      <w:lang w:val="en-NZ"/>
    </w:rPr>
  </w:style>
  <w:style w:type="numbering" w:customStyle="1" w:styleId="ACBodyNumbers">
    <w:name w:val="AC Body Numbers"/>
    <w:uiPriority w:val="99"/>
    <w:rsid w:val="00C17003"/>
  </w:style>
  <w:style w:type="character" w:customStyle="1" w:styleId="ACBodyTextNumbersChar">
    <w:name w:val="AC BodyText Numbers Char"/>
    <w:link w:val="ACBodyTextNumbers"/>
    <w:uiPriority w:val="99"/>
    <w:rsid w:val="00C17003"/>
    <w:rPr>
      <w:rFonts w:ascii="Arial" w:eastAsia="Times New Roman" w:hAnsi="Arial" w:cs="Times New Roman"/>
      <w:bCs/>
      <w:szCs w:val="28"/>
      <w:lang w:val="en-NZ"/>
    </w:rPr>
  </w:style>
  <w:style w:type="character" w:styleId="UnresolvedMention">
    <w:name w:val="Unresolved Mention"/>
    <w:basedOn w:val="DefaultParagraphFont"/>
    <w:uiPriority w:val="99"/>
    <w:semiHidden/>
    <w:unhideWhenUsed/>
    <w:rsid w:val="00C17003"/>
    <w:rPr>
      <w:color w:val="605E5C"/>
      <w:shd w:val="clear" w:color="auto" w:fill="E1DFDD"/>
    </w:rPr>
  </w:style>
  <w:style w:type="character" w:styleId="Mention">
    <w:name w:val="Mention"/>
    <w:basedOn w:val="DefaultParagraphFont"/>
    <w:uiPriority w:val="99"/>
    <w:unhideWhenUsed/>
    <w:rsid w:val="00C17003"/>
    <w:rPr>
      <w:color w:val="2B579A"/>
      <w:shd w:val="clear" w:color="auto" w:fill="E6E6E6"/>
    </w:rPr>
  </w:style>
  <w:style w:type="paragraph" w:customStyle="1" w:styleId="ACHeadingBlue">
    <w:name w:val="AC Heading (Blue)"/>
    <w:basedOn w:val="Heading10"/>
    <w:next w:val="Heading20"/>
    <w:qFormat/>
    <w:rsid w:val="00C17003"/>
    <w:pPr>
      <w:keepNext/>
      <w:keepLines/>
      <w:autoSpaceDE/>
      <w:autoSpaceDN/>
      <w:adjustRightInd w:val="0"/>
      <w:spacing w:before="120" w:after="60"/>
      <w:ind w:left="735" w:hanging="735"/>
      <w:jc w:val="both"/>
      <w:textAlignment w:val="baseline"/>
    </w:pPr>
    <w:rPr>
      <w:rFonts w:ascii="Arial Bold" w:eastAsiaTheme="majorEastAsia" w:hAnsi="Arial Bold" w:cstheme="majorBidi"/>
      <w:b w:val="0"/>
      <w:bCs w:val="0"/>
      <w:color w:val="FFFFFF"/>
      <w:sz w:val="22"/>
      <w:szCs w:val="28"/>
      <w:lang w:val="en-GB"/>
    </w:rPr>
  </w:style>
  <w:style w:type="paragraph" w:customStyle="1" w:styleId="ACSubHead">
    <w:name w:val="AC SubHead"/>
    <w:basedOn w:val="ListParagraph"/>
    <w:link w:val="ACSubHeadChar"/>
    <w:qFormat/>
    <w:rsid w:val="00C17003"/>
    <w:pPr>
      <w:autoSpaceDE/>
      <w:autoSpaceDN/>
      <w:adjustRightInd w:val="0"/>
      <w:spacing w:before="100" w:beforeAutospacing="1" w:after="240" w:line="276" w:lineRule="auto"/>
      <w:ind w:left="915" w:hanging="735"/>
      <w:textAlignment w:val="baseline"/>
    </w:pPr>
    <w:rPr>
      <w:rFonts w:eastAsia="Times New Roman"/>
      <w:b/>
      <w:szCs w:val="24"/>
      <w:lang w:val="en-NZ" w:eastAsia="en-GB"/>
    </w:rPr>
  </w:style>
  <w:style w:type="character" w:customStyle="1" w:styleId="ACSubHeadChar">
    <w:name w:val="AC SubHead Char"/>
    <w:basedOn w:val="ListParagraphChar"/>
    <w:link w:val="ACSubHead"/>
    <w:rsid w:val="00C17003"/>
    <w:rPr>
      <w:rFonts w:ascii="Arial" w:eastAsia="Times New Roman" w:hAnsi="Arial" w:cs="Arial"/>
      <w:b/>
      <w:szCs w:val="24"/>
      <w:lang w:val="en-NZ" w:eastAsia="en-GB"/>
    </w:rPr>
  </w:style>
  <w:style w:type="paragraph" w:customStyle="1" w:styleId="ACBody">
    <w:name w:val="AC Body"/>
    <w:basedOn w:val="BodyText"/>
    <w:link w:val="ACBodyChar"/>
    <w:qFormat/>
    <w:rsid w:val="00C17003"/>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C17003"/>
    <w:rPr>
      <w:rFonts w:ascii="Arial" w:eastAsia="Times New Roman" w:hAnsi="Arial" w:cs="Times New Roman"/>
      <w:szCs w:val="24"/>
      <w:lang w:val="en-NZ" w:eastAsia="en-GB"/>
    </w:rPr>
  </w:style>
  <w:style w:type="paragraph" w:customStyle="1" w:styleId="ACBodyBullets">
    <w:name w:val="AC Body Bullets"/>
    <w:basedOn w:val="ACBody"/>
    <w:next w:val="ACBody"/>
    <w:link w:val="ACBodyBulletsChar"/>
    <w:qFormat/>
    <w:rsid w:val="00C17003"/>
    <w:pPr>
      <w:numPr>
        <w:numId w:val="32"/>
      </w:numPr>
      <w:spacing w:before="0" w:beforeAutospacing="0" w:after="120"/>
    </w:pPr>
    <w:rPr>
      <w:rFonts w:eastAsia="MS Mincho"/>
    </w:rPr>
  </w:style>
  <w:style w:type="character" w:customStyle="1" w:styleId="ACBodyBulletsChar">
    <w:name w:val="AC Body Bullets Char"/>
    <w:basedOn w:val="ACBodyChar"/>
    <w:link w:val="ACBodyBullets"/>
    <w:rsid w:val="00C17003"/>
    <w:rPr>
      <w:rFonts w:ascii="Arial" w:eastAsia="MS Mincho" w:hAnsi="Arial" w:cs="Times New Roman"/>
      <w:szCs w:val="24"/>
      <w:lang w:val="en-NZ" w:eastAsia="en-GB"/>
    </w:rPr>
  </w:style>
  <w:style w:type="paragraph" w:customStyle="1" w:styleId="ACBodyNumbered">
    <w:name w:val="AC Body Numbered"/>
    <w:basedOn w:val="ListParagraph"/>
    <w:next w:val="ACBody"/>
    <w:link w:val="ACBodyNumberedChar"/>
    <w:qFormat/>
    <w:rsid w:val="00C17003"/>
    <w:pPr>
      <w:numPr>
        <w:numId w:val="33"/>
      </w:numPr>
      <w:autoSpaceDE/>
      <w:autoSpaceDN/>
      <w:adjustRightInd w:val="0"/>
      <w:spacing w:before="100" w:beforeAutospacing="1" w:after="240" w:line="276" w:lineRule="auto"/>
      <w:ind w:left="1304" w:hanging="567"/>
      <w:jc w:val="both"/>
      <w:textAlignment w:val="baseline"/>
    </w:pPr>
    <w:rPr>
      <w:rFonts w:eastAsia="Times New Roman"/>
      <w:iCs/>
      <w:szCs w:val="24"/>
      <w:lang w:val="en-NZ" w:eastAsia="en-GB"/>
    </w:rPr>
  </w:style>
  <w:style w:type="character" w:customStyle="1" w:styleId="ACBodyNumberedChar">
    <w:name w:val="AC Body Numbered Char"/>
    <w:basedOn w:val="ListParagraphChar"/>
    <w:link w:val="ACBodyNumbered"/>
    <w:rsid w:val="00C17003"/>
    <w:rPr>
      <w:rFonts w:ascii="Arial" w:eastAsia="Times New Roman" w:hAnsi="Arial" w:cs="Arial"/>
      <w:iCs/>
      <w:szCs w:val="24"/>
      <w:lang w:val="en-NZ" w:eastAsia="en-GB"/>
    </w:rPr>
  </w:style>
  <w:style w:type="table" w:customStyle="1" w:styleId="TableGrid3">
    <w:name w:val="Table Grid3"/>
    <w:basedOn w:val="TableNormal"/>
    <w:next w:val="TableGrid"/>
    <w:uiPriority w:val="39"/>
    <w:rsid w:val="00C17003"/>
    <w:pPr>
      <w:widowControl/>
      <w:autoSpaceDE/>
      <w:autoSpaceDN/>
    </w:pPr>
    <w:rPr>
      <w:rFonts w:ascii="Times New Roman" w:eastAsia="Calibri"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C17003"/>
    <w:rPr>
      <w:color w:val="800080"/>
      <w:u w:val="single"/>
    </w:rPr>
  </w:style>
  <w:style w:type="paragraph" w:customStyle="1" w:styleId="msonormal0">
    <w:name w:val="msonormal"/>
    <w:basedOn w:val="Normal"/>
    <w:rsid w:val="00C17003"/>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styleId="FollowedHyperlink">
    <w:name w:val="FollowedHyperlink"/>
    <w:basedOn w:val="DefaultParagraphFont"/>
    <w:uiPriority w:val="99"/>
    <w:semiHidden/>
    <w:unhideWhenUsed/>
    <w:rsid w:val="00C17003"/>
    <w:rPr>
      <w:color w:val="800080" w:themeColor="followedHyperlink"/>
      <w:u w:val="single"/>
    </w:rPr>
  </w:style>
  <w:style w:type="table" w:customStyle="1" w:styleId="TableGrid4">
    <w:name w:val="Table Grid4"/>
    <w:basedOn w:val="TableNormal"/>
    <w:next w:val="TableGrid"/>
    <w:uiPriority w:val="39"/>
    <w:rsid w:val="00C17003"/>
    <w:pPr>
      <w:widowControl/>
      <w:autoSpaceDE/>
      <w:autoSpaceDN/>
    </w:pPr>
    <w:rPr>
      <w:rFonts w:ascii="Times New Roman" w:eastAsia="Times New Roman" w:hAnsi="Times New Roman" w:cs="Times New Roman"/>
      <w:sz w:val="20"/>
      <w:szCs w:val="20"/>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80950"/>
  </w:style>
  <w:style w:type="numbering" w:customStyle="1" w:styleId="NoList12">
    <w:name w:val="No List12"/>
    <w:next w:val="NoList"/>
    <w:uiPriority w:val="99"/>
    <w:semiHidden/>
    <w:unhideWhenUsed/>
    <w:rsid w:val="00B80950"/>
  </w:style>
  <w:style w:type="numbering" w:customStyle="1" w:styleId="Style11">
    <w:name w:val="Style11"/>
    <w:uiPriority w:val="99"/>
    <w:rsid w:val="00B80950"/>
  </w:style>
  <w:style w:type="numbering" w:customStyle="1" w:styleId="ACBodyNumbers12">
    <w:name w:val="AC Body Numbers12"/>
    <w:uiPriority w:val="99"/>
    <w:rsid w:val="00B80950"/>
  </w:style>
  <w:style w:type="numbering" w:customStyle="1" w:styleId="NoList112">
    <w:name w:val="No List112"/>
    <w:next w:val="NoList"/>
    <w:uiPriority w:val="99"/>
    <w:semiHidden/>
    <w:unhideWhenUsed/>
    <w:rsid w:val="00B80950"/>
  </w:style>
  <w:style w:type="numbering" w:customStyle="1" w:styleId="NoList1111">
    <w:name w:val="No List1111"/>
    <w:next w:val="NoList"/>
    <w:uiPriority w:val="99"/>
    <w:semiHidden/>
    <w:unhideWhenUsed/>
    <w:rsid w:val="00B80950"/>
  </w:style>
  <w:style w:type="numbering" w:customStyle="1" w:styleId="ACBodyNumbers111">
    <w:name w:val="AC Body Numbers111"/>
    <w:uiPriority w:val="99"/>
    <w:rsid w:val="00B80950"/>
  </w:style>
  <w:style w:type="numbering" w:customStyle="1" w:styleId="ACBodyNumbers2">
    <w:name w:val="AC Body Numbers2"/>
    <w:uiPriority w:val="99"/>
    <w:rsid w:val="00B80950"/>
  </w:style>
  <w:style w:type="paragraph" w:customStyle="1" w:styleId="Subheading1">
    <w:name w:val="Subheading"/>
    <w:basedOn w:val="Normal"/>
    <w:link w:val="SubheadingChar1"/>
    <w:qFormat/>
    <w:rsid w:val="006554F9"/>
    <w:pPr>
      <w:ind w:left="260"/>
    </w:pPr>
    <w:rPr>
      <w:rFonts w:ascii="Calibri Light"/>
      <w:color w:val="1F497D" w:themeColor="text2"/>
      <w:u w:val="single"/>
    </w:rPr>
  </w:style>
  <w:style w:type="character" w:customStyle="1" w:styleId="SubheadingChar1">
    <w:name w:val="Subheading Char"/>
    <w:basedOn w:val="DefaultParagraphFont"/>
    <w:link w:val="Subheading1"/>
    <w:rsid w:val="006554F9"/>
    <w:rPr>
      <w:rFonts w:ascii="Calibri Light" w:eastAsia="Arial" w:hAnsi="Arial" w:cs="Arial"/>
      <w:color w:val="1F497D" w:themeColor="text2"/>
      <w:u w:val="single"/>
    </w:rPr>
  </w:style>
  <w:style w:type="paragraph" w:styleId="TOCHeading">
    <w:name w:val="TOC Heading"/>
    <w:basedOn w:val="Heading10"/>
    <w:next w:val="Normal"/>
    <w:uiPriority w:val="39"/>
    <w:unhideWhenUsed/>
    <w:qFormat/>
    <w:rsid w:val="00534CB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534CB2"/>
    <w:pPr>
      <w:spacing w:after="100"/>
      <w:ind w:left="440"/>
    </w:pPr>
  </w:style>
  <w:style w:type="paragraph" w:styleId="TOC4">
    <w:name w:val="toc 4"/>
    <w:basedOn w:val="Normal"/>
    <w:next w:val="Normal"/>
    <w:autoRedefine/>
    <w:uiPriority w:val="39"/>
    <w:unhideWhenUsed/>
    <w:rsid w:val="00534CB2"/>
    <w:pPr>
      <w:widowControl/>
      <w:autoSpaceDE/>
      <w:autoSpaceDN/>
      <w:spacing w:after="100" w:line="278" w:lineRule="auto"/>
      <w:ind w:left="720"/>
    </w:pPr>
    <w:rPr>
      <w:rFonts w:asciiTheme="minorHAnsi" w:eastAsiaTheme="minorEastAsia" w:hAnsiTheme="minorHAnsi" w:cstheme="minorBidi"/>
      <w:kern w:val="2"/>
      <w:sz w:val="24"/>
      <w:szCs w:val="24"/>
      <w:lang w:val="en-NZ" w:eastAsia="en-NZ"/>
      <w14:ligatures w14:val="standardContextual"/>
    </w:rPr>
  </w:style>
  <w:style w:type="paragraph" w:styleId="TOC5">
    <w:name w:val="toc 5"/>
    <w:basedOn w:val="Normal"/>
    <w:next w:val="Normal"/>
    <w:autoRedefine/>
    <w:uiPriority w:val="39"/>
    <w:unhideWhenUsed/>
    <w:rsid w:val="00534CB2"/>
    <w:pPr>
      <w:widowControl/>
      <w:autoSpaceDE/>
      <w:autoSpaceDN/>
      <w:spacing w:after="100" w:line="278" w:lineRule="auto"/>
      <w:ind w:left="960"/>
    </w:pPr>
    <w:rPr>
      <w:rFonts w:asciiTheme="minorHAnsi" w:eastAsiaTheme="minorEastAsia" w:hAnsiTheme="minorHAnsi" w:cstheme="minorBidi"/>
      <w:kern w:val="2"/>
      <w:sz w:val="24"/>
      <w:szCs w:val="24"/>
      <w:lang w:val="en-NZ" w:eastAsia="en-NZ"/>
      <w14:ligatures w14:val="standardContextual"/>
    </w:rPr>
  </w:style>
  <w:style w:type="paragraph" w:styleId="TOC7">
    <w:name w:val="toc 7"/>
    <w:basedOn w:val="Normal"/>
    <w:next w:val="Normal"/>
    <w:autoRedefine/>
    <w:uiPriority w:val="39"/>
    <w:unhideWhenUsed/>
    <w:rsid w:val="00534CB2"/>
    <w:pPr>
      <w:widowControl/>
      <w:autoSpaceDE/>
      <w:autoSpaceDN/>
      <w:spacing w:after="100" w:line="278" w:lineRule="auto"/>
      <w:ind w:left="1440"/>
    </w:pPr>
    <w:rPr>
      <w:rFonts w:asciiTheme="minorHAnsi" w:eastAsiaTheme="minorEastAsia" w:hAnsiTheme="minorHAnsi" w:cstheme="minorBidi"/>
      <w:kern w:val="2"/>
      <w:sz w:val="24"/>
      <w:szCs w:val="24"/>
      <w:lang w:val="en-NZ" w:eastAsia="en-NZ"/>
      <w14:ligatures w14:val="standardContextual"/>
    </w:rPr>
  </w:style>
  <w:style w:type="paragraph" w:styleId="TOC8">
    <w:name w:val="toc 8"/>
    <w:basedOn w:val="Normal"/>
    <w:next w:val="Normal"/>
    <w:autoRedefine/>
    <w:uiPriority w:val="39"/>
    <w:unhideWhenUsed/>
    <w:rsid w:val="00534CB2"/>
    <w:pPr>
      <w:widowControl/>
      <w:autoSpaceDE/>
      <w:autoSpaceDN/>
      <w:spacing w:after="100" w:line="278" w:lineRule="auto"/>
      <w:ind w:left="1680"/>
    </w:pPr>
    <w:rPr>
      <w:rFonts w:asciiTheme="minorHAnsi" w:eastAsiaTheme="minorEastAsia" w:hAnsiTheme="minorHAnsi" w:cstheme="minorBidi"/>
      <w:kern w:val="2"/>
      <w:sz w:val="24"/>
      <w:szCs w:val="24"/>
      <w:lang w:val="en-NZ" w:eastAsia="en-NZ"/>
      <w14:ligatures w14:val="standardContextual"/>
    </w:rPr>
  </w:style>
  <w:style w:type="paragraph" w:styleId="TOC9">
    <w:name w:val="toc 9"/>
    <w:basedOn w:val="Normal"/>
    <w:next w:val="Normal"/>
    <w:autoRedefine/>
    <w:uiPriority w:val="39"/>
    <w:unhideWhenUsed/>
    <w:rsid w:val="00534CB2"/>
    <w:pPr>
      <w:widowControl/>
      <w:autoSpaceDE/>
      <w:autoSpaceDN/>
      <w:spacing w:after="100" w:line="278" w:lineRule="auto"/>
      <w:ind w:left="1920"/>
    </w:pPr>
    <w:rPr>
      <w:rFonts w:asciiTheme="minorHAnsi" w:eastAsiaTheme="minorEastAsia" w:hAnsiTheme="minorHAnsi" w:cstheme="minorBidi"/>
      <w:kern w:val="2"/>
      <w:sz w:val="24"/>
      <w:szCs w:val="24"/>
      <w:lang w:val="en-NZ" w:eastAsia="en-NZ"/>
      <w14:ligatures w14:val="standardContextual"/>
    </w:rPr>
  </w:style>
  <w:style w:type="table" w:customStyle="1" w:styleId="TableGrid5">
    <w:name w:val="Table Grid5"/>
    <w:basedOn w:val="TableNormal"/>
    <w:next w:val="TableGrid"/>
    <w:uiPriority w:val="39"/>
    <w:rsid w:val="00315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F4139D"/>
    <w:pPr>
      <w:widowControl/>
      <w:autoSpaceDE/>
      <w:autoSpaceDN/>
      <w:spacing w:line="360" w:lineRule="auto"/>
      <w:jc w:val="both"/>
    </w:pPr>
    <w:rPr>
      <w:rFonts w:asciiTheme="majorHAnsi" w:eastAsiaTheme="minorHAnsi" w:hAnsiTheme="majorHAnsi" w:cstheme="majorHAnsi"/>
      <w:sz w:val="21"/>
      <w:szCs w:val="21"/>
      <w:lang w:val="en-NZ"/>
    </w:rPr>
  </w:style>
  <w:style w:type="character" w:customStyle="1" w:styleId="TatticobodytextnotnumberedChar">
    <w:name w:val="Tattico body text (not numbered) Char"/>
    <w:basedOn w:val="DefaultParagraphFont"/>
    <w:link w:val="Tatticobodytextnotnumbered"/>
    <w:rsid w:val="00F4139D"/>
    <w:rPr>
      <w:rFonts w:asciiTheme="majorHAnsi" w:hAnsiTheme="majorHAnsi" w:cstheme="majorHAnsi"/>
      <w:sz w:val="21"/>
      <w:szCs w:val="21"/>
      <w:lang w:val="en-NZ"/>
    </w:rPr>
  </w:style>
  <w:style w:type="table" w:customStyle="1" w:styleId="ListTable3-Accent311">
    <w:name w:val="List Table 3 - Accent 311"/>
    <w:basedOn w:val="TableNormal"/>
    <w:next w:val="ListTable3-Accent3"/>
    <w:uiPriority w:val="48"/>
    <w:rsid w:val="00BE794F"/>
    <w:pPr>
      <w:widowControl/>
      <w:autoSpaceDE/>
      <w:autoSpaceDN/>
      <w:spacing w:before="100"/>
    </w:pPr>
    <w:rPr>
      <w:rFonts w:ascii="Calibri" w:eastAsia="MS Mincho" w:hAnsi="Calibri" w:cs="Arial"/>
      <w:sz w:val="20"/>
      <w:szCs w:val="20"/>
      <w:lang w:val="en-NZ" w:eastAsia="en-NZ"/>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BE794F"/>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3664">
      <w:bodyDiv w:val="1"/>
      <w:marLeft w:val="0"/>
      <w:marRight w:val="0"/>
      <w:marTop w:val="0"/>
      <w:marBottom w:val="0"/>
      <w:divBdr>
        <w:top w:val="none" w:sz="0" w:space="0" w:color="auto"/>
        <w:left w:val="none" w:sz="0" w:space="0" w:color="auto"/>
        <w:bottom w:val="none" w:sz="0" w:space="0" w:color="auto"/>
        <w:right w:val="none" w:sz="0" w:space="0" w:color="auto"/>
      </w:divBdr>
    </w:div>
    <w:div w:id="147601777">
      <w:bodyDiv w:val="1"/>
      <w:marLeft w:val="0"/>
      <w:marRight w:val="0"/>
      <w:marTop w:val="0"/>
      <w:marBottom w:val="0"/>
      <w:divBdr>
        <w:top w:val="none" w:sz="0" w:space="0" w:color="auto"/>
        <w:left w:val="none" w:sz="0" w:space="0" w:color="auto"/>
        <w:bottom w:val="none" w:sz="0" w:space="0" w:color="auto"/>
        <w:right w:val="none" w:sz="0" w:space="0" w:color="auto"/>
      </w:divBdr>
    </w:div>
    <w:div w:id="320892674">
      <w:bodyDiv w:val="1"/>
      <w:marLeft w:val="0"/>
      <w:marRight w:val="0"/>
      <w:marTop w:val="0"/>
      <w:marBottom w:val="0"/>
      <w:divBdr>
        <w:top w:val="none" w:sz="0" w:space="0" w:color="auto"/>
        <w:left w:val="none" w:sz="0" w:space="0" w:color="auto"/>
        <w:bottom w:val="none" w:sz="0" w:space="0" w:color="auto"/>
        <w:right w:val="none" w:sz="0" w:space="0" w:color="auto"/>
      </w:divBdr>
    </w:div>
    <w:div w:id="559367762">
      <w:bodyDiv w:val="1"/>
      <w:marLeft w:val="0"/>
      <w:marRight w:val="0"/>
      <w:marTop w:val="0"/>
      <w:marBottom w:val="0"/>
      <w:divBdr>
        <w:top w:val="none" w:sz="0" w:space="0" w:color="auto"/>
        <w:left w:val="none" w:sz="0" w:space="0" w:color="auto"/>
        <w:bottom w:val="none" w:sz="0" w:space="0" w:color="auto"/>
        <w:right w:val="none" w:sz="0" w:space="0" w:color="auto"/>
      </w:divBdr>
    </w:div>
    <w:div w:id="953055045">
      <w:bodyDiv w:val="1"/>
      <w:marLeft w:val="0"/>
      <w:marRight w:val="0"/>
      <w:marTop w:val="0"/>
      <w:marBottom w:val="0"/>
      <w:divBdr>
        <w:top w:val="none" w:sz="0" w:space="0" w:color="auto"/>
        <w:left w:val="none" w:sz="0" w:space="0" w:color="auto"/>
        <w:bottom w:val="none" w:sz="0" w:space="0" w:color="auto"/>
        <w:right w:val="none" w:sz="0" w:space="0" w:color="auto"/>
      </w:divBdr>
    </w:div>
    <w:div w:id="1101074732">
      <w:bodyDiv w:val="1"/>
      <w:marLeft w:val="0"/>
      <w:marRight w:val="0"/>
      <w:marTop w:val="0"/>
      <w:marBottom w:val="0"/>
      <w:divBdr>
        <w:top w:val="none" w:sz="0" w:space="0" w:color="auto"/>
        <w:left w:val="none" w:sz="0" w:space="0" w:color="auto"/>
        <w:bottom w:val="none" w:sz="0" w:space="0" w:color="auto"/>
        <w:right w:val="none" w:sz="0" w:space="0" w:color="auto"/>
      </w:divBdr>
    </w:div>
    <w:div w:id="1303540295">
      <w:bodyDiv w:val="1"/>
      <w:marLeft w:val="0"/>
      <w:marRight w:val="0"/>
      <w:marTop w:val="0"/>
      <w:marBottom w:val="0"/>
      <w:divBdr>
        <w:top w:val="none" w:sz="0" w:space="0" w:color="auto"/>
        <w:left w:val="none" w:sz="0" w:space="0" w:color="auto"/>
        <w:bottom w:val="none" w:sz="0" w:space="0" w:color="auto"/>
        <w:right w:val="none" w:sz="0" w:space="0" w:color="auto"/>
      </w:divBdr>
    </w:div>
    <w:div w:id="1342078896">
      <w:bodyDiv w:val="1"/>
      <w:marLeft w:val="0"/>
      <w:marRight w:val="0"/>
      <w:marTop w:val="0"/>
      <w:marBottom w:val="0"/>
      <w:divBdr>
        <w:top w:val="none" w:sz="0" w:space="0" w:color="auto"/>
        <w:left w:val="none" w:sz="0" w:space="0" w:color="auto"/>
        <w:bottom w:val="none" w:sz="0" w:space="0" w:color="auto"/>
        <w:right w:val="none" w:sz="0" w:space="0" w:color="auto"/>
      </w:divBdr>
    </w:div>
    <w:div w:id="1376200066">
      <w:bodyDiv w:val="1"/>
      <w:marLeft w:val="0"/>
      <w:marRight w:val="0"/>
      <w:marTop w:val="0"/>
      <w:marBottom w:val="0"/>
      <w:divBdr>
        <w:top w:val="none" w:sz="0" w:space="0" w:color="auto"/>
        <w:left w:val="none" w:sz="0" w:space="0" w:color="auto"/>
        <w:bottom w:val="none" w:sz="0" w:space="0" w:color="auto"/>
        <w:right w:val="none" w:sz="0" w:space="0" w:color="auto"/>
      </w:divBdr>
    </w:div>
    <w:div w:id="1443767763">
      <w:bodyDiv w:val="1"/>
      <w:marLeft w:val="0"/>
      <w:marRight w:val="0"/>
      <w:marTop w:val="0"/>
      <w:marBottom w:val="0"/>
      <w:divBdr>
        <w:top w:val="none" w:sz="0" w:space="0" w:color="auto"/>
        <w:left w:val="none" w:sz="0" w:space="0" w:color="auto"/>
        <w:bottom w:val="none" w:sz="0" w:space="0" w:color="auto"/>
        <w:right w:val="none" w:sz="0" w:space="0" w:color="auto"/>
      </w:divBdr>
    </w:div>
    <w:div w:id="1554925434">
      <w:bodyDiv w:val="1"/>
      <w:marLeft w:val="0"/>
      <w:marRight w:val="0"/>
      <w:marTop w:val="0"/>
      <w:marBottom w:val="0"/>
      <w:divBdr>
        <w:top w:val="none" w:sz="0" w:space="0" w:color="auto"/>
        <w:left w:val="none" w:sz="0" w:space="0" w:color="auto"/>
        <w:bottom w:val="none" w:sz="0" w:space="0" w:color="auto"/>
        <w:right w:val="none" w:sz="0" w:space="0" w:color="auto"/>
      </w:divBdr>
    </w:div>
    <w:div w:id="1593663741">
      <w:bodyDiv w:val="1"/>
      <w:marLeft w:val="0"/>
      <w:marRight w:val="0"/>
      <w:marTop w:val="0"/>
      <w:marBottom w:val="0"/>
      <w:divBdr>
        <w:top w:val="none" w:sz="0" w:space="0" w:color="auto"/>
        <w:left w:val="none" w:sz="0" w:space="0" w:color="auto"/>
        <w:bottom w:val="none" w:sz="0" w:space="0" w:color="auto"/>
        <w:right w:val="none" w:sz="0" w:space="0" w:color="auto"/>
      </w:divBdr>
    </w:div>
    <w:div w:id="1599948275">
      <w:bodyDiv w:val="1"/>
      <w:marLeft w:val="0"/>
      <w:marRight w:val="0"/>
      <w:marTop w:val="0"/>
      <w:marBottom w:val="0"/>
      <w:divBdr>
        <w:top w:val="none" w:sz="0" w:space="0" w:color="auto"/>
        <w:left w:val="none" w:sz="0" w:space="0" w:color="auto"/>
        <w:bottom w:val="none" w:sz="0" w:space="0" w:color="auto"/>
        <w:right w:val="none" w:sz="0" w:space="0" w:color="auto"/>
      </w:divBdr>
    </w:div>
    <w:div w:id="1606812637">
      <w:bodyDiv w:val="1"/>
      <w:marLeft w:val="0"/>
      <w:marRight w:val="0"/>
      <w:marTop w:val="0"/>
      <w:marBottom w:val="0"/>
      <w:divBdr>
        <w:top w:val="none" w:sz="0" w:space="0" w:color="auto"/>
        <w:left w:val="none" w:sz="0" w:space="0" w:color="auto"/>
        <w:bottom w:val="none" w:sz="0" w:space="0" w:color="auto"/>
        <w:right w:val="none" w:sz="0" w:space="0" w:color="auto"/>
      </w:divBdr>
    </w:div>
    <w:div w:id="1820150208">
      <w:bodyDiv w:val="1"/>
      <w:marLeft w:val="0"/>
      <w:marRight w:val="0"/>
      <w:marTop w:val="0"/>
      <w:marBottom w:val="0"/>
      <w:divBdr>
        <w:top w:val="none" w:sz="0" w:space="0" w:color="auto"/>
        <w:left w:val="none" w:sz="0" w:space="0" w:color="auto"/>
        <w:bottom w:val="none" w:sz="0" w:space="0" w:color="auto"/>
        <w:right w:val="none" w:sz="0" w:space="0" w:color="auto"/>
      </w:divBdr>
    </w:div>
    <w:div w:id="1925260859">
      <w:bodyDiv w:val="1"/>
      <w:marLeft w:val="0"/>
      <w:marRight w:val="0"/>
      <w:marTop w:val="0"/>
      <w:marBottom w:val="0"/>
      <w:divBdr>
        <w:top w:val="none" w:sz="0" w:space="0" w:color="auto"/>
        <w:left w:val="none" w:sz="0" w:space="0" w:color="auto"/>
        <w:bottom w:val="none" w:sz="0" w:space="0" w:color="auto"/>
        <w:right w:val="none" w:sz="0" w:space="0" w:color="auto"/>
      </w:divBdr>
    </w:div>
    <w:div w:id="1974559255">
      <w:bodyDiv w:val="1"/>
      <w:marLeft w:val="0"/>
      <w:marRight w:val="0"/>
      <w:marTop w:val="0"/>
      <w:marBottom w:val="0"/>
      <w:divBdr>
        <w:top w:val="none" w:sz="0" w:space="0" w:color="auto"/>
        <w:left w:val="none" w:sz="0" w:space="0" w:color="auto"/>
        <w:bottom w:val="none" w:sz="0" w:space="0" w:color="auto"/>
        <w:right w:val="none" w:sz="0" w:space="0" w:color="auto"/>
      </w:divBdr>
    </w:div>
    <w:div w:id="1976913679">
      <w:bodyDiv w:val="1"/>
      <w:marLeft w:val="0"/>
      <w:marRight w:val="0"/>
      <w:marTop w:val="0"/>
      <w:marBottom w:val="0"/>
      <w:divBdr>
        <w:top w:val="none" w:sz="0" w:space="0" w:color="auto"/>
        <w:left w:val="none" w:sz="0" w:space="0" w:color="auto"/>
        <w:bottom w:val="none" w:sz="0" w:space="0" w:color="auto"/>
        <w:right w:val="none" w:sz="0" w:space="0" w:color="auto"/>
      </w:divBdr>
    </w:div>
    <w:div w:id="1978532801">
      <w:bodyDiv w:val="1"/>
      <w:marLeft w:val="0"/>
      <w:marRight w:val="0"/>
      <w:marTop w:val="0"/>
      <w:marBottom w:val="0"/>
      <w:divBdr>
        <w:top w:val="none" w:sz="0" w:space="0" w:color="auto"/>
        <w:left w:val="none" w:sz="0" w:space="0" w:color="auto"/>
        <w:bottom w:val="none" w:sz="0" w:space="0" w:color="auto"/>
        <w:right w:val="none" w:sz="0" w:space="0" w:color="auto"/>
      </w:divBdr>
    </w:div>
    <w:div w:id="2009551656">
      <w:bodyDiv w:val="1"/>
      <w:marLeft w:val="0"/>
      <w:marRight w:val="0"/>
      <w:marTop w:val="0"/>
      <w:marBottom w:val="0"/>
      <w:divBdr>
        <w:top w:val="none" w:sz="0" w:space="0" w:color="auto"/>
        <w:left w:val="none" w:sz="0" w:space="0" w:color="auto"/>
        <w:bottom w:val="none" w:sz="0" w:space="0" w:color="auto"/>
        <w:right w:val="none" w:sz="0" w:space="0" w:color="auto"/>
      </w:divBdr>
    </w:div>
    <w:div w:id="2058969983">
      <w:bodyDiv w:val="1"/>
      <w:marLeft w:val="0"/>
      <w:marRight w:val="0"/>
      <w:marTop w:val="0"/>
      <w:marBottom w:val="0"/>
      <w:divBdr>
        <w:top w:val="none" w:sz="0" w:space="0" w:color="auto"/>
        <w:left w:val="none" w:sz="0" w:space="0" w:color="auto"/>
        <w:bottom w:val="none" w:sz="0" w:space="0" w:color="auto"/>
        <w:right w:val="none" w:sz="0" w:space="0" w:color="auto"/>
      </w:divBdr>
    </w:div>
    <w:div w:id="2089109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2.xml"/><Relationship Id="rId26" Type="http://schemas.openxmlformats.org/officeDocument/2006/relationships/image" Target="cid:image001.png@01DB3B64.E7A748B0" TargetMode="External"/><Relationship Id="rId39" Type="http://schemas.openxmlformats.org/officeDocument/2006/relationships/hyperlink" Target="http://www.mfe.govt.nz/" TargetMode="External"/><Relationship Id="rId21" Type="http://schemas.openxmlformats.org/officeDocument/2006/relationships/image" Target="media/image1.png"/><Relationship Id="rId34" Type="http://schemas.openxmlformats.org/officeDocument/2006/relationships/hyperlink" Target="https://www.aucklandcouncil.govt.nz/building-" TargetMode="External"/><Relationship Id="rId42" Type="http://schemas.openxmlformats.org/officeDocument/2006/relationships/hyperlink" Target="http://www.worksafe.govt.nz/" TargetMode="Externa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hyperlink" Target="mailto:monitoring@aucklandcouncil.govt.nz" TargetMode="External"/><Relationship Id="rId37" Type="http://schemas.openxmlformats.org/officeDocument/2006/relationships/hyperlink" Target="mailto:monitoring@aucklandcouncil.govt.nz" TargetMode="External"/><Relationship Id="rId40" Type="http://schemas.openxmlformats.org/officeDocument/2006/relationships/hyperlink" Target="http://www.aucklanddesignmanual.co.nz/" TargetMode="External"/><Relationship Id="rId45" Type="http://schemas.openxmlformats.org/officeDocument/2006/relationships/footer" Target="footer3.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mailto:monitoring@aucklandcouncil.govt.nz" TargetMode="External"/><Relationship Id="rId28" Type="http://schemas.openxmlformats.org/officeDocument/2006/relationships/image" Target="media/image5.png"/><Relationship Id="rId36" Type="http://schemas.openxmlformats.org/officeDocument/2006/relationships/hyperlink" Target="https://at.govt.nz/about-us/working-on-the-road/vehicle-crossing-application/" TargetMode="External"/><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mailto:monitoring@aucklandcouncil.govt.nz" TargetMode="External"/><Relationship Id="rId31" Type="http://schemas.openxmlformats.org/officeDocument/2006/relationships/hyperlink" Target="http://www.worksafe.govt.nz/"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mailto:monitoring@aucklandcouncil.govt.nz"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aucklandcouncil.govt.nz/building-and-consents/engineering-approvals/Pages/default.aspx"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hyperlink" Target="http://www.aucklandcouncil.govt.nz/building-and-consents/types-resource-" TargetMode="External"/><Relationship Id="rId38" Type="http://schemas.openxmlformats.org/officeDocument/2006/relationships/hyperlink" Target="http://www.aucklandcouncil.govt.nz/" TargetMode="External"/><Relationship Id="rId46" Type="http://schemas.openxmlformats.org/officeDocument/2006/relationships/fontTable" Target="fontTable.xml"/><Relationship Id="rId20" Type="http://schemas.openxmlformats.org/officeDocument/2006/relationships/hyperlink" Target="mailto:monitoring@aucklandcouncil.govt.nz" TargetMode="External"/><Relationship Id="rId41" Type="http://schemas.openxmlformats.org/officeDocument/2006/relationships/hyperlink" Target="http://www.aucklandcouncil.govt.nz/"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eeec1d-cb6f-4242-aff8-c2598d059fcc">
      <Terms xmlns="http://schemas.microsoft.com/office/infopath/2007/PartnerControls"/>
    </lcf76f155ced4ddcb4097134ff3c332f>
    <TaxCatchAll xmlns="d9c6f299-dc7c-49c5-a3f7-54d1288b5f35" xsi:nil="true"/>
    <Company xmlns="http://schemas.microsoft.com/sharepoint/v3">WINTON 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FTAA-2503-1039</FastTrackAppID>
    <FastTrackAppTitle xmlns="3f9f7acc-4d99-40e6-b6e9-12f826063963">Sunfield Masterplanned Community</FastTrackAppTitle>
    <FastTrackActs xmlns="3f9f7acc-4d99-40e6-b6e9-12f826063963">
      <Value>Resource Management Act 1991</Value>
    </FastTrackActs>
    <FastTrackTopic xmlns="3f9f7acc-4d99-40e6-b6e9-12f826063963" xsi:nil="true"/>
    <_dlc_DocId xmlns="5ae100dd-7238-47d4-864c-a888c323434e">EPANZ-1167831518-56203</_dlc_DocId>
    <_dlc_DocIdUrl xmlns="5ae100dd-7238-47d4-864c-a888c323434e">
      <Url>https://epaintune.sharepoint.com/sites/EPA/_layouts/15/DocIdRedir.aspx?ID=EPANZ-1167831518-56203</Url>
      <Description>EPANZ-1167831518-56203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F8D9C8C-1A88-4722-BBE5-0DD1C0D062B9}">
  <ds:schemaRefs>
    <ds:schemaRef ds:uri="http://schemas.openxmlformats.org/officeDocument/2006/bibliography"/>
  </ds:schemaRefs>
</ds:datastoreItem>
</file>

<file path=customXml/itemProps2.xml><?xml version="1.0" encoding="utf-8"?>
<ds:datastoreItem xmlns:ds="http://schemas.openxmlformats.org/officeDocument/2006/customXml" ds:itemID="{1480311E-C56E-413F-AD78-E0E3A1CCEBF3}">
  <ds:schemaRefs>
    <ds:schemaRef ds:uri="http://schemas.microsoft.com/office/2006/metadata/properties"/>
    <ds:schemaRef ds:uri="http://schemas.microsoft.com/office/infopath/2007/PartnerControls"/>
    <ds:schemaRef ds:uri="1e867137-dbb8-4a41-94f3-7c513965f577"/>
    <ds:schemaRef ds:uri="d4ab1657-d367-4497-a79d-ab42fe7f6d50"/>
  </ds:schemaRefs>
</ds:datastoreItem>
</file>

<file path=customXml/itemProps3.xml><?xml version="1.0" encoding="utf-8"?>
<ds:datastoreItem xmlns:ds="http://schemas.openxmlformats.org/officeDocument/2006/customXml" ds:itemID="{9D68B73A-D58C-42BE-81BC-0D6AB88B990A}">
  <ds:schemaRefs>
    <ds:schemaRef ds:uri="http://schemas.microsoft.com/sharepoint/v3/contenttype/forms"/>
  </ds:schemaRefs>
</ds:datastoreItem>
</file>

<file path=customXml/itemProps4.xml><?xml version="1.0" encoding="utf-8"?>
<ds:datastoreItem xmlns:ds="http://schemas.openxmlformats.org/officeDocument/2006/customXml" ds:itemID="{D6F5D325-DBF0-4F05-8B98-0F774BFA6785}"/>
</file>

<file path=customXml/itemProps5.xml><?xml version="1.0" encoding="utf-8"?>
<ds:datastoreItem xmlns:ds="http://schemas.openxmlformats.org/officeDocument/2006/customXml" ds:itemID="{DC5162C8-EDBE-41C5-B89B-185E7D25B94C}"/>
</file>

<file path=docProps/app.xml><?xml version="1.0" encoding="utf-8"?>
<Properties xmlns="http://schemas.openxmlformats.org/officeDocument/2006/extended-properties" xmlns:vt="http://schemas.openxmlformats.org/officeDocument/2006/docPropsVTypes">
  <Template>Normal</Template>
  <TotalTime>1403</TotalTime>
  <Pages>141</Pages>
  <Words>43603</Words>
  <Characters>241129</Characters>
  <Application>Microsoft Office Word</Application>
  <DocSecurity>0</DocSecurity>
  <Lines>8037</Lines>
  <Paragraphs>2711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282021</CharactersWithSpaces>
  <SharedDoc>false</SharedDoc>
  <HLinks>
    <vt:vector size="486" baseType="variant">
      <vt:variant>
        <vt:i4>5177365</vt:i4>
      </vt:variant>
      <vt:variant>
        <vt:i4>390</vt:i4>
      </vt:variant>
      <vt:variant>
        <vt:i4>0</vt:i4>
      </vt:variant>
      <vt:variant>
        <vt:i4>5</vt:i4>
      </vt:variant>
      <vt:variant>
        <vt:lpwstr>http://www.worksafe.govt.nz/</vt:lpwstr>
      </vt:variant>
      <vt:variant>
        <vt:lpwstr/>
      </vt:variant>
      <vt:variant>
        <vt:i4>7798904</vt:i4>
      </vt:variant>
      <vt:variant>
        <vt:i4>387</vt:i4>
      </vt:variant>
      <vt:variant>
        <vt:i4>0</vt:i4>
      </vt:variant>
      <vt:variant>
        <vt:i4>5</vt:i4>
      </vt:variant>
      <vt:variant>
        <vt:lpwstr>http://www.aucklandcouncil.govt.nz/</vt:lpwstr>
      </vt:variant>
      <vt:variant>
        <vt:lpwstr/>
      </vt:variant>
      <vt:variant>
        <vt:i4>3735654</vt:i4>
      </vt:variant>
      <vt:variant>
        <vt:i4>384</vt:i4>
      </vt:variant>
      <vt:variant>
        <vt:i4>0</vt:i4>
      </vt:variant>
      <vt:variant>
        <vt:i4>5</vt:i4>
      </vt:variant>
      <vt:variant>
        <vt:lpwstr>http://www.aucklanddesignmanual.co.nz/</vt:lpwstr>
      </vt:variant>
      <vt:variant>
        <vt:lpwstr/>
      </vt:variant>
      <vt:variant>
        <vt:i4>6684781</vt:i4>
      </vt:variant>
      <vt:variant>
        <vt:i4>381</vt:i4>
      </vt:variant>
      <vt:variant>
        <vt:i4>0</vt:i4>
      </vt:variant>
      <vt:variant>
        <vt:i4>5</vt:i4>
      </vt:variant>
      <vt:variant>
        <vt:lpwstr>http://www.mfe.govt.nz/</vt:lpwstr>
      </vt:variant>
      <vt:variant>
        <vt:lpwstr/>
      </vt:variant>
      <vt:variant>
        <vt:i4>7798904</vt:i4>
      </vt:variant>
      <vt:variant>
        <vt:i4>378</vt:i4>
      </vt:variant>
      <vt:variant>
        <vt:i4>0</vt:i4>
      </vt:variant>
      <vt:variant>
        <vt:i4>5</vt:i4>
      </vt:variant>
      <vt:variant>
        <vt:lpwstr>http://www.aucklandcouncil.govt.nz/</vt:lpwstr>
      </vt:variant>
      <vt:variant>
        <vt:lpwstr/>
      </vt:variant>
      <vt:variant>
        <vt:i4>6357003</vt:i4>
      </vt:variant>
      <vt:variant>
        <vt:i4>375</vt:i4>
      </vt:variant>
      <vt:variant>
        <vt:i4>0</vt:i4>
      </vt:variant>
      <vt:variant>
        <vt:i4>5</vt:i4>
      </vt:variant>
      <vt:variant>
        <vt:lpwstr>mailto:monitoring@aucklandcouncil.govt.nz</vt:lpwstr>
      </vt:variant>
      <vt:variant>
        <vt:lpwstr/>
      </vt:variant>
      <vt:variant>
        <vt:i4>5767259</vt:i4>
      </vt:variant>
      <vt:variant>
        <vt:i4>372</vt:i4>
      </vt:variant>
      <vt:variant>
        <vt:i4>0</vt:i4>
      </vt:variant>
      <vt:variant>
        <vt:i4>5</vt:i4>
      </vt:variant>
      <vt:variant>
        <vt:lpwstr>https://at.govt.nz/about-us/working-on-the-road/vehicle-crossing-application/</vt:lpwstr>
      </vt:variant>
      <vt:variant>
        <vt:lpwstr/>
      </vt:variant>
      <vt:variant>
        <vt:i4>524359</vt:i4>
      </vt:variant>
      <vt:variant>
        <vt:i4>369</vt:i4>
      </vt:variant>
      <vt:variant>
        <vt:i4>0</vt:i4>
      </vt:variant>
      <vt:variant>
        <vt:i4>5</vt:i4>
      </vt:variant>
      <vt:variant>
        <vt:lpwstr>https://www.aucklandcouncil.govt.nz/building-and-consents/types-resource-consents/subdivision-of-property/Pages/road-naming.aspx</vt:lpwstr>
      </vt:variant>
      <vt:variant>
        <vt:lpwstr/>
      </vt:variant>
      <vt:variant>
        <vt:i4>524359</vt:i4>
      </vt:variant>
      <vt:variant>
        <vt:i4>366</vt:i4>
      </vt:variant>
      <vt:variant>
        <vt:i4>0</vt:i4>
      </vt:variant>
      <vt:variant>
        <vt:i4>5</vt:i4>
      </vt:variant>
      <vt:variant>
        <vt:lpwstr>https://www.aucklandcouncil.govt.nz/building-and-consents/types-resource-consents/subdivision-of-property/Pages/road-naming.aspx</vt:lpwstr>
      </vt:variant>
      <vt:variant>
        <vt:lpwstr/>
      </vt:variant>
      <vt:variant>
        <vt:i4>7077999</vt:i4>
      </vt:variant>
      <vt:variant>
        <vt:i4>363</vt:i4>
      </vt:variant>
      <vt:variant>
        <vt:i4>0</vt:i4>
      </vt:variant>
      <vt:variant>
        <vt:i4>5</vt:i4>
      </vt:variant>
      <vt:variant>
        <vt:lpwstr>https://www.aucklandcouncil.govt.nz/building-and-consents/engineering-approvals/Pages/default.aspx</vt:lpwstr>
      </vt:variant>
      <vt:variant>
        <vt:lpwstr/>
      </vt:variant>
      <vt:variant>
        <vt:i4>5767197</vt:i4>
      </vt:variant>
      <vt:variant>
        <vt:i4>360</vt:i4>
      </vt:variant>
      <vt:variant>
        <vt:i4>0</vt:i4>
      </vt:variant>
      <vt:variant>
        <vt:i4>5</vt:i4>
      </vt:variant>
      <vt:variant>
        <vt:lpwstr>https://www.aucklandcouncil.govt.nz/building-</vt:lpwstr>
      </vt:variant>
      <vt:variant>
        <vt:lpwstr/>
      </vt:variant>
      <vt:variant>
        <vt:i4>5505114</vt:i4>
      </vt:variant>
      <vt:variant>
        <vt:i4>357</vt:i4>
      </vt:variant>
      <vt:variant>
        <vt:i4>0</vt:i4>
      </vt:variant>
      <vt:variant>
        <vt:i4>5</vt:i4>
      </vt:variant>
      <vt:variant>
        <vt:lpwstr>http://www.aucklandcouncil.govt.nz/building-and-consents/types-resource-</vt:lpwstr>
      </vt:variant>
      <vt:variant>
        <vt:lpwstr/>
      </vt:variant>
      <vt:variant>
        <vt:i4>1441888</vt:i4>
      </vt:variant>
      <vt:variant>
        <vt:i4>354</vt:i4>
      </vt:variant>
      <vt:variant>
        <vt:i4>0</vt:i4>
      </vt:variant>
      <vt:variant>
        <vt:i4>5</vt:i4>
      </vt:variant>
      <vt:variant>
        <vt:lpwstr/>
      </vt:variant>
      <vt:variant>
        <vt:lpwstr>_bookmark115</vt:lpwstr>
      </vt:variant>
      <vt:variant>
        <vt:i4>6357003</vt:i4>
      </vt:variant>
      <vt:variant>
        <vt:i4>351</vt:i4>
      </vt:variant>
      <vt:variant>
        <vt:i4>0</vt:i4>
      </vt:variant>
      <vt:variant>
        <vt:i4>5</vt:i4>
      </vt:variant>
      <vt:variant>
        <vt:lpwstr>mailto:monitoring@aucklandcouncil.govt.nz</vt:lpwstr>
      </vt:variant>
      <vt:variant>
        <vt:lpwstr/>
      </vt:variant>
      <vt:variant>
        <vt:i4>1376352</vt:i4>
      </vt:variant>
      <vt:variant>
        <vt:i4>348</vt:i4>
      </vt:variant>
      <vt:variant>
        <vt:i4>0</vt:i4>
      </vt:variant>
      <vt:variant>
        <vt:i4>5</vt:i4>
      </vt:variant>
      <vt:variant>
        <vt:lpwstr/>
      </vt:variant>
      <vt:variant>
        <vt:lpwstr>_bookmark116</vt:lpwstr>
      </vt:variant>
      <vt:variant>
        <vt:i4>7798904</vt:i4>
      </vt:variant>
      <vt:variant>
        <vt:i4>345</vt:i4>
      </vt:variant>
      <vt:variant>
        <vt:i4>0</vt:i4>
      </vt:variant>
      <vt:variant>
        <vt:i4>5</vt:i4>
      </vt:variant>
      <vt:variant>
        <vt:lpwstr>http://www.aucklandcouncil.govt.nz/</vt:lpwstr>
      </vt:variant>
      <vt:variant>
        <vt:lpwstr/>
      </vt:variant>
      <vt:variant>
        <vt:i4>1441888</vt:i4>
      </vt:variant>
      <vt:variant>
        <vt:i4>342</vt:i4>
      </vt:variant>
      <vt:variant>
        <vt:i4>0</vt:i4>
      </vt:variant>
      <vt:variant>
        <vt:i4>5</vt:i4>
      </vt:variant>
      <vt:variant>
        <vt:lpwstr/>
      </vt:variant>
      <vt:variant>
        <vt:lpwstr>_bookmark115</vt:lpwstr>
      </vt:variant>
      <vt:variant>
        <vt:i4>1441888</vt:i4>
      </vt:variant>
      <vt:variant>
        <vt:i4>339</vt:i4>
      </vt:variant>
      <vt:variant>
        <vt:i4>0</vt:i4>
      </vt:variant>
      <vt:variant>
        <vt:i4>5</vt:i4>
      </vt:variant>
      <vt:variant>
        <vt:lpwstr/>
      </vt:variant>
      <vt:variant>
        <vt:lpwstr>_bookmark115</vt:lpwstr>
      </vt:variant>
      <vt:variant>
        <vt:i4>6357003</vt:i4>
      </vt:variant>
      <vt:variant>
        <vt:i4>336</vt:i4>
      </vt:variant>
      <vt:variant>
        <vt:i4>0</vt:i4>
      </vt:variant>
      <vt:variant>
        <vt:i4>5</vt:i4>
      </vt:variant>
      <vt:variant>
        <vt:lpwstr>mailto:monitoring@aucklandcouncil.govt.nz</vt:lpwstr>
      </vt:variant>
      <vt:variant>
        <vt:lpwstr/>
      </vt:variant>
      <vt:variant>
        <vt:i4>6357003</vt:i4>
      </vt:variant>
      <vt:variant>
        <vt:i4>333</vt:i4>
      </vt:variant>
      <vt:variant>
        <vt:i4>0</vt:i4>
      </vt:variant>
      <vt:variant>
        <vt:i4>5</vt:i4>
      </vt:variant>
      <vt:variant>
        <vt:lpwstr>mailto:monitoring@aucklandcouncil.govt.nz</vt:lpwstr>
      </vt:variant>
      <vt:variant>
        <vt:lpwstr/>
      </vt:variant>
      <vt:variant>
        <vt:i4>6357003</vt:i4>
      </vt:variant>
      <vt:variant>
        <vt:i4>330</vt:i4>
      </vt:variant>
      <vt:variant>
        <vt:i4>0</vt:i4>
      </vt:variant>
      <vt:variant>
        <vt:i4>5</vt:i4>
      </vt:variant>
      <vt:variant>
        <vt:lpwstr>mailto:monitoring@aucklandcouncil.govt.nz</vt:lpwstr>
      </vt:variant>
      <vt:variant>
        <vt:lpwstr/>
      </vt:variant>
      <vt:variant>
        <vt:i4>1441888</vt:i4>
      </vt:variant>
      <vt:variant>
        <vt:i4>327</vt:i4>
      </vt:variant>
      <vt:variant>
        <vt:i4>0</vt:i4>
      </vt:variant>
      <vt:variant>
        <vt:i4>5</vt:i4>
      </vt:variant>
      <vt:variant>
        <vt:lpwstr/>
      </vt:variant>
      <vt:variant>
        <vt:lpwstr>_bookmark115</vt:lpwstr>
      </vt:variant>
      <vt:variant>
        <vt:i4>1441888</vt:i4>
      </vt:variant>
      <vt:variant>
        <vt:i4>324</vt:i4>
      </vt:variant>
      <vt:variant>
        <vt:i4>0</vt:i4>
      </vt:variant>
      <vt:variant>
        <vt:i4>5</vt:i4>
      </vt:variant>
      <vt:variant>
        <vt:lpwstr/>
      </vt:variant>
      <vt:variant>
        <vt:lpwstr>_bookmark115</vt:lpwstr>
      </vt:variant>
      <vt:variant>
        <vt:i4>1376352</vt:i4>
      </vt:variant>
      <vt:variant>
        <vt:i4>321</vt:i4>
      </vt:variant>
      <vt:variant>
        <vt:i4>0</vt:i4>
      </vt:variant>
      <vt:variant>
        <vt:i4>5</vt:i4>
      </vt:variant>
      <vt:variant>
        <vt:lpwstr/>
      </vt:variant>
      <vt:variant>
        <vt:lpwstr>_bookmark116</vt:lpwstr>
      </vt:variant>
      <vt:variant>
        <vt:i4>1376352</vt:i4>
      </vt:variant>
      <vt:variant>
        <vt:i4>318</vt:i4>
      </vt:variant>
      <vt:variant>
        <vt:i4>0</vt:i4>
      </vt:variant>
      <vt:variant>
        <vt:i4>5</vt:i4>
      </vt:variant>
      <vt:variant>
        <vt:lpwstr/>
      </vt:variant>
      <vt:variant>
        <vt:lpwstr>_bookmark116</vt:lpwstr>
      </vt:variant>
      <vt:variant>
        <vt:i4>1376352</vt:i4>
      </vt:variant>
      <vt:variant>
        <vt:i4>315</vt:i4>
      </vt:variant>
      <vt:variant>
        <vt:i4>0</vt:i4>
      </vt:variant>
      <vt:variant>
        <vt:i4>5</vt:i4>
      </vt:variant>
      <vt:variant>
        <vt:lpwstr/>
      </vt:variant>
      <vt:variant>
        <vt:lpwstr>_bookmark116</vt:lpwstr>
      </vt:variant>
      <vt:variant>
        <vt:i4>1769568</vt:i4>
      </vt:variant>
      <vt:variant>
        <vt:i4>312</vt:i4>
      </vt:variant>
      <vt:variant>
        <vt:i4>0</vt:i4>
      </vt:variant>
      <vt:variant>
        <vt:i4>5</vt:i4>
      </vt:variant>
      <vt:variant>
        <vt:lpwstr/>
      </vt:variant>
      <vt:variant>
        <vt:lpwstr>_bookmark118</vt:lpwstr>
      </vt:variant>
      <vt:variant>
        <vt:i4>1769568</vt:i4>
      </vt:variant>
      <vt:variant>
        <vt:i4>309</vt:i4>
      </vt:variant>
      <vt:variant>
        <vt:i4>0</vt:i4>
      </vt:variant>
      <vt:variant>
        <vt:i4>5</vt:i4>
      </vt:variant>
      <vt:variant>
        <vt:lpwstr/>
      </vt:variant>
      <vt:variant>
        <vt:lpwstr>_bookmark118</vt:lpwstr>
      </vt:variant>
      <vt:variant>
        <vt:i4>1769568</vt:i4>
      </vt:variant>
      <vt:variant>
        <vt:i4>306</vt:i4>
      </vt:variant>
      <vt:variant>
        <vt:i4>0</vt:i4>
      </vt:variant>
      <vt:variant>
        <vt:i4>5</vt:i4>
      </vt:variant>
      <vt:variant>
        <vt:lpwstr/>
      </vt:variant>
      <vt:variant>
        <vt:lpwstr>_bookmark118</vt:lpwstr>
      </vt:variant>
      <vt:variant>
        <vt:i4>1310816</vt:i4>
      </vt:variant>
      <vt:variant>
        <vt:i4>303</vt:i4>
      </vt:variant>
      <vt:variant>
        <vt:i4>0</vt:i4>
      </vt:variant>
      <vt:variant>
        <vt:i4>5</vt:i4>
      </vt:variant>
      <vt:variant>
        <vt:lpwstr/>
      </vt:variant>
      <vt:variant>
        <vt:lpwstr>_bookmark117</vt:lpwstr>
      </vt:variant>
      <vt:variant>
        <vt:i4>1376352</vt:i4>
      </vt:variant>
      <vt:variant>
        <vt:i4>300</vt:i4>
      </vt:variant>
      <vt:variant>
        <vt:i4>0</vt:i4>
      </vt:variant>
      <vt:variant>
        <vt:i4>5</vt:i4>
      </vt:variant>
      <vt:variant>
        <vt:lpwstr/>
      </vt:variant>
      <vt:variant>
        <vt:lpwstr>_bookmark116</vt:lpwstr>
      </vt:variant>
      <vt:variant>
        <vt:i4>6357003</vt:i4>
      </vt:variant>
      <vt:variant>
        <vt:i4>297</vt:i4>
      </vt:variant>
      <vt:variant>
        <vt:i4>0</vt:i4>
      </vt:variant>
      <vt:variant>
        <vt:i4>5</vt:i4>
      </vt:variant>
      <vt:variant>
        <vt:lpwstr>mailto:monitoring@aucklandcouncil.govt.nz</vt:lpwstr>
      </vt:variant>
      <vt:variant>
        <vt:lpwstr/>
      </vt:variant>
      <vt:variant>
        <vt:i4>1507389</vt:i4>
      </vt:variant>
      <vt:variant>
        <vt:i4>290</vt:i4>
      </vt:variant>
      <vt:variant>
        <vt:i4>0</vt:i4>
      </vt:variant>
      <vt:variant>
        <vt:i4>5</vt:i4>
      </vt:variant>
      <vt:variant>
        <vt:lpwstr/>
      </vt:variant>
      <vt:variant>
        <vt:lpwstr>_Toc184889095</vt:lpwstr>
      </vt:variant>
      <vt:variant>
        <vt:i4>1507389</vt:i4>
      </vt:variant>
      <vt:variant>
        <vt:i4>284</vt:i4>
      </vt:variant>
      <vt:variant>
        <vt:i4>0</vt:i4>
      </vt:variant>
      <vt:variant>
        <vt:i4>5</vt:i4>
      </vt:variant>
      <vt:variant>
        <vt:lpwstr/>
      </vt:variant>
      <vt:variant>
        <vt:lpwstr>_Toc184889094</vt:lpwstr>
      </vt:variant>
      <vt:variant>
        <vt:i4>1507389</vt:i4>
      </vt:variant>
      <vt:variant>
        <vt:i4>278</vt:i4>
      </vt:variant>
      <vt:variant>
        <vt:i4>0</vt:i4>
      </vt:variant>
      <vt:variant>
        <vt:i4>5</vt:i4>
      </vt:variant>
      <vt:variant>
        <vt:lpwstr/>
      </vt:variant>
      <vt:variant>
        <vt:lpwstr>_Toc184889093</vt:lpwstr>
      </vt:variant>
      <vt:variant>
        <vt:i4>1507389</vt:i4>
      </vt:variant>
      <vt:variant>
        <vt:i4>272</vt:i4>
      </vt:variant>
      <vt:variant>
        <vt:i4>0</vt:i4>
      </vt:variant>
      <vt:variant>
        <vt:i4>5</vt:i4>
      </vt:variant>
      <vt:variant>
        <vt:lpwstr/>
      </vt:variant>
      <vt:variant>
        <vt:lpwstr>_Toc184889092</vt:lpwstr>
      </vt:variant>
      <vt:variant>
        <vt:i4>1507389</vt:i4>
      </vt:variant>
      <vt:variant>
        <vt:i4>266</vt:i4>
      </vt:variant>
      <vt:variant>
        <vt:i4>0</vt:i4>
      </vt:variant>
      <vt:variant>
        <vt:i4>5</vt:i4>
      </vt:variant>
      <vt:variant>
        <vt:lpwstr/>
      </vt:variant>
      <vt:variant>
        <vt:lpwstr>_Toc184889091</vt:lpwstr>
      </vt:variant>
      <vt:variant>
        <vt:i4>1507389</vt:i4>
      </vt:variant>
      <vt:variant>
        <vt:i4>260</vt:i4>
      </vt:variant>
      <vt:variant>
        <vt:i4>0</vt:i4>
      </vt:variant>
      <vt:variant>
        <vt:i4>5</vt:i4>
      </vt:variant>
      <vt:variant>
        <vt:lpwstr/>
      </vt:variant>
      <vt:variant>
        <vt:lpwstr>_Toc184889090</vt:lpwstr>
      </vt:variant>
      <vt:variant>
        <vt:i4>1441853</vt:i4>
      </vt:variant>
      <vt:variant>
        <vt:i4>254</vt:i4>
      </vt:variant>
      <vt:variant>
        <vt:i4>0</vt:i4>
      </vt:variant>
      <vt:variant>
        <vt:i4>5</vt:i4>
      </vt:variant>
      <vt:variant>
        <vt:lpwstr/>
      </vt:variant>
      <vt:variant>
        <vt:lpwstr>_Toc184889089</vt:lpwstr>
      </vt:variant>
      <vt:variant>
        <vt:i4>1441853</vt:i4>
      </vt:variant>
      <vt:variant>
        <vt:i4>248</vt:i4>
      </vt:variant>
      <vt:variant>
        <vt:i4>0</vt:i4>
      </vt:variant>
      <vt:variant>
        <vt:i4>5</vt:i4>
      </vt:variant>
      <vt:variant>
        <vt:lpwstr/>
      </vt:variant>
      <vt:variant>
        <vt:lpwstr>_Toc184889088</vt:lpwstr>
      </vt:variant>
      <vt:variant>
        <vt:i4>1441853</vt:i4>
      </vt:variant>
      <vt:variant>
        <vt:i4>242</vt:i4>
      </vt:variant>
      <vt:variant>
        <vt:i4>0</vt:i4>
      </vt:variant>
      <vt:variant>
        <vt:i4>5</vt:i4>
      </vt:variant>
      <vt:variant>
        <vt:lpwstr/>
      </vt:variant>
      <vt:variant>
        <vt:lpwstr>_Toc184889087</vt:lpwstr>
      </vt:variant>
      <vt:variant>
        <vt:i4>1441853</vt:i4>
      </vt:variant>
      <vt:variant>
        <vt:i4>236</vt:i4>
      </vt:variant>
      <vt:variant>
        <vt:i4>0</vt:i4>
      </vt:variant>
      <vt:variant>
        <vt:i4>5</vt:i4>
      </vt:variant>
      <vt:variant>
        <vt:lpwstr/>
      </vt:variant>
      <vt:variant>
        <vt:lpwstr>_Toc184889086</vt:lpwstr>
      </vt:variant>
      <vt:variant>
        <vt:i4>1441853</vt:i4>
      </vt:variant>
      <vt:variant>
        <vt:i4>230</vt:i4>
      </vt:variant>
      <vt:variant>
        <vt:i4>0</vt:i4>
      </vt:variant>
      <vt:variant>
        <vt:i4>5</vt:i4>
      </vt:variant>
      <vt:variant>
        <vt:lpwstr/>
      </vt:variant>
      <vt:variant>
        <vt:lpwstr>_Toc184889085</vt:lpwstr>
      </vt:variant>
      <vt:variant>
        <vt:i4>1441853</vt:i4>
      </vt:variant>
      <vt:variant>
        <vt:i4>224</vt:i4>
      </vt:variant>
      <vt:variant>
        <vt:i4>0</vt:i4>
      </vt:variant>
      <vt:variant>
        <vt:i4>5</vt:i4>
      </vt:variant>
      <vt:variant>
        <vt:lpwstr/>
      </vt:variant>
      <vt:variant>
        <vt:lpwstr>_Toc184889084</vt:lpwstr>
      </vt:variant>
      <vt:variant>
        <vt:i4>1441853</vt:i4>
      </vt:variant>
      <vt:variant>
        <vt:i4>218</vt:i4>
      </vt:variant>
      <vt:variant>
        <vt:i4>0</vt:i4>
      </vt:variant>
      <vt:variant>
        <vt:i4>5</vt:i4>
      </vt:variant>
      <vt:variant>
        <vt:lpwstr/>
      </vt:variant>
      <vt:variant>
        <vt:lpwstr>_Toc184889083</vt:lpwstr>
      </vt:variant>
      <vt:variant>
        <vt:i4>1441853</vt:i4>
      </vt:variant>
      <vt:variant>
        <vt:i4>212</vt:i4>
      </vt:variant>
      <vt:variant>
        <vt:i4>0</vt:i4>
      </vt:variant>
      <vt:variant>
        <vt:i4>5</vt:i4>
      </vt:variant>
      <vt:variant>
        <vt:lpwstr/>
      </vt:variant>
      <vt:variant>
        <vt:lpwstr>_Toc184889082</vt:lpwstr>
      </vt:variant>
      <vt:variant>
        <vt:i4>1441853</vt:i4>
      </vt:variant>
      <vt:variant>
        <vt:i4>206</vt:i4>
      </vt:variant>
      <vt:variant>
        <vt:i4>0</vt:i4>
      </vt:variant>
      <vt:variant>
        <vt:i4>5</vt:i4>
      </vt:variant>
      <vt:variant>
        <vt:lpwstr/>
      </vt:variant>
      <vt:variant>
        <vt:lpwstr>_Toc184889081</vt:lpwstr>
      </vt:variant>
      <vt:variant>
        <vt:i4>1441853</vt:i4>
      </vt:variant>
      <vt:variant>
        <vt:i4>200</vt:i4>
      </vt:variant>
      <vt:variant>
        <vt:i4>0</vt:i4>
      </vt:variant>
      <vt:variant>
        <vt:i4>5</vt:i4>
      </vt:variant>
      <vt:variant>
        <vt:lpwstr/>
      </vt:variant>
      <vt:variant>
        <vt:lpwstr>_Toc184889080</vt:lpwstr>
      </vt:variant>
      <vt:variant>
        <vt:i4>1638461</vt:i4>
      </vt:variant>
      <vt:variant>
        <vt:i4>194</vt:i4>
      </vt:variant>
      <vt:variant>
        <vt:i4>0</vt:i4>
      </vt:variant>
      <vt:variant>
        <vt:i4>5</vt:i4>
      </vt:variant>
      <vt:variant>
        <vt:lpwstr/>
      </vt:variant>
      <vt:variant>
        <vt:lpwstr>_Toc184889079</vt:lpwstr>
      </vt:variant>
      <vt:variant>
        <vt:i4>1638461</vt:i4>
      </vt:variant>
      <vt:variant>
        <vt:i4>188</vt:i4>
      </vt:variant>
      <vt:variant>
        <vt:i4>0</vt:i4>
      </vt:variant>
      <vt:variant>
        <vt:i4>5</vt:i4>
      </vt:variant>
      <vt:variant>
        <vt:lpwstr/>
      </vt:variant>
      <vt:variant>
        <vt:lpwstr>_Toc184889078</vt:lpwstr>
      </vt:variant>
      <vt:variant>
        <vt:i4>1638461</vt:i4>
      </vt:variant>
      <vt:variant>
        <vt:i4>182</vt:i4>
      </vt:variant>
      <vt:variant>
        <vt:i4>0</vt:i4>
      </vt:variant>
      <vt:variant>
        <vt:i4>5</vt:i4>
      </vt:variant>
      <vt:variant>
        <vt:lpwstr/>
      </vt:variant>
      <vt:variant>
        <vt:lpwstr>_Toc184889077</vt:lpwstr>
      </vt:variant>
      <vt:variant>
        <vt:i4>1638461</vt:i4>
      </vt:variant>
      <vt:variant>
        <vt:i4>176</vt:i4>
      </vt:variant>
      <vt:variant>
        <vt:i4>0</vt:i4>
      </vt:variant>
      <vt:variant>
        <vt:i4>5</vt:i4>
      </vt:variant>
      <vt:variant>
        <vt:lpwstr/>
      </vt:variant>
      <vt:variant>
        <vt:lpwstr>_Toc184889076</vt:lpwstr>
      </vt:variant>
      <vt:variant>
        <vt:i4>1638461</vt:i4>
      </vt:variant>
      <vt:variant>
        <vt:i4>170</vt:i4>
      </vt:variant>
      <vt:variant>
        <vt:i4>0</vt:i4>
      </vt:variant>
      <vt:variant>
        <vt:i4>5</vt:i4>
      </vt:variant>
      <vt:variant>
        <vt:lpwstr/>
      </vt:variant>
      <vt:variant>
        <vt:lpwstr>_Toc184889075</vt:lpwstr>
      </vt:variant>
      <vt:variant>
        <vt:i4>1638461</vt:i4>
      </vt:variant>
      <vt:variant>
        <vt:i4>164</vt:i4>
      </vt:variant>
      <vt:variant>
        <vt:i4>0</vt:i4>
      </vt:variant>
      <vt:variant>
        <vt:i4>5</vt:i4>
      </vt:variant>
      <vt:variant>
        <vt:lpwstr/>
      </vt:variant>
      <vt:variant>
        <vt:lpwstr>_Toc184889074</vt:lpwstr>
      </vt:variant>
      <vt:variant>
        <vt:i4>1638461</vt:i4>
      </vt:variant>
      <vt:variant>
        <vt:i4>158</vt:i4>
      </vt:variant>
      <vt:variant>
        <vt:i4>0</vt:i4>
      </vt:variant>
      <vt:variant>
        <vt:i4>5</vt:i4>
      </vt:variant>
      <vt:variant>
        <vt:lpwstr/>
      </vt:variant>
      <vt:variant>
        <vt:lpwstr>_Toc184889073</vt:lpwstr>
      </vt:variant>
      <vt:variant>
        <vt:i4>1638461</vt:i4>
      </vt:variant>
      <vt:variant>
        <vt:i4>152</vt:i4>
      </vt:variant>
      <vt:variant>
        <vt:i4>0</vt:i4>
      </vt:variant>
      <vt:variant>
        <vt:i4>5</vt:i4>
      </vt:variant>
      <vt:variant>
        <vt:lpwstr/>
      </vt:variant>
      <vt:variant>
        <vt:lpwstr>_Toc184889072</vt:lpwstr>
      </vt:variant>
      <vt:variant>
        <vt:i4>1638461</vt:i4>
      </vt:variant>
      <vt:variant>
        <vt:i4>146</vt:i4>
      </vt:variant>
      <vt:variant>
        <vt:i4>0</vt:i4>
      </vt:variant>
      <vt:variant>
        <vt:i4>5</vt:i4>
      </vt:variant>
      <vt:variant>
        <vt:lpwstr/>
      </vt:variant>
      <vt:variant>
        <vt:lpwstr>_Toc184889071</vt:lpwstr>
      </vt:variant>
      <vt:variant>
        <vt:i4>1638461</vt:i4>
      </vt:variant>
      <vt:variant>
        <vt:i4>140</vt:i4>
      </vt:variant>
      <vt:variant>
        <vt:i4>0</vt:i4>
      </vt:variant>
      <vt:variant>
        <vt:i4>5</vt:i4>
      </vt:variant>
      <vt:variant>
        <vt:lpwstr/>
      </vt:variant>
      <vt:variant>
        <vt:lpwstr>_Toc184889070</vt:lpwstr>
      </vt:variant>
      <vt:variant>
        <vt:i4>1572925</vt:i4>
      </vt:variant>
      <vt:variant>
        <vt:i4>134</vt:i4>
      </vt:variant>
      <vt:variant>
        <vt:i4>0</vt:i4>
      </vt:variant>
      <vt:variant>
        <vt:i4>5</vt:i4>
      </vt:variant>
      <vt:variant>
        <vt:lpwstr/>
      </vt:variant>
      <vt:variant>
        <vt:lpwstr>_Toc184889069</vt:lpwstr>
      </vt:variant>
      <vt:variant>
        <vt:i4>1572925</vt:i4>
      </vt:variant>
      <vt:variant>
        <vt:i4>128</vt:i4>
      </vt:variant>
      <vt:variant>
        <vt:i4>0</vt:i4>
      </vt:variant>
      <vt:variant>
        <vt:i4>5</vt:i4>
      </vt:variant>
      <vt:variant>
        <vt:lpwstr/>
      </vt:variant>
      <vt:variant>
        <vt:lpwstr>_Toc184889068</vt:lpwstr>
      </vt:variant>
      <vt:variant>
        <vt:i4>1572925</vt:i4>
      </vt:variant>
      <vt:variant>
        <vt:i4>122</vt:i4>
      </vt:variant>
      <vt:variant>
        <vt:i4>0</vt:i4>
      </vt:variant>
      <vt:variant>
        <vt:i4>5</vt:i4>
      </vt:variant>
      <vt:variant>
        <vt:lpwstr/>
      </vt:variant>
      <vt:variant>
        <vt:lpwstr>_Toc184889066</vt:lpwstr>
      </vt:variant>
      <vt:variant>
        <vt:i4>1572925</vt:i4>
      </vt:variant>
      <vt:variant>
        <vt:i4>116</vt:i4>
      </vt:variant>
      <vt:variant>
        <vt:i4>0</vt:i4>
      </vt:variant>
      <vt:variant>
        <vt:i4>5</vt:i4>
      </vt:variant>
      <vt:variant>
        <vt:lpwstr/>
      </vt:variant>
      <vt:variant>
        <vt:lpwstr>_Toc184889065</vt:lpwstr>
      </vt:variant>
      <vt:variant>
        <vt:i4>1572925</vt:i4>
      </vt:variant>
      <vt:variant>
        <vt:i4>110</vt:i4>
      </vt:variant>
      <vt:variant>
        <vt:i4>0</vt:i4>
      </vt:variant>
      <vt:variant>
        <vt:i4>5</vt:i4>
      </vt:variant>
      <vt:variant>
        <vt:lpwstr/>
      </vt:variant>
      <vt:variant>
        <vt:lpwstr>_Toc184889064</vt:lpwstr>
      </vt:variant>
      <vt:variant>
        <vt:i4>1572925</vt:i4>
      </vt:variant>
      <vt:variant>
        <vt:i4>104</vt:i4>
      </vt:variant>
      <vt:variant>
        <vt:i4>0</vt:i4>
      </vt:variant>
      <vt:variant>
        <vt:i4>5</vt:i4>
      </vt:variant>
      <vt:variant>
        <vt:lpwstr/>
      </vt:variant>
      <vt:variant>
        <vt:lpwstr>_Toc184889063</vt:lpwstr>
      </vt:variant>
      <vt:variant>
        <vt:i4>1572925</vt:i4>
      </vt:variant>
      <vt:variant>
        <vt:i4>98</vt:i4>
      </vt:variant>
      <vt:variant>
        <vt:i4>0</vt:i4>
      </vt:variant>
      <vt:variant>
        <vt:i4>5</vt:i4>
      </vt:variant>
      <vt:variant>
        <vt:lpwstr/>
      </vt:variant>
      <vt:variant>
        <vt:lpwstr>_Toc184889062</vt:lpwstr>
      </vt:variant>
      <vt:variant>
        <vt:i4>1572925</vt:i4>
      </vt:variant>
      <vt:variant>
        <vt:i4>92</vt:i4>
      </vt:variant>
      <vt:variant>
        <vt:i4>0</vt:i4>
      </vt:variant>
      <vt:variant>
        <vt:i4>5</vt:i4>
      </vt:variant>
      <vt:variant>
        <vt:lpwstr/>
      </vt:variant>
      <vt:variant>
        <vt:lpwstr>_Toc184889061</vt:lpwstr>
      </vt:variant>
      <vt:variant>
        <vt:i4>1572925</vt:i4>
      </vt:variant>
      <vt:variant>
        <vt:i4>86</vt:i4>
      </vt:variant>
      <vt:variant>
        <vt:i4>0</vt:i4>
      </vt:variant>
      <vt:variant>
        <vt:i4>5</vt:i4>
      </vt:variant>
      <vt:variant>
        <vt:lpwstr/>
      </vt:variant>
      <vt:variant>
        <vt:lpwstr>_Toc184889060</vt:lpwstr>
      </vt:variant>
      <vt:variant>
        <vt:i4>1769533</vt:i4>
      </vt:variant>
      <vt:variant>
        <vt:i4>80</vt:i4>
      </vt:variant>
      <vt:variant>
        <vt:i4>0</vt:i4>
      </vt:variant>
      <vt:variant>
        <vt:i4>5</vt:i4>
      </vt:variant>
      <vt:variant>
        <vt:lpwstr/>
      </vt:variant>
      <vt:variant>
        <vt:lpwstr>_Toc184889059</vt:lpwstr>
      </vt:variant>
      <vt:variant>
        <vt:i4>1769533</vt:i4>
      </vt:variant>
      <vt:variant>
        <vt:i4>74</vt:i4>
      </vt:variant>
      <vt:variant>
        <vt:i4>0</vt:i4>
      </vt:variant>
      <vt:variant>
        <vt:i4>5</vt:i4>
      </vt:variant>
      <vt:variant>
        <vt:lpwstr/>
      </vt:variant>
      <vt:variant>
        <vt:lpwstr>_Toc184889058</vt:lpwstr>
      </vt:variant>
      <vt:variant>
        <vt:i4>1769533</vt:i4>
      </vt:variant>
      <vt:variant>
        <vt:i4>68</vt:i4>
      </vt:variant>
      <vt:variant>
        <vt:i4>0</vt:i4>
      </vt:variant>
      <vt:variant>
        <vt:i4>5</vt:i4>
      </vt:variant>
      <vt:variant>
        <vt:lpwstr/>
      </vt:variant>
      <vt:variant>
        <vt:lpwstr>_Toc184889057</vt:lpwstr>
      </vt:variant>
      <vt:variant>
        <vt:i4>1769533</vt:i4>
      </vt:variant>
      <vt:variant>
        <vt:i4>62</vt:i4>
      </vt:variant>
      <vt:variant>
        <vt:i4>0</vt:i4>
      </vt:variant>
      <vt:variant>
        <vt:i4>5</vt:i4>
      </vt:variant>
      <vt:variant>
        <vt:lpwstr/>
      </vt:variant>
      <vt:variant>
        <vt:lpwstr>_Toc184889056</vt:lpwstr>
      </vt:variant>
      <vt:variant>
        <vt:i4>1769533</vt:i4>
      </vt:variant>
      <vt:variant>
        <vt:i4>56</vt:i4>
      </vt:variant>
      <vt:variant>
        <vt:i4>0</vt:i4>
      </vt:variant>
      <vt:variant>
        <vt:i4>5</vt:i4>
      </vt:variant>
      <vt:variant>
        <vt:lpwstr/>
      </vt:variant>
      <vt:variant>
        <vt:lpwstr>_Toc184889055</vt:lpwstr>
      </vt:variant>
      <vt:variant>
        <vt:i4>1769533</vt:i4>
      </vt:variant>
      <vt:variant>
        <vt:i4>50</vt:i4>
      </vt:variant>
      <vt:variant>
        <vt:i4>0</vt:i4>
      </vt:variant>
      <vt:variant>
        <vt:i4>5</vt:i4>
      </vt:variant>
      <vt:variant>
        <vt:lpwstr/>
      </vt:variant>
      <vt:variant>
        <vt:lpwstr>_Toc184889054</vt:lpwstr>
      </vt:variant>
      <vt:variant>
        <vt:i4>1769533</vt:i4>
      </vt:variant>
      <vt:variant>
        <vt:i4>44</vt:i4>
      </vt:variant>
      <vt:variant>
        <vt:i4>0</vt:i4>
      </vt:variant>
      <vt:variant>
        <vt:i4>5</vt:i4>
      </vt:variant>
      <vt:variant>
        <vt:lpwstr/>
      </vt:variant>
      <vt:variant>
        <vt:lpwstr>_Toc184889052</vt:lpwstr>
      </vt:variant>
      <vt:variant>
        <vt:i4>1769533</vt:i4>
      </vt:variant>
      <vt:variant>
        <vt:i4>38</vt:i4>
      </vt:variant>
      <vt:variant>
        <vt:i4>0</vt:i4>
      </vt:variant>
      <vt:variant>
        <vt:i4>5</vt:i4>
      </vt:variant>
      <vt:variant>
        <vt:lpwstr/>
      </vt:variant>
      <vt:variant>
        <vt:lpwstr>_Toc184889051</vt:lpwstr>
      </vt:variant>
      <vt:variant>
        <vt:i4>1769533</vt:i4>
      </vt:variant>
      <vt:variant>
        <vt:i4>32</vt:i4>
      </vt:variant>
      <vt:variant>
        <vt:i4>0</vt:i4>
      </vt:variant>
      <vt:variant>
        <vt:i4>5</vt:i4>
      </vt:variant>
      <vt:variant>
        <vt:lpwstr/>
      </vt:variant>
      <vt:variant>
        <vt:lpwstr>_Toc184889050</vt:lpwstr>
      </vt:variant>
      <vt:variant>
        <vt:i4>1703997</vt:i4>
      </vt:variant>
      <vt:variant>
        <vt:i4>26</vt:i4>
      </vt:variant>
      <vt:variant>
        <vt:i4>0</vt:i4>
      </vt:variant>
      <vt:variant>
        <vt:i4>5</vt:i4>
      </vt:variant>
      <vt:variant>
        <vt:lpwstr/>
      </vt:variant>
      <vt:variant>
        <vt:lpwstr>_Toc184889049</vt:lpwstr>
      </vt:variant>
      <vt:variant>
        <vt:i4>1703997</vt:i4>
      </vt:variant>
      <vt:variant>
        <vt:i4>20</vt:i4>
      </vt:variant>
      <vt:variant>
        <vt:i4>0</vt:i4>
      </vt:variant>
      <vt:variant>
        <vt:i4>5</vt:i4>
      </vt:variant>
      <vt:variant>
        <vt:lpwstr/>
      </vt:variant>
      <vt:variant>
        <vt:lpwstr>_Toc184889048</vt:lpwstr>
      </vt:variant>
      <vt:variant>
        <vt:i4>1703997</vt:i4>
      </vt:variant>
      <vt:variant>
        <vt:i4>14</vt:i4>
      </vt:variant>
      <vt:variant>
        <vt:i4>0</vt:i4>
      </vt:variant>
      <vt:variant>
        <vt:i4>5</vt:i4>
      </vt:variant>
      <vt:variant>
        <vt:lpwstr/>
      </vt:variant>
      <vt:variant>
        <vt:lpwstr>_Toc184889047</vt:lpwstr>
      </vt:variant>
      <vt:variant>
        <vt:i4>1703997</vt:i4>
      </vt:variant>
      <vt:variant>
        <vt:i4>8</vt:i4>
      </vt:variant>
      <vt:variant>
        <vt:i4>0</vt:i4>
      </vt:variant>
      <vt:variant>
        <vt:i4>5</vt:i4>
      </vt:variant>
      <vt:variant>
        <vt:lpwstr/>
      </vt:variant>
      <vt:variant>
        <vt:lpwstr>_Toc184889046</vt:lpwstr>
      </vt:variant>
      <vt:variant>
        <vt:i4>1703997</vt:i4>
      </vt:variant>
      <vt:variant>
        <vt:i4>2</vt:i4>
      </vt:variant>
      <vt:variant>
        <vt:i4>0</vt:i4>
      </vt:variant>
      <vt:variant>
        <vt:i4>5</vt:i4>
      </vt:variant>
      <vt:variant>
        <vt:lpwstr/>
      </vt:variant>
      <vt:variant>
        <vt:lpwstr>_Toc184889045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EvItt</dc:creator>
  <dc:description/>
  <cp:lastModifiedBy>Ian Smallburn</cp:lastModifiedBy>
  <cp:revision>884</cp:revision>
  <cp:lastPrinted>2025-12-02T01:41:00Z</cp:lastPrinted>
  <dcterms:created xsi:type="dcterms:W3CDTF">2025-11-26T01:43:00Z</dcterms:created>
  <dcterms:modified xsi:type="dcterms:W3CDTF">2025-12-19T01:20:00Z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TypeEEZ">
    <vt:lpwstr/>
  </property>
  <property fmtid="{D5CDD505-2E9C-101B-9397-08002B2CF9AE}" pid="3" name="AppTypeFTC">
    <vt:lpwstr>109</vt:lpwstr>
  </property>
  <property fmtid="{D5CDD505-2E9C-101B-9397-08002B2CF9AE}" pid="4" name="AppTypeHS">
    <vt:lpwstr/>
  </property>
  <property fmtid="{D5CDD505-2E9C-101B-9397-08002B2CF9AE}" pid="5" name="Applicant">
    <vt:lpwstr>120;#Auckland Thoroughbred Racing Incorporated|f7664944-1473-42c3-b96c-f972f247ef58;#121;#Fletcher Residential Limited|415b0a90-94d7-4fb3-92fb-ccce0a17e414</vt:lpwstr>
  </property>
  <property fmtid="{D5CDD505-2E9C-101B-9397-08002B2CF9AE}" pid="6" name="BriefingAudience">
    <vt:lpwstr/>
  </property>
  <property fmtid="{D5CDD505-2E9C-101B-9397-08002B2CF9AE}" pid="7" name="BusinessUnit">
    <vt:lpwstr>10</vt:lpwstr>
  </property>
  <property fmtid="{D5CDD505-2E9C-101B-9397-08002B2CF9AE}" pid="8" name="CalendarYear">
    <vt:lpwstr>6;#2021|44a441bf-c7bc-4744-98fd-bc14e1d194e2</vt:lpwstr>
  </property>
  <property fmtid="{D5CDD505-2E9C-101B-9397-08002B2CF9AE}" pid="9" name="ConfidentialHSNO">
    <vt:lpwstr>4;#No|f7e33442-8427-4d6f-8e8a-099288113722</vt:lpwstr>
  </property>
  <property fmtid="{D5CDD505-2E9C-101B-9397-08002B2CF9AE}" pid="10" name="ContentTypeId">
    <vt:lpwstr>0x010100E106A414AAFDB04FBE306619CD48353E002F0A2382F357314CA07B1E1FA9C121DE</vt:lpwstr>
  </property>
  <property fmtid="{D5CDD505-2E9C-101B-9397-08002B2CF9AE}" pid="11" name="Created">
    <vt:filetime>2023-05-16T00:00:00Z</vt:filetime>
  </property>
  <property fmtid="{D5CDD505-2E9C-101B-9397-08002B2CF9AE}" pid="12" name="Creator">
    <vt:lpwstr>Acrobat PDFMaker 22 for Word</vt:lpwstr>
  </property>
  <property fmtid="{D5CDD505-2E9C-101B-9397-08002B2CF9AE}" pid="13" name="FileStatus">
    <vt:lpwstr>8</vt:lpwstr>
  </property>
  <property fmtid="{D5CDD505-2E9C-101B-9397-08002B2CF9AE}" pid="14" name="FinancialYear">
    <vt:lpwstr>159;#2022/23|ef9b8fcf-e476-42e5-9d9b-c2ca6635ffe1</vt:lpwstr>
  </property>
  <property fmtid="{D5CDD505-2E9C-101B-9397-08002B2CF9AE}" pid="15" name="LastSaved">
    <vt:filetime>2024-11-06T00:00:00Z</vt:filetime>
  </property>
  <property fmtid="{D5CDD505-2E9C-101B-9397-08002B2CF9AE}" pid="16" name="Legislation">
    <vt:lpwstr>9;#COVID-19 Recovery (Fast-track Consenting) Act 2020|dd58578f-d26b-44fa-9e42-2bca7aedab95</vt:lpwstr>
  </property>
  <property fmtid="{D5CDD505-2E9C-101B-9397-08002B2CF9AE}" pid="17" name="Locations">
    <vt:lpwstr/>
  </property>
  <property fmtid="{D5CDD505-2E9C-101B-9397-08002B2CF9AE}" pid="18" name="MediaServiceImageTags">
    <vt:lpwstr/>
  </property>
  <property fmtid="{D5CDD505-2E9C-101B-9397-08002B2CF9AE}" pid="19" name="Minister">
    <vt:lpwstr>110;#Minister for the Environment|6642a8a3-b8a1-4b89-bf36-65691df7306d</vt:lpwstr>
  </property>
  <property fmtid="{D5CDD505-2E9C-101B-9397-08002B2CF9AE}" pid="20" name="MinisterRating">
    <vt:lpwstr/>
  </property>
  <property fmtid="{D5CDD505-2E9C-101B-9397-08002B2CF9AE}" pid="21" name="Organisation">
    <vt:lpwstr/>
  </property>
  <property fmtid="{D5CDD505-2E9C-101B-9397-08002B2CF9AE}" pid="22" name="OrganisationNZBN">
    <vt:lpwstr/>
  </property>
  <property fmtid="{D5CDD505-2E9C-101B-9397-08002B2CF9AE}" pid="23" name="Pathway">
    <vt:lpwstr/>
  </property>
  <property fmtid="{D5CDD505-2E9C-101B-9397-08002B2CF9AE}" pid="24" name="Period">
    <vt:lpwstr/>
  </property>
  <property fmtid="{D5CDD505-2E9C-101B-9397-08002B2CF9AE}" pid="25" name="Producer">
    <vt:lpwstr>Adobe PDF Library 22.2.223</vt:lpwstr>
  </property>
  <property fmtid="{D5CDD505-2E9C-101B-9397-08002B2CF9AE}" pid="26" name="Publisher">
    <vt:lpwstr/>
  </property>
  <property fmtid="{D5CDD505-2E9C-101B-9397-08002B2CF9AE}" pid="27" name="Sector">
    <vt:lpwstr>61;#Construction|6bb0a0dd-7dfc-402a-9d72-2c74cf3e35e4</vt:lpwstr>
  </property>
  <property fmtid="{D5CDD505-2E9C-101B-9397-08002B2CF9AE}" pid="28" name="SecurityClassificationMarking">
    <vt:lpwstr/>
  </property>
  <property fmtid="{D5CDD505-2E9C-101B-9397-08002B2CF9AE}" pid="29" name="SortingKey">
    <vt:lpwstr/>
  </property>
  <property fmtid="{D5CDD505-2E9C-101B-9397-08002B2CF9AE}" pid="30" name="SourceModified">
    <vt:lpwstr/>
  </property>
  <property fmtid="{D5CDD505-2E9C-101B-9397-08002B2CF9AE}" pid="31" name="Vendor">
    <vt:lpwstr/>
  </property>
  <property fmtid="{D5CDD505-2E9C-101B-9397-08002B2CF9AE}" pid="32" name="_dlc_DocIdItemGuid">
    <vt:lpwstr>85822804-31ed-46a5-8c10-943a96da5b90</vt:lpwstr>
  </property>
  <property fmtid="{D5CDD505-2E9C-101B-9397-08002B2CF9AE}" pid="33" name="b762c43d7ff0410895efb805ad8c2a49">
    <vt:lpwstr>2021|44a441bf-c7bc-4744-98fd-bc14e1d194e2</vt:lpwstr>
  </property>
  <property fmtid="{D5CDD505-2E9C-101B-9397-08002B2CF9AE}" pid="34" name="c9de9687df98485c976b78f7df994319">
    <vt:lpwstr/>
  </property>
  <property fmtid="{D5CDD505-2E9C-101B-9397-08002B2CF9AE}" pid="35" name="ddcd19a041e44d4cb1be23340d5c1ea5">
    <vt:lpwstr/>
  </property>
  <property fmtid="{D5CDD505-2E9C-101B-9397-08002B2CF9AE}" pid="36" name="f30227938eab4eb5b60861779462e9af">
    <vt:lpwstr/>
  </property>
  <property fmtid="{D5CDD505-2E9C-101B-9397-08002B2CF9AE}" pid="37" name="fabecd3be5bc4b6abc84f4c5d2214b9c">
    <vt:lpwstr/>
  </property>
  <property fmtid="{D5CDD505-2E9C-101B-9397-08002B2CF9AE}" pid="38" name="fd1a910e7c6d49b2b0fa72edd361c162">
    <vt:lpwstr/>
  </property>
  <property fmtid="{D5CDD505-2E9C-101B-9397-08002B2CF9AE}" pid="39" name="i9eb1ac082d24b7db0d9292a4b9a053a">
    <vt:lpwstr>No|f7e33442-8427-4d6f-8e8a-099288113722</vt:lpwstr>
  </property>
  <property fmtid="{D5CDD505-2E9C-101B-9397-08002B2CF9AE}" pid="40" name="j262f195e5674bf182f131ff408ddcea">
    <vt:lpwstr/>
  </property>
  <property fmtid="{D5CDD505-2E9C-101B-9397-08002B2CF9AE}" pid="41" name="k3ba82bb806b47ada10fce19fe10cb91">
    <vt:lpwstr/>
  </property>
  <property fmtid="{D5CDD505-2E9C-101B-9397-08002B2CF9AE}" pid="42" name="kb1a1dd83a184636b5fc077b67a1afb4">
    <vt:lpwstr/>
  </property>
  <property fmtid="{D5CDD505-2E9C-101B-9397-08002B2CF9AE}" pid="43" name="lcf76f155ced4ddcb4097134ff3c332f">
    <vt:lpwstr/>
  </property>
  <property fmtid="{D5CDD505-2E9C-101B-9397-08002B2CF9AE}" pid="44" name="m0c1894656014760af731de2a3be6e75">
    <vt:lpwstr/>
  </property>
  <property fmtid="{D5CDD505-2E9C-101B-9397-08002B2CF9AE}" pid="45" name="mb8dc6d32222433094755166c1f0b68e">
    <vt:lpwstr/>
  </property>
  <property fmtid="{D5CDD505-2E9C-101B-9397-08002B2CF9AE}" pid="46" name="n8e854d3d8f64ceb8add7745cab68b57">
    <vt:lpwstr/>
  </property>
  <property fmtid="{D5CDD505-2E9C-101B-9397-08002B2CF9AE}" pid="47" name="oc4b3fb439c44a94958cadd9bd103e6e">
    <vt:lpwstr>Minister for the Environment|6642a8a3-b8a1-4b89-bf36-65691df7306d</vt:lpwstr>
  </property>
</Properties>
</file>